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2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FORMATO PARA EL DESARROLLO DE COMPONENTE FORMATIVO</w:t>
      </w:r>
    </w:p>
    <w:p w:rsidR="00000000" w:rsidDel="00000000" w:rsidP="00000000" w:rsidRDefault="00000000" w:rsidRPr="00000000" w14:paraId="00000002">
      <w:pPr>
        <w:tabs>
          <w:tab w:val="left" w:pos="3224"/>
        </w:tabs>
        <w:spacing w:after="120" w:line="276" w:lineRule="auto"/>
        <w:rPr>
          <w:rFonts w:ascii="Arial" w:cs="Arial" w:eastAsia="Arial" w:hAnsi="Arial"/>
          <w:sz w:val="20"/>
          <w:szCs w:val="20"/>
        </w:rPr>
      </w:pPr>
      <w:r w:rsidDel="00000000" w:rsidR="00000000" w:rsidRPr="00000000">
        <w:rPr>
          <w:rtl w:val="0"/>
        </w:rPr>
      </w:r>
    </w:p>
    <w:tbl>
      <w:tblPr>
        <w:tblStyle w:val="Table1"/>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3">
            <w:pP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PROGRAMA DE FORMACIÓN</w:t>
            </w:r>
          </w:p>
        </w:tc>
        <w:tc>
          <w:tcPr>
            <w:vAlign w:val="center"/>
          </w:tcPr>
          <w:p w:rsidR="00000000" w:rsidDel="00000000" w:rsidP="00000000" w:rsidRDefault="00000000" w:rsidRPr="00000000" w14:paraId="00000004">
            <w:pPr>
              <w:spacing w:after="120" w:line="276" w:lineRule="auto"/>
              <w:rPr>
                <w:rFonts w:ascii="Arial" w:cs="Arial" w:eastAsia="Arial" w:hAnsi="Arial"/>
                <w:color w:val="e36c09"/>
                <w:sz w:val="20"/>
                <w:szCs w:val="20"/>
              </w:rPr>
            </w:pPr>
            <w:r w:rsidDel="00000000" w:rsidR="00000000" w:rsidRPr="00000000">
              <w:rPr>
                <w:rFonts w:ascii="Arial" w:cs="Arial" w:eastAsia="Arial" w:hAnsi="Arial"/>
                <w:color w:val="000000"/>
                <w:sz w:val="20"/>
                <w:szCs w:val="20"/>
                <w:rtl w:val="0"/>
              </w:rPr>
              <w:t xml:space="preserve">Gestión sostenible en la producción de bienes y servicios</w:t>
            </w:r>
            <w:r w:rsidDel="00000000" w:rsidR="00000000" w:rsidRPr="00000000">
              <w:rPr>
                <w:rtl w:val="0"/>
              </w:rPr>
            </w:r>
          </w:p>
        </w:tc>
      </w:tr>
    </w:tbl>
    <w:p w:rsidR="00000000" w:rsidDel="00000000" w:rsidP="00000000" w:rsidRDefault="00000000" w:rsidRPr="00000000" w14:paraId="00000005">
      <w:pPr>
        <w:spacing w:after="120" w:line="276" w:lineRule="auto"/>
        <w:rPr>
          <w:rFonts w:ascii="Arial" w:cs="Arial" w:eastAsia="Arial" w:hAnsi="Arial"/>
          <w:sz w:val="20"/>
          <w:szCs w:val="20"/>
        </w:rPr>
      </w:pPr>
      <w:r w:rsidDel="00000000" w:rsidR="00000000" w:rsidRPr="00000000">
        <w:rPr>
          <w:rtl w:val="0"/>
        </w:rPr>
      </w:r>
    </w:p>
    <w:tbl>
      <w:tblPr>
        <w:tblStyle w:val="Table2"/>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8"/>
        <w:gridCol w:w="2835"/>
        <w:gridCol w:w="2126"/>
        <w:gridCol w:w="3163"/>
        <w:tblGridChange w:id="0">
          <w:tblGrid>
            <w:gridCol w:w="1838"/>
            <w:gridCol w:w="2835"/>
            <w:gridCol w:w="2126"/>
            <w:gridCol w:w="3163"/>
          </w:tblGrid>
        </w:tblGridChange>
      </w:tblGrid>
      <w:tr>
        <w:trPr>
          <w:cantSplit w:val="0"/>
          <w:trHeight w:val="340" w:hRule="atLeast"/>
          <w:tblHeader w:val="0"/>
        </w:trPr>
        <w:tc>
          <w:tcPr>
            <w:vAlign w:val="center"/>
          </w:tcPr>
          <w:p w:rsidR="00000000" w:rsidDel="00000000" w:rsidP="00000000" w:rsidRDefault="00000000" w:rsidRPr="00000000" w14:paraId="00000006">
            <w:pP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COMPETENCIA</w:t>
            </w:r>
          </w:p>
        </w:tc>
        <w:tc>
          <w:tcPr>
            <w:vAlign w:val="center"/>
          </w:tcPr>
          <w:p w:rsidR="00000000" w:rsidDel="00000000" w:rsidP="00000000" w:rsidRDefault="00000000" w:rsidRPr="00000000" w14:paraId="00000007">
            <w:pPr>
              <w:spacing w:after="120" w:line="276" w:lineRule="auto"/>
              <w:rPr>
                <w:rFonts w:ascii="Arial" w:cs="Arial" w:eastAsia="Arial" w:hAnsi="Arial"/>
                <w:b w:val="0"/>
                <w:sz w:val="20"/>
                <w:szCs w:val="20"/>
                <w:u w:val="single"/>
              </w:rPr>
            </w:pPr>
            <w:r w:rsidDel="00000000" w:rsidR="00000000" w:rsidRPr="00000000">
              <w:rPr>
                <w:rFonts w:ascii="Arial" w:cs="Arial" w:eastAsia="Arial" w:hAnsi="Arial"/>
                <w:sz w:val="20"/>
                <w:szCs w:val="20"/>
                <w:rtl w:val="0"/>
              </w:rPr>
              <w:t xml:space="preserve">220601047</w:t>
            </w:r>
            <w:r w:rsidDel="00000000" w:rsidR="00000000" w:rsidRPr="00000000">
              <w:rPr>
                <w:rFonts w:ascii="Arial" w:cs="Arial" w:eastAsia="Arial" w:hAnsi="Arial"/>
                <w:b w:val="0"/>
                <w:sz w:val="20"/>
                <w:szCs w:val="20"/>
                <w:rtl w:val="0"/>
              </w:rPr>
              <w:t xml:space="preserve">- Formular modelos de rendimiento de acuerdo con métodos técnicos.</w:t>
            </w:r>
            <w:r w:rsidDel="00000000" w:rsidR="00000000" w:rsidRPr="00000000">
              <w:rPr>
                <w:rtl w:val="0"/>
              </w:rPr>
            </w:r>
          </w:p>
        </w:tc>
        <w:tc>
          <w:tcPr>
            <w:vAlign w:val="center"/>
          </w:tcPr>
          <w:p w:rsidR="00000000" w:rsidDel="00000000" w:rsidP="00000000" w:rsidRDefault="00000000" w:rsidRPr="00000000" w14:paraId="00000008">
            <w:pP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RESULTADOS DE APRENDIZAJE</w:t>
            </w:r>
          </w:p>
        </w:tc>
        <w:tc>
          <w:tcPr>
            <w:vAlign w:val="center"/>
          </w:tcPr>
          <w:p w:rsidR="00000000" w:rsidDel="00000000" w:rsidP="00000000" w:rsidRDefault="00000000" w:rsidRPr="00000000" w14:paraId="00000009">
            <w:pPr>
              <w:spacing w:after="120" w:line="276" w:lineRule="auto"/>
              <w:ind w:left="66" w:firstLine="0"/>
              <w:rPr>
                <w:rFonts w:ascii="Arial" w:cs="Arial" w:eastAsia="Arial" w:hAnsi="Arial"/>
                <w:b w:val="0"/>
                <w:color w:val="000000"/>
                <w:sz w:val="20"/>
                <w:szCs w:val="20"/>
              </w:rPr>
            </w:pPr>
            <w:r w:rsidDel="00000000" w:rsidR="00000000" w:rsidRPr="00000000">
              <w:rPr>
                <w:rFonts w:ascii="Arial" w:cs="Arial" w:eastAsia="Arial" w:hAnsi="Arial"/>
                <w:sz w:val="20"/>
                <w:szCs w:val="20"/>
                <w:rtl w:val="0"/>
              </w:rPr>
              <w:t xml:space="preserve">220601047-</w:t>
            </w:r>
            <w:r w:rsidDel="00000000" w:rsidR="00000000" w:rsidRPr="00000000">
              <w:rPr>
                <w:rFonts w:ascii="Arial" w:cs="Arial" w:eastAsia="Arial" w:hAnsi="Arial"/>
                <w:color w:val="000000"/>
                <w:sz w:val="20"/>
                <w:szCs w:val="20"/>
                <w:rtl w:val="0"/>
              </w:rPr>
              <w:t xml:space="preserve">01</w:t>
            </w:r>
            <w:r w:rsidDel="00000000" w:rsidR="00000000" w:rsidRPr="00000000">
              <w:rPr>
                <w:rFonts w:ascii="Arial" w:cs="Arial" w:eastAsia="Arial" w:hAnsi="Arial"/>
                <w:b w:val="0"/>
                <w:color w:val="000000"/>
                <w:sz w:val="20"/>
                <w:szCs w:val="20"/>
                <w:rtl w:val="0"/>
              </w:rPr>
              <w:t xml:space="preserve"> Diagnosticar la capacidad de innovación de acuerdo con metodologías y normas técnicas.</w:t>
            </w:r>
          </w:p>
          <w:p w:rsidR="00000000" w:rsidDel="00000000" w:rsidP="00000000" w:rsidRDefault="00000000" w:rsidRPr="00000000" w14:paraId="0000000A">
            <w:pPr>
              <w:spacing w:after="120" w:line="276" w:lineRule="auto"/>
              <w:ind w:left="66" w:firstLine="0"/>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00B">
            <w:pPr>
              <w:spacing w:after="120" w:line="276" w:lineRule="auto"/>
              <w:ind w:left="66" w:firstLine="0"/>
              <w:rPr>
                <w:rFonts w:ascii="Arial" w:cs="Arial" w:eastAsia="Arial" w:hAnsi="Arial"/>
                <w:b w:val="0"/>
                <w:sz w:val="20"/>
                <w:szCs w:val="20"/>
              </w:rPr>
            </w:pPr>
            <w:r w:rsidDel="00000000" w:rsidR="00000000" w:rsidRPr="00000000">
              <w:rPr>
                <w:rFonts w:ascii="Arial" w:cs="Arial" w:eastAsia="Arial" w:hAnsi="Arial"/>
                <w:sz w:val="20"/>
                <w:szCs w:val="20"/>
                <w:rtl w:val="0"/>
              </w:rPr>
              <w:t xml:space="preserve">220601047-02</w:t>
            </w:r>
            <w:r w:rsidDel="00000000" w:rsidR="00000000" w:rsidRPr="00000000">
              <w:rPr>
                <w:rFonts w:ascii="Arial" w:cs="Arial" w:eastAsia="Arial" w:hAnsi="Arial"/>
                <w:b w:val="0"/>
                <w:sz w:val="20"/>
                <w:szCs w:val="20"/>
                <w:rtl w:val="0"/>
              </w:rPr>
              <w:t xml:space="preserve"> Promover actividades de innovación, desarrollo e investigación (i+d+i) con base en el diagnóstico de la capacidad tecnológica y las necesidades de la organización.</w:t>
            </w:r>
          </w:p>
        </w:tc>
      </w:tr>
    </w:tbl>
    <w:p w:rsidR="00000000" w:rsidDel="00000000" w:rsidP="00000000" w:rsidRDefault="00000000" w:rsidRPr="00000000" w14:paraId="0000000C">
      <w:pPr>
        <w:spacing w:after="120" w:line="276" w:lineRule="auto"/>
        <w:rPr>
          <w:rFonts w:ascii="Arial" w:cs="Arial" w:eastAsia="Arial" w:hAnsi="Arial"/>
          <w:sz w:val="20"/>
          <w:szCs w:val="20"/>
        </w:rPr>
      </w:pPr>
      <w:r w:rsidDel="00000000" w:rsidR="00000000" w:rsidRPr="00000000">
        <w:rPr>
          <w:rtl w:val="0"/>
        </w:rPr>
      </w:r>
    </w:p>
    <w:tbl>
      <w:tblPr>
        <w:tblStyle w:val="Table3"/>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D">
            <w:pP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NÚMERO DEL COMPONENTE FORMATIVO</w:t>
            </w:r>
          </w:p>
        </w:tc>
        <w:tc>
          <w:tcPr>
            <w:vAlign w:val="center"/>
          </w:tcPr>
          <w:p w:rsidR="00000000" w:rsidDel="00000000" w:rsidP="00000000" w:rsidRDefault="00000000" w:rsidRPr="00000000" w14:paraId="0000000E">
            <w:pPr>
              <w:spacing w:after="12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CF0</w:t>
            </w:r>
            <w:r w:rsidDel="00000000" w:rsidR="00000000" w:rsidRPr="00000000">
              <w:rPr>
                <w:rFonts w:ascii="Arial" w:cs="Arial" w:eastAsia="Arial" w:hAnsi="Arial"/>
                <w:sz w:val="20"/>
                <w:szCs w:val="20"/>
                <w:rtl w:val="0"/>
              </w:rPr>
              <w:t xml:space="preserve">5</w:t>
            </w:r>
            <w:r w:rsidDel="00000000" w:rsidR="00000000" w:rsidRPr="00000000">
              <w:rPr>
                <w:rtl w:val="0"/>
              </w:rPr>
            </w:r>
          </w:p>
        </w:tc>
      </w:tr>
      <w:tr>
        <w:trPr>
          <w:cantSplit w:val="0"/>
          <w:trHeight w:val="340" w:hRule="atLeast"/>
          <w:tblHeader w:val="0"/>
        </w:trPr>
        <w:tc>
          <w:tcPr>
            <w:vAlign w:val="center"/>
          </w:tcPr>
          <w:p w:rsidR="00000000" w:rsidDel="00000000" w:rsidP="00000000" w:rsidRDefault="00000000" w:rsidRPr="00000000" w14:paraId="0000000F">
            <w:pP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NOMBRE DEL COMPONENTE FORMATIVO</w:t>
            </w:r>
          </w:p>
        </w:tc>
        <w:tc>
          <w:tcPr>
            <w:vAlign w:val="center"/>
          </w:tcPr>
          <w:p w:rsidR="00000000" w:rsidDel="00000000" w:rsidP="00000000" w:rsidRDefault="00000000" w:rsidRPr="00000000" w14:paraId="00000010">
            <w:pPr>
              <w:spacing w:after="12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Diagnosticar y promover actividades de innovación</w:t>
            </w:r>
          </w:p>
        </w:tc>
      </w:tr>
      <w:tr>
        <w:trPr>
          <w:cantSplit w:val="0"/>
          <w:trHeight w:val="340" w:hRule="atLeast"/>
          <w:tblHeader w:val="0"/>
        </w:trPr>
        <w:tc>
          <w:tcPr>
            <w:vAlign w:val="center"/>
          </w:tcPr>
          <w:p w:rsidR="00000000" w:rsidDel="00000000" w:rsidP="00000000" w:rsidRDefault="00000000" w:rsidRPr="00000000" w14:paraId="00000011">
            <w:pP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BREVE DESCRIPCIÓN</w:t>
            </w:r>
          </w:p>
        </w:tc>
        <w:tc>
          <w:tcPr>
            <w:vAlign w:val="center"/>
          </w:tcPr>
          <w:p w:rsidR="00000000" w:rsidDel="00000000" w:rsidP="00000000" w:rsidRDefault="00000000" w:rsidRPr="00000000" w14:paraId="00000012">
            <w:pPr>
              <w:spacing w:after="120" w:line="276" w:lineRule="auto"/>
              <w:jc w:val="both"/>
              <w:rPr>
                <w:rFonts w:ascii="Arial" w:cs="Arial" w:eastAsia="Arial" w:hAnsi="Arial"/>
                <w:color w:val="000000"/>
                <w:sz w:val="20"/>
                <w:szCs w:val="20"/>
              </w:rPr>
            </w:pPr>
            <w:r w:rsidDel="00000000" w:rsidR="00000000" w:rsidRPr="00000000">
              <w:rPr>
                <w:rFonts w:ascii="Arial" w:cs="Arial" w:eastAsia="Arial" w:hAnsi="Arial"/>
                <w:b w:val="0"/>
                <w:sz w:val="20"/>
                <w:szCs w:val="20"/>
                <w:rtl w:val="0"/>
              </w:rPr>
              <w:t xml:space="preserve">La innovación es una de las herramientas metodológicas para desarrollar nuevos productos o servicios con enfoques sostenibles, por lo que su conocimiento generará empresas competitivas en entornos globalizados.</w:t>
            </w:r>
            <w:r w:rsidDel="00000000" w:rsidR="00000000" w:rsidRPr="00000000">
              <w:rPr>
                <w:rtl w:val="0"/>
              </w:rPr>
            </w:r>
          </w:p>
        </w:tc>
      </w:tr>
      <w:tr>
        <w:trPr>
          <w:cantSplit w:val="0"/>
          <w:trHeight w:val="340" w:hRule="atLeast"/>
          <w:tblHeader w:val="0"/>
        </w:trPr>
        <w:tc>
          <w:tcPr>
            <w:vAlign w:val="center"/>
          </w:tcPr>
          <w:p w:rsidR="00000000" w:rsidDel="00000000" w:rsidP="00000000" w:rsidRDefault="00000000" w:rsidRPr="00000000" w14:paraId="00000013">
            <w:pP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PALABRAS CLAVE</w:t>
            </w:r>
          </w:p>
        </w:tc>
        <w:tc>
          <w:tcPr>
            <w:vAlign w:val="center"/>
          </w:tcPr>
          <w:p w:rsidR="00000000" w:rsidDel="00000000" w:rsidP="00000000" w:rsidRDefault="00000000" w:rsidRPr="00000000" w14:paraId="00000014">
            <w:pPr>
              <w:spacing w:after="120" w:line="276" w:lineRule="auto"/>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innovación, </w:t>
            </w:r>
            <w:r w:rsidDel="00000000" w:rsidR="00000000" w:rsidRPr="00000000">
              <w:rPr>
                <w:rFonts w:ascii="Arial" w:cs="Arial" w:eastAsia="Arial" w:hAnsi="Arial"/>
                <w:b w:val="0"/>
                <w:sz w:val="20"/>
                <w:szCs w:val="20"/>
                <w:rtl w:val="0"/>
              </w:rPr>
              <w:t xml:space="preserve">diagnóstico</w:t>
            </w:r>
            <w:r w:rsidDel="00000000" w:rsidR="00000000" w:rsidRPr="00000000">
              <w:rPr>
                <w:rFonts w:ascii="Arial" w:cs="Arial" w:eastAsia="Arial" w:hAnsi="Arial"/>
                <w:b w:val="0"/>
                <w:color w:val="000000"/>
                <w:sz w:val="20"/>
                <w:szCs w:val="20"/>
                <w:rtl w:val="0"/>
              </w:rPr>
              <w:t xml:space="preserve">, sostenibilidad </w:t>
            </w:r>
          </w:p>
        </w:tc>
      </w:tr>
    </w:tbl>
    <w:p w:rsidR="00000000" w:rsidDel="00000000" w:rsidP="00000000" w:rsidRDefault="00000000" w:rsidRPr="00000000" w14:paraId="00000015">
      <w:pPr>
        <w:spacing w:after="120" w:line="276" w:lineRule="auto"/>
        <w:rPr>
          <w:rFonts w:ascii="Arial" w:cs="Arial" w:eastAsia="Arial" w:hAnsi="Arial"/>
          <w:sz w:val="20"/>
          <w:szCs w:val="20"/>
        </w:rPr>
      </w:pPr>
      <w:r w:rsidDel="00000000" w:rsidR="00000000" w:rsidRPr="00000000">
        <w:rPr>
          <w:rtl w:val="0"/>
        </w:rPr>
      </w:r>
    </w:p>
    <w:tbl>
      <w:tblPr>
        <w:tblStyle w:val="Table4"/>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16">
            <w:pP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ÁREA OCUPACIONAL</w:t>
            </w:r>
          </w:p>
        </w:tc>
        <w:tc>
          <w:tcPr>
            <w:vAlign w:val="center"/>
          </w:tcPr>
          <w:p w:rsidR="00000000" w:rsidDel="00000000" w:rsidP="00000000" w:rsidRDefault="00000000" w:rsidRPr="00000000" w14:paraId="00000017">
            <w:pPr>
              <w:spacing w:after="120" w:line="276" w:lineRule="auto"/>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Procesamiento, fabricación y ensamble </w:t>
            </w:r>
          </w:p>
        </w:tc>
      </w:tr>
      <w:tr>
        <w:trPr>
          <w:cantSplit w:val="0"/>
          <w:trHeight w:val="465" w:hRule="atLeast"/>
          <w:tblHeader w:val="0"/>
        </w:trPr>
        <w:tc>
          <w:tcPr>
            <w:vAlign w:val="center"/>
          </w:tcPr>
          <w:p w:rsidR="00000000" w:rsidDel="00000000" w:rsidP="00000000" w:rsidRDefault="00000000" w:rsidRPr="00000000" w14:paraId="00000018">
            <w:pP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IDIOMA</w:t>
            </w:r>
          </w:p>
        </w:tc>
        <w:tc>
          <w:tcPr>
            <w:vAlign w:val="center"/>
          </w:tcPr>
          <w:p w:rsidR="00000000" w:rsidDel="00000000" w:rsidP="00000000" w:rsidRDefault="00000000" w:rsidRPr="00000000" w14:paraId="00000019">
            <w:pPr>
              <w:spacing w:after="120" w:line="276" w:lineRule="auto"/>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Español</w:t>
            </w:r>
          </w:p>
        </w:tc>
      </w:tr>
    </w:tbl>
    <w:p w:rsidR="00000000" w:rsidDel="00000000" w:rsidP="00000000" w:rsidRDefault="00000000" w:rsidRPr="00000000" w14:paraId="0000001A">
      <w:pPr>
        <w:spacing w:after="120"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01B">
      <w:pPr>
        <w:spacing w:after="120"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01C">
      <w:pPr>
        <w:numPr>
          <w:ilvl w:val="0"/>
          <w:numId w:val="13"/>
        </w:numPr>
        <w:pBdr>
          <w:top w:space="0" w:sz="0" w:val="nil"/>
          <w:left w:space="0" w:sz="0" w:val="nil"/>
          <w:bottom w:space="0" w:sz="0" w:val="nil"/>
          <w:right w:space="0" w:sz="0" w:val="nil"/>
          <w:between w:space="0" w:sz="0" w:val="nil"/>
        </w:pBdr>
        <w:spacing w:after="120" w:line="276" w:lineRule="auto"/>
        <w:ind w:left="284" w:hanging="284"/>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TABLA DE CONTENIDOS </w:t>
      </w:r>
    </w:p>
    <w:p w:rsidR="00000000" w:rsidDel="00000000" w:rsidP="00000000" w:rsidRDefault="00000000" w:rsidRPr="00000000" w14:paraId="0000001D">
      <w:pPr>
        <w:spacing w:after="120" w:line="276" w:lineRule="auto"/>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1E">
      <w:pPr>
        <w:spacing w:after="120" w:line="276" w:lineRule="auto"/>
        <w:ind w:left="284" w:firstLine="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Introducción</w:t>
      </w:r>
    </w:p>
    <w:p w:rsidR="00000000" w:rsidDel="00000000" w:rsidP="00000000" w:rsidRDefault="00000000" w:rsidRPr="00000000" w14:paraId="0000001F">
      <w:pPr>
        <w:spacing w:after="120" w:line="276" w:lineRule="auto"/>
        <w:ind w:left="284" w:firstLine="0"/>
        <w:rPr>
          <w:rFonts w:ascii="Arial" w:cs="Arial" w:eastAsia="Arial" w:hAnsi="Arial"/>
          <w:b w:val="1"/>
          <w:sz w:val="20"/>
          <w:szCs w:val="20"/>
        </w:rPr>
      </w:pPr>
      <w:bookmarkStart w:colFirst="0" w:colLast="0" w:name="_gjdgxs" w:id="0"/>
      <w:bookmarkEnd w:id="0"/>
      <w:r w:rsidDel="00000000" w:rsidR="00000000" w:rsidRPr="00000000">
        <w:rPr>
          <w:rFonts w:ascii="Arial" w:cs="Arial" w:eastAsia="Arial" w:hAnsi="Arial"/>
          <w:b w:val="1"/>
          <w:sz w:val="20"/>
          <w:szCs w:val="20"/>
          <w:rtl w:val="0"/>
        </w:rPr>
        <w:t xml:space="preserve">1. Diagnosticar capacidades de innovación</w:t>
      </w:r>
      <w:r w:rsidDel="00000000" w:rsidR="00000000" w:rsidRPr="00000000">
        <w:rPr>
          <w:rFonts w:ascii="Arial" w:cs="Arial" w:eastAsia="Arial" w:hAnsi="Arial"/>
          <w:color w:val="000000"/>
          <w:sz w:val="20"/>
          <w:szCs w:val="20"/>
          <w:rtl w:val="0"/>
        </w:rPr>
        <w:t xml:space="preserve"> </w:t>
      </w:r>
      <w:r w:rsidDel="00000000" w:rsidR="00000000" w:rsidRPr="00000000">
        <w:rPr>
          <w:rtl w:val="0"/>
        </w:rPr>
      </w:r>
    </w:p>
    <w:p w:rsidR="00000000" w:rsidDel="00000000" w:rsidP="00000000" w:rsidRDefault="00000000" w:rsidRPr="00000000" w14:paraId="00000020">
      <w:pPr>
        <w:spacing w:after="120" w:line="276" w:lineRule="auto"/>
        <w:ind w:left="284" w:firstLine="436"/>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1.1 Tipos de innovación</w:t>
      </w:r>
    </w:p>
    <w:p w:rsidR="00000000" w:rsidDel="00000000" w:rsidP="00000000" w:rsidRDefault="00000000" w:rsidRPr="00000000" w14:paraId="00000021">
      <w:pPr>
        <w:spacing w:after="120" w:line="276" w:lineRule="auto"/>
        <w:ind w:left="284" w:firstLine="436"/>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1.2 </w:t>
      </w:r>
      <w:r w:rsidDel="00000000" w:rsidR="00000000" w:rsidRPr="00000000">
        <w:rPr>
          <w:rFonts w:ascii="Arial" w:cs="Arial" w:eastAsia="Arial" w:hAnsi="Arial"/>
          <w:sz w:val="20"/>
          <w:szCs w:val="20"/>
          <w:rtl w:val="0"/>
        </w:rPr>
        <w:t xml:space="preserve">Diagnóstico</w:t>
      </w:r>
      <w:r w:rsidDel="00000000" w:rsidR="00000000" w:rsidRPr="00000000">
        <w:rPr>
          <w:rFonts w:ascii="Arial" w:cs="Arial" w:eastAsia="Arial" w:hAnsi="Arial"/>
          <w:color w:val="000000"/>
          <w:sz w:val="20"/>
          <w:szCs w:val="20"/>
          <w:rtl w:val="0"/>
        </w:rPr>
        <w:t xml:space="preserve">, recolección y análisis de información</w:t>
      </w:r>
    </w:p>
    <w:p w:rsidR="00000000" w:rsidDel="00000000" w:rsidP="00000000" w:rsidRDefault="00000000" w:rsidRPr="00000000" w14:paraId="00000022">
      <w:pPr>
        <w:spacing w:after="120" w:line="276" w:lineRule="auto"/>
        <w:ind w:left="284" w:firstLine="436"/>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1.3 Modelos de negocio</w:t>
      </w:r>
    </w:p>
    <w:p w:rsidR="00000000" w:rsidDel="00000000" w:rsidP="00000000" w:rsidRDefault="00000000" w:rsidRPr="00000000" w14:paraId="00000023">
      <w:pPr>
        <w:spacing w:after="120" w:line="276" w:lineRule="auto"/>
        <w:ind w:left="284" w:firstLine="436"/>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1.4 Mercadeo</w:t>
      </w:r>
    </w:p>
    <w:p w:rsidR="00000000" w:rsidDel="00000000" w:rsidP="00000000" w:rsidRDefault="00000000" w:rsidRPr="00000000" w14:paraId="00000024">
      <w:pPr>
        <w:spacing w:after="120" w:line="276" w:lineRule="auto"/>
        <w:ind w:left="284" w:firstLine="436"/>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1.5 Tipo de madurez tecnológica</w:t>
      </w:r>
    </w:p>
    <w:p w:rsidR="00000000" w:rsidDel="00000000" w:rsidP="00000000" w:rsidRDefault="00000000" w:rsidRPr="00000000" w14:paraId="00000025">
      <w:pPr>
        <w:spacing w:after="120" w:line="276" w:lineRule="auto"/>
        <w:ind w:left="284" w:firstLine="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2. Actividades de innovación </w:t>
      </w:r>
    </w:p>
    <w:p w:rsidR="00000000" w:rsidDel="00000000" w:rsidP="00000000" w:rsidRDefault="00000000" w:rsidRPr="00000000" w14:paraId="00000026">
      <w:pPr>
        <w:spacing w:after="120" w:line="276" w:lineRule="auto"/>
        <w:ind w:left="284" w:firstLine="436"/>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2.1 Gestión del conocimiento y conciencia del conflicto </w:t>
      </w:r>
    </w:p>
    <w:p w:rsidR="00000000" w:rsidDel="00000000" w:rsidP="00000000" w:rsidRDefault="00000000" w:rsidRPr="00000000" w14:paraId="00000027">
      <w:pPr>
        <w:spacing w:after="120" w:line="276" w:lineRule="auto"/>
        <w:ind w:left="284" w:firstLine="436"/>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2.2 Bases de datos y prospectiva </w:t>
      </w:r>
    </w:p>
    <w:p w:rsidR="00000000" w:rsidDel="00000000" w:rsidP="00000000" w:rsidRDefault="00000000" w:rsidRPr="00000000" w14:paraId="00000028">
      <w:pPr>
        <w:spacing w:after="120" w:line="276" w:lineRule="auto"/>
        <w:ind w:left="284" w:firstLine="436"/>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2.3 Vigilancia tecnológica y su aplicación</w:t>
      </w:r>
    </w:p>
    <w:p w:rsidR="00000000" w:rsidDel="00000000" w:rsidP="00000000" w:rsidRDefault="00000000" w:rsidRPr="00000000" w14:paraId="00000029">
      <w:pPr>
        <w:spacing w:after="120" w:line="276" w:lineRule="auto"/>
        <w:ind w:left="284" w:firstLine="436"/>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2.4 Metodología de la innovación e I+D+i</w:t>
      </w:r>
    </w:p>
    <w:p w:rsidR="00000000" w:rsidDel="00000000" w:rsidP="00000000" w:rsidRDefault="00000000" w:rsidRPr="00000000" w14:paraId="0000002A">
      <w:pPr>
        <w:spacing w:after="120" w:line="276" w:lineRule="auto"/>
        <w:ind w:left="284" w:firstLine="436"/>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2.5 Divulgación</w:t>
      </w:r>
    </w:p>
    <w:p w:rsidR="00000000" w:rsidDel="00000000" w:rsidP="00000000" w:rsidRDefault="00000000" w:rsidRPr="00000000" w14:paraId="0000002B">
      <w:pPr>
        <w:spacing w:after="120" w:line="276" w:lineRule="auto"/>
        <w:ind w:left="284" w:firstLine="283.00000000000006"/>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2C">
      <w:pPr>
        <w:numPr>
          <w:ilvl w:val="0"/>
          <w:numId w:val="13"/>
        </w:numPr>
        <w:pBdr>
          <w:top w:space="0" w:sz="0" w:val="nil"/>
          <w:left w:space="0" w:sz="0" w:val="nil"/>
          <w:bottom w:space="0" w:sz="0" w:val="nil"/>
          <w:right w:space="0" w:sz="0" w:val="nil"/>
          <w:between w:space="0" w:sz="0" w:val="nil"/>
        </w:pBdr>
        <w:spacing w:after="120" w:line="276" w:lineRule="auto"/>
        <w:ind w:left="284" w:hanging="284"/>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INTRODUCCIÓN</w:t>
      </w:r>
    </w:p>
    <w:p w:rsidR="00000000" w:rsidDel="00000000" w:rsidP="00000000" w:rsidRDefault="00000000" w:rsidRPr="00000000" w14:paraId="0000002D">
      <w:pPr>
        <w:pBdr>
          <w:top w:space="0" w:sz="0" w:val="nil"/>
          <w:left w:space="0" w:sz="0" w:val="nil"/>
          <w:bottom w:space="0" w:sz="0" w:val="nil"/>
          <w:right w:space="0" w:sz="0" w:val="nil"/>
          <w:between w:space="0" w:sz="0" w:val="nil"/>
        </w:pBdr>
        <w:spacing w:after="120"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Las empresas altamente competitivas en entornos globalizados enfrentan grandes retos económicos debido a que productos y servicios son creados constantemente en cualquier lugar del mundo para ser comercializados por diferentes competidores posicionados en múltiples sitios. Es por ello que las empresas deben poseer una capacidad de innovación constante, con el fin de poder anticipar, prever y responder ante los nuevos requerimientos del mercado y del consumidor.</w:t>
      </w:r>
    </w:p>
    <w:p w:rsidR="00000000" w:rsidDel="00000000" w:rsidP="00000000" w:rsidRDefault="00000000" w:rsidRPr="00000000" w14:paraId="0000002E">
      <w:pPr>
        <w:pBdr>
          <w:top w:space="0" w:sz="0" w:val="nil"/>
          <w:left w:space="0" w:sz="0" w:val="nil"/>
          <w:bottom w:space="0" w:sz="0" w:val="nil"/>
          <w:right w:space="0" w:sz="0" w:val="nil"/>
          <w:between w:space="0" w:sz="0" w:val="nil"/>
        </w:pBdr>
        <w:spacing w:after="120"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En este componente formativo, aprenderá, en la producción de bienes y servicios sostenibles, a conocer los diferentes tipos de innovación existentes, así como también la forma de diagnosticarlos, para establecer modelos de negocio en mercados cambiantes, teniendo en cuenta el conocimiento, las bases de datos, la prospectiva, la vigilancia tecnológica y las principales metodologías de innovación.</w:t>
      </w:r>
    </w:p>
    <w:p w:rsidR="00000000" w:rsidDel="00000000" w:rsidP="00000000" w:rsidRDefault="00000000" w:rsidRPr="00000000" w14:paraId="0000002F">
      <w:pPr>
        <w:pBdr>
          <w:top w:space="0" w:sz="0" w:val="nil"/>
          <w:left w:space="0" w:sz="0" w:val="nil"/>
          <w:bottom w:space="0" w:sz="0" w:val="nil"/>
          <w:right w:space="0" w:sz="0" w:val="nil"/>
          <w:between w:space="0" w:sz="0" w:val="nil"/>
        </w:pBdr>
        <w:spacing w:after="120"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Para conocer las temáticas a desarrollar, observe el video a continuació</w:t>
      </w:r>
      <w:commentRangeStart w:id="0"/>
      <w:r w:rsidDel="00000000" w:rsidR="00000000" w:rsidRPr="00000000">
        <w:rPr>
          <w:rFonts w:ascii="Arial" w:cs="Arial" w:eastAsia="Arial" w:hAnsi="Arial"/>
          <w:sz w:val="20"/>
          <w:szCs w:val="20"/>
          <w:rtl w:val="0"/>
        </w:rPr>
        <w:t xml:space="preserve">n:</w:t>
      </w:r>
    </w:p>
    <w:p w:rsidR="00000000" w:rsidDel="00000000" w:rsidP="00000000" w:rsidRDefault="00000000" w:rsidRPr="00000000" w14:paraId="00000030">
      <w:pPr>
        <w:pBdr>
          <w:top w:space="0" w:sz="0" w:val="nil"/>
          <w:left w:space="0" w:sz="0" w:val="nil"/>
          <w:bottom w:space="0" w:sz="0" w:val="nil"/>
          <w:right w:space="0" w:sz="0" w:val="nil"/>
          <w:between w:space="0" w:sz="0" w:val="nil"/>
        </w:pBdr>
        <w:spacing w:after="120" w:line="276" w:lineRule="auto"/>
        <w:jc w:val="both"/>
        <w:rPr>
          <w:rFonts w:ascii="Arial" w:cs="Arial" w:eastAsia="Arial" w:hAnsi="Arial"/>
          <w:sz w:val="20"/>
          <w:szCs w:val="20"/>
        </w:rPr>
      </w:pPr>
      <w:r w:rsidDel="00000000" w:rsidR="00000000" w:rsidRPr="00000000">
        <w:rPr>
          <w:rtl w:val="0"/>
        </w:rPr>
      </w:r>
    </w:p>
    <w:tbl>
      <w:tblPr>
        <w:tblStyle w:val="Table5"/>
        <w:tblW w:w="6706.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6706"/>
        <w:tblGridChange w:id="0">
          <w:tblGrid>
            <w:gridCol w:w="6706"/>
          </w:tblGrid>
        </w:tblGridChange>
      </w:tblGrid>
      <w:tr>
        <w:trPr>
          <w:cantSplit w:val="0"/>
          <w:tblHeader w:val="0"/>
        </w:trPr>
        <w:tc>
          <w:tcPr>
            <w:shd w:fill="fbd5b5" w:val="clear"/>
          </w:tcPr>
          <w:p w:rsidR="00000000" w:rsidDel="00000000" w:rsidP="00000000" w:rsidRDefault="00000000" w:rsidRPr="00000000" w14:paraId="00000031">
            <w:pPr>
              <w:spacing w:after="120" w:line="276" w:lineRule="auto"/>
              <w:jc w:val="both"/>
              <w:rPr>
                <w:rFonts w:ascii="Arial" w:cs="Arial" w:eastAsia="Arial" w:hAnsi="Arial"/>
                <w:sz w:val="20"/>
                <w:szCs w:val="20"/>
              </w:rPr>
            </w:pPr>
            <w:commentRangeStart w:id="1"/>
            <w:r w:rsidDel="00000000" w:rsidR="00000000" w:rsidRPr="00000000">
              <w:rPr>
                <w:rtl w:val="0"/>
              </w:rPr>
            </w:r>
          </w:p>
          <w:p w:rsidR="00000000" w:rsidDel="00000000" w:rsidP="00000000" w:rsidRDefault="00000000" w:rsidRPr="00000000" w14:paraId="00000032">
            <w:pPr>
              <w:spacing w:after="12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Video Introducción</w:t>
            </w:r>
          </w:p>
          <w:p w:rsidR="00000000" w:rsidDel="00000000" w:rsidP="00000000" w:rsidRDefault="00000000" w:rsidRPr="00000000" w14:paraId="00000033">
            <w:pPr>
              <w:spacing w:after="12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Anexo: CF05_223306_Video_Introduccion</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34">
            <w:pPr>
              <w:spacing w:after="120" w:line="276" w:lineRule="auto"/>
              <w:jc w:val="center"/>
              <w:rPr>
                <w:rFonts w:ascii="Arial" w:cs="Arial" w:eastAsia="Arial" w:hAnsi="Arial"/>
                <w:sz w:val="20"/>
                <w:szCs w:val="20"/>
              </w:rPr>
            </w:pPr>
            <w:commentRangeEnd w:id="0"/>
            <w:r w:rsidDel="00000000" w:rsidR="00000000" w:rsidRPr="00000000">
              <w:commentReference w:id="0"/>
            </w:r>
            <w:r w:rsidDel="00000000" w:rsidR="00000000" w:rsidRPr="00000000">
              <w:rPr>
                <w:rtl w:val="0"/>
              </w:rPr>
            </w:r>
          </w:p>
        </w:tc>
      </w:tr>
    </w:tbl>
    <w:p w:rsidR="00000000" w:rsidDel="00000000" w:rsidP="00000000" w:rsidRDefault="00000000" w:rsidRPr="00000000" w14:paraId="00000035">
      <w:pPr>
        <w:pBdr>
          <w:top w:space="0" w:sz="0" w:val="nil"/>
          <w:left w:space="0" w:sz="0" w:val="nil"/>
          <w:bottom w:space="0" w:sz="0" w:val="nil"/>
          <w:right w:space="0" w:sz="0" w:val="nil"/>
          <w:between w:space="0" w:sz="0" w:val="nil"/>
        </w:pBdr>
        <w:spacing w:after="120" w:line="276"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36">
      <w:pPr>
        <w:pBdr>
          <w:top w:space="0" w:sz="0" w:val="nil"/>
          <w:left w:space="0" w:sz="0" w:val="nil"/>
          <w:bottom w:space="0" w:sz="0" w:val="nil"/>
          <w:right w:space="0" w:sz="0" w:val="nil"/>
          <w:between w:space="0" w:sz="0" w:val="nil"/>
        </w:pBdr>
        <w:spacing w:after="120" w:line="276" w:lineRule="auto"/>
        <w:jc w:val="both"/>
        <w:rPr>
          <w:rFonts w:ascii="Arial" w:cs="Arial" w:eastAsia="Arial" w:hAnsi="Arial"/>
          <w:b w:val="1"/>
          <w:sz w:val="20"/>
          <w:szCs w:val="20"/>
        </w:rPr>
      </w:pPr>
      <w:r w:rsidDel="00000000" w:rsidR="00000000" w:rsidRPr="00000000">
        <w:rPr>
          <w:rFonts w:ascii="Arial" w:cs="Arial" w:eastAsia="Arial" w:hAnsi="Arial"/>
          <w:sz w:val="20"/>
          <w:szCs w:val="20"/>
          <w:rtl w:val="0"/>
        </w:rPr>
        <w:t xml:space="preserve">La metodología del componente es teórico-práctica, porque se contextualiza al lector con definiciones y explicaciones de casos prácticos, a los cuales se les profundizará con videos multimedia como material complementario, culminando con actividades didácticas para validar el conocimiento y un trabajo práctico, a través del desarrollo de una guía de aprendizaje.</w:t>
      </w:r>
      <w:r w:rsidDel="00000000" w:rsidR="00000000" w:rsidRPr="00000000">
        <w:rPr>
          <w:rtl w:val="0"/>
        </w:rPr>
      </w:r>
    </w:p>
    <w:p w:rsidR="00000000" w:rsidDel="00000000" w:rsidP="00000000" w:rsidRDefault="00000000" w:rsidRPr="00000000" w14:paraId="00000037">
      <w:pPr>
        <w:pBdr>
          <w:top w:space="0" w:sz="0" w:val="nil"/>
          <w:left w:space="0" w:sz="0" w:val="nil"/>
          <w:bottom w:space="0" w:sz="0" w:val="nil"/>
          <w:right w:space="0" w:sz="0" w:val="nil"/>
          <w:between w:space="0" w:sz="0" w:val="nil"/>
        </w:pBdr>
        <w:spacing w:after="120" w:line="276" w:lineRule="auto"/>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38">
      <w:pPr>
        <w:numPr>
          <w:ilvl w:val="0"/>
          <w:numId w:val="13"/>
        </w:numPr>
        <w:pBdr>
          <w:top w:space="0" w:sz="0" w:val="nil"/>
          <w:left w:space="0" w:sz="0" w:val="nil"/>
          <w:bottom w:space="0" w:sz="0" w:val="nil"/>
          <w:right w:space="0" w:sz="0" w:val="nil"/>
          <w:between w:space="0" w:sz="0" w:val="nil"/>
        </w:pBdr>
        <w:spacing w:after="120" w:line="276" w:lineRule="auto"/>
        <w:ind w:left="284" w:hanging="284"/>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DESARROLLO DE CONTENIDOS </w:t>
      </w:r>
    </w:p>
    <w:p w:rsidR="00000000" w:rsidDel="00000000" w:rsidP="00000000" w:rsidRDefault="00000000" w:rsidRPr="00000000" w14:paraId="00000039">
      <w:pPr>
        <w:spacing w:after="120" w:line="276" w:lineRule="auto"/>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3A">
      <w:pPr>
        <w:spacing w:after="120" w:line="276" w:lineRule="auto"/>
        <w:rPr>
          <w:rFonts w:ascii="Arial" w:cs="Arial" w:eastAsia="Arial" w:hAnsi="Arial"/>
          <w:color w:val="000000"/>
          <w:sz w:val="20"/>
          <w:szCs w:val="20"/>
        </w:rPr>
      </w:pPr>
      <w:r w:rsidDel="00000000" w:rsidR="00000000" w:rsidRPr="00000000">
        <w:rPr>
          <w:rFonts w:ascii="Arial" w:cs="Arial" w:eastAsia="Arial" w:hAnsi="Arial"/>
          <w:b w:val="1"/>
          <w:sz w:val="20"/>
          <w:szCs w:val="20"/>
          <w:rtl w:val="0"/>
        </w:rPr>
        <w:t xml:space="preserve">1. Diagnosticar capacidades de innovación</w:t>
      </w:r>
      <w:r w:rsidDel="00000000" w:rsidR="00000000" w:rsidRPr="00000000">
        <w:rPr>
          <w:rFonts w:ascii="Arial" w:cs="Arial" w:eastAsia="Arial" w:hAnsi="Arial"/>
          <w:color w:val="000000"/>
          <w:sz w:val="20"/>
          <w:szCs w:val="20"/>
          <w:rtl w:val="0"/>
        </w:rPr>
        <w:t xml:space="preserve"> </w:t>
      </w:r>
    </w:p>
    <w:p w:rsidR="00000000" w:rsidDel="00000000" w:rsidP="00000000" w:rsidRDefault="00000000" w:rsidRPr="00000000" w14:paraId="0000003B">
      <w:pPr>
        <w:spacing w:after="120"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En la actualidad, existen múltiples definiciones relacionadas con el concepto de innovación, las cuales tienen su principal variación de acuerdo con el enfoque sectorial. Para el presente contenido y teniendo en cuenta el enfoque del programa de formación, se definirá la innovación como la inclusión de diferentes métodos, materiales o tecnologías que generen un nuevo producto o servicio con mayores niveles de sostenibilidad, en una o varias etapas del proceso productivo, procesos administrativos o proceso comercial. </w:t>
      </w:r>
    </w:p>
    <w:p w:rsidR="00000000" w:rsidDel="00000000" w:rsidP="00000000" w:rsidRDefault="00000000" w:rsidRPr="00000000" w14:paraId="0000003C">
      <w:pPr>
        <w:spacing w:after="120" w:line="276" w:lineRule="auto"/>
        <w:jc w:val="both"/>
        <w:rPr>
          <w:rFonts w:ascii="Arial" w:cs="Arial" w:eastAsia="Arial" w:hAnsi="Arial"/>
          <w:sz w:val="20"/>
          <w:szCs w:val="20"/>
        </w:rPr>
      </w:pPr>
      <w:r w:rsidDel="00000000" w:rsidR="00000000" w:rsidRPr="00000000">
        <w:rPr>
          <w:rtl w:val="0"/>
        </w:rPr>
      </w:r>
    </w:p>
    <w:tbl>
      <w:tblPr>
        <w:tblStyle w:val="Table6"/>
        <w:tblW w:w="8767.0" w:type="dxa"/>
        <w:jc w:val="left"/>
        <w:tblInd w:w="13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028"/>
        <w:gridCol w:w="4739"/>
        <w:tblGridChange w:id="0">
          <w:tblGrid>
            <w:gridCol w:w="4028"/>
            <w:gridCol w:w="4739"/>
          </w:tblGrid>
        </w:tblGridChange>
      </w:tblGrid>
      <w:tr>
        <w:trPr>
          <w:cantSplit w:val="0"/>
          <w:trHeight w:val="2529" w:hRule="atLeast"/>
          <w:tblHeader w:val="0"/>
        </w:trPr>
        <w:tc>
          <w:tcPr/>
          <w:p w:rsidR="00000000" w:rsidDel="00000000" w:rsidP="00000000" w:rsidRDefault="00000000" w:rsidRPr="00000000" w14:paraId="0000003D">
            <w:pPr>
              <w:spacing w:after="120" w:line="276" w:lineRule="auto"/>
              <w:jc w:val="both"/>
              <w:rPr>
                <w:rFonts w:ascii="Arial" w:cs="Arial" w:eastAsia="Arial" w:hAnsi="Arial"/>
                <w:sz w:val="20"/>
                <w:szCs w:val="20"/>
              </w:rPr>
            </w:pPr>
            <w:r w:rsidDel="00000000" w:rsidR="00000000" w:rsidRPr="00000000">
              <w:rPr>
                <w:rFonts w:ascii="Arial" w:cs="Arial" w:eastAsia="Arial" w:hAnsi="Arial"/>
                <w:sz w:val="20"/>
                <w:szCs w:val="20"/>
              </w:rPr>
              <w:drawing>
                <wp:inline distB="0" distT="0" distL="0" distR="0">
                  <wp:extent cx="2462773" cy="1490205"/>
                  <wp:effectExtent b="0" l="0" r="0" t="0"/>
                  <wp:docPr descr="Hombre de negocios con una bombilla encendida en su mano" id="22" name="image21.jpg"/>
                  <a:graphic>
                    <a:graphicData uri="http://schemas.openxmlformats.org/drawingml/2006/picture">
                      <pic:pic>
                        <pic:nvPicPr>
                          <pic:cNvPr descr="Hombre de negocios con una bombilla encendida en su mano" id="0" name="image21.jpg"/>
                          <pic:cNvPicPr preferRelativeResize="0"/>
                        </pic:nvPicPr>
                        <pic:blipFill>
                          <a:blip r:embed="rId7"/>
                          <a:srcRect b="0" l="0" r="0" t="0"/>
                          <a:stretch>
                            <a:fillRect/>
                          </a:stretch>
                        </pic:blipFill>
                        <pic:spPr>
                          <a:xfrm>
                            <a:off x="0" y="0"/>
                            <a:ext cx="2462773" cy="1490205"/>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spacing w:after="120" w:line="276" w:lineRule="auto"/>
              <w:jc w:val="right"/>
              <w:rPr>
                <w:rFonts w:ascii="Arial" w:cs="Arial" w:eastAsia="Arial" w:hAnsi="Arial"/>
                <w:i w:val="1"/>
                <w:sz w:val="20"/>
                <w:szCs w:val="20"/>
              </w:rPr>
            </w:pPr>
            <w:r w:rsidDel="00000000" w:rsidR="00000000" w:rsidRPr="00000000">
              <w:rPr>
                <w:rtl w:val="0"/>
              </w:rPr>
            </w:r>
          </w:p>
        </w:tc>
        <w:tc>
          <w:tcPr/>
          <w:p w:rsidR="00000000" w:rsidDel="00000000" w:rsidP="00000000" w:rsidRDefault="00000000" w:rsidRPr="00000000" w14:paraId="0000003F">
            <w:pPr>
              <w:spacing w:after="120"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La innovación también es considerada como aquel diferencial que permite a las organizaciones ser más competitivas, debido a que las nuevas tendencias de globalización y características del consumidor requieren la inclusión de nuevos productos con propiedades innovadoras que generen nuevas ventas y compitan con organizaciones de todo el mundo. </w:t>
            </w:r>
          </w:p>
        </w:tc>
      </w:tr>
    </w:tbl>
    <w:p w:rsidR="00000000" w:rsidDel="00000000" w:rsidP="00000000" w:rsidRDefault="00000000" w:rsidRPr="00000000" w14:paraId="00000040">
      <w:pPr>
        <w:spacing w:after="120" w:line="276"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41">
      <w:pPr>
        <w:spacing w:after="120"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Sin embargo, este proceso de generar nuevos productos y servicios lleva implícito la innovación en los procesos, de manera que permitan fabricar de forma más competitiva, administrar organizaciones constantemente cambiantes y adaptación al mercado con nuevas técnicas de comercialización.</w:t>
      </w:r>
    </w:p>
    <w:p w:rsidR="00000000" w:rsidDel="00000000" w:rsidP="00000000" w:rsidRDefault="00000000" w:rsidRPr="00000000" w14:paraId="00000042">
      <w:pPr>
        <w:spacing w:after="120" w:line="276" w:lineRule="auto"/>
        <w:jc w:val="both"/>
        <w:rPr>
          <w:rFonts w:ascii="Arial" w:cs="Arial" w:eastAsia="Arial" w:hAnsi="Arial"/>
          <w:sz w:val="20"/>
          <w:szCs w:val="20"/>
        </w:rPr>
      </w:pPr>
      <w:bookmarkStart w:colFirst="0" w:colLast="0" w:name="_30j0zll" w:id="1"/>
      <w:bookmarkEnd w:id="1"/>
      <w:r w:rsidDel="00000000" w:rsidR="00000000" w:rsidRPr="00000000">
        <w:rPr>
          <w:rFonts w:ascii="Arial" w:cs="Arial" w:eastAsia="Arial" w:hAnsi="Arial"/>
          <w:sz w:val="20"/>
          <w:szCs w:val="20"/>
          <w:rtl w:val="0"/>
        </w:rPr>
        <w:t xml:space="preserve">Para definir los diferentes niveles de innovación en la producción de bienes y servicios sostenibles, es de vital importancia establecer los diferentes tipos de sostenibilidad, siendo los principales:</w:t>
      </w:r>
    </w:p>
    <w:p w:rsidR="00000000" w:rsidDel="00000000" w:rsidP="00000000" w:rsidRDefault="00000000" w:rsidRPr="00000000" w14:paraId="00000043">
      <w:pPr>
        <w:spacing w:after="120" w:line="276"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44">
      <w:pPr>
        <w:pBdr>
          <w:top w:space="0" w:sz="0" w:val="nil"/>
          <w:left w:space="0" w:sz="0" w:val="nil"/>
          <w:bottom w:space="0" w:sz="0" w:val="nil"/>
          <w:right w:space="0" w:sz="0" w:val="nil"/>
          <w:between w:space="0" w:sz="0" w:val="nil"/>
        </w:pBdr>
        <w:shd w:fill="fbd5b5" w:val="clear"/>
        <w:spacing w:after="120" w:line="276" w:lineRule="auto"/>
        <w:jc w:val="both"/>
        <w:rPr>
          <w:rFonts w:ascii="Arial" w:cs="Arial" w:eastAsia="Arial" w:hAnsi="Arial"/>
          <w:color w:val="000000"/>
          <w:sz w:val="20"/>
          <w:szCs w:val="20"/>
        </w:rPr>
      </w:pPr>
      <w:commentRangeStart w:id="2"/>
      <w:r w:rsidDel="00000000" w:rsidR="00000000" w:rsidRPr="00000000">
        <w:rPr>
          <w:rFonts w:ascii="Arial" w:cs="Arial" w:eastAsia="Arial" w:hAnsi="Arial"/>
          <w:b w:val="1"/>
          <w:color w:val="000000"/>
          <w:sz w:val="20"/>
          <w:szCs w:val="20"/>
          <w:rtl w:val="0"/>
        </w:rPr>
        <w:t xml:space="preserve">Sostenibilidad ambiental</w:t>
      </w:r>
      <w:r w:rsidDel="00000000" w:rsidR="00000000" w:rsidRPr="00000000">
        <w:rPr>
          <w:rtl w:val="0"/>
        </w:rPr>
      </w:r>
    </w:p>
    <w:p w:rsidR="00000000" w:rsidDel="00000000" w:rsidP="00000000" w:rsidRDefault="00000000" w:rsidRPr="00000000" w14:paraId="00000045">
      <w:pPr>
        <w:pBdr>
          <w:top w:space="0" w:sz="0" w:val="nil"/>
          <w:left w:space="0" w:sz="0" w:val="nil"/>
          <w:bottom w:space="0" w:sz="0" w:val="nil"/>
          <w:right w:space="0" w:sz="0" w:val="nil"/>
          <w:between w:space="0" w:sz="0" w:val="nil"/>
        </w:pBdr>
        <w:shd w:fill="fbd5b5" w:val="clear"/>
        <w:spacing w:after="120"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Es el término utilizado comúnmente para establecer las buenas prácticas de producción y de gestión que buscan cuidar los recursos naturales en cualquiera de las etapas del proceso. Algunos ejemplos son: selección de materiales eco amigables, técnicas de producción utilizando energías renovables, como son la solar o la eólica, para el funcionamiento de máquinas; métodos de comercialización que generan una cultura </w:t>
      </w:r>
      <w:r w:rsidDel="00000000" w:rsidR="00000000" w:rsidRPr="00000000">
        <w:rPr>
          <w:rFonts w:ascii="Arial" w:cs="Arial" w:eastAsia="Arial" w:hAnsi="Arial"/>
          <w:sz w:val="20"/>
          <w:szCs w:val="20"/>
          <w:rtl w:val="0"/>
        </w:rPr>
        <w:t xml:space="preserve">medioambiental</w:t>
      </w:r>
      <w:r w:rsidDel="00000000" w:rsidR="00000000" w:rsidRPr="00000000">
        <w:rPr>
          <w:rFonts w:ascii="Arial" w:cs="Arial" w:eastAsia="Arial" w:hAnsi="Arial"/>
          <w:color w:val="000000"/>
          <w:sz w:val="20"/>
          <w:szCs w:val="20"/>
          <w:rtl w:val="0"/>
        </w:rPr>
        <w:t xml:space="preserve">, como son utilizar bolsas de múltiples usos, gestión de residuos, entre lo cual se incluye el proceso de reciclaje y recuperaciones, entre otros. El presente componente de formación tendrá como principal enfoque la sostenibilidad, porque en esta se fundamenta la producción de bienes y servicios.</w:t>
      </w:r>
    </w:p>
    <w:p w:rsidR="00000000" w:rsidDel="00000000" w:rsidP="00000000" w:rsidRDefault="00000000" w:rsidRPr="00000000" w14:paraId="00000046">
      <w:pPr>
        <w:pBdr>
          <w:top w:space="0" w:sz="0" w:val="nil"/>
          <w:left w:space="0" w:sz="0" w:val="nil"/>
          <w:bottom w:space="0" w:sz="0" w:val="nil"/>
          <w:right w:space="0" w:sz="0" w:val="nil"/>
          <w:between w:space="0" w:sz="0" w:val="nil"/>
        </w:pBdr>
        <w:shd w:fill="fbd5b5" w:val="clear"/>
        <w:spacing w:after="120" w:line="276" w:lineRule="auto"/>
        <w:ind w:left="720" w:firstLine="0"/>
        <w:jc w:val="center"/>
        <w:rPr>
          <w:rFonts w:ascii="Arial" w:cs="Arial" w:eastAsia="Arial" w:hAnsi="Arial"/>
          <w:color w:val="000000"/>
          <w:sz w:val="20"/>
          <w:szCs w:val="20"/>
        </w:rPr>
      </w:pPr>
      <w:r w:rsidDel="00000000" w:rsidR="00000000" w:rsidRPr="00000000">
        <w:rPr>
          <w:rFonts w:ascii="Arial" w:cs="Arial" w:eastAsia="Arial" w:hAnsi="Arial"/>
          <w:sz w:val="20"/>
          <w:szCs w:val="20"/>
        </w:rPr>
        <w:drawing>
          <wp:inline distB="0" distT="0" distL="0" distR="0">
            <wp:extent cx="1579645" cy="1579645"/>
            <wp:effectExtent b="0" l="0" r="0" t="0"/>
            <wp:docPr descr="Los iconos relacionados de los objetos amistosos de eco fijaron sobre la ilustración del vector del fondo blanco" id="24" name="image15.jpg"/>
            <a:graphic>
              <a:graphicData uri="http://schemas.openxmlformats.org/drawingml/2006/picture">
                <pic:pic>
                  <pic:nvPicPr>
                    <pic:cNvPr descr="Los iconos relacionados de los objetos amistosos de eco fijaron sobre la ilustración del vector del fondo blanco" id="0" name="image15.jpg"/>
                    <pic:cNvPicPr preferRelativeResize="0"/>
                  </pic:nvPicPr>
                  <pic:blipFill>
                    <a:blip r:embed="rId8"/>
                    <a:srcRect b="0" l="0" r="0" t="0"/>
                    <a:stretch>
                      <a:fillRect/>
                    </a:stretch>
                  </pic:blipFill>
                  <pic:spPr>
                    <a:xfrm>
                      <a:off x="0" y="0"/>
                      <a:ext cx="1579645" cy="1579645"/>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pBdr>
          <w:top w:space="0" w:sz="0" w:val="nil"/>
          <w:left w:space="0" w:sz="0" w:val="nil"/>
          <w:bottom w:space="0" w:sz="0" w:val="nil"/>
          <w:right w:space="0" w:sz="0" w:val="nil"/>
          <w:between w:space="0" w:sz="0" w:val="nil"/>
        </w:pBdr>
        <w:shd w:fill="fbd5b5" w:val="clear"/>
        <w:spacing w:after="120" w:line="276" w:lineRule="auto"/>
        <w:jc w:val="both"/>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Sostenibilidad laboral</w:t>
      </w:r>
      <w:r w:rsidDel="00000000" w:rsidR="00000000" w:rsidRPr="00000000">
        <w:rPr>
          <w:rtl w:val="0"/>
        </w:rPr>
      </w:r>
    </w:p>
    <w:p w:rsidR="00000000" w:rsidDel="00000000" w:rsidP="00000000" w:rsidRDefault="00000000" w:rsidRPr="00000000" w14:paraId="00000048">
      <w:pPr>
        <w:pBdr>
          <w:top w:space="0" w:sz="0" w:val="nil"/>
          <w:left w:space="0" w:sz="0" w:val="nil"/>
          <w:bottom w:space="0" w:sz="0" w:val="nil"/>
          <w:right w:space="0" w:sz="0" w:val="nil"/>
          <w:between w:space="0" w:sz="0" w:val="nil"/>
        </w:pBdr>
        <w:shd w:fill="fbd5b5" w:val="clear"/>
        <w:spacing w:after="120"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Sus principales características se enfocan en generar condiciones justas laborales para los empleados de una empresa. En el contexto colombiano, se refiere al pago de los parafiscales a los empleados, estabilidad laboral evitando contratos por temporadas, proporcionar los elementos de protección personal y poder laborar en condiciones seguras.</w:t>
      </w:r>
    </w:p>
    <w:p w:rsidR="00000000" w:rsidDel="00000000" w:rsidP="00000000" w:rsidRDefault="00000000" w:rsidRPr="00000000" w14:paraId="00000049">
      <w:pPr>
        <w:pBdr>
          <w:top w:space="0" w:sz="0" w:val="nil"/>
          <w:left w:space="0" w:sz="0" w:val="nil"/>
          <w:bottom w:space="0" w:sz="0" w:val="nil"/>
          <w:right w:space="0" w:sz="0" w:val="nil"/>
          <w:between w:space="0" w:sz="0" w:val="nil"/>
        </w:pBdr>
        <w:shd w:fill="fbd5b5" w:val="clear"/>
        <w:spacing w:after="120" w:line="276" w:lineRule="auto"/>
        <w:ind w:left="720" w:firstLine="0"/>
        <w:jc w:val="center"/>
        <w:rPr>
          <w:rFonts w:ascii="Arial" w:cs="Arial" w:eastAsia="Arial" w:hAnsi="Arial"/>
          <w:color w:val="000000"/>
          <w:sz w:val="20"/>
          <w:szCs w:val="20"/>
        </w:rPr>
      </w:pPr>
      <w:r w:rsidDel="00000000" w:rsidR="00000000" w:rsidRPr="00000000">
        <w:rPr>
          <w:rFonts w:ascii="Arial" w:cs="Arial" w:eastAsia="Arial" w:hAnsi="Arial"/>
          <w:sz w:val="20"/>
          <w:szCs w:val="20"/>
        </w:rPr>
        <w:drawing>
          <wp:inline distB="0" distT="0" distL="0" distR="0">
            <wp:extent cx="2716226" cy="1809371"/>
            <wp:effectExtent b="0" l="0" r="0" t="0"/>
            <wp:docPr descr="Ilustración del concepto de oficina" id="23" name="image16.jpg"/>
            <a:graphic>
              <a:graphicData uri="http://schemas.openxmlformats.org/drawingml/2006/picture">
                <pic:pic>
                  <pic:nvPicPr>
                    <pic:cNvPr descr="Ilustración del concepto de oficina" id="0" name="image16.jpg"/>
                    <pic:cNvPicPr preferRelativeResize="0"/>
                  </pic:nvPicPr>
                  <pic:blipFill>
                    <a:blip r:embed="rId9"/>
                    <a:srcRect b="0" l="0" r="0" t="0"/>
                    <a:stretch>
                      <a:fillRect/>
                    </a:stretch>
                  </pic:blipFill>
                  <pic:spPr>
                    <a:xfrm>
                      <a:off x="0" y="0"/>
                      <a:ext cx="2716226" cy="1809371"/>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pBdr>
          <w:top w:space="0" w:sz="0" w:val="nil"/>
          <w:left w:space="0" w:sz="0" w:val="nil"/>
          <w:bottom w:space="0" w:sz="0" w:val="nil"/>
          <w:right w:space="0" w:sz="0" w:val="nil"/>
          <w:between w:space="0" w:sz="0" w:val="nil"/>
        </w:pBdr>
        <w:shd w:fill="fbd5b5" w:val="clear"/>
        <w:spacing w:after="120" w:line="276" w:lineRule="auto"/>
        <w:jc w:val="both"/>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Sostenibilidad económica</w:t>
      </w:r>
      <w:r w:rsidDel="00000000" w:rsidR="00000000" w:rsidRPr="00000000">
        <w:rPr>
          <w:rtl w:val="0"/>
        </w:rPr>
      </w:r>
    </w:p>
    <w:p w:rsidR="00000000" w:rsidDel="00000000" w:rsidP="00000000" w:rsidRDefault="00000000" w:rsidRPr="00000000" w14:paraId="0000004B">
      <w:pPr>
        <w:pBdr>
          <w:top w:space="0" w:sz="0" w:val="nil"/>
          <w:left w:space="0" w:sz="0" w:val="nil"/>
          <w:bottom w:space="0" w:sz="0" w:val="nil"/>
          <w:right w:space="0" w:sz="0" w:val="nil"/>
          <w:between w:space="0" w:sz="0" w:val="nil"/>
        </w:pBdr>
        <w:shd w:fill="fbd5b5" w:val="clear"/>
        <w:spacing w:after="120"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Equivalente a las acciones que permiten generar un proceso sostenible de las condiciones del mercado para las organizaciones. En el contexto colombiano, se enfocará en las acciones utilizadas para evitar el contrabando, plagio (piratería) de productos, estabilidad de precios, ya sean generados por la inflación; acuerdos comerciales de libre comercio, entre otros. </w:t>
      </w:r>
    </w:p>
    <w:p w:rsidR="00000000" w:rsidDel="00000000" w:rsidP="00000000" w:rsidRDefault="00000000" w:rsidRPr="00000000" w14:paraId="0000004C">
      <w:pPr>
        <w:pBdr>
          <w:top w:space="0" w:sz="0" w:val="nil"/>
          <w:left w:space="0" w:sz="0" w:val="nil"/>
          <w:bottom w:space="0" w:sz="0" w:val="nil"/>
          <w:right w:space="0" w:sz="0" w:val="nil"/>
          <w:between w:space="0" w:sz="0" w:val="nil"/>
        </w:pBdr>
        <w:shd w:fill="fbd5b5" w:val="clear"/>
        <w:spacing w:after="120" w:line="276" w:lineRule="auto"/>
        <w:ind w:left="720" w:firstLine="0"/>
        <w:jc w:val="center"/>
        <w:rPr>
          <w:rFonts w:ascii="Arial" w:cs="Arial" w:eastAsia="Arial" w:hAnsi="Arial"/>
          <w:color w:val="000000"/>
          <w:sz w:val="20"/>
          <w:szCs w:val="20"/>
        </w:rPr>
      </w:pPr>
      <w:r w:rsidDel="00000000" w:rsidR="00000000" w:rsidRPr="00000000">
        <w:rPr>
          <w:rFonts w:ascii="Arial" w:cs="Arial" w:eastAsia="Arial" w:hAnsi="Arial"/>
          <w:sz w:val="20"/>
          <w:szCs w:val="20"/>
        </w:rPr>
        <w:drawing>
          <wp:inline distB="0" distT="0" distL="0" distR="0">
            <wp:extent cx="2716716" cy="1809698"/>
            <wp:effectExtent b="0" l="0" r="0" t="0"/>
            <wp:docPr descr="Ilustración de concepto de página web de comercio electrónico" id="26" name="image14.jpg"/>
            <a:graphic>
              <a:graphicData uri="http://schemas.openxmlformats.org/drawingml/2006/picture">
                <pic:pic>
                  <pic:nvPicPr>
                    <pic:cNvPr descr="Ilustración de concepto de página web de comercio electrónico" id="0" name="image14.jpg"/>
                    <pic:cNvPicPr preferRelativeResize="0"/>
                  </pic:nvPicPr>
                  <pic:blipFill>
                    <a:blip r:embed="rId10"/>
                    <a:srcRect b="0" l="0" r="0" t="0"/>
                    <a:stretch>
                      <a:fillRect/>
                    </a:stretch>
                  </pic:blipFill>
                  <pic:spPr>
                    <a:xfrm>
                      <a:off x="0" y="0"/>
                      <a:ext cx="2716716" cy="1809698"/>
                    </a:xfrm>
                    <a:prstGeom prst="rect"/>
                    <a:ln/>
                  </pic:spPr>
                </pic:pic>
              </a:graphicData>
            </a:graphic>
          </wp:inline>
        </w:drawing>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4D">
      <w:pPr>
        <w:spacing w:after="120" w:line="276"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4E">
      <w:pPr>
        <w:shd w:fill="fbd5b5" w:val="clear"/>
        <w:spacing w:after="120" w:line="276" w:lineRule="auto"/>
        <w:jc w:val="both"/>
        <w:rPr>
          <w:rFonts w:ascii="Arial" w:cs="Arial" w:eastAsia="Arial" w:hAnsi="Arial"/>
          <w:sz w:val="20"/>
          <w:szCs w:val="20"/>
        </w:rPr>
      </w:pPr>
      <w:commentRangeStart w:id="3"/>
      <w:r w:rsidDel="00000000" w:rsidR="00000000" w:rsidRPr="00000000">
        <w:rPr>
          <w:rFonts w:ascii="Arial" w:cs="Arial" w:eastAsia="Arial" w:hAnsi="Arial"/>
          <w:sz w:val="20"/>
          <w:szCs w:val="20"/>
          <w:rtl w:val="0"/>
        </w:rPr>
        <w:t xml:space="preserve">Para desarrollar una medición de las características y estado actual de una organización respecto a la innovación, es necesario definir las variables y conceptos que se van a analizar en su estado actual, las cuales posteriormente deberán ser comparadas con las características de un referente o estado ideal, de esta manera se podrá establecer el estado de innovación. </w:t>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4F">
      <w:pPr>
        <w:spacing w:after="120"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050">
      <w:pPr>
        <w:shd w:fill="fbd5b5" w:val="clear"/>
        <w:spacing w:after="120" w:line="276" w:lineRule="auto"/>
        <w:rPr>
          <w:rFonts w:ascii="Arial" w:cs="Arial" w:eastAsia="Arial" w:hAnsi="Arial"/>
          <w:b w:val="1"/>
          <w:sz w:val="20"/>
          <w:szCs w:val="20"/>
        </w:rPr>
      </w:pPr>
      <w:commentRangeStart w:id="4"/>
      <w:r w:rsidDel="00000000" w:rsidR="00000000" w:rsidRPr="00000000">
        <w:rPr>
          <w:rFonts w:ascii="Arial" w:cs="Arial" w:eastAsia="Arial" w:hAnsi="Arial"/>
          <w:sz w:val="20"/>
          <w:szCs w:val="20"/>
          <w:rtl w:val="0"/>
        </w:rPr>
        <w:t xml:space="preserve">Para ampliar el concepto de innovación, lo invitamos a ver el video sobre “</w:t>
      </w:r>
      <w:r w:rsidDel="00000000" w:rsidR="00000000" w:rsidRPr="00000000">
        <w:rPr>
          <w:rFonts w:ascii="Arial" w:cs="Arial" w:eastAsia="Arial" w:hAnsi="Arial"/>
          <w:b w:val="1"/>
          <w:sz w:val="20"/>
          <w:szCs w:val="20"/>
          <w:rtl w:val="0"/>
        </w:rPr>
        <w:t xml:space="preserve">Conceptos de Innovación y caracterización de usuario”:</w:t>
      </w:r>
    </w:p>
    <w:p w:rsidR="00000000" w:rsidDel="00000000" w:rsidP="00000000" w:rsidRDefault="00000000" w:rsidRPr="00000000" w14:paraId="00000051">
      <w:pPr>
        <w:shd w:fill="fbd5b5" w:val="clear"/>
        <w:spacing w:after="120" w:line="276" w:lineRule="auto"/>
        <w:jc w:val="center"/>
        <w:rPr>
          <w:rFonts w:ascii="Arial" w:cs="Arial" w:eastAsia="Arial" w:hAnsi="Arial"/>
          <w:sz w:val="20"/>
          <w:szCs w:val="20"/>
        </w:rPr>
      </w:pPr>
      <w:r w:rsidDel="00000000" w:rsidR="00000000" w:rsidRPr="00000000">
        <w:rPr>
          <w:rFonts w:ascii="Arial" w:cs="Arial" w:eastAsia="Arial" w:hAnsi="Arial"/>
          <w:sz w:val="20"/>
          <w:szCs w:val="20"/>
        </w:rPr>
        <w:drawing>
          <wp:inline distB="0" distT="0" distL="0" distR="0">
            <wp:extent cx="3689532" cy="2078127"/>
            <wp:effectExtent b="0" l="0" r="0" t="0"/>
            <wp:docPr id="25"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3689532" cy="2078127"/>
                    </a:xfrm>
                    <a:prstGeom prst="rect"/>
                    <a:ln/>
                  </pic:spPr>
                </pic:pic>
              </a:graphicData>
            </a:graphic>
          </wp:inline>
        </w:drawing>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52">
      <w:pPr>
        <w:spacing w:after="120"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053">
      <w:pPr>
        <w:numPr>
          <w:ilvl w:val="1"/>
          <w:numId w:val="22"/>
        </w:numPr>
        <w:pBdr>
          <w:top w:space="0" w:sz="0" w:val="nil"/>
          <w:left w:space="0" w:sz="0" w:val="nil"/>
          <w:bottom w:space="0" w:sz="0" w:val="nil"/>
          <w:right w:space="0" w:sz="0" w:val="nil"/>
          <w:between w:space="0" w:sz="0" w:val="nil"/>
        </w:pBdr>
        <w:spacing w:after="120" w:line="276" w:lineRule="auto"/>
        <w:ind w:left="360" w:hanging="360"/>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Tipos de innovación</w:t>
      </w:r>
    </w:p>
    <w:p w:rsidR="00000000" w:rsidDel="00000000" w:rsidP="00000000" w:rsidRDefault="00000000" w:rsidRPr="00000000" w14:paraId="00000054">
      <w:pPr>
        <w:spacing w:after="120"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La innovación puede generar impactos positivos en los diferentes tipos de sostenibilidad, para lo cual es importante conocer los principales tipos de innovación.</w:t>
      </w:r>
    </w:p>
    <w:p w:rsidR="00000000" w:rsidDel="00000000" w:rsidP="00000000" w:rsidRDefault="00000000" w:rsidRPr="00000000" w14:paraId="00000055">
      <w:pPr>
        <w:spacing w:after="120" w:line="276"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56">
      <w:pPr>
        <w:pBdr>
          <w:top w:space="0" w:sz="0" w:val="nil"/>
          <w:left w:space="0" w:sz="0" w:val="nil"/>
          <w:bottom w:space="0" w:sz="0" w:val="nil"/>
          <w:right w:space="0" w:sz="0" w:val="nil"/>
          <w:between w:space="0" w:sz="0" w:val="nil"/>
        </w:pBdr>
        <w:spacing w:after="120" w:line="276" w:lineRule="auto"/>
        <w:jc w:val="both"/>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Innovación de producto</w:t>
      </w:r>
      <w:r w:rsidDel="00000000" w:rsidR="00000000" w:rsidRPr="00000000">
        <w:rPr>
          <w:rFonts w:ascii="Arial" w:cs="Arial" w:eastAsia="Arial" w:hAnsi="Arial"/>
          <w:color w:val="000000"/>
          <w:sz w:val="20"/>
          <w:szCs w:val="20"/>
          <w:rtl w:val="0"/>
        </w:rPr>
        <w:t xml:space="preserve"> </w:t>
      </w:r>
    </w:p>
    <w:p w:rsidR="00000000" w:rsidDel="00000000" w:rsidP="00000000" w:rsidRDefault="00000000" w:rsidRPr="00000000" w14:paraId="00000057">
      <w:pPr>
        <w:pBdr>
          <w:top w:space="0" w:sz="0" w:val="nil"/>
          <w:left w:space="0" w:sz="0" w:val="nil"/>
          <w:bottom w:space="0" w:sz="0" w:val="nil"/>
          <w:right w:space="0" w:sz="0" w:val="nil"/>
          <w:between w:space="0" w:sz="0" w:val="nil"/>
        </w:pBdr>
        <w:spacing w:after="120"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Equivalente a la inclusión de un nuevo bien o servicio o la mejora radical de las características de alguno de ellos. Para realizar esta innovación, pueden incluirse diferentes factores, ya sea en conocimiento, materiales, tecnología, diseño, entre otros, pero es importante resaltar que la innovación en el producto debe ser percibida y aceptada por el consumidor final. En el siguiente gráfico, se resalta un ejemplo de este tipo de innovación:</w:t>
      </w:r>
    </w:p>
    <w:p w:rsidR="00000000" w:rsidDel="00000000" w:rsidP="00000000" w:rsidRDefault="00000000" w:rsidRPr="00000000" w14:paraId="00000058">
      <w:pPr>
        <w:pBdr>
          <w:top w:space="0" w:sz="0" w:val="nil"/>
          <w:left w:space="0" w:sz="0" w:val="nil"/>
          <w:bottom w:space="0" w:sz="0" w:val="nil"/>
          <w:right w:space="0" w:sz="0" w:val="nil"/>
          <w:between w:space="0" w:sz="0" w:val="nil"/>
        </w:pBdr>
        <w:spacing w:after="120" w:line="276" w:lineRule="auto"/>
        <w:jc w:val="both"/>
        <w:rPr>
          <w:rFonts w:ascii="Arial" w:cs="Arial" w:eastAsia="Arial" w:hAnsi="Arial"/>
          <w:i w:val="1"/>
          <w:color w:val="000000"/>
          <w:sz w:val="20"/>
          <w:szCs w:val="20"/>
        </w:rPr>
      </w:pPr>
      <w:r w:rsidDel="00000000" w:rsidR="00000000" w:rsidRPr="00000000">
        <w:rPr>
          <w:rtl w:val="0"/>
        </w:rPr>
      </w:r>
    </w:p>
    <w:tbl>
      <w:tblPr>
        <w:tblStyle w:val="Table7"/>
        <w:tblW w:w="6706.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6706"/>
        <w:tblGridChange w:id="0">
          <w:tblGrid>
            <w:gridCol w:w="6706"/>
          </w:tblGrid>
        </w:tblGridChange>
      </w:tblGrid>
      <w:tr>
        <w:trPr>
          <w:cantSplit w:val="0"/>
          <w:tblHeader w:val="0"/>
        </w:trPr>
        <w:tc>
          <w:tcPr>
            <w:shd w:fill="fbd5b5" w:val="clear"/>
          </w:tcPr>
          <w:p w:rsidR="00000000" w:rsidDel="00000000" w:rsidP="00000000" w:rsidRDefault="00000000" w:rsidRPr="00000000" w14:paraId="00000059">
            <w:pPr>
              <w:spacing w:after="120" w:line="276" w:lineRule="auto"/>
              <w:jc w:val="center"/>
              <w:rPr>
                <w:rFonts w:ascii="Arial" w:cs="Arial" w:eastAsia="Arial" w:hAnsi="Arial"/>
                <w:sz w:val="20"/>
                <w:szCs w:val="20"/>
              </w:rPr>
            </w:pPr>
            <w:commentRangeStart w:id="5"/>
            <w:r w:rsidDel="00000000" w:rsidR="00000000" w:rsidRPr="00000000">
              <w:rPr>
                <w:rtl w:val="0"/>
              </w:rPr>
            </w:r>
          </w:p>
          <w:p w:rsidR="00000000" w:rsidDel="00000000" w:rsidP="00000000" w:rsidRDefault="00000000" w:rsidRPr="00000000" w14:paraId="0000005A">
            <w:pPr>
              <w:spacing w:after="12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Gráfico Interactivo</w:t>
            </w:r>
          </w:p>
          <w:p w:rsidR="00000000" w:rsidDel="00000000" w:rsidP="00000000" w:rsidRDefault="00000000" w:rsidRPr="00000000" w14:paraId="0000005B">
            <w:pPr>
              <w:spacing w:after="12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Anexo: CF05_1.1_GraficoInteractivo_Innovacion_producto</w:t>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05C">
            <w:pPr>
              <w:spacing w:after="120" w:line="276" w:lineRule="auto"/>
              <w:jc w:val="center"/>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005D">
      <w:pPr>
        <w:pBdr>
          <w:top w:space="0" w:sz="0" w:val="nil"/>
          <w:left w:space="0" w:sz="0" w:val="nil"/>
          <w:bottom w:space="0" w:sz="0" w:val="nil"/>
          <w:right w:space="0" w:sz="0" w:val="nil"/>
          <w:between w:space="0" w:sz="0" w:val="nil"/>
        </w:pBdr>
        <w:spacing w:after="120" w:line="276" w:lineRule="auto"/>
        <w:ind w:left="36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5E">
      <w:pPr>
        <w:pBdr>
          <w:top w:space="0" w:sz="0" w:val="nil"/>
          <w:left w:space="0" w:sz="0" w:val="nil"/>
          <w:bottom w:space="0" w:sz="0" w:val="nil"/>
          <w:right w:space="0" w:sz="0" w:val="nil"/>
          <w:between w:space="0" w:sz="0" w:val="nil"/>
        </w:pBdr>
        <w:spacing w:after="120"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En este mismo ejemplo de innovación del teléfono, se pueden incluir elementos sostenibles como lo son la larga vida de las baterías y los sistemas de carga más rápida, los cuales reducen los requerimientos energéticos.</w:t>
      </w:r>
    </w:p>
    <w:p w:rsidR="00000000" w:rsidDel="00000000" w:rsidP="00000000" w:rsidRDefault="00000000" w:rsidRPr="00000000" w14:paraId="0000005F">
      <w:pPr>
        <w:spacing w:after="120" w:line="276"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60">
      <w:pPr>
        <w:pBdr>
          <w:top w:space="0" w:sz="0" w:val="nil"/>
          <w:left w:space="0" w:sz="0" w:val="nil"/>
          <w:bottom w:space="0" w:sz="0" w:val="nil"/>
          <w:right w:space="0" w:sz="0" w:val="nil"/>
          <w:between w:space="0" w:sz="0" w:val="nil"/>
        </w:pBdr>
        <w:spacing w:after="120" w:line="276" w:lineRule="auto"/>
        <w:jc w:val="both"/>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Innovación de proceso</w:t>
      </w:r>
      <w:r w:rsidDel="00000000" w:rsidR="00000000" w:rsidRPr="00000000">
        <w:rPr>
          <w:rtl w:val="0"/>
        </w:rPr>
      </w:r>
    </w:p>
    <w:p w:rsidR="00000000" w:rsidDel="00000000" w:rsidP="00000000" w:rsidRDefault="00000000" w:rsidRPr="00000000" w14:paraId="00000061">
      <w:pPr>
        <w:pBdr>
          <w:top w:space="0" w:sz="0" w:val="nil"/>
          <w:left w:space="0" w:sz="0" w:val="nil"/>
          <w:bottom w:space="0" w:sz="0" w:val="nil"/>
          <w:right w:space="0" w:sz="0" w:val="nil"/>
          <w:between w:space="0" w:sz="0" w:val="nil"/>
        </w:pBdr>
        <w:spacing w:after="120"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En este tipo de innovación, se incluyen los diferentes métodos, técnicas o conocimiento aplicados, que permiten mejorar la gestión de la producción o las actividades de apoyo, como la logística, buscando disminuir los costos, aumentar la productividad, incrementar los estándares de calidad y mejorar el uso de los recursos de la empresa. Algunos ejemplos se observan en el gráfico a continuación:</w:t>
      </w:r>
    </w:p>
    <w:p w:rsidR="00000000" w:rsidDel="00000000" w:rsidP="00000000" w:rsidRDefault="00000000" w:rsidRPr="00000000" w14:paraId="00000062">
      <w:pPr>
        <w:pBdr>
          <w:top w:space="0" w:sz="0" w:val="nil"/>
          <w:left w:space="0" w:sz="0" w:val="nil"/>
          <w:bottom w:space="0" w:sz="0" w:val="nil"/>
          <w:right w:space="0" w:sz="0" w:val="nil"/>
          <w:between w:space="0" w:sz="0" w:val="nil"/>
        </w:pBdr>
        <w:spacing w:after="120" w:line="276" w:lineRule="auto"/>
        <w:ind w:left="36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63">
      <w:pPr>
        <w:pBdr>
          <w:top w:space="0" w:sz="0" w:val="nil"/>
          <w:left w:space="0" w:sz="0" w:val="nil"/>
          <w:bottom w:space="0" w:sz="0" w:val="nil"/>
          <w:right w:space="0" w:sz="0" w:val="nil"/>
          <w:between w:space="0" w:sz="0" w:val="nil"/>
        </w:pBdr>
        <w:spacing w:after="120" w:line="276" w:lineRule="auto"/>
        <w:ind w:left="1440" w:firstLine="0"/>
        <w:jc w:val="both"/>
        <w:rPr>
          <w:rFonts w:ascii="Arial" w:cs="Arial" w:eastAsia="Arial" w:hAnsi="Arial"/>
          <w:color w:val="000000"/>
          <w:sz w:val="20"/>
          <w:szCs w:val="20"/>
        </w:rPr>
      </w:pPr>
      <w:r w:rsidDel="00000000" w:rsidR="00000000" w:rsidRPr="00000000">
        <w:rPr>
          <w:rtl w:val="0"/>
        </w:rPr>
      </w:r>
    </w:p>
    <w:tbl>
      <w:tblPr>
        <w:tblStyle w:val="Table8"/>
        <w:tblW w:w="6706.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6706"/>
        <w:tblGridChange w:id="0">
          <w:tblGrid>
            <w:gridCol w:w="6706"/>
          </w:tblGrid>
        </w:tblGridChange>
      </w:tblGrid>
      <w:tr>
        <w:trPr>
          <w:cantSplit w:val="0"/>
          <w:tblHeader w:val="0"/>
        </w:trPr>
        <w:tc>
          <w:tcPr>
            <w:shd w:fill="fbd5b5" w:val="clear"/>
          </w:tcPr>
          <w:p w:rsidR="00000000" w:rsidDel="00000000" w:rsidP="00000000" w:rsidRDefault="00000000" w:rsidRPr="00000000" w14:paraId="00000064">
            <w:pPr>
              <w:spacing w:after="120" w:line="276" w:lineRule="auto"/>
              <w:jc w:val="center"/>
              <w:rPr>
                <w:rFonts w:ascii="Arial" w:cs="Arial" w:eastAsia="Arial" w:hAnsi="Arial"/>
                <w:sz w:val="20"/>
                <w:szCs w:val="20"/>
              </w:rPr>
            </w:pPr>
            <w:commentRangeStart w:id="6"/>
            <w:r w:rsidDel="00000000" w:rsidR="00000000" w:rsidRPr="00000000">
              <w:rPr>
                <w:rtl w:val="0"/>
              </w:rPr>
            </w:r>
          </w:p>
          <w:p w:rsidR="00000000" w:rsidDel="00000000" w:rsidP="00000000" w:rsidRDefault="00000000" w:rsidRPr="00000000" w14:paraId="00000065">
            <w:pPr>
              <w:spacing w:after="12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Gráfico Interactivo</w:t>
            </w:r>
          </w:p>
          <w:p w:rsidR="00000000" w:rsidDel="00000000" w:rsidP="00000000" w:rsidRDefault="00000000" w:rsidRPr="00000000" w14:paraId="00000066">
            <w:pPr>
              <w:spacing w:after="12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Anexo: CF05_1.1_GraficoInteractivo_Innovacion_proceso</w:t>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067">
            <w:pPr>
              <w:spacing w:after="120" w:line="276" w:lineRule="auto"/>
              <w:jc w:val="center"/>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0068">
      <w:pPr>
        <w:pBdr>
          <w:top w:space="0" w:sz="0" w:val="nil"/>
          <w:left w:space="0" w:sz="0" w:val="nil"/>
          <w:bottom w:space="0" w:sz="0" w:val="nil"/>
          <w:right w:space="0" w:sz="0" w:val="nil"/>
          <w:between w:space="0" w:sz="0" w:val="nil"/>
        </w:pBdr>
        <w:spacing w:after="120" w:line="276" w:lineRule="auto"/>
        <w:ind w:left="36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69">
      <w:pPr>
        <w:pBdr>
          <w:top w:space="0" w:sz="0" w:val="nil"/>
          <w:left w:space="0" w:sz="0" w:val="nil"/>
          <w:bottom w:space="0" w:sz="0" w:val="nil"/>
          <w:right w:space="0" w:sz="0" w:val="nil"/>
          <w:between w:space="0" w:sz="0" w:val="nil"/>
        </w:pBdr>
        <w:spacing w:after="120" w:line="276" w:lineRule="auto"/>
        <w:jc w:val="both"/>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Innovación en materiales</w:t>
      </w:r>
      <w:r w:rsidDel="00000000" w:rsidR="00000000" w:rsidRPr="00000000">
        <w:rPr>
          <w:rtl w:val="0"/>
        </w:rPr>
      </w:r>
    </w:p>
    <w:p w:rsidR="00000000" w:rsidDel="00000000" w:rsidP="00000000" w:rsidRDefault="00000000" w:rsidRPr="00000000" w14:paraId="0000006A">
      <w:pPr>
        <w:pBdr>
          <w:top w:space="0" w:sz="0" w:val="nil"/>
          <w:left w:space="0" w:sz="0" w:val="nil"/>
          <w:bottom w:space="0" w:sz="0" w:val="nil"/>
          <w:right w:space="0" w:sz="0" w:val="nil"/>
          <w:between w:space="0" w:sz="0" w:val="nil"/>
        </w:pBdr>
        <w:spacing w:after="120"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Esta innovación se encuentra relacionada con los tipos de innovación anteriores, porque se refiere a la inclusión de materiales e insumos con propiedades mejoradas a las convencionales, como lo pueden ser materiales </w:t>
      </w:r>
      <w:r w:rsidDel="00000000" w:rsidR="00000000" w:rsidRPr="00000000">
        <w:rPr>
          <w:rFonts w:ascii="Arial" w:cs="Arial" w:eastAsia="Arial" w:hAnsi="Arial"/>
          <w:sz w:val="20"/>
          <w:szCs w:val="20"/>
          <w:rtl w:val="0"/>
        </w:rPr>
        <w:t xml:space="preserve">eco amigables</w:t>
      </w:r>
      <w:r w:rsidDel="00000000" w:rsidR="00000000" w:rsidRPr="00000000">
        <w:rPr>
          <w:rFonts w:ascii="Arial" w:cs="Arial" w:eastAsia="Arial" w:hAnsi="Arial"/>
          <w:color w:val="000000"/>
          <w:sz w:val="20"/>
          <w:szCs w:val="20"/>
          <w:rtl w:val="0"/>
        </w:rPr>
        <w:t xml:space="preserve"> y/o materiales recuperados/reciclados, con los cuales se pueden generar productos innovadores o variar los componentes innovadores del proceso, algunos de ellos son: </w:t>
      </w:r>
    </w:p>
    <w:p w:rsidR="00000000" w:rsidDel="00000000" w:rsidP="00000000" w:rsidRDefault="00000000" w:rsidRPr="00000000" w14:paraId="0000006B">
      <w:pPr>
        <w:pBdr>
          <w:top w:space="0" w:sz="0" w:val="nil"/>
          <w:left w:space="0" w:sz="0" w:val="nil"/>
          <w:bottom w:space="0" w:sz="0" w:val="nil"/>
          <w:right w:space="0" w:sz="0" w:val="nil"/>
          <w:between w:space="0" w:sz="0" w:val="nil"/>
        </w:pBdr>
        <w:spacing w:after="120" w:line="276" w:lineRule="auto"/>
        <w:jc w:val="both"/>
        <w:rPr>
          <w:rFonts w:ascii="Arial" w:cs="Arial" w:eastAsia="Arial" w:hAnsi="Arial"/>
          <w:i w:val="1"/>
          <w:color w:val="000000"/>
          <w:sz w:val="20"/>
          <w:szCs w:val="20"/>
        </w:rPr>
      </w:pPr>
      <w:r w:rsidDel="00000000" w:rsidR="00000000" w:rsidRPr="00000000">
        <w:rPr>
          <w:rtl w:val="0"/>
        </w:rPr>
      </w:r>
    </w:p>
    <w:tbl>
      <w:tblPr>
        <w:tblStyle w:val="Table9"/>
        <w:tblW w:w="6706.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6706"/>
        <w:tblGridChange w:id="0">
          <w:tblGrid>
            <w:gridCol w:w="6706"/>
          </w:tblGrid>
        </w:tblGridChange>
      </w:tblGrid>
      <w:tr>
        <w:trPr>
          <w:cantSplit w:val="0"/>
          <w:tblHeader w:val="0"/>
        </w:trPr>
        <w:tc>
          <w:tcPr>
            <w:shd w:fill="fbd5b5" w:val="clear"/>
          </w:tcPr>
          <w:p w:rsidR="00000000" w:rsidDel="00000000" w:rsidP="00000000" w:rsidRDefault="00000000" w:rsidRPr="00000000" w14:paraId="0000006C">
            <w:pPr>
              <w:spacing w:after="120" w:line="276" w:lineRule="auto"/>
              <w:jc w:val="center"/>
              <w:rPr>
                <w:rFonts w:ascii="Arial" w:cs="Arial" w:eastAsia="Arial" w:hAnsi="Arial"/>
                <w:sz w:val="20"/>
                <w:szCs w:val="20"/>
              </w:rPr>
            </w:pPr>
            <w:commentRangeStart w:id="7"/>
            <w:r w:rsidDel="00000000" w:rsidR="00000000" w:rsidRPr="00000000">
              <w:rPr>
                <w:rtl w:val="0"/>
              </w:rPr>
            </w:r>
          </w:p>
          <w:p w:rsidR="00000000" w:rsidDel="00000000" w:rsidP="00000000" w:rsidRDefault="00000000" w:rsidRPr="00000000" w14:paraId="0000006D">
            <w:pPr>
              <w:spacing w:after="12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Gráfico Interactivo</w:t>
            </w:r>
          </w:p>
          <w:p w:rsidR="00000000" w:rsidDel="00000000" w:rsidP="00000000" w:rsidRDefault="00000000" w:rsidRPr="00000000" w14:paraId="0000006E">
            <w:pPr>
              <w:spacing w:after="12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Anexo: CF05_1.1_GraficoInteractivo_Innovacion_materiales</w:t>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06F">
            <w:pPr>
              <w:spacing w:after="120" w:line="276" w:lineRule="auto"/>
              <w:jc w:val="center"/>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0070">
      <w:pPr>
        <w:pBdr>
          <w:top w:space="0" w:sz="0" w:val="nil"/>
          <w:left w:space="0" w:sz="0" w:val="nil"/>
          <w:bottom w:space="0" w:sz="0" w:val="nil"/>
          <w:right w:space="0" w:sz="0" w:val="nil"/>
          <w:between w:space="0" w:sz="0" w:val="nil"/>
        </w:pBdr>
        <w:spacing w:after="120" w:line="276" w:lineRule="auto"/>
        <w:ind w:left="36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71">
      <w:pPr>
        <w:pBdr>
          <w:top w:space="0" w:sz="0" w:val="nil"/>
          <w:left w:space="0" w:sz="0" w:val="nil"/>
          <w:bottom w:space="0" w:sz="0" w:val="nil"/>
          <w:right w:space="0" w:sz="0" w:val="nil"/>
          <w:between w:space="0" w:sz="0" w:val="nil"/>
        </w:pBdr>
        <w:spacing w:after="120"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Este tipo de innovación, por lo general, se encuentra afectada por los niveles de rentabilidad, debido a que los materiales sostenibles suelen ser más costosos que los materiales convencionales. Por tal motivo, al incluir esta innovación, se debe buscar ingresar a nuevos mercados para competir por diferenciales y no por precio; este diferencial de mercado se puede dar en las exigencias normativas en cuidados medioambientales.</w:t>
      </w:r>
    </w:p>
    <w:p w:rsidR="00000000" w:rsidDel="00000000" w:rsidP="00000000" w:rsidRDefault="00000000" w:rsidRPr="00000000" w14:paraId="00000072">
      <w:pPr>
        <w:spacing w:after="120" w:line="276"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73">
      <w:pPr>
        <w:pBdr>
          <w:top w:space="0" w:sz="0" w:val="nil"/>
          <w:left w:space="0" w:sz="0" w:val="nil"/>
          <w:bottom w:space="0" w:sz="0" w:val="nil"/>
          <w:right w:space="0" w:sz="0" w:val="nil"/>
          <w:between w:space="0" w:sz="0" w:val="nil"/>
        </w:pBdr>
        <w:spacing w:after="120" w:line="276" w:lineRule="auto"/>
        <w:jc w:val="both"/>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Innovación organizacional</w:t>
      </w:r>
      <w:r w:rsidDel="00000000" w:rsidR="00000000" w:rsidRPr="00000000">
        <w:rPr>
          <w:rtl w:val="0"/>
        </w:rPr>
      </w:r>
    </w:p>
    <w:p w:rsidR="00000000" w:rsidDel="00000000" w:rsidP="00000000" w:rsidRDefault="00000000" w:rsidRPr="00000000" w14:paraId="00000074">
      <w:pPr>
        <w:pBdr>
          <w:top w:space="0" w:sz="0" w:val="nil"/>
          <w:left w:space="0" w:sz="0" w:val="nil"/>
          <w:bottom w:space="0" w:sz="0" w:val="nil"/>
          <w:right w:space="0" w:sz="0" w:val="nil"/>
          <w:between w:space="0" w:sz="0" w:val="nil"/>
        </w:pBdr>
        <w:spacing w:after="120"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Busca implementar nuevos métodos para realizar procesos de gestión organizacional que le permitan innovar y ser más competitivos. La diferencia con la innovación en los procesos, se fundamenta en que la innovación organizacional se origina para los niveles directivos y busca variar los procesos administrativos.</w:t>
      </w:r>
    </w:p>
    <w:p w:rsidR="00000000" w:rsidDel="00000000" w:rsidP="00000000" w:rsidRDefault="00000000" w:rsidRPr="00000000" w14:paraId="00000075">
      <w:pPr>
        <w:pBdr>
          <w:top w:space="0" w:sz="0" w:val="nil"/>
          <w:left w:space="0" w:sz="0" w:val="nil"/>
          <w:bottom w:space="0" w:sz="0" w:val="nil"/>
          <w:right w:space="0" w:sz="0" w:val="nil"/>
          <w:between w:space="0" w:sz="0" w:val="nil"/>
        </w:pBdr>
        <w:spacing w:after="120" w:line="276" w:lineRule="auto"/>
        <w:ind w:left="360" w:firstLine="0"/>
        <w:jc w:val="both"/>
        <w:rPr>
          <w:rFonts w:ascii="Arial" w:cs="Arial" w:eastAsia="Arial" w:hAnsi="Arial"/>
          <w:color w:val="000000"/>
          <w:sz w:val="20"/>
          <w:szCs w:val="20"/>
        </w:rPr>
      </w:pPr>
      <w:r w:rsidDel="00000000" w:rsidR="00000000" w:rsidRPr="00000000">
        <w:rPr>
          <w:rtl w:val="0"/>
        </w:rPr>
      </w:r>
    </w:p>
    <w:tbl>
      <w:tblPr>
        <w:tblStyle w:val="Table10"/>
        <w:tblW w:w="8468.0" w:type="dxa"/>
        <w:jc w:val="left"/>
        <w:tblInd w:w="36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171"/>
        <w:gridCol w:w="4297"/>
        <w:tblGridChange w:id="0">
          <w:tblGrid>
            <w:gridCol w:w="4171"/>
            <w:gridCol w:w="4297"/>
          </w:tblGrid>
        </w:tblGridChange>
      </w:tblGrid>
      <w:tr>
        <w:trPr>
          <w:cantSplit w:val="0"/>
          <w:tblHeader w:val="0"/>
        </w:trPr>
        <w:tc>
          <w:tcPr/>
          <w:p w:rsidR="00000000" w:rsidDel="00000000" w:rsidP="00000000" w:rsidRDefault="00000000" w:rsidRPr="00000000" w14:paraId="00000076">
            <w:pPr>
              <w:spacing w:after="120" w:line="276" w:lineRule="auto"/>
              <w:jc w:val="center"/>
              <w:rPr>
                <w:rFonts w:ascii="Arial" w:cs="Arial" w:eastAsia="Arial" w:hAnsi="Arial"/>
                <w:color w:val="000000"/>
                <w:sz w:val="20"/>
                <w:szCs w:val="20"/>
              </w:rPr>
            </w:pPr>
            <w:commentRangeStart w:id="8"/>
            <w:r w:rsidDel="00000000" w:rsidR="00000000" w:rsidRPr="00000000">
              <w:rPr>
                <w:rFonts w:ascii="Arial" w:cs="Arial" w:eastAsia="Arial" w:hAnsi="Arial"/>
                <w:sz w:val="20"/>
                <w:szCs w:val="20"/>
              </w:rPr>
              <w:drawing>
                <wp:inline distB="0" distT="0" distL="0" distR="0">
                  <wp:extent cx="1899117" cy="1899117"/>
                  <wp:effectExtent b="0" l="0" r="0" t="0"/>
                  <wp:docPr descr="Ilustración del concepto de procesamiento" id="28" name="image19.jpg"/>
                  <a:graphic>
                    <a:graphicData uri="http://schemas.openxmlformats.org/drawingml/2006/picture">
                      <pic:pic>
                        <pic:nvPicPr>
                          <pic:cNvPr descr="Ilustración del concepto de procesamiento" id="0" name="image19.jpg"/>
                          <pic:cNvPicPr preferRelativeResize="0"/>
                        </pic:nvPicPr>
                        <pic:blipFill>
                          <a:blip r:embed="rId12"/>
                          <a:srcRect b="0" l="0" r="0" t="0"/>
                          <a:stretch>
                            <a:fillRect/>
                          </a:stretch>
                        </pic:blipFill>
                        <pic:spPr>
                          <a:xfrm>
                            <a:off x="0" y="0"/>
                            <a:ext cx="1899117" cy="1899117"/>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spacing w:after="120" w:line="276" w:lineRule="auto"/>
              <w:jc w:val="right"/>
              <w:rPr>
                <w:rFonts w:ascii="Arial" w:cs="Arial" w:eastAsia="Arial" w:hAnsi="Arial"/>
                <w:i w:val="1"/>
                <w:color w:val="000000"/>
                <w:sz w:val="20"/>
                <w:szCs w:val="20"/>
              </w:rPr>
            </w:pPr>
            <w:r w:rsidDel="00000000" w:rsidR="00000000" w:rsidRPr="00000000">
              <w:rPr>
                <w:rtl w:val="0"/>
              </w:rPr>
            </w:r>
          </w:p>
        </w:tc>
        <w:tc>
          <w:tcPr/>
          <w:p w:rsidR="00000000" w:rsidDel="00000000" w:rsidP="00000000" w:rsidRDefault="00000000" w:rsidRPr="00000000" w14:paraId="00000078">
            <w:pPr>
              <w:pBdr>
                <w:top w:space="0" w:sz="0" w:val="nil"/>
                <w:left w:space="0" w:sz="0" w:val="nil"/>
                <w:bottom w:space="0" w:sz="0" w:val="nil"/>
                <w:right w:space="0" w:sz="0" w:val="nil"/>
                <w:between w:space="0" w:sz="0" w:val="nil"/>
              </w:pBdr>
              <w:spacing w:after="120" w:line="276" w:lineRule="auto"/>
              <w:ind w:left="360" w:firstLine="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Los principales ejemplos son los modelos de gestión y mejoramiento continuo, como lo han sido las filosofías </w:t>
            </w:r>
            <w:r w:rsidDel="00000000" w:rsidR="00000000" w:rsidRPr="00000000">
              <w:rPr>
                <w:rFonts w:ascii="Arial" w:cs="Arial" w:eastAsia="Arial" w:hAnsi="Arial"/>
                <w:i w:val="1"/>
                <w:color w:val="000000"/>
                <w:sz w:val="20"/>
                <w:szCs w:val="20"/>
                <w:rtl w:val="0"/>
              </w:rPr>
              <w:t xml:space="preserve">Lean</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i w:val="1"/>
                <w:color w:val="000000"/>
                <w:sz w:val="20"/>
                <w:szCs w:val="20"/>
                <w:rtl w:val="0"/>
              </w:rPr>
              <w:t xml:space="preserve">Manufacturing</w:t>
            </w:r>
            <w:r w:rsidDel="00000000" w:rsidR="00000000" w:rsidRPr="00000000">
              <w:rPr>
                <w:rFonts w:ascii="Arial" w:cs="Arial" w:eastAsia="Arial" w:hAnsi="Arial"/>
                <w:color w:val="000000"/>
                <w:sz w:val="20"/>
                <w:szCs w:val="20"/>
                <w:rtl w:val="0"/>
              </w:rPr>
              <w:t xml:space="preserve"> (producción limpia), las cuales buscan eliminar actividades que no generan valor agregado, como la reducción de desperdicio, que impacta en la sostenibilidad porque solo se utiliza lo que realmente se requiere.</w:t>
            </w: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079">
            <w:pPr>
              <w:spacing w:after="120" w:line="276" w:lineRule="auto"/>
              <w:jc w:val="both"/>
              <w:rPr>
                <w:rFonts w:ascii="Arial" w:cs="Arial" w:eastAsia="Arial" w:hAnsi="Arial"/>
                <w:color w:val="000000"/>
                <w:sz w:val="20"/>
                <w:szCs w:val="20"/>
              </w:rPr>
            </w:pPr>
            <w:r w:rsidDel="00000000" w:rsidR="00000000" w:rsidRPr="00000000">
              <w:rPr>
                <w:rtl w:val="0"/>
              </w:rPr>
            </w:r>
          </w:p>
        </w:tc>
      </w:tr>
    </w:tbl>
    <w:p w:rsidR="00000000" w:rsidDel="00000000" w:rsidP="00000000" w:rsidRDefault="00000000" w:rsidRPr="00000000" w14:paraId="0000007A">
      <w:pPr>
        <w:pBdr>
          <w:top w:space="0" w:sz="0" w:val="nil"/>
          <w:left w:space="0" w:sz="0" w:val="nil"/>
          <w:bottom w:space="0" w:sz="0" w:val="nil"/>
          <w:right w:space="0" w:sz="0" w:val="nil"/>
          <w:between w:space="0" w:sz="0" w:val="nil"/>
        </w:pBdr>
        <w:spacing w:after="120" w:line="276" w:lineRule="auto"/>
        <w:ind w:left="36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7B">
      <w:pPr>
        <w:pBdr>
          <w:top w:space="0" w:sz="0" w:val="nil"/>
          <w:left w:space="0" w:sz="0" w:val="nil"/>
          <w:bottom w:space="0" w:sz="0" w:val="nil"/>
          <w:right w:space="0" w:sz="0" w:val="nil"/>
          <w:between w:space="0" w:sz="0" w:val="nil"/>
        </w:pBdr>
        <w:spacing w:after="120" w:line="276" w:lineRule="auto"/>
        <w:ind w:left="36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7C">
      <w:pPr>
        <w:pBdr>
          <w:top w:space="0" w:sz="0" w:val="nil"/>
          <w:left w:space="0" w:sz="0" w:val="nil"/>
          <w:bottom w:space="0" w:sz="0" w:val="nil"/>
          <w:right w:space="0" w:sz="0" w:val="nil"/>
          <w:between w:space="0" w:sz="0" w:val="nil"/>
        </w:pBdr>
        <w:spacing w:after="120" w:line="276" w:lineRule="auto"/>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Innovación comercial</w:t>
      </w:r>
    </w:p>
    <w:p w:rsidR="00000000" w:rsidDel="00000000" w:rsidP="00000000" w:rsidRDefault="00000000" w:rsidRPr="00000000" w14:paraId="0000007D">
      <w:pPr>
        <w:pBdr>
          <w:top w:space="0" w:sz="0" w:val="nil"/>
          <w:left w:space="0" w:sz="0" w:val="nil"/>
          <w:bottom w:space="0" w:sz="0" w:val="nil"/>
          <w:right w:space="0" w:sz="0" w:val="nil"/>
          <w:between w:space="0" w:sz="0" w:val="nil"/>
        </w:pBdr>
        <w:spacing w:after="120"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Consiste en los métodos, técnicas y estrategias innovadoras utilizadas en los diferentes canales de comercialización de un producto o servicio que permiten generar el diferencial ante el consumidor, lo cual ocasiona mayores niveles de venta.  Este tipo de innovación, en los últimos años, ha sido impactado por el amplio uso de la tecnología, el cual ha incentivado el uso de canales virtuales para la comercialización de cualquier tipo de bien o servicio. En el gráfico a continuación, se puede observar un ejemplo de innovación comercial:</w:t>
      </w:r>
    </w:p>
    <w:p w:rsidR="00000000" w:rsidDel="00000000" w:rsidP="00000000" w:rsidRDefault="00000000" w:rsidRPr="00000000" w14:paraId="0000007E">
      <w:pPr>
        <w:pBdr>
          <w:top w:space="0" w:sz="0" w:val="nil"/>
          <w:left w:space="0" w:sz="0" w:val="nil"/>
          <w:bottom w:space="0" w:sz="0" w:val="nil"/>
          <w:right w:space="0" w:sz="0" w:val="nil"/>
          <w:between w:space="0" w:sz="0" w:val="nil"/>
        </w:pBdr>
        <w:spacing w:after="120" w:line="276" w:lineRule="auto"/>
        <w:jc w:val="both"/>
        <w:rPr>
          <w:rFonts w:ascii="Arial" w:cs="Arial" w:eastAsia="Arial" w:hAnsi="Arial"/>
          <w:i w:val="1"/>
          <w:color w:val="000000"/>
          <w:sz w:val="20"/>
          <w:szCs w:val="20"/>
        </w:rPr>
      </w:pPr>
      <w:r w:rsidDel="00000000" w:rsidR="00000000" w:rsidRPr="00000000">
        <w:rPr>
          <w:rtl w:val="0"/>
        </w:rPr>
      </w:r>
    </w:p>
    <w:tbl>
      <w:tblPr>
        <w:tblStyle w:val="Table11"/>
        <w:tblW w:w="6706.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6706"/>
        <w:tblGridChange w:id="0">
          <w:tblGrid>
            <w:gridCol w:w="6706"/>
          </w:tblGrid>
        </w:tblGridChange>
      </w:tblGrid>
      <w:tr>
        <w:trPr>
          <w:cantSplit w:val="0"/>
          <w:tblHeader w:val="0"/>
        </w:trPr>
        <w:tc>
          <w:tcPr>
            <w:shd w:fill="fbd5b5" w:val="clear"/>
          </w:tcPr>
          <w:p w:rsidR="00000000" w:rsidDel="00000000" w:rsidP="00000000" w:rsidRDefault="00000000" w:rsidRPr="00000000" w14:paraId="0000007F">
            <w:pPr>
              <w:spacing w:after="120" w:line="276" w:lineRule="auto"/>
              <w:jc w:val="center"/>
              <w:rPr>
                <w:rFonts w:ascii="Arial" w:cs="Arial" w:eastAsia="Arial" w:hAnsi="Arial"/>
                <w:sz w:val="20"/>
                <w:szCs w:val="20"/>
              </w:rPr>
            </w:pPr>
            <w:commentRangeStart w:id="9"/>
            <w:r w:rsidDel="00000000" w:rsidR="00000000" w:rsidRPr="00000000">
              <w:rPr>
                <w:rtl w:val="0"/>
              </w:rPr>
            </w:r>
          </w:p>
          <w:p w:rsidR="00000000" w:rsidDel="00000000" w:rsidP="00000000" w:rsidRDefault="00000000" w:rsidRPr="00000000" w14:paraId="00000080">
            <w:pPr>
              <w:spacing w:after="12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Gráfico Interactivo</w:t>
            </w:r>
          </w:p>
          <w:p w:rsidR="00000000" w:rsidDel="00000000" w:rsidP="00000000" w:rsidRDefault="00000000" w:rsidRPr="00000000" w14:paraId="00000081">
            <w:pPr>
              <w:spacing w:after="12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Anexo: CF05_1.1_GraficoInteractivo_Innovacion_comercial</w:t>
            </w: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082">
            <w:pPr>
              <w:spacing w:after="120" w:line="276" w:lineRule="auto"/>
              <w:jc w:val="center"/>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0083">
      <w:pPr>
        <w:pBdr>
          <w:top w:space="0" w:sz="0" w:val="nil"/>
          <w:left w:space="0" w:sz="0" w:val="nil"/>
          <w:bottom w:space="0" w:sz="0" w:val="nil"/>
          <w:right w:space="0" w:sz="0" w:val="nil"/>
          <w:between w:space="0" w:sz="0" w:val="nil"/>
        </w:pBdr>
        <w:spacing w:after="120" w:line="276" w:lineRule="auto"/>
        <w:ind w:left="36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84">
      <w:pPr>
        <w:pBdr>
          <w:top w:space="0" w:sz="0" w:val="nil"/>
          <w:left w:space="0" w:sz="0" w:val="nil"/>
          <w:bottom w:space="0" w:sz="0" w:val="nil"/>
          <w:right w:space="0" w:sz="0" w:val="nil"/>
          <w:between w:space="0" w:sz="0" w:val="nil"/>
        </w:pBdr>
        <w:spacing w:after="120"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Con respecto a la sostenibilidad, en las tiendas virtuales, se destaca que ya no se requiere contar con instalaciones físicas, donde se necesite hacer uso de una iluminación durante toda la jornada, adicionalmente, la publicidad en estos canales es digital, lo cual elimina el uso de papel en volantes, tarjetas y demás elementos de material de promoción y publicidad tradicional.</w:t>
      </w:r>
    </w:p>
    <w:p w:rsidR="00000000" w:rsidDel="00000000" w:rsidP="00000000" w:rsidRDefault="00000000" w:rsidRPr="00000000" w14:paraId="00000085">
      <w:pPr>
        <w:pBdr>
          <w:top w:space="0" w:sz="0" w:val="nil"/>
          <w:left w:space="0" w:sz="0" w:val="nil"/>
          <w:bottom w:space="0" w:sz="0" w:val="nil"/>
          <w:right w:space="0" w:sz="0" w:val="nil"/>
          <w:between w:space="0" w:sz="0" w:val="nil"/>
        </w:pBdr>
        <w:spacing w:after="120" w:line="276" w:lineRule="auto"/>
        <w:ind w:left="720" w:firstLine="0"/>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86">
      <w:pPr>
        <w:spacing w:after="120" w:line="276"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1.2 Diagnóstico, recolección y análisis de información</w:t>
      </w:r>
    </w:p>
    <w:p w:rsidR="00000000" w:rsidDel="00000000" w:rsidP="00000000" w:rsidRDefault="00000000" w:rsidRPr="00000000" w14:paraId="00000087">
      <w:pPr>
        <w:spacing w:after="120"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Se puede definir un diagnóstico como una fotografía inicial con la evaluación de las variables establecidas, con el fin de conocer el estado en que se encuentra un individuo u organización, buscando reconocer las debilidades, necesidades y fortalezas. </w:t>
      </w:r>
    </w:p>
    <w:p w:rsidR="00000000" w:rsidDel="00000000" w:rsidP="00000000" w:rsidRDefault="00000000" w:rsidRPr="00000000" w14:paraId="00000088">
      <w:pPr>
        <w:spacing w:after="120" w:line="276" w:lineRule="auto"/>
        <w:jc w:val="both"/>
        <w:rPr>
          <w:rFonts w:ascii="Arial" w:cs="Arial" w:eastAsia="Arial" w:hAnsi="Arial"/>
          <w:sz w:val="20"/>
          <w:szCs w:val="20"/>
        </w:rPr>
      </w:pPr>
      <w:r w:rsidDel="00000000" w:rsidR="00000000" w:rsidRPr="00000000">
        <w:rPr>
          <w:rtl w:val="0"/>
        </w:rPr>
      </w:r>
    </w:p>
    <w:tbl>
      <w:tblPr>
        <w:tblStyle w:val="Table12"/>
        <w:tblW w:w="88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964"/>
        <w:gridCol w:w="4864"/>
        <w:tblGridChange w:id="0">
          <w:tblGrid>
            <w:gridCol w:w="3964"/>
            <w:gridCol w:w="4864"/>
          </w:tblGrid>
        </w:tblGridChange>
      </w:tblGrid>
      <w:tr>
        <w:trPr>
          <w:cantSplit w:val="0"/>
          <w:tblHeader w:val="0"/>
        </w:trPr>
        <w:tc>
          <w:tcPr/>
          <w:p w:rsidR="00000000" w:rsidDel="00000000" w:rsidP="00000000" w:rsidRDefault="00000000" w:rsidRPr="00000000" w14:paraId="00000089">
            <w:pPr>
              <w:spacing w:after="120" w:line="276" w:lineRule="auto"/>
              <w:jc w:val="both"/>
              <w:rPr>
                <w:rFonts w:ascii="Arial" w:cs="Arial" w:eastAsia="Arial" w:hAnsi="Arial"/>
                <w:sz w:val="20"/>
                <w:szCs w:val="20"/>
              </w:rPr>
            </w:pPr>
            <w:commentRangeStart w:id="10"/>
            <w:r w:rsidDel="00000000" w:rsidR="00000000" w:rsidRPr="00000000">
              <w:rPr>
                <w:rFonts w:ascii="Arial" w:cs="Arial" w:eastAsia="Arial" w:hAnsi="Arial"/>
                <w:sz w:val="20"/>
                <w:szCs w:val="20"/>
                <w:rtl w:val="0"/>
              </w:rPr>
              <w:t xml:space="preserve">Aplicando el concepto a la gestión de la innovación en la producción de bienes o servicios sostenibles, un diagnóstico se realiza para identificar las oportunidades de mejoramiento y sostenibilidad de la fabricación y rentabilidad de los productos.</w:t>
            </w:r>
          </w:p>
        </w:tc>
        <w:tc>
          <w:tcPr/>
          <w:p w:rsidR="00000000" w:rsidDel="00000000" w:rsidP="00000000" w:rsidRDefault="00000000" w:rsidRPr="00000000" w14:paraId="0000008A">
            <w:pPr>
              <w:spacing w:after="120"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Para lo que se requiere realizar la evaluación minuciosa de cada uno de los pasos, desde el diseño del producto hasta la comercialización, con el fin de conocer el estado de cada uno de estos procesos, donde se podrá conocer si existen falencias o necesidades específicas a resolver, que mejoren la productividad y sostenibilidad desde la innovación en la empresa.</w:t>
            </w:r>
            <w:commentRangeEnd w:id="10"/>
            <w:r w:rsidDel="00000000" w:rsidR="00000000" w:rsidRPr="00000000">
              <w:commentReference w:id="10"/>
            </w:r>
            <w:r w:rsidDel="00000000" w:rsidR="00000000" w:rsidRPr="00000000">
              <w:rPr>
                <w:rtl w:val="0"/>
              </w:rPr>
            </w:r>
          </w:p>
        </w:tc>
      </w:tr>
    </w:tbl>
    <w:p w:rsidR="00000000" w:rsidDel="00000000" w:rsidP="00000000" w:rsidRDefault="00000000" w:rsidRPr="00000000" w14:paraId="0000008B">
      <w:pPr>
        <w:spacing w:after="120" w:line="276"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8C">
      <w:pPr>
        <w:spacing w:after="120"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En un diagnóstico de innovación sostenible, se busca caracterizar las fortalezas y necesidades por satisfacer dentro de una empresa, enfocándose en los impactos medioambientales desde los diferentes tipos de innovación, utilizándolos en el conocimiento, materiales, procesos, tecnología, entre otros. Aunque existen múltiples formas de realizar un diagnóstico, mínimo se deberán tener en cuenta las siguientes variables asociadas a la sostenibilidad:</w:t>
      </w:r>
    </w:p>
    <w:p w:rsidR="00000000" w:rsidDel="00000000" w:rsidP="00000000" w:rsidRDefault="00000000" w:rsidRPr="00000000" w14:paraId="0000008D">
      <w:pPr>
        <w:spacing w:after="120"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w:t>
      </w:r>
    </w:p>
    <w:p w:rsidR="00000000" w:rsidDel="00000000" w:rsidP="00000000" w:rsidRDefault="00000000" w:rsidRPr="00000000" w14:paraId="0000008E">
      <w:pPr>
        <w:numPr>
          <w:ilvl w:val="0"/>
          <w:numId w:val="23"/>
        </w:numPr>
        <w:pBdr>
          <w:top w:space="0" w:sz="0" w:val="nil"/>
          <w:left w:space="0" w:sz="0" w:val="nil"/>
          <w:bottom w:space="0" w:sz="0" w:val="nil"/>
          <w:right w:space="0" w:sz="0" w:val="nil"/>
          <w:between w:space="0" w:sz="0" w:val="nil"/>
        </w:pBdr>
        <w:shd w:fill="fbd5b5" w:val="clear"/>
        <w:spacing w:after="120" w:line="276" w:lineRule="auto"/>
        <w:ind w:left="720" w:hanging="360"/>
        <w:jc w:val="both"/>
        <w:rPr>
          <w:color w:val="000000"/>
          <w:sz w:val="20"/>
          <w:szCs w:val="20"/>
        </w:rPr>
      </w:pPr>
      <w:commentRangeStart w:id="11"/>
      <w:r w:rsidDel="00000000" w:rsidR="00000000" w:rsidRPr="00000000">
        <w:rPr>
          <w:rFonts w:ascii="Arial" w:cs="Arial" w:eastAsia="Arial" w:hAnsi="Arial"/>
          <w:color w:val="000000"/>
          <w:sz w:val="20"/>
          <w:szCs w:val="20"/>
          <w:rtl w:val="0"/>
        </w:rPr>
        <w:t xml:space="preserve">Capacidades para diseñar y desarrollar productos o servicios con un diferencial innovador ante la competencia, el cual deberá ser aceptado por el consumidor y tener enfoques de cuidados sostenibles.</w:t>
      </w:r>
    </w:p>
    <w:p w:rsidR="00000000" w:rsidDel="00000000" w:rsidP="00000000" w:rsidRDefault="00000000" w:rsidRPr="00000000" w14:paraId="0000008F">
      <w:pPr>
        <w:numPr>
          <w:ilvl w:val="0"/>
          <w:numId w:val="23"/>
        </w:numPr>
        <w:pBdr>
          <w:top w:space="0" w:sz="0" w:val="nil"/>
          <w:left w:space="0" w:sz="0" w:val="nil"/>
          <w:bottom w:space="0" w:sz="0" w:val="nil"/>
          <w:right w:space="0" w:sz="0" w:val="nil"/>
          <w:between w:space="0" w:sz="0" w:val="nil"/>
        </w:pBdr>
        <w:shd w:fill="fbd5b5" w:val="clear"/>
        <w:spacing w:after="120" w:line="276" w:lineRule="auto"/>
        <w:ind w:left="720" w:hanging="360"/>
        <w:jc w:val="both"/>
        <w:rPr>
          <w:color w:val="000000"/>
          <w:sz w:val="20"/>
          <w:szCs w:val="20"/>
        </w:rPr>
      </w:pPr>
      <w:r w:rsidDel="00000000" w:rsidR="00000000" w:rsidRPr="00000000">
        <w:rPr>
          <w:rFonts w:ascii="Arial" w:cs="Arial" w:eastAsia="Arial" w:hAnsi="Arial"/>
          <w:color w:val="000000"/>
          <w:sz w:val="20"/>
          <w:szCs w:val="20"/>
          <w:rtl w:val="0"/>
        </w:rPr>
        <w:t xml:space="preserve">Materiales e insumos incorporados en la fabricación que incluyan características biodegradables, recicladas o recuperadas.</w:t>
      </w:r>
    </w:p>
    <w:p w:rsidR="00000000" w:rsidDel="00000000" w:rsidP="00000000" w:rsidRDefault="00000000" w:rsidRPr="00000000" w14:paraId="00000090">
      <w:pPr>
        <w:numPr>
          <w:ilvl w:val="0"/>
          <w:numId w:val="23"/>
        </w:numPr>
        <w:pBdr>
          <w:top w:space="0" w:sz="0" w:val="nil"/>
          <w:left w:space="0" w:sz="0" w:val="nil"/>
          <w:bottom w:space="0" w:sz="0" w:val="nil"/>
          <w:right w:space="0" w:sz="0" w:val="nil"/>
          <w:between w:space="0" w:sz="0" w:val="nil"/>
        </w:pBdr>
        <w:shd w:fill="fbd5b5" w:val="clear"/>
        <w:spacing w:after="120" w:line="276" w:lineRule="auto"/>
        <w:ind w:left="720" w:hanging="360"/>
        <w:jc w:val="both"/>
        <w:rPr>
          <w:color w:val="000000"/>
          <w:sz w:val="20"/>
          <w:szCs w:val="20"/>
        </w:rPr>
      </w:pPr>
      <w:r w:rsidDel="00000000" w:rsidR="00000000" w:rsidRPr="00000000">
        <w:rPr>
          <w:rFonts w:ascii="Arial" w:cs="Arial" w:eastAsia="Arial" w:hAnsi="Arial"/>
          <w:color w:val="000000"/>
          <w:sz w:val="20"/>
          <w:szCs w:val="20"/>
          <w:rtl w:val="0"/>
        </w:rPr>
        <w:t xml:space="preserve">Tecnología disponible para realizar procesos innovadores, que incrementen los niveles de sostenibilidad.</w:t>
      </w:r>
    </w:p>
    <w:p w:rsidR="00000000" w:rsidDel="00000000" w:rsidP="00000000" w:rsidRDefault="00000000" w:rsidRPr="00000000" w14:paraId="00000091">
      <w:pPr>
        <w:numPr>
          <w:ilvl w:val="0"/>
          <w:numId w:val="23"/>
        </w:numPr>
        <w:pBdr>
          <w:top w:space="0" w:sz="0" w:val="nil"/>
          <w:left w:space="0" w:sz="0" w:val="nil"/>
          <w:bottom w:space="0" w:sz="0" w:val="nil"/>
          <w:right w:space="0" w:sz="0" w:val="nil"/>
          <w:between w:space="0" w:sz="0" w:val="nil"/>
        </w:pBdr>
        <w:shd w:fill="fbd5b5" w:val="clear"/>
        <w:spacing w:after="120" w:line="276" w:lineRule="auto"/>
        <w:ind w:left="720" w:hanging="360"/>
        <w:jc w:val="both"/>
        <w:rPr>
          <w:color w:val="000000"/>
          <w:sz w:val="20"/>
          <w:szCs w:val="20"/>
        </w:rPr>
      </w:pPr>
      <w:r w:rsidDel="00000000" w:rsidR="00000000" w:rsidRPr="00000000">
        <w:rPr>
          <w:rFonts w:ascii="Arial" w:cs="Arial" w:eastAsia="Arial" w:hAnsi="Arial"/>
          <w:color w:val="000000"/>
          <w:sz w:val="20"/>
          <w:szCs w:val="20"/>
          <w:rtl w:val="0"/>
        </w:rPr>
        <w:t xml:space="preserve">Inclusión en los procesos de comercialización de nuevas técnicas y formas innovadoras para vender, que sean aceptadas por el cliente y generen mayores niveles de rentabilidad económica, a los que se les deberá medir beneficios medioambientales.</w:t>
      </w:r>
    </w:p>
    <w:p w:rsidR="00000000" w:rsidDel="00000000" w:rsidP="00000000" w:rsidRDefault="00000000" w:rsidRPr="00000000" w14:paraId="00000092">
      <w:pPr>
        <w:numPr>
          <w:ilvl w:val="0"/>
          <w:numId w:val="23"/>
        </w:numPr>
        <w:pBdr>
          <w:top w:space="0" w:sz="0" w:val="nil"/>
          <w:left w:space="0" w:sz="0" w:val="nil"/>
          <w:bottom w:space="0" w:sz="0" w:val="nil"/>
          <w:right w:space="0" w:sz="0" w:val="nil"/>
          <w:between w:space="0" w:sz="0" w:val="nil"/>
        </w:pBdr>
        <w:shd w:fill="fbd5b5" w:val="clear"/>
        <w:spacing w:after="120" w:line="276" w:lineRule="auto"/>
        <w:ind w:left="720" w:hanging="360"/>
        <w:jc w:val="both"/>
        <w:rPr>
          <w:color w:val="000000"/>
          <w:sz w:val="20"/>
          <w:szCs w:val="20"/>
        </w:rPr>
      </w:pPr>
      <w:r w:rsidDel="00000000" w:rsidR="00000000" w:rsidRPr="00000000">
        <w:rPr>
          <w:rFonts w:ascii="Arial" w:cs="Arial" w:eastAsia="Arial" w:hAnsi="Arial"/>
          <w:color w:val="000000"/>
          <w:sz w:val="20"/>
          <w:szCs w:val="20"/>
          <w:rtl w:val="0"/>
        </w:rPr>
        <w:t xml:space="preserve">Conocimiento del talento humano en procesos, modelos y técnicas de innovación, desarrollo y sostenibilidad.</w:t>
      </w:r>
    </w:p>
    <w:p w:rsidR="00000000" w:rsidDel="00000000" w:rsidP="00000000" w:rsidRDefault="00000000" w:rsidRPr="00000000" w14:paraId="00000093">
      <w:pPr>
        <w:numPr>
          <w:ilvl w:val="0"/>
          <w:numId w:val="23"/>
        </w:numPr>
        <w:pBdr>
          <w:top w:space="0" w:sz="0" w:val="nil"/>
          <w:left w:space="0" w:sz="0" w:val="nil"/>
          <w:bottom w:space="0" w:sz="0" w:val="nil"/>
          <w:right w:space="0" w:sz="0" w:val="nil"/>
          <w:between w:space="0" w:sz="0" w:val="nil"/>
        </w:pBdr>
        <w:shd w:fill="fbd5b5" w:val="clear"/>
        <w:spacing w:after="120" w:line="276" w:lineRule="auto"/>
        <w:ind w:left="720" w:hanging="360"/>
        <w:jc w:val="both"/>
        <w:rPr>
          <w:color w:val="000000"/>
          <w:sz w:val="20"/>
          <w:szCs w:val="20"/>
        </w:rPr>
      </w:pPr>
      <w:r w:rsidDel="00000000" w:rsidR="00000000" w:rsidRPr="00000000">
        <w:rPr>
          <w:rFonts w:ascii="Arial" w:cs="Arial" w:eastAsia="Arial" w:hAnsi="Arial"/>
          <w:color w:val="000000"/>
          <w:sz w:val="20"/>
          <w:szCs w:val="20"/>
          <w:rtl w:val="0"/>
        </w:rPr>
        <w:t xml:space="preserve">Recursos económicos disponibles para generar cambios </w:t>
      </w:r>
      <w:r w:rsidDel="00000000" w:rsidR="00000000" w:rsidRPr="00000000">
        <w:rPr>
          <w:rFonts w:ascii="Arial" w:cs="Arial" w:eastAsia="Arial" w:hAnsi="Arial"/>
          <w:sz w:val="20"/>
          <w:szCs w:val="20"/>
          <w:rtl w:val="0"/>
        </w:rPr>
        <w:t xml:space="preserve">organizacionales</w:t>
      </w:r>
      <w:r w:rsidDel="00000000" w:rsidR="00000000" w:rsidRPr="00000000">
        <w:rPr>
          <w:rFonts w:ascii="Arial" w:cs="Arial" w:eastAsia="Arial" w:hAnsi="Arial"/>
          <w:color w:val="000000"/>
          <w:sz w:val="20"/>
          <w:szCs w:val="20"/>
          <w:rtl w:val="0"/>
        </w:rPr>
        <w:t xml:space="preserve"> que favorezcan la sostenibilidad.</w:t>
      </w:r>
    </w:p>
    <w:p w:rsidR="00000000" w:rsidDel="00000000" w:rsidP="00000000" w:rsidRDefault="00000000" w:rsidRPr="00000000" w14:paraId="00000094">
      <w:pPr>
        <w:numPr>
          <w:ilvl w:val="0"/>
          <w:numId w:val="23"/>
        </w:numPr>
        <w:pBdr>
          <w:top w:space="0" w:sz="0" w:val="nil"/>
          <w:left w:space="0" w:sz="0" w:val="nil"/>
          <w:bottom w:space="0" w:sz="0" w:val="nil"/>
          <w:right w:space="0" w:sz="0" w:val="nil"/>
          <w:between w:space="0" w:sz="0" w:val="nil"/>
        </w:pBdr>
        <w:shd w:fill="fbd5b5" w:val="clear"/>
        <w:spacing w:after="120" w:line="276" w:lineRule="auto"/>
        <w:ind w:left="720" w:hanging="360"/>
        <w:jc w:val="both"/>
        <w:rPr>
          <w:color w:val="000000"/>
          <w:sz w:val="20"/>
          <w:szCs w:val="20"/>
        </w:rPr>
      </w:pPr>
      <w:r w:rsidDel="00000000" w:rsidR="00000000" w:rsidRPr="00000000">
        <w:rPr>
          <w:rFonts w:ascii="Arial" w:cs="Arial" w:eastAsia="Arial" w:hAnsi="Arial"/>
          <w:color w:val="000000"/>
          <w:sz w:val="20"/>
          <w:szCs w:val="20"/>
          <w:rtl w:val="0"/>
        </w:rPr>
        <w:t xml:space="preserve">Cultura del cambio organizacional, en la cual se deberá medir la facilidad del cambio y la frecuencia con que se realiza en las empresas, para conocer los niveles de resistencia y aceptación en las diferentes áreas de la organización.</w:t>
      </w:r>
    </w:p>
    <w:p w:rsidR="00000000" w:rsidDel="00000000" w:rsidP="00000000" w:rsidRDefault="00000000" w:rsidRPr="00000000" w14:paraId="00000095">
      <w:pPr>
        <w:numPr>
          <w:ilvl w:val="0"/>
          <w:numId w:val="23"/>
        </w:numPr>
        <w:pBdr>
          <w:top w:space="0" w:sz="0" w:val="nil"/>
          <w:left w:space="0" w:sz="0" w:val="nil"/>
          <w:bottom w:space="0" w:sz="0" w:val="nil"/>
          <w:right w:space="0" w:sz="0" w:val="nil"/>
          <w:between w:space="0" w:sz="0" w:val="nil"/>
        </w:pBdr>
        <w:shd w:fill="fbd5b5" w:val="clear"/>
        <w:spacing w:after="120" w:line="276" w:lineRule="auto"/>
        <w:ind w:left="720" w:hanging="360"/>
        <w:jc w:val="both"/>
        <w:rPr>
          <w:color w:val="000000"/>
          <w:sz w:val="20"/>
          <w:szCs w:val="20"/>
        </w:rPr>
      </w:pPr>
      <w:r w:rsidDel="00000000" w:rsidR="00000000" w:rsidRPr="00000000">
        <w:rPr>
          <w:rFonts w:ascii="Arial" w:cs="Arial" w:eastAsia="Arial" w:hAnsi="Arial"/>
          <w:sz w:val="20"/>
          <w:szCs w:val="20"/>
          <w:rtl w:val="0"/>
        </w:rPr>
        <w:t xml:space="preserve">Prácticas</w:t>
      </w:r>
      <w:r w:rsidDel="00000000" w:rsidR="00000000" w:rsidRPr="00000000">
        <w:rPr>
          <w:rFonts w:ascii="Arial" w:cs="Arial" w:eastAsia="Arial" w:hAnsi="Arial"/>
          <w:color w:val="000000"/>
          <w:sz w:val="20"/>
          <w:szCs w:val="20"/>
          <w:rtl w:val="0"/>
        </w:rPr>
        <w:t xml:space="preserve"> sostenibles en la organización, donde se deberán contemplar manejos de los residuos, procesos de reciclaje, rediseños de productos, utilizaciones de energías renovables, condiciones laborales, entre otros.</w:t>
      </w:r>
      <w:commentRangeEnd w:id="11"/>
      <w:r w:rsidDel="00000000" w:rsidR="00000000" w:rsidRPr="00000000">
        <w:commentReference w:id="11"/>
      </w:r>
      <w:r w:rsidDel="00000000" w:rsidR="00000000" w:rsidRPr="00000000">
        <w:rPr>
          <w:rtl w:val="0"/>
        </w:rPr>
      </w:r>
    </w:p>
    <w:p w:rsidR="00000000" w:rsidDel="00000000" w:rsidP="00000000" w:rsidRDefault="00000000" w:rsidRPr="00000000" w14:paraId="00000096">
      <w:pPr>
        <w:spacing w:after="120" w:line="276"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97">
      <w:pPr>
        <w:spacing w:after="120"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Para realizar el proceso de recolección de información en el diagnóstico de las variables anteriormente indicadas, es necesario contemplar el tipo de fuente para obtener los datos y los instrumentos y recursos para recoger esos datos de acuerdo con el tipo de fuente, como se muestra a continuación:</w:t>
      </w:r>
    </w:p>
    <w:p w:rsidR="00000000" w:rsidDel="00000000" w:rsidP="00000000" w:rsidRDefault="00000000" w:rsidRPr="00000000" w14:paraId="00000098">
      <w:pPr>
        <w:spacing w:after="120" w:line="276" w:lineRule="auto"/>
        <w:jc w:val="both"/>
        <w:rPr>
          <w:rFonts w:ascii="Arial" w:cs="Arial" w:eastAsia="Arial" w:hAnsi="Arial"/>
          <w:sz w:val="20"/>
          <w:szCs w:val="20"/>
        </w:rPr>
      </w:pPr>
      <w:r w:rsidDel="00000000" w:rsidR="00000000" w:rsidRPr="00000000">
        <w:rPr>
          <w:rtl w:val="0"/>
        </w:rPr>
      </w:r>
    </w:p>
    <w:tbl>
      <w:tblPr>
        <w:tblStyle w:val="Table13"/>
        <w:tblW w:w="6706.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6706"/>
        <w:tblGridChange w:id="0">
          <w:tblGrid>
            <w:gridCol w:w="6706"/>
          </w:tblGrid>
        </w:tblGridChange>
      </w:tblGrid>
      <w:tr>
        <w:trPr>
          <w:cantSplit w:val="0"/>
          <w:tblHeader w:val="0"/>
        </w:trPr>
        <w:tc>
          <w:tcPr>
            <w:shd w:fill="fbd5b5" w:val="clear"/>
          </w:tcPr>
          <w:p w:rsidR="00000000" w:rsidDel="00000000" w:rsidP="00000000" w:rsidRDefault="00000000" w:rsidRPr="00000000" w14:paraId="00000099">
            <w:pPr>
              <w:spacing w:after="120" w:line="276" w:lineRule="auto"/>
              <w:jc w:val="center"/>
              <w:rPr>
                <w:rFonts w:ascii="Arial" w:cs="Arial" w:eastAsia="Arial" w:hAnsi="Arial"/>
                <w:sz w:val="20"/>
                <w:szCs w:val="20"/>
              </w:rPr>
            </w:pPr>
            <w:commentRangeStart w:id="12"/>
            <w:r w:rsidDel="00000000" w:rsidR="00000000" w:rsidRPr="00000000">
              <w:rPr>
                <w:rtl w:val="0"/>
              </w:rPr>
            </w:r>
          </w:p>
          <w:p w:rsidR="00000000" w:rsidDel="00000000" w:rsidP="00000000" w:rsidRDefault="00000000" w:rsidRPr="00000000" w14:paraId="0000009A">
            <w:pPr>
              <w:spacing w:after="12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Gráfico</w:t>
            </w:r>
          </w:p>
          <w:p w:rsidR="00000000" w:rsidDel="00000000" w:rsidP="00000000" w:rsidRDefault="00000000" w:rsidRPr="00000000" w14:paraId="0000009B">
            <w:pPr>
              <w:spacing w:after="12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Anexo: CF05_1.2_Infografia_Fuente_Informacion</w:t>
            </w:r>
            <w:commentRangeEnd w:id="12"/>
            <w:r w:rsidDel="00000000" w:rsidR="00000000" w:rsidRPr="00000000">
              <w:commentReference w:id="12"/>
            </w:r>
            <w:r w:rsidDel="00000000" w:rsidR="00000000" w:rsidRPr="00000000">
              <w:rPr>
                <w:rtl w:val="0"/>
              </w:rPr>
            </w:r>
          </w:p>
          <w:p w:rsidR="00000000" w:rsidDel="00000000" w:rsidP="00000000" w:rsidRDefault="00000000" w:rsidRPr="00000000" w14:paraId="0000009C">
            <w:pPr>
              <w:spacing w:after="120" w:line="276" w:lineRule="auto"/>
              <w:jc w:val="center"/>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009D">
      <w:pPr>
        <w:spacing w:after="120" w:line="276"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9E">
      <w:pPr>
        <w:shd w:fill="fbd5b5" w:val="clear"/>
        <w:spacing w:after="120" w:line="276" w:lineRule="auto"/>
        <w:rPr>
          <w:rFonts w:ascii="Arial" w:cs="Arial" w:eastAsia="Arial" w:hAnsi="Arial"/>
          <w:sz w:val="20"/>
          <w:szCs w:val="20"/>
        </w:rPr>
      </w:pPr>
      <w:commentRangeStart w:id="13"/>
      <w:r w:rsidDel="00000000" w:rsidR="00000000" w:rsidRPr="00000000">
        <w:rPr>
          <w:rFonts w:ascii="Arial" w:cs="Arial" w:eastAsia="Arial" w:hAnsi="Arial"/>
          <w:sz w:val="20"/>
          <w:szCs w:val="20"/>
          <w:rtl w:val="0"/>
        </w:rPr>
        <w:t xml:space="preserve">Para complementar la información, lo invitamos a ver el siguiente video sobre el concepto de </w:t>
      </w:r>
      <w:r w:rsidDel="00000000" w:rsidR="00000000" w:rsidRPr="00000000">
        <w:rPr>
          <w:rFonts w:ascii="Arial" w:cs="Arial" w:eastAsia="Arial" w:hAnsi="Arial"/>
          <w:b w:val="1"/>
          <w:sz w:val="20"/>
          <w:szCs w:val="20"/>
          <w:rtl w:val="0"/>
        </w:rPr>
        <w:t xml:space="preserve">Recolección de datos.</w:t>
      </w:r>
      <w:r w:rsidDel="00000000" w:rsidR="00000000" w:rsidRPr="00000000">
        <w:rPr>
          <w:rtl w:val="0"/>
        </w:rPr>
      </w:r>
    </w:p>
    <w:p w:rsidR="00000000" w:rsidDel="00000000" w:rsidP="00000000" w:rsidRDefault="00000000" w:rsidRPr="00000000" w14:paraId="0000009F">
      <w:pPr>
        <w:shd w:fill="fbd5b5" w:val="clear"/>
        <w:spacing w:after="120" w:line="276" w:lineRule="auto"/>
        <w:jc w:val="center"/>
        <w:rPr>
          <w:rFonts w:ascii="Arial" w:cs="Arial" w:eastAsia="Arial" w:hAnsi="Arial"/>
          <w:sz w:val="20"/>
          <w:szCs w:val="20"/>
        </w:rPr>
      </w:pPr>
      <w:r w:rsidDel="00000000" w:rsidR="00000000" w:rsidRPr="00000000">
        <w:rPr>
          <w:rFonts w:ascii="Arial" w:cs="Arial" w:eastAsia="Arial" w:hAnsi="Arial"/>
          <w:sz w:val="20"/>
          <w:szCs w:val="20"/>
        </w:rPr>
        <w:drawing>
          <wp:inline distB="0" distT="0" distL="0" distR="0">
            <wp:extent cx="3520316" cy="2021851"/>
            <wp:effectExtent b="0" l="0" r="0" t="0"/>
            <wp:docPr id="27" name="image34.png"/>
            <a:graphic>
              <a:graphicData uri="http://schemas.openxmlformats.org/drawingml/2006/picture">
                <pic:pic>
                  <pic:nvPicPr>
                    <pic:cNvPr id="0" name="image34.png"/>
                    <pic:cNvPicPr preferRelativeResize="0"/>
                  </pic:nvPicPr>
                  <pic:blipFill>
                    <a:blip r:embed="rId13"/>
                    <a:srcRect b="0" l="0" r="0" t="0"/>
                    <a:stretch>
                      <a:fillRect/>
                    </a:stretch>
                  </pic:blipFill>
                  <pic:spPr>
                    <a:xfrm>
                      <a:off x="0" y="0"/>
                      <a:ext cx="3520316" cy="2021851"/>
                    </a:xfrm>
                    <a:prstGeom prst="rect"/>
                    <a:ln/>
                  </pic:spPr>
                </pic:pic>
              </a:graphicData>
            </a:graphic>
          </wp:inline>
        </w:drawing>
      </w:r>
      <w:commentRangeEnd w:id="13"/>
      <w:r w:rsidDel="00000000" w:rsidR="00000000" w:rsidRPr="00000000">
        <w:commentReference w:id="13"/>
      </w:r>
      <w:r w:rsidDel="00000000" w:rsidR="00000000" w:rsidRPr="00000000">
        <w:rPr>
          <w:rtl w:val="0"/>
        </w:rPr>
      </w:r>
    </w:p>
    <w:p w:rsidR="00000000" w:rsidDel="00000000" w:rsidP="00000000" w:rsidRDefault="00000000" w:rsidRPr="00000000" w14:paraId="000000A0">
      <w:pPr>
        <w:spacing w:after="120" w:line="276"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A1">
      <w:pPr>
        <w:spacing w:after="120"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Posteriormente a la recolección de la información, es necesario acondicionarla, organizarla, clasificarla y analizarla, para generar un proceso de evaluación que se llama diagnóstico, que deberá finalizar con una serie de recomendaciones. A continuación, se presentan las principales características de estos elementos:</w:t>
      </w:r>
    </w:p>
    <w:p w:rsidR="00000000" w:rsidDel="00000000" w:rsidP="00000000" w:rsidRDefault="00000000" w:rsidRPr="00000000" w14:paraId="000000A2">
      <w:pPr>
        <w:numPr>
          <w:ilvl w:val="0"/>
          <w:numId w:val="16"/>
        </w:numPr>
        <w:pBdr>
          <w:top w:space="0" w:sz="0" w:val="nil"/>
          <w:left w:space="0" w:sz="0" w:val="nil"/>
          <w:bottom w:space="0" w:sz="0" w:val="nil"/>
          <w:right w:space="0" w:sz="0" w:val="nil"/>
          <w:between w:space="0" w:sz="0" w:val="nil"/>
        </w:pBdr>
        <w:shd w:fill="fbd5b5" w:val="clear"/>
        <w:spacing w:after="120" w:line="276" w:lineRule="auto"/>
        <w:ind w:left="720" w:hanging="360"/>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Acondicionar la información</w:t>
      </w:r>
    </w:p>
    <w:p w:rsidR="00000000" w:rsidDel="00000000" w:rsidP="00000000" w:rsidRDefault="00000000" w:rsidRPr="00000000" w14:paraId="000000A3">
      <w:pPr>
        <w:pBdr>
          <w:top w:space="0" w:sz="0" w:val="nil"/>
          <w:left w:space="0" w:sz="0" w:val="nil"/>
          <w:bottom w:space="0" w:sz="0" w:val="nil"/>
          <w:right w:space="0" w:sz="0" w:val="nil"/>
          <w:between w:space="0" w:sz="0" w:val="nil"/>
        </w:pBdr>
        <w:shd w:fill="fbd5b5" w:val="clear"/>
        <w:spacing w:after="120"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En esta etapa, se debe validar que todos los datos se encuentren en las </w:t>
      </w:r>
      <w:r w:rsidDel="00000000" w:rsidR="00000000" w:rsidRPr="00000000">
        <w:rPr>
          <w:rFonts w:ascii="Arial" w:cs="Arial" w:eastAsia="Arial" w:hAnsi="Arial"/>
          <w:sz w:val="20"/>
          <w:szCs w:val="20"/>
          <w:rtl w:val="0"/>
        </w:rPr>
        <w:t xml:space="preserve">mismas</w:t>
      </w:r>
      <w:r w:rsidDel="00000000" w:rsidR="00000000" w:rsidRPr="00000000">
        <w:rPr>
          <w:rFonts w:ascii="Arial" w:cs="Arial" w:eastAsia="Arial" w:hAnsi="Arial"/>
          <w:color w:val="000000"/>
          <w:sz w:val="20"/>
          <w:szCs w:val="20"/>
          <w:rtl w:val="0"/>
        </w:rPr>
        <w:t xml:space="preserve"> escalas de variables y con los mismos tipos de datos. En caso de que no se encuentren, deben realizarse sus respectivas equivalencias. </w:t>
      </w:r>
    </w:p>
    <w:p w:rsidR="00000000" w:rsidDel="00000000" w:rsidP="00000000" w:rsidRDefault="00000000" w:rsidRPr="00000000" w14:paraId="000000A4">
      <w:pPr>
        <w:pBdr>
          <w:top w:space="0" w:sz="0" w:val="nil"/>
          <w:left w:space="0" w:sz="0" w:val="nil"/>
          <w:bottom w:space="0" w:sz="0" w:val="nil"/>
          <w:right w:space="0" w:sz="0" w:val="nil"/>
          <w:between w:space="0" w:sz="0" w:val="nil"/>
        </w:pBdr>
        <w:shd w:fill="fbd5b5" w:val="clear"/>
        <w:spacing w:after="120"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Dentro del acondicionamiento de la información, es importante contemplar la conversión de los resultados cualitativos a cuantitativos, es decir, convertir las percepciones de las personas entrevistadas en escalas de calificación estandarizadas, con el fin de poder realizar análisis y evaluación de los resultados. Algunos ejemplos son:</w:t>
      </w:r>
    </w:p>
    <w:p w:rsidR="00000000" w:rsidDel="00000000" w:rsidP="00000000" w:rsidRDefault="00000000" w:rsidRPr="00000000" w14:paraId="000000A5">
      <w:pPr>
        <w:pBdr>
          <w:top w:space="0" w:sz="0" w:val="nil"/>
          <w:left w:space="0" w:sz="0" w:val="nil"/>
          <w:bottom w:space="0" w:sz="0" w:val="nil"/>
          <w:right w:space="0" w:sz="0" w:val="nil"/>
          <w:between w:space="0" w:sz="0" w:val="nil"/>
        </w:pBdr>
        <w:shd w:fill="fbd5b5" w:val="clear"/>
        <w:spacing w:after="120" w:line="276"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A6">
      <w:pPr>
        <w:pBdr>
          <w:top w:space="0" w:sz="0" w:val="nil"/>
          <w:left w:space="0" w:sz="0" w:val="nil"/>
          <w:bottom w:space="0" w:sz="0" w:val="nil"/>
          <w:right w:space="0" w:sz="0" w:val="nil"/>
          <w:between w:space="0" w:sz="0" w:val="nil"/>
        </w:pBdr>
        <w:shd w:fill="fbd5b5" w:val="clear"/>
        <w:spacing w:after="120" w:line="276" w:lineRule="auto"/>
        <w:ind w:left="72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A7">
      <w:pPr>
        <w:pBdr>
          <w:top w:space="0" w:sz="0" w:val="nil"/>
          <w:left w:space="0" w:sz="0" w:val="nil"/>
          <w:bottom w:space="0" w:sz="0" w:val="nil"/>
          <w:right w:space="0" w:sz="0" w:val="nil"/>
          <w:between w:space="0" w:sz="0" w:val="nil"/>
        </w:pBdr>
        <w:shd w:fill="fbd5b5" w:val="clear"/>
        <w:spacing w:after="120" w:line="276" w:lineRule="auto"/>
        <w:ind w:left="720" w:firstLine="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Pr>
        <mc:AlternateContent>
          <mc:Choice Requires="wpg">
            <w:drawing>
              <wp:inline distB="0" distT="0" distL="0" distR="0">
                <wp:extent cx="4953000" cy="1645920"/>
                <wp:effectExtent b="0" l="0" r="0" t="0"/>
                <wp:docPr id="1" name=""/>
                <a:graphic>
                  <a:graphicData uri="http://schemas.microsoft.com/office/word/2010/wordprocessingGroup">
                    <wpg:wgp>
                      <wpg:cNvGrpSpPr/>
                      <wpg:grpSpPr>
                        <a:xfrm>
                          <a:off x="2869500" y="2957040"/>
                          <a:ext cx="4953000" cy="1645920"/>
                          <a:chOff x="2869500" y="2957040"/>
                          <a:chExt cx="4953000" cy="1645920"/>
                        </a:xfrm>
                      </wpg:grpSpPr>
                      <wpg:grpSp>
                        <wpg:cNvGrpSpPr/>
                        <wpg:grpSpPr>
                          <a:xfrm>
                            <a:off x="2869500" y="2957040"/>
                            <a:ext cx="4953000" cy="1645920"/>
                            <a:chOff x="2869500" y="2957040"/>
                            <a:chExt cx="4953000" cy="1645920"/>
                          </a:xfrm>
                        </wpg:grpSpPr>
                        <wps:wsp>
                          <wps:cNvSpPr/>
                          <wps:cNvPr id="3" name="Shape 3"/>
                          <wps:spPr>
                            <a:xfrm>
                              <a:off x="2869500" y="2957040"/>
                              <a:ext cx="4953000" cy="1645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869500" y="2957040"/>
                              <a:ext cx="4953000" cy="1645920"/>
                              <a:chOff x="0" y="0"/>
                              <a:chExt cx="4953000" cy="1645900"/>
                            </a:xfrm>
                          </wpg:grpSpPr>
                          <wps:wsp>
                            <wps:cNvSpPr/>
                            <wps:cNvPr id="5" name="Shape 5"/>
                            <wps:spPr>
                              <a:xfrm>
                                <a:off x="0" y="0"/>
                                <a:ext cx="4953000" cy="1645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4953000" cy="1645900"/>
                                <a:chOff x="0" y="0"/>
                                <a:chExt cx="4953000" cy="1645900"/>
                              </a:xfrm>
                            </wpg:grpSpPr>
                            <wps:wsp>
                              <wps:cNvSpPr/>
                              <wps:cNvPr id="7" name="Shape 7"/>
                              <wps:spPr>
                                <a:xfrm>
                                  <a:off x="0" y="0"/>
                                  <a:ext cx="4953000" cy="1645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Shape 8"/>
                              <wps:spPr>
                                <a:xfrm rot="10800000">
                                  <a:off x="1012462" y="200"/>
                                  <a:ext cx="3293745" cy="731341"/>
                                </a:xfrm>
                                <a:prstGeom prst="homePlate">
                                  <a:avLst>
                                    <a:gd fmla="val 50000" name="adj"/>
                                  </a:avLst>
                                </a:prstGeom>
                                <a:solidFill>
                                  <a:schemeClr val="accent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 name="Shape 9"/>
                              <wps:spPr>
                                <a:xfrm>
                                  <a:off x="1195297" y="200"/>
                                  <a:ext cx="3110910" cy="731341"/>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Rounded" w:cs="Arial Rounded" w:eastAsia="Arial Rounded" w:hAnsi="Arial Rounded"/>
                                        <w:b w:val="1"/>
                                        <w:i w:val="0"/>
                                        <w:smallCaps w:val="0"/>
                                        <w:strike w:val="0"/>
                                        <w:color w:val="002060"/>
                                        <w:sz w:val="18"/>
                                        <w:vertAlign w:val="baseline"/>
                                      </w:rPr>
                                      <w:t xml:space="preserve">Los datos de los tiempos de producción son suministrados por unas fuentes en minutos y otras en segundos, razón por la cual deben dejarse en la misma unidad de medida para ser analizados.</w:t>
                                    </w:r>
                                  </w:p>
                                </w:txbxContent>
                              </wps:txbx>
                              <wps:bodyPr anchorCtr="0" anchor="ctr" bIns="34275" lIns="322500" spcFirstLastPara="1" rIns="64000" wrap="square" tIns="34275">
                                <a:noAutofit/>
                              </wps:bodyPr>
                            </wps:wsp>
                            <wps:wsp>
                              <wps:cNvSpPr/>
                              <wps:cNvPr id="10" name="Shape 10"/>
                              <wps:spPr>
                                <a:xfrm>
                                  <a:off x="646792" y="200"/>
                                  <a:ext cx="731341" cy="731341"/>
                                </a:xfrm>
                                <a:prstGeom prst="ellipse">
                                  <a:avLst/>
                                </a:prstGeom>
                                <a:blipFill rotWithShape="1">
                                  <a:blip r:embed="rId14">
                                    <a:alphaModFix/>
                                  </a:blip>
                                  <a:stretch>
                                    <a:fillRect b="-14993" l="0" r="0" t="-14996"/>
                                  </a:stretch>
                                </a:blip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 name="Shape 11"/>
                              <wps:spPr>
                                <a:xfrm rot="10800000">
                                  <a:off x="1012462" y="914377"/>
                                  <a:ext cx="3293745" cy="731341"/>
                                </a:xfrm>
                                <a:prstGeom prst="homePlate">
                                  <a:avLst>
                                    <a:gd fmla="val 50000" name="adj"/>
                                  </a:avLst>
                                </a:prstGeom>
                                <a:solidFill>
                                  <a:srgbClr val="7F63A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 name="Shape 12"/>
                              <wps:spPr>
                                <a:xfrm>
                                  <a:off x="1195297" y="914377"/>
                                  <a:ext cx="3110910" cy="731341"/>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Rounded" w:cs="Arial Rounded" w:eastAsia="Arial Rounded" w:hAnsi="Arial Rounded"/>
                                        <w:b w:val="1"/>
                                        <w:i w:val="0"/>
                                        <w:smallCaps w:val="0"/>
                                        <w:strike w:val="0"/>
                                        <w:color w:val="000000"/>
                                        <w:sz w:val="18"/>
                                        <w:vertAlign w:val="baseline"/>
                                      </w:rPr>
                                      <w:t xml:space="preserve">Las cifras de costos y ventas pueden ser expresadas en dólares si son productos importados o exportados, mientras que en productos locales están en pesos, razón por la cual debe establecerse la equivalencia.</w:t>
                                    </w:r>
                                  </w:p>
                                </w:txbxContent>
                              </wps:txbx>
                              <wps:bodyPr anchorCtr="0" anchor="ctr" bIns="34275" lIns="322500" spcFirstLastPara="1" rIns="64000" wrap="square" tIns="34275">
                                <a:noAutofit/>
                              </wps:bodyPr>
                            </wps:wsp>
                            <wps:wsp>
                              <wps:cNvSpPr/>
                              <wps:cNvPr id="13" name="Shape 13"/>
                              <wps:spPr>
                                <a:xfrm>
                                  <a:off x="646792" y="914377"/>
                                  <a:ext cx="731341" cy="731341"/>
                                </a:xfrm>
                                <a:prstGeom prst="ellipse">
                                  <a:avLst/>
                                </a:prstGeom>
                                <a:blipFill rotWithShape="1">
                                  <a:blip r:embed="rId15">
                                    <a:alphaModFix/>
                                  </a:blip>
                                  <a:stretch>
                                    <a:fillRect b="-2996" l="0" r="0" t="-2997"/>
                                  </a:stretch>
                                </a:blip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grpSp>
                    </wpg:wgp>
                  </a:graphicData>
                </a:graphic>
              </wp:inline>
            </w:drawing>
          </mc:Choice>
          <mc:Fallback>
            <w:drawing>
              <wp:inline distB="0" distT="0" distL="0" distR="0">
                <wp:extent cx="4953000" cy="1645920"/>
                <wp:effectExtent b="0" l="0" r="0" t="0"/>
                <wp:docPr id="1" name="image35.png"/>
                <a:graphic>
                  <a:graphicData uri="http://schemas.openxmlformats.org/drawingml/2006/picture">
                    <pic:pic>
                      <pic:nvPicPr>
                        <pic:cNvPr id="0" name="image35.png"/>
                        <pic:cNvPicPr preferRelativeResize="0"/>
                      </pic:nvPicPr>
                      <pic:blipFill>
                        <a:blip r:embed="rId16"/>
                        <a:srcRect/>
                        <a:stretch>
                          <a:fillRect/>
                        </a:stretch>
                      </pic:blipFill>
                      <pic:spPr>
                        <a:xfrm>
                          <a:off x="0" y="0"/>
                          <a:ext cx="4953000" cy="164592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A8">
      <w:pPr>
        <w:pBdr>
          <w:top w:space="0" w:sz="0" w:val="nil"/>
          <w:left w:space="0" w:sz="0" w:val="nil"/>
          <w:bottom w:space="0" w:sz="0" w:val="nil"/>
          <w:right w:space="0" w:sz="0" w:val="nil"/>
          <w:between w:space="0" w:sz="0" w:val="nil"/>
        </w:pBdr>
        <w:shd w:fill="fbd5b5" w:val="clear"/>
        <w:spacing w:after="120" w:line="276" w:lineRule="auto"/>
        <w:ind w:left="72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A9">
      <w:pPr>
        <w:numPr>
          <w:ilvl w:val="0"/>
          <w:numId w:val="16"/>
        </w:numPr>
        <w:pBdr>
          <w:top w:space="0" w:sz="0" w:val="nil"/>
          <w:left w:space="0" w:sz="0" w:val="nil"/>
          <w:bottom w:space="0" w:sz="0" w:val="nil"/>
          <w:right w:space="0" w:sz="0" w:val="nil"/>
          <w:between w:space="0" w:sz="0" w:val="nil"/>
        </w:pBdr>
        <w:shd w:fill="fbd5b5" w:val="clear"/>
        <w:spacing w:after="120" w:line="276" w:lineRule="auto"/>
        <w:ind w:left="720" w:hanging="360"/>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Organización y clasificación de la información</w:t>
      </w:r>
    </w:p>
    <w:p w:rsidR="00000000" w:rsidDel="00000000" w:rsidP="00000000" w:rsidRDefault="00000000" w:rsidRPr="00000000" w14:paraId="000000AA">
      <w:pPr>
        <w:pBdr>
          <w:top w:space="0" w:sz="0" w:val="nil"/>
          <w:left w:space="0" w:sz="0" w:val="nil"/>
          <w:bottom w:space="0" w:sz="0" w:val="nil"/>
          <w:right w:space="0" w:sz="0" w:val="nil"/>
          <w:between w:space="0" w:sz="0" w:val="nil"/>
        </w:pBdr>
        <w:shd w:fill="fbd5b5" w:val="clear"/>
        <w:spacing w:after="120"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En esta actividad, se deben unificar todos los datos recolectados en una misma base de datos, ordenados en el orden de las variables establecidas, para posteriormente ser clasificados en cada uno de los tipos de innovación y sostenibilidad. Un ejemplo de este proceso es organizar los datos recolectados por diferentes áreas de la empresa en una misma base de datos, para posteriormente </w:t>
      </w:r>
      <w:r w:rsidDel="00000000" w:rsidR="00000000" w:rsidRPr="00000000">
        <w:rPr>
          <w:rFonts w:ascii="Arial" w:cs="Arial" w:eastAsia="Arial" w:hAnsi="Arial"/>
          <w:sz w:val="20"/>
          <w:szCs w:val="20"/>
          <w:rtl w:val="0"/>
        </w:rPr>
        <w:t xml:space="preserve">clasificarlos en</w:t>
      </w:r>
      <w:r w:rsidDel="00000000" w:rsidR="00000000" w:rsidRPr="00000000">
        <w:rPr>
          <w:rFonts w:ascii="Arial" w:cs="Arial" w:eastAsia="Arial" w:hAnsi="Arial"/>
          <w:color w:val="000000"/>
          <w:sz w:val="20"/>
          <w:szCs w:val="20"/>
          <w:rtl w:val="0"/>
        </w:rPr>
        <w:t xml:space="preserve"> las variables de cada tipo de innovación.</w:t>
      </w:r>
    </w:p>
    <w:p w:rsidR="00000000" w:rsidDel="00000000" w:rsidP="00000000" w:rsidRDefault="00000000" w:rsidRPr="00000000" w14:paraId="000000AB">
      <w:pPr>
        <w:pBdr>
          <w:top w:space="0" w:sz="0" w:val="nil"/>
          <w:left w:space="0" w:sz="0" w:val="nil"/>
          <w:bottom w:space="0" w:sz="0" w:val="nil"/>
          <w:right w:space="0" w:sz="0" w:val="nil"/>
          <w:between w:space="0" w:sz="0" w:val="nil"/>
        </w:pBdr>
        <w:shd w:fill="fbd5b5" w:val="clear"/>
        <w:spacing w:after="120" w:line="276" w:lineRule="auto"/>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AC">
      <w:pPr>
        <w:numPr>
          <w:ilvl w:val="0"/>
          <w:numId w:val="16"/>
        </w:numPr>
        <w:pBdr>
          <w:top w:space="0" w:sz="0" w:val="nil"/>
          <w:left w:space="0" w:sz="0" w:val="nil"/>
          <w:bottom w:space="0" w:sz="0" w:val="nil"/>
          <w:right w:space="0" w:sz="0" w:val="nil"/>
          <w:between w:space="0" w:sz="0" w:val="nil"/>
        </w:pBdr>
        <w:shd w:fill="fbd5b5" w:val="clear"/>
        <w:spacing w:after="120" w:line="276" w:lineRule="auto"/>
        <w:ind w:left="720" w:hanging="360"/>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Diagramación de los resultados</w:t>
      </w:r>
    </w:p>
    <w:p w:rsidR="00000000" w:rsidDel="00000000" w:rsidP="00000000" w:rsidRDefault="00000000" w:rsidRPr="00000000" w14:paraId="000000AD">
      <w:pPr>
        <w:pBdr>
          <w:top w:space="0" w:sz="0" w:val="nil"/>
          <w:left w:space="0" w:sz="0" w:val="nil"/>
          <w:bottom w:space="0" w:sz="0" w:val="nil"/>
          <w:right w:space="0" w:sz="0" w:val="nil"/>
          <w:between w:space="0" w:sz="0" w:val="nil"/>
        </w:pBdr>
        <w:shd w:fill="fbd5b5" w:val="clear"/>
        <w:spacing w:after="120"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La técnica más utilizada para facilitar los procesos de análisis de la información es la generación de gráficos con cifras y porcentajes de cada uno de los comportamientos de las variables, ya que es un instrumento sencillo tanto en su elaboración como en su interpretación. Algunos ejemplos son:</w:t>
      </w:r>
    </w:p>
    <w:p w:rsidR="00000000" w:rsidDel="00000000" w:rsidP="00000000" w:rsidRDefault="00000000" w:rsidRPr="00000000" w14:paraId="000000AE">
      <w:pPr>
        <w:pBdr>
          <w:top w:space="0" w:sz="0" w:val="nil"/>
          <w:left w:space="0" w:sz="0" w:val="nil"/>
          <w:bottom w:space="0" w:sz="0" w:val="nil"/>
          <w:right w:space="0" w:sz="0" w:val="nil"/>
          <w:between w:space="0" w:sz="0" w:val="nil"/>
        </w:pBdr>
        <w:shd w:fill="fbd5b5" w:val="clear"/>
        <w:spacing w:after="120" w:line="276" w:lineRule="auto"/>
        <w:ind w:left="72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AF">
      <w:pPr>
        <w:numPr>
          <w:ilvl w:val="0"/>
          <w:numId w:val="25"/>
        </w:numPr>
        <w:pBdr>
          <w:top w:space="0" w:sz="0" w:val="nil"/>
          <w:left w:space="0" w:sz="0" w:val="nil"/>
          <w:bottom w:space="0" w:sz="0" w:val="nil"/>
          <w:right w:space="0" w:sz="0" w:val="nil"/>
          <w:between w:space="0" w:sz="0" w:val="nil"/>
        </w:pBdr>
        <w:shd w:fill="fbd5b5" w:val="clear"/>
        <w:spacing w:after="120" w:line="276" w:lineRule="auto"/>
        <w:ind w:left="1440" w:hanging="360"/>
        <w:jc w:val="both"/>
        <w:rPr>
          <w:color w:val="000000"/>
          <w:sz w:val="20"/>
          <w:szCs w:val="20"/>
        </w:rPr>
      </w:pPr>
      <w:r w:rsidDel="00000000" w:rsidR="00000000" w:rsidRPr="00000000">
        <w:rPr>
          <w:rFonts w:ascii="Arial" w:cs="Arial" w:eastAsia="Arial" w:hAnsi="Arial"/>
          <w:color w:val="000000"/>
          <w:sz w:val="20"/>
          <w:szCs w:val="20"/>
          <w:rtl w:val="0"/>
        </w:rPr>
        <w:t xml:space="preserve">Gráficos históricos de los comportamientos de las inversiones en innovación, en los cuales se puede visualizar, de una forma fácil, el incremento de los recursos económicos asignados por cada año en una empresa, para lo cual se sugiere presentar, en columnas o barras, la información, como se presenta a continuación</w:t>
      </w:r>
      <w:r w:rsidDel="00000000" w:rsidR="00000000" w:rsidRPr="00000000">
        <w:rPr>
          <w:rFonts w:ascii="Arial" w:cs="Arial" w:eastAsia="Arial" w:hAnsi="Arial"/>
          <w:sz w:val="20"/>
          <w:szCs w:val="20"/>
          <w:rtl w:val="0"/>
        </w:rPr>
        <w:t xml:space="preserve">:</w:t>
      </w:r>
      <w:r w:rsidDel="00000000" w:rsidR="00000000" w:rsidRPr="00000000">
        <w:rPr>
          <w:rFonts w:ascii="Arial" w:cs="Arial" w:eastAsia="Arial" w:hAnsi="Arial"/>
          <w:color w:val="000000"/>
          <w:sz w:val="20"/>
          <w:szCs w:val="20"/>
          <w:rtl w:val="0"/>
        </w:rPr>
        <w:t xml:space="preserve">  </w:t>
      </w:r>
    </w:p>
    <w:p w:rsidR="00000000" w:rsidDel="00000000" w:rsidP="00000000" w:rsidRDefault="00000000" w:rsidRPr="00000000" w14:paraId="000000B0">
      <w:pPr>
        <w:pBdr>
          <w:top w:space="0" w:sz="0" w:val="nil"/>
          <w:left w:space="0" w:sz="0" w:val="nil"/>
          <w:bottom w:space="0" w:sz="0" w:val="nil"/>
          <w:right w:space="0" w:sz="0" w:val="nil"/>
          <w:between w:space="0" w:sz="0" w:val="nil"/>
        </w:pBdr>
        <w:shd w:fill="fbd5b5" w:val="clear"/>
        <w:spacing w:after="120" w:line="276" w:lineRule="auto"/>
        <w:ind w:left="1440"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Figura 5</w:t>
      </w:r>
    </w:p>
    <w:p w:rsidR="00000000" w:rsidDel="00000000" w:rsidP="00000000" w:rsidRDefault="00000000" w:rsidRPr="00000000" w14:paraId="000000B1">
      <w:pPr>
        <w:pBdr>
          <w:top w:space="0" w:sz="0" w:val="nil"/>
          <w:left w:space="0" w:sz="0" w:val="nil"/>
          <w:bottom w:space="0" w:sz="0" w:val="nil"/>
          <w:right w:space="0" w:sz="0" w:val="nil"/>
          <w:between w:space="0" w:sz="0" w:val="nil"/>
        </w:pBdr>
        <w:shd w:fill="fbd5b5" w:val="clear"/>
        <w:spacing w:after="120" w:line="276" w:lineRule="auto"/>
        <w:ind w:left="1440" w:firstLine="0"/>
        <w:jc w:val="both"/>
        <w:rPr>
          <w:rFonts w:ascii="Arial" w:cs="Arial" w:eastAsia="Arial" w:hAnsi="Arial"/>
          <w:b w:val="1"/>
          <w:sz w:val="20"/>
          <w:szCs w:val="20"/>
        </w:rPr>
      </w:pPr>
      <w:r w:rsidDel="00000000" w:rsidR="00000000" w:rsidRPr="00000000">
        <w:rPr>
          <w:rFonts w:ascii="Arial" w:cs="Arial" w:eastAsia="Arial" w:hAnsi="Arial"/>
          <w:i w:val="1"/>
          <w:sz w:val="20"/>
          <w:szCs w:val="20"/>
          <w:rtl w:val="0"/>
        </w:rPr>
        <w:t xml:space="preserve">Ejemplo gráfico de barras histórico de inversión en innovación</w:t>
      </w:r>
      <w:r w:rsidDel="00000000" w:rsidR="00000000" w:rsidRPr="00000000">
        <w:rPr>
          <w:rFonts w:ascii="Arial" w:cs="Arial" w:eastAsia="Arial" w:hAnsi="Arial"/>
          <w:b w:val="1"/>
          <w:sz w:val="20"/>
          <w:szCs w:val="20"/>
          <w:rtl w:val="0"/>
        </w:rPr>
        <w:t xml:space="preserve"> </w:t>
      </w:r>
      <w:commentRangeStart w:id="14"/>
      <w:r w:rsidDel="00000000" w:rsidR="00000000" w:rsidRPr="00000000">
        <w:rPr>
          <w:rtl w:val="0"/>
        </w:rPr>
      </w:r>
    </w:p>
    <w:p w:rsidR="00000000" w:rsidDel="00000000" w:rsidP="00000000" w:rsidRDefault="00000000" w:rsidRPr="00000000" w14:paraId="000000B2">
      <w:pPr>
        <w:pBdr>
          <w:top w:space="0" w:sz="0" w:val="nil"/>
          <w:left w:space="0" w:sz="0" w:val="nil"/>
          <w:bottom w:space="0" w:sz="0" w:val="nil"/>
          <w:right w:space="0" w:sz="0" w:val="nil"/>
          <w:between w:space="0" w:sz="0" w:val="nil"/>
        </w:pBdr>
        <w:shd w:fill="fbd5b5" w:val="clear"/>
        <w:spacing w:after="120" w:line="276" w:lineRule="auto"/>
        <w:ind w:left="720" w:firstLine="0"/>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Pr>
        <w:drawing>
          <wp:inline distB="0" distT="0" distL="0" distR="0">
            <wp:extent cx="2893325" cy="1426845"/>
            <wp:effectExtent b="0" l="0" r="0" t="0"/>
            <wp:docPr id="30" name="image20.png"/>
            <a:graphic>
              <a:graphicData uri="http://schemas.openxmlformats.org/drawingml/2006/picture">
                <pic:pic>
                  <pic:nvPicPr>
                    <pic:cNvPr id="0" name="image20.png"/>
                    <pic:cNvPicPr preferRelativeResize="0"/>
                  </pic:nvPicPr>
                  <pic:blipFill>
                    <a:blip r:embed="rId17"/>
                    <a:srcRect b="0" l="0" r="0" t="0"/>
                    <a:stretch>
                      <a:fillRect/>
                    </a:stretch>
                  </pic:blipFill>
                  <pic:spPr>
                    <a:xfrm>
                      <a:off x="0" y="0"/>
                      <a:ext cx="2893325" cy="1426845"/>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pBdr>
          <w:top w:space="0" w:sz="0" w:val="nil"/>
          <w:left w:space="0" w:sz="0" w:val="nil"/>
          <w:bottom w:space="0" w:sz="0" w:val="nil"/>
          <w:right w:space="0" w:sz="0" w:val="nil"/>
          <w:between w:space="0" w:sz="0" w:val="nil"/>
        </w:pBdr>
        <w:shd w:fill="fbd5b5" w:val="clear"/>
        <w:spacing w:after="120" w:line="276" w:lineRule="auto"/>
        <w:ind w:left="1440" w:hanging="720"/>
        <w:jc w:val="both"/>
        <w:rPr>
          <w:rFonts w:ascii="Arial" w:cs="Arial" w:eastAsia="Arial" w:hAnsi="Arial"/>
          <w:b w:val="1"/>
          <w:color w:val="000000"/>
          <w:sz w:val="20"/>
          <w:szCs w:val="20"/>
        </w:rPr>
      </w:pPr>
      <w:commentRangeEnd w:id="14"/>
      <w:r w:rsidDel="00000000" w:rsidR="00000000" w:rsidRPr="00000000">
        <w:commentReference w:id="14"/>
      </w:r>
      <w:r w:rsidDel="00000000" w:rsidR="00000000" w:rsidRPr="00000000">
        <w:rPr>
          <w:rtl w:val="0"/>
        </w:rPr>
      </w:r>
    </w:p>
    <w:p w:rsidR="00000000" w:rsidDel="00000000" w:rsidP="00000000" w:rsidRDefault="00000000" w:rsidRPr="00000000" w14:paraId="000000B4">
      <w:pPr>
        <w:numPr>
          <w:ilvl w:val="0"/>
          <w:numId w:val="25"/>
        </w:numPr>
        <w:pBdr>
          <w:top w:space="0" w:sz="0" w:val="nil"/>
          <w:left w:space="0" w:sz="0" w:val="nil"/>
          <w:bottom w:space="0" w:sz="0" w:val="nil"/>
          <w:right w:space="0" w:sz="0" w:val="nil"/>
          <w:between w:space="0" w:sz="0" w:val="nil"/>
        </w:pBdr>
        <w:shd w:fill="fbd5b5" w:val="clear"/>
        <w:spacing w:after="120" w:line="276" w:lineRule="auto"/>
        <w:ind w:left="1440" w:hanging="360"/>
        <w:jc w:val="both"/>
        <w:rPr>
          <w:color w:val="000000"/>
          <w:sz w:val="20"/>
          <w:szCs w:val="20"/>
        </w:rPr>
      </w:pPr>
      <w:r w:rsidDel="00000000" w:rsidR="00000000" w:rsidRPr="00000000">
        <w:rPr>
          <w:rFonts w:ascii="Arial" w:cs="Arial" w:eastAsia="Arial" w:hAnsi="Arial"/>
          <w:color w:val="000000"/>
          <w:sz w:val="20"/>
          <w:szCs w:val="20"/>
          <w:rtl w:val="0"/>
        </w:rPr>
        <w:t xml:space="preserve">Porcentajes de distribución de las oportunidades de innovar para mejorar las condiciones sostenibles de los residuos en la empresa, en los cuales es recomendable cambiar el tipo de gráfico a tortas con porcentajes, ya que se debe analizar cuál es la distribución de las oportunidades de mejora, como se ve en la siguiente imagen</w:t>
      </w:r>
      <w:r w:rsidDel="00000000" w:rsidR="00000000" w:rsidRPr="00000000">
        <w:rPr>
          <w:rFonts w:ascii="Arial" w:cs="Arial" w:eastAsia="Arial" w:hAnsi="Arial"/>
          <w:sz w:val="20"/>
          <w:szCs w:val="20"/>
          <w:rtl w:val="0"/>
        </w:rPr>
        <w:t xml:space="preserve">:</w:t>
      </w:r>
      <w:r w:rsidDel="00000000" w:rsidR="00000000" w:rsidRPr="00000000">
        <w:rPr>
          <w:rtl w:val="0"/>
        </w:rPr>
      </w:r>
    </w:p>
    <w:p w:rsidR="00000000" w:rsidDel="00000000" w:rsidP="00000000" w:rsidRDefault="00000000" w:rsidRPr="00000000" w14:paraId="000000B5">
      <w:pPr>
        <w:pBdr>
          <w:top w:space="0" w:sz="0" w:val="nil"/>
          <w:left w:space="0" w:sz="0" w:val="nil"/>
          <w:bottom w:space="0" w:sz="0" w:val="nil"/>
          <w:right w:space="0" w:sz="0" w:val="nil"/>
          <w:between w:space="0" w:sz="0" w:val="nil"/>
        </w:pBdr>
        <w:shd w:fill="fbd5b5" w:val="clear"/>
        <w:spacing w:after="120" w:line="276" w:lineRule="auto"/>
        <w:ind w:left="1440"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Figura 6</w:t>
      </w:r>
    </w:p>
    <w:p w:rsidR="00000000" w:rsidDel="00000000" w:rsidP="00000000" w:rsidRDefault="00000000" w:rsidRPr="00000000" w14:paraId="000000B6">
      <w:pPr>
        <w:pBdr>
          <w:top w:space="0" w:sz="0" w:val="nil"/>
          <w:left w:space="0" w:sz="0" w:val="nil"/>
          <w:bottom w:space="0" w:sz="0" w:val="nil"/>
          <w:right w:space="0" w:sz="0" w:val="nil"/>
          <w:between w:space="0" w:sz="0" w:val="nil"/>
        </w:pBdr>
        <w:shd w:fill="fbd5b5" w:val="clear"/>
        <w:spacing w:after="120" w:line="276" w:lineRule="auto"/>
        <w:ind w:left="1440" w:firstLine="0"/>
        <w:jc w:val="both"/>
        <w:rPr>
          <w:rFonts w:ascii="Arial" w:cs="Arial" w:eastAsia="Arial" w:hAnsi="Arial"/>
          <w:color w:val="000000"/>
          <w:sz w:val="20"/>
          <w:szCs w:val="20"/>
        </w:rPr>
      </w:pPr>
      <w:r w:rsidDel="00000000" w:rsidR="00000000" w:rsidRPr="00000000">
        <w:rPr>
          <w:rFonts w:ascii="Arial" w:cs="Arial" w:eastAsia="Arial" w:hAnsi="Arial"/>
          <w:i w:val="1"/>
          <w:sz w:val="20"/>
          <w:szCs w:val="20"/>
          <w:rtl w:val="0"/>
        </w:rPr>
        <w:t xml:space="preserve">Ejemplo gráfico circular oportunidades de innovación</w:t>
      </w:r>
      <w:r w:rsidDel="00000000" w:rsidR="00000000" w:rsidRPr="00000000">
        <w:rPr>
          <w:rtl w:val="0"/>
        </w:rPr>
      </w:r>
    </w:p>
    <w:p w:rsidR="00000000" w:rsidDel="00000000" w:rsidP="00000000" w:rsidRDefault="00000000" w:rsidRPr="00000000" w14:paraId="000000B7">
      <w:pPr>
        <w:pBdr>
          <w:top w:space="0" w:sz="0" w:val="nil"/>
          <w:left w:space="0" w:sz="0" w:val="nil"/>
          <w:bottom w:space="0" w:sz="0" w:val="nil"/>
          <w:right w:space="0" w:sz="0" w:val="nil"/>
          <w:between w:space="0" w:sz="0" w:val="nil"/>
        </w:pBdr>
        <w:shd w:fill="fbd5b5" w:val="clear"/>
        <w:spacing w:after="120" w:line="276" w:lineRule="auto"/>
        <w:ind w:left="720" w:firstLine="0"/>
        <w:jc w:val="center"/>
        <w:rPr>
          <w:rFonts w:ascii="Arial" w:cs="Arial" w:eastAsia="Arial" w:hAnsi="Arial"/>
          <w:color w:val="000000"/>
          <w:sz w:val="20"/>
          <w:szCs w:val="20"/>
        </w:rPr>
      </w:pPr>
      <w:commentRangeStart w:id="15"/>
      <w:r w:rsidDel="00000000" w:rsidR="00000000" w:rsidRPr="00000000">
        <w:rPr>
          <w:rFonts w:ascii="Arial" w:cs="Arial" w:eastAsia="Arial" w:hAnsi="Arial"/>
          <w:color w:val="000000"/>
          <w:sz w:val="20"/>
          <w:szCs w:val="20"/>
        </w:rPr>
        <w:drawing>
          <wp:inline distB="0" distT="0" distL="0" distR="0">
            <wp:extent cx="3898761" cy="1939332"/>
            <wp:effectExtent b="0" l="0" r="0" t="0"/>
            <wp:docPr id="29" name="image18.png"/>
            <a:graphic>
              <a:graphicData uri="http://schemas.openxmlformats.org/drawingml/2006/picture">
                <pic:pic>
                  <pic:nvPicPr>
                    <pic:cNvPr id="0" name="image18.png"/>
                    <pic:cNvPicPr preferRelativeResize="0"/>
                  </pic:nvPicPr>
                  <pic:blipFill>
                    <a:blip r:embed="rId18"/>
                    <a:srcRect b="0" l="0" r="0" t="0"/>
                    <a:stretch>
                      <a:fillRect/>
                    </a:stretch>
                  </pic:blipFill>
                  <pic:spPr>
                    <a:xfrm>
                      <a:off x="0" y="0"/>
                      <a:ext cx="3898761" cy="1939332"/>
                    </a:xfrm>
                    <a:prstGeom prst="rect"/>
                    <a:ln/>
                  </pic:spPr>
                </pic:pic>
              </a:graphicData>
            </a:graphic>
          </wp:inline>
        </w:drawing>
      </w:r>
      <w:commentRangeEnd w:id="15"/>
      <w:r w:rsidDel="00000000" w:rsidR="00000000" w:rsidRPr="00000000">
        <w:commentReference w:id="15"/>
      </w:r>
      <w:r w:rsidDel="00000000" w:rsidR="00000000" w:rsidRPr="00000000">
        <w:rPr>
          <w:rtl w:val="0"/>
        </w:rPr>
      </w:r>
    </w:p>
    <w:p w:rsidR="00000000" w:rsidDel="00000000" w:rsidP="00000000" w:rsidRDefault="00000000" w:rsidRPr="00000000" w14:paraId="000000B8">
      <w:pPr>
        <w:pBdr>
          <w:top w:space="0" w:sz="0" w:val="nil"/>
          <w:left w:space="0" w:sz="0" w:val="nil"/>
          <w:bottom w:space="0" w:sz="0" w:val="nil"/>
          <w:right w:space="0" w:sz="0" w:val="nil"/>
          <w:between w:space="0" w:sz="0" w:val="nil"/>
        </w:pBdr>
        <w:shd w:fill="fbd5b5" w:val="clear"/>
        <w:spacing w:after="120" w:line="276" w:lineRule="auto"/>
        <w:ind w:left="72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B9">
      <w:pPr>
        <w:numPr>
          <w:ilvl w:val="0"/>
          <w:numId w:val="16"/>
        </w:numPr>
        <w:pBdr>
          <w:top w:space="0" w:sz="0" w:val="nil"/>
          <w:left w:space="0" w:sz="0" w:val="nil"/>
          <w:bottom w:space="0" w:sz="0" w:val="nil"/>
          <w:right w:space="0" w:sz="0" w:val="nil"/>
          <w:between w:space="0" w:sz="0" w:val="nil"/>
        </w:pBdr>
        <w:shd w:fill="fbd5b5" w:val="clear"/>
        <w:spacing w:after="120" w:line="276" w:lineRule="auto"/>
        <w:ind w:left="720" w:hanging="360"/>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Análisis y evaluación de la información</w:t>
      </w:r>
    </w:p>
    <w:p w:rsidR="00000000" w:rsidDel="00000000" w:rsidP="00000000" w:rsidRDefault="00000000" w:rsidRPr="00000000" w14:paraId="000000BA">
      <w:pPr>
        <w:pBdr>
          <w:top w:space="0" w:sz="0" w:val="nil"/>
          <w:left w:space="0" w:sz="0" w:val="nil"/>
          <w:bottom w:space="0" w:sz="0" w:val="nil"/>
          <w:right w:space="0" w:sz="0" w:val="nil"/>
          <w:between w:space="0" w:sz="0" w:val="nil"/>
        </w:pBdr>
        <w:shd w:fill="fbd5b5" w:val="clear"/>
        <w:spacing w:after="120"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Los resultados de los datos recolectados son solo cifras y </w:t>
      </w:r>
      <w:r w:rsidDel="00000000" w:rsidR="00000000" w:rsidRPr="00000000">
        <w:rPr>
          <w:rFonts w:ascii="Arial" w:cs="Arial" w:eastAsia="Arial" w:hAnsi="Arial"/>
          <w:sz w:val="20"/>
          <w:szCs w:val="20"/>
          <w:rtl w:val="0"/>
        </w:rPr>
        <w:t xml:space="preserve">gráficas</w:t>
      </w:r>
      <w:r w:rsidDel="00000000" w:rsidR="00000000" w:rsidRPr="00000000">
        <w:rPr>
          <w:rFonts w:ascii="Arial" w:cs="Arial" w:eastAsia="Arial" w:hAnsi="Arial"/>
          <w:color w:val="000000"/>
          <w:sz w:val="20"/>
          <w:szCs w:val="20"/>
          <w:rtl w:val="0"/>
        </w:rPr>
        <w:t xml:space="preserve"> sin un análisis, es por ello que esta actividad es una de las más importantes y debe ser realizada por un experto en cada temática, porque en esta etapa se deben identificar el comportamiento, las causales, los efectos de cada una de las variables y, en algunos casos, puede ser análisis multivariable, en el cual se cruzan comportamientos de los resultados de múltiples variables. Existen múltiples formas para realizar los análisis y evaluación de los resultados, pero algunos de ellos son: </w:t>
      </w:r>
    </w:p>
    <w:p w:rsidR="00000000" w:rsidDel="00000000" w:rsidP="00000000" w:rsidRDefault="00000000" w:rsidRPr="00000000" w14:paraId="000000BB">
      <w:pPr>
        <w:pBdr>
          <w:top w:space="0" w:sz="0" w:val="nil"/>
          <w:left w:space="0" w:sz="0" w:val="nil"/>
          <w:bottom w:space="0" w:sz="0" w:val="nil"/>
          <w:right w:space="0" w:sz="0" w:val="nil"/>
          <w:between w:space="0" w:sz="0" w:val="nil"/>
        </w:pBdr>
        <w:shd w:fill="fbd5b5" w:val="clear"/>
        <w:spacing w:after="120" w:line="276" w:lineRule="auto"/>
        <w:ind w:left="72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BC">
      <w:pPr>
        <w:numPr>
          <w:ilvl w:val="0"/>
          <w:numId w:val="25"/>
        </w:numPr>
        <w:pBdr>
          <w:top w:space="0" w:sz="0" w:val="nil"/>
          <w:left w:space="0" w:sz="0" w:val="nil"/>
          <w:bottom w:space="0" w:sz="0" w:val="nil"/>
          <w:right w:space="0" w:sz="0" w:val="nil"/>
          <w:between w:space="0" w:sz="0" w:val="nil"/>
        </w:pBdr>
        <w:shd w:fill="fbd5b5" w:val="clear"/>
        <w:spacing w:after="120" w:line="276" w:lineRule="auto"/>
        <w:ind w:left="1440" w:hanging="360"/>
        <w:jc w:val="both"/>
        <w:rPr>
          <w:color w:val="000000"/>
          <w:sz w:val="20"/>
          <w:szCs w:val="20"/>
        </w:rPr>
      </w:pPr>
      <w:r w:rsidDel="00000000" w:rsidR="00000000" w:rsidRPr="00000000">
        <w:rPr>
          <w:rFonts w:ascii="Arial" w:cs="Arial" w:eastAsia="Arial" w:hAnsi="Arial"/>
          <w:color w:val="000000"/>
          <w:sz w:val="20"/>
          <w:szCs w:val="20"/>
          <w:rtl w:val="0"/>
        </w:rPr>
        <w:t xml:space="preserve">Análisis en el diagrama Causa efecto. En este ejemplo, se busca determinar por qué un producto no cumple con las características de innovación sostenible, para lo que se establecerán las raíces de este proceso, las cuales deberán estar soportadas en los datos recolectados. A continuación, se presenta un ejemplo</w:t>
      </w:r>
      <w:r w:rsidDel="00000000" w:rsidR="00000000" w:rsidRPr="00000000">
        <w:rPr>
          <w:rFonts w:ascii="Arial" w:cs="Arial" w:eastAsia="Arial" w:hAnsi="Arial"/>
          <w:sz w:val="20"/>
          <w:szCs w:val="20"/>
          <w:rtl w:val="0"/>
        </w:rPr>
        <w:t xml:space="preserve">:</w:t>
      </w:r>
      <w:r w:rsidDel="00000000" w:rsidR="00000000" w:rsidRPr="00000000">
        <w:rPr>
          <w:rtl w:val="0"/>
        </w:rPr>
      </w:r>
    </w:p>
    <w:p w:rsidR="00000000" w:rsidDel="00000000" w:rsidP="00000000" w:rsidRDefault="00000000" w:rsidRPr="00000000" w14:paraId="000000BD">
      <w:pPr>
        <w:pBdr>
          <w:top w:space="0" w:sz="0" w:val="nil"/>
          <w:left w:space="0" w:sz="0" w:val="nil"/>
          <w:bottom w:space="0" w:sz="0" w:val="nil"/>
          <w:right w:space="0" w:sz="0" w:val="nil"/>
          <w:between w:space="0" w:sz="0" w:val="nil"/>
        </w:pBdr>
        <w:shd w:fill="fbd5b5" w:val="clear"/>
        <w:spacing w:after="120" w:line="276" w:lineRule="auto"/>
        <w:ind w:left="1440"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Figura 7</w:t>
      </w:r>
    </w:p>
    <w:p w:rsidR="00000000" w:rsidDel="00000000" w:rsidP="00000000" w:rsidRDefault="00000000" w:rsidRPr="00000000" w14:paraId="000000BE">
      <w:pPr>
        <w:pBdr>
          <w:top w:space="0" w:sz="0" w:val="nil"/>
          <w:left w:space="0" w:sz="0" w:val="nil"/>
          <w:bottom w:space="0" w:sz="0" w:val="nil"/>
          <w:right w:space="0" w:sz="0" w:val="nil"/>
          <w:between w:space="0" w:sz="0" w:val="nil"/>
        </w:pBdr>
        <w:shd w:fill="fbd5b5" w:val="clear"/>
        <w:spacing w:after="120" w:line="276" w:lineRule="auto"/>
        <w:ind w:left="1440" w:firstLine="0"/>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Ejemplo diagrama causa y efecto análisis de innovación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152400</wp:posOffset>
                </wp:positionH>
                <wp:positionV relativeFrom="paragraph">
                  <wp:posOffset>215900</wp:posOffset>
                </wp:positionV>
                <wp:extent cx="6282055" cy="2430780"/>
                <wp:effectExtent b="0" l="0" r="0" t="0"/>
                <wp:wrapTopAndBottom distB="0" distT="0"/>
                <wp:docPr id="5" name=""/>
                <a:graphic>
                  <a:graphicData uri="http://schemas.microsoft.com/office/word/2010/wordprocessingGroup">
                    <wpg:wgp>
                      <wpg:cNvGrpSpPr/>
                      <wpg:grpSpPr>
                        <a:xfrm>
                          <a:off x="2204973" y="2564610"/>
                          <a:ext cx="6282055" cy="2430780"/>
                          <a:chOff x="2204973" y="2564610"/>
                          <a:chExt cx="6282055" cy="2430780"/>
                        </a:xfrm>
                      </wpg:grpSpPr>
                      <wpg:grpSp>
                        <wpg:cNvGrpSpPr/>
                        <wpg:grpSpPr>
                          <a:xfrm>
                            <a:off x="2204973" y="2564610"/>
                            <a:ext cx="6282055" cy="2430780"/>
                            <a:chOff x="2204973" y="2564610"/>
                            <a:chExt cx="6282055" cy="2430780"/>
                          </a:xfrm>
                        </wpg:grpSpPr>
                        <wps:wsp>
                          <wps:cNvSpPr/>
                          <wps:cNvPr id="3" name="Shape 3"/>
                          <wps:spPr>
                            <a:xfrm>
                              <a:off x="2204973" y="2564610"/>
                              <a:ext cx="6282050" cy="24307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204973" y="2564610"/>
                              <a:ext cx="6282055" cy="2430780"/>
                              <a:chOff x="2204973" y="2564610"/>
                              <a:chExt cx="6282055" cy="2430780"/>
                            </a:xfrm>
                          </wpg:grpSpPr>
                          <wps:wsp>
                            <wps:cNvSpPr/>
                            <wps:cNvPr id="53" name="Shape 53"/>
                            <wps:spPr>
                              <a:xfrm>
                                <a:off x="2204973" y="2564610"/>
                                <a:ext cx="6282050" cy="24307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204973" y="2564610"/>
                                <a:ext cx="6282055" cy="2430780"/>
                                <a:chOff x="175260" y="-22860"/>
                                <a:chExt cx="5989320" cy="2430780"/>
                              </a:xfrm>
                            </wpg:grpSpPr>
                            <wps:wsp>
                              <wps:cNvSpPr/>
                              <wps:cNvPr id="55" name="Shape 55"/>
                              <wps:spPr>
                                <a:xfrm>
                                  <a:off x="175260" y="-22860"/>
                                  <a:ext cx="5989300" cy="24307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1615440" y="815340"/>
                                  <a:ext cx="506730" cy="396875"/>
                                </a:xfrm>
                                <a:prstGeom prst="straightConnector1">
                                  <a:avLst/>
                                </a:prstGeom>
                                <a:noFill/>
                                <a:ln cap="flat" cmpd="sng" w="25400">
                                  <a:solidFill>
                                    <a:schemeClr val="dk1"/>
                                  </a:solidFill>
                                  <a:prstDash val="solid"/>
                                  <a:round/>
                                  <a:headEnd len="sm" w="sm" type="none"/>
                                  <a:tailEnd len="med" w="med" type="triangle"/>
                                </a:ln>
                              </wps:spPr>
                              <wps:bodyPr anchorCtr="0" anchor="ctr" bIns="91425" lIns="91425" spcFirstLastPara="1" rIns="91425" wrap="square" tIns="91425">
                                <a:noAutofit/>
                              </wps:bodyPr>
                            </wps:wsp>
                            <wps:wsp>
                              <wps:cNvSpPr/>
                              <wps:cNvPr id="57" name="Shape 57"/>
                              <wps:spPr>
                                <a:xfrm rot="5400000">
                                  <a:off x="4530090" y="902970"/>
                                  <a:ext cx="948055" cy="812165"/>
                                </a:xfrm>
                                <a:prstGeom prst="triangle">
                                  <a:avLst>
                                    <a:gd fmla="val 50000" name="adj"/>
                                  </a:avLst>
                                </a:prstGeom>
                                <a:gradFill>
                                  <a:gsLst>
                                    <a:gs pos="0">
                                      <a:schemeClr val="dk1"/>
                                    </a:gs>
                                    <a:gs pos="100000">
                                      <a:srgbClr val="BABABA"/>
                                    </a:gs>
                                  </a:gsLst>
                                  <a:lin ang="16200000" scaled="0"/>
                                </a:gradFill>
                                <a:ln cap="flat" cmpd="sng" w="9525">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 </w:t>
                                    </w:r>
                                  </w:p>
                                </w:txbxContent>
                              </wps:txbx>
                              <wps:bodyPr anchorCtr="0" anchor="t" bIns="45700" lIns="91425" spcFirstLastPara="1" rIns="91425" wrap="square" tIns="45700">
                                <a:noAutofit/>
                              </wps:bodyPr>
                            </wps:wsp>
                            <wps:wsp>
                              <wps:cNvSpPr/>
                              <wps:cNvPr id="58" name="Shape 58"/>
                              <wps:spPr>
                                <a:xfrm>
                                  <a:off x="175260" y="-22860"/>
                                  <a:ext cx="1684020" cy="937260"/>
                                </a:xfrm>
                                <a:prstGeom prst="rect">
                                  <a:avLst/>
                                </a:prstGeom>
                                <a:solidFill>
                                  <a:schemeClr val="accent3"/>
                                </a:solidFill>
                                <a:ln cap="flat" cmpd="sng" w="25400">
                                  <a:solidFill>
                                    <a:srgbClr val="71884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18"/>
                                        <w:vertAlign w:val="baseline"/>
                                      </w:rPr>
                                      <w:t xml:space="preserve">Métodos</w:t>
                                    </w:r>
                                    <w:r w:rsidDel="00000000" w:rsidR="00000000" w:rsidRPr="00000000">
                                      <w:rPr>
                                        <w:rFonts w:ascii="Arial" w:cs="Arial" w:eastAsia="Arial" w:hAnsi="Arial"/>
                                        <w:b w:val="0"/>
                                        <w:i w:val="0"/>
                                        <w:smallCaps w:val="0"/>
                                        <w:strike w:val="0"/>
                                        <w:color w:val="000000"/>
                                        <w:sz w:val="18"/>
                                        <w:vertAlign w:val="baseline"/>
                                      </w:rPr>
                                      <w:t xml:space="preserve">: el 60 % de los productos se realizan con métodos de producción con bajo control tecnológico lo que genera múltiples desperdicios. </w:t>
                                    </w:r>
                                  </w:p>
                                </w:txbxContent>
                              </wps:txbx>
                              <wps:bodyPr anchorCtr="0" anchor="t" bIns="45700" lIns="91425" spcFirstLastPara="1" rIns="91425" wrap="square" tIns="45700">
                                <a:noAutofit/>
                              </wps:bodyPr>
                            </wps:wsp>
                            <wps:wsp>
                              <wps:cNvCnPr/>
                              <wps:spPr>
                                <a:xfrm>
                                  <a:off x="922020" y="1264920"/>
                                  <a:ext cx="3628437" cy="4199"/>
                                </a:xfrm>
                                <a:prstGeom prst="straightConnector1">
                                  <a:avLst/>
                                </a:prstGeom>
                                <a:noFill/>
                                <a:ln cap="flat" cmpd="sng" w="25400">
                                  <a:solidFill>
                                    <a:schemeClr val="dk1"/>
                                  </a:solidFill>
                                  <a:prstDash val="solid"/>
                                  <a:round/>
                                  <a:headEnd len="sm" w="sm" type="none"/>
                                  <a:tailEnd len="med" w="med" type="triangle"/>
                                </a:ln>
                              </wps:spPr>
                              <wps:bodyPr anchorCtr="0" anchor="ctr" bIns="91425" lIns="91425" spcFirstLastPara="1" rIns="91425" wrap="square" tIns="91425">
                                <a:noAutofit/>
                              </wps:bodyPr>
                            </wps:wsp>
                            <wps:wsp>
                              <wps:cNvCnPr/>
                              <wps:spPr>
                                <a:xfrm>
                                  <a:off x="2590800" y="784860"/>
                                  <a:ext cx="517525" cy="441960"/>
                                </a:xfrm>
                                <a:prstGeom prst="straightConnector1">
                                  <a:avLst/>
                                </a:prstGeom>
                                <a:noFill/>
                                <a:ln cap="flat" cmpd="sng" w="25400">
                                  <a:solidFill>
                                    <a:schemeClr val="dk1"/>
                                  </a:solidFill>
                                  <a:prstDash val="solid"/>
                                  <a:round/>
                                  <a:headEnd len="sm" w="sm" type="none"/>
                                  <a:tailEnd len="med" w="med" type="triangle"/>
                                </a:ln>
                              </wps:spPr>
                              <wps:bodyPr anchorCtr="0" anchor="ctr" bIns="91425" lIns="91425" spcFirstLastPara="1" rIns="91425" wrap="square" tIns="91425">
                                <a:noAutofit/>
                              </wps:bodyPr>
                            </wps:wsp>
                            <wps:wsp>
                              <wps:cNvCnPr/>
                              <wps:spPr>
                                <a:xfrm>
                                  <a:off x="3863340" y="784860"/>
                                  <a:ext cx="509905" cy="448945"/>
                                </a:xfrm>
                                <a:prstGeom prst="straightConnector1">
                                  <a:avLst/>
                                </a:prstGeom>
                                <a:noFill/>
                                <a:ln cap="flat" cmpd="sng" w="25400">
                                  <a:solidFill>
                                    <a:schemeClr val="dk1"/>
                                  </a:solidFill>
                                  <a:prstDash val="solid"/>
                                  <a:round/>
                                  <a:headEnd len="sm" w="sm" type="none"/>
                                  <a:tailEnd len="med" w="med" type="triangle"/>
                                </a:ln>
                              </wps:spPr>
                              <wps:bodyPr anchorCtr="0" anchor="ctr" bIns="91425" lIns="91425" spcFirstLastPara="1" rIns="91425" wrap="square" tIns="91425">
                                <a:noAutofit/>
                              </wps:bodyPr>
                            </wps:wsp>
                            <wps:wsp>
                              <wps:cNvSpPr/>
                              <wps:cNvPr id="62" name="Shape 62"/>
                              <wps:spPr>
                                <a:xfrm>
                                  <a:off x="4930140" y="365760"/>
                                  <a:ext cx="1234440" cy="70104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18"/>
                                        <w:vertAlign w:val="baseline"/>
                                      </w:rPr>
                                      <w:t xml:space="preserve">El 90 % de los productos son poco innovadores y sostenibles.</w:t>
                                    </w:r>
                                  </w:p>
                                </w:txbxContent>
                              </wps:txbx>
                              <wps:bodyPr anchorCtr="0" anchor="t" bIns="45700" lIns="91425" spcFirstLastPara="1" rIns="91425" wrap="square" tIns="45700">
                                <a:noAutofit/>
                              </wps:bodyPr>
                            </wps:wsp>
                            <wps:wsp>
                              <wps:cNvCnPr/>
                              <wps:spPr>
                                <a:xfrm flipH="1" rot="10800000">
                                  <a:off x="3055620" y="1295400"/>
                                  <a:ext cx="608965" cy="407670"/>
                                </a:xfrm>
                                <a:prstGeom prst="straightConnector1">
                                  <a:avLst/>
                                </a:prstGeom>
                                <a:noFill/>
                                <a:ln cap="flat" cmpd="sng" w="25400">
                                  <a:solidFill>
                                    <a:schemeClr val="dk1"/>
                                  </a:solidFill>
                                  <a:prstDash val="solid"/>
                                  <a:round/>
                                  <a:headEnd len="sm" w="sm" type="none"/>
                                  <a:tailEnd len="med" w="med" type="triangle"/>
                                </a:ln>
                              </wps:spPr>
                              <wps:bodyPr anchorCtr="0" anchor="ctr" bIns="91425" lIns="91425" spcFirstLastPara="1" rIns="91425" wrap="square" tIns="91425">
                                <a:noAutofit/>
                              </wps:bodyPr>
                            </wps:wsp>
                            <wps:wsp>
                              <wps:cNvSpPr/>
                              <wps:cNvPr id="64" name="Shape 64"/>
                              <wps:spPr>
                                <a:xfrm>
                                  <a:off x="1981200" y="0"/>
                                  <a:ext cx="1277986" cy="815110"/>
                                </a:xfrm>
                                <a:prstGeom prst="rect">
                                  <a:avLst/>
                                </a:prstGeom>
                                <a:solidFill>
                                  <a:schemeClr val="accent4"/>
                                </a:solidFill>
                                <a:ln cap="flat" cmpd="sng" w="25400">
                                  <a:solidFill>
                                    <a:srgbClr val="5D487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18"/>
                                        <w:vertAlign w:val="baseline"/>
                                      </w:rPr>
                                      <w:t xml:space="preserve">Maquinas</w:t>
                                    </w:r>
                                    <w:r w:rsidDel="00000000" w:rsidR="00000000" w:rsidRPr="00000000">
                                      <w:rPr>
                                        <w:rFonts w:ascii="Arial" w:cs="Arial" w:eastAsia="Arial" w:hAnsi="Arial"/>
                                        <w:b w:val="0"/>
                                        <w:i w:val="0"/>
                                        <w:smallCaps w:val="0"/>
                                        <w:strike w:val="0"/>
                                        <w:color w:val="000000"/>
                                        <w:sz w:val="18"/>
                                        <w:vertAlign w:val="baseline"/>
                                      </w:rPr>
                                      <w:t xml:space="preserve">: el 70 % de los equipos son de hace más de 10 años y funcionan con energía fósil.</w:t>
                                    </w:r>
                                  </w:p>
                                </w:txbxContent>
                              </wps:txbx>
                              <wps:bodyPr anchorCtr="0" anchor="t" bIns="45700" lIns="91425" spcFirstLastPara="1" rIns="91425" wrap="square" tIns="45700">
                                <a:noAutofit/>
                              </wps:bodyPr>
                            </wps:wsp>
                            <wps:wsp>
                              <wps:cNvSpPr/>
                              <wps:cNvPr id="65" name="Shape 65"/>
                              <wps:spPr>
                                <a:xfrm>
                                  <a:off x="3398520" y="38100"/>
                                  <a:ext cx="1363980" cy="721360"/>
                                </a:xfrm>
                                <a:prstGeom prst="rect">
                                  <a:avLst/>
                                </a:prstGeom>
                                <a:solidFill>
                                  <a:schemeClr val="accent2"/>
                                </a:solidFill>
                                <a:ln cap="flat" cmpd="sng" w="25400">
                                  <a:solidFill>
                                    <a:srgbClr val="8C3A38"/>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18"/>
                                        <w:vertAlign w:val="baseline"/>
                                      </w:rPr>
                                      <w:t xml:space="preserve">Materiales</w:t>
                                    </w:r>
                                    <w:r w:rsidDel="00000000" w:rsidR="00000000" w:rsidRPr="00000000">
                                      <w:rPr>
                                        <w:rFonts w:ascii="Arial" w:cs="Arial" w:eastAsia="Arial" w:hAnsi="Arial"/>
                                        <w:b w:val="0"/>
                                        <w:i w:val="0"/>
                                        <w:smallCaps w:val="0"/>
                                        <w:strike w:val="0"/>
                                        <w:color w:val="000000"/>
                                        <w:sz w:val="18"/>
                                        <w:vertAlign w:val="baseline"/>
                                      </w:rPr>
                                      <w:t xml:space="preserve">: el 90 % de los materiales no son biodegradables ni reciclables.</w:t>
                                    </w:r>
                                  </w:p>
                                </w:txbxContent>
                              </wps:txbx>
                              <wps:bodyPr anchorCtr="0" anchor="t" bIns="45700" lIns="91425" spcFirstLastPara="1" rIns="91425" wrap="square" tIns="45700">
                                <a:noAutofit/>
                              </wps:bodyPr>
                            </wps:wsp>
                            <wps:wsp>
                              <wps:cNvSpPr/>
                              <wps:cNvPr id="66" name="Shape 66"/>
                              <wps:spPr>
                                <a:xfrm>
                                  <a:off x="411480" y="1615440"/>
                                  <a:ext cx="1737360" cy="762000"/>
                                </a:xfrm>
                                <a:prstGeom prst="rect">
                                  <a:avLst/>
                                </a:prstGeom>
                                <a:solidFill>
                                  <a:schemeClr val="accent6"/>
                                </a:solidFill>
                                <a:ln cap="flat" cmpd="sng" w="25400">
                                  <a:solidFill>
                                    <a:srgbClr val="B46D3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0"/>
                                        <w:vertAlign w:val="baseline"/>
                                      </w:rPr>
                                      <w:t xml:space="preserve">Lugar</w:t>
                                    </w:r>
                                    <w:r w:rsidDel="00000000" w:rsidR="00000000" w:rsidRPr="00000000">
                                      <w:rPr>
                                        <w:rFonts w:ascii="Arial" w:cs="Arial" w:eastAsia="Arial" w:hAnsi="Arial"/>
                                        <w:b w:val="0"/>
                                        <w:i w:val="0"/>
                                        <w:smallCaps w:val="0"/>
                                        <w:strike w:val="0"/>
                                        <w:color w:val="000000"/>
                                        <w:sz w:val="20"/>
                                        <w:vertAlign w:val="baseline"/>
                                      </w:rPr>
                                      <w:t xml:space="preserve">: solo el 10 % de las áreas de la empresa cumplen con condiciones para recuperar residuos. </w:t>
                                    </w:r>
                                  </w:p>
                                </w:txbxContent>
                              </wps:txbx>
                              <wps:bodyPr anchorCtr="0" anchor="t" bIns="45700" lIns="91425" spcFirstLastPara="1" rIns="91425" wrap="square" tIns="45700">
                                <a:noAutofit/>
                              </wps:bodyPr>
                            </wps:wsp>
                            <wps:wsp>
                              <wps:cNvSpPr/>
                              <wps:cNvPr id="67" name="Shape 67"/>
                              <wps:spPr>
                                <a:xfrm>
                                  <a:off x="2567940" y="1653540"/>
                                  <a:ext cx="1751965" cy="754380"/>
                                </a:xfrm>
                                <a:prstGeom prst="rect">
                                  <a:avLst/>
                                </a:prstGeom>
                                <a:solidFill>
                                  <a:schemeClr val="accent5"/>
                                </a:solidFill>
                                <a:ln cap="flat" cmpd="sng" w="25400">
                                  <a:solidFill>
                                    <a:srgbClr val="367D9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0"/>
                                        <w:vertAlign w:val="baseline"/>
                                      </w:rPr>
                                      <w:t xml:space="preserve">Mano de obra</w:t>
                                    </w:r>
                                    <w:r w:rsidDel="00000000" w:rsidR="00000000" w:rsidRPr="00000000">
                                      <w:rPr>
                                        <w:rFonts w:ascii="Arial" w:cs="Arial" w:eastAsia="Arial" w:hAnsi="Arial"/>
                                        <w:b w:val="0"/>
                                        <w:i w:val="0"/>
                                        <w:smallCaps w:val="0"/>
                                        <w:strike w:val="0"/>
                                        <w:color w:val="000000"/>
                                        <w:sz w:val="20"/>
                                        <w:vertAlign w:val="baseline"/>
                                      </w:rPr>
                                      <w:t xml:space="preserve">: el 60 % de las personas no tienen capacitación en innovación o sostenibilidad.</w:t>
                                    </w:r>
                                  </w:p>
                                </w:txbxContent>
                              </wps:txbx>
                              <wps:bodyPr anchorCtr="0" anchor="t" bIns="45700" lIns="91425" spcFirstLastPara="1" rIns="91425" wrap="square" tIns="45700">
                                <a:noAutofit/>
                              </wps:bodyPr>
                            </wps:wsp>
                          </wpg:grp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152400</wp:posOffset>
                </wp:positionH>
                <wp:positionV relativeFrom="paragraph">
                  <wp:posOffset>215900</wp:posOffset>
                </wp:positionV>
                <wp:extent cx="6282055" cy="2430780"/>
                <wp:effectExtent b="0" l="0" r="0" t="0"/>
                <wp:wrapTopAndBottom distB="0" distT="0"/>
                <wp:docPr id="5" name="image41.png"/>
                <a:graphic>
                  <a:graphicData uri="http://schemas.openxmlformats.org/drawingml/2006/picture">
                    <pic:pic>
                      <pic:nvPicPr>
                        <pic:cNvPr id="0" name="image41.png"/>
                        <pic:cNvPicPr preferRelativeResize="0"/>
                      </pic:nvPicPr>
                      <pic:blipFill>
                        <a:blip r:embed="rId19"/>
                        <a:srcRect/>
                        <a:stretch>
                          <a:fillRect/>
                        </a:stretch>
                      </pic:blipFill>
                      <pic:spPr>
                        <a:xfrm>
                          <a:off x="0" y="0"/>
                          <a:ext cx="6282055" cy="243078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1219200</wp:posOffset>
                </wp:positionH>
                <wp:positionV relativeFrom="paragraph">
                  <wp:posOffset>1511300</wp:posOffset>
                </wp:positionV>
                <wp:extent cx="723265" cy="371475"/>
                <wp:effectExtent b="0" l="0" r="0" t="0"/>
                <wp:wrapTopAndBottom distB="0" distT="0"/>
                <wp:docPr id="6" name=""/>
                <a:graphic>
                  <a:graphicData uri="http://schemas.microsoft.com/office/word/2010/wordprocessingShape">
                    <wps:wsp>
                      <wps:cNvCnPr/>
                      <wps:spPr>
                        <a:xfrm flipH="1" rot="10800000">
                          <a:off x="5009768" y="3619663"/>
                          <a:ext cx="672465" cy="320675"/>
                        </a:xfrm>
                        <a:prstGeom prst="straightConnector1">
                          <a:avLst/>
                        </a:prstGeom>
                        <a:noFill/>
                        <a:ln cap="flat" cmpd="sng" w="25400">
                          <a:solidFill>
                            <a:schemeClr val="dk1"/>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1219200</wp:posOffset>
                </wp:positionH>
                <wp:positionV relativeFrom="paragraph">
                  <wp:posOffset>1511300</wp:posOffset>
                </wp:positionV>
                <wp:extent cx="723265" cy="371475"/>
                <wp:effectExtent b="0" l="0" r="0" t="0"/>
                <wp:wrapTopAndBottom distB="0" distT="0"/>
                <wp:docPr id="6" name="image42.png"/>
                <a:graphic>
                  <a:graphicData uri="http://schemas.openxmlformats.org/drawingml/2006/picture">
                    <pic:pic>
                      <pic:nvPicPr>
                        <pic:cNvPr id="0" name="image42.png"/>
                        <pic:cNvPicPr preferRelativeResize="0"/>
                      </pic:nvPicPr>
                      <pic:blipFill>
                        <a:blip r:embed="rId20"/>
                        <a:srcRect/>
                        <a:stretch>
                          <a:fillRect/>
                        </a:stretch>
                      </pic:blipFill>
                      <pic:spPr>
                        <a:xfrm>
                          <a:off x="0" y="0"/>
                          <a:ext cx="723265" cy="371475"/>
                        </a:xfrm>
                        <a:prstGeom prst="rect"/>
                        <a:ln/>
                      </pic:spPr>
                    </pic:pic>
                  </a:graphicData>
                </a:graphic>
              </wp:anchor>
            </w:drawing>
          </mc:Fallback>
        </mc:AlternateContent>
      </w:r>
    </w:p>
    <w:p w:rsidR="00000000" w:rsidDel="00000000" w:rsidP="00000000" w:rsidRDefault="00000000" w:rsidRPr="00000000" w14:paraId="000000BF">
      <w:pPr>
        <w:shd w:fill="fbd5b5" w:val="clear"/>
        <w:spacing w:after="120" w:line="276" w:lineRule="auto"/>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C0">
      <w:pPr>
        <w:numPr>
          <w:ilvl w:val="0"/>
          <w:numId w:val="25"/>
        </w:numPr>
        <w:pBdr>
          <w:top w:space="0" w:sz="0" w:val="nil"/>
          <w:left w:space="0" w:sz="0" w:val="nil"/>
          <w:bottom w:space="0" w:sz="0" w:val="nil"/>
          <w:right w:space="0" w:sz="0" w:val="nil"/>
          <w:between w:space="0" w:sz="0" w:val="nil"/>
        </w:pBdr>
        <w:shd w:fill="fbd5b5" w:val="clear"/>
        <w:spacing w:after="120" w:line="276" w:lineRule="auto"/>
        <w:ind w:left="1440" w:hanging="360"/>
        <w:jc w:val="both"/>
        <w:rPr>
          <w:color w:val="000000"/>
          <w:sz w:val="20"/>
          <w:szCs w:val="20"/>
        </w:rPr>
      </w:pPr>
      <w:r w:rsidDel="00000000" w:rsidR="00000000" w:rsidRPr="00000000">
        <w:rPr>
          <w:rFonts w:ascii="Arial" w:cs="Arial" w:eastAsia="Arial" w:hAnsi="Arial"/>
          <w:color w:val="000000"/>
          <w:sz w:val="20"/>
          <w:szCs w:val="20"/>
          <w:rtl w:val="0"/>
        </w:rPr>
        <w:t xml:space="preserve">Matrices de evaluación, en las cuales se comparan y evalúan múltiples variables condensadas en una misma tabla, con el fin de generar un panorama consolidado. En la siguiente tabla, se presenta un ejemplo:</w:t>
      </w:r>
    </w:p>
    <w:p w:rsidR="00000000" w:rsidDel="00000000" w:rsidP="00000000" w:rsidRDefault="00000000" w:rsidRPr="00000000" w14:paraId="000000C1">
      <w:pPr>
        <w:pBdr>
          <w:top w:space="0" w:sz="0" w:val="nil"/>
          <w:left w:space="0" w:sz="0" w:val="nil"/>
          <w:bottom w:space="0" w:sz="0" w:val="nil"/>
          <w:right w:space="0" w:sz="0" w:val="nil"/>
          <w:between w:space="0" w:sz="0" w:val="nil"/>
        </w:pBdr>
        <w:shd w:fill="fbd5b5" w:val="clear"/>
        <w:spacing w:after="120" w:line="276" w:lineRule="auto"/>
        <w:ind w:left="1440"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Tabla 1</w:t>
      </w:r>
    </w:p>
    <w:p w:rsidR="00000000" w:rsidDel="00000000" w:rsidP="00000000" w:rsidRDefault="00000000" w:rsidRPr="00000000" w14:paraId="000000C2">
      <w:pPr>
        <w:pBdr>
          <w:top w:space="0" w:sz="0" w:val="nil"/>
          <w:left w:space="0" w:sz="0" w:val="nil"/>
          <w:bottom w:space="0" w:sz="0" w:val="nil"/>
          <w:right w:space="0" w:sz="0" w:val="nil"/>
          <w:between w:space="0" w:sz="0" w:val="nil"/>
        </w:pBdr>
        <w:shd w:fill="fbd5b5" w:val="clear"/>
        <w:spacing w:after="120" w:line="276" w:lineRule="auto"/>
        <w:ind w:left="1440" w:firstLine="0"/>
        <w:jc w:val="both"/>
        <w:rPr>
          <w:rFonts w:ascii="Arial" w:cs="Arial" w:eastAsia="Arial" w:hAnsi="Arial"/>
          <w:sz w:val="20"/>
          <w:szCs w:val="20"/>
        </w:rPr>
      </w:pPr>
      <w:r w:rsidDel="00000000" w:rsidR="00000000" w:rsidRPr="00000000">
        <w:rPr>
          <w:rFonts w:ascii="Arial" w:cs="Arial" w:eastAsia="Arial" w:hAnsi="Arial"/>
          <w:i w:val="1"/>
          <w:sz w:val="20"/>
          <w:szCs w:val="20"/>
          <w:rtl w:val="0"/>
        </w:rPr>
        <w:t xml:space="preserve">Ejemplo de matrices de evaluación multivariable</w:t>
      </w:r>
      <w:r w:rsidDel="00000000" w:rsidR="00000000" w:rsidRPr="00000000">
        <w:rPr>
          <w:rtl w:val="0"/>
        </w:rPr>
      </w:r>
    </w:p>
    <w:tbl>
      <w:tblPr>
        <w:tblStyle w:val="Table14"/>
        <w:tblW w:w="9356.000000000002"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18"/>
        <w:gridCol w:w="1559"/>
        <w:gridCol w:w="1559"/>
        <w:gridCol w:w="1701"/>
        <w:gridCol w:w="1701"/>
        <w:gridCol w:w="1418"/>
        <w:tblGridChange w:id="0">
          <w:tblGrid>
            <w:gridCol w:w="1418"/>
            <w:gridCol w:w="1559"/>
            <w:gridCol w:w="1559"/>
            <w:gridCol w:w="1701"/>
            <w:gridCol w:w="1701"/>
            <w:gridCol w:w="1418"/>
          </w:tblGrid>
        </w:tblGridChange>
      </w:tblGrid>
      <w:tr>
        <w:trPr>
          <w:cantSplit w:val="0"/>
          <w:trHeight w:val="854" w:hRule="atLeast"/>
          <w:tblHeader w:val="1"/>
        </w:trPr>
        <w:tc>
          <w:tcPr>
            <w:vAlign w:val="center"/>
          </w:tcPr>
          <w:p w:rsidR="00000000" w:rsidDel="00000000" w:rsidP="00000000" w:rsidRDefault="00000000" w:rsidRPr="00000000" w14:paraId="000000C3">
            <w:pPr>
              <w:pBdr>
                <w:top w:space="0" w:sz="0" w:val="nil"/>
                <w:left w:space="0" w:sz="0" w:val="nil"/>
                <w:bottom w:space="0" w:sz="0" w:val="nil"/>
                <w:right w:space="0" w:sz="0" w:val="nil"/>
                <w:between w:space="0" w:sz="0" w:val="nil"/>
              </w:pBdr>
              <w:shd w:fill="fbd5b5" w:val="clear"/>
              <w:spacing w:after="12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VARIABLES</w:t>
            </w:r>
          </w:p>
        </w:tc>
        <w:tc>
          <w:tcPr>
            <w:shd w:fill="d9d9d9" w:val="clear"/>
            <w:vAlign w:val="center"/>
          </w:tcPr>
          <w:p w:rsidR="00000000" w:rsidDel="00000000" w:rsidP="00000000" w:rsidRDefault="00000000" w:rsidRPr="00000000" w14:paraId="000000C4">
            <w:pPr>
              <w:pBdr>
                <w:top w:space="0" w:sz="0" w:val="nil"/>
                <w:left w:space="0" w:sz="0" w:val="nil"/>
                <w:bottom w:space="0" w:sz="0" w:val="nil"/>
                <w:right w:space="0" w:sz="0" w:val="nil"/>
                <w:between w:space="0" w:sz="0" w:val="nil"/>
              </w:pBdr>
              <w:shd w:fill="fbd5b5" w:val="clear"/>
              <w:spacing w:after="12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Diseños innovadores y sostenibles de los productos</w:t>
            </w:r>
          </w:p>
        </w:tc>
        <w:tc>
          <w:tcPr>
            <w:shd w:fill="d9d9d9" w:val="clear"/>
            <w:vAlign w:val="center"/>
          </w:tcPr>
          <w:p w:rsidR="00000000" w:rsidDel="00000000" w:rsidP="00000000" w:rsidRDefault="00000000" w:rsidRPr="00000000" w14:paraId="000000C5">
            <w:pPr>
              <w:pBdr>
                <w:top w:space="0" w:sz="0" w:val="nil"/>
                <w:left w:space="0" w:sz="0" w:val="nil"/>
                <w:bottom w:space="0" w:sz="0" w:val="nil"/>
                <w:right w:space="0" w:sz="0" w:val="nil"/>
                <w:between w:space="0" w:sz="0" w:val="nil"/>
              </w:pBdr>
              <w:shd w:fill="fbd5b5" w:val="clear"/>
              <w:spacing w:after="12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Materiales eco amigables y reciclados</w:t>
            </w:r>
          </w:p>
        </w:tc>
        <w:tc>
          <w:tcPr>
            <w:shd w:fill="d9d9d9" w:val="clear"/>
            <w:vAlign w:val="center"/>
          </w:tcPr>
          <w:p w:rsidR="00000000" w:rsidDel="00000000" w:rsidP="00000000" w:rsidRDefault="00000000" w:rsidRPr="00000000" w14:paraId="000000C6">
            <w:pPr>
              <w:pBdr>
                <w:top w:space="0" w:sz="0" w:val="nil"/>
                <w:left w:space="0" w:sz="0" w:val="nil"/>
                <w:bottom w:space="0" w:sz="0" w:val="nil"/>
                <w:right w:space="0" w:sz="0" w:val="nil"/>
                <w:between w:space="0" w:sz="0" w:val="nil"/>
              </w:pBdr>
              <w:shd w:fill="fbd5b5" w:val="clear"/>
              <w:spacing w:after="12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Conocimiento especializado del personal</w:t>
            </w:r>
          </w:p>
        </w:tc>
        <w:tc>
          <w:tcPr>
            <w:shd w:fill="d9d9d9" w:val="clear"/>
            <w:vAlign w:val="center"/>
          </w:tcPr>
          <w:p w:rsidR="00000000" w:rsidDel="00000000" w:rsidP="00000000" w:rsidRDefault="00000000" w:rsidRPr="00000000" w14:paraId="000000C7">
            <w:pPr>
              <w:pBdr>
                <w:top w:space="0" w:sz="0" w:val="nil"/>
                <w:left w:space="0" w:sz="0" w:val="nil"/>
                <w:bottom w:space="0" w:sz="0" w:val="nil"/>
                <w:right w:space="0" w:sz="0" w:val="nil"/>
                <w:between w:space="0" w:sz="0" w:val="nil"/>
              </w:pBdr>
              <w:shd w:fill="fbd5b5" w:val="clear"/>
              <w:spacing w:after="12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Métodos productivos sostenibles</w:t>
            </w:r>
          </w:p>
        </w:tc>
        <w:tc>
          <w:tcPr>
            <w:shd w:fill="d9d9d9" w:val="clear"/>
            <w:vAlign w:val="center"/>
          </w:tcPr>
          <w:p w:rsidR="00000000" w:rsidDel="00000000" w:rsidP="00000000" w:rsidRDefault="00000000" w:rsidRPr="00000000" w14:paraId="000000C8">
            <w:pPr>
              <w:pBdr>
                <w:top w:space="0" w:sz="0" w:val="nil"/>
                <w:left w:space="0" w:sz="0" w:val="nil"/>
                <w:bottom w:space="0" w:sz="0" w:val="nil"/>
                <w:right w:space="0" w:sz="0" w:val="nil"/>
                <w:between w:space="0" w:sz="0" w:val="nil"/>
              </w:pBdr>
              <w:shd w:fill="fbd5b5" w:val="clear"/>
              <w:spacing w:after="12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Tecnología disponible</w:t>
            </w:r>
          </w:p>
        </w:tc>
      </w:tr>
      <w:tr>
        <w:trPr>
          <w:cantSplit w:val="0"/>
          <w:trHeight w:val="1286" w:hRule="atLeast"/>
          <w:tblHeader w:val="0"/>
        </w:trPr>
        <w:tc>
          <w:tcPr>
            <w:shd w:fill="d9d9d9" w:val="clear"/>
            <w:vAlign w:val="center"/>
          </w:tcPr>
          <w:p w:rsidR="00000000" w:rsidDel="00000000" w:rsidP="00000000" w:rsidRDefault="00000000" w:rsidRPr="00000000" w14:paraId="000000C9">
            <w:pPr>
              <w:pBdr>
                <w:top w:space="0" w:sz="0" w:val="nil"/>
                <w:left w:space="0" w:sz="0" w:val="nil"/>
                <w:bottom w:space="0" w:sz="0" w:val="nil"/>
                <w:right w:space="0" w:sz="0" w:val="nil"/>
                <w:between w:space="0" w:sz="0" w:val="nil"/>
              </w:pBdr>
              <w:shd w:fill="fbd5b5" w:val="clear"/>
              <w:spacing w:after="12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Residuos del proceso productivo</w:t>
            </w:r>
          </w:p>
        </w:tc>
        <w:tc>
          <w:tcPr>
            <w:vAlign w:val="center"/>
          </w:tcPr>
          <w:p w:rsidR="00000000" w:rsidDel="00000000" w:rsidP="00000000" w:rsidRDefault="00000000" w:rsidRPr="00000000" w14:paraId="000000CA">
            <w:pPr>
              <w:pBdr>
                <w:top w:space="0" w:sz="0" w:val="nil"/>
                <w:left w:space="0" w:sz="0" w:val="nil"/>
                <w:bottom w:space="0" w:sz="0" w:val="nil"/>
                <w:right w:space="0" w:sz="0" w:val="nil"/>
                <w:between w:space="0" w:sz="0" w:val="nil"/>
              </w:pBdr>
              <w:shd w:fill="fbd5b5" w:val="clear"/>
              <w:spacing w:after="120" w:line="276" w:lineRule="auto"/>
              <w:jc w:val="center"/>
              <w:rPr>
                <w:rFonts w:ascii="Arial" w:cs="Arial" w:eastAsia="Arial" w:hAnsi="Arial"/>
                <w:b w:val="0"/>
                <w:color w:val="000000"/>
                <w:sz w:val="20"/>
                <w:szCs w:val="20"/>
              </w:rPr>
            </w:pPr>
            <w:r w:rsidDel="00000000" w:rsidR="00000000" w:rsidRPr="00000000">
              <w:rPr>
                <w:rtl w:val="0"/>
              </w:rPr>
            </w:r>
          </w:p>
        </w:tc>
        <w:tc>
          <w:tcPr>
            <w:vAlign w:val="center"/>
          </w:tcPr>
          <w:p w:rsidR="00000000" w:rsidDel="00000000" w:rsidP="00000000" w:rsidRDefault="00000000" w:rsidRPr="00000000" w14:paraId="000000CB">
            <w:pPr>
              <w:pBdr>
                <w:top w:space="0" w:sz="0" w:val="nil"/>
                <w:left w:space="0" w:sz="0" w:val="nil"/>
                <w:bottom w:space="0" w:sz="0" w:val="nil"/>
                <w:right w:space="0" w:sz="0" w:val="nil"/>
                <w:between w:space="0" w:sz="0" w:val="nil"/>
              </w:pBdr>
              <w:shd w:fill="fbd5b5" w:val="clear"/>
              <w:spacing w:after="120" w:line="276" w:lineRule="auto"/>
              <w:jc w:val="center"/>
              <w:rPr>
                <w:rFonts w:ascii="Arial" w:cs="Arial" w:eastAsia="Arial" w:hAnsi="Arial"/>
                <w:b w:val="0"/>
                <w:color w:val="000000"/>
                <w:sz w:val="20"/>
                <w:szCs w:val="20"/>
              </w:rPr>
            </w:pPr>
            <w:r w:rsidDel="00000000" w:rsidR="00000000" w:rsidRPr="00000000">
              <w:rPr>
                <w:rtl w:val="0"/>
              </w:rPr>
            </w:r>
          </w:p>
        </w:tc>
        <w:tc>
          <w:tcPr>
            <w:vAlign w:val="center"/>
          </w:tcPr>
          <w:p w:rsidR="00000000" w:rsidDel="00000000" w:rsidP="00000000" w:rsidRDefault="00000000" w:rsidRPr="00000000" w14:paraId="000000CC">
            <w:pPr>
              <w:pBdr>
                <w:top w:space="0" w:sz="0" w:val="nil"/>
                <w:left w:space="0" w:sz="0" w:val="nil"/>
                <w:bottom w:space="0" w:sz="0" w:val="nil"/>
                <w:right w:space="0" w:sz="0" w:val="nil"/>
                <w:between w:space="0" w:sz="0" w:val="nil"/>
              </w:pBdr>
              <w:shd w:fill="fbd5b5" w:val="clear"/>
              <w:spacing w:after="120" w:line="276" w:lineRule="auto"/>
              <w:jc w:val="center"/>
              <w:rPr>
                <w:rFonts w:ascii="Arial" w:cs="Arial" w:eastAsia="Arial" w:hAnsi="Arial"/>
                <w:b w:val="0"/>
                <w:color w:val="000000"/>
                <w:sz w:val="20"/>
                <w:szCs w:val="20"/>
              </w:rPr>
            </w:pPr>
            <w:r w:rsidDel="00000000" w:rsidR="00000000" w:rsidRPr="00000000">
              <w:rPr>
                <w:rtl w:val="0"/>
              </w:rPr>
            </w:r>
          </w:p>
        </w:tc>
        <w:tc>
          <w:tcPr>
            <w:vAlign w:val="center"/>
          </w:tcPr>
          <w:p w:rsidR="00000000" w:rsidDel="00000000" w:rsidP="00000000" w:rsidRDefault="00000000" w:rsidRPr="00000000" w14:paraId="000000CD">
            <w:pPr>
              <w:pBdr>
                <w:top w:space="0" w:sz="0" w:val="nil"/>
                <w:left w:space="0" w:sz="0" w:val="nil"/>
                <w:bottom w:space="0" w:sz="0" w:val="nil"/>
                <w:right w:space="0" w:sz="0" w:val="nil"/>
                <w:between w:space="0" w:sz="0" w:val="nil"/>
              </w:pBdr>
              <w:shd w:fill="fbd5b5" w:val="clear"/>
              <w:spacing w:after="120" w:line="276" w:lineRule="auto"/>
              <w:jc w:val="center"/>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El 30 % de los residuos se generan por no contar con métodos sostenibles.</w:t>
            </w:r>
          </w:p>
        </w:tc>
        <w:tc>
          <w:tcPr>
            <w:vAlign w:val="center"/>
          </w:tcPr>
          <w:p w:rsidR="00000000" w:rsidDel="00000000" w:rsidP="00000000" w:rsidRDefault="00000000" w:rsidRPr="00000000" w14:paraId="000000CE">
            <w:pPr>
              <w:pBdr>
                <w:top w:space="0" w:sz="0" w:val="nil"/>
                <w:left w:space="0" w:sz="0" w:val="nil"/>
                <w:bottom w:space="0" w:sz="0" w:val="nil"/>
                <w:right w:space="0" w:sz="0" w:val="nil"/>
                <w:between w:space="0" w:sz="0" w:val="nil"/>
              </w:pBdr>
              <w:shd w:fill="fbd5b5" w:val="clear"/>
              <w:spacing w:after="120" w:line="276" w:lineRule="auto"/>
              <w:jc w:val="center"/>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El 70 % de los residuos son generados por falta de tecnología.</w:t>
            </w:r>
          </w:p>
        </w:tc>
      </w:tr>
      <w:tr>
        <w:trPr>
          <w:cantSplit w:val="0"/>
          <w:trHeight w:val="1719" w:hRule="atLeast"/>
          <w:tblHeader w:val="0"/>
        </w:trPr>
        <w:tc>
          <w:tcPr>
            <w:shd w:fill="d9d9d9" w:val="clear"/>
            <w:vAlign w:val="center"/>
          </w:tcPr>
          <w:p w:rsidR="00000000" w:rsidDel="00000000" w:rsidP="00000000" w:rsidRDefault="00000000" w:rsidRPr="00000000" w14:paraId="000000CF">
            <w:pPr>
              <w:pBdr>
                <w:top w:space="0" w:sz="0" w:val="nil"/>
                <w:left w:space="0" w:sz="0" w:val="nil"/>
                <w:bottom w:space="0" w:sz="0" w:val="nil"/>
                <w:right w:space="0" w:sz="0" w:val="nil"/>
                <w:between w:space="0" w:sz="0" w:val="nil"/>
              </w:pBdr>
              <w:shd w:fill="fbd5b5" w:val="clear"/>
              <w:spacing w:after="12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Materias primas sobrantes</w:t>
            </w:r>
          </w:p>
        </w:tc>
        <w:tc>
          <w:tcPr>
            <w:vAlign w:val="center"/>
          </w:tcPr>
          <w:p w:rsidR="00000000" w:rsidDel="00000000" w:rsidP="00000000" w:rsidRDefault="00000000" w:rsidRPr="00000000" w14:paraId="000000D0">
            <w:pPr>
              <w:pBdr>
                <w:top w:space="0" w:sz="0" w:val="nil"/>
                <w:left w:space="0" w:sz="0" w:val="nil"/>
                <w:bottom w:space="0" w:sz="0" w:val="nil"/>
                <w:right w:space="0" w:sz="0" w:val="nil"/>
                <w:between w:space="0" w:sz="0" w:val="nil"/>
              </w:pBdr>
              <w:shd w:fill="fbd5b5" w:val="clear"/>
              <w:spacing w:after="120" w:line="276" w:lineRule="auto"/>
              <w:jc w:val="center"/>
              <w:rPr>
                <w:rFonts w:ascii="Arial" w:cs="Arial" w:eastAsia="Arial" w:hAnsi="Arial"/>
                <w:b w:val="0"/>
                <w:color w:val="000000"/>
                <w:sz w:val="20"/>
                <w:szCs w:val="20"/>
              </w:rPr>
            </w:pPr>
            <w:r w:rsidDel="00000000" w:rsidR="00000000" w:rsidRPr="00000000">
              <w:rPr>
                <w:rtl w:val="0"/>
              </w:rPr>
            </w:r>
          </w:p>
        </w:tc>
        <w:tc>
          <w:tcPr>
            <w:vAlign w:val="center"/>
          </w:tcPr>
          <w:p w:rsidR="00000000" w:rsidDel="00000000" w:rsidP="00000000" w:rsidRDefault="00000000" w:rsidRPr="00000000" w14:paraId="000000D1">
            <w:pPr>
              <w:pBdr>
                <w:top w:space="0" w:sz="0" w:val="nil"/>
                <w:left w:space="0" w:sz="0" w:val="nil"/>
                <w:bottom w:space="0" w:sz="0" w:val="nil"/>
                <w:right w:space="0" w:sz="0" w:val="nil"/>
                <w:between w:space="0" w:sz="0" w:val="nil"/>
              </w:pBdr>
              <w:shd w:fill="fbd5b5" w:val="clear"/>
              <w:spacing w:after="120" w:line="276" w:lineRule="auto"/>
              <w:jc w:val="center"/>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El 30 % de los productos se fabrican con materiales poco amigables y no recuperados.</w:t>
            </w:r>
          </w:p>
        </w:tc>
        <w:tc>
          <w:tcPr>
            <w:vAlign w:val="center"/>
          </w:tcPr>
          <w:p w:rsidR="00000000" w:rsidDel="00000000" w:rsidP="00000000" w:rsidRDefault="00000000" w:rsidRPr="00000000" w14:paraId="000000D2">
            <w:pPr>
              <w:pBdr>
                <w:top w:space="0" w:sz="0" w:val="nil"/>
                <w:left w:space="0" w:sz="0" w:val="nil"/>
                <w:bottom w:space="0" w:sz="0" w:val="nil"/>
                <w:right w:space="0" w:sz="0" w:val="nil"/>
                <w:between w:space="0" w:sz="0" w:val="nil"/>
              </w:pBdr>
              <w:shd w:fill="fbd5b5" w:val="clear"/>
              <w:spacing w:after="120" w:line="276" w:lineRule="auto"/>
              <w:jc w:val="center"/>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El 70 % de los materiales sobrantes se generan por desconocimiento del personal en cálculos de consumo.</w:t>
            </w:r>
          </w:p>
        </w:tc>
        <w:tc>
          <w:tcPr>
            <w:vAlign w:val="center"/>
          </w:tcPr>
          <w:p w:rsidR="00000000" w:rsidDel="00000000" w:rsidP="00000000" w:rsidRDefault="00000000" w:rsidRPr="00000000" w14:paraId="000000D3">
            <w:pPr>
              <w:pBdr>
                <w:top w:space="0" w:sz="0" w:val="nil"/>
                <w:left w:space="0" w:sz="0" w:val="nil"/>
                <w:bottom w:space="0" w:sz="0" w:val="nil"/>
                <w:right w:space="0" w:sz="0" w:val="nil"/>
                <w:between w:space="0" w:sz="0" w:val="nil"/>
              </w:pBdr>
              <w:shd w:fill="fbd5b5" w:val="clear"/>
              <w:spacing w:after="120" w:line="276" w:lineRule="auto"/>
              <w:jc w:val="center"/>
              <w:rPr>
                <w:rFonts w:ascii="Arial" w:cs="Arial" w:eastAsia="Arial" w:hAnsi="Arial"/>
                <w:b w:val="0"/>
                <w:color w:val="000000"/>
                <w:sz w:val="20"/>
                <w:szCs w:val="20"/>
              </w:rPr>
            </w:pPr>
            <w:r w:rsidDel="00000000" w:rsidR="00000000" w:rsidRPr="00000000">
              <w:rPr>
                <w:rtl w:val="0"/>
              </w:rPr>
            </w:r>
          </w:p>
        </w:tc>
        <w:tc>
          <w:tcPr>
            <w:vAlign w:val="center"/>
          </w:tcPr>
          <w:p w:rsidR="00000000" w:rsidDel="00000000" w:rsidP="00000000" w:rsidRDefault="00000000" w:rsidRPr="00000000" w14:paraId="000000D4">
            <w:pPr>
              <w:pBdr>
                <w:top w:space="0" w:sz="0" w:val="nil"/>
                <w:left w:space="0" w:sz="0" w:val="nil"/>
                <w:bottom w:space="0" w:sz="0" w:val="nil"/>
                <w:right w:space="0" w:sz="0" w:val="nil"/>
                <w:between w:space="0" w:sz="0" w:val="nil"/>
              </w:pBdr>
              <w:shd w:fill="fbd5b5" w:val="clear"/>
              <w:spacing w:after="120" w:line="276" w:lineRule="auto"/>
              <w:jc w:val="center"/>
              <w:rPr>
                <w:rFonts w:ascii="Arial" w:cs="Arial" w:eastAsia="Arial" w:hAnsi="Arial"/>
                <w:b w:val="0"/>
                <w:color w:val="000000"/>
                <w:sz w:val="20"/>
                <w:szCs w:val="20"/>
              </w:rPr>
            </w:pPr>
            <w:r w:rsidDel="00000000" w:rsidR="00000000" w:rsidRPr="00000000">
              <w:rPr>
                <w:rtl w:val="0"/>
              </w:rPr>
            </w:r>
          </w:p>
        </w:tc>
      </w:tr>
      <w:tr>
        <w:trPr>
          <w:cantSplit w:val="0"/>
          <w:trHeight w:val="1924" w:hRule="atLeast"/>
          <w:tblHeader w:val="0"/>
        </w:trPr>
        <w:tc>
          <w:tcPr>
            <w:shd w:fill="d9d9d9" w:val="clear"/>
            <w:vAlign w:val="center"/>
          </w:tcPr>
          <w:p w:rsidR="00000000" w:rsidDel="00000000" w:rsidP="00000000" w:rsidRDefault="00000000" w:rsidRPr="00000000" w14:paraId="000000D5">
            <w:pPr>
              <w:pBdr>
                <w:top w:space="0" w:sz="0" w:val="nil"/>
                <w:left w:space="0" w:sz="0" w:val="nil"/>
                <w:bottom w:space="0" w:sz="0" w:val="nil"/>
                <w:right w:space="0" w:sz="0" w:val="nil"/>
                <w:between w:space="0" w:sz="0" w:val="nil"/>
              </w:pBdr>
              <w:shd w:fill="fbd5b5" w:val="clear"/>
              <w:spacing w:after="12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Averías de productos</w:t>
            </w:r>
          </w:p>
        </w:tc>
        <w:tc>
          <w:tcPr>
            <w:vAlign w:val="center"/>
          </w:tcPr>
          <w:p w:rsidR="00000000" w:rsidDel="00000000" w:rsidP="00000000" w:rsidRDefault="00000000" w:rsidRPr="00000000" w14:paraId="000000D6">
            <w:pPr>
              <w:pBdr>
                <w:top w:space="0" w:sz="0" w:val="nil"/>
                <w:left w:space="0" w:sz="0" w:val="nil"/>
                <w:bottom w:space="0" w:sz="0" w:val="nil"/>
                <w:right w:space="0" w:sz="0" w:val="nil"/>
                <w:between w:space="0" w:sz="0" w:val="nil"/>
              </w:pBdr>
              <w:shd w:fill="fbd5b5" w:val="clear"/>
              <w:spacing w:after="120" w:line="276" w:lineRule="auto"/>
              <w:jc w:val="center"/>
              <w:rPr>
                <w:rFonts w:ascii="Arial" w:cs="Arial" w:eastAsia="Arial" w:hAnsi="Arial"/>
                <w:b w:val="0"/>
                <w:color w:val="000000"/>
                <w:sz w:val="20"/>
                <w:szCs w:val="20"/>
              </w:rPr>
            </w:pPr>
            <w:r w:rsidDel="00000000" w:rsidR="00000000" w:rsidRPr="00000000">
              <w:rPr>
                <w:rtl w:val="0"/>
              </w:rPr>
            </w:r>
          </w:p>
        </w:tc>
        <w:tc>
          <w:tcPr>
            <w:vAlign w:val="center"/>
          </w:tcPr>
          <w:p w:rsidR="00000000" w:rsidDel="00000000" w:rsidP="00000000" w:rsidRDefault="00000000" w:rsidRPr="00000000" w14:paraId="000000D7">
            <w:pPr>
              <w:pBdr>
                <w:top w:space="0" w:sz="0" w:val="nil"/>
                <w:left w:space="0" w:sz="0" w:val="nil"/>
                <w:bottom w:space="0" w:sz="0" w:val="nil"/>
                <w:right w:space="0" w:sz="0" w:val="nil"/>
                <w:between w:space="0" w:sz="0" w:val="nil"/>
              </w:pBdr>
              <w:shd w:fill="fbd5b5" w:val="clear"/>
              <w:spacing w:after="120" w:line="276" w:lineRule="auto"/>
              <w:jc w:val="center"/>
              <w:rPr>
                <w:rFonts w:ascii="Arial" w:cs="Arial" w:eastAsia="Arial" w:hAnsi="Arial"/>
                <w:b w:val="0"/>
                <w:color w:val="000000"/>
                <w:sz w:val="20"/>
                <w:szCs w:val="20"/>
              </w:rPr>
            </w:pPr>
            <w:r w:rsidDel="00000000" w:rsidR="00000000" w:rsidRPr="00000000">
              <w:rPr>
                <w:rtl w:val="0"/>
              </w:rPr>
            </w:r>
          </w:p>
        </w:tc>
        <w:tc>
          <w:tcPr>
            <w:vAlign w:val="center"/>
          </w:tcPr>
          <w:p w:rsidR="00000000" w:rsidDel="00000000" w:rsidP="00000000" w:rsidRDefault="00000000" w:rsidRPr="00000000" w14:paraId="000000D8">
            <w:pPr>
              <w:pBdr>
                <w:top w:space="0" w:sz="0" w:val="nil"/>
                <w:left w:space="0" w:sz="0" w:val="nil"/>
                <w:bottom w:space="0" w:sz="0" w:val="nil"/>
                <w:right w:space="0" w:sz="0" w:val="nil"/>
                <w:between w:space="0" w:sz="0" w:val="nil"/>
              </w:pBdr>
              <w:shd w:fill="fbd5b5" w:val="clear"/>
              <w:spacing w:after="120" w:line="276" w:lineRule="auto"/>
              <w:jc w:val="center"/>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El 50 % de las averías son ocasionadas por prácticas inadecuadas de almacenaje.</w:t>
            </w:r>
          </w:p>
        </w:tc>
        <w:tc>
          <w:tcPr>
            <w:vAlign w:val="center"/>
          </w:tcPr>
          <w:p w:rsidR="00000000" w:rsidDel="00000000" w:rsidP="00000000" w:rsidRDefault="00000000" w:rsidRPr="00000000" w14:paraId="000000D9">
            <w:pPr>
              <w:pBdr>
                <w:top w:space="0" w:sz="0" w:val="nil"/>
                <w:left w:space="0" w:sz="0" w:val="nil"/>
                <w:bottom w:space="0" w:sz="0" w:val="nil"/>
                <w:right w:space="0" w:sz="0" w:val="nil"/>
                <w:between w:space="0" w:sz="0" w:val="nil"/>
              </w:pBdr>
              <w:shd w:fill="fbd5b5" w:val="clear"/>
              <w:spacing w:after="120" w:line="276" w:lineRule="auto"/>
              <w:jc w:val="center"/>
              <w:rPr>
                <w:rFonts w:ascii="Arial" w:cs="Arial" w:eastAsia="Arial" w:hAnsi="Arial"/>
                <w:b w:val="0"/>
                <w:color w:val="000000"/>
                <w:sz w:val="20"/>
                <w:szCs w:val="20"/>
              </w:rPr>
            </w:pPr>
            <w:r w:rsidDel="00000000" w:rsidR="00000000" w:rsidRPr="00000000">
              <w:rPr>
                <w:rtl w:val="0"/>
              </w:rPr>
            </w:r>
          </w:p>
        </w:tc>
        <w:tc>
          <w:tcPr>
            <w:vAlign w:val="center"/>
          </w:tcPr>
          <w:p w:rsidR="00000000" w:rsidDel="00000000" w:rsidP="00000000" w:rsidRDefault="00000000" w:rsidRPr="00000000" w14:paraId="000000DA">
            <w:pPr>
              <w:pBdr>
                <w:top w:space="0" w:sz="0" w:val="nil"/>
                <w:left w:space="0" w:sz="0" w:val="nil"/>
                <w:bottom w:space="0" w:sz="0" w:val="nil"/>
                <w:right w:space="0" w:sz="0" w:val="nil"/>
                <w:between w:space="0" w:sz="0" w:val="nil"/>
              </w:pBdr>
              <w:shd w:fill="fbd5b5" w:val="clear"/>
              <w:spacing w:after="120" w:line="276" w:lineRule="auto"/>
              <w:jc w:val="center"/>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El 50 % de los productos averiados son generados por no contar con tecnología para la trazabilidad de los productos.</w:t>
            </w:r>
          </w:p>
        </w:tc>
      </w:tr>
      <w:tr>
        <w:trPr>
          <w:cantSplit w:val="0"/>
          <w:trHeight w:val="1492" w:hRule="atLeast"/>
          <w:tblHeader w:val="0"/>
        </w:trPr>
        <w:tc>
          <w:tcPr>
            <w:shd w:fill="d9d9d9" w:val="clear"/>
            <w:vAlign w:val="center"/>
          </w:tcPr>
          <w:p w:rsidR="00000000" w:rsidDel="00000000" w:rsidP="00000000" w:rsidRDefault="00000000" w:rsidRPr="00000000" w14:paraId="000000DB">
            <w:pPr>
              <w:pBdr>
                <w:top w:space="0" w:sz="0" w:val="nil"/>
                <w:left w:space="0" w:sz="0" w:val="nil"/>
                <w:bottom w:space="0" w:sz="0" w:val="nil"/>
                <w:right w:space="0" w:sz="0" w:val="nil"/>
                <w:between w:space="0" w:sz="0" w:val="nil"/>
              </w:pBdr>
              <w:shd w:fill="fbd5b5" w:val="clear"/>
              <w:spacing w:after="12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Devoluciones de productos</w:t>
            </w:r>
          </w:p>
        </w:tc>
        <w:tc>
          <w:tcPr>
            <w:vAlign w:val="center"/>
          </w:tcPr>
          <w:p w:rsidR="00000000" w:rsidDel="00000000" w:rsidP="00000000" w:rsidRDefault="00000000" w:rsidRPr="00000000" w14:paraId="000000DC">
            <w:pPr>
              <w:pBdr>
                <w:top w:space="0" w:sz="0" w:val="nil"/>
                <w:left w:space="0" w:sz="0" w:val="nil"/>
                <w:bottom w:space="0" w:sz="0" w:val="nil"/>
                <w:right w:space="0" w:sz="0" w:val="nil"/>
                <w:between w:space="0" w:sz="0" w:val="nil"/>
              </w:pBdr>
              <w:shd w:fill="fbd5b5" w:val="clear"/>
              <w:spacing w:after="120" w:line="276" w:lineRule="auto"/>
              <w:jc w:val="center"/>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El 100 % de los productos devueltos es por no contar con características de sostenibilidad.</w:t>
            </w:r>
          </w:p>
        </w:tc>
        <w:tc>
          <w:tcPr>
            <w:vAlign w:val="center"/>
          </w:tcPr>
          <w:p w:rsidR="00000000" w:rsidDel="00000000" w:rsidP="00000000" w:rsidRDefault="00000000" w:rsidRPr="00000000" w14:paraId="000000DD">
            <w:pPr>
              <w:pBdr>
                <w:top w:space="0" w:sz="0" w:val="nil"/>
                <w:left w:space="0" w:sz="0" w:val="nil"/>
                <w:bottom w:space="0" w:sz="0" w:val="nil"/>
                <w:right w:space="0" w:sz="0" w:val="nil"/>
                <w:between w:space="0" w:sz="0" w:val="nil"/>
              </w:pBdr>
              <w:shd w:fill="fbd5b5" w:val="clear"/>
              <w:spacing w:after="120" w:line="276" w:lineRule="auto"/>
              <w:jc w:val="center"/>
              <w:rPr>
                <w:rFonts w:ascii="Arial" w:cs="Arial" w:eastAsia="Arial" w:hAnsi="Arial"/>
                <w:b w:val="0"/>
                <w:color w:val="000000"/>
                <w:sz w:val="20"/>
                <w:szCs w:val="20"/>
              </w:rPr>
            </w:pPr>
            <w:r w:rsidDel="00000000" w:rsidR="00000000" w:rsidRPr="00000000">
              <w:rPr>
                <w:rtl w:val="0"/>
              </w:rPr>
            </w:r>
          </w:p>
        </w:tc>
        <w:tc>
          <w:tcPr>
            <w:vAlign w:val="center"/>
          </w:tcPr>
          <w:p w:rsidR="00000000" w:rsidDel="00000000" w:rsidP="00000000" w:rsidRDefault="00000000" w:rsidRPr="00000000" w14:paraId="000000DE">
            <w:pPr>
              <w:pBdr>
                <w:top w:space="0" w:sz="0" w:val="nil"/>
                <w:left w:space="0" w:sz="0" w:val="nil"/>
                <w:bottom w:space="0" w:sz="0" w:val="nil"/>
                <w:right w:space="0" w:sz="0" w:val="nil"/>
                <w:between w:space="0" w:sz="0" w:val="nil"/>
              </w:pBdr>
              <w:shd w:fill="fbd5b5" w:val="clear"/>
              <w:spacing w:after="120" w:line="276" w:lineRule="auto"/>
              <w:jc w:val="center"/>
              <w:rPr>
                <w:rFonts w:ascii="Arial" w:cs="Arial" w:eastAsia="Arial" w:hAnsi="Arial"/>
                <w:b w:val="0"/>
                <w:color w:val="000000"/>
                <w:sz w:val="20"/>
                <w:szCs w:val="20"/>
              </w:rPr>
            </w:pPr>
            <w:r w:rsidDel="00000000" w:rsidR="00000000" w:rsidRPr="00000000">
              <w:rPr>
                <w:rtl w:val="0"/>
              </w:rPr>
            </w:r>
          </w:p>
        </w:tc>
        <w:tc>
          <w:tcPr>
            <w:vAlign w:val="center"/>
          </w:tcPr>
          <w:p w:rsidR="00000000" w:rsidDel="00000000" w:rsidP="00000000" w:rsidRDefault="00000000" w:rsidRPr="00000000" w14:paraId="000000DF">
            <w:pPr>
              <w:pBdr>
                <w:top w:space="0" w:sz="0" w:val="nil"/>
                <w:left w:space="0" w:sz="0" w:val="nil"/>
                <w:bottom w:space="0" w:sz="0" w:val="nil"/>
                <w:right w:space="0" w:sz="0" w:val="nil"/>
                <w:between w:space="0" w:sz="0" w:val="nil"/>
              </w:pBdr>
              <w:shd w:fill="fbd5b5" w:val="clear"/>
              <w:spacing w:after="120" w:line="276" w:lineRule="auto"/>
              <w:jc w:val="center"/>
              <w:rPr>
                <w:rFonts w:ascii="Arial" w:cs="Arial" w:eastAsia="Arial" w:hAnsi="Arial"/>
                <w:b w:val="0"/>
                <w:color w:val="000000"/>
                <w:sz w:val="20"/>
                <w:szCs w:val="20"/>
              </w:rPr>
            </w:pPr>
            <w:r w:rsidDel="00000000" w:rsidR="00000000" w:rsidRPr="00000000">
              <w:rPr>
                <w:rtl w:val="0"/>
              </w:rPr>
            </w:r>
          </w:p>
        </w:tc>
        <w:tc>
          <w:tcPr>
            <w:vAlign w:val="center"/>
          </w:tcPr>
          <w:p w:rsidR="00000000" w:rsidDel="00000000" w:rsidP="00000000" w:rsidRDefault="00000000" w:rsidRPr="00000000" w14:paraId="000000E0">
            <w:pPr>
              <w:pBdr>
                <w:top w:space="0" w:sz="0" w:val="nil"/>
                <w:left w:space="0" w:sz="0" w:val="nil"/>
                <w:bottom w:space="0" w:sz="0" w:val="nil"/>
                <w:right w:space="0" w:sz="0" w:val="nil"/>
                <w:between w:space="0" w:sz="0" w:val="nil"/>
              </w:pBdr>
              <w:shd w:fill="fbd5b5" w:val="clear"/>
              <w:spacing w:after="120" w:line="276" w:lineRule="auto"/>
              <w:jc w:val="center"/>
              <w:rPr>
                <w:rFonts w:ascii="Arial" w:cs="Arial" w:eastAsia="Arial" w:hAnsi="Arial"/>
                <w:b w:val="0"/>
                <w:color w:val="000000"/>
                <w:sz w:val="20"/>
                <w:szCs w:val="20"/>
              </w:rPr>
            </w:pPr>
            <w:r w:rsidDel="00000000" w:rsidR="00000000" w:rsidRPr="00000000">
              <w:rPr>
                <w:rtl w:val="0"/>
              </w:rPr>
            </w:r>
          </w:p>
        </w:tc>
      </w:tr>
    </w:tbl>
    <w:p w:rsidR="00000000" w:rsidDel="00000000" w:rsidP="00000000" w:rsidRDefault="00000000" w:rsidRPr="00000000" w14:paraId="000000E1">
      <w:pPr>
        <w:pBdr>
          <w:top w:space="0" w:sz="0" w:val="nil"/>
          <w:left w:space="0" w:sz="0" w:val="nil"/>
          <w:bottom w:space="0" w:sz="0" w:val="nil"/>
          <w:right w:space="0" w:sz="0" w:val="nil"/>
          <w:between w:space="0" w:sz="0" w:val="nil"/>
        </w:pBdr>
        <w:shd w:fill="fbd5b5" w:val="clear"/>
        <w:spacing w:after="120" w:line="276" w:lineRule="auto"/>
        <w:ind w:left="1440" w:hanging="720"/>
        <w:jc w:val="center"/>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E2">
      <w:pPr>
        <w:numPr>
          <w:ilvl w:val="0"/>
          <w:numId w:val="16"/>
        </w:numPr>
        <w:pBdr>
          <w:top w:space="0" w:sz="0" w:val="nil"/>
          <w:left w:space="0" w:sz="0" w:val="nil"/>
          <w:bottom w:space="0" w:sz="0" w:val="nil"/>
          <w:right w:space="0" w:sz="0" w:val="nil"/>
          <w:between w:space="0" w:sz="0" w:val="nil"/>
        </w:pBdr>
        <w:shd w:fill="fbd5b5" w:val="clear"/>
        <w:spacing w:after="120" w:line="276" w:lineRule="auto"/>
        <w:ind w:left="720" w:hanging="360"/>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Informe de resultados y propuesta de mejora</w:t>
      </w:r>
    </w:p>
    <w:p w:rsidR="00000000" w:rsidDel="00000000" w:rsidP="00000000" w:rsidRDefault="00000000" w:rsidRPr="00000000" w14:paraId="000000E3">
      <w:pPr>
        <w:pBdr>
          <w:top w:space="0" w:sz="0" w:val="nil"/>
          <w:left w:space="0" w:sz="0" w:val="nil"/>
          <w:bottom w:space="0" w:sz="0" w:val="nil"/>
          <w:right w:space="0" w:sz="0" w:val="nil"/>
          <w:between w:space="0" w:sz="0" w:val="nil"/>
        </w:pBdr>
        <w:shd w:fill="fbd5b5" w:val="clear"/>
        <w:spacing w:after="120"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Por último, el resultado de la evaluación se debe indicar como conclusiones o un resumen de la situación actual del consolidado, a lo cual se le llama el diagnóstico, y contiene el informe de resultados, para lo cual existen diferentes formas de presentación, entres las cuales la más común es un informe técnico donde se presenta la metodología de recolección de la información, el análisis de las cifras y las conclusiones finales, que  </w:t>
      </w:r>
      <w:r w:rsidDel="00000000" w:rsidR="00000000" w:rsidRPr="00000000">
        <w:rPr>
          <w:rFonts w:ascii="Arial" w:cs="Arial" w:eastAsia="Arial" w:hAnsi="Arial"/>
          <w:sz w:val="20"/>
          <w:szCs w:val="20"/>
          <w:rtl w:val="0"/>
        </w:rPr>
        <w:t xml:space="preserve">generarán</w:t>
      </w:r>
      <w:r w:rsidDel="00000000" w:rsidR="00000000" w:rsidRPr="00000000">
        <w:rPr>
          <w:rFonts w:ascii="Arial" w:cs="Arial" w:eastAsia="Arial" w:hAnsi="Arial"/>
          <w:color w:val="000000"/>
          <w:sz w:val="20"/>
          <w:szCs w:val="20"/>
          <w:rtl w:val="0"/>
        </w:rPr>
        <w:t xml:space="preserve"> propuestas de mejora para lograr modelos de negocio innovadores y sostenibles. </w:t>
      </w:r>
    </w:p>
    <w:p w:rsidR="00000000" w:rsidDel="00000000" w:rsidP="00000000" w:rsidRDefault="00000000" w:rsidRPr="00000000" w14:paraId="000000E4">
      <w:pPr>
        <w:spacing w:after="120" w:line="276" w:lineRule="auto"/>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E5">
      <w:pPr>
        <w:numPr>
          <w:ilvl w:val="1"/>
          <w:numId w:val="14"/>
        </w:numPr>
        <w:pBdr>
          <w:top w:space="0" w:sz="0" w:val="nil"/>
          <w:left w:space="0" w:sz="0" w:val="nil"/>
          <w:bottom w:space="0" w:sz="0" w:val="nil"/>
          <w:right w:space="0" w:sz="0" w:val="nil"/>
          <w:between w:space="0" w:sz="0" w:val="nil"/>
        </w:pBdr>
        <w:spacing w:after="120" w:line="276" w:lineRule="auto"/>
        <w:ind w:left="360" w:hanging="360"/>
        <w:rPr>
          <w:rFonts w:ascii="Arial" w:cs="Arial" w:eastAsia="Arial" w:hAnsi="Arial"/>
          <w:sz w:val="20"/>
          <w:szCs w:val="20"/>
        </w:rPr>
      </w:pPr>
      <w:r w:rsidDel="00000000" w:rsidR="00000000" w:rsidRPr="00000000">
        <w:rPr>
          <w:rFonts w:ascii="Arial" w:cs="Arial" w:eastAsia="Arial" w:hAnsi="Arial"/>
          <w:b w:val="1"/>
          <w:color w:val="000000"/>
          <w:sz w:val="20"/>
          <w:szCs w:val="20"/>
          <w:rtl w:val="0"/>
        </w:rPr>
        <w:t xml:space="preserve">Modelos de negocio</w:t>
      </w:r>
      <w:r w:rsidDel="00000000" w:rsidR="00000000" w:rsidRPr="00000000">
        <w:rPr>
          <w:rtl w:val="0"/>
        </w:rPr>
      </w:r>
    </w:p>
    <w:p w:rsidR="00000000" w:rsidDel="00000000" w:rsidP="00000000" w:rsidRDefault="00000000" w:rsidRPr="00000000" w14:paraId="000000E6">
      <w:pPr>
        <w:spacing w:after="120"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Los negocios son la forma como se obtiene una rentabilidad económica de una inversión inicial, por lo tanto, un modelo de negocio es la manera en que se estructura una organización o una persona para obtener utilidades. Dicha estructura puede variar en complejidad, según sea el tamaño del negocio, y principalmente se clasifican en: </w:t>
      </w:r>
    </w:p>
    <w:p w:rsidR="00000000" w:rsidDel="00000000" w:rsidP="00000000" w:rsidRDefault="00000000" w:rsidRPr="00000000" w14:paraId="000000E7">
      <w:pPr>
        <w:spacing w:after="120" w:line="276"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E8">
      <w:pPr>
        <w:pBdr>
          <w:top w:space="0" w:sz="0" w:val="nil"/>
          <w:left w:space="0" w:sz="0" w:val="nil"/>
          <w:bottom w:space="0" w:sz="0" w:val="nil"/>
          <w:right w:space="0" w:sz="0" w:val="nil"/>
          <w:between w:space="0" w:sz="0" w:val="nil"/>
        </w:pBdr>
        <w:shd w:fill="fbd5b5" w:val="clear"/>
        <w:spacing w:after="120" w:line="276" w:lineRule="auto"/>
        <w:jc w:val="both"/>
        <w:rPr>
          <w:rFonts w:ascii="Arial" w:cs="Arial" w:eastAsia="Arial" w:hAnsi="Arial"/>
          <w:color w:val="000000"/>
          <w:sz w:val="20"/>
          <w:szCs w:val="20"/>
        </w:rPr>
      </w:pPr>
      <w:commentRangeStart w:id="16"/>
      <w:r w:rsidDel="00000000" w:rsidR="00000000" w:rsidRPr="00000000">
        <w:rPr>
          <w:rFonts w:ascii="Arial" w:cs="Arial" w:eastAsia="Arial" w:hAnsi="Arial"/>
          <w:b w:val="1"/>
          <w:color w:val="000000"/>
          <w:sz w:val="20"/>
          <w:szCs w:val="20"/>
          <w:rtl w:val="0"/>
        </w:rPr>
        <w:t xml:space="preserve">Modelo de negocio en la fabricación</w:t>
      </w:r>
      <w:r w:rsidDel="00000000" w:rsidR="00000000" w:rsidRPr="00000000">
        <w:rPr>
          <w:rtl w:val="0"/>
        </w:rPr>
      </w:r>
    </w:p>
    <w:p w:rsidR="00000000" w:rsidDel="00000000" w:rsidP="00000000" w:rsidRDefault="00000000" w:rsidRPr="00000000" w14:paraId="000000E9">
      <w:pPr>
        <w:pBdr>
          <w:top w:space="0" w:sz="0" w:val="nil"/>
          <w:left w:space="0" w:sz="0" w:val="nil"/>
          <w:bottom w:space="0" w:sz="0" w:val="nil"/>
          <w:right w:space="0" w:sz="0" w:val="nil"/>
          <w:between w:space="0" w:sz="0" w:val="nil"/>
        </w:pBdr>
        <w:shd w:fill="fbd5b5" w:val="clear"/>
        <w:spacing w:after="120"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En esta estructura se obtienen utilidades por medio de la transformación de materias primas para ser convertidas en un producto terminado, el cual se </w:t>
      </w:r>
      <w:r w:rsidDel="00000000" w:rsidR="00000000" w:rsidRPr="00000000">
        <w:rPr>
          <w:rFonts w:ascii="Arial" w:cs="Arial" w:eastAsia="Arial" w:hAnsi="Arial"/>
          <w:sz w:val="20"/>
          <w:szCs w:val="20"/>
          <w:rtl w:val="0"/>
        </w:rPr>
        <w:t xml:space="preserve">comercializa</w:t>
      </w:r>
      <w:r w:rsidDel="00000000" w:rsidR="00000000" w:rsidRPr="00000000">
        <w:rPr>
          <w:rFonts w:ascii="Arial" w:cs="Arial" w:eastAsia="Arial" w:hAnsi="Arial"/>
          <w:color w:val="000000"/>
          <w:sz w:val="20"/>
          <w:szCs w:val="20"/>
          <w:rtl w:val="0"/>
        </w:rPr>
        <w:t xml:space="preserve"> con los recursos propios de la empresa o por medio de otra organización. Su rentabilidad se encuentra en vender a un mayor precio el producto final con respecto a la suma de los costos asociados a la producción.</w:t>
      </w:r>
    </w:p>
    <w:p w:rsidR="00000000" w:rsidDel="00000000" w:rsidP="00000000" w:rsidRDefault="00000000" w:rsidRPr="00000000" w14:paraId="000000EA">
      <w:pPr>
        <w:pBdr>
          <w:top w:space="0" w:sz="0" w:val="nil"/>
          <w:left w:space="0" w:sz="0" w:val="nil"/>
          <w:bottom w:space="0" w:sz="0" w:val="nil"/>
          <w:right w:space="0" w:sz="0" w:val="nil"/>
          <w:between w:space="0" w:sz="0" w:val="nil"/>
        </w:pBdr>
        <w:shd w:fill="fbd5b5" w:val="clear"/>
        <w:spacing w:after="120" w:line="276" w:lineRule="auto"/>
        <w:jc w:val="both"/>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Modelo de negocio en comercialización</w:t>
      </w:r>
      <w:r w:rsidDel="00000000" w:rsidR="00000000" w:rsidRPr="00000000">
        <w:rPr>
          <w:rtl w:val="0"/>
        </w:rPr>
      </w:r>
    </w:p>
    <w:p w:rsidR="00000000" w:rsidDel="00000000" w:rsidP="00000000" w:rsidRDefault="00000000" w:rsidRPr="00000000" w14:paraId="000000EB">
      <w:pPr>
        <w:pBdr>
          <w:top w:space="0" w:sz="0" w:val="nil"/>
          <w:left w:space="0" w:sz="0" w:val="nil"/>
          <w:bottom w:space="0" w:sz="0" w:val="nil"/>
          <w:right w:space="0" w:sz="0" w:val="nil"/>
          <w:between w:space="0" w:sz="0" w:val="nil"/>
        </w:pBdr>
        <w:shd w:fill="fbd5b5" w:val="clear"/>
        <w:spacing w:after="120"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Se fundamenta en obtener ganancias por la compra y venta de productos terminados, sin realizar ningún proceso de producción. Este modelo puede tener diferentes niveles, desde la exportación e importación de productos para ser comercializados en el destino, hasta compras de grandes volúmenes de mercancía para ser vendidos de forma individual.</w:t>
      </w:r>
    </w:p>
    <w:p w:rsidR="00000000" w:rsidDel="00000000" w:rsidP="00000000" w:rsidRDefault="00000000" w:rsidRPr="00000000" w14:paraId="000000EC">
      <w:pPr>
        <w:pBdr>
          <w:top w:space="0" w:sz="0" w:val="nil"/>
          <w:left w:space="0" w:sz="0" w:val="nil"/>
          <w:bottom w:space="0" w:sz="0" w:val="nil"/>
          <w:right w:space="0" w:sz="0" w:val="nil"/>
          <w:between w:space="0" w:sz="0" w:val="nil"/>
        </w:pBdr>
        <w:shd w:fill="fbd5b5" w:val="clear"/>
        <w:spacing w:after="120" w:line="276" w:lineRule="auto"/>
        <w:jc w:val="both"/>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Modelo de negocio de servicios</w:t>
      </w:r>
      <w:r w:rsidDel="00000000" w:rsidR="00000000" w:rsidRPr="00000000">
        <w:rPr>
          <w:rtl w:val="0"/>
        </w:rPr>
      </w:r>
    </w:p>
    <w:p w:rsidR="00000000" w:rsidDel="00000000" w:rsidP="00000000" w:rsidRDefault="00000000" w:rsidRPr="00000000" w14:paraId="000000ED">
      <w:pPr>
        <w:pBdr>
          <w:top w:space="0" w:sz="0" w:val="nil"/>
          <w:left w:space="0" w:sz="0" w:val="nil"/>
          <w:bottom w:space="0" w:sz="0" w:val="nil"/>
          <w:right w:space="0" w:sz="0" w:val="nil"/>
          <w:between w:space="0" w:sz="0" w:val="nil"/>
        </w:pBdr>
        <w:shd w:fill="fbd5b5" w:val="clear"/>
        <w:spacing w:after="120"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Existe una tercera manera de obtener utilidades sin necesidad de fabricar o comercializar producto, la cual consiste en prestar servicios de apoyo, ya sea para la producción como para la venta. Estos servicios de apoyo, por lo general, no son tangibles para el consumidor final, pero sin la existencia de estos modelos de negocio muchas organizaciones no podrían funcionar. Algunos ejemplos son: los bancos, quienes se </w:t>
      </w:r>
      <w:r w:rsidDel="00000000" w:rsidR="00000000" w:rsidRPr="00000000">
        <w:rPr>
          <w:rFonts w:ascii="Arial" w:cs="Arial" w:eastAsia="Arial" w:hAnsi="Arial"/>
          <w:sz w:val="20"/>
          <w:szCs w:val="20"/>
          <w:rtl w:val="0"/>
        </w:rPr>
        <w:t xml:space="preserve">encargan</w:t>
      </w:r>
      <w:r w:rsidDel="00000000" w:rsidR="00000000" w:rsidRPr="00000000">
        <w:rPr>
          <w:rFonts w:ascii="Arial" w:cs="Arial" w:eastAsia="Arial" w:hAnsi="Arial"/>
          <w:color w:val="000000"/>
          <w:sz w:val="20"/>
          <w:szCs w:val="20"/>
          <w:rtl w:val="0"/>
        </w:rPr>
        <w:t xml:space="preserve"> de manejar y custodiar el dinero de las empresas, las empresas de selección y contratación de personal, las empresas dedicadas al desarrollo de </w:t>
      </w:r>
      <w:r w:rsidDel="00000000" w:rsidR="00000000" w:rsidRPr="00000000">
        <w:rPr>
          <w:rFonts w:ascii="Arial" w:cs="Arial" w:eastAsia="Arial" w:hAnsi="Arial"/>
          <w:i w:val="1"/>
          <w:color w:val="000000"/>
          <w:sz w:val="20"/>
          <w:szCs w:val="20"/>
          <w:rtl w:val="0"/>
        </w:rPr>
        <w:t xml:space="preserve">software</w:t>
      </w:r>
      <w:r w:rsidDel="00000000" w:rsidR="00000000" w:rsidRPr="00000000">
        <w:rPr>
          <w:rFonts w:ascii="Arial" w:cs="Arial" w:eastAsia="Arial" w:hAnsi="Arial"/>
          <w:color w:val="000000"/>
          <w:sz w:val="20"/>
          <w:szCs w:val="20"/>
          <w:rtl w:val="0"/>
        </w:rPr>
        <w:t xml:space="preserve">, las empresas de transporte y almacenamiento de productos, entre otros. </w:t>
      </w:r>
      <w:commentRangeEnd w:id="16"/>
      <w:r w:rsidDel="00000000" w:rsidR="00000000" w:rsidRPr="00000000">
        <w:commentReference w:id="16"/>
      </w:r>
      <w:r w:rsidDel="00000000" w:rsidR="00000000" w:rsidRPr="00000000">
        <w:rPr>
          <w:rtl w:val="0"/>
        </w:rPr>
      </w:r>
    </w:p>
    <w:p w:rsidR="00000000" w:rsidDel="00000000" w:rsidP="00000000" w:rsidRDefault="00000000" w:rsidRPr="00000000" w14:paraId="000000EE">
      <w:pPr>
        <w:spacing w:after="120" w:line="276"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EF">
      <w:pPr>
        <w:spacing w:after="120"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Adicionalmente a la clasificación anterior, pueden generarse diferentes </w:t>
      </w:r>
      <w:r w:rsidDel="00000000" w:rsidR="00000000" w:rsidRPr="00000000">
        <w:rPr>
          <w:rFonts w:ascii="Arial" w:cs="Arial" w:eastAsia="Arial" w:hAnsi="Arial"/>
          <w:b w:val="1"/>
          <w:sz w:val="20"/>
          <w:szCs w:val="20"/>
          <w:rtl w:val="0"/>
        </w:rPr>
        <w:t xml:space="preserve">niveles de especialización de los modelos de negocio,</w:t>
      </w:r>
      <w:r w:rsidDel="00000000" w:rsidR="00000000" w:rsidRPr="00000000">
        <w:rPr>
          <w:rFonts w:ascii="Arial" w:cs="Arial" w:eastAsia="Arial" w:hAnsi="Arial"/>
          <w:sz w:val="20"/>
          <w:szCs w:val="20"/>
          <w:rtl w:val="0"/>
        </w:rPr>
        <w:t xml:space="preserve"> según sea el sector económico, los cuales se estudiarán a continuación.</w:t>
      </w:r>
    </w:p>
    <w:p w:rsidR="00000000" w:rsidDel="00000000" w:rsidP="00000000" w:rsidRDefault="00000000" w:rsidRPr="00000000" w14:paraId="000000F0">
      <w:pPr>
        <w:spacing w:after="120" w:line="276"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F1">
      <w:pPr>
        <w:numPr>
          <w:ilvl w:val="0"/>
          <w:numId w:val="26"/>
        </w:numPr>
        <w:pBdr>
          <w:top w:space="0" w:sz="0" w:val="nil"/>
          <w:left w:space="0" w:sz="0" w:val="nil"/>
          <w:bottom w:space="0" w:sz="0" w:val="nil"/>
          <w:right w:space="0" w:sz="0" w:val="nil"/>
          <w:between w:space="0" w:sz="0" w:val="nil"/>
        </w:pBdr>
        <w:spacing w:after="120" w:line="276" w:lineRule="auto"/>
        <w:ind w:left="357" w:hanging="357"/>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Modelos de negocio innovadores</w:t>
      </w:r>
    </w:p>
    <w:p w:rsidR="00000000" w:rsidDel="00000000" w:rsidP="00000000" w:rsidRDefault="00000000" w:rsidRPr="00000000" w14:paraId="000000F2">
      <w:pPr>
        <w:spacing w:after="120"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concepto de modelo significa la manera de alcanzar un fin, este fin puede ser un producto o un servicio, según sea el enfoque empresarial, razón por la cual se puede indicar que el modelo es la manera ideal de cómo se debe realizar un proceso para obtener un resultado esperado. Un prototipo terminado recibe también el nombre de modelo, porque en él se encuentran las especificaciones finales requeridas para ser replicadas posteriormente en la producción del bien o servicio.</w:t>
      </w:r>
    </w:p>
    <w:p w:rsidR="00000000" w:rsidDel="00000000" w:rsidP="00000000" w:rsidRDefault="00000000" w:rsidRPr="00000000" w14:paraId="000000F3">
      <w:pPr>
        <w:spacing w:after="120" w:line="276" w:lineRule="auto"/>
        <w:jc w:val="both"/>
        <w:rPr>
          <w:rFonts w:ascii="Arial" w:cs="Arial" w:eastAsia="Arial" w:hAnsi="Arial"/>
          <w:sz w:val="20"/>
          <w:szCs w:val="20"/>
        </w:rPr>
      </w:pPr>
      <w:r w:rsidDel="00000000" w:rsidR="00000000" w:rsidRPr="00000000">
        <w:rPr>
          <w:rtl w:val="0"/>
        </w:rPr>
      </w:r>
    </w:p>
    <w:tbl>
      <w:tblPr>
        <w:tblStyle w:val="Table15"/>
        <w:tblW w:w="88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577"/>
        <w:gridCol w:w="4251"/>
        <w:tblGridChange w:id="0">
          <w:tblGrid>
            <w:gridCol w:w="4577"/>
            <w:gridCol w:w="4251"/>
          </w:tblGrid>
        </w:tblGridChange>
      </w:tblGrid>
      <w:tr>
        <w:trPr>
          <w:cantSplit w:val="0"/>
          <w:tblHeader w:val="0"/>
        </w:trPr>
        <w:tc>
          <w:tcPr/>
          <w:p w:rsidR="00000000" w:rsidDel="00000000" w:rsidP="00000000" w:rsidRDefault="00000000" w:rsidRPr="00000000" w14:paraId="000000F4">
            <w:pPr>
              <w:spacing w:after="120" w:line="276" w:lineRule="auto"/>
              <w:jc w:val="both"/>
              <w:rPr>
                <w:rFonts w:ascii="Arial" w:cs="Arial" w:eastAsia="Arial" w:hAnsi="Arial"/>
                <w:sz w:val="20"/>
                <w:szCs w:val="20"/>
              </w:rPr>
            </w:pPr>
            <w:commentRangeStart w:id="17"/>
            <w:r w:rsidDel="00000000" w:rsidR="00000000" w:rsidRPr="00000000">
              <w:rPr>
                <w:rFonts w:ascii="Arial" w:cs="Arial" w:eastAsia="Arial" w:hAnsi="Arial"/>
                <w:sz w:val="20"/>
                <w:szCs w:val="20"/>
              </w:rPr>
              <w:drawing>
                <wp:inline distB="0" distT="0" distL="0" distR="0">
                  <wp:extent cx="2781413" cy="1564489"/>
                  <wp:effectExtent b="0" l="0" r="0" t="0"/>
                  <wp:docPr descr="Concepto de negocio con calculadora de cerca" id="33" name="image26.jpg"/>
                  <a:graphic>
                    <a:graphicData uri="http://schemas.openxmlformats.org/drawingml/2006/picture">
                      <pic:pic>
                        <pic:nvPicPr>
                          <pic:cNvPr descr="Concepto de negocio con calculadora de cerca" id="0" name="image26.jpg"/>
                          <pic:cNvPicPr preferRelativeResize="0"/>
                        </pic:nvPicPr>
                        <pic:blipFill>
                          <a:blip r:embed="rId21"/>
                          <a:srcRect b="0" l="0" r="0" t="0"/>
                          <a:stretch>
                            <a:fillRect/>
                          </a:stretch>
                        </pic:blipFill>
                        <pic:spPr>
                          <a:xfrm>
                            <a:off x="0" y="0"/>
                            <a:ext cx="2781413" cy="1564489"/>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F5">
            <w:pPr>
              <w:spacing w:after="120" w:line="276" w:lineRule="auto"/>
              <w:jc w:val="both"/>
              <w:rPr>
                <w:rFonts w:ascii="Arial" w:cs="Arial" w:eastAsia="Arial" w:hAnsi="Arial"/>
                <w:color w:val="000000"/>
                <w:sz w:val="20"/>
                <w:szCs w:val="20"/>
                <w:highlight w:val="yellow"/>
              </w:rPr>
            </w:pPr>
            <w:r w:rsidDel="00000000" w:rsidR="00000000" w:rsidRPr="00000000">
              <w:rPr>
                <w:rFonts w:ascii="Arial" w:cs="Arial" w:eastAsia="Arial" w:hAnsi="Arial"/>
                <w:sz w:val="20"/>
                <w:szCs w:val="20"/>
                <w:rtl w:val="0"/>
              </w:rPr>
              <w:t xml:space="preserve">La innovación, al ser considerada como el diferencial que permite a las organizaciones ser más competitivas en un modelo de negocio, deberá ser uno de los componentes e instrumentos metodológicos para obtener la rentabilidad económica en una empresa, ya que se buscará producir bienes o servicios con diferenciales y que generen rentabilidad económica en las organizaciones.</w:t>
            </w:r>
            <w:commentRangeEnd w:id="17"/>
            <w:r w:rsidDel="00000000" w:rsidR="00000000" w:rsidRPr="00000000">
              <w:commentReference w:id="17"/>
            </w:r>
            <w:r w:rsidDel="00000000" w:rsidR="00000000" w:rsidRPr="00000000">
              <w:rPr>
                <w:rtl w:val="0"/>
              </w:rPr>
            </w:r>
          </w:p>
          <w:p w:rsidR="00000000" w:rsidDel="00000000" w:rsidP="00000000" w:rsidRDefault="00000000" w:rsidRPr="00000000" w14:paraId="000000F6">
            <w:pPr>
              <w:spacing w:after="120" w:line="276" w:lineRule="auto"/>
              <w:jc w:val="both"/>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00F7">
      <w:pPr>
        <w:spacing w:after="120" w:line="276"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F8">
      <w:pPr>
        <w:spacing w:after="120"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Para realizar un modelo de negocio innovador, existen múltiples autores referentes, pero todos coinciden en afirmar que un modelo de negocio innovador equivale a producir y/o comercializar bienes o servicios de una forma diferente a lo cotidiano, es decir, pensar y actuar diferente. Para explicar esta forma de pensar y actuar diferente, se tomará de ejemplo la estrategia del Océano Azul, una teoría creada por W. Chan Kim y Renée Mauborgne, en el año 2005, y se fundamenta con uno de los principales pilares en la innovación, en el cual se comparan dos grandes estrategias de negocios:</w:t>
      </w:r>
    </w:p>
    <w:p w:rsidR="00000000" w:rsidDel="00000000" w:rsidP="00000000" w:rsidRDefault="00000000" w:rsidRPr="00000000" w14:paraId="000000F9">
      <w:pPr>
        <w:spacing w:after="120" w:line="276" w:lineRule="auto"/>
        <w:jc w:val="both"/>
        <w:rPr>
          <w:rFonts w:ascii="Arial" w:cs="Arial" w:eastAsia="Arial" w:hAnsi="Arial"/>
          <w:color w:val="000000"/>
          <w:sz w:val="20"/>
          <w:szCs w:val="20"/>
        </w:rPr>
      </w:pPr>
      <w:r w:rsidDel="00000000" w:rsidR="00000000" w:rsidRPr="00000000">
        <w:rPr>
          <w:rtl w:val="0"/>
        </w:rPr>
      </w:r>
    </w:p>
    <w:tbl>
      <w:tblPr>
        <w:tblStyle w:val="Table16"/>
        <w:tblW w:w="8359.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964"/>
        <w:gridCol w:w="4395"/>
        <w:tblGridChange w:id="0">
          <w:tblGrid>
            <w:gridCol w:w="3964"/>
            <w:gridCol w:w="4395"/>
          </w:tblGrid>
        </w:tblGridChange>
      </w:tblGrid>
      <w:tr>
        <w:trPr>
          <w:cantSplit w:val="0"/>
          <w:tblHeader w:val="0"/>
        </w:trPr>
        <w:tc>
          <w:tcPr>
            <w:shd w:fill="fbd5b5" w:val="clear"/>
          </w:tcPr>
          <w:p w:rsidR="00000000" w:rsidDel="00000000" w:rsidP="00000000" w:rsidRDefault="00000000" w:rsidRPr="00000000" w14:paraId="000000FA">
            <w:pPr>
              <w:spacing w:after="120" w:line="276" w:lineRule="auto"/>
              <w:jc w:val="center"/>
              <w:rPr>
                <w:rFonts w:ascii="Arial" w:cs="Arial" w:eastAsia="Arial" w:hAnsi="Arial"/>
                <w:color w:val="ff0000"/>
                <w:sz w:val="20"/>
                <w:szCs w:val="20"/>
              </w:rPr>
            </w:pPr>
            <w:commentRangeStart w:id="18"/>
            <w:r w:rsidDel="00000000" w:rsidR="00000000" w:rsidRPr="00000000">
              <w:rPr>
                <w:rFonts w:ascii="Arial" w:cs="Arial" w:eastAsia="Arial" w:hAnsi="Arial"/>
                <w:color w:val="ff0000"/>
                <w:sz w:val="20"/>
                <w:szCs w:val="20"/>
                <w:rtl w:val="0"/>
              </w:rPr>
              <w:t xml:space="preserve">Océano Rojo</w:t>
            </w:r>
          </w:p>
          <w:p w:rsidR="00000000" w:rsidDel="00000000" w:rsidP="00000000" w:rsidRDefault="00000000" w:rsidRPr="00000000" w14:paraId="000000FB">
            <w:pPr>
              <w:spacing w:after="12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Modelos de negocio tradicionales</w:t>
            </w:r>
          </w:p>
          <w:p w:rsidR="00000000" w:rsidDel="00000000" w:rsidP="00000000" w:rsidRDefault="00000000" w:rsidRPr="00000000" w14:paraId="000000FC">
            <w:pPr>
              <w:spacing w:after="120" w:line="276" w:lineRule="auto"/>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FD">
            <w:pPr>
              <w:numPr>
                <w:ilvl w:val="0"/>
                <w:numId w:val="6"/>
              </w:numPr>
              <w:pBdr>
                <w:top w:space="0" w:sz="0" w:val="nil"/>
                <w:left w:space="0" w:sz="0" w:val="nil"/>
                <w:bottom w:space="0" w:sz="0" w:val="nil"/>
                <w:right w:space="0" w:sz="0" w:val="nil"/>
                <w:between w:space="0" w:sz="0" w:val="nil"/>
              </w:pBdr>
              <w:spacing w:after="120" w:line="276" w:lineRule="auto"/>
              <w:ind w:left="360" w:hanging="360"/>
              <w:jc w:val="both"/>
              <w:rPr>
                <w:color w:val="000000"/>
                <w:sz w:val="20"/>
                <w:szCs w:val="20"/>
              </w:rPr>
            </w:pPr>
            <w:r w:rsidDel="00000000" w:rsidR="00000000" w:rsidRPr="00000000">
              <w:rPr>
                <w:rFonts w:ascii="Arial" w:cs="Arial" w:eastAsia="Arial" w:hAnsi="Arial"/>
                <w:color w:val="000000"/>
                <w:sz w:val="20"/>
                <w:szCs w:val="20"/>
                <w:rtl w:val="0"/>
              </w:rPr>
              <w:t xml:space="preserve">Competir con productos o </w:t>
            </w:r>
            <w:r w:rsidDel="00000000" w:rsidR="00000000" w:rsidRPr="00000000">
              <w:rPr>
                <w:rFonts w:ascii="Arial" w:cs="Arial" w:eastAsia="Arial" w:hAnsi="Arial"/>
                <w:sz w:val="20"/>
                <w:szCs w:val="20"/>
                <w:rtl w:val="0"/>
              </w:rPr>
              <w:t xml:space="preserve">servicios</w:t>
            </w:r>
            <w:r w:rsidDel="00000000" w:rsidR="00000000" w:rsidRPr="00000000">
              <w:rPr>
                <w:rFonts w:ascii="Arial" w:cs="Arial" w:eastAsia="Arial" w:hAnsi="Arial"/>
                <w:color w:val="000000"/>
                <w:sz w:val="20"/>
                <w:szCs w:val="20"/>
                <w:rtl w:val="0"/>
              </w:rPr>
              <w:t xml:space="preserve"> en nichos de mercado existentes.</w:t>
            </w:r>
          </w:p>
          <w:p w:rsidR="00000000" w:rsidDel="00000000" w:rsidP="00000000" w:rsidRDefault="00000000" w:rsidRPr="00000000" w14:paraId="000000FE">
            <w:pPr>
              <w:numPr>
                <w:ilvl w:val="0"/>
                <w:numId w:val="6"/>
              </w:numPr>
              <w:pBdr>
                <w:top w:space="0" w:sz="0" w:val="nil"/>
                <w:left w:space="0" w:sz="0" w:val="nil"/>
                <w:bottom w:space="0" w:sz="0" w:val="nil"/>
                <w:right w:space="0" w:sz="0" w:val="nil"/>
                <w:between w:space="0" w:sz="0" w:val="nil"/>
              </w:pBdr>
              <w:spacing w:after="120" w:line="276" w:lineRule="auto"/>
              <w:ind w:left="360" w:hanging="360"/>
              <w:jc w:val="both"/>
              <w:rPr>
                <w:color w:val="000000"/>
                <w:sz w:val="20"/>
                <w:szCs w:val="20"/>
              </w:rPr>
            </w:pPr>
            <w:r w:rsidDel="00000000" w:rsidR="00000000" w:rsidRPr="00000000">
              <w:rPr>
                <w:rFonts w:ascii="Arial" w:cs="Arial" w:eastAsia="Arial" w:hAnsi="Arial"/>
                <w:color w:val="000000"/>
                <w:sz w:val="20"/>
                <w:szCs w:val="20"/>
                <w:rtl w:val="0"/>
              </w:rPr>
              <w:t xml:space="preserve">Priorizar los elementos de la empresa y el producto para generar menores precios y costos como diferenciales para posicionarse en el mercado.</w:t>
            </w:r>
          </w:p>
          <w:p w:rsidR="00000000" w:rsidDel="00000000" w:rsidP="00000000" w:rsidRDefault="00000000" w:rsidRPr="00000000" w14:paraId="000000FF">
            <w:pPr>
              <w:numPr>
                <w:ilvl w:val="0"/>
                <w:numId w:val="6"/>
              </w:numPr>
              <w:pBdr>
                <w:top w:space="0" w:sz="0" w:val="nil"/>
                <w:left w:space="0" w:sz="0" w:val="nil"/>
                <w:bottom w:space="0" w:sz="0" w:val="nil"/>
                <w:right w:space="0" w:sz="0" w:val="nil"/>
                <w:between w:space="0" w:sz="0" w:val="nil"/>
              </w:pBdr>
              <w:spacing w:after="120" w:line="276" w:lineRule="auto"/>
              <w:ind w:left="360" w:hanging="360"/>
              <w:jc w:val="both"/>
              <w:rPr>
                <w:color w:val="000000"/>
                <w:sz w:val="20"/>
                <w:szCs w:val="20"/>
              </w:rPr>
            </w:pPr>
            <w:r w:rsidDel="00000000" w:rsidR="00000000" w:rsidRPr="00000000">
              <w:rPr>
                <w:rFonts w:ascii="Arial" w:cs="Arial" w:eastAsia="Arial" w:hAnsi="Arial"/>
                <w:color w:val="000000"/>
                <w:sz w:val="20"/>
                <w:szCs w:val="20"/>
                <w:rtl w:val="0"/>
              </w:rPr>
              <w:t xml:space="preserve">Buscar competir constantemente con la competencia por un mismo segmento de clientes.</w:t>
            </w:r>
          </w:p>
          <w:p w:rsidR="00000000" w:rsidDel="00000000" w:rsidP="00000000" w:rsidRDefault="00000000" w:rsidRPr="00000000" w14:paraId="00000100">
            <w:pPr>
              <w:spacing w:after="120" w:line="276" w:lineRule="auto"/>
              <w:jc w:val="both"/>
              <w:rPr>
                <w:rFonts w:ascii="Arial" w:cs="Arial" w:eastAsia="Arial" w:hAnsi="Arial"/>
                <w:color w:val="000000"/>
                <w:sz w:val="20"/>
                <w:szCs w:val="20"/>
              </w:rPr>
            </w:pPr>
            <w:r w:rsidDel="00000000" w:rsidR="00000000" w:rsidRPr="00000000">
              <w:rPr>
                <w:rtl w:val="0"/>
              </w:rPr>
            </w:r>
          </w:p>
        </w:tc>
        <w:tc>
          <w:tcPr>
            <w:shd w:fill="fbd5b5" w:val="clear"/>
          </w:tcPr>
          <w:p w:rsidR="00000000" w:rsidDel="00000000" w:rsidP="00000000" w:rsidRDefault="00000000" w:rsidRPr="00000000" w14:paraId="00000101">
            <w:pPr>
              <w:spacing w:after="120" w:line="276" w:lineRule="auto"/>
              <w:jc w:val="center"/>
              <w:rPr>
                <w:rFonts w:ascii="Arial" w:cs="Arial" w:eastAsia="Arial" w:hAnsi="Arial"/>
                <w:color w:val="0070c0"/>
                <w:sz w:val="20"/>
                <w:szCs w:val="20"/>
              </w:rPr>
            </w:pPr>
            <w:r w:rsidDel="00000000" w:rsidR="00000000" w:rsidRPr="00000000">
              <w:rPr>
                <w:rFonts w:ascii="Arial" w:cs="Arial" w:eastAsia="Arial" w:hAnsi="Arial"/>
                <w:color w:val="0070c0"/>
                <w:sz w:val="20"/>
                <w:szCs w:val="20"/>
                <w:rtl w:val="0"/>
              </w:rPr>
              <w:t xml:space="preserve">Océano Azul</w:t>
            </w:r>
          </w:p>
          <w:p w:rsidR="00000000" w:rsidDel="00000000" w:rsidP="00000000" w:rsidRDefault="00000000" w:rsidRPr="00000000" w14:paraId="00000102">
            <w:pPr>
              <w:spacing w:after="12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Modelos de negocio innovadores</w:t>
            </w:r>
          </w:p>
          <w:p w:rsidR="00000000" w:rsidDel="00000000" w:rsidP="00000000" w:rsidRDefault="00000000" w:rsidRPr="00000000" w14:paraId="00000103">
            <w:pPr>
              <w:spacing w:after="120" w:line="276" w:lineRule="auto"/>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04">
            <w:pPr>
              <w:numPr>
                <w:ilvl w:val="0"/>
                <w:numId w:val="8"/>
              </w:numPr>
              <w:pBdr>
                <w:top w:space="0" w:sz="0" w:val="nil"/>
                <w:left w:space="0" w:sz="0" w:val="nil"/>
                <w:bottom w:space="0" w:sz="0" w:val="nil"/>
                <w:right w:space="0" w:sz="0" w:val="nil"/>
                <w:between w:space="0" w:sz="0" w:val="nil"/>
              </w:pBdr>
              <w:spacing w:after="120" w:line="276" w:lineRule="auto"/>
              <w:ind w:left="360" w:hanging="360"/>
              <w:jc w:val="both"/>
              <w:rPr>
                <w:color w:val="000000"/>
                <w:sz w:val="20"/>
                <w:szCs w:val="20"/>
              </w:rPr>
            </w:pPr>
            <w:r w:rsidDel="00000000" w:rsidR="00000000" w:rsidRPr="00000000">
              <w:rPr>
                <w:rFonts w:ascii="Arial" w:cs="Arial" w:eastAsia="Arial" w:hAnsi="Arial"/>
                <w:color w:val="000000"/>
                <w:sz w:val="20"/>
                <w:szCs w:val="20"/>
                <w:rtl w:val="0"/>
              </w:rPr>
              <w:t xml:space="preserve">Crear nuevos nichos de mercado y lugares para el consumo, en los cuales no existe competencia.</w:t>
            </w:r>
          </w:p>
          <w:p w:rsidR="00000000" w:rsidDel="00000000" w:rsidP="00000000" w:rsidRDefault="00000000" w:rsidRPr="00000000" w14:paraId="00000105">
            <w:pPr>
              <w:numPr>
                <w:ilvl w:val="0"/>
                <w:numId w:val="8"/>
              </w:numPr>
              <w:pBdr>
                <w:top w:space="0" w:sz="0" w:val="nil"/>
                <w:left w:space="0" w:sz="0" w:val="nil"/>
                <w:bottom w:space="0" w:sz="0" w:val="nil"/>
                <w:right w:space="0" w:sz="0" w:val="nil"/>
                <w:between w:space="0" w:sz="0" w:val="nil"/>
              </w:pBdr>
              <w:spacing w:after="120" w:line="276" w:lineRule="auto"/>
              <w:ind w:left="360" w:hanging="360"/>
              <w:jc w:val="both"/>
              <w:rPr>
                <w:color w:val="000000"/>
                <w:sz w:val="20"/>
                <w:szCs w:val="20"/>
              </w:rPr>
            </w:pPr>
            <w:r w:rsidDel="00000000" w:rsidR="00000000" w:rsidRPr="00000000">
              <w:rPr>
                <w:rFonts w:ascii="Arial" w:cs="Arial" w:eastAsia="Arial" w:hAnsi="Arial"/>
                <w:color w:val="000000"/>
                <w:sz w:val="20"/>
                <w:szCs w:val="20"/>
                <w:rtl w:val="0"/>
              </w:rPr>
              <w:t xml:space="preserve">Fundamentar la creación de </w:t>
            </w:r>
            <w:r w:rsidDel="00000000" w:rsidR="00000000" w:rsidRPr="00000000">
              <w:rPr>
                <w:rFonts w:ascii="Arial" w:cs="Arial" w:eastAsia="Arial" w:hAnsi="Arial"/>
                <w:sz w:val="20"/>
                <w:szCs w:val="20"/>
                <w:rtl w:val="0"/>
              </w:rPr>
              <w:t xml:space="preserve">productos</w:t>
            </w:r>
            <w:r w:rsidDel="00000000" w:rsidR="00000000" w:rsidRPr="00000000">
              <w:rPr>
                <w:rFonts w:ascii="Arial" w:cs="Arial" w:eastAsia="Arial" w:hAnsi="Arial"/>
                <w:color w:val="000000"/>
                <w:sz w:val="20"/>
                <w:szCs w:val="20"/>
                <w:rtl w:val="0"/>
              </w:rPr>
              <w:t xml:space="preserve"> o servicios innovadores, en los cuales el precio no sea el factor diferencial para la compra.</w:t>
            </w:r>
          </w:p>
          <w:p w:rsidR="00000000" w:rsidDel="00000000" w:rsidP="00000000" w:rsidRDefault="00000000" w:rsidRPr="00000000" w14:paraId="00000106">
            <w:pPr>
              <w:numPr>
                <w:ilvl w:val="0"/>
                <w:numId w:val="8"/>
              </w:numPr>
              <w:pBdr>
                <w:top w:space="0" w:sz="0" w:val="nil"/>
                <w:left w:space="0" w:sz="0" w:val="nil"/>
                <w:bottom w:space="0" w:sz="0" w:val="nil"/>
                <w:right w:space="0" w:sz="0" w:val="nil"/>
                <w:between w:space="0" w:sz="0" w:val="nil"/>
              </w:pBdr>
              <w:spacing w:after="120" w:line="276" w:lineRule="auto"/>
              <w:ind w:left="360" w:hanging="360"/>
              <w:jc w:val="both"/>
              <w:rPr>
                <w:color w:val="000000"/>
                <w:sz w:val="20"/>
                <w:szCs w:val="20"/>
              </w:rPr>
            </w:pPr>
            <w:r w:rsidDel="00000000" w:rsidR="00000000" w:rsidRPr="00000000">
              <w:rPr>
                <w:rFonts w:ascii="Arial" w:cs="Arial" w:eastAsia="Arial" w:hAnsi="Arial"/>
                <w:color w:val="000000"/>
                <w:sz w:val="20"/>
                <w:szCs w:val="20"/>
                <w:rtl w:val="0"/>
              </w:rPr>
              <w:t xml:space="preserve">Conocer al consumidor para satisfacer nuevas necesidades insatisfechas por la demanda existente.</w:t>
            </w:r>
          </w:p>
          <w:p w:rsidR="00000000" w:rsidDel="00000000" w:rsidP="00000000" w:rsidRDefault="00000000" w:rsidRPr="00000000" w14:paraId="00000107">
            <w:pPr>
              <w:numPr>
                <w:ilvl w:val="0"/>
                <w:numId w:val="8"/>
              </w:numPr>
              <w:pBdr>
                <w:top w:space="0" w:sz="0" w:val="nil"/>
                <w:left w:space="0" w:sz="0" w:val="nil"/>
                <w:bottom w:space="0" w:sz="0" w:val="nil"/>
                <w:right w:space="0" w:sz="0" w:val="nil"/>
                <w:between w:space="0" w:sz="0" w:val="nil"/>
              </w:pBdr>
              <w:spacing w:after="120" w:line="276" w:lineRule="auto"/>
              <w:ind w:left="360" w:hanging="360"/>
              <w:jc w:val="both"/>
              <w:rPr>
                <w:color w:val="000000"/>
                <w:sz w:val="20"/>
                <w:szCs w:val="20"/>
              </w:rPr>
            </w:pPr>
            <w:r w:rsidDel="00000000" w:rsidR="00000000" w:rsidRPr="00000000">
              <w:rPr>
                <w:rFonts w:ascii="Arial" w:cs="Arial" w:eastAsia="Arial" w:hAnsi="Arial"/>
                <w:color w:val="000000"/>
                <w:sz w:val="20"/>
                <w:szCs w:val="20"/>
                <w:rtl w:val="0"/>
              </w:rPr>
              <w:t xml:space="preserve">Garantizar la viabilidad y rentabilidad del negocio por medio de una estrategia de posicionamiento con productos y servicios que la competencia no tenga y sean valorados por el consumidor. </w:t>
            </w:r>
            <w:commentRangeEnd w:id="18"/>
            <w:r w:rsidDel="00000000" w:rsidR="00000000" w:rsidRPr="00000000">
              <w:commentReference w:id="18"/>
            </w:r>
            <w:r w:rsidDel="00000000" w:rsidR="00000000" w:rsidRPr="00000000">
              <w:rPr>
                <w:rtl w:val="0"/>
              </w:rPr>
            </w:r>
          </w:p>
          <w:p w:rsidR="00000000" w:rsidDel="00000000" w:rsidP="00000000" w:rsidRDefault="00000000" w:rsidRPr="00000000" w14:paraId="00000108">
            <w:pPr>
              <w:spacing w:after="120" w:line="276" w:lineRule="auto"/>
              <w:jc w:val="both"/>
              <w:rPr>
                <w:rFonts w:ascii="Arial" w:cs="Arial" w:eastAsia="Arial" w:hAnsi="Arial"/>
                <w:color w:val="000000"/>
                <w:sz w:val="20"/>
                <w:szCs w:val="20"/>
              </w:rPr>
            </w:pPr>
            <w:r w:rsidDel="00000000" w:rsidR="00000000" w:rsidRPr="00000000">
              <w:rPr>
                <w:rtl w:val="0"/>
              </w:rPr>
            </w:r>
          </w:p>
        </w:tc>
      </w:tr>
    </w:tbl>
    <w:p w:rsidR="00000000" w:rsidDel="00000000" w:rsidP="00000000" w:rsidRDefault="00000000" w:rsidRPr="00000000" w14:paraId="00000109">
      <w:pPr>
        <w:spacing w:after="120" w:line="276" w:lineRule="auto"/>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0A">
      <w:pPr>
        <w:spacing w:after="120"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Existe una multitud de </w:t>
      </w:r>
      <w:r w:rsidDel="00000000" w:rsidR="00000000" w:rsidRPr="00000000">
        <w:rPr>
          <w:rFonts w:ascii="Arial" w:cs="Arial" w:eastAsia="Arial" w:hAnsi="Arial"/>
          <w:b w:val="1"/>
          <w:color w:val="000000"/>
          <w:sz w:val="20"/>
          <w:szCs w:val="20"/>
          <w:rtl w:val="0"/>
        </w:rPr>
        <w:t xml:space="preserve">modelos de negocio innovadores</w:t>
      </w:r>
      <w:r w:rsidDel="00000000" w:rsidR="00000000" w:rsidRPr="00000000">
        <w:rPr>
          <w:rFonts w:ascii="Arial" w:cs="Arial" w:eastAsia="Arial" w:hAnsi="Arial"/>
          <w:color w:val="000000"/>
          <w:sz w:val="20"/>
          <w:szCs w:val="20"/>
          <w:rtl w:val="0"/>
        </w:rPr>
        <w:t xml:space="preserve">, pero algunos ejemplos de estos tipos de modelo s</w:t>
      </w:r>
      <w:commentRangeStart w:id="19"/>
      <w:r w:rsidDel="00000000" w:rsidR="00000000" w:rsidRPr="00000000">
        <w:rPr>
          <w:rFonts w:ascii="Arial" w:cs="Arial" w:eastAsia="Arial" w:hAnsi="Arial"/>
          <w:color w:val="000000"/>
          <w:sz w:val="20"/>
          <w:szCs w:val="20"/>
          <w:rtl w:val="0"/>
        </w:rPr>
        <w:t xml:space="preserve">on:</w:t>
      </w:r>
    </w:p>
    <w:p w:rsidR="00000000" w:rsidDel="00000000" w:rsidP="00000000" w:rsidRDefault="00000000" w:rsidRPr="00000000" w14:paraId="0000010B">
      <w:pPr>
        <w:spacing w:after="120" w:line="276" w:lineRule="auto"/>
        <w:jc w:val="both"/>
        <w:rPr>
          <w:rFonts w:ascii="Arial" w:cs="Arial" w:eastAsia="Arial" w:hAnsi="Arial"/>
          <w:color w:val="000000"/>
          <w:sz w:val="20"/>
          <w:szCs w:val="20"/>
        </w:rPr>
      </w:pPr>
      <w:r w:rsidDel="00000000" w:rsidR="00000000" w:rsidRPr="00000000">
        <w:rPr>
          <w:rtl w:val="0"/>
        </w:rPr>
      </w:r>
    </w:p>
    <w:tbl>
      <w:tblPr>
        <w:tblStyle w:val="Table17"/>
        <w:tblW w:w="6706.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6706"/>
        <w:tblGridChange w:id="0">
          <w:tblGrid>
            <w:gridCol w:w="6706"/>
          </w:tblGrid>
        </w:tblGridChange>
      </w:tblGrid>
      <w:tr>
        <w:trPr>
          <w:cantSplit w:val="0"/>
          <w:tblHeader w:val="0"/>
        </w:trPr>
        <w:tc>
          <w:tcPr>
            <w:shd w:fill="fbd5b5" w:val="clear"/>
          </w:tcPr>
          <w:p w:rsidR="00000000" w:rsidDel="00000000" w:rsidP="00000000" w:rsidRDefault="00000000" w:rsidRPr="00000000" w14:paraId="0000010C">
            <w:pPr>
              <w:spacing w:after="120" w:line="276" w:lineRule="auto"/>
              <w:jc w:val="center"/>
              <w:rPr>
                <w:rFonts w:ascii="Arial" w:cs="Arial" w:eastAsia="Arial" w:hAnsi="Arial"/>
                <w:sz w:val="20"/>
                <w:szCs w:val="20"/>
              </w:rPr>
            </w:pPr>
            <w:commentRangeStart w:id="20"/>
            <w:r w:rsidDel="00000000" w:rsidR="00000000" w:rsidRPr="00000000">
              <w:rPr>
                <w:rtl w:val="0"/>
              </w:rPr>
            </w:r>
          </w:p>
          <w:p w:rsidR="00000000" w:rsidDel="00000000" w:rsidP="00000000" w:rsidRDefault="00000000" w:rsidRPr="00000000" w14:paraId="0000010D">
            <w:pPr>
              <w:spacing w:after="12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Video Motion Graphics</w:t>
            </w:r>
          </w:p>
          <w:p w:rsidR="00000000" w:rsidDel="00000000" w:rsidP="00000000" w:rsidRDefault="00000000" w:rsidRPr="00000000" w14:paraId="0000010E">
            <w:pPr>
              <w:spacing w:after="12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Anexo: CF05_1.3_MotionGraphics_Modelos_innovadores</w:t>
            </w:r>
            <w:commentRangeEnd w:id="20"/>
            <w:r w:rsidDel="00000000" w:rsidR="00000000" w:rsidRPr="00000000">
              <w:commentReference w:id="20"/>
            </w:r>
            <w:r w:rsidDel="00000000" w:rsidR="00000000" w:rsidRPr="00000000">
              <w:rPr>
                <w:rtl w:val="0"/>
              </w:rPr>
            </w:r>
          </w:p>
          <w:p w:rsidR="00000000" w:rsidDel="00000000" w:rsidP="00000000" w:rsidRDefault="00000000" w:rsidRPr="00000000" w14:paraId="0000010F">
            <w:pPr>
              <w:spacing w:after="120" w:line="276" w:lineRule="auto"/>
              <w:jc w:val="center"/>
              <w:rPr>
                <w:rFonts w:ascii="Arial" w:cs="Arial" w:eastAsia="Arial" w:hAnsi="Arial"/>
                <w:sz w:val="20"/>
                <w:szCs w:val="20"/>
              </w:rPr>
            </w:pPr>
            <w:commentRangeEnd w:id="19"/>
            <w:r w:rsidDel="00000000" w:rsidR="00000000" w:rsidRPr="00000000">
              <w:commentReference w:id="19"/>
            </w:r>
            <w:r w:rsidDel="00000000" w:rsidR="00000000" w:rsidRPr="00000000">
              <w:rPr>
                <w:rtl w:val="0"/>
              </w:rPr>
            </w:r>
          </w:p>
        </w:tc>
      </w:tr>
    </w:tbl>
    <w:p w:rsidR="00000000" w:rsidDel="00000000" w:rsidP="00000000" w:rsidRDefault="00000000" w:rsidRPr="00000000" w14:paraId="00000110">
      <w:pPr>
        <w:spacing w:after="120" w:line="276" w:lineRule="auto"/>
        <w:jc w:val="both"/>
        <w:rPr>
          <w:rFonts w:ascii="Arial" w:cs="Arial" w:eastAsia="Arial" w:hAnsi="Arial"/>
          <w:color w:val="000000"/>
          <w:sz w:val="20"/>
          <w:szCs w:val="20"/>
          <w:highlight w:val="yellow"/>
        </w:rPr>
      </w:pPr>
      <w:r w:rsidDel="00000000" w:rsidR="00000000" w:rsidRPr="00000000">
        <w:rPr>
          <w:rtl w:val="0"/>
        </w:rPr>
      </w:r>
    </w:p>
    <w:p w:rsidR="00000000" w:rsidDel="00000000" w:rsidP="00000000" w:rsidRDefault="00000000" w:rsidRPr="00000000" w14:paraId="00000111">
      <w:pPr>
        <w:numPr>
          <w:ilvl w:val="0"/>
          <w:numId w:val="26"/>
        </w:numPr>
        <w:pBdr>
          <w:top w:space="0" w:sz="0" w:val="nil"/>
          <w:left w:space="0" w:sz="0" w:val="nil"/>
          <w:bottom w:space="0" w:sz="0" w:val="nil"/>
          <w:right w:space="0" w:sz="0" w:val="nil"/>
          <w:between w:space="0" w:sz="0" w:val="nil"/>
        </w:pBdr>
        <w:spacing w:after="120" w:line="276" w:lineRule="auto"/>
        <w:ind w:left="357" w:hanging="357"/>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Modelos de negocio sostenible</w:t>
      </w:r>
    </w:p>
    <w:p w:rsidR="00000000" w:rsidDel="00000000" w:rsidP="00000000" w:rsidRDefault="00000000" w:rsidRPr="00000000" w14:paraId="00000112">
      <w:pPr>
        <w:spacing w:after="120"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Es la destreza que promueve el uso de recursos tecnológicos e innovadores para generar un impacto positivo en el medio ambiente y la sociedad, generando adicionalmente resultados financieros positivos para los modelos de negocio que los implementan.</w:t>
      </w:r>
    </w:p>
    <w:p w:rsidR="00000000" w:rsidDel="00000000" w:rsidP="00000000" w:rsidRDefault="00000000" w:rsidRPr="00000000" w14:paraId="00000113">
      <w:pPr>
        <w:spacing w:after="120" w:line="276" w:lineRule="auto"/>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14">
      <w:pPr>
        <w:shd w:fill="fbd5b5" w:val="clear"/>
        <w:spacing w:after="120" w:line="276" w:lineRule="auto"/>
        <w:jc w:val="both"/>
        <w:rPr>
          <w:rFonts w:ascii="Arial" w:cs="Arial" w:eastAsia="Arial" w:hAnsi="Arial"/>
          <w:color w:val="000000"/>
          <w:sz w:val="20"/>
          <w:szCs w:val="20"/>
        </w:rPr>
      </w:pPr>
      <w:commentRangeStart w:id="21"/>
      <w:r w:rsidDel="00000000" w:rsidR="00000000" w:rsidRPr="00000000">
        <w:rPr>
          <w:rFonts w:ascii="Arial" w:cs="Arial" w:eastAsia="Arial" w:hAnsi="Arial"/>
          <w:color w:val="000000"/>
          <w:sz w:val="20"/>
          <w:szCs w:val="20"/>
          <w:rtl w:val="0"/>
        </w:rPr>
        <w:t xml:space="preserve">Los modelos de negocio sostenibles ambientalmente han tenido mayor acogida en los últimos años, debido a la conciencia ambiental que se ha generado a nivel mundial, razón por la cual en varios segmentos de mercado, en especial para Europa o </w:t>
      </w:r>
      <w:r w:rsidDel="00000000" w:rsidR="00000000" w:rsidRPr="00000000">
        <w:rPr>
          <w:rFonts w:ascii="Arial" w:cs="Arial" w:eastAsia="Arial" w:hAnsi="Arial"/>
          <w:sz w:val="20"/>
          <w:szCs w:val="20"/>
          <w:rtl w:val="0"/>
        </w:rPr>
        <w:t xml:space="preserve">Norteamérica</w:t>
      </w:r>
      <w:r w:rsidDel="00000000" w:rsidR="00000000" w:rsidRPr="00000000">
        <w:rPr>
          <w:rFonts w:ascii="Arial" w:cs="Arial" w:eastAsia="Arial" w:hAnsi="Arial"/>
          <w:color w:val="000000"/>
          <w:sz w:val="20"/>
          <w:szCs w:val="20"/>
          <w:rtl w:val="0"/>
        </w:rPr>
        <w:t xml:space="preserve">, el consumidor prefiere productos o servicios amigables con el medio ambiente sobre productos convencionales. </w:t>
      </w:r>
      <w:commentRangeEnd w:id="21"/>
      <w:r w:rsidDel="00000000" w:rsidR="00000000" w:rsidRPr="00000000">
        <w:commentReference w:id="21"/>
      </w:r>
      <w:r w:rsidDel="00000000" w:rsidR="00000000" w:rsidRPr="00000000">
        <w:rPr>
          <w:rtl w:val="0"/>
        </w:rPr>
      </w:r>
    </w:p>
    <w:p w:rsidR="00000000" w:rsidDel="00000000" w:rsidP="00000000" w:rsidRDefault="00000000" w:rsidRPr="00000000" w14:paraId="00000115">
      <w:pPr>
        <w:spacing w:after="120" w:line="276" w:lineRule="auto"/>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16">
      <w:pPr>
        <w:spacing w:after="120"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Esta categoría de modelos sostenibles ambientalmente se encuentra fundamentada en la filosofía de las 7R, las cuales son:</w:t>
      </w:r>
    </w:p>
    <w:p w:rsidR="00000000" w:rsidDel="00000000" w:rsidP="00000000" w:rsidRDefault="00000000" w:rsidRPr="00000000" w14:paraId="00000117">
      <w:pPr>
        <w:spacing w:after="120" w:line="276" w:lineRule="auto"/>
        <w:ind w:left="1440" w:firstLine="0"/>
        <w:jc w:val="both"/>
        <w:rPr>
          <w:rFonts w:ascii="Arial" w:cs="Arial" w:eastAsia="Arial" w:hAnsi="Arial"/>
          <w:color w:val="000000"/>
          <w:sz w:val="20"/>
          <w:szCs w:val="20"/>
        </w:rPr>
      </w:pPr>
      <w:r w:rsidDel="00000000" w:rsidR="00000000" w:rsidRPr="00000000">
        <w:rPr>
          <w:rtl w:val="0"/>
        </w:rPr>
      </w:r>
    </w:p>
    <w:tbl>
      <w:tblPr>
        <w:tblStyle w:val="Table18"/>
        <w:tblW w:w="6706.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6706"/>
        <w:tblGridChange w:id="0">
          <w:tblGrid>
            <w:gridCol w:w="6706"/>
          </w:tblGrid>
        </w:tblGridChange>
      </w:tblGrid>
      <w:tr>
        <w:trPr>
          <w:cantSplit w:val="0"/>
          <w:tblHeader w:val="0"/>
        </w:trPr>
        <w:tc>
          <w:tcPr>
            <w:shd w:fill="fbd5b5" w:val="clear"/>
          </w:tcPr>
          <w:p w:rsidR="00000000" w:rsidDel="00000000" w:rsidP="00000000" w:rsidRDefault="00000000" w:rsidRPr="00000000" w14:paraId="00000118">
            <w:pPr>
              <w:spacing w:after="120" w:line="276" w:lineRule="auto"/>
              <w:jc w:val="center"/>
              <w:rPr>
                <w:rFonts w:ascii="Arial" w:cs="Arial" w:eastAsia="Arial" w:hAnsi="Arial"/>
                <w:sz w:val="20"/>
                <w:szCs w:val="20"/>
              </w:rPr>
            </w:pPr>
            <w:commentRangeStart w:id="22"/>
            <w:r w:rsidDel="00000000" w:rsidR="00000000" w:rsidRPr="00000000">
              <w:rPr>
                <w:rtl w:val="0"/>
              </w:rPr>
            </w:r>
          </w:p>
          <w:p w:rsidR="00000000" w:rsidDel="00000000" w:rsidP="00000000" w:rsidRDefault="00000000" w:rsidRPr="00000000" w14:paraId="00000119">
            <w:pPr>
              <w:spacing w:after="12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Infografía</w:t>
            </w:r>
          </w:p>
          <w:p w:rsidR="00000000" w:rsidDel="00000000" w:rsidP="00000000" w:rsidRDefault="00000000" w:rsidRPr="00000000" w14:paraId="0000011A">
            <w:pPr>
              <w:spacing w:after="12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Anexo: CF05_1.3_GraficoInteractivo_Filosofia_7R</w:t>
            </w:r>
            <w:commentRangeEnd w:id="22"/>
            <w:r w:rsidDel="00000000" w:rsidR="00000000" w:rsidRPr="00000000">
              <w:commentReference w:id="22"/>
            </w:r>
            <w:r w:rsidDel="00000000" w:rsidR="00000000" w:rsidRPr="00000000">
              <w:rPr>
                <w:rtl w:val="0"/>
              </w:rPr>
            </w:r>
          </w:p>
          <w:p w:rsidR="00000000" w:rsidDel="00000000" w:rsidP="00000000" w:rsidRDefault="00000000" w:rsidRPr="00000000" w14:paraId="0000011B">
            <w:pPr>
              <w:spacing w:after="120" w:line="276" w:lineRule="auto"/>
              <w:jc w:val="center"/>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011C">
      <w:pPr>
        <w:spacing w:after="120" w:line="276" w:lineRule="auto"/>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1D">
      <w:pPr>
        <w:spacing w:after="120" w:line="276"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1.4 Mercadeo</w:t>
      </w:r>
    </w:p>
    <w:p w:rsidR="00000000" w:rsidDel="00000000" w:rsidP="00000000" w:rsidRDefault="00000000" w:rsidRPr="00000000" w14:paraId="0000011E">
      <w:pPr>
        <w:spacing w:after="120"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Los métodos para realizar la promoción y comercialización de un producto o servicio hasta su venta son conocidos como mercadeo, el cual tiene diversas actividades que van desde la planeación del producto o servicio, pasando por la estrategia de posicionamiento en un nicho de mercado, hasta la gestión comercial, en su promoción, venta o servicio posventa.</w:t>
      </w:r>
    </w:p>
    <w:p w:rsidR="00000000" w:rsidDel="00000000" w:rsidP="00000000" w:rsidRDefault="00000000" w:rsidRPr="00000000" w14:paraId="0000011F">
      <w:pPr>
        <w:spacing w:after="120" w:line="276" w:lineRule="auto"/>
        <w:ind w:right="9"/>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En el siguiente video, se pueden observar algunos ejemplos enfocados en la comercialización de bienes y servicios innovadores y/o sostenibles de acuerdo con el tipo de mercade</w:t>
      </w:r>
      <w:commentRangeStart w:id="23"/>
      <w:r w:rsidDel="00000000" w:rsidR="00000000" w:rsidRPr="00000000">
        <w:rPr>
          <w:rFonts w:ascii="Arial" w:cs="Arial" w:eastAsia="Arial" w:hAnsi="Arial"/>
          <w:color w:val="000000"/>
          <w:sz w:val="20"/>
          <w:szCs w:val="20"/>
          <w:rtl w:val="0"/>
        </w:rPr>
        <w:t xml:space="preserve">o:</w:t>
      </w:r>
    </w:p>
    <w:tbl>
      <w:tblPr>
        <w:tblStyle w:val="Table19"/>
        <w:tblW w:w="6706.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6706"/>
        <w:tblGridChange w:id="0">
          <w:tblGrid>
            <w:gridCol w:w="6706"/>
          </w:tblGrid>
        </w:tblGridChange>
      </w:tblGrid>
      <w:tr>
        <w:trPr>
          <w:cantSplit w:val="0"/>
          <w:tblHeader w:val="0"/>
        </w:trPr>
        <w:tc>
          <w:tcPr>
            <w:shd w:fill="fbd5b5" w:val="clear"/>
          </w:tcPr>
          <w:p w:rsidR="00000000" w:rsidDel="00000000" w:rsidP="00000000" w:rsidRDefault="00000000" w:rsidRPr="00000000" w14:paraId="00000120">
            <w:pPr>
              <w:spacing w:after="120" w:line="276" w:lineRule="auto"/>
              <w:jc w:val="center"/>
              <w:rPr>
                <w:rFonts w:ascii="Arial" w:cs="Arial" w:eastAsia="Arial" w:hAnsi="Arial"/>
                <w:sz w:val="20"/>
                <w:szCs w:val="20"/>
              </w:rPr>
            </w:pPr>
            <w:commentRangeStart w:id="24"/>
            <w:r w:rsidDel="00000000" w:rsidR="00000000" w:rsidRPr="00000000">
              <w:rPr>
                <w:rtl w:val="0"/>
              </w:rPr>
            </w:r>
          </w:p>
          <w:p w:rsidR="00000000" w:rsidDel="00000000" w:rsidP="00000000" w:rsidRDefault="00000000" w:rsidRPr="00000000" w14:paraId="00000121">
            <w:pPr>
              <w:spacing w:after="12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Video animado</w:t>
            </w:r>
          </w:p>
          <w:p w:rsidR="00000000" w:rsidDel="00000000" w:rsidP="00000000" w:rsidRDefault="00000000" w:rsidRPr="00000000" w14:paraId="00000122">
            <w:pPr>
              <w:spacing w:after="12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Anexo: CF05_1.4_Animacion2D_Comercializacion</w:t>
            </w:r>
            <w:commentRangeEnd w:id="24"/>
            <w:r w:rsidDel="00000000" w:rsidR="00000000" w:rsidRPr="00000000">
              <w:commentReference w:id="24"/>
            </w:r>
            <w:r w:rsidDel="00000000" w:rsidR="00000000" w:rsidRPr="00000000">
              <w:rPr>
                <w:rtl w:val="0"/>
              </w:rPr>
            </w:r>
          </w:p>
          <w:p w:rsidR="00000000" w:rsidDel="00000000" w:rsidP="00000000" w:rsidRDefault="00000000" w:rsidRPr="00000000" w14:paraId="00000123">
            <w:pPr>
              <w:spacing w:after="120" w:line="276" w:lineRule="auto"/>
              <w:jc w:val="center"/>
              <w:rPr>
                <w:rFonts w:ascii="Arial" w:cs="Arial" w:eastAsia="Arial" w:hAnsi="Arial"/>
                <w:sz w:val="20"/>
                <w:szCs w:val="20"/>
              </w:rPr>
            </w:pPr>
            <w:commentRangeEnd w:id="23"/>
            <w:r w:rsidDel="00000000" w:rsidR="00000000" w:rsidRPr="00000000">
              <w:commentReference w:id="23"/>
            </w:r>
            <w:r w:rsidDel="00000000" w:rsidR="00000000" w:rsidRPr="00000000">
              <w:rPr>
                <w:rtl w:val="0"/>
              </w:rPr>
            </w:r>
          </w:p>
        </w:tc>
      </w:tr>
    </w:tbl>
    <w:p w:rsidR="00000000" w:rsidDel="00000000" w:rsidP="00000000" w:rsidRDefault="00000000" w:rsidRPr="00000000" w14:paraId="00000124">
      <w:pPr>
        <w:spacing w:after="120" w:line="276" w:lineRule="auto"/>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125">
      <w:pPr>
        <w:spacing w:after="120" w:line="276"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Segmentación de mercado</w:t>
      </w:r>
    </w:p>
    <w:p w:rsidR="00000000" w:rsidDel="00000000" w:rsidP="00000000" w:rsidRDefault="00000000" w:rsidRPr="00000000" w14:paraId="00000126">
      <w:pPr>
        <w:spacing w:after="120"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Es aquella que permite a las marcas crear estrategias para diferentes tipos de consumidores, teniendo en cuenta los valores de productos y servicios. La segmentación es utilizada para optimizar los productos, la publicidad y las ventas. Para la innovación y la sostenibilidad, es de vital importancia tener en cuenta la segmentación, con el fin de posicionar el nuevo producto o servicio, la cual puede ser:</w:t>
      </w:r>
    </w:p>
    <w:p w:rsidR="00000000" w:rsidDel="00000000" w:rsidP="00000000" w:rsidRDefault="00000000" w:rsidRPr="00000000" w14:paraId="00000127">
      <w:pPr>
        <w:spacing w:after="120" w:line="276" w:lineRule="auto"/>
        <w:jc w:val="both"/>
        <w:rPr>
          <w:rFonts w:ascii="Arial" w:cs="Arial" w:eastAsia="Arial" w:hAnsi="Arial"/>
          <w:sz w:val="20"/>
          <w:szCs w:val="20"/>
        </w:rPr>
      </w:pPr>
      <w:r w:rsidDel="00000000" w:rsidR="00000000" w:rsidRPr="00000000">
        <w:rPr>
          <w:rtl w:val="0"/>
        </w:rPr>
      </w:r>
    </w:p>
    <w:tbl>
      <w:tblPr>
        <w:tblStyle w:val="Table20"/>
        <w:tblW w:w="8828.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938"/>
        <w:gridCol w:w="2949"/>
        <w:gridCol w:w="2941"/>
        <w:tblGridChange w:id="0">
          <w:tblGrid>
            <w:gridCol w:w="2938"/>
            <w:gridCol w:w="2949"/>
            <w:gridCol w:w="2941"/>
          </w:tblGrid>
        </w:tblGridChange>
      </w:tblGrid>
      <w:tr>
        <w:trPr>
          <w:cantSplit w:val="0"/>
          <w:tblHeader w:val="0"/>
        </w:trPr>
        <w:tc>
          <w:tcPr>
            <w:shd w:fill="fbd5b5" w:val="clear"/>
          </w:tcPr>
          <w:p w:rsidR="00000000" w:rsidDel="00000000" w:rsidP="00000000" w:rsidRDefault="00000000" w:rsidRPr="00000000" w14:paraId="00000128">
            <w:pPr>
              <w:pBdr>
                <w:top w:space="0" w:sz="0" w:val="nil"/>
                <w:left w:space="0" w:sz="0" w:val="nil"/>
                <w:bottom w:space="0" w:sz="0" w:val="nil"/>
                <w:right w:space="0" w:sz="0" w:val="nil"/>
                <w:between w:space="0" w:sz="0" w:val="nil"/>
              </w:pBdr>
              <w:spacing w:after="120" w:line="276" w:lineRule="auto"/>
              <w:jc w:val="center"/>
              <w:rPr>
                <w:rFonts w:ascii="Arial" w:cs="Arial" w:eastAsia="Arial" w:hAnsi="Arial"/>
                <w:color w:val="000000"/>
                <w:sz w:val="20"/>
                <w:szCs w:val="20"/>
              </w:rPr>
            </w:pPr>
            <w:r w:rsidDel="00000000" w:rsidR="00000000" w:rsidRPr="00000000">
              <w:rPr>
                <w:rFonts w:ascii="Arial" w:cs="Arial" w:eastAsia="Arial" w:hAnsi="Arial"/>
                <w:sz w:val="20"/>
                <w:szCs w:val="20"/>
              </w:rPr>
              <w:drawing>
                <wp:inline distB="0" distT="0" distL="0" distR="0">
                  <wp:extent cx="1626038" cy="1260832"/>
                  <wp:effectExtent b="0" l="0" r="0" t="0"/>
                  <wp:docPr id="31" name="image24.png"/>
                  <a:graphic>
                    <a:graphicData uri="http://schemas.openxmlformats.org/drawingml/2006/picture">
                      <pic:pic>
                        <pic:nvPicPr>
                          <pic:cNvPr id="0" name="image24.png"/>
                          <pic:cNvPicPr preferRelativeResize="0"/>
                        </pic:nvPicPr>
                        <pic:blipFill>
                          <a:blip r:embed="rId22"/>
                          <a:srcRect b="0" l="0" r="0" t="0"/>
                          <a:stretch>
                            <a:fillRect/>
                          </a:stretch>
                        </pic:blipFill>
                        <pic:spPr>
                          <a:xfrm>
                            <a:off x="0" y="0"/>
                            <a:ext cx="1626038" cy="1260832"/>
                          </a:xfrm>
                          <a:prstGeom prst="rect"/>
                          <a:ln/>
                        </pic:spPr>
                      </pic:pic>
                    </a:graphicData>
                  </a:graphic>
                </wp:inline>
              </w:drawing>
            </w:r>
            <w:commentRangeStart w:id="25"/>
            <w:r w:rsidDel="00000000" w:rsidR="00000000" w:rsidRPr="00000000">
              <w:rPr>
                <w:rtl w:val="0"/>
              </w:rPr>
            </w:r>
          </w:p>
          <w:p w:rsidR="00000000" w:rsidDel="00000000" w:rsidP="00000000" w:rsidRDefault="00000000" w:rsidRPr="00000000" w14:paraId="00000129">
            <w:pPr>
              <w:pBdr>
                <w:top w:space="0" w:sz="0" w:val="nil"/>
                <w:left w:space="0" w:sz="0" w:val="nil"/>
                <w:bottom w:space="0" w:sz="0" w:val="nil"/>
                <w:right w:space="0" w:sz="0" w:val="nil"/>
                <w:between w:space="0" w:sz="0" w:val="nil"/>
              </w:pBdr>
              <w:spacing w:after="12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Segmentación geográfica</w:t>
            </w:r>
          </w:p>
          <w:p w:rsidR="00000000" w:rsidDel="00000000" w:rsidP="00000000" w:rsidRDefault="00000000" w:rsidRPr="00000000" w14:paraId="0000012A">
            <w:pPr>
              <w:pBdr>
                <w:top w:space="0" w:sz="0" w:val="nil"/>
                <w:left w:space="0" w:sz="0" w:val="nil"/>
                <w:bottom w:space="0" w:sz="0" w:val="nil"/>
                <w:right w:space="0" w:sz="0" w:val="nil"/>
                <w:between w:space="0" w:sz="0" w:val="nil"/>
              </w:pBdr>
              <w:spacing w:after="120" w:line="276" w:lineRule="auto"/>
              <w:jc w:val="center"/>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2B">
            <w:pPr>
              <w:pBdr>
                <w:top w:space="0" w:sz="0" w:val="nil"/>
                <w:left w:space="0" w:sz="0" w:val="nil"/>
                <w:bottom w:space="0" w:sz="0" w:val="nil"/>
                <w:right w:space="0" w:sz="0" w:val="nil"/>
                <w:between w:space="0" w:sz="0" w:val="nil"/>
              </w:pBdr>
              <w:spacing w:after="12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Consiste en las necesidades e intereses que varían dependiendo de la ubicación, clima y región, permitiendo la venta y publicidad de las marcas, para, de este modo, expandir los negocios.</w:t>
            </w:r>
          </w:p>
          <w:p w:rsidR="00000000" w:rsidDel="00000000" w:rsidP="00000000" w:rsidRDefault="00000000" w:rsidRPr="00000000" w14:paraId="0000012C">
            <w:pPr>
              <w:spacing w:after="120" w:line="276" w:lineRule="auto"/>
              <w:jc w:val="center"/>
              <w:rPr>
                <w:rFonts w:ascii="Arial" w:cs="Arial" w:eastAsia="Arial" w:hAnsi="Arial"/>
                <w:sz w:val="20"/>
                <w:szCs w:val="20"/>
              </w:rPr>
            </w:pPr>
            <w:r w:rsidDel="00000000" w:rsidR="00000000" w:rsidRPr="00000000">
              <w:rPr>
                <w:rtl w:val="0"/>
              </w:rPr>
            </w:r>
          </w:p>
        </w:tc>
        <w:tc>
          <w:tcPr>
            <w:shd w:fill="fbd5b5" w:val="clear"/>
          </w:tcPr>
          <w:p w:rsidR="00000000" w:rsidDel="00000000" w:rsidP="00000000" w:rsidRDefault="00000000" w:rsidRPr="00000000" w14:paraId="0000012D">
            <w:pPr>
              <w:pBdr>
                <w:top w:space="0" w:sz="0" w:val="nil"/>
                <w:left w:space="0" w:sz="0" w:val="nil"/>
                <w:bottom w:space="0" w:sz="0" w:val="nil"/>
                <w:right w:space="0" w:sz="0" w:val="nil"/>
                <w:between w:space="0" w:sz="0" w:val="nil"/>
              </w:pBdr>
              <w:spacing w:after="120" w:line="276" w:lineRule="auto"/>
              <w:jc w:val="center"/>
              <w:rPr>
                <w:rFonts w:ascii="Arial" w:cs="Arial" w:eastAsia="Arial" w:hAnsi="Arial"/>
                <w:color w:val="000000"/>
                <w:sz w:val="20"/>
                <w:szCs w:val="20"/>
              </w:rPr>
            </w:pPr>
            <w:r w:rsidDel="00000000" w:rsidR="00000000" w:rsidRPr="00000000">
              <w:rPr>
                <w:rFonts w:ascii="Arial" w:cs="Arial" w:eastAsia="Arial" w:hAnsi="Arial"/>
                <w:sz w:val="20"/>
                <w:szCs w:val="20"/>
              </w:rPr>
              <w:drawing>
                <wp:inline distB="0" distT="0" distL="0" distR="0">
                  <wp:extent cx="1756890" cy="1226658"/>
                  <wp:effectExtent b="0" l="0" r="0" t="0"/>
                  <wp:docPr id="32" name="image22.png"/>
                  <a:graphic>
                    <a:graphicData uri="http://schemas.openxmlformats.org/drawingml/2006/picture">
                      <pic:pic>
                        <pic:nvPicPr>
                          <pic:cNvPr id="0" name="image22.png"/>
                          <pic:cNvPicPr preferRelativeResize="0"/>
                        </pic:nvPicPr>
                        <pic:blipFill>
                          <a:blip r:embed="rId23"/>
                          <a:srcRect b="0" l="0" r="0" t="0"/>
                          <a:stretch>
                            <a:fillRect/>
                          </a:stretch>
                        </pic:blipFill>
                        <pic:spPr>
                          <a:xfrm>
                            <a:off x="0" y="0"/>
                            <a:ext cx="1756890" cy="1226658"/>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pBdr>
                <w:top w:space="0" w:sz="0" w:val="nil"/>
                <w:left w:space="0" w:sz="0" w:val="nil"/>
                <w:bottom w:space="0" w:sz="0" w:val="nil"/>
                <w:right w:space="0" w:sz="0" w:val="nil"/>
                <w:between w:space="0" w:sz="0" w:val="nil"/>
              </w:pBdr>
              <w:spacing w:after="12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Segmentación demográfica</w:t>
            </w:r>
          </w:p>
          <w:p w:rsidR="00000000" w:rsidDel="00000000" w:rsidP="00000000" w:rsidRDefault="00000000" w:rsidRPr="00000000" w14:paraId="0000012F">
            <w:pPr>
              <w:pBdr>
                <w:top w:space="0" w:sz="0" w:val="nil"/>
                <w:left w:space="0" w:sz="0" w:val="nil"/>
                <w:bottom w:space="0" w:sz="0" w:val="nil"/>
                <w:right w:space="0" w:sz="0" w:val="nil"/>
                <w:between w:space="0" w:sz="0" w:val="nil"/>
              </w:pBdr>
              <w:spacing w:after="120" w:line="276" w:lineRule="auto"/>
              <w:jc w:val="center"/>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30">
            <w:pPr>
              <w:pBdr>
                <w:top w:space="0" w:sz="0" w:val="nil"/>
                <w:left w:space="0" w:sz="0" w:val="nil"/>
                <w:bottom w:space="0" w:sz="0" w:val="nil"/>
                <w:right w:space="0" w:sz="0" w:val="nil"/>
                <w:between w:space="0" w:sz="0" w:val="nil"/>
              </w:pBdr>
              <w:spacing w:after="12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Es una de las formas más utilizadas, que consiste en la división del mercado para conocer la forma en que los clientes usan los productos y servicios, además del valor que estarían dispuestos a pagar por los mismos.</w:t>
            </w:r>
          </w:p>
          <w:p w:rsidR="00000000" w:rsidDel="00000000" w:rsidP="00000000" w:rsidRDefault="00000000" w:rsidRPr="00000000" w14:paraId="00000131">
            <w:pPr>
              <w:spacing w:after="120" w:line="276" w:lineRule="auto"/>
              <w:jc w:val="center"/>
              <w:rPr>
                <w:rFonts w:ascii="Arial" w:cs="Arial" w:eastAsia="Arial" w:hAnsi="Arial"/>
                <w:sz w:val="20"/>
                <w:szCs w:val="20"/>
              </w:rPr>
            </w:pPr>
            <w:r w:rsidDel="00000000" w:rsidR="00000000" w:rsidRPr="00000000">
              <w:rPr>
                <w:rtl w:val="0"/>
              </w:rPr>
            </w:r>
          </w:p>
        </w:tc>
        <w:tc>
          <w:tcPr>
            <w:shd w:fill="fbd5b5" w:val="clear"/>
          </w:tcPr>
          <w:p w:rsidR="00000000" w:rsidDel="00000000" w:rsidP="00000000" w:rsidRDefault="00000000" w:rsidRPr="00000000" w14:paraId="00000132">
            <w:pPr>
              <w:spacing w:after="120" w:line="276" w:lineRule="auto"/>
              <w:jc w:val="center"/>
              <w:rPr>
                <w:rFonts w:ascii="Arial" w:cs="Arial" w:eastAsia="Arial" w:hAnsi="Arial"/>
                <w:color w:val="000000"/>
                <w:sz w:val="20"/>
                <w:szCs w:val="20"/>
              </w:rPr>
            </w:pPr>
            <w:r w:rsidDel="00000000" w:rsidR="00000000" w:rsidRPr="00000000">
              <w:rPr>
                <w:rFonts w:ascii="Arial" w:cs="Arial" w:eastAsia="Arial" w:hAnsi="Arial"/>
                <w:sz w:val="20"/>
                <w:szCs w:val="20"/>
              </w:rPr>
              <w:drawing>
                <wp:inline distB="0" distT="0" distL="0" distR="0">
                  <wp:extent cx="1693844" cy="1222941"/>
                  <wp:effectExtent b="0" l="0" r="0" t="0"/>
                  <wp:docPr id="34" name="image29.png"/>
                  <a:graphic>
                    <a:graphicData uri="http://schemas.openxmlformats.org/drawingml/2006/picture">
                      <pic:pic>
                        <pic:nvPicPr>
                          <pic:cNvPr id="0" name="image29.png"/>
                          <pic:cNvPicPr preferRelativeResize="0"/>
                        </pic:nvPicPr>
                        <pic:blipFill>
                          <a:blip r:embed="rId24"/>
                          <a:srcRect b="0" l="0" r="0" t="0"/>
                          <a:stretch>
                            <a:fillRect/>
                          </a:stretch>
                        </pic:blipFill>
                        <pic:spPr>
                          <a:xfrm>
                            <a:off x="0" y="0"/>
                            <a:ext cx="1693844" cy="1222941"/>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spacing w:after="12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Segmentación conductual</w:t>
            </w:r>
          </w:p>
          <w:p w:rsidR="00000000" w:rsidDel="00000000" w:rsidP="00000000" w:rsidRDefault="00000000" w:rsidRPr="00000000" w14:paraId="00000134">
            <w:pPr>
              <w:spacing w:after="120" w:line="276" w:lineRule="auto"/>
              <w:jc w:val="center"/>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35">
            <w:pPr>
              <w:spacing w:after="120" w:line="276" w:lineRule="auto"/>
              <w:jc w:val="center"/>
              <w:rPr>
                <w:rFonts w:ascii="Arial" w:cs="Arial" w:eastAsia="Arial" w:hAnsi="Arial"/>
                <w:sz w:val="20"/>
                <w:szCs w:val="20"/>
              </w:rPr>
            </w:pPr>
            <w:r w:rsidDel="00000000" w:rsidR="00000000" w:rsidRPr="00000000">
              <w:rPr>
                <w:rFonts w:ascii="Arial" w:cs="Arial" w:eastAsia="Arial" w:hAnsi="Arial"/>
                <w:color w:val="000000"/>
                <w:sz w:val="20"/>
                <w:szCs w:val="20"/>
                <w:rtl w:val="0"/>
              </w:rPr>
              <w:t xml:space="preserve">Se basa en los comportamientos y la manera en que los clientes realizan sus procesos de compras y toma de decisiones; acción que permite al </w:t>
            </w:r>
            <w:r w:rsidDel="00000000" w:rsidR="00000000" w:rsidRPr="00000000">
              <w:rPr>
                <w:rFonts w:ascii="Arial" w:cs="Arial" w:eastAsia="Arial" w:hAnsi="Arial"/>
                <w:i w:val="1"/>
                <w:color w:val="000000"/>
                <w:sz w:val="20"/>
                <w:szCs w:val="20"/>
                <w:rtl w:val="0"/>
              </w:rPr>
              <w:t xml:space="preserve">marketing</w:t>
            </w:r>
            <w:r w:rsidDel="00000000" w:rsidR="00000000" w:rsidRPr="00000000">
              <w:rPr>
                <w:rFonts w:ascii="Arial" w:cs="Arial" w:eastAsia="Arial" w:hAnsi="Arial"/>
                <w:color w:val="000000"/>
                <w:sz w:val="20"/>
                <w:szCs w:val="20"/>
                <w:rtl w:val="0"/>
              </w:rPr>
              <w:t xml:space="preserve"> un desarrollo con enfoque </w:t>
            </w:r>
            <w:r w:rsidDel="00000000" w:rsidR="00000000" w:rsidRPr="00000000">
              <w:rPr>
                <w:rFonts w:ascii="Arial" w:cs="Arial" w:eastAsia="Arial" w:hAnsi="Arial"/>
                <w:sz w:val="20"/>
                <w:szCs w:val="20"/>
                <w:rtl w:val="0"/>
              </w:rPr>
              <w:t xml:space="preserve">específico.</w:t>
            </w:r>
            <w:commentRangeEnd w:id="25"/>
            <w:r w:rsidDel="00000000" w:rsidR="00000000" w:rsidRPr="00000000">
              <w:commentReference w:id="25"/>
            </w:r>
            <w:r w:rsidDel="00000000" w:rsidR="00000000" w:rsidRPr="00000000">
              <w:rPr>
                <w:rtl w:val="0"/>
              </w:rPr>
            </w:r>
          </w:p>
        </w:tc>
      </w:tr>
    </w:tbl>
    <w:p w:rsidR="00000000" w:rsidDel="00000000" w:rsidP="00000000" w:rsidRDefault="00000000" w:rsidRPr="00000000" w14:paraId="00000136">
      <w:pPr>
        <w:spacing w:after="120" w:line="276"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37">
      <w:pPr>
        <w:spacing w:after="120"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Para implementar la segmentación de mercados es importante:</w:t>
      </w:r>
    </w:p>
    <w:p w:rsidR="00000000" w:rsidDel="00000000" w:rsidP="00000000" w:rsidRDefault="00000000" w:rsidRPr="00000000" w14:paraId="00000138">
      <w:pPr>
        <w:spacing w:after="120" w:line="276" w:lineRule="auto"/>
        <w:jc w:val="both"/>
        <w:rPr>
          <w:rFonts w:ascii="Arial" w:cs="Arial" w:eastAsia="Arial" w:hAnsi="Arial"/>
          <w:sz w:val="20"/>
          <w:szCs w:val="20"/>
        </w:rPr>
      </w:pPr>
      <w:r w:rsidDel="00000000" w:rsidR="00000000" w:rsidRPr="00000000">
        <w:rPr>
          <w:rtl w:val="0"/>
        </w:rPr>
      </w:r>
    </w:p>
    <w:tbl>
      <w:tblPr>
        <w:tblStyle w:val="Table21"/>
        <w:tblW w:w="88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828"/>
        <w:tblGridChange w:id="0">
          <w:tblGrid>
            <w:gridCol w:w="8828"/>
          </w:tblGrid>
        </w:tblGridChange>
      </w:tblGrid>
      <w:tr>
        <w:trPr>
          <w:cantSplit w:val="0"/>
          <w:tblHeader w:val="0"/>
        </w:trPr>
        <w:tc>
          <w:tcPr>
            <w:shd w:fill="fbd5b5" w:val="clear"/>
          </w:tcPr>
          <w:p w:rsidR="00000000" w:rsidDel="00000000" w:rsidP="00000000" w:rsidRDefault="00000000" w:rsidRPr="00000000" w14:paraId="00000139">
            <w:pPr>
              <w:pBdr>
                <w:top w:space="0" w:sz="0" w:val="nil"/>
                <w:left w:space="0" w:sz="0" w:val="nil"/>
                <w:bottom w:space="0" w:sz="0" w:val="nil"/>
                <w:right w:space="0" w:sz="0" w:val="nil"/>
                <w:between w:space="0" w:sz="0" w:val="nil"/>
              </w:pBdr>
              <w:spacing w:after="120" w:line="276" w:lineRule="auto"/>
              <w:jc w:val="both"/>
              <w:rPr>
                <w:rFonts w:ascii="Arial" w:cs="Arial" w:eastAsia="Arial" w:hAnsi="Arial"/>
                <w:color w:val="000000"/>
                <w:sz w:val="20"/>
                <w:szCs w:val="20"/>
              </w:rPr>
            </w:pPr>
            <w:commentRangeStart w:id="26"/>
            <w:r w:rsidDel="00000000" w:rsidR="00000000" w:rsidRPr="00000000">
              <w:rPr>
                <w:rFonts w:ascii="Arial" w:cs="Arial" w:eastAsia="Arial" w:hAnsi="Arial"/>
                <w:color w:val="000000"/>
                <w:sz w:val="20"/>
                <w:szCs w:val="20"/>
                <w:rtl w:val="0"/>
              </w:rPr>
              <w:t xml:space="preserve">Definir el mercado</w:t>
            </w:r>
          </w:p>
          <w:p w:rsidR="00000000" w:rsidDel="00000000" w:rsidP="00000000" w:rsidRDefault="00000000" w:rsidRPr="00000000" w14:paraId="0000013A">
            <w:pPr>
              <w:pBdr>
                <w:top w:space="0" w:sz="0" w:val="nil"/>
                <w:left w:space="0" w:sz="0" w:val="nil"/>
                <w:bottom w:space="0" w:sz="0" w:val="nil"/>
                <w:right w:space="0" w:sz="0" w:val="nil"/>
                <w:between w:space="0" w:sz="0" w:val="nil"/>
              </w:pBdr>
              <w:spacing w:after="120" w:line="276" w:lineRule="auto"/>
              <w:jc w:val="both"/>
              <w:rPr>
                <w:rFonts w:ascii="Arial" w:cs="Arial" w:eastAsia="Arial" w:hAnsi="Arial"/>
                <w:sz w:val="20"/>
                <w:szCs w:val="20"/>
              </w:rPr>
            </w:pPr>
            <w:r w:rsidDel="00000000" w:rsidR="00000000" w:rsidRPr="00000000">
              <w:rPr>
                <w:rFonts w:ascii="Arial" w:cs="Arial" w:eastAsia="Arial" w:hAnsi="Arial"/>
                <w:color w:val="000000"/>
                <w:sz w:val="20"/>
                <w:szCs w:val="20"/>
                <w:rtl w:val="0"/>
              </w:rPr>
              <w:t xml:space="preserve">En esta fase, es donde se descubre la amplitud del mercado, para posicionar adecuadamente las marcas y productos.</w:t>
            </w:r>
            <w:r w:rsidDel="00000000" w:rsidR="00000000" w:rsidRPr="00000000">
              <w:rPr>
                <w:rtl w:val="0"/>
              </w:rPr>
            </w:r>
          </w:p>
        </w:tc>
      </w:tr>
      <w:tr>
        <w:trPr>
          <w:cantSplit w:val="0"/>
          <w:tblHeader w:val="0"/>
        </w:trPr>
        <w:tc>
          <w:tcPr>
            <w:shd w:fill="fbd5b5" w:val="clear"/>
          </w:tcPr>
          <w:p w:rsidR="00000000" w:rsidDel="00000000" w:rsidP="00000000" w:rsidRDefault="00000000" w:rsidRPr="00000000" w14:paraId="0000013B">
            <w:pPr>
              <w:pBdr>
                <w:top w:space="0" w:sz="0" w:val="nil"/>
                <w:left w:space="0" w:sz="0" w:val="nil"/>
                <w:bottom w:space="0" w:sz="0" w:val="nil"/>
                <w:right w:space="0" w:sz="0" w:val="nil"/>
                <w:between w:space="0" w:sz="0" w:val="nil"/>
              </w:pBdr>
              <w:spacing w:after="120"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Segmentar el mercado</w:t>
            </w:r>
          </w:p>
          <w:p w:rsidR="00000000" w:rsidDel="00000000" w:rsidP="00000000" w:rsidRDefault="00000000" w:rsidRPr="00000000" w14:paraId="0000013C">
            <w:pPr>
              <w:pBdr>
                <w:top w:space="0" w:sz="0" w:val="nil"/>
                <w:left w:space="0" w:sz="0" w:val="nil"/>
                <w:bottom w:space="0" w:sz="0" w:val="nil"/>
                <w:right w:space="0" w:sz="0" w:val="nil"/>
                <w:between w:space="0" w:sz="0" w:val="nil"/>
              </w:pBdr>
              <w:spacing w:after="120" w:line="276" w:lineRule="auto"/>
              <w:jc w:val="both"/>
              <w:rPr>
                <w:rFonts w:ascii="Arial" w:cs="Arial" w:eastAsia="Arial" w:hAnsi="Arial"/>
                <w:sz w:val="20"/>
                <w:szCs w:val="20"/>
              </w:rPr>
            </w:pPr>
            <w:r w:rsidDel="00000000" w:rsidR="00000000" w:rsidRPr="00000000">
              <w:rPr>
                <w:rFonts w:ascii="Arial" w:cs="Arial" w:eastAsia="Arial" w:hAnsi="Arial"/>
                <w:color w:val="000000"/>
                <w:sz w:val="20"/>
                <w:szCs w:val="20"/>
                <w:rtl w:val="0"/>
              </w:rPr>
              <w:t xml:space="preserve">Es donde se define a qué tipo de segmentación de mercado se adapta la marca.</w:t>
            </w:r>
            <w:r w:rsidDel="00000000" w:rsidR="00000000" w:rsidRPr="00000000">
              <w:rPr>
                <w:rtl w:val="0"/>
              </w:rPr>
            </w:r>
          </w:p>
        </w:tc>
      </w:tr>
      <w:tr>
        <w:trPr>
          <w:cantSplit w:val="0"/>
          <w:tblHeader w:val="0"/>
        </w:trPr>
        <w:tc>
          <w:tcPr>
            <w:shd w:fill="fbd5b5" w:val="clear"/>
          </w:tcPr>
          <w:p w:rsidR="00000000" w:rsidDel="00000000" w:rsidP="00000000" w:rsidRDefault="00000000" w:rsidRPr="00000000" w14:paraId="0000013D">
            <w:pPr>
              <w:pBdr>
                <w:top w:space="0" w:sz="0" w:val="nil"/>
                <w:left w:space="0" w:sz="0" w:val="nil"/>
                <w:bottom w:space="0" w:sz="0" w:val="nil"/>
                <w:right w:space="0" w:sz="0" w:val="nil"/>
                <w:between w:space="0" w:sz="0" w:val="nil"/>
              </w:pBdr>
              <w:spacing w:after="120"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Comprender el mercado</w:t>
            </w:r>
          </w:p>
          <w:p w:rsidR="00000000" w:rsidDel="00000000" w:rsidP="00000000" w:rsidRDefault="00000000" w:rsidRPr="00000000" w14:paraId="0000013E">
            <w:pPr>
              <w:pBdr>
                <w:top w:space="0" w:sz="0" w:val="nil"/>
                <w:left w:space="0" w:sz="0" w:val="nil"/>
                <w:bottom w:space="0" w:sz="0" w:val="nil"/>
                <w:right w:space="0" w:sz="0" w:val="nil"/>
                <w:between w:space="0" w:sz="0" w:val="nil"/>
              </w:pBdr>
              <w:spacing w:after="120" w:line="276" w:lineRule="auto"/>
              <w:jc w:val="both"/>
              <w:rPr>
                <w:rFonts w:ascii="Arial" w:cs="Arial" w:eastAsia="Arial" w:hAnsi="Arial"/>
                <w:sz w:val="20"/>
                <w:szCs w:val="20"/>
              </w:rPr>
            </w:pPr>
            <w:r w:rsidDel="00000000" w:rsidR="00000000" w:rsidRPr="00000000">
              <w:rPr>
                <w:rFonts w:ascii="Arial" w:cs="Arial" w:eastAsia="Arial" w:hAnsi="Arial"/>
                <w:color w:val="000000"/>
                <w:sz w:val="20"/>
                <w:szCs w:val="20"/>
                <w:rtl w:val="0"/>
              </w:rPr>
              <w:t xml:space="preserve">Es la fase en la que se interactúa con los clientes dando a conocer los productos detalladamente. </w:t>
            </w:r>
            <w:r w:rsidDel="00000000" w:rsidR="00000000" w:rsidRPr="00000000">
              <w:rPr>
                <w:rtl w:val="0"/>
              </w:rPr>
            </w:r>
          </w:p>
        </w:tc>
      </w:tr>
      <w:tr>
        <w:trPr>
          <w:cantSplit w:val="0"/>
          <w:tblHeader w:val="0"/>
        </w:trPr>
        <w:tc>
          <w:tcPr>
            <w:shd w:fill="fbd5b5" w:val="clear"/>
          </w:tcPr>
          <w:p w:rsidR="00000000" w:rsidDel="00000000" w:rsidP="00000000" w:rsidRDefault="00000000" w:rsidRPr="00000000" w14:paraId="0000013F">
            <w:pPr>
              <w:pBdr>
                <w:top w:space="0" w:sz="0" w:val="nil"/>
                <w:left w:space="0" w:sz="0" w:val="nil"/>
                <w:bottom w:space="0" w:sz="0" w:val="nil"/>
                <w:right w:space="0" w:sz="0" w:val="nil"/>
                <w:between w:space="0" w:sz="0" w:val="nil"/>
              </w:pBdr>
              <w:spacing w:after="120" w:line="276" w:lineRule="auto"/>
              <w:jc w:val="both"/>
              <w:rPr>
                <w:rFonts w:ascii="Arial" w:cs="Arial" w:eastAsia="Arial" w:hAnsi="Arial"/>
                <w:sz w:val="20"/>
                <w:szCs w:val="20"/>
              </w:rPr>
            </w:pPr>
            <w:r w:rsidDel="00000000" w:rsidR="00000000" w:rsidRPr="00000000">
              <w:rPr>
                <w:rFonts w:ascii="Arial" w:cs="Arial" w:eastAsia="Arial" w:hAnsi="Arial"/>
                <w:color w:val="000000"/>
                <w:sz w:val="20"/>
                <w:szCs w:val="20"/>
                <w:rtl w:val="0"/>
              </w:rPr>
              <w:t xml:space="preserve">Poner a prueba la estrategia</w:t>
            </w:r>
            <w:r w:rsidDel="00000000" w:rsidR="00000000" w:rsidRPr="00000000">
              <w:rPr>
                <w:rtl w:val="0"/>
              </w:rPr>
            </w:r>
          </w:p>
          <w:p w:rsidR="00000000" w:rsidDel="00000000" w:rsidP="00000000" w:rsidRDefault="00000000" w:rsidRPr="00000000" w14:paraId="00000140">
            <w:pPr>
              <w:pBdr>
                <w:top w:space="0" w:sz="0" w:val="nil"/>
                <w:left w:space="0" w:sz="0" w:val="nil"/>
                <w:bottom w:space="0" w:sz="0" w:val="nil"/>
                <w:right w:space="0" w:sz="0" w:val="nil"/>
                <w:between w:space="0" w:sz="0" w:val="nil"/>
              </w:pBdr>
              <w:spacing w:after="120" w:line="276" w:lineRule="auto"/>
              <w:jc w:val="both"/>
              <w:rPr>
                <w:rFonts w:ascii="Arial" w:cs="Arial" w:eastAsia="Arial" w:hAnsi="Arial"/>
                <w:sz w:val="20"/>
                <w:szCs w:val="20"/>
              </w:rPr>
            </w:pPr>
            <w:r w:rsidDel="00000000" w:rsidR="00000000" w:rsidRPr="00000000">
              <w:rPr>
                <w:rFonts w:ascii="Arial" w:cs="Arial" w:eastAsia="Arial" w:hAnsi="Arial"/>
                <w:color w:val="000000"/>
                <w:sz w:val="20"/>
                <w:szCs w:val="20"/>
                <w:rtl w:val="0"/>
              </w:rPr>
              <w:t xml:space="preserve">Después de recolectar y poner a prueba los productos, se revisan las estrategias de segmentación de mercado, verificando las mejores opciones y realizando los ajustes necesarios.</w:t>
            </w:r>
            <w:commentRangeEnd w:id="26"/>
            <w:r w:rsidDel="00000000" w:rsidR="00000000" w:rsidRPr="00000000">
              <w:commentReference w:id="26"/>
            </w:r>
            <w:r w:rsidDel="00000000" w:rsidR="00000000" w:rsidRPr="00000000">
              <w:rPr>
                <w:rtl w:val="0"/>
              </w:rPr>
            </w:r>
          </w:p>
        </w:tc>
      </w:tr>
    </w:tbl>
    <w:p w:rsidR="00000000" w:rsidDel="00000000" w:rsidP="00000000" w:rsidRDefault="00000000" w:rsidRPr="00000000" w14:paraId="00000141">
      <w:pPr>
        <w:spacing w:after="120" w:line="276"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42">
      <w:pPr>
        <w:spacing w:after="120"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La segmentación de mercados brinda la oportunidad para encontrar estrategias de </w:t>
      </w:r>
      <w:r w:rsidDel="00000000" w:rsidR="00000000" w:rsidRPr="00000000">
        <w:rPr>
          <w:rFonts w:ascii="Arial" w:cs="Arial" w:eastAsia="Arial" w:hAnsi="Arial"/>
          <w:i w:val="1"/>
          <w:sz w:val="20"/>
          <w:szCs w:val="20"/>
          <w:rtl w:val="0"/>
        </w:rPr>
        <w:t xml:space="preserve">marketing</w:t>
      </w:r>
      <w:r w:rsidDel="00000000" w:rsidR="00000000" w:rsidRPr="00000000">
        <w:rPr>
          <w:rFonts w:ascii="Arial" w:cs="Arial" w:eastAsia="Arial" w:hAnsi="Arial"/>
          <w:sz w:val="20"/>
          <w:szCs w:val="20"/>
          <w:rtl w:val="0"/>
        </w:rPr>
        <w:t xml:space="preserve"> adecuadas para el cliente ideal, así como la dirección de la publicidad, que permite a los usuarios diferenciar la marca de la competencia. Gracias a ella, los esfuerzos se enfocan en ver qué quiere y necesita el cliente, y estos pueden ser:</w:t>
      </w:r>
    </w:p>
    <w:p w:rsidR="00000000" w:rsidDel="00000000" w:rsidP="00000000" w:rsidRDefault="00000000" w:rsidRPr="00000000" w14:paraId="00000143">
      <w:pPr>
        <w:spacing w:after="120" w:line="276" w:lineRule="auto"/>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144">
      <w:pPr>
        <w:numPr>
          <w:ilvl w:val="0"/>
          <w:numId w:val="20"/>
        </w:numPr>
        <w:pBdr>
          <w:top w:space="0" w:sz="0" w:val="nil"/>
          <w:left w:space="0" w:sz="0" w:val="nil"/>
          <w:bottom w:space="0" w:sz="0" w:val="nil"/>
          <w:right w:space="0" w:sz="0" w:val="nil"/>
          <w:between w:space="0" w:sz="0" w:val="nil"/>
        </w:pBdr>
        <w:shd w:fill="fbd5b5" w:val="clear"/>
        <w:spacing w:after="120" w:line="276" w:lineRule="auto"/>
        <w:ind w:left="720" w:hanging="360"/>
        <w:rPr>
          <w:rFonts w:ascii="Arial" w:cs="Arial" w:eastAsia="Arial" w:hAnsi="Arial"/>
          <w:color w:val="000000"/>
          <w:sz w:val="20"/>
          <w:szCs w:val="20"/>
        </w:rPr>
      </w:pPr>
      <w:commentRangeStart w:id="27"/>
      <w:r w:rsidDel="00000000" w:rsidR="00000000" w:rsidRPr="00000000">
        <w:rPr>
          <w:rFonts w:ascii="Arial" w:cs="Arial" w:eastAsia="Arial" w:hAnsi="Arial"/>
          <w:b w:val="1"/>
          <w:color w:val="000000"/>
          <w:sz w:val="20"/>
          <w:szCs w:val="20"/>
          <w:rtl w:val="0"/>
        </w:rPr>
        <w:t xml:space="preserve">Clientes VIP</w:t>
      </w:r>
      <w:r w:rsidDel="00000000" w:rsidR="00000000" w:rsidRPr="00000000">
        <w:rPr>
          <w:rFonts w:ascii="Arial" w:cs="Arial" w:eastAsia="Arial" w:hAnsi="Arial"/>
          <w:color w:val="000000"/>
          <w:sz w:val="20"/>
          <w:szCs w:val="20"/>
          <w:rtl w:val="0"/>
        </w:rPr>
        <w:t xml:space="preserve">: aquellos que compran con una frecuencia constante y tienen privilegios en la empresa por dejarle amplios márgenes de utilidad.</w:t>
      </w:r>
    </w:p>
    <w:p w:rsidR="00000000" w:rsidDel="00000000" w:rsidP="00000000" w:rsidRDefault="00000000" w:rsidRPr="00000000" w14:paraId="00000145">
      <w:pPr>
        <w:numPr>
          <w:ilvl w:val="0"/>
          <w:numId w:val="20"/>
        </w:numPr>
        <w:pBdr>
          <w:top w:space="0" w:sz="0" w:val="nil"/>
          <w:left w:space="0" w:sz="0" w:val="nil"/>
          <w:bottom w:space="0" w:sz="0" w:val="nil"/>
          <w:right w:space="0" w:sz="0" w:val="nil"/>
          <w:between w:space="0" w:sz="0" w:val="nil"/>
        </w:pBdr>
        <w:shd w:fill="fbd5b5" w:val="clear"/>
        <w:spacing w:after="120" w:line="276" w:lineRule="auto"/>
        <w:ind w:left="720" w:hanging="360"/>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Usuarios activos:</w:t>
      </w:r>
      <w:r w:rsidDel="00000000" w:rsidR="00000000" w:rsidRPr="00000000">
        <w:rPr>
          <w:rFonts w:ascii="Arial" w:cs="Arial" w:eastAsia="Arial" w:hAnsi="Arial"/>
          <w:color w:val="000000"/>
          <w:sz w:val="20"/>
          <w:szCs w:val="20"/>
          <w:rtl w:val="0"/>
        </w:rPr>
        <w:t xml:space="preserve"> clientes de mucho tiempo y recurrentes.</w:t>
      </w:r>
    </w:p>
    <w:p w:rsidR="00000000" w:rsidDel="00000000" w:rsidP="00000000" w:rsidRDefault="00000000" w:rsidRPr="00000000" w14:paraId="00000146">
      <w:pPr>
        <w:numPr>
          <w:ilvl w:val="0"/>
          <w:numId w:val="20"/>
        </w:numPr>
        <w:pBdr>
          <w:top w:space="0" w:sz="0" w:val="nil"/>
          <w:left w:space="0" w:sz="0" w:val="nil"/>
          <w:bottom w:space="0" w:sz="0" w:val="nil"/>
          <w:right w:space="0" w:sz="0" w:val="nil"/>
          <w:between w:space="0" w:sz="0" w:val="nil"/>
        </w:pBdr>
        <w:shd w:fill="fbd5b5" w:val="clear"/>
        <w:spacing w:after="120" w:line="276" w:lineRule="auto"/>
        <w:ind w:left="720" w:hanging="360"/>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Clientes reactivados:</w:t>
      </w:r>
      <w:r w:rsidDel="00000000" w:rsidR="00000000" w:rsidRPr="00000000">
        <w:rPr>
          <w:rFonts w:ascii="Arial" w:cs="Arial" w:eastAsia="Arial" w:hAnsi="Arial"/>
          <w:color w:val="000000"/>
          <w:sz w:val="20"/>
          <w:szCs w:val="20"/>
          <w:rtl w:val="0"/>
        </w:rPr>
        <w:t xml:space="preserve"> aquellos que compran, se inactivan por un tiempo y luego compran de nuevo.</w:t>
      </w:r>
    </w:p>
    <w:p w:rsidR="00000000" w:rsidDel="00000000" w:rsidP="00000000" w:rsidRDefault="00000000" w:rsidRPr="00000000" w14:paraId="00000147">
      <w:pPr>
        <w:numPr>
          <w:ilvl w:val="0"/>
          <w:numId w:val="20"/>
        </w:numPr>
        <w:pBdr>
          <w:top w:space="0" w:sz="0" w:val="nil"/>
          <w:left w:space="0" w:sz="0" w:val="nil"/>
          <w:bottom w:space="0" w:sz="0" w:val="nil"/>
          <w:right w:space="0" w:sz="0" w:val="nil"/>
          <w:between w:space="0" w:sz="0" w:val="nil"/>
        </w:pBdr>
        <w:shd w:fill="fbd5b5" w:val="clear"/>
        <w:spacing w:after="120" w:line="276" w:lineRule="auto"/>
        <w:ind w:left="720" w:hanging="360"/>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Clientes recurrentes de bajo nivel:</w:t>
      </w:r>
      <w:r w:rsidDel="00000000" w:rsidR="00000000" w:rsidRPr="00000000">
        <w:rPr>
          <w:rFonts w:ascii="Arial" w:cs="Arial" w:eastAsia="Arial" w:hAnsi="Arial"/>
          <w:color w:val="000000"/>
          <w:sz w:val="20"/>
          <w:szCs w:val="20"/>
          <w:rtl w:val="0"/>
        </w:rPr>
        <w:t xml:space="preserve"> no tienen mucha frecuencia y tampoco gastan mucho dinero.</w:t>
      </w:r>
    </w:p>
    <w:p w:rsidR="00000000" w:rsidDel="00000000" w:rsidP="00000000" w:rsidRDefault="00000000" w:rsidRPr="00000000" w14:paraId="00000148">
      <w:pPr>
        <w:numPr>
          <w:ilvl w:val="0"/>
          <w:numId w:val="20"/>
        </w:numPr>
        <w:pBdr>
          <w:top w:space="0" w:sz="0" w:val="nil"/>
          <w:left w:space="0" w:sz="0" w:val="nil"/>
          <w:bottom w:space="0" w:sz="0" w:val="nil"/>
          <w:right w:space="0" w:sz="0" w:val="nil"/>
          <w:between w:space="0" w:sz="0" w:val="nil"/>
        </w:pBdr>
        <w:shd w:fill="fbd5b5" w:val="clear"/>
        <w:spacing w:after="120" w:line="276" w:lineRule="auto"/>
        <w:ind w:left="720" w:hanging="360"/>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Nuevos clientes:</w:t>
      </w:r>
      <w:r w:rsidDel="00000000" w:rsidR="00000000" w:rsidRPr="00000000">
        <w:rPr>
          <w:rFonts w:ascii="Arial" w:cs="Arial" w:eastAsia="Arial" w:hAnsi="Arial"/>
          <w:color w:val="000000"/>
          <w:sz w:val="20"/>
          <w:szCs w:val="20"/>
          <w:rtl w:val="0"/>
        </w:rPr>
        <w:t xml:space="preserve"> solo han realizado una compra.</w:t>
      </w:r>
    </w:p>
    <w:p w:rsidR="00000000" w:rsidDel="00000000" w:rsidP="00000000" w:rsidRDefault="00000000" w:rsidRPr="00000000" w14:paraId="00000149">
      <w:pPr>
        <w:numPr>
          <w:ilvl w:val="0"/>
          <w:numId w:val="20"/>
        </w:numPr>
        <w:pBdr>
          <w:top w:space="0" w:sz="0" w:val="nil"/>
          <w:left w:space="0" w:sz="0" w:val="nil"/>
          <w:bottom w:space="0" w:sz="0" w:val="nil"/>
          <w:right w:space="0" w:sz="0" w:val="nil"/>
          <w:between w:space="0" w:sz="0" w:val="nil"/>
        </w:pBdr>
        <w:shd w:fill="fbd5b5" w:val="clear"/>
        <w:spacing w:after="120" w:line="276" w:lineRule="auto"/>
        <w:ind w:left="720" w:hanging="360"/>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Nuevos visitantes: </w:t>
      </w:r>
      <w:r w:rsidDel="00000000" w:rsidR="00000000" w:rsidRPr="00000000">
        <w:rPr>
          <w:rFonts w:ascii="Arial" w:cs="Arial" w:eastAsia="Arial" w:hAnsi="Arial"/>
          <w:color w:val="000000"/>
          <w:sz w:val="20"/>
          <w:szCs w:val="20"/>
          <w:rtl w:val="0"/>
        </w:rPr>
        <w:t xml:space="preserve">aquellos que se registran, pero no hacen compras.</w:t>
      </w:r>
      <w:commentRangeEnd w:id="27"/>
      <w:r w:rsidDel="00000000" w:rsidR="00000000" w:rsidRPr="00000000">
        <w:commentReference w:id="27"/>
      </w:r>
      <w:r w:rsidDel="00000000" w:rsidR="00000000" w:rsidRPr="00000000">
        <w:rPr>
          <w:rtl w:val="0"/>
        </w:rPr>
      </w:r>
    </w:p>
    <w:p w:rsidR="00000000" w:rsidDel="00000000" w:rsidP="00000000" w:rsidRDefault="00000000" w:rsidRPr="00000000" w14:paraId="0000014A">
      <w:pPr>
        <w:spacing w:after="120" w:line="276" w:lineRule="auto"/>
        <w:jc w:val="both"/>
        <w:rPr>
          <w:rFonts w:ascii="Arial" w:cs="Arial" w:eastAsia="Arial" w:hAnsi="Arial"/>
          <w:color w:val="000000"/>
          <w:sz w:val="20"/>
          <w:szCs w:val="20"/>
          <w:highlight w:val="yellow"/>
        </w:rPr>
      </w:pPr>
      <w:r w:rsidDel="00000000" w:rsidR="00000000" w:rsidRPr="00000000">
        <w:rPr>
          <w:rtl w:val="0"/>
        </w:rPr>
      </w:r>
    </w:p>
    <w:p w:rsidR="00000000" w:rsidDel="00000000" w:rsidP="00000000" w:rsidRDefault="00000000" w:rsidRPr="00000000" w14:paraId="0000014B">
      <w:pPr>
        <w:spacing w:after="120" w:line="276" w:lineRule="auto"/>
        <w:jc w:val="both"/>
        <w:rPr>
          <w:rFonts w:ascii="Arial" w:cs="Arial" w:eastAsia="Arial" w:hAnsi="Arial"/>
          <w:i w:val="1"/>
          <w:sz w:val="20"/>
          <w:szCs w:val="20"/>
        </w:rPr>
      </w:pPr>
      <w:r w:rsidDel="00000000" w:rsidR="00000000" w:rsidRPr="00000000">
        <w:rPr>
          <w:rFonts w:ascii="Arial" w:cs="Arial" w:eastAsia="Arial" w:hAnsi="Arial"/>
          <w:sz w:val="20"/>
          <w:szCs w:val="20"/>
          <w:rtl w:val="0"/>
        </w:rPr>
        <w:t xml:space="preserve">Algunas estrategias para la segmentación del mercado son:</w:t>
      </w:r>
      <w:r w:rsidDel="00000000" w:rsidR="00000000" w:rsidRPr="00000000">
        <w:rPr>
          <w:rFonts w:ascii="Arial" w:cs="Arial" w:eastAsia="Arial" w:hAnsi="Arial"/>
          <w:i w:val="1"/>
          <w:sz w:val="20"/>
          <w:szCs w:val="20"/>
          <w:rtl w:val="0"/>
        </w:rPr>
        <w:t xml:space="preserve">.</w:t>
      </w:r>
    </w:p>
    <w:p w:rsidR="00000000" w:rsidDel="00000000" w:rsidP="00000000" w:rsidRDefault="00000000" w:rsidRPr="00000000" w14:paraId="0000014C">
      <w:pPr>
        <w:spacing w:after="120" w:line="276" w:lineRule="auto"/>
        <w:ind w:left="1440" w:firstLine="0"/>
        <w:jc w:val="both"/>
        <w:rPr>
          <w:rFonts w:ascii="Arial" w:cs="Arial" w:eastAsia="Arial" w:hAnsi="Arial"/>
          <w:sz w:val="20"/>
          <w:szCs w:val="20"/>
        </w:rPr>
        <w:sectPr>
          <w:headerReference r:id="rId25" w:type="default"/>
          <w:pgSz w:h="15840" w:w="12240" w:orient="portrait"/>
          <w:pgMar w:bottom="1417" w:top="1417" w:left="1701" w:right="1701" w:header="708" w:footer="708"/>
          <w:pgNumType w:start="1"/>
        </w:sectPr>
      </w:pPr>
      <w:r w:rsidDel="00000000" w:rsidR="00000000" w:rsidRPr="00000000">
        <w:rPr>
          <w:rFonts w:ascii="Arial" w:cs="Arial" w:eastAsia="Arial" w:hAnsi="Arial"/>
          <w:sz w:val="20"/>
          <w:szCs w:val="20"/>
        </w:rPr>
        <mc:AlternateContent>
          <mc:Choice Requires="wpg">
            <w:drawing>
              <wp:inline distB="0" distT="0" distL="0" distR="0">
                <wp:extent cx="3970655" cy="1964266"/>
                <wp:effectExtent b="0" l="0" r="0" t="0"/>
                <wp:docPr id="2" name=""/>
                <a:graphic>
                  <a:graphicData uri="http://schemas.microsoft.com/office/word/2010/wordprocessingGroup">
                    <wpg:wgp>
                      <wpg:cNvGrpSpPr/>
                      <wpg:grpSpPr>
                        <a:xfrm>
                          <a:off x="3360673" y="2797867"/>
                          <a:ext cx="3970655" cy="1964266"/>
                          <a:chOff x="3360673" y="2797867"/>
                          <a:chExt cx="3970655" cy="1964266"/>
                        </a:xfrm>
                      </wpg:grpSpPr>
                      <wpg:grpSp>
                        <wpg:cNvGrpSpPr/>
                        <wpg:grpSpPr>
                          <a:xfrm>
                            <a:off x="3360673" y="2797867"/>
                            <a:ext cx="3970655" cy="1964266"/>
                            <a:chOff x="3360673" y="2797867"/>
                            <a:chExt cx="3970655" cy="1964266"/>
                          </a:xfrm>
                        </wpg:grpSpPr>
                        <wps:wsp>
                          <wps:cNvSpPr/>
                          <wps:cNvPr id="3" name="Shape 3"/>
                          <wps:spPr>
                            <a:xfrm>
                              <a:off x="3360673" y="2797867"/>
                              <a:ext cx="3970650" cy="1964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360673" y="2797867"/>
                              <a:ext cx="3970655" cy="1964266"/>
                              <a:chOff x="0" y="0"/>
                              <a:chExt cx="3970654" cy="1964250"/>
                            </a:xfrm>
                          </wpg:grpSpPr>
                          <wps:wsp>
                            <wps:cNvSpPr/>
                            <wps:cNvPr id="16" name="Shape 16"/>
                            <wps:spPr>
                              <a:xfrm>
                                <a:off x="0" y="0"/>
                                <a:ext cx="3970650" cy="1964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3970654" cy="1964250"/>
                                <a:chOff x="0" y="0"/>
                                <a:chExt cx="3970654" cy="1964250"/>
                              </a:xfrm>
                            </wpg:grpSpPr>
                            <wps:wsp>
                              <wps:cNvSpPr/>
                              <wps:cNvPr id="18" name="Shape 18"/>
                              <wps:spPr>
                                <a:xfrm>
                                  <a:off x="0" y="0"/>
                                  <a:ext cx="3970650" cy="1964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 name="Shape 19"/>
                              <wps:spPr>
                                <a:xfrm>
                                  <a:off x="0" y="175593"/>
                                  <a:ext cx="1240829" cy="744497"/>
                                </a:xfrm>
                                <a:prstGeom prst="rect">
                                  <a:avLst/>
                                </a:prstGeom>
                                <a:solidFill>
                                  <a:srgbClr val="BF504D"/>
                                </a:solidFill>
                                <a:ln>
                                  <a:noFill/>
                                </a:ln>
                                <a:effectLst>
                                  <a:outerShdw blurRad="40000" rotWithShape="0" dir="5400000" dist="23000">
                                    <a:srgbClr val="000000">
                                      <a:alpha val="34117"/>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 name="Shape 20"/>
                              <wps:spPr>
                                <a:xfrm>
                                  <a:off x="0" y="175593"/>
                                  <a:ext cx="1240829" cy="744497"/>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Rounded" w:cs="Arial Rounded" w:eastAsia="Arial Rounded" w:hAnsi="Arial Rounded"/>
                                        <w:b w:val="1"/>
                                        <w:i w:val="0"/>
                                        <w:smallCaps w:val="0"/>
                                        <w:strike w:val="0"/>
                                        <w:color w:val="000000"/>
                                        <w:sz w:val="22"/>
                                        <w:vertAlign w:val="baseline"/>
                                      </w:rPr>
                                      <w:t xml:space="preserve">Análisis de datos</w:t>
                                    </w:r>
                                  </w:p>
                                </w:txbxContent>
                              </wps:txbx>
                              <wps:bodyPr anchorCtr="0" anchor="ctr" bIns="41900" lIns="41900" spcFirstLastPara="1" rIns="41900" wrap="square" tIns="41900">
                                <a:noAutofit/>
                              </wps:bodyPr>
                            </wps:wsp>
                            <wps:wsp>
                              <wps:cNvSpPr/>
                              <wps:cNvPr id="21" name="Shape 21"/>
                              <wps:spPr>
                                <a:xfrm>
                                  <a:off x="1364912" y="175593"/>
                                  <a:ext cx="1240829" cy="744497"/>
                                </a:xfrm>
                                <a:prstGeom prst="rect">
                                  <a:avLst/>
                                </a:prstGeom>
                                <a:solidFill>
                                  <a:schemeClr val="accent3"/>
                                </a:solidFill>
                                <a:ln>
                                  <a:noFill/>
                                </a:ln>
                                <a:effectLst>
                                  <a:outerShdw blurRad="40000" rotWithShape="0" dir="5400000" dist="23000">
                                    <a:srgbClr val="000000">
                                      <a:alpha val="34117"/>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 name="Shape 22"/>
                              <wps:spPr>
                                <a:xfrm>
                                  <a:off x="1364912" y="175593"/>
                                  <a:ext cx="1240829" cy="744497"/>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Rounded" w:cs="Arial Rounded" w:eastAsia="Arial Rounded" w:hAnsi="Arial Rounded"/>
                                        <w:b w:val="1"/>
                                        <w:i w:val="0"/>
                                        <w:smallCaps w:val="0"/>
                                        <w:strike w:val="0"/>
                                        <w:color w:val="000000"/>
                                        <w:sz w:val="22"/>
                                        <w:vertAlign w:val="baseline"/>
                                      </w:rPr>
                                      <w:t xml:space="preserve">Elección de segmentación para los clientes </w:t>
                                    </w:r>
                                  </w:p>
                                </w:txbxContent>
                              </wps:txbx>
                              <wps:bodyPr anchorCtr="0" anchor="ctr" bIns="41900" lIns="41900" spcFirstLastPara="1" rIns="41900" wrap="square" tIns="41900">
                                <a:noAutofit/>
                              </wps:bodyPr>
                            </wps:wsp>
                            <wps:wsp>
                              <wps:cNvSpPr/>
                              <wps:cNvPr id="23" name="Shape 23"/>
                              <wps:spPr>
                                <a:xfrm>
                                  <a:off x="2729825" y="175593"/>
                                  <a:ext cx="1240829" cy="744497"/>
                                </a:xfrm>
                                <a:prstGeom prst="rect">
                                  <a:avLst/>
                                </a:prstGeom>
                                <a:solidFill>
                                  <a:schemeClr val="accent4"/>
                                </a:solidFill>
                                <a:ln>
                                  <a:noFill/>
                                </a:ln>
                                <a:effectLst>
                                  <a:outerShdw blurRad="40000" rotWithShape="0" dir="5400000" dist="23000">
                                    <a:srgbClr val="000000">
                                      <a:alpha val="34117"/>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4" name="Shape 24"/>
                              <wps:spPr>
                                <a:xfrm>
                                  <a:off x="2729825" y="175593"/>
                                  <a:ext cx="1240829" cy="744497"/>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Rounded" w:cs="Arial Rounded" w:eastAsia="Arial Rounded" w:hAnsi="Arial Rounded"/>
                                        <w:b w:val="1"/>
                                        <w:i w:val="0"/>
                                        <w:smallCaps w:val="0"/>
                                        <w:strike w:val="0"/>
                                        <w:color w:val="000000"/>
                                        <w:sz w:val="22"/>
                                        <w:vertAlign w:val="baseline"/>
                                      </w:rPr>
                                      <w:t xml:space="preserve">Desarrollar estrategias de mercadeo </w:t>
                                    </w:r>
                                  </w:p>
                                </w:txbxContent>
                              </wps:txbx>
                              <wps:bodyPr anchorCtr="0" anchor="ctr" bIns="41900" lIns="41900" spcFirstLastPara="1" rIns="41900" wrap="square" tIns="41900">
                                <a:noAutofit/>
                              </wps:bodyPr>
                            </wps:wsp>
                            <wps:wsp>
                              <wps:cNvSpPr/>
                              <wps:cNvPr id="25" name="Shape 25"/>
                              <wps:spPr>
                                <a:xfrm>
                                  <a:off x="682456" y="1044174"/>
                                  <a:ext cx="1240829" cy="744497"/>
                                </a:xfrm>
                                <a:prstGeom prst="rect">
                                  <a:avLst/>
                                </a:prstGeom>
                                <a:solidFill>
                                  <a:srgbClr val="49ACC5"/>
                                </a:solidFill>
                                <a:ln>
                                  <a:noFill/>
                                </a:ln>
                                <a:effectLst>
                                  <a:outerShdw blurRad="40000" rotWithShape="0" dir="5400000" dist="23000">
                                    <a:srgbClr val="000000">
                                      <a:alpha val="34117"/>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6" name="Shape 26"/>
                              <wps:spPr>
                                <a:xfrm>
                                  <a:off x="682456" y="1044174"/>
                                  <a:ext cx="1240829" cy="744497"/>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Rounded" w:cs="Arial Rounded" w:eastAsia="Arial Rounded" w:hAnsi="Arial Rounded"/>
                                        <w:b w:val="1"/>
                                        <w:i w:val="0"/>
                                        <w:smallCaps w:val="0"/>
                                        <w:strike w:val="0"/>
                                        <w:color w:val="000000"/>
                                        <w:sz w:val="22"/>
                                        <w:vertAlign w:val="baseline"/>
                                      </w:rPr>
                                      <w:t xml:space="preserve">Crear contenido </w:t>
                                    </w:r>
                                  </w:p>
                                </w:txbxContent>
                              </wps:txbx>
                              <wps:bodyPr anchorCtr="0" anchor="ctr" bIns="41900" lIns="41900" spcFirstLastPara="1" rIns="41900" wrap="square" tIns="41900">
                                <a:noAutofit/>
                              </wps:bodyPr>
                            </wps:wsp>
                            <wps:wsp>
                              <wps:cNvSpPr/>
                              <wps:cNvPr id="27" name="Shape 27"/>
                              <wps:spPr>
                                <a:xfrm>
                                  <a:off x="2148968" y="1061104"/>
                                  <a:ext cx="1240829" cy="744497"/>
                                </a:xfrm>
                                <a:prstGeom prst="rect">
                                  <a:avLst/>
                                </a:prstGeom>
                                <a:solidFill>
                                  <a:srgbClr val="F79543"/>
                                </a:solidFill>
                                <a:ln>
                                  <a:noFill/>
                                </a:ln>
                                <a:effectLst>
                                  <a:outerShdw blurRad="40000" rotWithShape="0" dir="5400000" dist="23000">
                                    <a:srgbClr val="000000">
                                      <a:alpha val="34117"/>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8" name="Shape 28"/>
                              <wps:spPr>
                                <a:xfrm>
                                  <a:off x="2148968" y="1061104"/>
                                  <a:ext cx="1240829" cy="744497"/>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Rounded" w:cs="Arial Rounded" w:eastAsia="Arial Rounded" w:hAnsi="Arial Rounded"/>
                                        <w:b w:val="1"/>
                                        <w:i w:val="0"/>
                                        <w:smallCaps w:val="0"/>
                                        <w:strike w:val="0"/>
                                        <w:color w:val="000000"/>
                                        <w:sz w:val="22"/>
                                        <w:vertAlign w:val="baseline"/>
                                      </w:rPr>
                                      <w:t xml:space="preserve">Analizar los resultados </w:t>
                                    </w:r>
                                  </w:p>
                                  <w:p w:rsidR="00000000" w:rsidDel="00000000" w:rsidP="00000000" w:rsidRDefault="00000000" w:rsidRPr="00000000">
                                    <w:pPr>
                                      <w:spacing w:after="0" w:before="75.99999904632568" w:line="215.00000953674316"/>
                                      <w:ind w:left="0" w:right="0" w:firstLine="0"/>
                                      <w:jc w:val="center"/>
                                      <w:textDirection w:val="btLr"/>
                                    </w:pPr>
                                    <w:r w:rsidDel="00000000" w:rsidR="00000000" w:rsidRPr="00000000">
                                      <w:rPr>
                                        <w:rFonts w:ascii="Arial Rounded" w:cs="Arial Rounded" w:eastAsia="Arial Rounded" w:hAnsi="Arial Rounded"/>
                                        <w:b w:val="1"/>
                                        <w:i w:val="0"/>
                                        <w:smallCaps w:val="0"/>
                                        <w:strike w:val="0"/>
                                        <w:color w:val="000000"/>
                                        <w:sz w:val="22"/>
                                        <w:vertAlign w:val="baseline"/>
                                      </w:rPr>
                                    </w:r>
                                    <w:r w:rsidDel="00000000" w:rsidR="00000000" w:rsidRPr="00000000">
                                      <w:rPr>
                                        <w:rFonts w:ascii="Arial Rounded" w:cs="Arial Rounded" w:eastAsia="Arial Rounded" w:hAnsi="Arial Rounded"/>
                                        <w:b w:val="1"/>
                                        <w:i w:val="0"/>
                                        <w:smallCaps w:val="0"/>
                                        <w:strike w:val="0"/>
                                        <w:color w:val="000000"/>
                                        <w:sz w:val="22"/>
                                        <w:vertAlign w:val="baseline"/>
                                      </w:rPr>
                                      <w:t xml:space="preserve">de la segmentación </w:t>
                                    </w:r>
                                  </w:p>
                                </w:txbxContent>
                              </wps:txbx>
                              <wps:bodyPr anchorCtr="0" anchor="ctr" bIns="41900" lIns="41900" spcFirstLastPara="1" rIns="41900" wrap="square" tIns="41900">
                                <a:noAutofit/>
                              </wps:bodyPr>
                            </wps:wsp>
                          </wpg:grpSp>
                        </wpg:grpSp>
                      </wpg:grpSp>
                    </wpg:wgp>
                  </a:graphicData>
                </a:graphic>
              </wp:inline>
            </w:drawing>
          </mc:Choice>
          <mc:Fallback>
            <w:drawing>
              <wp:inline distB="0" distT="0" distL="0" distR="0">
                <wp:extent cx="3970655" cy="1964266"/>
                <wp:effectExtent b="0" l="0" r="0" t="0"/>
                <wp:docPr id="2" name="image36.png"/>
                <a:graphic>
                  <a:graphicData uri="http://schemas.openxmlformats.org/drawingml/2006/picture">
                    <pic:pic>
                      <pic:nvPicPr>
                        <pic:cNvPr id="0" name="image36.png"/>
                        <pic:cNvPicPr preferRelativeResize="0"/>
                      </pic:nvPicPr>
                      <pic:blipFill>
                        <a:blip r:embed="rId26"/>
                        <a:srcRect/>
                        <a:stretch>
                          <a:fillRect/>
                        </a:stretch>
                      </pic:blipFill>
                      <pic:spPr>
                        <a:xfrm>
                          <a:off x="0" y="0"/>
                          <a:ext cx="3970655" cy="1964266"/>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4D">
      <w:pPr>
        <w:spacing w:after="120" w:line="276" w:lineRule="auto"/>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Investigación de mercados</w:t>
      </w:r>
    </w:p>
    <w:p w:rsidR="00000000" w:rsidDel="00000000" w:rsidP="00000000" w:rsidRDefault="00000000" w:rsidRPr="00000000" w14:paraId="0000014E">
      <w:pPr>
        <w:spacing w:after="120"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Es una herramienta en el mundo del mercado y empresas que permite obtener, de manera sistemática, la información necesaria para lograr la toma de decisiones dentro del </w:t>
      </w:r>
      <w:r w:rsidDel="00000000" w:rsidR="00000000" w:rsidRPr="00000000">
        <w:rPr>
          <w:rFonts w:ascii="Arial" w:cs="Arial" w:eastAsia="Arial" w:hAnsi="Arial"/>
          <w:i w:val="1"/>
          <w:sz w:val="20"/>
          <w:szCs w:val="20"/>
          <w:rtl w:val="0"/>
        </w:rPr>
        <w:t xml:space="preserve">marketing</w:t>
      </w:r>
      <w:r w:rsidDel="00000000" w:rsidR="00000000" w:rsidRPr="00000000">
        <w:rPr>
          <w:rFonts w:ascii="Arial" w:cs="Arial" w:eastAsia="Arial" w:hAnsi="Arial"/>
          <w:sz w:val="20"/>
          <w:szCs w:val="20"/>
          <w:rtl w:val="0"/>
        </w:rPr>
        <w:t xml:space="preserve"> estratégico y operativo. La investigación de mercados para la innovación y sostenibilidad en modelos de negocios tiene en cuenta aspectos como:</w:t>
      </w:r>
    </w:p>
    <w:p w:rsidR="00000000" w:rsidDel="00000000" w:rsidP="00000000" w:rsidRDefault="00000000" w:rsidRPr="00000000" w14:paraId="0000014F">
      <w:pPr>
        <w:spacing w:after="120" w:line="276"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50">
      <w:pPr>
        <w:shd w:fill="fbd5b5" w:val="clear"/>
        <w:spacing w:after="120" w:line="276" w:lineRule="auto"/>
        <w:jc w:val="both"/>
        <w:rPr>
          <w:rFonts w:ascii="Arial" w:cs="Arial" w:eastAsia="Arial" w:hAnsi="Arial"/>
          <w:b w:val="1"/>
          <w:sz w:val="20"/>
          <w:szCs w:val="20"/>
        </w:rPr>
      </w:pPr>
      <w:commentRangeStart w:id="28"/>
      <w:r w:rsidDel="00000000" w:rsidR="00000000" w:rsidRPr="00000000">
        <w:rPr>
          <w:rFonts w:ascii="Arial" w:cs="Arial" w:eastAsia="Arial" w:hAnsi="Arial"/>
          <w:b w:val="1"/>
          <w:sz w:val="20"/>
          <w:szCs w:val="20"/>
          <w:rtl w:val="0"/>
        </w:rPr>
        <w:t xml:space="preserve">Objetivos</w:t>
      </w:r>
    </w:p>
    <w:p w:rsidR="00000000" w:rsidDel="00000000" w:rsidP="00000000" w:rsidRDefault="00000000" w:rsidRPr="00000000" w14:paraId="00000151">
      <w:pPr>
        <w:numPr>
          <w:ilvl w:val="0"/>
          <w:numId w:val="21"/>
        </w:numPr>
        <w:pBdr>
          <w:top w:space="0" w:sz="0" w:val="nil"/>
          <w:left w:space="0" w:sz="0" w:val="nil"/>
          <w:bottom w:space="0" w:sz="0" w:val="nil"/>
          <w:right w:space="0" w:sz="0" w:val="nil"/>
          <w:between w:space="0" w:sz="0" w:val="nil"/>
        </w:pBdr>
        <w:shd w:fill="fbd5b5" w:val="clear"/>
        <w:spacing w:after="120" w:line="276" w:lineRule="auto"/>
        <w:ind w:left="720" w:hanging="360"/>
        <w:jc w:val="both"/>
        <w:rPr>
          <w:color w:val="000000"/>
          <w:sz w:val="20"/>
          <w:szCs w:val="20"/>
        </w:rPr>
      </w:pPr>
      <w:r w:rsidDel="00000000" w:rsidR="00000000" w:rsidRPr="00000000">
        <w:rPr>
          <w:rFonts w:ascii="Arial" w:cs="Arial" w:eastAsia="Arial" w:hAnsi="Arial"/>
          <w:color w:val="000000"/>
          <w:sz w:val="20"/>
          <w:szCs w:val="20"/>
          <w:rtl w:val="0"/>
        </w:rPr>
        <w:t xml:space="preserve">Sociales: los clientes deben sentirse satisfechos con los bienes o servicios.</w:t>
      </w:r>
    </w:p>
    <w:p w:rsidR="00000000" w:rsidDel="00000000" w:rsidP="00000000" w:rsidRDefault="00000000" w:rsidRPr="00000000" w14:paraId="00000152">
      <w:pPr>
        <w:numPr>
          <w:ilvl w:val="0"/>
          <w:numId w:val="21"/>
        </w:numPr>
        <w:pBdr>
          <w:top w:space="0" w:sz="0" w:val="nil"/>
          <w:left w:space="0" w:sz="0" w:val="nil"/>
          <w:bottom w:space="0" w:sz="0" w:val="nil"/>
          <w:right w:space="0" w:sz="0" w:val="nil"/>
          <w:between w:space="0" w:sz="0" w:val="nil"/>
        </w:pBdr>
        <w:shd w:fill="fbd5b5" w:val="clear"/>
        <w:spacing w:after="120" w:line="276" w:lineRule="auto"/>
        <w:ind w:left="720" w:hanging="360"/>
        <w:jc w:val="both"/>
        <w:rPr>
          <w:color w:val="000000"/>
          <w:sz w:val="20"/>
          <w:szCs w:val="20"/>
        </w:rPr>
      </w:pPr>
      <w:r w:rsidDel="00000000" w:rsidR="00000000" w:rsidRPr="00000000">
        <w:rPr>
          <w:rFonts w:ascii="Arial" w:cs="Arial" w:eastAsia="Arial" w:hAnsi="Arial"/>
          <w:color w:val="000000"/>
          <w:sz w:val="20"/>
          <w:szCs w:val="20"/>
          <w:rtl w:val="0"/>
        </w:rPr>
        <w:t xml:space="preserve">Económicos: verificar las condiciones económicas que pueda tener la empresa permite tener seguridad sobre los productos que se deben implementar en el mercado.</w:t>
      </w:r>
    </w:p>
    <w:p w:rsidR="00000000" w:rsidDel="00000000" w:rsidP="00000000" w:rsidRDefault="00000000" w:rsidRPr="00000000" w14:paraId="00000153">
      <w:pPr>
        <w:numPr>
          <w:ilvl w:val="0"/>
          <w:numId w:val="21"/>
        </w:numPr>
        <w:pBdr>
          <w:top w:space="0" w:sz="0" w:val="nil"/>
          <w:left w:space="0" w:sz="0" w:val="nil"/>
          <w:bottom w:space="0" w:sz="0" w:val="nil"/>
          <w:right w:space="0" w:sz="0" w:val="nil"/>
          <w:between w:space="0" w:sz="0" w:val="nil"/>
        </w:pBdr>
        <w:shd w:fill="fbd5b5" w:val="clear"/>
        <w:spacing w:after="120" w:line="276" w:lineRule="auto"/>
        <w:ind w:left="720" w:hanging="360"/>
        <w:jc w:val="both"/>
        <w:rPr>
          <w:color w:val="000000"/>
          <w:sz w:val="20"/>
          <w:szCs w:val="20"/>
        </w:rPr>
      </w:pPr>
      <w:r w:rsidDel="00000000" w:rsidR="00000000" w:rsidRPr="00000000">
        <w:rPr>
          <w:rFonts w:ascii="Arial" w:cs="Arial" w:eastAsia="Arial" w:hAnsi="Arial"/>
          <w:color w:val="000000"/>
          <w:sz w:val="20"/>
          <w:szCs w:val="20"/>
          <w:rtl w:val="0"/>
        </w:rPr>
        <w:t xml:space="preserve">Administrativos: una planeación, control y organización de los recursos humanos y materiales ayuda en el desarrollo de la empresa, cubriendo las necesidades dentro del mercado. </w:t>
      </w:r>
    </w:p>
    <w:p w:rsidR="00000000" w:rsidDel="00000000" w:rsidP="00000000" w:rsidRDefault="00000000" w:rsidRPr="00000000" w14:paraId="00000154">
      <w:pPr>
        <w:shd w:fill="fbd5b5" w:val="clear"/>
        <w:spacing w:after="120" w:line="276"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Proceso de investigación</w:t>
      </w:r>
    </w:p>
    <w:p w:rsidR="00000000" w:rsidDel="00000000" w:rsidP="00000000" w:rsidRDefault="00000000" w:rsidRPr="00000000" w14:paraId="00000155">
      <w:pPr>
        <w:shd w:fill="fbd5b5" w:val="clear"/>
        <w:spacing w:after="120"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Para realizar una buena investigación de mercados, se deben tener en cuenta diversas situaciones, para ahorrar tiempo y dinero; y para este proceso es necesario:</w:t>
      </w:r>
    </w:p>
    <w:p w:rsidR="00000000" w:rsidDel="00000000" w:rsidP="00000000" w:rsidRDefault="00000000" w:rsidRPr="00000000" w14:paraId="00000156">
      <w:pPr>
        <w:numPr>
          <w:ilvl w:val="0"/>
          <w:numId w:val="15"/>
        </w:numPr>
        <w:pBdr>
          <w:top w:space="0" w:sz="0" w:val="nil"/>
          <w:left w:space="0" w:sz="0" w:val="nil"/>
          <w:bottom w:space="0" w:sz="0" w:val="nil"/>
          <w:right w:space="0" w:sz="0" w:val="nil"/>
          <w:between w:space="0" w:sz="0" w:val="nil"/>
        </w:pBdr>
        <w:shd w:fill="fbd5b5" w:val="clear"/>
        <w:spacing w:after="120" w:line="276" w:lineRule="auto"/>
        <w:ind w:left="720" w:hanging="360"/>
        <w:jc w:val="both"/>
        <w:rPr>
          <w:color w:val="000000"/>
          <w:sz w:val="20"/>
          <w:szCs w:val="20"/>
        </w:rPr>
      </w:pPr>
      <w:r w:rsidDel="00000000" w:rsidR="00000000" w:rsidRPr="00000000">
        <w:rPr>
          <w:rFonts w:ascii="Arial" w:cs="Arial" w:eastAsia="Arial" w:hAnsi="Arial"/>
          <w:color w:val="000000"/>
          <w:sz w:val="20"/>
          <w:szCs w:val="20"/>
          <w:rtl w:val="0"/>
        </w:rPr>
        <w:t xml:space="preserve">Plantear el problema de investigación, que </w:t>
      </w:r>
      <w:r w:rsidDel="00000000" w:rsidR="00000000" w:rsidRPr="00000000">
        <w:rPr>
          <w:rFonts w:ascii="Arial" w:cs="Arial" w:eastAsia="Arial" w:hAnsi="Arial"/>
          <w:sz w:val="20"/>
          <w:szCs w:val="20"/>
          <w:rtl w:val="0"/>
        </w:rPr>
        <w:t xml:space="preserve">ayudará</w:t>
      </w:r>
      <w:r w:rsidDel="00000000" w:rsidR="00000000" w:rsidRPr="00000000">
        <w:rPr>
          <w:rFonts w:ascii="Arial" w:cs="Arial" w:eastAsia="Arial" w:hAnsi="Arial"/>
          <w:color w:val="000000"/>
          <w:sz w:val="20"/>
          <w:szCs w:val="20"/>
          <w:rtl w:val="0"/>
        </w:rPr>
        <w:t xml:space="preserve"> a generar las preguntas dirigidas a la solución de los problemas del proyecto.</w:t>
      </w:r>
    </w:p>
    <w:p w:rsidR="00000000" w:rsidDel="00000000" w:rsidP="00000000" w:rsidRDefault="00000000" w:rsidRPr="00000000" w14:paraId="00000157">
      <w:pPr>
        <w:numPr>
          <w:ilvl w:val="0"/>
          <w:numId w:val="15"/>
        </w:numPr>
        <w:pBdr>
          <w:top w:space="0" w:sz="0" w:val="nil"/>
          <w:left w:space="0" w:sz="0" w:val="nil"/>
          <w:bottom w:space="0" w:sz="0" w:val="nil"/>
          <w:right w:space="0" w:sz="0" w:val="nil"/>
          <w:between w:space="0" w:sz="0" w:val="nil"/>
        </w:pBdr>
        <w:shd w:fill="fbd5b5" w:val="clear"/>
        <w:spacing w:after="120" w:line="276" w:lineRule="auto"/>
        <w:ind w:left="720" w:hanging="360"/>
        <w:jc w:val="both"/>
        <w:rPr>
          <w:color w:val="000000"/>
          <w:sz w:val="20"/>
          <w:szCs w:val="20"/>
        </w:rPr>
      </w:pPr>
      <w:r w:rsidDel="00000000" w:rsidR="00000000" w:rsidRPr="00000000">
        <w:rPr>
          <w:rFonts w:ascii="Arial" w:cs="Arial" w:eastAsia="Arial" w:hAnsi="Arial"/>
          <w:color w:val="000000"/>
          <w:sz w:val="20"/>
          <w:szCs w:val="20"/>
          <w:rtl w:val="0"/>
        </w:rPr>
        <w:t xml:space="preserve">Definir una muestra representativa para obtener éxito en la investigación.</w:t>
      </w:r>
    </w:p>
    <w:p w:rsidR="00000000" w:rsidDel="00000000" w:rsidP="00000000" w:rsidRDefault="00000000" w:rsidRPr="00000000" w14:paraId="00000158">
      <w:pPr>
        <w:numPr>
          <w:ilvl w:val="0"/>
          <w:numId w:val="15"/>
        </w:numPr>
        <w:pBdr>
          <w:top w:space="0" w:sz="0" w:val="nil"/>
          <w:left w:space="0" w:sz="0" w:val="nil"/>
          <w:bottom w:space="0" w:sz="0" w:val="nil"/>
          <w:right w:space="0" w:sz="0" w:val="nil"/>
          <w:between w:space="0" w:sz="0" w:val="nil"/>
        </w:pBdr>
        <w:shd w:fill="fbd5b5" w:val="clear"/>
        <w:spacing w:after="120" w:line="276" w:lineRule="auto"/>
        <w:ind w:left="720" w:hanging="360"/>
        <w:jc w:val="both"/>
        <w:rPr>
          <w:color w:val="000000"/>
          <w:sz w:val="20"/>
          <w:szCs w:val="20"/>
        </w:rPr>
      </w:pPr>
      <w:r w:rsidDel="00000000" w:rsidR="00000000" w:rsidRPr="00000000">
        <w:rPr>
          <w:rFonts w:ascii="Arial" w:cs="Arial" w:eastAsia="Arial" w:hAnsi="Arial"/>
          <w:color w:val="000000"/>
          <w:sz w:val="20"/>
          <w:szCs w:val="20"/>
          <w:rtl w:val="0"/>
        </w:rPr>
        <w:t xml:space="preserve">Una recolección correcta de datos.</w:t>
      </w:r>
    </w:p>
    <w:p w:rsidR="00000000" w:rsidDel="00000000" w:rsidP="00000000" w:rsidRDefault="00000000" w:rsidRPr="00000000" w14:paraId="00000159">
      <w:pPr>
        <w:numPr>
          <w:ilvl w:val="0"/>
          <w:numId w:val="15"/>
        </w:numPr>
        <w:pBdr>
          <w:top w:space="0" w:sz="0" w:val="nil"/>
          <w:left w:space="0" w:sz="0" w:val="nil"/>
          <w:bottom w:space="0" w:sz="0" w:val="nil"/>
          <w:right w:space="0" w:sz="0" w:val="nil"/>
          <w:between w:space="0" w:sz="0" w:val="nil"/>
        </w:pBdr>
        <w:shd w:fill="fbd5b5" w:val="clear"/>
        <w:spacing w:after="120" w:line="276" w:lineRule="auto"/>
        <w:ind w:left="720" w:hanging="360"/>
        <w:jc w:val="both"/>
        <w:rPr>
          <w:color w:val="000000"/>
          <w:sz w:val="20"/>
          <w:szCs w:val="20"/>
        </w:rPr>
      </w:pPr>
      <w:r w:rsidDel="00000000" w:rsidR="00000000" w:rsidRPr="00000000">
        <w:rPr>
          <w:rFonts w:ascii="Arial" w:cs="Arial" w:eastAsia="Arial" w:hAnsi="Arial"/>
          <w:color w:val="000000"/>
          <w:sz w:val="20"/>
          <w:szCs w:val="20"/>
          <w:rtl w:val="0"/>
        </w:rPr>
        <w:t xml:space="preserve">Análisis de las necesidades del mercado por medio de un reporte de resultados que facilite la información y sea comprensible.</w:t>
      </w:r>
    </w:p>
    <w:p w:rsidR="00000000" w:rsidDel="00000000" w:rsidP="00000000" w:rsidRDefault="00000000" w:rsidRPr="00000000" w14:paraId="0000015A">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Beneficios</w:t>
      </w:r>
    </w:p>
    <w:p w:rsidR="00000000" w:rsidDel="00000000" w:rsidP="00000000" w:rsidRDefault="00000000" w:rsidRPr="00000000" w14:paraId="0000015B">
      <w:pPr>
        <w:shd w:fill="fbd5b5" w:val="clea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Algunos de los beneficios en una investigación de mercados son: </w:t>
      </w:r>
    </w:p>
    <w:p w:rsidR="00000000" w:rsidDel="00000000" w:rsidP="00000000" w:rsidRDefault="00000000" w:rsidRPr="00000000" w14:paraId="0000015C">
      <w:pPr>
        <w:numPr>
          <w:ilvl w:val="0"/>
          <w:numId w:val="10"/>
        </w:numPr>
        <w:pBdr>
          <w:top w:space="0" w:sz="0" w:val="nil"/>
          <w:left w:space="0" w:sz="0" w:val="nil"/>
          <w:bottom w:space="0" w:sz="0" w:val="nil"/>
          <w:right w:space="0" w:sz="0" w:val="nil"/>
          <w:between w:space="0" w:sz="0" w:val="nil"/>
        </w:pBdr>
        <w:shd w:fill="fbd5b5" w:val="clear"/>
        <w:spacing w:after="120" w:line="276" w:lineRule="auto"/>
        <w:ind w:left="720" w:hanging="360"/>
        <w:jc w:val="both"/>
        <w:rPr>
          <w:color w:val="000000"/>
          <w:sz w:val="20"/>
          <w:szCs w:val="20"/>
        </w:rPr>
      </w:pPr>
      <w:r w:rsidDel="00000000" w:rsidR="00000000" w:rsidRPr="00000000">
        <w:rPr>
          <w:rFonts w:ascii="Arial" w:cs="Arial" w:eastAsia="Arial" w:hAnsi="Arial"/>
          <w:color w:val="000000"/>
          <w:sz w:val="20"/>
          <w:szCs w:val="20"/>
          <w:rtl w:val="0"/>
        </w:rPr>
        <w:t xml:space="preserve">Se cuenta con la información necesaria para la toma de buenas decisiones que aporten positivamente a la empresa.</w:t>
      </w:r>
    </w:p>
    <w:p w:rsidR="00000000" w:rsidDel="00000000" w:rsidP="00000000" w:rsidRDefault="00000000" w:rsidRPr="00000000" w14:paraId="0000015D">
      <w:pPr>
        <w:numPr>
          <w:ilvl w:val="0"/>
          <w:numId w:val="10"/>
        </w:numPr>
        <w:pBdr>
          <w:top w:space="0" w:sz="0" w:val="nil"/>
          <w:left w:space="0" w:sz="0" w:val="nil"/>
          <w:bottom w:space="0" w:sz="0" w:val="nil"/>
          <w:right w:space="0" w:sz="0" w:val="nil"/>
          <w:between w:space="0" w:sz="0" w:val="nil"/>
        </w:pBdr>
        <w:shd w:fill="fbd5b5" w:val="clear"/>
        <w:spacing w:after="120" w:line="276" w:lineRule="auto"/>
        <w:ind w:left="720" w:hanging="360"/>
        <w:jc w:val="both"/>
        <w:rPr>
          <w:color w:val="000000"/>
          <w:sz w:val="20"/>
          <w:szCs w:val="20"/>
        </w:rPr>
      </w:pPr>
      <w:r w:rsidDel="00000000" w:rsidR="00000000" w:rsidRPr="00000000">
        <w:rPr>
          <w:rFonts w:ascii="Arial" w:cs="Arial" w:eastAsia="Arial" w:hAnsi="Arial"/>
          <w:color w:val="000000"/>
          <w:sz w:val="20"/>
          <w:szCs w:val="20"/>
          <w:rtl w:val="0"/>
        </w:rPr>
        <w:t xml:space="preserve">Ayuda en el sistema de ventas, porque proporciona información precisa y real para resolver los problemas y generar una comercialización eficaz. </w:t>
      </w:r>
    </w:p>
    <w:p w:rsidR="00000000" w:rsidDel="00000000" w:rsidP="00000000" w:rsidRDefault="00000000" w:rsidRPr="00000000" w14:paraId="0000015E">
      <w:pPr>
        <w:numPr>
          <w:ilvl w:val="0"/>
          <w:numId w:val="10"/>
        </w:numPr>
        <w:pBdr>
          <w:top w:space="0" w:sz="0" w:val="nil"/>
          <w:left w:space="0" w:sz="0" w:val="nil"/>
          <w:bottom w:space="0" w:sz="0" w:val="nil"/>
          <w:right w:space="0" w:sz="0" w:val="nil"/>
          <w:between w:space="0" w:sz="0" w:val="nil"/>
        </w:pBdr>
        <w:shd w:fill="fbd5b5" w:val="clear"/>
        <w:spacing w:after="120" w:line="276" w:lineRule="auto"/>
        <w:ind w:left="720" w:hanging="360"/>
        <w:jc w:val="both"/>
        <w:rPr>
          <w:color w:val="000000"/>
          <w:sz w:val="20"/>
          <w:szCs w:val="20"/>
        </w:rPr>
      </w:pPr>
      <w:r w:rsidDel="00000000" w:rsidR="00000000" w:rsidRPr="00000000">
        <w:rPr>
          <w:rFonts w:ascii="Arial" w:cs="Arial" w:eastAsia="Arial" w:hAnsi="Arial"/>
          <w:color w:val="000000"/>
          <w:sz w:val="20"/>
          <w:szCs w:val="20"/>
          <w:rtl w:val="0"/>
        </w:rPr>
        <w:t xml:space="preserve">Genera información que contribuye en </w:t>
      </w:r>
      <w:r w:rsidDel="00000000" w:rsidR="00000000" w:rsidRPr="00000000">
        <w:rPr>
          <w:rFonts w:ascii="Arial" w:cs="Arial" w:eastAsia="Arial" w:hAnsi="Arial"/>
          <w:sz w:val="20"/>
          <w:szCs w:val="20"/>
          <w:rtl w:val="0"/>
        </w:rPr>
        <w:t xml:space="preserve">cómo</w:t>
      </w:r>
      <w:r w:rsidDel="00000000" w:rsidR="00000000" w:rsidRPr="00000000">
        <w:rPr>
          <w:rFonts w:ascii="Arial" w:cs="Arial" w:eastAsia="Arial" w:hAnsi="Arial"/>
          <w:color w:val="000000"/>
          <w:sz w:val="20"/>
          <w:szCs w:val="20"/>
          <w:rtl w:val="0"/>
        </w:rPr>
        <w:t xml:space="preserve"> los clientes reciben los productos, para saber cuáles prefieren.</w:t>
      </w:r>
    </w:p>
    <w:p w:rsidR="00000000" w:rsidDel="00000000" w:rsidP="00000000" w:rsidRDefault="00000000" w:rsidRPr="00000000" w14:paraId="0000015F">
      <w:pPr>
        <w:numPr>
          <w:ilvl w:val="0"/>
          <w:numId w:val="10"/>
        </w:numPr>
        <w:pBdr>
          <w:top w:space="0" w:sz="0" w:val="nil"/>
          <w:left w:space="0" w:sz="0" w:val="nil"/>
          <w:bottom w:space="0" w:sz="0" w:val="nil"/>
          <w:right w:space="0" w:sz="0" w:val="nil"/>
          <w:between w:space="0" w:sz="0" w:val="nil"/>
        </w:pBdr>
        <w:shd w:fill="fbd5b5" w:val="clear"/>
        <w:spacing w:after="120" w:line="276" w:lineRule="auto"/>
        <w:ind w:left="720" w:hanging="360"/>
        <w:jc w:val="both"/>
        <w:rPr>
          <w:color w:val="000000"/>
          <w:sz w:val="20"/>
          <w:szCs w:val="20"/>
        </w:rPr>
      </w:pPr>
      <w:r w:rsidDel="00000000" w:rsidR="00000000" w:rsidRPr="00000000">
        <w:rPr>
          <w:rFonts w:ascii="Arial" w:cs="Arial" w:eastAsia="Arial" w:hAnsi="Arial"/>
          <w:color w:val="000000"/>
          <w:sz w:val="20"/>
          <w:szCs w:val="20"/>
          <w:rtl w:val="0"/>
        </w:rPr>
        <w:t xml:space="preserve">Sirve de guía para determinar </w:t>
      </w:r>
      <w:r w:rsidDel="00000000" w:rsidR="00000000" w:rsidRPr="00000000">
        <w:rPr>
          <w:rFonts w:ascii="Arial" w:cs="Arial" w:eastAsia="Arial" w:hAnsi="Arial"/>
          <w:sz w:val="20"/>
          <w:szCs w:val="20"/>
          <w:rtl w:val="0"/>
        </w:rPr>
        <w:t xml:space="preserve">qué</w:t>
      </w:r>
      <w:r w:rsidDel="00000000" w:rsidR="00000000" w:rsidRPr="00000000">
        <w:rPr>
          <w:rFonts w:ascii="Arial" w:cs="Arial" w:eastAsia="Arial" w:hAnsi="Arial"/>
          <w:color w:val="000000"/>
          <w:sz w:val="20"/>
          <w:szCs w:val="20"/>
          <w:rtl w:val="0"/>
        </w:rPr>
        <w:t xml:space="preserve"> productos deben fabricarse y venderse.</w:t>
      </w:r>
    </w:p>
    <w:p w:rsidR="00000000" w:rsidDel="00000000" w:rsidP="00000000" w:rsidRDefault="00000000" w:rsidRPr="00000000" w14:paraId="00000160">
      <w:pPr>
        <w:numPr>
          <w:ilvl w:val="0"/>
          <w:numId w:val="10"/>
        </w:numPr>
        <w:pBdr>
          <w:top w:space="0" w:sz="0" w:val="nil"/>
          <w:left w:space="0" w:sz="0" w:val="nil"/>
          <w:bottom w:space="0" w:sz="0" w:val="nil"/>
          <w:right w:space="0" w:sz="0" w:val="nil"/>
          <w:between w:space="0" w:sz="0" w:val="nil"/>
        </w:pBdr>
        <w:shd w:fill="fbd5b5" w:val="clear"/>
        <w:spacing w:after="120" w:line="276" w:lineRule="auto"/>
        <w:ind w:left="720" w:hanging="360"/>
        <w:jc w:val="both"/>
        <w:rPr>
          <w:color w:val="000000"/>
          <w:sz w:val="20"/>
          <w:szCs w:val="20"/>
        </w:rPr>
      </w:pPr>
      <w:r w:rsidDel="00000000" w:rsidR="00000000" w:rsidRPr="00000000">
        <w:rPr>
          <w:rFonts w:ascii="Arial" w:cs="Arial" w:eastAsia="Arial" w:hAnsi="Arial"/>
          <w:color w:val="000000"/>
          <w:sz w:val="20"/>
          <w:szCs w:val="20"/>
          <w:rtl w:val="0"/>
        </w:rPr>
        <w:t xml:space="preserve">Es una investigación que permite la comunicación con clientes actuales y potenciales.</w:t>
      </w:r>
      <w:commentRangeEnd w:id="28"/>
      <w:r w:rsidDel="00000000" w:rsidR="00000000" w:rsidRPr="00000000">
        <w:commentReference w:id="28"/>
      </w:r>
      <w:r w:rsidDel="00000000" w:rsidR="00000000" w:rsidRPr="00000000">
        <w:rPr>
          <w:rtl w:val="0"/>
        </w:rPr>
      </w:r>
    </w:p>
    <w:p w:rsidR="00000000" w:rsidDel="00000000" w:rsidP="00000000" w:rsidRDefault="00000000" w:rsidRPr="00000000" w14:paraId="00000161">
      <w:pPr>
        <w:spacing w:after="120" w:line="276" w:lineRule="auto"/>
        <w:jc w:val="both"/>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162">
      <w:pPr>
        <w:spacing w:after="120" w:line="276" w:lineRule="auto"/>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Plan de mercado</w:t>
      </w:r>
    </w:p>
    <w:p w:rsidR="00000000" w:rsidDel="00000000" w:rsidP="00000000" w:rsidRDefault="00000000" w:rsidRPr="00000000" w14:paraId="00000163">
      <w:pPr>
        <w:spacing w:after="120"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Dentro de un modelo de negocio, es necesario realizar </w:t>
      </w:r>
      <w:r w:rsidDel="00000000" w:rsidR="00000000" w:rsidRPr="00000000">
        <w:rPr>
          <w:rFonts w:ascii="Arial" w:cs="Arial" w:eastAsia="Arial" w:hAnsi="Arial"/>
          <w:sz w:val="20"/>
          <w:szCs w:val="20"/>
          <w:rtl w:val="0"/>
        </w:rPr>
        <w:t xml:space="preserve">una investigación, en ella se plasman estudios de </w:t>
      </w:r>
      <w:r w:rsidDel="00000000" w:rsidR="00000000" w:rsidRPr="00000000">
        <w:rPr>
          <w:rFonts w:ascii="Arial" w:cs="Arial" w:eastAsia="Arial" w:hAnsi="Arial"/>
          <w:i w:val="1"/>
          <w:sz w:val="20"/>
          <w:szCs w:val="20"/>
          <w:rtl w:val="0"/>
        </w:rPr>
        <w:t xml:space="preserve">marketing</w:t>
      </w:r>
      <w:r w:rsidDel="00000000" w:rsidR="00000000" w:rsidRPr="00000000">
        <w:rPr>
          <w:rFonts w:ascii="Arial" w:cs="Arial" w:eastAsia="Arial" w:hAnsi="Arial"/>
          <w:sz w:val="20"/>
          <w:szCs w:val="20"/>
          <w:rtl w:val="0"/>
        </w:rPr>
        <w:t xml:space="preserve">, viabilidad económica, objetivos a corto y largo plazo, estrategias para implementar y planificar acciones que las empresas llevan a cabo. Gracias a </w:t>
      </w:r>
      <w:r w:rsidDel="00000000" w:rsidR="00000000" w:rsidRPr="00000000">
        <w:rPr>
          <w:rFonts w:ascii="Arial" w:cs="Arial" w:eastAsia="Arial" w:hAnsi="Arial"/>
          <w:color w:val="000000"/>
          <w:sz w:val="20"/>
          <w:szCs w:val="20"/>
          <w:rtl w:val="0"/>
        </w:rPr>
        <w:t xml:space="preserve">este plan, se sabe específicamente qué atrae a los clientes.</w:t>
      </w:r>
    </w:p>
    <w:p w:rsidR="00000000" w:rsidDel="00000000" w:rsidP="00000000" w:rsidRDefault="00000000" w:rsidRPr="00000000" w14:paraId="00000164">
      <w:pPr>
        <w:spacing w:after="120" w:line="276" w:lineRule="auto"/>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65">
      <w:pPr>
        <w:shd w:fill="fbd5b5" w:val="clear"/>
        <w:spacing w:after="120" w:line="276" w:lineRule="auto"/>
        <w:jc w:val="both"/>
        <w:rPr>
          <w:rFonts w:ascii="Arial" w:cs="Arial" w:eastAsia="Arial" w:hAnsi="Arial"/>
          <w:color w:val="000000"/>
          <w:sz w:val="20"/>
          <w:szCs w:val="20"/>
        </w:rPr>
      </w:pPr>
      <w:commentRangeStart w:id="29"/>
      <w:r w:rsidDel="00000000" w:rsidR="00000000" w:rsidRPr="00000000">
        <w:rPr>
          <w:rFonts w:ascii="Arial" w:cs="Arial" w:eastAsia="Arial" w:hAnsi="Arial"/>
          <w:color w:val="000000"/>
          <w:sz w:val="20"/>
          <w:szCs w:val="20"/>
          <w:rtl w:val="0"/>
        </w:rPr>
        <w:t xml:space="preserve">El plan de mercadeo en los modelos de negocios innovadores y sostenibles permite evaluar las situaciones de las marcas, así como el posicionamiento en el mercado. Por lo general, tiene vigencia de un año, permitiendo que las empresas revisen y ajusten nuevas estrategias, evalúen la competencia, el público, las ganancias y busquen un plan que se cumpla correctamente.</w:t>
      </w:r>
    </w:p>
    <w:p w:rsidR="00000000" w:rsidDel="00000000" w:rsidP="00000000" w:rsidRDefault="00000000" w:rsidRPr="00000000" w14:paraId="00000166">
      <w:pPr>
        <w:shd w:fill="fbd5b5" w:val="clear"/>
        <w:spacing w:after="120"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Además de servir de guía para las empresas, permite el desarrollo de acciones para lograr los objetivos establecidos, por lo tanto, las compañías siguen construyendo y creciendo en su base para que los clientes aumenten. </w:t>
      </w:r>
      <w:commentRangeEnd w:id="29"/>
      <w:r w:rsidDel="00000000" w:rsidR="00000000" w:rsidRPr="00000000">
        <w:commentReference w:id="29"/>
      </w:r>
      <w:r w:rsidDel="00000000" w:rsidR="00000000" w:rsidRPr="00000000">
        <w:rPr>
          <w:rtl w:val="0"/>
        </w:rPr>
      </w:r>
    </w:p>
    <w:p w:rsidR="00000000" w:rsidDel="00000000" w:rsidP="00000000" w:rsidRDefault="00000000" w:rsidRPr="00000000" w14:paraId="00000167">
      <w:pPr>
        <w:spacing w:after="120" w:line="276" w:lineRule="auto"/>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68">
      <w:pPr>
        <w:spacing w:after="120"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En el mundo del </w:t>
      </w:r>
      <w:r w:rsidDel="00000000" w:rsidR="00000000" w:rsidRPr="00000000">
        <w:rPr>
          <w:rFonts w:ascii="Arial" w:cs="Arial" w:eastAsia="Arial" w:hAnsi="Arial"/>
          <w:i w:val="1"/>
          <w:color w:val="000000"/>
          <w:sz w:val="20"/>
          <w:szCs w:val="20"/>
          <w:rtl w:val="0"/>
        </w:rPr>
        <w:t xml:space="preserve">marketing,</w:t>
      </w:r>
      <w:r w:rsidDel="00000000" w:rsidR="00000000" w:rsidRPr="00000000">
        <w:rPr>
          <w:rFonts w:ascii="Arial" w:cs="Arial" w:eastAsia="Arial" w:hAnsi="Arial"/>
          <w:color w:val="000000"/>
          <w:sz w:val="20"/>
          <w:szCs w:val="20"/>
          <w:rtl w:val="0"/>
        </w:rPr>
        <w:t xml:space="preserve"> es fundamental que todo lo ocurrido en la empresa sea medido, para determinar acciones de mejora en los productos o servicios y en la relación de los clientes con la empresa. Estas mediciones permiten: </w:t>
      </w:r>
    </w:p>
    <w:p w:rsidR="00000000" w:rsidDel="00000000" w:rsidP="00000000" w:rsidRDefault="00000000" w:rsidRPr="00000000" w14:paraId="00000169">
      <w:pPr>
        <w:spacing w:after="120" w:line="276" w:lineRule="auto"/>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6A">
      <w:pPr>
        <w:numPr>
          <w:ilvl w:val="0"/>
          <w:numId w:val="4"/>
        </w:numPr>
        <w:pBdr>
          <w:top w:space="0" w:sz="0" w:val="nil"/>
          <w:left w:space="0" w:sz="0" w:val="nil"/>
          <w:bottom w:space="0" w:sz="0" w:val="nil"/>
          <w:right w:space="0" w:sz="0" w:val="nil"/>
          <w:between w:space="0" w:sz="0" w:val="nil"/>
        </w:pBdr>
        <w:shd w:fill="fbd5b5" w:val="clear"/>
        <w:spacing w:after="120" w:line="276" w:lineRule="auto"/>
        <w:ind w:left="720" w:hanging="360"/>
        <w:jc w:val="both"/>
        <w:rPr>
          <w:color w:val="000000"/>
          <w:sz w:val="20"/>
          <w:szCs w:val="20"/>
        </w:rPr>
      </w:pPr>
      <w:r w:rsidDel="00000000" w:rsidR="00000000" w:rsidRPr="00000000">
        <w:rPr>
          <w:rFonts w:ascii="Arial" w:cs="Arial" w:eastAsia="Arial" w:hAnsi="Arial"/>
          <w:color w:val="000000"/>
          <w:sz w:val="20"/>
          <w:szCs w:val="20"/>
          <w:rtl w:val="0"/>
        </w:rPr>
        <w:t xml:space="preserve">T</w:t>
      </w:r>
      <w:commentRangeStart w:id="30"/>
      <w:r w:rsidDel="00000000" w:rsidR="00000000" w:rsidRPr="00000000">
        <w:rPr>
          <w:rFonts w:ascii="Arial" w:cs="Arial" w:eastAsia="Arial" w:hAnsi="Arial"/>
          <w:color w:val="000000"/>
          <w:sz w:val="20"/>
          <w:szCs w:val="20"/>
          <w:rtl w:val="0"/>
        </w:rPr>
        <w:t xml:space="preserve">ener conocimiento de la posición en el mercado, así como un punto de vista del sector.</w:t>
      </w:r>
    </w:p>
    <w:p w:rsidR="00000000" w:rsidDel="00000000" w:rsidP="00000000" w:rsidRDefault="00000000" w:rsidRPr="00000000" w14:paraId="0000016B">
      <w:pPr>
        <w:numPr>
          <w:ilvl w:val="0"/>
          <w:numId w:val="4"/>
        </w:numPr>
        <w:pBdr>
          <w:top w:space="0" w:sz="0" w:val="nil"/>
          <w:left w:space="0" w:sz="0" w:val="nil"/>
          <w:bottom w:space="0" w:sz="0" w:val="nil"/>
          <w:right w:space="0" w:sz="0" w:val="nil"/>
          <w:between w:space="0" w:sz="0" w:val="nil"/>
        </w:pBdr>
        <w:shd w:fill="fbd5b5" w:val="clear"/>
        <w:spacing w:after="120" w:line="276" w:lineRule="auto"/>
        <w:ind w:left="720" w:hanging="360"/>
        <w:jc w:val="both"/>
        <w:rPr>
          <w:color w:val="000000"/>
          <w:sz w:val="20"/>
          <w:szCs w:val="20"/>
        </w:rPr>
      </w:pPr>
      <w:r w:rsidDel="00000000" w:rsidR="00000000" w:rsidRPr="00000000">
        <w:rPr>
          <w:rFonts w:ascii="Arial" w:cs="Arial" w:eastAsia="Arial" w:hAnsi="Arial"/>
          <w:color w:val="000000"/>
          <w:sz w:val="20"/>
          <w:szCs w:val="20"/>
          <w:rtl w:val="0"/>
        </w:rPr>
        <w:t xml:space="preserve">Definir estrategias de comunicación, con acciones enfocadas en el logro de objetivos establecidos en la empresa.</w:t>
      </w:r>
    </w:p>
    <w:p w:rsidR="00000000" w:rsidDel="00000000" w:rsidP="00000000" w:rsidRDefault="00000000" w:rsidRPr="00000000" w14:paraId="0000016C">
      <w:pPr>
        <w:numPr>
          <w:ilvl w:val="0"/>
          <w:numId w:val="4"/>
        </w:numPr>
        <w:pBdr>
          <w:top w:space="0" w:sz="0" w:val="nil"/>
          <w:left w:space="0" w:sz="0" w:val="nil"/>
          <w:bottom w:space="0" w:sz="0" w:val="nil"/>
          <w:right w:space="0" w:sz="0" w:val="nil"/>
          <w:between w:space="0" w:sz="0" w:val="nil"/>
        </w:pBdr>
        <w:shd w:fill="fbd5b5" w:val="clear"/>
        <w:spacing w:after="120" w:line="276" w:lineRule="auto"/>
        <w:ind w:left="720" w:hanging="360"/>
        <w:jc w:val="both"/>
        <w:rPr>
          <w:color w:val="000000"/>
          <w:sz w:val="20"/>
          <w:szCs w:val="20"/>
        </w:rPr>
      </w:pPr>
      <w:r w:rsidDel="00000000" w:rsidR="00000000" w:rsidRPr="00000000">
        <w:rPr>
          <w:rFonts w:ascii="Arial" w:cs="Arial" w:eastAsia="Arial" w:hAnsi="Arial"/>
          <w:color w:val="000000"/>
          <w:sz w:val="20"/>
          <w:szCs w:val="20"/>
          <w:rtl w:val="0"/>
        </w:rPr>
        <w:t xml:space="preserve">Facilitar la planificación para lograr un cumplimiento empresarial.</w:t>
      </w:r>
    </w:p>
    <w:p w:rsidR="00000000" w:rsidDel="00000000" w:rsidP="00000000" w:rsidRDefault="00000000" w:rsidRPr="00000000" w14:paraId="0000016D">
      <w:pPr>
        <w:numPr>
          <w:ilvl w:val="0"/>
          <w:numId w:val="4"/>
        </w:numPr>
        <w:pBdr>
          <w:top w:space="0" w:sz="0" w:val="nil"/>
          <w:left w:space="0" w:sz="0" w:val="nil"/>
          <w:bottom w:space="0" w:sz="0" w:val="nil"/>
          <w:right w:space="0" w:sz="0" w:val="nil"/>
          <w:between w:space="0" w:sz="0" w:val="nil"/>
        </w:pBdr>
        <w:shd w:fill="fbd5b5" w:val="clear"/>
        <w:spacing w:after="120" w:line="276" w:lineRule="auto"/>
        <w:ind w:left="720" w:hanging="360"/>
        <w:jc w:val="both"/>
        <w:rPr>
          <w:color w:val="000000"/>
          <w:sz w:val="20"/>
          <w:szCs w:val="20"/>
        </w:rPr>
      </w:pPr>
      <w:r w:rsidDel="00000000" w:rsidR="00000000" w:rsidRPr="00000000">
        <w:rPr>
          <w:rFonts w:ascii="Arial" w:cs="Arial" w:eastAsia="Arial" w:hAnsi="Arial"/>
          <w:color w:val="000000"/>
          <w:sz w:val="20"/>
          <w:szCs w:val="20"/>
          <w:rtl w:val="0"/>
        </w:rPr>
        <w:t xml:space="preserve">Evaluar las estrategias de la empresa y tomar decisiones que optimizan el desempeño.</w:t>
      </w:r>
      <w:commentRangeEnd w:id="30"/>
      <w:r w:rsidDel="00000000" w:rsidR="00000000" w:rsidRPr="00000000">
        <w:commentReference w:id="30"/>
      </w:r>
      <w:r w:rsidDel="00000000" w:rsidR="00000000" w:rsidRPr="00000000">
        <w:rPr>
          <w:rtl w:val="0"/>
        </w:rPr>
      </w:r>
    </w:p>
    <w:p w:rsidR="00000000" w:rsidDel="00000000" w:rsidP="00000000" w:rsidRDefault="00000000" w:rsidRPr="00000000" w14:paraId="0000016E">
      <w:pPr>
        <w:spacing w:after="120"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16F">
      <w:pPr>
        <w:shd w:fill="fbd5b5" w:val="clear"/>
        <w:spacing w:after="120" w:line="276" w:lineRule="auto"/>
        <w:jc w:val="both"/>
        <w:rPr>
          <w:rFonts w:ascii="Arial" w:cs="Arial" w:eastAsia="Arial" w:hAnsi="Arial"/>
          <w:sz w:val="20"/>
          <w:szCs w:val="20"/>
        </w:rPr>
      </w:pPr>
      <w:commentRangeStart w:id="31"/>
      <w:r w:rsidDel="00000000" w:rsidR="00000000" w:rsidRPr="00000000">
        <w:rPr>
          <w:rFonts w:ascii="Arial" w:cs="Arial" w:eastAsia="Arial" w:hAnsi="Arial"/>
          <w:sz w:val="20"/>
          <w:szCs w:val="20"/>
          <w:rtl w:val="0"/>
        </w:rPr>
        <w:t xml:space="preserve">Lo invitamos a ver el video </w:t>
      </w:r>
      <w:r w:rsidDel="00000000" w:rsidR="00000000" w:rsidRPr="00000000">
        <w:rPr>
          <w:rFonts w:ascii="Arial" w:cs="Arial" w:eastAsia="Arial" w:hAnsi="Arial"/>
          <w:b w:val="1"/>
          <w:sz w:val="20"/>
          <w:szCs w:val="20"/>
          <w:rtl w:val="0"/>
        </w:rPr>
        <w:t xml:space="preserve">¿Qué es mercadeo verde (</w:t>
      </w:r>
      <w:r w:rsidDel="00000000" w:rsidR="00000000" w:rsidRPr="00000000">
        <w:rPr>
          <w:rFonts w:ascii="Arial" w:cs="Arial" w:eastAsia="Arial" w:hAnsi="Arial"/>
          <w:b w:val="1"/>
          <w:i w:val="1"/>
          <w:sz w:val="20"/>
          <w:szCs w:val="20"/>
          <w:rtl w:val="0"/>
        </w:rPr>
        <w:t xml:space="preserve">Green Marketing</w:t>
      </w:r>
      <w:r w:rsidDel="00000000" w:rsidR="00000000" w:rsidRPr="00000000">
        <w:rPr>
          <w:rFonts w:ascii="Arial" w:cs="Arial" w:eastAsia="Arial" w:hAnsi="Arial"/>
          <w:b w:val="1"/>
          <w:sz w:val="20"/>
          <w:szCs w:val="20"/>
          <w:rtl w:val="0"/>
        </w:rPr>
        <w:t xml:space="preserve">)? Ejemplos de mercadeo verde en el mundo, </w:t>
      </w:r>
      <w:r w:rsidDel="00000000" w:rsidR="00000000" w:rsidRPr="00000000">
        <w:rPr>
          <w:rFonts w:ascii="Arial" w:cs="Arial" w:eastAsia="Arial" w:hAnsi="Arial"/>
          <w:sz w:val="20"/>
          <w:szCs w:val="20"/>
          <w:rtl w:val="0"/>
        </w:rPr>
        <w:t xml:space="preserve">para ampliar el concepto sobre el plan de mercadeo con enfoques verdes / sostenibles:</w:t>
      </w:r>
    </w:p>
    <w:p w:rsidR="00000000" w:rsidDel="00000000" w:rsidP="00000000" w:rsidRDefault="00000000" w:rsidRPr="00000000" w14:paraId="00000170">
      <w:pPr>
        <w:shd w:fill="fbd5b5" w:val="clear"/>
        <w:spacing w:after="120" w:line="276" w:lineRule="auto"/>
        <w:jc w:val="center"/>
        <w:rPr>
          <w:rFonts w:ascii="Arial" w:cs="Arial" w:eastAsia="Arial" w:hAnsi="Arial"/>
          <w:sz w:val="20"/>
          <w:szCs w:val="20"/>
        </w:rPr>
      </w:pPr>
      <w:r w:rsidDel="00000000" w:rsidR="00000000" w:rsidRPr="00000000">
        <w:rPr>
          <w:rFonts w:ascii="Arial" w:cs="Arial" w:eastAsia="Arial" w:hAnsi="Arial"/>
          <w:sz w:val="20"/>
          <w:szCs w:val="20"/>
        </w:rPr>
        <w:drawing>
          <wp:inline distB="0" distT="0" distL="0" distR="0">
            <wp:extent cx="4000460" cy="2126999"/>
            <wp:effectExtent b="0" l="0" r="0" t="0"/>
            <wp:docPr id="35" name="image25.png"/>
            <a:graphic>
              <a:graphicData uri="http://schemas.openxmlformats.org/drawingml/2006/picture">
                <pic:pic>
                  <pic:nvPicPr>
                    <pic:cNvPr id="0" name="image25.png"/>
                    <pic:cNvPicPr preferRelativeResize="0"/>
                  </pic:nvPicPr>
                  <pic:blipFill>
                    <a:blip r:embed="rId27"/>
                    <a:srcRect b="0" l="0" r="0" t="0"/>
                    <a:stretch>
                      <a:fillRect/>
                    </a:stretch>
                  </pic:blipFill>
                  <pic:spPr>
                    <a:xfrm>
                      <a:off x="0" y="0"/>
                      <a:ext cx="4000460" cy="2126999"/>
                    </a:xfrm>
                    <a:prstGeom prst="rect"/>
                    <a:ln/>
                  </pic:spPr>
                </pic:pic>
              </a:graphicData>
            </a:graphic>
          </wp:inline>
        </w:drawing>
      </w:r>
      <w:commentRangeEnd w:id="31"/>
      <w:r w:rsidDel="00000000" w:rsidR="00000000" w:rsidRPr="00000000">
        <w:commentReference w:id="31"/>
      </w:r>
      <w:r w:rsidDel="00000000" w:rsidR="00000000" w:rsidRPr="00000000">
        <w:rPr>
          <w:rtl w:val="0"/>
        </w:rPr>
      </w:r>
    </w:p>
    <w:p w:rsidR="00000000" w:rsidDel="00000000" w:rsidP="00000000" w:rsidRDefault="00000000" w:rsidRPr="00000000" w14:paraId="00000171">
      <w:pPr>
        <w:spacing w:after="120" w:line="276" w:lineRule="auto"/>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172">
      <w:pPr>
        <w:spacing w:after="120" w:line="276"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1.5 Tipo de madurez tecnológica</w:t>
      </w:r>
    </w:p>
    <w:p w:rsidR="00000000" w:rsidDel="00000000" w:rsidP="00000000" w:rsidRDefault="00000000" w:rsidRPr="00000000" w14:paraId="00000173">
      <w:pPr>
        <w:spacing w:after="120"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Es una herramienta para medir el nivel de madurez de una tecnología, definiendo el alcance de sus actualizaciones con relación a las diversas etapas del desarrollo tecnológico. La madurez tecnológica se mide en los niveles de sus siglas en inglés TRL (</w:t>
      </w:r>
      <w:r w:rsidDel="00000000" w:rsidR="00000000" w:rsidRPr="00000000">
        <w:rPr>
          <w:rFonts w:ascii="Arial" w:cs="Arial" w:eastAsia="Arial" w:hAnsi="Arial"/>
          <w:i w:val="1"/>
          <w:sz w:val="20"/>
          <w:szCs w:val="20"/>
          <w:rtl w:val="0"/>
        </w:rPr>
        <w:t xml:space="preserve">Technology Readiness Levels</w:t>
      </w:r>
      <w:r w:rsidDel="00000000" w:rsidR="00000000" w:rsidRPr="00000000">
        <w:rPr>
          <w:rFonts w:ascii="Arial" w:cs="Arial" w:eastAsia="Arial" w:hAnsi="Arial"/>
          <w:sz w:val="20"/>
          <w:szCs w:val="20"/>
          <w:rtl w:val="0"/>
        </w:rPr>
        <w:t xml:space="preserve">), los cuales se pueden clasificar en nueve niveles que cuentan desde los principios básicos de la tecnología hasta las pruebas en el entorno real, como se explica a continuación:</w:t>
      </w:r>
    </w:p>
    <w:p w:rsidR="00000000" w:rsidDel="00000000" w:rsidP="00000000" w:rsidRDefault="00000000" w:rsidRPr="00000000" w14:paraId="00000174">
      <w:pPr>
        <w:spacing w:after="120" w:line="276" w:lineRule="auto"/>
        <w:jc w:val="both"/>
        <w:rPr>
          <w:rFonts w:ascii="Arial" w:cs="Arial" w:eastAsia="Arial" w:hAnsi="Arial"/>
          <w:sz w:val="20"/>
          <w:szCs w:val="20"/>
        </w:rPr>
      </w:pPr>
      <w:r w:rsidDel="00000000" w:rsidR="00000000" w:rsidRPr="00000000">
        <w:rPr>
          <w:rtl w:val="0"/>
        </w:rPr>
      </w:r>
    </w:p>
    <w:tbl>
      <w:tblPr>
        <w:tblStyle w:val="Table22"/>
        <w:tblW w:w="6706.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6706"/>
        <w:tblGridChange w:id="0">
          <w:tblGrid>
            <w:gridCol w:w="6706"/>
          </w:tblGrid>
        </w:tblGridChange>
      </w:tblGrid>
      <w:tr>
        <w:trPr>
          <w:cantSplit w:val="0"/>
          <w:tblHeader w:val="0"/>
        </w:trPr>
        <w:tc>
          <w:tcPr>
            <w:shd w:fill="fbd5b5" w:val="clear"/>
          </w:tcPr>
          <w:p w:rsidR="00000000" w:rsidDel="00000000" w:rsidP="00000000" w:rsidRDefault="00000000" w:rsidRPr="00000000" w14:paraId="00000175">
            <w:pPr>
              <w:spacing w:after="120" w:line="276" w:lineRule="auto"/>
              <w:jc w:val="center"/>
              <w:rPr>
                <w:rFonts w:ascii="Arial" w:cs="Arial" w:eastAsia="Arial" w:hAnsi="Arial"/>
                <w:sz w:val="20"/>
                <w:szCs w:val="20"/>
              </w:rPr>
            </w:pPr>
            <w:commentRangeStart w:id="32"/>
            <w:r w:rsidDel="00000000" w:rsidR="00000000" w:rsidRPr="00000000">
              <w:rPr>
                <w:rtl w:val="0"/>
              </w:rPr>
            </w:r>
          </w:p>
          <w:p w:rsidR="00000000" w:rsidDel="00000000" w:rsidP="00000000" w:rsidRDefault="00000000" w:rsidRPr="00000000" w14:paraId="00000176">
            <w:pPr>
              <w:spacing w:after="12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Infografía</w:t>
            </w:r>
          </w:p>
          <w:p w:rsidR="00000000" w:rsidDel="00000000" w:rsidP="00000000" w:rsidRDefault="00000000" w:rsidRPr="00000000" w14:paraId="00000177">
            <w:pPr>
              <w:spacing w:after="12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Anexo: CF05_1.5_Infografia_TRL</w:t>
            </w:r>
            <w:commentRangeEnd w:id="32"/>
            <w:r w:rsidDel="00000000" w:rsidR="00000000" w:rsidRPr="00000000">
              <w:commentReference w:id="32"/>
            </w:r>
            <w:r w:rsidDel="00000000" w:rsidR="00000000" w:rsidRPr="00000000">
              <w:rPr>
                <w:rtl w:val="0"/>
              </w:rPr>
            </w:r>
          </w:p>
          <w:p w:rsidR="00000000" w:rsidDel="00000000" w:rsidP="00000000" w:rsidRDefault="00000000" w:rsidRPr="00000000" w14:paraId="00000178">
            <w:pPr>
              <w:spacing w:after="120" w:line="276" w:lineRule="auto"/>
              <w:jc w:val="center"/>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0179">
      <w:pPr>
        <w:spacing w:after="120" w:line="276"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7A">
      <w:pPr>
        <w:pBdr>
          <w:top w:space="0" w:sz="0" w:val="nil"/>
          <w:left w:space="0" w:sz="0" w:val="nil"/>
          <w:bottom w:space="0" w:sz="0" w:val="nil"/>
          <w:right w:space="0" w:sz="0" w:val="nil"/>
          <w:between w:space="0" w:sz="0" w:val="nil"/>
        </w:pBdr>
        <w:spacing w:after="120"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Y para conseguir un nivel de madurez tecnológica, las empresas pueden:</w:t>
      </w:r>
    </w:p>
    <w:p w:rsidR="00000000" w:rsidDel="00000000" w:rsidP="00000000" w:rsidRDefault="00000000" w:rsidRPr="00000000" w14:paraId="0000017B">
      <w:pPr>
        <w:pBdr>
          <w:top w:space="0" w:sz="0" w:val="nil"/>
          <w:left w:space="0" w:sz="0" w:val="nil"/>
          <w:bottom w:space="0" w:sz="0" w:val="nil"/>
          <w:right w:space="0" w:sz="0" w:val="nil"/>
          <w:between w:space="0" w:sz="0" w:val="nil"/>
        </w:pBdr>
        <w:spacing w:after="120" w:line="276" w:lineRule="auto"/>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7C">
      <w:pPr>
        <w:numPr>
          <w:ilvl w:val="0"/>
          <w:numId w:val="17"/>
        </w:numPr>
        <w:pBdr>
          <w:top w:space="0" w:sz="0" w:val="nil"/>
          <w:left w:space="0" w:sz="0" w:val="nil"/>
          <w:bottom w:space="0" w:sz="0" w:val="nil"/>
          <w:right w:space="0" w:sz="0" w:val="nil"/>
          <w:between w:space="0" w:sz="0" w:val="nil"/>
        </w:pBdr>
        <w:shd w:fill="fbd5b5" w:val="clear"/>
        <w:spacing w:after="120" w:line="276" w:lineRule="auto"/>
        <w:ind w:left="720" w:hanging="360"/>
        <w:jc w:val="both"/>
        <w:rPr>
          <w:color w:val="000000"/>
          <w:sz w:val="20"/>
          <w:szCs w:val="20"/>
        </w:rPr>
      </w:pPr>
      <w:commentRangeStart w:id="33"/>
      <w:r w:rsidDel="00000000" w:rsidR="00000000" w:rsidRPr="00000000">
        <w:rPr>
          <w:rFonts w:ascii="Arial" w:cs="Arial" w:eastAsia="Arial" w:hAnsi="Arial"/>
          <w:color w:val="000000"/>
          <w:sz w:val="20"/>
          <w:szCs w:val="20"/>
          <w:rtl w:val="0"/>
        </w:rPr>
        <w:t xml:space="preserve">Evaluar la madurez digital de la empresa para verificar qué cambios se necesitan.</w:t>
      </w:r>
    </w:p>
    <w:p w:rsidR="00000000" w:rsidDel="00000000" w:rsidP="00000000" w:rsidRDefault="00000000" w:rsidRPr="00000000" w14:paraId="0000017D">
      <w:pPr>
        <w:numPr>
          <w:ilvl w:val="0"/>
          <w:numId w:val="17"/>
        </w:numPr>
        <w:pBdr>
          <w:top w:space="0" w:sz="0" w:val="nil"/>
          <w:left w:space="0" w:sz="0" w:val="nil"/>
          <w:bottom w:space="0" w:sz="0" w:val="nil"/>
          <w:right w:space="0" w:sz="0" w:val="nil"/>
          <w:between w:space="0" w:sz="0" w:val="nil"/>
        </w:pBdr>
        <w:shd w:fill="fbd5b5" w:val="clear"/>
        <w:spacing w:after="120" w:line="276" w:lineRule="auto"/>
        <w:ind w:left="720" w:hanging="360"/>
        <w:jc w:val="both"/>
        <w:rPr>
          <w:color w:val="000000"/>
          <w:sz w:val="20"/>
          <w:szCs w:val="20"/>
        </w:rPr>
      </w:pPr>
      <w:r w:rsidDel="00000000" w:rsidR="00000000" w:rsidRPr="00000000">
        <w:rPr>
          <w:rFonts w:ascii="Arial" w:cs="Arial" w:eastAsia="Arial" w:hAnsi="Arial"/>
          <w:sz w:val="20"/>
          <w:szCs w:val="20"/>
          <w:rtl w:val="0"/>
        </w:rPr>
        <w:t xml:space="preserve">Crear una visión</w:t>
      </w:r>
      <w:r w:rsidDel="00000000" w:rsidR="00000000" w:rsidRPr="00000000">
        <w:rPr>
          <w:rFonts w:ascii="Arial" w:cs="Arial" w:eastAsia="Arial" w:hAnsi="Arial"/>
          <w:color w:val="000000"/>
          <w:sz w:val="20"/>
          <w:szCs w:val="20"/>
          <w:rtl w:val="0"/>
        </w:rPr>
        <w:t xml:space="preserve"> digital para que todos trabajen y logren los objetivos.</w:t>
      </w:r>
    </w:p>
    <w:p w:rsidR="00000000" w:rsidDel="00000000" w:rsidP="00000000" w:rsidRDefault="00000000" w:rsidRPr="00000000" w14:paraId="0000017E">
      <w:pPr>
        <w:numPr>
          <w:ilvl w:val="0"/>
          <w:numId w:val="17"/>
        </w:numPr>
        <w:pBdr>
          <w:top w:space="0" w:sz="0" w:val="nil"/>
          <w:left w:space="0" w:sz="0" w:val="nil"/>
          <w:bottom w:space="0" w:sz="0" w:val="nil"/>
          <w:right w:space="0" w:sz="0" w:val="nil"/>
          <w:between w:space="0" w:sz="0" w:val="nil"/>
        </w:pBdr>
        <w:shd w:fill="fbd5b5" w:val="clear"/>
        <w:spacing w:after="120" w:line="276" w:lineRule="auto"/>
        <w:ind w:left="720" w:hanging="360"/>
        <w:jc w:val="both"/>
        <w:rPr>
          <w:color w:val="000000"/>
          <w:sz w:val="20"/>
          <w:szCs w:val="20"/>
        </w:rPr>
      </w:pPr>
      <w:r w:rsidDel="00000000" w:rsidR="00000000" w:rsidRPr="00000000">
        <w:rPr>
          <w:rFonts w:ascii="Arial" w:cs="Arial" w:eastAsia="Arial" w:hAnsi="Arial"/>
          <w:color w:val="000000"/>
          <w:sz w:val="20"/>
          <w:szCs w:val="20"/>
          <w:rtl w:val="0"/>
        </w:rPr>
        <w:t xml:space="preserve">Enfocarse en una o dos áreas para maximizar de a poco la madurez tecnológica.</w:t>
      </w:r>
    </w:p>
    <w:p w:rsidR="00000000" w:rsidDel="00000000" w:rsidP="00000000" w:rsidRDefault="00000000" w:rsidRPr="00000000" w14:paraId="0000017F">
      <w:pPr>
        <w:numPr>
          <w:ilvl w:val="0"/>
          <w:numId w:val="17"/>
        </w:numPr>
        <w:pBdr>
          <w:top w:space="0" w:sz="0" w:val="nil"/>
          <w:left w:space="0" w:sz="0" w:val="nil"/>
          <w:bottom w:space="0" w:sz="0" w:val="nil"/>
          <w:right w:space="0" w:sz="0" w:val="nil"/>
          <w:between w:space="0" w:sz="0" w:val="nil"/>
        </w:pBdr>
        <w:shd w:fill="fbd5b5" w:val="clear"/>
        <w:spacing w:after="120" w:line="276" w:lineRule="auto"/>
        <w:ind w:left="720" w:hanging="360"/>
        <w:jc w:val="both"/>
        <w:rPr>
          <w:color w:val="000000"/>
          <w:sz w:val="20"/>
          <w:szCs w:val="20"/>
        </w:rPr>
      </w:pPr>
      <w:r w:rsidDel="00000000" w:rsidR="00000000" w:rsidRPr="00000000">
        <w:rPr>
          <w:rFonts w:ascii="Arial" w:cs="Arial" w:eastAsia="Arial" w:hAnsi="Arial"/>
          <w:color w:val="000000"/>
          <w:sz w:val="20"/>
          <w:szCs w:val="20"/>
          <w:rtl w:val="0"/>
        </w:rPr>
        <w:t xml:space="preserve">Trabajar en el trabajo en equipo, para tener una visión y un futuro tecnológico.</w:t>
      </w:r>
    </w:p>
    <w:p w:rsidR="00000000" w:rsidDel="00000000" w:rsidP="00000000" w:rsidRDefault="00000000" w:rsidRPr="00000000" w14:paraId="00000180">
      <w:pPr>
        <w:numPr>
          <w:ilvl w:val="0"/>
          <w:numId w:val="17"/>
        </w:numPr>
        <w:pBdr>
          <w:top w:space="0" w:sz="0" w:val="nil"/>
          <w:left w:space="0" w:sz="0" w:val="nil"/>
          <w:bottom w:space="0" w:sz="0" w:val="nil"/>
          <w:right w:space="0" w:sz="0" w:val="nil"/>
          <w:between w:space="0" w:sz="0" w:val="nil"/>
        </w:pBdr>
        <w:shd w:fill="fbd5b5" w:val="clear"/>
        <w:spacing w:after="120" w:line="276" w:lineRule="auto"/>
        <w:ind w:left="720" w:hanging="360"/>
        <w:jc w:val="both"/>
        <w:rPr>
          <w:color w:val="000000"/>
          <w:sz w:val="20"/>
          <w:szCs w:val="20"/>
        </w:rPr>
      </w:pPr>
      <w:r w:rsidDel="00000000" w:rsidR="00000000" w:rsidRPr="00000000">
        <w:rPr>
          <w:rFonts w:ascii="Arial" w:cs="Arial" w:eastAsia="Arial" w:hAnsi="Arial"/>
          <w:color w:val="000000"/>
          <w:sz w:val="20"/>
          <w:szCs w:val="20"/>
          <w:rtl w:val="0"/>
        </w:rPr>
        <w:t xml:space="preserve">Llevar un registro de acciones y de resultados para medir los efectos conseguidos.</w:t>
      </w:r>
    </w:p>
    <w:p w:rsidR="00000000" w:rsidDel="00000000" w:rsidP="00000000" w:rsidRDefault="00000000" w:rsidRPr="00000000" w14:paraId="00000181">
      <w:pPr>
        <w:numPr>
          <w:ilvl w:val="0"/>
          <w:numId w:val="17"/>
        </w:numPr>
        <w:pBdr>
          <w:top w:space="0" w:sz="0" w:val="nil"/>
          <w:left w:space="0" w:sz="0" w:val="nil"/>
          <w:bottom w:space="0" w:sz="0" w:val="nil"/>
          <w:right w:space="0" w:sz="0" w:val="nil"/>
          <w:between w:space="0" w:sz="0" w:val="nil"/>
        </w:pBdr>
        <w:shd w:fill="fbd5b5" w:val="clear"/>
        <w:spacing w:after="120" w:line="276" w:lineRule="auto"/>
        <w:ind w:left="720" w:hanging="360"/>
        <w:jc w:val="both"/>
        <w:rPr>
          <w:color w:val="000000"/>
          <w:sz w:val="20"/>
          <w:szCs w:val="20"/>
        </w:rPr>
      </w:pPr>
      <w:r w:rsidDel="00000000" w:rsidR="00000000" w:rsidRPr="00000000">
        <w:rPr>
          <w:rFonts w:ascii="Arial" w:cs="Arial" w:eastAsia="Arial" w:hAnsi="Arial"/>
          <w:color w:val="000000"/>
          <w:sz w:val="20"/>
          <w:szCs w:val="20"/>
          <w:rtl w:val="0"/>
        </w:rPr>
        <w:t xml:space="preserve">Realizar un mantenimiento para acercarse más a la madurez tecnológica.</w:t>
      </w:r>
      <w:commentRangeEnd w:id="33"/>
      <w:r w:rsidDel="00000000" w:rsidR="00000000" w:rsidRPr="00000000">
        <w:commentReference w:id="33"/>
      </w:r>
      <w:r w:rsidDel="00000000" w:rsidR="00000000" w:rsidRPr="00000000">
        <w:rPr>
          <w:rtl w:val="0"/>
        </w:rPr>
      </w:r>
    </w:p>
    <w:p w:rsidR="00000000" w:rsidDel="00000000" w:rsidP="00000000" w:rsidRDefault="00000000" w:rsidRPr="00000000" w14:paraId="00000182">
      <w:pPr>
        <w:spacing w:after="120"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183">
      <w:pPr>
        <w:shd w:fill="fbd5b5" w:val="clear"/>
        <w:spacing w:after="120" w:line="276" w:lineRule="auto"/>
        <w:rPr>
          <w:rFonts w:ascii="Arial" w:cs="Arial" w:eastAsia="Arial" w:hAnsi="Arial"/>
          <w:sz w:val="20"/>
          <w:szCs w:val="20"/>
        </w:rPr>
      </w:pPr>
      <w:commentRangeStart w:id="34"/>
      <w:r w:rsidDel="00000000" w:rsidR="00000000" w:rsidRPr="00000000">
        <w:rPr>
          <w:rFonts w:ascii="Arial" w:cs="Arial" w:eastAsia="Arial" w:hAnsi="Arial"/>
          <w:sz w:val="20"/>
          <w:szCs w:val="20"/>
          <w:rtl w:val="0"/>
        </w:rPr>
        <w:t xml:space="preserve">Para ampliar el </w:t>
      </w:r>
      <w:r w:rsidDel="00000000" w:rsidR="00000000" w:rsidRPr="00000000">
        <w:rPr>
          <w:rFonts w:ascii="Arial" w:cs="Arial" w:eastAsia="Arial" w:hAnsi="Arial"/>
          <w:b w:val="1"/>
          <w:sz w:val="20"/>
          <w:szCs w:val="20"/>
          <w:rtl w:val="0"/>
        </w:rPr>
        <w:t xml:space="preserve">concepto de tecnología</w:t>
      </w:r>
      <w:r w:rsidDel="00000000" w:rsidR="00000000" w:rsidRPr="00000000">
        <w:rPr>
          <w:rFonts w:ascii="Arial" w:cs="Arial" w:eastAsia="Arial" w:hAnsi="Arial"/>
          <w:sz w:val="20"/>
          <w:szCs w:val="20"/>
          <w:rtl w:val="0"/>
        </w:rPr>
        <w:t xml:space="preserve">, lo invitamos a ver el siguiente video:</w:t>
      </w:r>
    </w:p>
    <w:p w:rsidR="00000000" w:rsidDel="00000000" w:rsidP="00000000" w:rsidRDefault="00000000" w:rsidRPr="00000000" w14:paraId="00000184">
      <w:pPr>
        <w:shd w:fill="fbd5b5" w:val="clear"/>
        <w:spacing w:after="120" w:line="276" w:lineRule="auto"/>
        <w:jc w:val="center"/>
        <w:rPr>
          <w:rFonts w:ascii="Arial" w:cs="Arial" w:eastAsia="Arial" w:hAnsi="Arial"/>
          <w:sz w:val="20"/>
          <w:szCs w:val="20"/>
        </w:rPr>
      </w:pPr>
      <w:r w:rsidDel="00000000" w:rsidR="00000000" w:rsidRPr="00000000">
        <w:rPr>
          <w:rFonts w:ascii="Arial" w:cs="Arial" w:eastAsia="Arial" w:hAnsi="Arial"/>
          <w:sz w:val="20"/>
          <w:szCs w:val="20"/>
        </w:rPr>
        <w:drawing>
          <wp:inline distB="0" distT="0" distL="0" distR="0">
            <wp:extent cx="4140200" cy="2361558"/>
            <wp:effectExtent b="0" l="0" r="0" t="0"/>
            <wp:docPr id="36" name="image28.png"/>
            <a:graphic>
              <a:graphicData uri="http://schemas.openxmlformats.org/drawingml/2006/picture">
                <pic:pic>
                  <pic:nvPicPr>
                    <pic:cNvPr id="0" name="image28.png"/>
                    <pic:cNvPicPr preferRelativeResize="0"/>
                  </pic:nvPicPr>
                  <pic:blipFill>
                    <a:blip r:embed="rId28"/>
                    <a:srcRect b="0" l="0" r="0" t="0"/>
                    <a:stretch>
                      <a:fillRect/>
                    </a:stretch>
                  </pic:blipFill>
                  <pic:spPr>
                    <a:xfrm>
                      <a:off x="0" y="0"/>
                      <a:ext cx="4140200" cy="2361558"/>
                    </a:xfrm>
                    <a:prstGeom prst="rect"/>
                    <a:ln/>
                  </pic:spPr>
                </pic:pic>
              </a:graphicData>
            </a:graphic>
          </wp:inline>
        </w:drawing>
      </w:r>
      <w:commentRangeEnd w:id="34"/>
      <w:r w:rsidDel="00000000" w:rsidR="00000000" w:rsidRPr="00000000">
        <w:commentReference w:id="34"/>
      </w:r>
      <w:r w:rsidDel="00000000" w:rsidR="00000000" w:rsidRPr="00000000">
        <w:rPr>
          <w:rtl w:val="0"/>
        </w:rPr>
      </w:r>
    </w:p>
    <w:p w:rsidR="00000000" w:rsidDel="00000000" w:rsidP="00000000" w:rsidRDefault="00000000" w:rsidRPr="00000000" w14:paraId="00000185">
      <w:pPr>
        <w:spacing w:after="120"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186">
      <w:pPr>
        <w:spacing w:after="120" w:line="276"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2. Actividades de innovación </w:t>
      </w:r>
    </w:p>
    <w:p w:rsidR="00000000" w:rsidDel="00000000" w:rsidP="00000000" w:rsidRDefault="00000000" w:rsidRPr="00000000" w14:paraId="00000187">
      <w:pPr>
        <w:spacing w:after="120"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Desarrollar el proceso de innovación en los diferentes modelos de negocio implica contemplar una serie de actividades, las cuales </w:t>
      </w:r>
      <w:r w:rsidDel="00000000" w:rsidR="00000000" w:rsidRPr="00000000">
        <w:rPr>
          <w:rFonts w:ascii="Arial" w:cs="Arial" w:eastAsia="Arial" w:hAnsi="Arial"/>
          <w:sz w:val="20"/>
          <w:szCs w:val="20"/>
          <w:rtl w:val="0"/>
        </w:rPr>
        <w:t xml:space="preserve">buscan</w:t>
      </w:r>
      <w:r w:rsidDel="00000000" w:rsidR="00000000" w:rsidRPr="00000000">
        <w:rPr>
          <w:rFonts w:ascii="Arial" w:cs="Arial" w:eastAsia="Arial" w:hAnsi="Arial"/>
          <w:color w:val="000000"/>
          <w:sz w:val="20"/>
          <w:szCs w:val="20"/>
          <w:rtl w:val="0"/>
        </w:rPr>
        <w:t xml:space="preserve"> promover la competitividad en cada una de las empresas. </w:t>
      </w:r>
    </w:p>
    <w:p w:rsidR="00000000" w:rsidDel="00000000" w:rsidP="00000000" w:rsidRDefault="00000000" w:rsidRPr="00000000" w14:paraId="00000188">
      <w:pPr>
        <w:spacing w:after="120" w:line="276" w:lineRule="auto"/>
        <w:jc w:val="both"/>
        <w:rPr>
          <w:rFonts w:ascii="Arial" w:cs="Arial" w:eastAsia="Arial" w:hAnsi="Arial"/>
          <w:color w:val="000000"/>
          <w:sz w:val="20"/>
          <w:szCs w:val="20"/>
        </w:rPr>
      </w:pPr>
      <w:r w:rsidDel="00000000" w:rsidR="00000000" w:rsidRPr="00000000">
        <w:rPr>
          <w:rtl w:val="0"/>
        </w:rPr>
      </w:r>
    </w:p>
    <w:tbl>
      <w:tblPr>
        <w:tblStyle w:val="Table23"/>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405"/>
        <w:gridCol w:w="7557"/>
        <w:tblGridChange w:id="0">
          <w:tblGrid>
            <w:gridCol w:w="2405"/>
            <w:gridCol w:w="7557"/>
          </w:tblGrid>
        </w:tblGridChange>
      </w:tblGrid>
      <w:tr>
        <w:trPr>
          <w:cantSplit w:val="0"/>
          <w:tblHeader w:val="0"/>
        </w:trPr>
        <w:tc>
          <w:tcPr>
            <w:shd w:fill="fbd5b5" w:val="clear"/>
          </w:tcPr>
          <w:p w:rsidR="00000000" w:rsidDel="00000000" w:rsidP="00000000" w:rsidRDefault="00000000" w:rsidRPr="00000000" w14:paraId="00000189">
            <w:pPr>
              <w:spacing w:after="120" w:line="276" w:lineRule="auto"/>
              <w:jc w:val="center"/>
              <w:rPr>
                <w:rFonts w:ascii="Arial" w:cs="Arial" w:eastAsia="Arial" w:hAnsi="Arial"/>
                <w:color w:val="000000"/>
                <w:sz w:val="20"/>
                <w:szCs w:val="20"/>
              </w:rPr>
            </w:pPr>
            <w:commentRangeStart w:id="35"/>
            <w:r w:rsidDel="00000000" w:rsidR="00000000" w:rsidRPr="00000000">
              <w:rPr>
                <w:rFonts w:ascii="Arial" w:cs="Arial" w:eastAsia="Arial" w:hAnsi="Arial"/>
                <w:color w:val="000000"/>
                <w:sz w:val="20"/>
                <w:szCs w:val="20"/>
                <w:rtl w:val="0"/>
              </w:rPr>
              <w:t xml:space="preserve">Investigación, desarrollo e innovación (I+D+i)</w:t>
            </w:r>
          </w:p>
          <w:p w:rsidR="00000000" w:rsidDel="00000000" w:rsidP="00000000" w:rsidRDefault="00000000" w:rsidRPr="00000000" w14:paraId="0000018A">
            <w:pPr>
              <w:spacing w:after="120" w:line="276" w:lineRule="auto"/>
              <w:jc w:val="both"/>
              <w:rPr>
                <w:rFonts w:ascii="Arial" w:cs="Arial" w:eastAsia="Arial" w:hAnsi="Arial"/>
                <w:color w:val="000000"/>
                <w:sz w:val="20"/>
                <w:szCs w:val="20"/>
              </w:rPr>
            </w:pPr>
            <w:r w:rsidDel="00000000" w:rsidR="00000000" w:rsidRPr="00000000">
              <w:rPr>
                <w:rtl w:val="0"/>
              </w:rPr>
            </w:r>
          </w:p>
        </w:tc>
        <w:tc>
          <w:tcPr>
            <w:shd w:fill="fbd5b5" w:val="clear"/>
          </w:tcPr>
          <w:p w:rsidR="00000000" w:rsidDel="00000000" w:rsidP="00000000" w:rsidRDefault="00000000" w:rsidRPr="00000000" w14:paraId="0000018B">
            <w:pPr>
              <w:spacing w:after="120"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En el ámbito empresarial, busca sostener y contribuir con la mejora de productos o servicios, teniendo en cuenta los principales factores de desarrollo tecnológico e innovaciones presentes en el mercado, con el fin de contribuir no solo a la empresa, sino también al país. </w:t>
            </w:r>
            <w:commentRangeEnd w:id="35"/>
            <w:r w:rsidDel="00000000" w:rsidR="00000000" w:rsidRPr="00000000">
              <w:commentReference w:id="35"/>
            </w:r>
            <w:r w:rsidDel="00000000" w:rsidR="00000000" w:rsidRPr="00000000">
              <w:rPr>
                <w:rtl w:val="0"/>
              </w:rPr>
            </w:r>
          </w:p>
        </w:tc>
      </w:tr>
    </w:tbl>
    <w:p w:rsidR="00000000" w:rsidDel="00000000" w:rsidP="00000000" w:rsidRDefault="00000000" w:rsidRPr="00000000" w14:paraId="0000018C">
      <w:pPr>
        <w:spacing w:after="120" w:line="276" w:lineRule="auto"/>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8D">
      <w:pPr>
        <w:spacing w:after="120"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Llevar a cabo la I+D+i puede ser un poco tedioso y agotador en las empresas, pero está claro que es necesario para el avance de la misma, por lo que día a día </w:t>
      </w:r>
      <w:r w:rsidDel="00000000" w:rsidR="00000000" w:rsidRPr="00000000">
        <w:rPr>
          <w:rFonts w:ascii="Arial" w:cs="Arial" w:eastAsia="Arial" w:hAnsi="Arial"/>
          <w:sz w:val="20"/>
          <w:szCs w:val="20"/>
          <w:rtl w:val="0"/>
        </w:rPr>
        <w:t xml:space="preserve">más</w:t>
      </w:r>
      <w:r w:rsidDel="00000000" w:rsidR="00000000" w:rsidRPr="00000000">
        <w:rPr>
          <w:rFonts w:ascii="Arial" w:cs="Arial" w:eastAsia="Arial" w:hAnsi="Arial"/>
          <w:color w:val="000000"/>
          <w:sz w:val="20"/>
          <w:szCs w:val="20"/>
          <w:rtl w:val="0"/>
        </w:rPr>
        <w:t xml:space="preserve"> empresas se suman a este proceso. Para la implementación de la investigación, desarrollo e innovación en las empresas, es necesario:</w:t>
      </w:r>
    </w:p>
    <w:p w:rsidR="00000000" w:rsidDel="00000000" w:rsidP="00000000" w:rsidRDefault="00000000" w:rsidRPr="00000000" w14:paraId="0000018E">
      <w:pPr>
        <w:spacing w:after="120" w:line="276" w:lineRule="auto"/>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8F">
      <w:pPr>
        <w:numPr>
          <w:ilvl w:val="0"/>
          <w:numId w:val="1"/>
        </w:numPr>
        <w:pBdr>
          <w:top w:space="0" w:sz="0" w:val="nil"/>
          <w:left w:space="0" w:sz="0" w:val="nil"/>
          <w:bottom w:space="0" w:sz="0" w:val="nil"/>
          <w:right w:space="0" w:sz="0" w:val="nil"/>
          <w:between w:space="0" w:sz="0" w:val="nil"/>
        </w:pBdr>
        <w:shd w:fill="fbd5b5" w:val="clear"/>
        <w:spacing w:after="120" w:line="276" w:lineRule="auto"/>
        <w:ind w:left="720" w:hanging="36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w:t>
      </w:r>
      <w:commentRangeStart w:id="36"/>
      <w:r w:rsidDel="00000000" w:rsidR="00000000" w:rsidRPr="00000000">
        <w:rPr>
          <w:rFonts w:ascii="Arial" w:cs="Arial" w:eastAsia="Arial" w:hAnsi="Arial"/>
          <w:color w:val="000000"/>
          <w:sz w:val="20"/>
          <w:szCs w:val="20"/>
          <w:rtl w:val="0"/>
        </w:rPr>
        <w:t xml:space="preserve">stablecer objetivos claros y viables. </w:t>
      </w:r>
    </w:p>
    <w:p w:rsidR="00000000" w:rsidDel="00000000" w:rsidP="00000000" w:rsidRDefault="00000000" w:rsidRPr="00000000" w14:paraId="00000190">
      <w:pPr>
        <w:numPr>
          <w:ilvl w:val="0"/>
          <w:numId w:val="1"/>
        </w:numPr>
        <w:pBdr>
          <w:top w:space="0" w:sz="0" w:val="nil"/>
          <w:left w:space="0" w:sz="0" w:val="nil"/>
          <w:bottom w:space="0" w:sz="0" w:val="nil"/>
          <w:right w:space="0" w:sz="0" w:val="nil"/>
          <w:between w:space="0" w:sz="0" w:val="nil"/>
        </w:pBdr>
        <w:shd w:fill="fbd5b5" w:val="clear"/>
        <w:spacing w:after="120" w:line="276" w:lineRule="auto"/>
        <w:ind w:left="720" w:hanging="36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Realizar la investigación de los posibles actores, fuentes, cambios, mejoras, movimientos, entre otros, para obtener un informe de alternativas de innovación. </w:t>
      </w:r>
    </w:p>
    <w:p w:rsidR="00000000" w:rsidDel="00000000" w:rsidP="00000000" w:rsidRDefault="00000000" w:rsidRPr="00000000" w14:paraId="00000191">
      <w:pPr>
        <w:numPr>
          <w:ilvl w:val="0"/>
          <w:numId w:val="1"/>
        </w:numPr>
        <w:pBdr>
          <w:top w:space="0" w:sz="0" w:val="nil"/>
          <w:left w:space="0" w:sz="0" w:val="nil"/>
          <w:bottom w:space="0" w:sz="0" w:val="nil"/>
          <w:right w:space="0" w:sz="0" w:val="nil"/>
          <w:between w:space="0" w:sz="0" w:val="nil"/>
        </w:pBdr>
        <w:shd w:fill="fbd5b5" w:val="clear"/>
        <w:spacing w:after="120" w:line="276" w:lineRule="auto"/>
        <w:ind w:left="720" w:hanging="36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Realizar la planificación de elementos a implementar en la aplicabilidad de los procesos propuestos en el paso anterior. </w:t>
      </w:r>
    </w:p>
    <w:p w:rsidR="00000000" w:rsidDel="00000000" w:rsidP="00000000" w:rsidRDefault="00000000" w:rsidRPr="00000000" w14:paraId="00000192">
      <w:pPr>
        <w:numPr>
          <w:ilvl w:val="0"/>
          <w:numId w:val="1"/>
        </w:numPr>
        <w:pBdr>
          <w:top w:space="0" w:sz="0" w:val="nil"/>
          <w:left w:space="0" w:sz="0" w:val="nil"/>
          <w:bottom w:space="0" w:sz="0" w:val="nil"/>
          <w:right w:space="0" w:sz="0" w:val="nil"/>
          <w:between w:space="0" w:sz="0" w:val="nil"/>
        </w:pBdr>
        <w:shd w:fill="fbd5b5" w:val="clear"/>
        <w:spacing w:after="120" w:line="276" w:lineRule="auto"/>
        <w:ind w:left="720" w:hanging="36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Para el presupuesto, se deben establecer los cargos, funciones, recursos, herramientas e insumos para llevar a cabo los procesos. </w:t>
      </w:r>
    </w:p>
    <w:p w:rsidR="00000000" w:rsidDel="00000000" w:rsidP="00000000" w:rsidRDefault="00000000" w:rsidRPr="00000000" w14:paraId="00000193">
      <w:pPr>
        <w:numPr>
          <w:ilvl w:val="0"/>
          <w:numId w:val="1"/>
        </w:numPr>
        <w:pBdr>
          <w:top w:space="0" w:sz="0" w:val="nil"/>
          <w:left w:space="0" w:sz="0" w:val="nil"/>
          <w:bottom w:space="0" w:sz="0" w:val="nil"/>
          <w:right w:space="0" w:sz="0" w:val="nil"/>
          <w:between w:space="0" w:sz="0" w:val="nil"/>
        </w:pBdr>
        <w:shd w:fill="fbd5b5" w:val="clear"/>
        <w:spacing w:after="120" w:line="276" w:lineRule="auto"/>
        <w:ind w:left="720" w:hanging="36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Llevar un control de resultados, por medio de seguimiento y, por ende, la implementación de posibles cambios a realizar. </w:t>
      </w:r>
      <w:commentRangeEnd w:id="36"/>
      <w:r w:rsidDel="00000000" w:rsidR="00000000" w:rsidRPr="00000000">
        <w:commentReference w:id="36"/>
      </w:r>
      <w:r w:rsidDel="00000000" w:rsidR="00000000" w:rsidRPr="00000000">
        <w:rPr>
          <w:rtl w:val="0"/>
        </w:rPr>
      </w:r>
    </w:p>
    <w:p w:rsidR="00000000" w:rsidDel="00000000" w:rsidP="00000000" w:rsidRDefault="00000000" w:rsidRPr="00000000" w14:paraId="00000194">
      <w:pPr>
        <w:spacing w:after="120" w:line="276" w:lineRule="auto"/>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95">
      <w:pPr>
        <w:shd w:fill="fbd5b5" w:val="clear"/>
        <w:spacing w:after="120" w:line="276" w:lineRule="auto"/>
        <w:jc w:val="both"/>
        <w:rPr>
          <w:rFonts w:ascii="Arial" w:cs="Arial" w:eastAsia="Arial" w:hAnsi="Arial"/>
          <w:color w:val="000000"/>
          <w:sz w:val="20"/>
          <w:szCs w:val="20"/>
        </w:rPr>
      </w:pPr>
      <w:commentRangeStart w:id="37"/>
      <w:r w:rsidDel="00000000" w:rsidR="00000000" w:rsidRPr="00000000">
        <w:rPr>
          <w:rtl w:val="0"/>
        </w:rPr>
      </w:r>
    </w:p>
    <w:p w:rsidR="00000000" w:rsidDel="00000000" w:rsidP="00000000" w:rsidRDefault="00000000" w:rsidRPr="00000000" w14:paraId="00000196">
      <w:pPr>
        <w:shd w:fill="fbd5b5" w:val="clear"/>
        <w:spacing w:after="120" w:line="276" w:lineRule="auto"/>
        <w:ind w:left="720" w:firstLine="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shd w:fill="fbd5b5" w:val="clear"/>
        </w:rPr>
        <mc:AlternateContent>
          <mc:Choice Requires="wpg">
            <w:drawing>
              <wp:inline distB="0" distT="0" distL="0" distR="0">
                <wp:extent cx="5537200" cy="3200400"/>
                <wp:effectExtent b="0" l="0" r="0" t="0"/>
                <wp:docPr id="3" name=""/>
                <a:graphic>
                  <a:graphicData uri="http://schemas.microsoft.com/office/word/2010/wordprocessingGroup">
                    <wpg:wgp>
                      <wpg:cNvGrpSpPr/>
                      <wpg:grpSpPr>
                        <a:xfrm>
                          <a:off x="2577400" y="2179800"/>
                          <a:ext cx="5537200" cy="3200400"/>
                          <a:chOff x="2577400" y="2179800"/>
                          <a:chExt cx="5537200" cy="3200400"/>
                        </a:xfrm>
                      </wpg:grpSpPr>
                      <wpg:grpSp>
                        <wpg:cNvGrpSpPr/>
                        <wpg:grpSpPr>
                          <a:xfrm>
                            <a:off x="2577400" y="2179800"/>
                            <a:ext cx="5537200" cy="3200400"/>
                            <a:chOff x="2577400" y="2179800"/>
                            <a:chExt cx="5537200" cy="3200400"/>
                          </a:xfrm>
                        </wpg:grpSpPr>
                        <wps:wsp>
                          <wps:cNvSpPr/>
                          <wps:cNvPr id="3" name="Shape 3"/>
                          <wps:spPr>
                            <a:xfrm>
                              <a:off x="2577400" y="2179800"/>
                              <a:ext cx="5537200" cy="3200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577400" y="2179800"/>
                              <a:ext cx="5537200" cy="3200400"/>
                              <a:chOff x="0" y="0"/>
                              <a:chExt cx="5537200" cy="3200400"/>
                            </a:xfrm>
                          </wpg:grpSpPr>
                          <wps:wsp>
                            <wps:cNvSpPr/>
                            <wps:cNvPr id="31" name="Shape 31"/>
                            <wps:spPr>
                              <a:xfrm>
                                <a:off x="0" y="0"/>
                                <a:ext cx="5537200" cy="3200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5537200" cy="3200400"/>
                                <a:chOff x="0" y="0"/>
                                <a:chExt cx="5537200" cy="3200400"/>
                              </a:xfrm>
                            </wpg:grpSpPr>
                            <wps:wsp>
                              <wps:cNvSpPr/>
                              <wps:cNvPr id="33" name="Shape 33"/>
                              <wps:spPr>
                                <a:xfrm>
                                  <a:off x="0" y="0"/>
                                  <a:ext cx="5537200" cy="3200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4" name="Shape 34"/>
                              <wps:spPr>
                                <a:xfrm>
                                  <a:off x="257143" y="0"/>
                                  <a:ext cx="1839464" cy="1248234"/>
                                </a:xfrm>
                                <a:prstGeom prst="rect">
                                  <a:avLst/>
                                </a:prstGeom>
                                <a:blipFill rotWithShape="1">
                                  <a:blip r:embed="rId29">
                                    <a:alphaModFix/>
                                  </a:blip>
                                  <a:stretch>
                                    <a:fillRect b="0" l="0" r="0" t="0"/>
                                  </a:stretch>
                                </a:blip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5" name="Shape 35"/>
                              <wps:spPr>
                                <a:xfrm>
                                  <a:off x="1532774" y="1142928"/>
                                  <a:ext cx="3522871" cy="1991928"/>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6" name="Shape 36"/>
                              <wps:spPr>
                                <a:xfrm>
                                  <a:off x="1532774" y="1142928"/>
                                  <a:ext cx="3522871" cy="1991928"/>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22"/>
                                        <w:vertAlign w:val="baseline"/>
                                      </w:rPr>
                                      <w:t xml:space="preserve">Para el desarrollo de nuevas ideas, es necesario tener un enfoque creativo. Las ideas son elementos claves en el sostenimiento y avance de cualquier empresa, ya que estas son las representaciones de los pensamientos de los seres humanos para llevar a cabo una acción. </w:t>
                                    </w:r>
                                  </w:p>
                                  <w:p w:rsidR="00000000" w:rsidDel="00000000" w:rsidP="00000000" w:rsidRDefault="00000000" w:rsidRPr="00000000">
                                    <w:pPr>
                                      <w:spacing w:after="0" w:before="75.99999904632568"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22"/>
                                        <w:vertAlign w:val="baseline"/>
                                      </w:rPr>
                                    </w:r>
                                  </w:p>
                                  <w:p w:rsidR="00000000" w:rsidDel="00000000" w:rsidP="00000000" w:rsidRDefault="00000000" w:rsidRPr="00000000">
                                    <w:pPr>
                                      <w:spacing w:after="0" w:before="75.99999904632568"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22"/>
                                        <w:vertAlign w:val="baseline"/>
                                      </w:rPr>
                                    </w:r>
                                    <w:r w:rsidDel="00000000" w:rsidR="00000000" w:rsidRPr="00000000">
                                      <w:rPr>
                                        <w:rFonts w:ascii="Cambria" w:cs="Cambria" w:eastAsia="Cambria" w:hAnsi="Cambria"/>
                                        <w:b w:val="0"/>
                                        <w:i w:val="0"/>
                                        <w:smallCaps w:val="0"/>
                                        <w:strike w:val="0"/>
                                        <w:color w:val="000000"/>
                                        <w:sz w:val="22"/>
                                        <w:vertAlign w:val="baseline"/>
                                      </w:rPr>
                                      <w:t xml:space="preserve">En los grupos de trabajo, es recurrente hacer uso de la lluvia de ideas, con el fin de establecer estrategias en conjunto, posicionando elementos claves y objetivos viables para el mejoramiento de productos o servicios. </w:t>
                                    </w:r>
                                  </w:p>
                                </w:txbxContent>
                              </wps:txbx>
                              <wps:bodyPr anchorCtr="0" anchor="ctr" bIns="41900" lIns="41900" spcFirstLastPara="1" rIns="41900" wrap="square" tIns="41900">
                                <a:noAutofit/>
                              </wps:bodyPr>
                            </wps:wsp>
                            <wps:wsp>
                              <wps:cNvSpPr/>
                              <wps:cNvPr id="37" name="Shape 37"/>
                              <wps:spPr>
                                <a:xfrm>
                                  <a:off x="1381803" y="1092796"/>
                                  <a:ext cx="637354" cy="637519"/>
                                </a:xfrm>
                                <a:prstGeom prst="halfFrame">
                                  <a:avLst>
                                    <a:gd fmla="val 25770" name="adj1"/>
                                    <a:gd fmla="val 25770" name="adj2"/>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8" name="Shape 38"/>
                              <wps:spPr>
                                <a:xfrm rot="5400000">
                                  <a:off x="4624328" y="1092878"/>
                                  <a:ext cx="637519" cy="637354"/>
                                </a:xfrm>
                                <a:prstGeom prst="halfFrame">
                                  <a:avLst>
                                    <a:gd fmla="val 25770" name="adj1"/>
                                    <a:gd fmla="val 25770" name="adj2"/>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9" name="Shape 39"/>
                              <wps:spPr>
                                <a:xfrm rot="-5400000">
                                  <a:off x="1381720" y="2562822"/>
                                  <a:ext cx="637519" cy="637354"/>
                                </a:xfrm>
                                <a:prstGeom prst="halfFrame">
                                  <a:avLst>
                                    <a:gd fmla="val 25770" name="adj1"/>
                                    <a:gd fmla="val 25770" name="adj2"/>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0" name="Shape 40"/>
                              <wps:spPr>
                                <a:xfrm rot="10800000">
                                  <a:off x="4624410" y="2562739"/>
                                  <a:ext cx="637354" cy="637519"/>
                                </a:xfrm>
                                <a:prstGeom prst="halfFrame">
                                  <a:avLst>
                                    <a:gd fmla="val 25770" name="adj1"/>
                                    <a:gd fmla="val 25770" name="adj2"/>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grpSp>
                    </wpg:wgp>
                  </a:graphicData>
                </a:graphic>
              </wp:inline>
            </w:drawing>
          </mc:Choice>
          <mc:Fallback>
            <w:drawing>
              <wp:inline distB="0" distT="0" distL="0" distR="0">
                <wp:extent cx="5537200" cy="3200400"/>
                <wp:effectExtent b="0" l="0" r="0" t="0"/>
                <wp:docPr id="3" name="image39.png"/>
                <a:graphic>
                  <a:graphicData uri="http://schemas.openxmlformats.org/drawingml/2006/picture">
                    <pic:pic>
                      <pic:nvPicPr>
                        <pic:cNvPr id="0" name="image39.png"/>
                        <pic:cNvPicPr preferRelativeResize="0"/>
                      </pic:nvPicPr>
                      <pic:blipFill>
                        <a:blip r:embed="rId30"/>
                        <a:srcRect/>
                        <a:stretch>
                          <a:fillRect/>
                        </a:stretch>
                      </pic:blipFill>
                      <pic:spPr>
                        <a:xfrm>
                          <a:off x="0" y="0"/>
                          <a:ext cx="5537200" cy="3200400"/>
                        </a:xfrm>
                        <a:prstGeom prst="rect"/>
                        <a:ln/>
                      </pic:spPr>
                    </pic:pic>
                  </a:graphicData>
                </a:graphic>
              </wp:inline>
            </w:drawing>
          </mc:Fallback>
        </mc:AlternateContent>
      </w:r>
      <w:r w:rsidDel="00000000" w:rsidR="00000000" w:rsidRPr="00000000">
        <w:rPr>
          <w:rFonts w:ascii="Arial" w:cs="Arial" w:eastAsia="Arial" w:hAnsi="Arial"/>
          <w:color w:val="000000"/>
          <w:sz w:val="20"/>
          <w:szCs w:val="20"/>
          <w:rtl w:val="0"/>
        </w:rPr>
        <w:t xml:space="preserve"> </w:t>
      </w:r>
    </w:p>
    <w:p w:rsidR="00000000" w:rsidDel="00000000" w:rsidP="00000000" w:rsidRDefault="00000000" w:rsidRPr="00000000" w14:paraId="00000197">
      <w:pPr>
        <w:spacing w:after="120" w:line="276" w:lineRule="auto"/>
        <w:jc w:val="both"/>
        <w:rPr>
          <w:rFonts w:ascii="Arial" w:cs="Arial" w:eastAsia="Arial" w:hAnsi="Arial"/>
          <w:color w:val="000000"/>
          <w:sz w:val="20"/>
          <w:szCs w:val="20"/>
        </w:rPr>
      </w:pPr>
      <w:commentRangeEnd w:id="37"/>
      <w:r w:rsidDel="00000000" w:rsidR="00000000" w:rsidRPr="00000000">
        <w:commentReference w:id="37"/>
      </w:r>
      <w:r w:rsidDel="00000000" w:rsidR="00000000" w:rsidRPr="00000000">
        <w:rPr>
          <w:rtl w:val="0"/>
        </w:rPr>
      </w:r>
    </w:p>
    <w:p w:rsidR="00000000" w:rsidDel="00000000" w:rsidP="00000000" w:rsidRDefault="00000000" w:rsidRPr="00000000" w14:paraId="00000198">
      <w:pPr>
        <w:spacing w:after="120"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Uno de los factores más importantes al implementar la I+D+i en las empresas, es contar con un grupo </w:t>
      </w:r>
      <w:r w:rsidDel="00000000" w:rsidR="00000000" w:rsidRPr="00000000">
        <w:rPr>
          <w:rFonts w:ascii="Arial" w:cs="Arial" w:eastAsia="Arial" w:hAnsi="Arial"/>
          <w:sz w:val="20"/>
          <w:szCs w:val="20"/>
          <w:rtl w:val="0"/>
        </w:rPr>
        <w:t xml:space="preserve">específico</w:t>
      </w:r>
      <w:r w:rsidDel="00000000" w:rsidR="00000000" w:rsidRPr="00000000">
        <w:rPr>
          <w:rFonts w:ascii="Arial" w:cs="Arial" w:eastAsia="Arial" w:hAnsi="Arial"/>
          <w:color w:val="000000"/>
          <w:sz w:val="20"/>
          <w:szCs w:val="20"/>
          <w:rtl w:val="0"/>
        </w:rPr>
        <w:t xml:space="preserve"> de personas especializadas, sin embargo, es recomendable involucrar a los </w:t>
      </w:r>
      <w:r w:rsidDel="00000000" w:rsidR="00000000" w:rsidRPr="00000000">
        <w:rPr>
          <w:rFonts w:ascii="Arial" w:cs="Arial" w:eastAsia="Arial" w:hAnsi="Arial"/>
          <w:sz w:val="20"/>
          <w:szCs w:val="20"/>
          <w:rtl w:val="0"/>
        </w:rPr>
        <w:t xml:space="preserve">líderes</w:t>
      </w:r>
      <w:r w:rsidDel="00000000" w:rsidR="00000000" w:rsidRPr="00000000">
        <w:rPr>
          <w:rFonts w:ascii="Arial" w:cs="Arial" w:eastAsia="Arial" w:hAnsi="Arial"/>
          <w:color w:val="000000"/>
          <w:sz w:val="20"/>
          <w:szCs w:val="20"/>
          <w:rtl w:val="0"/>
        </w:rPr>
        <w:t xml:space="preserve"> de cada una de las áreas que se verán afectadas, por lo que, para el desarrollo de nuevas estrategias de mejora, es necesario un moderador que facilite y permita una comunicación amena con todos los involucrados dentro de la toma de decisiones. </w:t>
      </w:r>
    </w:p>
    <w:p w:rsidR="00000000" w:rsidDel="00000000" w:rsidP="00000000" w:rsidRDefault="00000000" w:rsidRPr="00000000" w14:paraId="00000199">
      <w:pPr>
        <w:spacing w:after="120" w:line="276" w:lineRule="auto"/>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9A">
      <w:pPr>
        <w:spacing w:after="120" w:line="276" w:lineRule="auto"/>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2.1 Gestión del conocimiento y conciencia del conflicto </w:t>
      </w:r>
    </w:p>
    <w:p w:rsidR="00000000" w:rsidDel="00000000" w:rsidP="00000000" w:rsidRDefault="00000000" w:rsidRPr="00000000" w14:paraId="0000019B">
      <w:pPr>
        <w:spacing w:after="120"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Para realizar cualquier proceso de innovación, es necesario iniciar con el conocimiento base que se tenga sobre la necesidad, sobre el cliente, producto o servicio a producir y comercializar; es por ello que este conocimiento se debe gestionar, para establecer un proceso sistemático y organizado, teniendo en cuenta la información inicial,  hasta llegar a la información requerida, realizando el seguimiento a los procesos que puedan generar la construcción colectiva del conocimiento, relacionando cliente, proceso, producto y empresa. </w:t>
      </w:r>
    </w:p>
    <w:p w:rsidR="00000000" w:rsidDel="00000000" w:rsidP="00000000" w:rsidRDefault="00000000" w:rsidRPr="00000000" w14:paraId="0000019C">
      <w:pPr>
        <w:spacing w:after="120"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En la gestión del conocimiento, es </w:t>
      </w:r>
      <w:r w:rsidDel="00000000" w:rsidR="00000000" w:rsidRPr="00000000">
        <w:rPr>
          <w:rFonts w:ascii="Arial" w:cs="Arial" w:eastAsia="Arial" w:hAnsi="Arial"/>
          <w:sz w:val="20"/>
          <w:szCs w:val="20"/>
          <w:rtl w:val="0"/>
        </w:rPr>
        <w:t xml:space="preserve">importante</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sz w:val="20"/>
          <w:szCs w:val="20"/>
          <w:rtl w:val="0"/>
        </w:rPr>
        <w:t xml:space="preserve">diferenciar </w:t>
      </w:r>
      <w:r w:rsidDel="00000000" w:rsidR="00000000" w:rsidRPr="00000000">
        <w:rPr>
          <w:rFonts w:ascii="Arial" w:cs="Arial" w:eastAsia="Arial" w:hAnsi="Arial"/>
          <w:color w:val="000000"/>
          <w:sz w:val="20"/>
          <w:szCs w:val="20"/>
          <w:rtl w:val="0"/>
        </w:rPr>
        <w:t xml:space="preserve">entre el concepto de información y el concepto de conocimiento:</w:t>
      </w:r>
    </w:p>
    <w:p w:rsidR="00000000" w:rsidDel="00000000" w:rsidP="00000000" w:rsidRDefault="00000000" w:rsidRPr="00000000" w14:paraId="0000019D">
      <w:pPr>
        <w:spacing w:after="120" w:line="276" w:lineRule="auto"/>
        <w:jc w:val="both"/>
        <w:rPr>
          <w:rFonts w:ascii="Arial" w:cs="Arial" w:eastAsia="Arial" w:hAnsi="Arial"/>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571500</wp:posOffset>
                </wp:positionH>
                <wp:positionV relativeFrom="paragraph">
                  <wp:posOffset>63500</wp:posOffset>
                </wp:positionV>
                <wp:extent cx="5215255" cy="1803400"/>
                <wp:effectExtent b="0" l="0" r="0" t="0"/>
                <wp:wrapTopAndBottom distB="0" distT="0"/>
                <wp:docPr id="4" name=""/>
                <a:graphic>
                  <a:graphicData uri="http://schemas.microsoft.com/office/word/2010/wordprocessingGroup">
                    <wpg:wgp>
                      <wpg:cNvGrpSpPr/>
                      <wpg:grpSpPr>
                        <a:xfrm>
                          <a:off x="2738373" y="2878300"/>
                          <a:ext cx="5215255" cy="1803400"/>
                          <a:chOff x="2738373" y="2878300"/>
                          <a:chExt cx="5215255" cy="1803400"/>
                        </a:xfrm>
                      </wpg:grpSpPr>
                      <wpg:grpSp>
                        <wpg:cNvGrpSpPr/>
                        <wpg:grpSpPr>
                          <a:xfrm>
                            <a:off x="2738373" y="2878300"/>
                            <a:ext cx="5215255" cy="1803400"/>
                            <a:chOff x="2738373" y="2878300"/>
                            <a:chExt cx="5215255" cy="1803400"/>
                          </a:xfrm>
                        </wpg:grpSpPr>
                        <wps:wsp>
                          <wps:cNvSpPr/>
                          <wps:cNvPr id="3" name="Shape 3"/>
                          <wps:spPr>
                            <a:xfrm>
                              <a:off x="2738373" y="2878300"/>
                              <a:ext cx="5215250" cy="1803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738373" y="2878300"/>
                              <a:ext cx="5215255" cy="1803400"/>
                              <a:chOff x="2738373" y="2878300"/>
                              <a:chExt cx="5215255" cy="1803400"/>
                            </a:xfrm>
                          </wpg:grpSpPr>
                          <wps:wsp>
                            <wps:cNvSpPr/>
                            <wps:cNvPr id="43" name="Shape 43"/>
                            <wps:spPr>
                              <a:xfrm>
                                <a:off x="2738373" y="2878300"/>
                                <a:ext cx="5215250" cy="1803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738373" y="2878300"/>
                                <a:ext cx="5215255" cy="1803400"/>
                                <a:chOff x="0" y="-1"/>
                                <a:chExt cx="5181600" cy="2115039"/>
                              </a:xfrm>
                            </wpg:grpSpPr>
                            <wps:wsp>
                              <wps:cNvSpPr/>
                              <wps:cNvPr id="45" name="Shape 45"/>
                              <wps:spPr>
                                <a:xfrm>
                                  <a:off x="0" y="-1"/>
                                  <a:ext cx="5181600" cy="21150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6" name="Shape 46"/>
                              <wps:spPr>
                                <a:xfrm>
                                  <a:off x="0" y="-1"/>
                                  <a:ext cx="2760133" cy="2115039"/>
                                </a:xfrm>
                                <a:prstGeom prst="round2DiagRect">
                                  <a:avLst>
                                    <a:gd fmla="val 16667" name="adj1"/>
                                    <a:gd fmla="val 0" name="adj2"/>
                                  </a:avLst>
                                </a:prstGeom>
                                <a:solidFill>
                                  <a:schemeClr val="accent4"/>
                                </a:solidFill>
                                <a:ln cap="flat" cmpd="sng" w="25400">
                                  <a:solidFill>
                                    <a:srgbClr val="5D487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7" name="Shape 47"/>
                              <wps:spPr>
                                <a:xfrm>
                                  <a:off x="2421467" y="0"/>
                                  <a:ext cx="2760133" cy="2108200"/>
                                </a:xfrm>
                                <a:prstGeom prst="round2DiagRect">
                                  <a:avLst>
                                    <a:gd fmla="val 16667" name="adj1"/>
                                    <a:gd fmla="val 0" name="adj2"/>
                                  </a:avLst>
                                </a:prstGeom>
                                <a:solidFill>
                                  <a:schemeClr val="accent3"/>
                                </a:solidFill>
                                <a:ln cap="flat" cmpd="sng" w="25400">
                                  <a:solidFill>
                                    <a:srgbClr val="71884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8" name="Shape 48"/>
                              <wps:spPr>
                                <a:xfrm>
                                  <a:off x="2412999" y="16935"/>
                                  <a:ext cx="298291" cy="2091331"/>
                                </a:xfrm>
                                <a:prstGeom prst="rect">
                                  <a:avLst/>
                                </a:prstGeom>
                                <a:solidFill>
                                  <a:schemeClr val="lt1"/>
                                </a:solidFill>
                                <a:ln cap="flat" cmpd="sng" w="9525">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9" name="Shape 49"/>
                              <wps:spPr>
                                <a:xfrm>
                                  <a:off x="194733" y="237064"/>
                                  <a:ext cx="1854200" cy="164211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Rounded" w:cs="Arial Rounded" w:eastAsia="Arial Rounded" w:hAnsi="Arial Rounded"/>
                                        <w:b w:val="1"/>
                                        <w:i w:val="0"/>
                                        <w:smallCaps w:val="0"/>
                                        <w:strike w:val="0"/>
                                        <w:color w:val="ffffff"/>
                                        <w:sz w:val="32"/>
                                        <w:vertAlign w:val="baseline"/>
                                      </w:rPr>
                                      <w:t xml:space="preserve">Información</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Rounded" w:cs="Arial Rounded" w:eastAsia="Arial Rounded" w:hAnsi="Arial Rounded"/>
                                        <w:b w:val="1"/>
                                        <w:i w:val="0"/>
                                        <w:smallCaps w:val="0"/>
                                        <w:strike w:val="0"/>
                                        <w:color w:val="ffffff"/>
                                        <w:sz w:val="32"/>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Rounded" w:cs="Arial Rounded" w:eastAsia="Arial Rounded" w:hAnsi="Arial Rounded"/>
                                        <w:b w:val="1"/>
                                        <w:i w:val="0"/>
                                        <w:smallCaps w:val="0"/>
                                        <w:strike w:val="0"/>
                                        <w:color w:val="ffffff"/>
                                        <w:sz w:val="32"/>
                                        <w:vertAlign w:val="baseline"/>
                                      </w:rPr>
                                    </w:r>
                                    <w:r w:rsidDel="00000000" w:rsidR="00000000" w:rsidRPr="00000000">
                                      <w:rPr>
                                        <w:rFonts w:ascii="Arial Rounded" w:cs="Arial Rounded" w:eastAsia="Arial Rounded" w:hAnsi="Arial Rounded"/>
                                        <w:b w:val="1"/>
                                        <w:i w:val="0"/>
                                        <w:smallCaps w:val="0"/>
                                        <w:strike w:val="0"/>
                                        <w:color w:val="ffffff"/>
                                        <w:sz w:val="18"/>
                                        <w:vertAlign w:val="baseline"/>
                                      </w:rPr>
                                      <w:t xml:space="preserve">Corresponde a los datos estructurados, y en algunos casos ordenados, de alguna entidad específica, que pueden ser personas, empresas, productos, entre otros.</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Rounded" w:cs="Arial Rounded" w:eastAsia="Arial Rounded" w:hAnsi="Arial Rounded"/>
                                        <w:b w:val="1"/>
                                        <w:i w:val="0"/>
                                        <w:smallCaps w:val="0"/>
                                        <w:strike w:val="0"/>
                                        <w:color w:val="ffffff"/>
                                        <w:sz w:val="18"/>
                                        <w:vertAlign w:val="baseline"/>
                                      </w:rPr>
                                    </w:r>
                                  </w:p>
                                </w:txbxContent>
                              </wps:txbx>
                              <wps:bodyPr anchorCtr="0" anchor="t" bIns="45700" lIns="91425" spcFirstLastPara="1" rIns="91425" wrap="square" tIns="45700">
                                <a:noAutofit/>
                              </wps:bodyPr>
                            </wps:wsp>
                            <wps:wsp>
                              <wps:cNvSpPr/>
                              <wps:cNvPr id="50" name="Shape 50"/>
                              <wps:spPr>
                                <a:xfrm>
                                  <a:off x="2819400" y="50798"/>
                                  <a:ext cx="2260600" cy="202311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Rounded" w:cs="Arial Rounded" w:eastAsia="Arial Rounded" w:hAnsi="Arial Rounded"/>
                                        <w:b w:val="1"/>
                                        <w:i w:val="0"/>
                                        <w:smallCaps w:val="0"/>
                                        <w:strike w:val="0"/>
                                        <w:color w:val="262626"/>
                                        <w:sz w:val="32"/>
                                        <w:vertAlign w:val="baseline"/>
                                      </w:rPr>
                                      <w:t xml:space="preserve">Conocimiento</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Rounded" w:cs="Arial Rounded" w:eastAsia="Arial Rounded" w:hAnsi="Arial Rounded"/>
                                        <w:b w:val="1"/>
                                        <w:i w:val="0"/>
                                        <w:smallCaps w:val="0"/>
                                        <w:strike w:val="0"/>
                                        <w:color w:val="262626"/>
                                        <w:sz w:val="32"/>
                                        <w:vertAlign w:val="baseline"/>
                                      </w:rPr>
                                    </w:r>
                                    <w:r w:rsidDel="00000000" w:rsidR="00000000" w:rsidRPr="00000000">
                                      <w:rPr>
                                        <w:rFonts w:ascii="Arial Rounded" w:cs="Arial Rounded" w:eastAsia="Arial Rounded" w:hAnsi="Arial Rounded"/>
                                        <w:b w:val="1"/>
                                        <w:i w:val="0"/>
                                        <w:smallCaps w:val="0"/>
                                        <w:strike w:val="0"/>
                                        <w:color w:val="262626"/>
                                        <w:sz w:val="18"/>
                                        <w:vertAlign w:val="baseline"/>
                                      </w:rPr>
                                      <w:t xml:space="preserve">Es un saber que, por lo general, se crea y se encuentra en las personas que laboran en la empresa, razón por la cual deben elaborarse y organizarse de forma sistemática, en manuales, diagramas o herramientas similares que permitan transmitir e implementar la información en las organizaciones.</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Rounded" w:cs="Arial Rounded" w:eastAsia="Arial Rounded" w:hAnsi="Arial Rounded"/>
                                        <w:b w:val="1"/>
                                        <w:i w:val="0"/>
                                        <w:smallCaps w:val="0"/>
                                        <w:strike w:val="0"/>
                                        <w:color w:val="262626"/>
                                        <w:sz w:val="18"/>
                                        <w:vertAlign w:val="baseline"/>
                                      </w:rPr>
                                    </w:r>
                                  </w:p>
                                </w:txbxContent>
                              </wps:txbx>
                              <wps:bodyPr anchorCtr="0" anchor="t" bIns="45700" lIns="91425" spcFirstLastPara="1" rIns="91425" wrap="square" tIns="45700">
                                <a:noAutofit/>
                              </wps:bodyPr>
                            </wps:wsp>
                          </wpg:grp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571500</wp:posOffset>
                </wp:positionH>
                <wp:positionV relativeFrom="paragraph">
                  <wp:posOffset>63500</wp:posOffset>
                </wp:positionV>
                <wp:extent cx="5215255" cy="1803400"/>
                <wp:effectExtent b="0" l="0" r="0" t="0"/>
                <wp:wrapTopAndBottom distB="0" distT="0"/>
                <wp:docPr id="4" name="image40.png"/>
                <a:graphic>
                  <a:graphicData uri="http://schemas.openxmlformats.org/drawingml/2006/picture">
                    <pic:pic>
                      <pic:nvPicPr>
                        <pic:cNvPr id="0" name="image40.png"/>
                        <pic:cNvPicPr preferRelativeResize="0"/>
                      </pic:nvPicPr>
                      <pic:blipFill>
                        <a:blip r:embed="rId31"/>
                        <a:srcRect/>
                        <a:stretch>
                          <a:fillRect/>
                        </a:stretch>
                      </pic:blipFill>
                      <pic:spPr>
                        <a:xfrm>
                          <a:off x="0" y="0"/>
                          <a:ext cx="5215255" cy="1803400"/>
                        </a:xfrm>
                        <a:prstGeom prst="rect"/>
                        <a:ln/>
                      </pic:spPr>
                    </pic:pic>
                  </a:graphicData>
                </a:graphic>
              </wp:anchor>
            </w:drawing>
          </mc:Fallback>
        </mc:AlternateContent>
      </w:r>
    </w:p>
    <w:p w:rsidR="00000000" w:rsidDel="00000000" w:rsidP="00000000" w:rsidRDefault="00000000" w:rsidRPr="00000000" w14:paraId="0000019E">
      <w:pPr>
        <w:spacing w:after="120" w:line="276" w:lineRule="auto"/>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Gestión del conocimiento </w:t>
      </w:r>
    </w:p>
    <w:p w:rsidR="00000000" w:rsidDel="00000000" w:rsidP="00000000" w:rsidRDefault="00000000" w:rsidRPr="00000000" w14:paraId="0000019F">
      <w:pPr>
        <w:spacing w:after="120"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Existen múltiples formas sobre cómo gestionar el conocimiento para implementarlo en diferentes modelos de negocio, innovación y sostenibilidad; un ejemplo del flujo para la gestión es el siguiente:</w:t>
      </w:r>
    </w:p>
    <w:p w:rsidR="00000000" w:rsidDel="00000000" w:rsidP="00000000" w:rsidRDefault="00000000" w:rsidRPr="00000000" w14:paraId="000001A0">
      <w:pPr>
        <w:spacing w:after="120" w:line="276" w:lineRule="auto"/>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A1">
      <w:pPr>
        <w:spacing w:after="120" w:line="276" w:lineRule="auto"/>
        <w:jc w:val="both"/>
        <w:rPr>
          <w:rFonts w:ascii="Arial" w:cs="Arial" w:eastAsia="Arial" w:hAnsi="Arial"/>
          <w:color w:val="000000"/>
          <w:sz w:val="20"/>
          <w:szCs w:val="20"/>
        </w:rPr>
      </w:pPr>
      <w:r w:rsidDel="00000000" w:rsidR="00000000" w:rsidRPr="00000000">
        <w:rPr>
          <w:rtl w:val="0"/>
        </w:rPr>
      </w:r>
    </w:p>
    <w:tbl>
      <w:tblPr>
        <w:tblStyle w:val="Table24"/>
        <w:tblW w:w="6706.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6706"/>
        <w:tblGridChange w:id="0">
          <w:tblGrid>
            <w:gridCol w:w="6706"/>
          </w:tblGrid>
        </w:tblGridChange>
      </w:tblGrid>
      <w:tr>
        <w:trPr>
          <w:cantSplit w:val="0"/>
          <w:tblHeader w:val="0"/>
        </w:trPr>
        <w:tc>
          <w:tcPr>
            <w:shd w:fill="fbd5b5" w:val="clear"/>
          </w:tcPr>
          <w:p w:rsidR="00000000" w:rsidDel="00000000" w:rsidP="00000000" w:rsidRDefault="00000000" w:rsidRPr="00000000" w14:paraId="000001A2">
            <w:pPr>
              <w:spacing w:after="120" w:line="276" w:lineRule="auto"/>
              <w:jc w:val="center"/>
              <w:rPr>
                <w:rFonts w:ascii="Arial" w:cs="Arial" w:eastAsia="Arial" w:hAnsi="Arial"/>
                <w:sz w:val="20"/>
                <w:szCs w:val="20"/>
              </w:rPr>
            </w:pPr>
            <w:commentRangeStart w:id="38"/>
            <w:r w:rsidDel="00000000" w:rsidR="00000000" w:rsidRPr="00000000">
              <w:rPr>
                <w:rtl w:val="0"/>
              </w:rPr>
            </w:r>
          </w:p>
          <w:p w:rsidR="00000000" w:rsidDel="00000000" w:rsidP="00000000" w:rsidRDefault="00000000" w:rsidRPr="00000000" w14:paraId="000001A3">
            <w:pPr>
              <w:spacing w:after="12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Gráfico Interactivo</w:t>
            </w:r>
          </w:p>
          <w:p w:rsidR="00000000" w:rsidDel="00000000" w:rsidP="00000000" w:rsidRDefault="00000000" w:rsidRPr="00000000" w14:paraId="000001A4">
            <w:pPr>
              <w:spacing w:after="120" w:line="276" w:lineRule="auto"/>
              <w:jc w:val="center"/>
              <w:rPr>
                <w:rFonts w:ascii="Arial" w:cs="Arial" w:eastAsia="Arial" w:hAnsi="Arial"/>
                <w:color w:val="000000"/>
                <w:sz w:val="20"/>
                <w:szCs w:val="20"/>
              </w:rPr>
            </w:pPr>
            <w:r w:rsidDel="00000000" w:rsidR="00000000" w:rsidRPr="00000000">
              <w:rPr>
                <w:rFonts w:ascii="Arial" w:cs="Arial" w:eastAsia="Arial" w:hAnsi="Arial"/>
                <w:sz w:val="20"/>
                <w:szCs w:val="20"/>
                <w:rtl w:val="0"/>
              </w:rPr>
              <w:t xml:space="preserve">Anexo: </w:t>
            </w:r>
            <w:r w:rsidDel="00000000" w:rsidR="00000000" w:rsidRPr="00000000">
              <w:rPr>
                <w:rFonts w:ascii="Arial" w:cs="Arial" w:eastAsia="Arial" w:hAnsi="Arial"/>
                <w:color w:val="000000"/>
                <w:sz w:val="20"/>
                <w:szCs w:val="20"/>
                <w:rtl w:val="0"/>
              </w:rPr>
              <w:t xml:space="preserve">CF05_2.1_</w:t>
            </w:r>
            <w:r w:rsidDel="00000000" w:rsidR="00000000" w:rsidRPr="00000000">
              <w:rPr>
                <w:rFonts w:ascii="Arial" w:cs="Arial" w:eastAsia="Arial" w:hAnsi="Arial"/>
                <w:sz w:val="20"/>
                <w:szCs w:val="20"/>
                <w:rtl w:val="0"/>
              </w:rPr>
              <w:t xml:space="preserve">GraficoInteractivo</w:t>
            </w:r>
            <w:r w:rsidDel="00000000" w:rsidR="00000000" w:rsidRPr="00000000">
              <w:rPr>
                <w:rFonts w:ascii="Arial" w:cs="Arial" w:eastAsia="Arial" w:hAnsi="Arial"/>
                <w:color w:val="000000"/>
                <w:sz w:val="20"/>
                <w:szCs w:val="20"/>
                <w:rtl w:val="0"/>
              </w:rPr>
              <w:t xml:space="preserve">_Flujo_Gestion_Conocimiento</w:t>
            </w:r>
          </w:p>
          <w:p w:rsidR="00000000" w:rsidDel="00000000" w:rsidP="00000000" w:rsidRDefault="00000000" w:rsidRPr="00000000" w14:paraId="000001A5">
            <w:pPr>
              <w:spacing w:after="120" w:line="276" w:lineRule="auto"/>
              <w:jc w:val="center"/>
              <w:rPr>
                <w:rFonts w:ascii="Arial" w:cs="Arial" w:eastAsia="Arial" w:hAnsi="Arial"/>
                <w:sz w:val="20"/>
                <w:szCs w:val="20"/>
              </w:rPr>
            </w:pPr>
            <w:commentRangeEnd w:id="38"/>
            <w:r w:rsidDel="00000000" w:rsidR="00000000" w:rsidRPr="00000000">
              <w:commentReference w:id="38"/>
            </w:r>
            <w:r w:rsidDel="00000000" w:rsidR="00000000" w:rsidRPr="00000000">
              <w:rPr>
                <w:rtl w:val="0"/>
              </w:rPr>
            </w:r>
          </w:p>
        </w:tc>
      </w:tr>
    </w:tbl>
    <w:p w:rsidR="00000000" w:rsidDel="00000000" w:rsidP="00000000" w:rsidRDefault="00000000" w:rsidRPr="00000000" w14:paraId="000001A6">
      <w:pPr>
        <w:pBdr>
          <w:top w:space="0" w:sz="0" w:val="nil"/>
          <w:left w:space="0" w:sz="0" w:val="nil"/>
          <w:bottom w:space="0" w:sz="0" w:val="nil"/>
          <w:right w:space="0" w:sz="0" w:val="nil"/>
          <w:between w:space="0" w:sz="0" w:val="nil"/>
        </w:pBdr>
        <w:spacing w:after="120" w:line="276" w:lineRule="auto"/>
        <w:ind w:left="72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A7">
      <w:pPr>
        <w:spacing w:after="120"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Tenga en cuenta que realizar una adecuada gestión del conocimiento permitirá obtener múltiples beneficios en las organizaciones, para ser más competitivos e innovadores; algunos de estos beneficios son: </w:t>
      </w:r>
    </w:p>
    <w:p w:rsidR="00000000" w:rsidDel="00000000" w:rsidP="00000000" w:rsidRDefault="00000000" w:rsidRPr="00000000" w14:paraId="000001A8">
      <w:pPr>
        <w:pBdr>
          <w:top w:space="0" w:sz="0" w:val="nil"/>
          <w:left w:space="0" w:sz="0" w:val="nil"/>
          <w:bottom w:space="0" w:sz="0" w:val="nil"/>
          <w:right w:space="0" w:sz="0" w:val="nil"/>
          <w:between w:space="0" w:sz="0" w:val="nil"/>
        </w:pBdr>
        <w:spacing w:after="120" w:line="276" w:lineRule="auto"/>
        <w:ind w:left="720" w:firstLine="0"/>
        <w:jc w:val="both"/>
        <w:rPr>
          <w:rFonts w:ascii="Arial" w:cs="Arial" w:eastAsia="Arial" w:hAnsi="Arial"/>
          <w:color w:val="000000"/>
          <w:sz w:val="20"/>
          <w:szCs w:val="20"/>
        </w:rPr>
      </w:pPr>
      <w:r w:rsidDel="00000000" w:rsidR="00000000" w:rsidRPr="00000000">
        <w:rPr>
          <w:rtl w:val="0"/>
        </w:rPr>
      </w:r>
    </w:p>
    <w:tbl>
      <w:tblPr>
        <w:tblStyle w:val="Table25"/>
        <w:tblW w:w="7779.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779"/>
        <w:tblGridChange w:id="0">
          <w:tblGrid>
            <w:gridCol w:w="7779"/>
          </w:tblGrid>
        </w:tblGridChange>
      </w:tblGrid>
      <w:tr>
        <w:trPr>
          <w:cantSplit w:val="0"/>
          <w:trHeight w:val="1249" w:hRule="atLeast"/>
          <w:tblHeader w:val="0"/>
        </w:trPr>
        <w:tc>
          <w:tcPr>
            <w:shd w:fill="fbd5b5" w:val="clear"/>
          </w:tcPr>
          <w:p w:rsidR="00000000" w:rsidDel="00000000" w:rsidP="00000000" w:rsidRDefault="00000000" w:rsidRPr="00000000" w14:paraId="000001A9">
            <w:pPr>
              <w:pBdr>
                <w:top w:space="0" w:sz="0" w:val="nil"/>
                <w:left w:space="0" w:sz="0" w:val="nil"/>
                <w:bottom w:space="0" w:sz="0" w:val="nil"/>
                <w:right w:space="0" w:sz="0" w:val="nil"/>
                <w:between w:space="0" w:sz="0" w:val="nil"/>
              </w:pBdr>
              <w:spacing w:after="120" w:line="276" w:lineRule="auto"/>
              <w:jc w:val="both"/>
              <w:rPr>
                <w:rFonts w:ascii="Arial" w:cs="Arial" w:eastAsia="Arial" w:hAnsi="Arial"/>
                <w:color w:val="000000"/>
                <w:sz w:val="20"/>
                <w:szCs w:val="20"/>
              </w:rPr>
            </w:pPr>
            <w:r w:rsidDel="00000000" w:rsidR="00000000" w:rsidRPr="00000000">
              <w:rPr>
                <w:rFonts w:ascii="Arial" w:cs="Arial" w:eastAsia="Arial" w:hAnsi="Arial"/>
                <w:sz w:val="20"/>
                <w:szCs w:val="20"/>
              </w:rPr>
              <w:drawing>
                <wp:inline distB="0" distT="0" distL="0" distR="0">
                  <wp:extent cx="419100" cy="457200"/>
                  <wp:effectExtent b="0" l="0" r="0" t="0"/>
                  <wp:docPr id="37" name="image32.png"/>
                  <a:graphic>
                    <a:graphicData uri="http://schemas.openxmlformats.org/drawingml/2006/picture">
                      <pic:pic>
                        <pic:nvPicPr>
                          <pic:cNvPr id="0" name="image32.png"/>
                          <pic:cNvPicPr preferRelativeResize="0"/>
                        </pic:nvPicPr>
                        <pic:blipFill>
                          <a:blip r:embed="rId32"/>
                          <a:srcRect b="0" l="0" r="0" t="0"/>
                          <a:stretch>
                            <a:fillRect/>
                          </a:stretch>
                        </pic:blipFill>
                        <pic:spPr>
                          <a:xfrm>
                            <a:off x="0" y="0"/>
                            <a:ext cx="419100" cy="457200"/>
                          </a:xfrm>
                          <a:prstGeom prst="rect"/>
                          <a:ln/>
                        </pic:spPr>
                      </pic:pic>
                    </a:graphicData>
                  </a:graphic>
                </wp:inline>
              </w:drawing>
            </w:r>
            <w:r w:rsidDel="00000000" w:rsidR="00000000" w:rsidRPr="00000000">
              <w:rPr>
                <w:rFonts w:ascii="Arial" w:cs="Arial" w:eastAsia="Arial" w:hAnsi="Arial"/>
                <w:color w:val="000000"/>
                <w:sz w:val="20"/>
                <w:szCs w:val="20"/>
                <w:rtl w:val="0"/>
              </w:rPr>
              <w:t xml:space="preserve"> </w:t>
            </w:r>
            <w:commentRangeStart w:id="39"/>
            <w:r w:rsidDel="00000000" w:rsidR="00000000" w:rsidRPr="00000000">
              <w:rPr>
                <w:rFonts w:ascii="Arial" w:cs="Arial" w:eastAsia="Arial" w:hAnsi="Arial"/>
                <w:color w:val="000000"/>
                <w:sz w:val="20"/>
                <w:szCs w:val="20"/>
                <w:rtl w:val="0"/>
              </w:rPr>
              <w:t xml:space="preserve">Facilitar el acceso al conocimiento de una forma ordenada, al poder contar con documentos que contengan los métodos, procedimientos y evaluaciones.</w:t>
            </w:r>
          </w:p>
        </w:tc>
      </w:tr>
      <w:tr>
        <w:trPr>
          <w:cantSplit w:val="0"/>
          <w:trHeight w:val="1549" w:hRule="atLeast"/>
          <w:tblHeader w:val="0"/>
        </w:trPr>
        <w:tc>
          <w:tcPr>
            <w:shd w:fill="fbd5b5" w:val="clear"/>
          </w:tcPr>
          <w:p w:rsidR="00000000" w:rsidDel="00000000" w:rsidP="00000000" w:rsidRDefault="00000000" w:rsidRPr="00000000" w14:paraId="000001AA">
            <w:pPr>
              <w:pBdr>
                <w:top w:space="0" w:sz="0" w:val="nil"/>
                <w:left w:space="0" w:sz="0" w:val="nil"/>
                <w:bottom w:space="0" w:sz="0" w:val="nil"/>
                <w:right w:space="0" w:sz="0" w:val="nil"/>
                <w:between w:space="0" w:sz="0" w:val="nil"/>
              </w:pBdr>
              <w:spacing w:after="120" w:line="276" w:lineRule="auto"/>
              <w:jc w:val="both"/>
              <w:rPr>
                <w:rFonts w:ascii="Arial" w:cs="Arial" w:eastAsia="Arial" w:hAnsi="Arial"/>
                <w:color w:val="000000"/>
                <w:sz w:val="20"/>
                <w:szCs w:val="20"/>
              </w:rPr>
            </w:pPr>
            <w:r w:rsidDel="00000000" w:rsidR="00000000" w:rsidRPr="00000000">
              <w:rPr>
                <w:rFonts w:ascii="Arial" w:cs="Arial" w:eastAsia="Arial" w:hAnsi="Arial"/>
                <w:sz w:val="20"/>
                <w:szCs w:val="20"/>
              </w:rPr>
              <w:drawing>
                <wp:inline distB="0" distT="0" distL="0" distR="0">
                  <wp:extent cx="438150" cy="495300"/>
                  <wp:effectExtent b="0" l="0" r="0" t="0"/>
                  <wp:docPr id="38" name="image30.png"/>
                  <a:graphic>
                    <a:graphicData uri="http://schemas.openxmlformats.org/drawingml/2006/picture">
                      <pic:pic>
                        <pic:nvPicPr>
                          <pic:cNvPr id="0" name="image30.png"/>
                          <pic:cNvPicPr preferRelativeResize="0"/>
                        </pic:nvPicPr>
                        <pic:blipFill>
                          <a:blip r:embed="rId33"/>
                          <a:srcRect b="0" l="0" r="0" t="0"/>
                          <a:stretch>
                            <a:fillRect/>
                          </a:stretch>
                        </pic:blipFill>
                        <pic:spPr>
                          <a:xfrm>
                            <a:off x="0" y="0"/>
                            <a:ext cx="438150" cy="495300"/>
                          </a:xfrm>
                          <a:prstGeom prst="rect"/>
                          <a:ln/>
                        </pic:spPr>
                      </pic:pic>
                    </a:graphicData>
                  </a:graphic>
                </wp:inline>
              </w:drawing>
            </w:r>
            <w:r w:rsidDel="00000000" w:rsidR="00000000" w:rsidRPr="00000000">
              <w:rPr>
                <w:rFonts w:ascii="Arial" w:cs="Arial" w:eastAsia="Arial" w:hAnsi="Arial"/>
                <w:color w:val="000000"/>
                <w:sz w:val="20"/>
                <w:szCs w:val="20"/>
                <w:rtl w:val="0"/>
              </w:rPr>
              <w:t xml:space="preserve"> Disminución de tiempos, sea para consulta del conocimiento que se realiza de una forma más eficiente, así como para la mejora en los tiempos de los nuevos desarrollos e innovaciones en las empresas.</w:t>
            </w:r>
          </w:p>
        </w:tc>
      </w:tr>
      <w:tr>
        <w:trPr>
          <w:cantSplit w:val="0"/>
          <w:trHeight w:val="1736" w:hRule="atLeast"/>
          <w:tblHeader w:val="0"/>
        </w:trPr>
        <w:tc>
          <w:tcPr>
            <w:shd w:fill="fbd5b5" w:val="clear"/>
          </w:tcPr>
          <w:p w:rsidR="00000000" w:rsidDel="00000000" w:rsidP="00000000" w:rsidRDefault="00000000" w:rsidRPr="00000000" w14:paraId="000001AB">
            <w:pPr>
              <w:pBdr>
                <w:top w:space="0" w:sz="0" w:val="nil"/>
                <w:left w:space="0" w:sz="0" w:val="nil"/>
                <w:bottom w:space="0" w:sz="0" w:val="nil"/>
                <w:right w:space="0" w:sz="0" w:val="nil"/>
                <w:between w:space="0" w:sz="0" w:val="nil"/>
              </w:pBdr>
              <w:spacing w:after="120"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sz w:val="20"/>
                <w:szCs w:val="20"/>
              </w:rPr>
              <w:drawing>
                <wp:inline distB="0" distT="0" distL="0" distR="0">
                  <wp:extent cx="400050" cy="457200"/>
                  <wp:effectExtent b="0" l="0" r="0" t="0"/>
                  <wp:docPr id="39" name="image33.png"/>
                  <a:graphic>
                    <a:graphicData uri="http://schemas.openxmlformats.org/drawingml/2006/picture">
                      <pic:pic>
                        <pic:nvPicPr>
                          <pic:cNvPr id="0" name="image33.png"/>
                          <pic:cNvPicPr preferRelativeResize="0"/>
                        </pic:nvPicPr>
                        <pic:blipFill>
                          <a:blip r:embed="rId34"/>
                          <a:srcRect b="0" l="0" r="0" t="0"/>
                          <a:stretch>
                            <a:fillRect/>
                          </a:stretch>
                        </pic:blipFill>
                        <pic:spPr>
                          <a:xfrm>
                            <a:off x="0" y="0"/>
                            <a:ext cx="400050" cy="457200"/>
                          </a:xfrm>
                          <a:prstGeom prst="rect"/>
                          <a:ln/>
                        </pic:spPr>
                      </pic:pic>
                    </a:graphicData>
                  </a:graphic>
                </wp:inline>
              </w:drawing>
            </w:r>
            <w:r w:rsidDel="00000000" w:rsidR="00000000" w:rsidRPr="00000000">
              <w:rPr>
                <w:rFonts w:ascii="Arial" w:cs="Arial" w:eastAsia="Arial" w:hAnsi="Arial"/>
                <w:color w:val="000000"/>
                <w:sz w:val="20"/>
                <w:szCs w:val="20"/>
                <w:rtl w:val="0"/>
              </w:rPr>
              <w:t xml:space="preserve"> Reducción de costos, que se pueden disminuir al contar con métodos y conocimientos previos que faciliten la implementación y generación de nuevos desarrollos, porque, al tener el conocimiento registrado, se puede acceder a él de forma fácil y sin necesidad de pagar costos por reprocesos.</w:t>
            </w:r>
          </w:p>
        </w:tc>
      </w:tr>
      <w:tr>
        <w:trPr>
          <w:cantSplit w:val="0"/>
          <w:trHeight w:val="1799" w:hRule="atLeast"/>
          <w:tblHeader w:val="0"/>
        </w:trPr>
        <w:tc>
          <w:tcPr>
            <w:shd w:fill="fbd5b5" w:val="clear"/>
          </w:tcPr>
          <w:p w:rsidR="00000000" w:rsidDel="00000000" w:rsidP="00000000" w:rsidRDefault="00000000" w:rsidRPr="00000000" w14:paraId="000001AC">
            <w:pPr>
              <w:pBdr>
                <w:top w:space="0" w:sz="0" w:val="nil"/>
                <w:left w:space="0" w:sz="0" w:val="nil"/>
                <w:bottom w:space="0" w:sz="0" w:val="nil"/>
                <w:right w:space="0" w:sz="0" w:val="nil"/>
                <w:between w:space="0" w:sz="0" w:val="nil"/>
              </w:pBdr>
              <w:spacing w:after="120" w:line="276" w:lineRule="auto"/>
              <w:jc w:val="both"/>
              <w:rPr>
                <w:rFonts w:ascii="Arial" w:cs="Arial" w:eastAsia="Arial" w:hAnsi="Arial"/>
                <w:color w:val="000000"/>
                <w:sz w:val="20"/>
                <w:szCs w:val="20"/>
              </w:rPr>
            </w:pPr>
            <w:r w:rsidDel="00000000" w:rsidR="00000000" w:rsidRPr="00000000">
              <w:rPr>
                <w:rFonts w:ascii="Arial" w:cs="Arial" w:eastAsia="Arial" w:hAnsi="Arial"/>
                <w:sz w:val="20"/>
                <w:szCs w:val="20"/>
              </w:rPr>
              <w:drawing>
                <wp:inline distB="0" distT="0" distL="0" distR="0">
                  <wp:extent cx="504825" cy="485775"/>
                  <wp:effectExtent b="0" l="0" r="0" t="0"/>
                  <wp:docPr id="40" name="image27.png"/>
                  <a:graphic>
                    <a:graphicData uri="http://schemas.openxmlformats.org/drawingml/2006/picture">
                      <pic:pic>
                        <pic:nvPicPr>
                          <pic:cNvPr id="0" name="image27.png"/>
                          <pic:cNvPicPr preferRelativeResize="0"/>
                        </pic:nvPicPr>
                        <pic:blipFill>
                          <a:blip r:embed="rId35"/>
                          <a:srcRect b="0" l="0" r="0" t="0"/>
                          <a:stretch>
                            <a:fillRect/>
                          </a:stretch>
                        </pic:blipFill>
                        <pic:spPr>
                          <a:xfrm>
                            <a:off x="0" y="0"/>
                            <a:ext cx="504825" cy="485775"/>
                          </a:xfrm>
                          <a:prstGeom prst="rect"/>
                          <a:ln/>
                        </pic:spPr>
                      </pic:pic>
                    </a:graphicData>
                  </a:graphic>
                </wp:inline>
              </w:drawing>
            </w:r>
            <w:r w:rsidDel="00000000" w:rsidR="00000000" w:rsidRPr="00000000">
              <w:rPr>
                <w:rFonts w:ascii="Arial" w:cs="Arial" w:eastAsia="Arial" w:hAnsi="Arial"/>
                <w:color w:val="000000"/>
                <w:sz w:val="20"/>
                <w:szCs w:val="20"/>
                <w:rtl w:val="0"/>
              </w:rPr>
              <w:t xml:space="preserve">Actualización del conocimiento, se debe contar con una adecuada gestión del conocimiento, con métodos sistematizados que se actualicen constantemente con los nuevos desarrollos de la empresa, así como con las nuevas tendencias y el conocimiento adquirido por entidades externas.</w:t>
            </w:r>
            <w:commentRangeEnd w:id="39"/>
            <w:r w:rsidDel="00000000" w:rsidR="00000000" w:rsidRPr="00000000">
              <w:commentReference w:id="39"/>
            </w:r>
            <w:r w:rsidDel="00000000" w:rsidR="00000000" w:rsidRPr="00000000">
              <w:rPr>
                <w:rtl w:val="0"/>
              </w:rPr>
            </w:r>
          </w:p>
        </w:tc>
      </w:tr>
    </w:tbl>
    <w:p w:rsidR="00000000" w:rsidDel="00000000" w:rsidP="00000000" w:rsidRDefault="00000000" w:rsidRPr="00000000" w14:paraId="000001AD">
      <w:pPr>
        <w:spacing w:after="120" w:line="276" w:lineRule="auto"/>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AE">
      <w:pPr>
        <w:spacing w:after="120"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Algunas de las herramientas metodológicas para el desarrollo de una inteligencia organizacional, fundamentadas en la gestión del conocimiento, son:</w:t>
      </w:r>
    </w:p>
    <w:p w:rsidR="00000000" w:rsidDel="00000000" w:rsidP="00000000" w:rsidRDefault="00000000" w:rsidRPr="00000000" w14:paraId="000001AF">
      <w:pPr>
        <w:spacing w:after="120" w:line="276" w:lineRule="auto"/>
        <w:jc w:val="both"/>
        <w:rPr>
          <w:rFonts w:ascii="Arial" w:cs="Arial" w:eastAsia="Arial" w:hAnsi="Arial"/>
          <w:color w:val="000000"/>
          <w:sz w:val="20"/>
          <w:szCs w:val="20"/>
        </w:rPr>
      </w:pPr>
      <w:r w:rsidDel="00000000" w:rsidR="00000000" w:rsidRPr="00000000">
        <w:rPr>
          <w:rtl w:val="0"/>
        </w:rPr>
      </w:r>
    </w:p>
    <w:tbl>
      <w:tblPr>
        <w:tblStyle w:val="Table26"/>
        <w:tblW w:w="911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394"/>
        <w:gridCol w:w="4722"/>
        <w:tblGridChange w:id="0">
          <w:tblGrid>
            <w:gridCol w:w="4394"/>
            <w:gridCol w:w="4722"/>
          </w:tblGrid>
        </w:tblGridChange>
      </w:tblGrid>
      <w:tr>
        <w:trPr>
          <w:cantSplit w:val="0"/>
          <w:tblHeader w:val="0"/>
        </w:trPr>
        <w:tc>
          <w:tcPr>
            <w:shd w:fill="fbd5b5" w:val="clear"/>
          </w:tcPr>
          <w:p w:rsidR="00000000" w:rsidDel="00000000" w:rsidP="00000000" w:rsidRDefault="00000000" w:rsidRPr="00000000" w14:paraId="000001B0">
            <w:pPr>
              <w:pBdr>
                <w:top w:space="0" w:sz="0" w:val="nil"/>
                <w:left w:space="0" w:sz="0" w:val="nil"/>
                <w:bottom w:space="0" w:sz="0" w:val="nil"/>
                <w:right w:space="0" w:sz="0" w:val="nil"/>
                <w:between w:space="0" w:sz="0" w:val="nil"/>
              </w:pBdr>
              <w:spacing w:after="120" w:line="276" w:lineRule="auto"/>
              <w:jc w:val="center"/>
              <w:rPr>
                <w:rFonts w:ascii="Arial" w:cs="Arial" w:eastAsia="Arial" w:hAnsi="Arial"/>
                <w:color w:val="000000"/>
                <w:sz w:val="20"/>
                <w:szCs w:val="20"/>
              </w:rPr>
            </w:pPr>
            <w:r w:rsidDel="00000000" w:rsidR="00000000" w:rsidRPr="00000000">
              <w:rPr>
                <w:rFonts w:ascii="Arial" w:cs="Arial" w:eastAsia="Arial" w:hAnsi="Arial"/>
                <w:sz w:val="20"/>
                <w:szCs w:val="20"/>
              </w:rPr>
              <w:drawing>
                <wp:inline distB="0" distT="0" distL="0" distR="0">
                  <wp:extent cx="580241" cy="529786"/>
                  <wp:effectExtent b="0" l="0" r="0" t="0"/>
                  <wp:docPr id="41" name="image31.png"/>
                  <a:graphic>
                    <a:graphicData uri="http://schemas.openxmlformats.org/drawingml/2006/picture">
                      <pic:pic>
                        <pic:nvPicPr>
                          <pic:cNvPr id="0" name="image31.png"/>
                          <pic:cNvPicPr preferRelativeResize="0"/>
                        </pic:nvPicPr>
                        <pic:blipFill>
                          <a:blip r:embed="rId36"/>
                          <a:srcRect b="0" l="0" r="0" t="0"/>
                          <a:stretch>
                            <a:fillRect/>
                          </a:stretch>
                        </pic:blipFill>
                        <pic:spPr>
                          <a:xfrm>
                            <a:off x="0" y="0"/>
                            <a:ext cx="580241" cy="529786"/>
                          </a:xfrm>
                          <a:prstGeom prst="rect"/>
                          <a:ln/>
                        </pic:spPr>
                      </pic:pic>
                    </a:graphicData>
                  </a:graphic>
                </wp:inline>
              </w:drawing>
            </w:r>
            <w:commentRangeStart w:id="40"/>
            <w:r w:rsidDel="00000000" w:rsidR="00000000" w:rsidRPr="00000000">
              <w:rPr>
                <w:rtl w:val="0"/>
              </w:rPr>
            </w:r>
          </w:p>
          <w:p w:rsidR="00000000" w:rsidDel="00000000" w:rsidP="00000000" w:rsidRDefault="00000000" w:rsidRPr="00000000" w14:paraId="000001B1">
            <w:pPr>
              <w:pBdr>
                <w:top w:space="0" w:sz="0" w:val="nil"/>
                <w:left w:space="0" w:sz="0" w:val="nil"/>
                <w:bottom w:space="0" w:sz="0" w:val="nil"/>
                <w:right w:space="0" w:sz="0" w:val="nil"/>
                <w:between w:space="0" w:sz="0" w:val="nil"/>
              </w:pBdr>
              <w:spacing w:after="12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Educación organizacional</w:t>
            </w:r>
          </w:p>
          <w:p w:rsidR="00000000" w:rsidDel="00000000" w:rsidP="00000000" w:rsidRDefault="00000000" w:rsidRPr="00000000" w14:paraId="000001B2">
            <w:pPr>
              <w:pBdr>
                <w:top w:space="0" w:sz="0" w:val="nil"/>
                <w:left w:space="0" w:sz="0" w:val="nil"/>
                <w:bottom w:space="0" w:sz="0" w:val="nil"/>
                <w:right w:space="0" w:sz="0" w:val="nil"/>
                <w:between w:space="0" w:sz="0" w:val="nil"/>
              </w:pBdr>
              <w:spacing w:after="120"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Consiste en generar procesos constantes de capacitación a todas las personas de la compañía en conocimientos técnicos </w:t>
            </w:r>
            <w:r w:rsidDel="00000000" w:rsidR="00000000" w:rsidRPr="00000000">
              <w:rPr>
                <w:rFonts w:ascii="Arial" w:cs="Arial" w:eastAsia="Arial" w:hAnsi="Arial"/>
                <w:sz w:val="20"/>
                <w:szCs w:val="20"/>
                <w:rtl w:val="0"/>
              </w:rPr>
              <w:t xml:space="preserve">alineados</w:t>
            </w:r>
            <w:r w:rsidDel="00000000" w:rsidR="00000000" w:rsidRPr="00000000">
              <w:rPr>
                <w:rFonts w:ascii="Arial" w:cs="Arial" w:eastAsia="Arial" w:hAnsi="Arial"/>
                <w:color w:val="000000"/>
                <w:sz w:val="20"/>
                <w:szCs w:val="20"/>
                <w:rtl w:val="0"/>
              </w:rPr>
              <w:t xml:space="preserve"> con las </w:t>
            </w:r>
            <w:r w:rsidDel="00000000" w:rsidR="00000000" w:rsidRPr="00000000">
              <w:rPr>
                <w:rFonts w:ascii="Arial" w:cs="Arial" w:eastAsia="Arial" w:hAnsi="Arial"/>
                <w:sz w:val="20"/>
                <w:szCs w:val="20"/>
                <w:rtl w:val="0"/>
              </w:rPr>
              <w:t xml:space="preserve">políticas de las organizaciones</w:t>
            </w:r>
            <w:r w:rsidDel="00000000" w:rsidR="00000000" w:rsidRPr="00000000">
              <w:rPr>
                <w:rFonts w:ascii="Arial" w:cs="Arial" w:eastAsia="Arial" w:hAnsi="Arial"/>
                <w:color w:val="000000"/>
                <w:sz w:val="20"/>
                <w:szCs w:val="20"/>
                <w:rtl w:val="0"/>
              </w:rPr>
              <w:t xml:space="preserve"> de innovación y sostenibilidad. Dichas capacitaciones se pueden realizar con expertos técnicos de la organización o con entidades externas, tales como proveedores, instituciones educativas, institutos tecnológicos u otros afines.</w:t>
            </w:r>
          </w:p>
          <w:p w:rsidR="00000000" w:rsidDel="00000000" w:rsidP="00000000" w:rsidRDefault="00000000" w:rsidRPr="00000000" w14:paraId="000001B3">
            <w:pPr>
              <w:spacing w:after="120" w:line="276" w:lineRule="auto"/>
              <w:jc w:val="both"/>
              <w:rPr>
                <w:rFonts w:ascii="Arial" w:cs="Arial" w:eastAsia="Arial" w:hAnsi="Arial"/>
                <w:color w:val="000000"/>
                <w:sz w:val="20"/>
                <w:szCs w:val="20"/>
              </w:rPr>
            </w:pPr>
            <w:r w:rsidDel="00000000" w:rsidR="00000000" w:rsidRPr="00000000">
              <w:rPr>
                <w:rtl w:val="0"/>
              </w:rPr>
            </w:r>
          </w:p>
        </w:tc>
        <w:tc>
          <w:tcPr>
            <w:shd w:fill="fbd5b5" w:val="clear"/>
          </w:tcPr>
          <w:p w:rsidR="00000000" w:rsidDel="00000000" w:rsidP="00000000" w:rsidRDefault="00000000" w:rsidRPr="00000000" w14:paraId="000001B4">
            <w:pPr>
              <w:pBdr>
                <w:top w:space="0" w:sz="0" w:val="nil"/>
                <w:left w:space="0" w:sz="0" w:val="nil"/>
                <w:bottom w:space="0" w:sz="0" w:val="nil"/>
                <w:right w:space="0" w:sz="0" w:val="nil"/>
                <w:between w:space="0" w:sz="0" w:val="nil"/>
              </w:pBdr>
              <w:spacing w:after="120" w:line="276" w:lineRule="auto"/>
              <w:jc w:val="center"/>
              <w:rPr>
                <w:rFonts w:ascii="Arial" w:cs="Arial" w:eastAsia="Arial" w:hAnsi="Arial"/>
                <w:color w:val="000000"/>
                <w:sz w:val="20"/>
                <w:szCs w:val="20"/>
              </w:rPr>
            </w:pPr>
            <w:r w:rsidDel="00000000" w:rsidR="00000000" w:rsidRPr="00000000">
              <w:rPr>
                <w:rFonts w:ascii="Arial" w:cs="Arial" w:eastAsia="Arial" w:hAnsi="Arial"/>
                <w:sz w:val="20"/>
                <w:szCs w:val="20"/>
              </w:rPr>
              <w:drawing>
                <wp:inline distB="0" distT="0" distL="0" distR="0">
                  <wp:extent cx="693683" cy="530463"/>
                  <wp:effectExtent b="0" l="0" r="0" t="0"/>
                  <wp:docPr id="12" name="image13.png"/>
                  <a:graphic>
                    <a:graphicData uri="http://schemas.openxmlformats.org/drawingml/2006/picture">
                      <pic:pic>
                        <pic:nvPicPr>
                          <pic:cNvPr id="0" name="image13.png"/>
                          <pic:cNvPicPr preferRelativeResize="0"/>
                        </pic:nvPicPr>
                        <pic:blipFill>
                          <a:blip r:embed="rId37"/>
                          <a:srcRect b="0" l="0" r="0" t="0"/>
                          <a:stretch>
                            <a:fillRect/>
                          </a:stretch>
                        </pic:blipFill>
                        <pic:spPr>
                          <a:xfrm>
                            <a:off x="0" y="0"/>
                            <a:ext cx="693683" cy="530463"/>
                          </a:xfrm>
                          <a:prstGeom prst="rect"/>
                          <a:ln/>
                        </pic:spPr>
                      </pic:pic>
                    </a:graphicData>
                  </a:graphic>
                </wp:inline>
              </w:drawing>
            </w:r>
            <w:r w:rsidDel="00000000" w:rsidR="00000000" w:rsidRPr="00000000">
              <w:rPr>
                <w:rtl w:val="0"/>
              </w:rPr>
            </w:r>
          </w:p>
          <w:p w:rsidR="00000000" w:rsidDel="00000000" w:rsidP="00000000" w:rsidRDefault="00000000" w:rsidRPr="00000000" w14:paraId="000001B5">
            <w:pPr>
              <w:pBdr>
                <w:top w:space="0" w:sz="0" w:val="nil"/>
                <w:left w:space="0" w:sz="0" w:val="nil"/>
                <w:bottom w:space="0" w:sz="0" w:val="nil"/>
                <w:right w:space="0" w:sz="0" w:val="nil"/>
                <w:between w:space="0" w:sz="0" w:val="nil"/>
              </w:pBdr>
              <w:spacing w:after="12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Fomentar el desarrollo de habilidades</w:t>
            </w:r>
          </w:p>
          <w:p w:rsidR="00000000" w:rsidDel="00000000" w:rsidP="00000000" w:rsidRDefault="00000000" w:rsidRPr="00000000" w14:paraId="000001B6">
            <w:pPr>
              <w:pBdr>
                <w:top w:space="0" w:sz="0" w:val="nil"/>
                <w:left w:space="0" w:sz="0" w:val="nil"/>
                <w:bottom w:space="0" w:sz="0" w:val="nil"/>
                <w:right w:space="0" w:sz="0" w:val="nil"/>
                <w:between w:space="0" w:sz="0" w:val="nil"/>
              </w:pBdr>
              <w:spacing w:after="120"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En esta metodología, se busca identificar y potencializar las habilidades de cada persona relacionadas con el conocimiento de la organización, con el fin de generar ambientes laborales más productivos e innovadores </w:t>
            </w:r>
          </w:p>
          <w:p w:rsidR="00000000" w:rsidDel="00000000" w:rsidP="00000000" w:rsidRDefault="00000000" w:rsidRPr="00000000" w14:paraId="000001B7">
            <w:pPr>
              <w:spacing w:after="120" w:line="276" w:lineRule="auto"/>
              <w:jc w:val="both"/>
              <w:rPr>
                <w:rFonts w:ascii="Arial" w:cs="Arial" w:eastAsia="Arial" w:hAnsi="Arial"/>
                <w:color w:val="000000"/>
                <w:sz w:val="20"/>
                <w:szCs w:val="20"/>
              </w:rPr>
            </w:pPr>
            <w:r w:rsidDel="00000000" w:rsidR="00000000" w:rsidRPr="00000000">
              <w:rPr>
                <w:rtl w:val="0"/>
              </w:rPr>
            </w:r>
          </w:p>
        </w:tc>
      </w:tr>
      <w:tr>
        <w:trPr>
          <w:cantSplit w:val="0"/>
          <w:tblHeader w:val="0"/>
        </w:trPr>
        <w:tc>
          <w:tcPr>
            <w:shd w:fill="fbd5b5" w:val="clear"/>
          </w:tcPr>
          <w:p w:rsidR="00000000" w:rsidDel="00000000" w:rsidP="00000000" w:rsidRDefault="00000000" w:rsidRPr="00000000" w14:paraId="000001B8">
            <w:pPr>
              <w:pBdr>
                <w:top w:space="0" w:sz="0" w:val="nil"/>
                <w:left w:space="0" w:sz="0" w:val="nil"/>
                <w:bottom w:space="0" w:sz="0" w:val="nil"/>
                <w:right w:space="0" w:sz="0" w:val="nil"/>
                <w:between w:space="0" w:sz="0" w:val="nil"/>
              </w:pBdr>
              <w:spacing w:after="120" w:line="276" w:lineRule="auto"/>
              <w:jc w:val="center"/>
              <w:rPr>
                <w:rFonts w:ascii="Arial" w:cs="Arial" w:eastAsia="Arial" w:hAnsi="Arial"/>
                <w:color w:val="000000"/>
                <w:sz w:val="20"/>
                <w:szCs w:val="20"/>
              </w:rPr>
            </w:pPr>
            <w:r w:rsidDel="00000000" w:rsidR="00000000" w:rsidRPr="00000000">
              <w:rPr>
                <w:rFonts w:ascii="Arial" w:cs="Arial" w:eastAsia="Arial" w:hAnsi="Arial"/>
                <w:sz w:val="20"/>
                <w:szCs w:val="20"/>
              </w:rPr>
              <w:drawing>
                <wp:inline distB="0" distT="0" distL="0" distR="0">
                  <wp:extent cx="868923" cy="589626"/>
                  <wp:effectExtent b="0" l="0" r="0" t="0"/>
                  <wp:docPr id="13" name="image11.png"/>
                  <a:graphic>
                    <a:graphicData uri="http://schemas.openxmlformats.org/drawingml/2006/picture">
                      <pic:pic>
                        <pic:nvPicPr>
                          <pic:cNvPr id="0" name="image11.png"/>
                          <pic:cNvPicPr preferRelativeResize="0"/>
                        </pic:nvPicPr>
                        <pic:blipFill>
                          <a:blip r:embed="rId38"/>
                          <a:srcRect b="0" l="0" r="0" t="0"/>
                          <a:stretch>
                            <a:fillRect/>
                          </a:stretch>
                        </pic:blipFill>
                        <pic:spPr>
                          <a:xfrm>
                            <a:off x="0" y="0"/>
                            <a:ext cx="868923" cy="589626"/>
                          </a:xfrm>
                          <a:prstGeom prst="rect"/>
                          <a:ln/>
                        </pic:spPr>
                      </pic:pic>
                    </a:graphicData>
                  </a:graphic>
                </wp:inline>
              </w:drawing>
            </w:r>
            <w:r w:rsidDel="00000000" w:rsidR="00000000" w:rsidRPr="00000000">
              <w:rPr>
                <w:rtl w:val="0"/>
              </w:rPr>
            </w:r>
          </w:p>
          <w:p w:rsidR="00000000" w:rsidDel="00000000" w:rsidP="00000000" w:rsidRDefault="00000000" w:rsidRPr="00000000" w14:paraId="000001B9">
            <w:pPr>
              <w:pBdr>
                <w:top w:space="0" w:sz="0" w:val="nil"/>
                <w:left w:space="0" w:sz="0" w:val="nil"/>
                <w:bottom w:space="0" w:sz="0" w:val="nil"/>
                <w:right w:space="0" w:sz="0" w:val="nil"/>
                <w:between w:space="0" w:sz="0" w:val="nil"/>
              </w:pBdr>
              <w:spacing w:after="12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Administración y sistematización de la información</w:t>
            </w:r>
          </w:p>
          <w:p w:rsidR="00000000" w:rsidDel="00000000" w:rsidP="00000000" w:rsidRDefault="00000000" w:rsidRPr="00000000" w14:paraId="000001BA">
            <w:pPr>
              <w:pBdr>
                <w:top w:space="0" w:sz="0" w:val="nil"/>
                <w:left w:space="0" w:sz="0" w:val="nil"/>
                <w:bottom w:space="0" w:sz="0" w:val="nil"/>
                <w:right w:space="0" w:sz="0" w:val="nil"/>
                <w:between w:space="0" w:sz="0" w:val="nil"/>
              </w:pBdr>
              <w:spacing w:after="120"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Con los avances tecnológicos, se puede contar con tecnologías como la computación en la nube (</w:t>
            </w:r>
            <w:r w:rsidDel="00000000" w:rsidR="00000000" w:rsidRPr="00000000">
              <w:rPr>
                <w:rFonts w:ascii="Arial" w:cs="Arial" w:eastAsia="Arial" w:hAnsi="Arial"/>
                <w:i w:val="1"/>
                <w:color w:val="000000"/>
                <w:sz w:val="20"/>
                <w:szCs w:val="20"/>
                <w:rtl w:val="0"/>
              </w:rPr>
              <w:t xml:space="preserve">cloud</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i w:val="1"/>
                <w:color w:val="000000"/>
                <w:sz w:val="20"/>
                <w:szCs w:val="20"/>
                <w:rtl w:val="0"/>
              </w:rPr>
              <w:t xml:space="preserve">computing</w:t>
            </w:r>
            <w:r w:rsidDel="00000000" w:rsidR="00000000" w:rsidRPr="00000000">
              <w:rPr>
                <w:rFonts w:ascii="Arial" w:cs="Arial" w:eastAsia="Arial" w:hAnsi="Arial"/>
                <w:color w:val="000000"/>
                <w:sz w:val="20"/>
                <w:szCs w:val="20"/>
                <w:rtl w:val="0"/>
              </w:rPr>
              <w:t xml:space="preserve">), para registrar, almacenar y consultar cualquier tipo de conocimiento en diferentes lugares de la organización.</w:t>
            </w:r>
          </w:p>
        </w:tc>
        <w:tc>
          <w:tcPr>
            <w:shd w:fill="fbd5b5" w:val="clear"/>
          </w:tcPr>
          <w:p w:rsidR="00000000" w:rsidDel="00000000" w:rsidP="00000000" w:rsidRDefault="00000000" w:rsidRPr="00000000" w14:paraId="000001BB">
            <w:pPr>
              <w:pBdr>
                <w:top w:space="0" w:sz="0" w:val="nil"/>
                <w:left w:space="0" w:sz="0" w:val="nil"/>
                <w:bottom w:space="0" w:sz="0" w:val="nil"/>
                <w:right w:space="0" w:sz="0" w:val="nil"/>
                <w:between w:space="0" w:sz="0" w:val="nil"/>
              </w:pBdr>
              <w:spacing w:after="120" w:line="276" w:lineRule="auto"/>
              <w:jc w:val="center"/>
              <w:rPr>
                <w:rFonts w:ascii="Arial" w:cs="Arial" w:eastAsia="Arial" w:hAnsi="Arial"/>
                <w:color w:val="000000"/>
                <w:sz w:val="20"/>
                <w:szCs w:val="20"/>
              </w:rPr>
            </w:pPr>
            <w:r w:rsidDel="00000000" w:rsidR="00000000" w:rsidRPr="00000000">
              <w:rPr>
                <w:rFonts w:ascii="Arial" w:cs="Arial" w:eastAsia="Arial" w:hAnsi="Arial"/>
                <w:sz w:val="20"/>
                <w:szCs w:val="20"/>
              </w:rPr>
              <w:drawing>
                <wp:inline distB="0" distT="0" distL="0" distR="0">
                  <wp:extent cx="590919" cy="577788"/>
                  <wp:effectExtent b="0" l="0" r="0" t="0"/>
                  <wp:docPr id="14" name="image10.png"/>
                  <a:graphic>
                    <a:graphicData uri="http://schemas.openxmlformats.org/drawingml/2006/picture">
                      <pic:pic>
                        <pic:nvPicPr>
                          <pic:cNvPr id="0" name="image10.png"/>
                          <pic:cNvPicPr preferRelativeResize="0"/>
                        </pic:nvPicPr>
                        <pic:blipFill>
                          <a:blip r:embed="rId39"/>
                          <a:srcRect b="0" l="0" r="0" t="0"/>
                          <a:stretch>
                            <a:fillRect/>
                          </a:stretch>
                        </pic:blipFill>
                        <pic:spPr>
                          <a:xfrm>
                            <a:off x="0" y="0"/>
                            <a:ext cx="590919" cy="577788"/>
                          </a:xfrm>
                          <a:prstGeom prst="rect"/>
                          <a:ln/>
                        </pic:spPr>
                      </pic:pic>
                    </a:graphicData>
                  </a:graphic>
                </wp:inline>
              </w:drawing>
            </w:r>
            <w:r w:rsidDel="00000000" w:rsidR="00000000" w:rsidRPr="00000000">
              <w:rPr>
                <w:rtl w:val="0"/>
              </w:rPr>
            </w:r>
          </w:p>
          <w:p w:rsidR="00000000" w:rsidDel="00000000" w:rsidP="00000000" w:rsidRDefault="00000000" w:rsidRPr="00000000" w14:paraId="000001BC">
            <w:pPr>
              <w:pBdr>
                <w:top w:space="0" w:sz="0" w:val="nil"/>
                <w:left w:space="0" w:sz="0" w:val="nil"/>
                <w:bottom w:space="0" w:sz="0" w:val="nil"/>
                <w:right w:space="0" w:sz="0" w:val="nil"/>
                <w:between w:space="0" w:sz="0" w:val="nil"/>
              </w:pBdr>
              <w:spacing w:after="12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Mejora continua</w:t>
            </w:r>
          </w:p>
          <w:p w:rsidR="00000000" w:rsidDel="00000000" w:rsidP="00000000" w:rsidRDefault="00000000" w:rsidRPr="00000000" w14:paraId="000001BD">
            <w:pPr>
              <w:pBdr>
                <w:top w:space="0" w:sz="0" w:val="nil"/>
                <w:left w:space="0" w:sz="0" w:val="nil"/>
                <w:bottom w:space="0" w:sz="0" w:val="nil"/>
                <w:right w:space="0" w:sz="0" w:val="nil"/>
                <w:between w:space="0" w:sz="0" w:val="nil"/>
              </w:pBdr>
              <w:spacing w:after="120"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Que busca generar una cultura de aprendizaje empresarial continua, fundamentada en los conceptos de buscar una mejor forma de realizar cualquier actividad, apoyándose en la innovación y sostenibilidad de la empresa.</w:t>
            </w:r>
            <w:commentRangeEnd w:id="40"/>
            <w:r w:rsidDel="00000000" w:rsidR="00000000" w:rsidRPr="00000000">
              <w:commentReference w:id="40"/>
            </w:r>
            <w:r w:rsidDel="00000000" w:rsidR="00000000" w:rsidRPr="00000000">
              <w:rPr>
                <w:rtl w:val="0"/>
              </w:rPr>
            </w:r>
          </w:p>
          <w:p w:rsidR="00000000" w:rsidDel="00000000" w:rsidP="00000000" w:rsidRDefault="00000000" w:rsidRPr="00000000" w14:paraId="000001BE">
            <w:pPr>
              <w:spacing w:after="120" w:line="276" w:lineRule="auto"/>
              <w:jc w:val="both"/>
              <w:rPr>
                <w:rFonts w:ascii="Arial" w:cs="Arial" w:eastAsia="Arial" w:hAnsi="Arial"/>
                <w:color w:val="000000"/>
                <w:sz w:val="20"/>
                <w:szCs w:val="20"/>
              </w:rPr>
            </w:pPr>
            <w:r w:rsidDel="00000000" w:rsidR="00000000" w:rsidRPr="00000000">
              <w:rPr>
                <w:rtl w:val="0"/>
              </w:rPr>
            </w:r>
          </w:p>
        </w:tc>
      </w:tr>
    </w:tbl>
    <w:p w:rsidR="00000000" w:rsidDel="00000000" w:rsidP="00000000" w:rsidRDefault="00000000" w:rsidRPr="00000000" w14:paraId="000001BF">
      <w:pPr>
        <w:spacing w:after="120" w:line="276" w:lineRule="auto"/>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C0">
      <w:pPr>
        <w:spacing w:after="120" w:line="276" w:lineRule="auto"/>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Conciencia del conflicto</w:t>
      </w:r>
    </w:p>
    <w:p w:rsidR="00000000" w:rsidDel="00000000" w:rsidP="00000000" w:rsidRDefault="00000000" w:rsidRPr="00000000" w14:paraId="000001C1">
      <w:pPr>
        <w:spacing w:after="120"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En el proceso de gestión del conocimiento, </w:t>
      </w:r>
      <w:r w:rsidDel="00000000" w:rsidR="00000000" w:rsidRPr="00000000">
        <w:rPr>
          <w:rFonts w:ascii="Arial" w:cs="Arial" w:eastAsia="Arial" w:hAnsi="Arial"/>
          <w:sz w:val="20"/>
          <w:szCs w:val="20"/>
          <w:rtl w:val="0"/>
        </w:rPr>
        <w:t xml:space="preserve">siempre se creará</w:t>
      </w:r>
      <w:r w:rsidDel="00000000" w:rsidR="00000000" w:rsidRPr="00000000">
        <w:rPr>
          <w:rFonts w:ascii="Arial" w:cs="Arial" w:eastAsia="Arial" w:hAnsi="Arial"/>
          <w:color w:val="000000"/>
          <w:sz w:val="20"/>
          <w:szCs w:val="20"/>
          <w:rtl w:val="0"/>
        </w:rPr>
        <w:t xml:space="preserve"> un conflicto, principalmente, generado por el talento humano dentro de las empresas, o en relacionamiento con proveedores o clientes. Este fenómeno se genera por la conciencia de las personas, o el conocimiento que un individuo posee sobre sí mismo y su entorno; es así como una persona que ha realizado por varios meses o años una misma actividad habrá adquirido y desarrollado un método para elaborarla, razón por la cual, si se implementa un nuevo conocimiento que </w:t>
      </w:r>
      <w:r w:rsidDel="00000000" w:rsidR="00000000" w:rsidRPr="00000000">
        <w:rPr>
          <w:rFonts w:ascii="Arial" w:cs="Arial" w:eastAsia="Arial" w:hAnsi="Arial"/>
          <w:sz w:val="20"/>
          <w:szCs w:val="20"/>
          <w:rtl w:val="0"/>
        </w:rPr>
        <w:t xml:space="preserve">varíe</w:t>
      </w:r>
      <w:r w:rsidDel="00000000" w:rsidR="00000000" w:rsidRPr="00000000">
        <w:rPr>
          <w:rFonts w:ascii="Arial" w:cs="Arial" w:eastAsia="Arial" w:hAnsi="Arial"/>
          <w:color w:val="000000"/>
          <w:sz w:val="20"/>
          <w:szCs w:val="20"/>
          <w:rtl w:val="0"/>
        </w:rPr>
        <w:t xml:space="preserve"> el método tradicional de la persona, va a generar una resistencia al cambio que se puede manifestar de la siguiente manera:</w:t>
      </w:r>
    </w:p>
    <w:p w:rsidR="00000000" w:rsidDel="00000000" w:rsidP="00000000" w:rsidRDefault="00000000" w:rsidRPr="00000000" w14:paraId="000001C2">
      <w:pPr>
        <w:spacing w:after="120" w:line="276" w:lineRule="auto"/>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C3">
      <w:pPr>
        <w:numPr>
          <w:ilvl w:val="0"/>
          <w:numId w:val="3"/>
        </w:numPr>
        <w:pBdr>
          <w:top w:space="0" w:sz="0" w:val="nil"/>
          <w:left w:space="0" w:sz="0" w:val="nil"/>
          <w:bottom w:space="0" w:sz="0" w:val="nil"/>
          <w:right w:space="0" w:sz="0" w:val="nil"/>
          <w:between w:space="0" w:sz="0" w:val="nil"/>
        </w:pBdr>
        <w:shd w:fill="fbd5b5" w:val="clear"/>
        <w:spacing w:after="120" w:line="276" w:lineRule="auto"/>
        <w:ind w:left="720" w:hanging="360"/>
        <w:jc w:val="both"/>
        <w:rPr>
          <w:color w:val="000000"/>
          <w:sz w:val="20"/>
          <w:szCs w:val="20"/>
        </w:rPr>
      </w:pPr>
      <w:commentRangeStart w:id="41"/>
      <w:r w:rsidDel="00000000" w:rsidR="00000000" w:rsidRPr="00000000">
        <w:rPr>
          <w:rFonts w:ascii="Arial" w:cs="Arial" w:eastAsia="Arial" w:hAnsi="Arial"/>
          <w:color w:val="000000"/>
          <w:sz w:val="20"/>
          <w:szCs w:val="20"/>
          <w:rtl w:val="0"/>
        </w:rPr>
        <w:t xml:space="preserve">Temor al fracaso y </w:t>
      </w:r>
      <w:r w:rsidDel="00000000" w:rsidR="00000000" w:rsidRPr="00000000">
        <w:rPr>
          <w:rFonts w:ascii="Arial" w:cs="Arial" w:eastAsia="Arial" w:hAnsi="Arial"/>
          <w:sz w:val="20"/>
          <w:szCs w:val="20"/>
          <w:rtl w:val="0"/>
        </w:rPr>
        <w:t xml:space="preserve">pérdidas</w:t>
      </w:r>
      <w:r w:rsidDel="00000000" w:rsidR="00000000" w:rsidRPr="00000000">
        <w:rPr>
          <w:rFonts w:ascii="Arial" w:cs="Arial" w:eastAsia="Arial" w:hAnsi="Arial"/>
          <w:color w:val="000000"/>
          <w:sz w:val="20"/>
          <w:szCs w:val="20"/>
          <w:rtl w:val="0"/>
        </w:rPr>
        <w:t xml:space="preserve"> del empleo por la implementación del nuevo conocimiento.</w:t>
      </w:r>
    </w:p>
    <w:p w:rsidR="00000000" w:rsidDel="00000000" w:rsidP="00000000" w:rsidRDefault="00000000" w:rsidRPr="00000000" w14:paraId="000001C4">
      <w:pPr>
        <w:numPr>
          <w:ilvl w:val="0"/>
          <w:numId w:val="3"/>
        </w:numPr>
        <w:pBdr>
          <w:top w:space="0" w:sz="0" w:val="nil"/>
          <w:left w:space="0" w:sz="0" w:val="nil"/>
          <w:bottom w:space="0" w:sz="0" w:val="nil"/>
          <w:right w:space="0" w:sz="0" w:val="nil"/>
          <w:between w:space="0" w:sz="0" w:val="nil"/>
        </w:pBdr>
        <w:shd w:fill="fbd5b5" w:val="clear"/>
        <w:spacing w:after="120" w:line="276" w:lineRule="auto"/>
        <w:ind w:left="720" w:hanging="360"/>
        <w:jc w:val="both"/>
        <w:rPr>
          <w:color w:val="000000"/>
          <w:sz w:val="20"/>
          <w:szCs w:val="20"/>
        </w:rPr>
      </w:pPr>
      <w:r w:rsidDel="00000000" w:rsidR="00000000" w:rsidRPr="00000000">
        <w:rPr>
          <w:rFonts w:ascii="Arial" w:cs="Arial" w:eastAsia="Arial" w:hAnsi="Arial"/>
          <w:color w:val="000000"/>
          <w:sz w:val="20"/>
          <w:szCs w:val="20"/>
          <w:rtl w:val="0"/>
        </w:rPr>
        <w:t xml:space="preserve">Desconfianza de la </w:t>
      </w:r>
      <w:r w:rsidDel="00000000" w:rsidR="00000000" w:rsidRPr="00000000">
        <w:rPr>
          <w:rFonts w:ascii="Arial" w:cs="Arial" w:eastAsia="Arial" w:hAnsi="Arial"/>
          <w:sz w:val="20"/>
          <w:szCs w:val="20"/>
          <w:rtl w:val="0"/>
        </w:rPr>
        <w:t xml:space="preserve">funcionalidad</w:t>
      </w:r>
      <w:r w:rsidDel="00000000" w:rsidR="00000000" w:rsidRPr="00000000">
        <w:rPr>
          <w:rFonts w:ascii="Arial" w:cs="Arial" w:eastAsia="Arial" w:hAnsi="Arial"/>
          <w:color w:val="000000"/>
          <w:sz w:val="20"/>
          <w:szCs w:val="20"/>
          <w:rtl w:val="0"/>
        </w:rPr>
        <w:t xml:space="preserve"> del nuevo conocimiento. </w:t>
      </w:r>
    </w:p>
    <w:p w:rsidR="00000000" w:rsidDel="00000000" w:rsidP="00000000" w:rsidRDefault="00000000" w:rsidRPr="00000000" w14:paraId="000001C5">
      <w:pPr>
        <w:numPr>
          <w:ilvl w:val="0"/>
          <w:numId w:val="3"/>
        </w:numPr>
        <w:pBdr>
          <w:top w:space="0" w:sz="0" w:val="nil"/>
          <w:left w:space="0" w:sz="0" w:val="nil"/>
          <w:bottom w:space="0" w:sz="0" w:val="nil"/>
          <w:right w:space="0" w:sz="0" w:val="nil"/>
          <w:between w:space="0" w:sz="0" w:val="nil"/>
        </w:pBdr>
        <w:shd w:fill="fbd5b5" w:val="clear"/>
        <w:spacing w:after="120" w:line="276" w:lineRule="auto"/>
        <w:ind w:left="720" w:hanging="360"/>
        <w:jc w:val="both"/>
        <w:rPr>
          <w:color w:val="000000"/>
          <w:sz w:val="20"/>
          <w:szCs w:val="20"/>
        </w:rPr>
      </w:pPr>
      <w:r w:rsidDel="00000000" w:rsidR="00000000" w:rsidRPr="00000000">
        <w:rPr>
          <w:rFonts w:ascii="Arial" w:cs="Arial" w:eastAsia="Arial" w:hAnsi="Arial"/>
          <w:color w:val="000000"/>
          <w:sz w:val="20"/>
          <w:szCs w:val="20"/>
          <w:rtl w:val="0"/>
        </w:rPr>
        <w:t xml:space="preserve">Poca flexibilidad del proceso y de las personas.</w:t>
      </w:r>
    </w:p>
    <w:p w:rsidR="00000000" w:rsidDel="00000000" w:rsidP="00000000" w:rsidRDefault="00000000" w:rsidRPr="00000000" w14:paraId="000001C6">
      <w:pPr>
        <w:numPr>
          <w:ilvl w:val="0"/>
          <w:numId w:val="3"/>
        </w:numPr>
        <w:pBdr>
          <w:top w:space="0" w:sz="0" w:val="nil"/>
          <w:left w:space="0" w:sz="0" w:val="nil"/>
          <w:bottom w:space="0" w:sz="0" w:val="nil"/>
          <w:right w:space="0" w:sz="0" w:val="nil"/>
          <w:between w:space="0" w:sz="0" w:val="nil"/>
        </w:pBdr>
        <w:shd w:fill="fbd5b5" w:val="clear"/>
        <w:spacing w:after="120" w:line="276" w:lineRule="auto"/>
        <w:ind w:left="720" w:hanging="360"/>
        <w:jc w:val="both"/>
        <w:rPr>
          <w:color w:val="000000"/>
          <w:sz w:val="20"/>
          <w:szCs w:val="20"/>
        </w:rPr>
      </w:pPr>
      <w:r w:rsidDel="00000000" w:rsidR="00000000" w:rsidRPr="00000000">
        <w:rPr>
          <w:rFonts w:ascii="Arial" w:cs="Arial" w:eastAsia="Arial" w:hAnsi="Arial"/>
          <w:color w:val="000000"/>
          <w:sz w:val="20"/>
          <w:szCs w:val="20"/>
          <w:rtl w:val="0"/>
        </w:rPr>
        <w:t xml:space="preserve">Incremento de las responsabilidades laborales.</w:t>
      </w:r>
    </w:p>
    <w:p w:rsidR="00000000" w:rsidDel="00000000" w:rsidP="00000000" w:rsidRDefault="00000000" w:rsidRPr="00000000" w14:paraId="000001C7">
      <w:pPr>
        <w:numPr>
          <w:ilvl w:val="0"/>
          <w:numId w:val="3"/>
        </w:numPr>
        <w:pBdr>
          <w:top w:space="0" w:sz="0" w:val="nil"/>
          <w:left w:space="0" w:sz="0" w:val="nil"/>
          <w:bottom w:space="0" w:sz="0" w:val="nil"/>
          <w:right w:space="0" w:sz="0" w:val="nil"/>
          <w:between w:space="0" w:sz="0" w:val="nil"/>
        </w:pBdr>
        <w:shd w:fill="fbd5b5" w:val="clear"/>
        <w:spacing w:after="120" w:line="276" w:lineRule="auto"/>
        <w:ind w:left="720" w:hanging="360"/>
        <w:jc w:val="both"/>
        <w:rPr>
          <w:color w:val="000000"/>
          <w:sz w:val="20"/>
          <w:szCs w:val="20"/>
        </w:rPr>
      </w:pPr>
      <w:r w:rsidDel="00000000" w:rsidR="00000000" w:rsidRPr="00000000">
        <w:rPr>
          <w:rFonts w:ascii="Arial" w:cs="Arial" w:eastAsia="Arial" w:hAnsi="Arial"/>
          <w:color w:val="000000"/>
          <w:sz w:val="20"/>
          <w:szCs w:val="20"/>
          <w:rtl w:val="0"/>
        </w:rPr>
        <w:t xml:space="preserve">Desconocimiento del personal o baja capacitación para la implementación. </w:t>
      </w:r>
      <w:commentRangeEnd w:id="41"/>
      <w:r w:rsidDel="00000000" w:rsidR="00000000" w:rsidRPr="00000000">
        <w:commentReference w:id="41"/>
      </w:r>
      <w:r w:rsidDel="00000000" w:rsidR="00000000" w:rsidRPr="00000000">
        <w:rPr>
          <w:rtl w:val="0"/>
        </w:rPr>
      </w:r>
    </w:p>
    <w:p w:rsidR="00000000" w:rsidDel="00000000" w:rsidP="00000000" w:rsidRDefault="00000000" w:rsidRPr="00000000" w14:paraId="000001C8">
      <w:pPr>
        <w:spacing w:after="120" w:line="276" w:lineRule="auto"/>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C9">
      <w:pPr>
        <w:spacing w:after="120"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Algunas recomendaciones para disminuir la resistencia al cambio y generar una conciencia positiva laboral que incremente la innovación y sostenibilidad en la producción de bienes y servicios son:</w:t>
      </w:r>
    </w:p>
    <w:p w:rsidR="00000000" w:rsidDel="00000000" w:rsidP="00000000" w:rsidRDefault="00000000" w:rsidRPr="00000000" w14:paraId="000001CA">
      <w:pPr>
        <w:spacing w:after="120" w:line="276" w:lineRule="auto"/>
        <w:jc w:val="both"/>
        <w:rPr>
          <w:rFonts w:ascii="Arial" w:cs="Arial" w:eastAsia="Arial" w:hAnsi="Arial"/>
          <w:color w:val="000000"/>
          <w:sz w:val="20"/>
          <w:szCs w:val="20"/>
        </w:rPr>
      </w:pPr>
      <w:r w:rsidDel="00000000" w:rsidR="00000000" w:rsidRPr="00000000">
        <w:rPr>
          <w:rtl w:val="0"/>
        </w:rPr>
      </w:r>
    </w:p>
    <w:tbl>
      <w:tblPr>
        <w:tblStyle w:val="Table27"/>
        <w:tblW w:w="9116.0" w:type="dxa"/>
        <w:jc w:val="left"/>
        <w:tblInd w:w="84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536"/>
        <w:gridCol w:w="4580"/>
        <w:tblGridChange w:id="0">
          <w:tblGrid>
            <w:gridCol w:w="4536"/>
            <w:gridCol w:w="4580"/>
          </w:tblGrid>
        </w:tblGridChange>
      </w:tblGrid>
      <w:tr>
        <w:trPr>
          <w:cantSplit w:val="0"/>
          <w:tblHeader w:val="0"/>
        </w:trPr>
        <w:tc>
          <w:tcPr>
            <w:shd w:fill="fbd5b5" w:val="clear"/>
          </w:tcPr>
          <w:p w:rsidR="00000000" w:rsidDel="00000000" w:rsidP="00000000" w:rsidRDefault="00000000" w:rsidRPr="00000000" w14:paraId="000001CB">
            <w:pPr>
              <w:spacing w:after="120" w:line="276" w:lineRule="auto"/>
              <w:jc w:val="center"/>
              <w:rPr>
                <w:rFonts w:ascii="Arial" w:cs="Arial" w:eastAsia="Arial" w:hAnsi="Arial"/>
                <w:color w:val="000000"/>
                <w:sz w:val="20"/>
                <w:szCs w:val="20"/>
              </w:rPr>
            </w:pPr>
            <w:commentRangeStart w:id="42"/>
            <w:commentRangeEnd w:id="42"/>
            <w:r w:rsidDel="00000000" w:rsidR="00000000" w:rsidRPr="00000000">
              <w:commentReference w:id="42"/>
            </w:r>
            <w:r w:rsidDel="00000000" w:rsidR="00000000" w:rsidRPr="00000000">
              <w:rPr>
                <w:rFonts w:ascii="Arial" w:cs="Arial" w:eastAsia="Arial" w:hAnsi="Arial"/>
                <w:sz w:val="20"/>
                <w:szCs w:val="20"/>
              </w:rPr>
              <w:drawing>
                <wp:inline distB="0" distT="0" distL="0" distR="0">
                  <wp:extent cx="1479376" cy="1339751"/>
                  <wp:effectExtent b="0" l="0" r="0" t="0"/>
                  <wp:docPr descr="Gente de trabajo en equipo con piezas de rompecabezas" id="15" name="image8.jpg"/>
                  <a:graphic>
                    <a:graphicData uri="http://schemas.openxmlformats.org/drawingml/2006/picture">
                      <pic:pic>
                        <pic:nvPicPr>
                          <pic:cNvPr descr="Gente de trabajo en equipo con piezas de rompecabezas" id="0" name="image8.jpg"/>
                          <pic:cNvPicPr preferRelativeResize="0"/>
                        </pic:nvPicPr>
                        <pic:blipFill>
                          <a:blip r:embed="rId40"/>
                          <a:srcRect b="9438" l="0" r="0" t="0"/>
                          <a:stretch>
                            <a:fillRect/>
                          </a:stretch>
                        </pic:blipFill>
                        <pic:spPr>
                          <a:xfrm>
                            <a:off x="0" y="0"/>
                            <a:ext cx="1479376" cy="1339751"/>
                          </a:xfrm>
                          <a:prstGeom prst="rect"/>
                          <a:ln/>
                        </pic:spPr>
                      </pic:pic>
                    </a:graphicData>
                  </a:graphic>
                </wp:inline>
              </w:drawing>
            </w:r>
            <w:r w:rsidDel="00000000" w:rsidR="00000000" w:rsidRPr="00000000">
              <w:rPr>
                <w:rtl w:val="0"/>
              </w:rPr>
            </w:r>
          </w:p>
        </w:tc>
        <w:tc>
          <w:tcPr>
            <w:shd w:fill="fbd5b5" w:val="clear"/>
          </w:tcPr>
          <w:p w:rsidR="00000000" w:rsidDel="00000000" w:rsidP="00000000" w:rsidRDefault="00000000" w:rsidRPr="00000000" w14:paraId="000001CC">
            <w:pPr>
              <w:spacing w:after="120"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Generar espacios de participación activa entre el personal para el desarrollo e implementación del conocimiento.</w:t>
            </w:r>
          </w:p>
          <w:p w:rsidR="00000000" w:rsidDel="00000000" w:rsidP="00000000" w:rsidRDefault="00000000" w:rsidRPr="00000000" w14:paraId="000001CD">
            <w:pPr>
              <w:spacing w:after="120" w:line="276" w:lineRule="auto"/>
              <w:jc w:val="both"/>
              <w:rPr>
                <w:rFonts w:ascii="Arial" w:cs="Arial" w:eastAsia="Arial" w:hAnsi="Arial"/>
                <w:color w:val="000000"/>
                <w:sz w:val="20"/>
                <w:szCs w:val="20"/>
              </w:rPr>
            </w:pPr>
            <w:r w:rsidDel="00000000" w:rsidR="00000000" w:rsidRPr="00000000">
              <w:rPr>
                <w:rtl w:val="0"/>
              </w:rPr>
            </w:r>
          </w:p>
        </w:tc>
      </w:tr>
      <w:tr>
        <w:trPr>
          <w:cantSplit w:val="0"/>
          <w:tblHeader w:val="0"/>
        </w:trPr>
        <w:tc>
          <w:tcPr>
            <w:shd w:fill="fbd5b5" w:val="clear"/>
          </w:tcPr>
          <w:p w:rsidR="00000000" w:rsidDel="00000000" w:rsidP="00000000" w:rsidRDefault="00000000" w:rsidRPr="00000000" w14:paraId="000001CE">
            <w:pPr>
              <w:spacing w:after="120" w:line="276" w:lineRule="auto"/>
              <w:jc w:val="center"/>
              <w:rPr>
                <w:rFonts w:ascii="Arial" w:cs="Arial" w:eastAsia="Arial" w:hAnsi="Arial"/>
                <w:color w:val="000000"/>
                <w:sz w:val="20"/>
                <w:szCs w:val="20"/>
              </w:rPr>
            </w:pPr>
            <w:commentRangeStart w:id="43"/>
            <w:r w:rsidDel="00000000" w:rsidR="00000000" w:rsidRPr="00000000">
              <w:rPr>
                <w:rtl w:val="0"/>
              </w:rPr>
            </w:r>
          </w:p>
          <w:p w:rsidR="00000000" w:rsidDel="00000000" w:rsidP="00000000" w:rsidRDefault="00000000" w:rsidRPr="00000000" w14:paraId="000001CF">
            <w:pPr>
              <w:spacing w:after="120" w:line="276" w:lineRule="auto"/>
              <w:jc w:val="center"/>
              <w:rPr>
                <w:rFonts w:ascii="Arial" w:cs="Arial" w:eastAsia="Arial" w:hAnsi="Arial"/>
                <w:color w:val="000000"/>
                <w:sz w:val="20"/>
                <w:szCs w:val="20"/>
              </w:rPr>
            </w:pPr>
            <w:commentRangeEnd w:id="43"/>
            <w:r w:rsidDel="00000000" w:rsidR="00000000" w:rsidRPr="00000000">
              <w:commentReference w:id="43"/>
            </w:r>
            <w:r w:rsidDel="00000000" w:rsidR="00000000" w:rsidRPr="00000000">
              <w:rPr>
                <w:rFonts w:ascii="Arial" w:cs="Arial" w:eastAsia="Arial" w:hAnsi="Arial"/>
                <w:sz w:val="20"/>
                <w:szCs w:val="20"/>
              </w:rPr>
              <w:drawing>
                <wp:inline distB="0" distT="0" distL="0" distR="0">
                  <wp:extent cx="1838383" cy="1224609"/>
                  <wp:effectExtent b="0" l="0" r="0" t="0"/>
                  <wp:docPr descr="Concepto de comunicación empresarial dibujado a mano" id="16" name="image1.jpg"/>
                  <a:graphic>
                    <a:graphicData uri="http://schemas.openxmlformats.org/drawingml/2006/picture">
                      <pic:pic>
                        <pic:nvPicPr>
                          <pic:cNvPr descr="Concepto de comunicación empresarial dibujado a mano" id="0" name="image1.jpg"/>
                          <pic:cNvPicPr preferRelativeResize="0"/>
                        </pic:nvPicPr>
                        <pic:blipFill>
                          <a:blip r:embed="rId41"/>
                          <a:srcRect b="0" l="0" r="0" t="0"/>
                          <a:stretch>
                            <a:fillRect/>
                          </a:stretch>
                        </pic:blipFill>
                        <pic:spPr>
                          <a:xfrm>
                            <a:off x="0" y="0"/>
                            <a:ext cx="1838383" cy="1224609"/>
                          </a:xfrm>
                          <a:prstGeom prst="rect"/>
                          <a:ln/>
                        </pic:spPr>
                      </pic:pic>
                    </a:graphicData>
                  </a:graphic>
                </wp:inline>
              </w:drawing>
            </w:r>
            <w:r w:rsidDel="00000000" w:rsidR="00000000" w:rsidRPr="00000000">
              <w:rPr>
                <w:rtl w:val="0"/>
              </w:rPr>
            </w:r>
          </w:p>
        </w:tc>
        <w:tc>
          <w:tcPr>
            <w:shd w:fill="fbd5b5" w:val="clear"/>
          </w:tcPr>
          <w:p w:rsidR="00000000" w:rsidDel="00000000" w:rsidP="00000000" w:rsidRDefault="00000000" w:rsidRPr="00000000" w14:paraId="000001D0">
            <w:pPr>
              <w:pBdr>
                <w:top w:space="0" w:sz="0" w:val="nil"/>
                <w:left w:space="0" w:sz="0" w:val="nil"/>
                <w:bottom w:space="0" w:sz="0" w:val="nil"/>
                <w:right w:space="0" w:sz="0" w:val="nil"/>
                <w:between w:space="0" w:sz="0" w:val="nil"/>
              </w:pBdr>
              <w:spacing w:after="120"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Desarrollar canales de comunicación que faciliten el acompañamiento continuo en los procesos de construcción e implementación del nuevo conocimiento.</w:t>
            </w:r>
          </w:p>
          <w:p w:rsidR="00000000" w:rsidDel="00000000" w:rsidP="00000000" w:rsidRDefault="00000000" w:rsidRPr="00000000" w14:paraId="000001D1">
            <w:pPr>
              <w:spacing w:after="120" w:line="276" w:lineRule="auto"/>
              <w:jc w:val="both"/>
              <w:rPr>
                <w:rFonts w:ascii="Arial" w:cs="Arial" w:eastAsia="Arial" w:hAnsi="Arial"/>
                <w:color w:val="000000"/>
                <w:sz w:val="20"/>
                <w:szCs w:val="20"/>
              </w:rPr>
            </w:pPr>
            <w:r w:rsidDel="00000000" w:rsidR="00000000" w:rsidRPr="00000000">
              <w:rPr>
                <w:rtl w:val="0"/>
              </w:rPr>
            </w:r>
          </w:p>
        </w:tc>
      </w:tr>
      <w:tr>
        <w:trPr>
          <w:cantSplit w:val="0"/>
          <w:tblHeader w:val="0"/>
        </w:trPr>
        <w:tc>
          <w:tcPr>
            <w:shd w:fill="fbd5b5" w:val="clear"/>
          </w:tcPr>
          <w:p w:rsidR="00000000" w:rsidDel="00000000" w:rsidP="00000000" w:rsidRDefault="00000000" w:rsidRPr="00000000" w14:paraId="000001D2">
            <w:pPr>
              <w:spacing w:after="120" w:line="276" w:lineRule="auto"/>
              <w:jc w:val="both"/>
              <w:rPr>
                <w:rFonts w:ascii="Arial" w:cs="Arial" w:eastAsia="Arial" w:hAnsi="Arial"/>
                <w:color w:val="000000"/>
                <w:sz w:val="20"/>
                <w:szCs w:val="20"/>
              </w:rPr>
            </w:pPr>
            <w:commentRangeStart w:id="44"/>
            <w:r w:rsidDel="00000000" w:rsidR="00000000" w:rsidRPr="00000000">
              <w:rPr>
                <w:rtl w:val="0"/>
              </w:rPr>
            </w:r>
          </w:p>
          <w:p w:rsidR="00000000" w:rsidDel="00000000" w:rsidP="00000000" w:rsidRDefault="00000000" w:rsidRPr="00000000" w14:paraId="000001D3">
            <w:pPr>
              <w:spacing w:after="120" w:line="276" w:lineRule="auto"/>
              <w:jc w:val="center"/>
              <w:rPr>
                <w:rFonts w:ascii="Arial" w:cs="Arial" w:eastAsia="Arial" w:hAnsi="Arial"/>
                <w:color w:val="000000"/>
                <w:sz w:val="20"/>
                <w:szCs w:val="20"/>
              </w:rPr>
            </w:pPr>
            <w:r w:rsidDel="00000000" w:rsidR="00000000" w:rsidRPr="00000000">
              <w:rPr>
                <w:rFonts w:ascii="Arial" w:cs="Arial" w:eastAsia="Arial" w:hAnsi="Arial"/>
                <w:sz w:val="20"/>
                <w:szCs w:val="20"/>
              </w:rPr>
              <w:drawing>
                <wp:inline distB="0" distT="0" distL="0" distR="0">
                  <wp:extent cx="1576094" cy="1431651"/>
                  <wp:effectExtent b="0" l="0" r="0" t="0"/>
                  <wp:docPr descr="Esquema de cerebro con círculos e iconos" id="17" name="image7.jpg"/>
                  <a:graphic>
                    <a:graphicData uri="http://schemas.openxmlformats.org/drawingml/2006/picture">
                      <pic:pic>
                        <pic:nvPicPr>
                          <pic:cNvPr descr="Esquema de cerebro con círculos e iconos" id="0" name="image7.jpg"/>
                          <pic:cNvPicPr preferRelativeResize="0"/>
                        </pic:nvPicPr>
                        <pic:blipFill>
                          <a:blip r:embed="rId42"/>
                          <a:srcRect b="9164" l="0" r="0" t="0"/>
                          <a:stretch>
                            <a:fillRect/>
                          </a:stretch>
                        </pic:blipFill>
                        <pic:spPr>
                          <a:xfrm>
                            <a:off x="0" y="0"/>
                            <a:ext cx="1576094" cy="1431651"/>
                          </a:xfrm>
                          <a:prstGeom prst="rect"/>
                          <a:ln/>
                        </pic:spPr>
                      </pic:pic>
                    </a:graphicData>
                  </a:graphic>
                </wp:inline>
              </w:drawing>
            </w:r>
            <w:commentRangeEnd w:id="44"/>
            <w:r w:rsidDel="00000000" w:rsidR="00000000" w:rsidRPr="00000000">
              <w:commentReference w:id="44"/>
            </w:r>
            <w:r w:rsidDel="00000000" w:rsidR="00000000" w:rsidRPr="00000000">
              <w:rPr>
                <w:rtl w:val="0"/>
              </w:rPr>
            </w:r>
          </w:p>
        </w:tc>
        <w:tc>
          <w:tcPr>
            <w:shd w:fill="fbd5b5" w:val="clear"/>
          </w:tcPr>
          <w:p w:rsidR="00000000" w:rsidDel="00000000" w:rsidP="00000000" w:rsidRDefault="00000000" w:rsidRPr="00000000" w14:paraId="000001D4">
            <w:pPr>
              <w:pBdr>
                <w:top w:space="0" w:sz="0" w:val="nil"/>
                <w:left w:space="0" w:sz="0" w:val="nil"/>
                <w:bottom w:space="0" w:sz="0" w:val="nil"/>
                <w:right w:space="0" w:sz="0" w:val="nil"/>
                <w:between w:space="0" w:sz="0" w:val="nil"/>
              </w:pBdr>
              <w:spacing w:after="120"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Construir confianza entre el talento humano del impacto positivo al realizar la implementación del nuevo conocimiento.</w:t>
            </w:r>
          </w:p>
          <w:p w:rsidR="00000000" w:rsidDel="00000000" w:rsidP="00000000" w:rsidRDefault="00000000" w:rsidRPr="00000000" w14:paraId="000001D5">
            <w:pPr>
              <w:spacing w:after="120" w:line="276" w:lineRule="auto"/>
              <w:jc w:val="both"/>
              <w:rPr>
                <w:rFonts w:ascii="Arial" w:cs="Arial" w:eastAsia="Arial" w:hAnsi="Arial"/>
                <w:color w:val="000000"/>
                <w:sz w:val="20"/>
                <w:szCs w:val="20"/>
              </w:rPr>
            </w:pPr>
            <w:r w:rsidDel="00000000" w:rsidR="00000000" w:rsidRPr="00000000">
              <w:rPr>
                <w:rtl w:val="0"/>
              </w:rPr>
            </w:r>
          </w:p>
        </w:tc>
      </w:tr>
      <w:tr>
        <w:trPr>
          <w:cantSplit w:val="0"/>
          <w:tblHeader w:val="0"/>
        </w:trPr>
        <w:tc>
          <w:tcPr>
            <w:shd w:fill="fbd5b5" w:val="clear"/>
          </w:tcPr>
          <w:p w:rsidR="00000000" w:rsidDel="00000000" w:rsidP="00000000" w:rsidRDefault="00000000" w:rsidRPr="00000000" w14:paraId="000001D6">
            <w:pPr>
              <w:spacing w:after="120" w:line="276" w:lineRule="auto"/>
              <w:jc w:val="center"/>
              <w:rPr>
                <w:rFonts w:ascii="Arial" w:cs="Arial" w:eastAsia="Arial" w:hAnsi="Arial"/>
                <w:color w:val="000000"/>
                <w:sz w:val="20"/>
                <w:szCs w:val="20"/>
              </w:rPr>
            </w:pPr>
            <w:commentRangeStart w:id="45"/>
            <w:r w:rsidDel="00000000" w:rsidR="00000000" w:rsidRPr="00000000">
              <w:rPr>
                <w:rtl w:val="0"/>
              </w:rPr>
            </w:r>
          </w:p>
          <w:p w:rsidR="00000000" w:rsidDel="00000000" w:rsidP="00000000" w:rsidRDefault="00000000" w:rsidRPr="00000000" w14:paraId="000001D7">
            <w:pPr>
              <w:spacing w:after="120" w:line="276" w:lineRule="auto"/>
              <w:jc w:val="center"/>
              <w:rPr>
                <w:rFonts w:ascii="Arial" w:cs="Arial" w:eastAsia="Arial" w:hAnsi="Arial"/>
                <w:color w:val="000000"/>
                <w:sz w:val="20"/>
                <w:szCs w:val="20"/>
              </w:rPr>
            </w:pPr>
            <w:commentRangeEnd w:id="45"/>
            <w:r w:rsidDel="00000000" w:rsidR="00000000" w:rsidRPr="00000000">
              <w:commentReference w:id="45"/>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Pr>
              <w:drawing>
                <wp:inline distB="0" distT="0" distL="0" distR="0">
                  <wp:extent cx="1831006" cy="1219695"/>
                  <wp:effectExtent b="0" l="0" r="0" t="0"/>
                  <wp:docPr descr="Concepto de innovación colorido dibujado a mano" id="18" name="image2.jpg"/>
                  <a:graphic>
                    <a:graphicData uri="http://schemas.openxmlformats.org/drawingml/2006/picture">
                      <pic:pic>
                        <pic:nvPicPr>
                          <pic:cNvPr descr="Concepto de innovación colorido dibujado a mano" id="0" name="image2.jpg"/>
                          <pic:cNvPicPr preferRelativeResize="0"/>
                        </pic:nvPicPr>
                        <pic:blipFill>
                          <a:blip r:embed="rId43"/>
                          <a:srcRect b="0" l="0" r="0" t="0"/>
                          <a:stretch>
                            <a:fillRect/>
                          </a:stretch>
                        </pic:blipFill>
                        <pic:spPr>
                          <a:xfrm>
                            <a:off x="0" y="0"/>
                            <a:ext cx="1831006" cy="1219695"/>
                          </a:xfrm>
                          <a:prstGeom prst="rect"/>
                          <a:ln/>
                        </pic:spPr>
                      </pic:pic>
                    </a:graphicData>
                  </a:graphic>
                </wp:inline>
              </w:drawing>
            </w:r>
            <w:r w:rsidDel="00000000" w:rsidR="00000000" w:rsidRPr="00000000">
              <w:rPr>
                <w:rtl w:val="0"/>
              </w:rPr>
            </w:r>
          </w:p>
        </w:tc>
        <w:tc>
          <w:tcPr>
            <w:shd w:fill="fbd5b5" w:val="clear"/>
          </w:tcPr>
          <w:p w:rsidR="00000000" w:rsidDel="00000000" w:rsidP="00000000" w:rsidRDefault="00000000" w:rsidRPr="00000000" w14:paraId="000001D8">
            <w:pPr>
              <w:pBdr>
                <w:top w:space="0" w:sz="0" w:val="nil"/>
                <w:left w:space="0" w:sz="0" w:val="nil"/>
                <w:bottom w:space="0" w:sz="0" w:val="nil"/>
                <w:right w:space="0" w:sz="0" w:val="nil"/>
                <w:between w:space="0" w:sz="0" w:val="nil"/>
              </w:pBdr>
              <w:spacing w:after="120"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Desarrollar cultura del cambio, en la cual se generen espacios de trabajo colaborativo que fomenten cambios constantes en diferentes áreas y procesos, con lo cual el talento humano tendrá una mentalidad constante de compromiso y consistencia frente a los cambios organizacionales.</w:t>
            </w:r>
          </w:p>
          <w:p w:rsidR="00000000" w:rsidDel="00000000" w:rsidP="00000000" w:rsidRDefault="00000000" w:rsidRPr="00000000" w14:paraId="000001D9">
            <w:pPr>
              <w:spacing w:after="120" w:line="276" w:lineRule="auto"/>
              <w:jc w:val="both"/>
              <w:rPr>
                <w:rFonts w:ascii="Arial" w:cs="Arial" w:eastAsia="Arial" w:hAnsi="Arial"/>
                <w:color w:val="000000"/>
                <w:sz w:val="20"/>
                <w:szCs w:val="20"/>
              </w:rPr>
            </w:pPr>
            <w:r w:rsidDel="00000000" w:rsidR="00000000" w:rsidRPr="00000000">
              <w:rPr>
                <w:rtl w:val="0"/>
              </w:rPr>
            </w:r>
          </w:p>
        </w:tc>
      </w:tr>
    </w:tbl>
    <w:p w:rsidR="00000000" w:rsidDel="00000000" w:rsidP="00000000" w:rsidRDefault="00000000" w:rsidRPr="00000000" w14:paraId="000001DA">
      <w:pPr>
        <w:spacing w:after="120" w:line="276" w:lineRule="auto"/>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DB">
      <w:pPr>
        <w:spacing w:after="120" w:line="276" w:lineRule="auto"/>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2.2 Bases de datos y prospectiva </w:t>
      </w:r>
    </w:p>
    <w:p w:rsidR="00000000" w:rsidDel="00000000" w:rsidP="00000000" w:rsidRDefault="00000000" w:rsidRPr="00000000" w14:paraId="000001DC">
      <w:pPr>
        <w:spacing w:after="120"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El conocimiento debe ser registrado, organizado y consultado, tanto el generado por la organización como el desarrollado por entidades externas, donde  las bases de datos y la información prospectiva apoyan la gestión del conocimiento.</w:t>
      </w:r>
    </w:p>
    <w:p w:rsidR="00000000" w:rsidDel="00000000" w:rsidP="00000000" w:rsidRDefault="00000000" w:rsidRPr="00000000" w14:paraId="000001DD">
      <w:pPr>
        <w:spacing w:after="120" w:line="276" w:lineRule="auto"/>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DE">
      <w:pPr>
        <w:spacing w:after="120" w:line="276" w:lineRule="auto"/>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Bases de datos</w:t>
      </w:r>
    </w:p>
    <w:p w:rsidR="00000000" w:rsidDel="00000000" w:rsidP="00000000" w:rsidRDefault="00000000" w:rsidRPr="00000000" w14:paraId="000001DF">
      <w:pPr>
        <w:spacing w:after="120"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Son sistemas de información en los cuales se almacenan, organizan y se consultan datos e información. En la actualidad, existen diferentes herramientas tecnológicas para el apoyo en la gestión de las bases de datos, las cuales pueden encontrarse con </w:t>
      </w:r>
      <w:r w:rsidDel="00000000" w:rsidR="00000000" w:rsidRPr="00000000">
        <w:rPr>
          <w:rFonts w:ascii="Arial" w:cs="Arial" w:eastAsia="Arial" w:hAnsi="Arial"/>
          <w:i w:val="1"/>
          <w:color w:val="000000"/>
          <w:sz w:val="20"/>
          <w:szCs w:val="20"/>
          <w:rtl w:val="0"/>
        </w:rPr>
        <w:t xml:space="preserve">softwares</w:t>
      </w:r>
      <w:r w:rsidDel="00000000" w:rsidR="00000000" w:rsidRPr="00000000">
        <w:rPr>
          <w:rFonts w:ascii="Arial" w:cs="Arial" w:eastAsia="Arial" w:hAnsi="Arial"/>
          <w:color w:val="000000"/>
          <w:sz w:val="20"/>
          <w:szCs w:val="20"/>
          <w:rtl w:val="0"/>
        </w:rPr>
        <w:t xml:space="preserve"> locales internos para la organización o herramientas para consulta externa, como son las páginas web especializadas, </w:t>
      </w:r>
      <w:r w:rsidDel="00000000" w:rsidR="00000000" w:rsidRPr="00000000">
        <w:rPr>
          <w:rFonts w:ascii="Arial" w:cs="Arial" w:eastAsia="Arial" w:hAnsi="Arial"/>
          <w:i w:val="1"/>
          <w:color w:val="000000"/>
          <w:sz w:val="20"/>
          <w:szCs w:val="20"/>
          <w:rtl w:val="0"/>
        </w:rPr>
        <w:t xml:space="preserve">softwares</w:t>
      </w:r>
      <w:r w:rsidDel="00000000" w:rsidR="00000000" w:rsidRPr="00000000">
        <w:rPr>
          <w:rFonts w:ascii="Arial" w:cs="Arial" w:eastAsia="Arial" w:hAnsi="Arial"/>
          <w:color w:val="000000"/>
          <w:sz w:val="20"/>
          <w:szCs w:val="20"/>
          <w:rtl w:val="0"/>
        </w:rPr>
        <w:t xml:space="preserve">, plataformas de procesamiento y tendencias de datos especializados en sectores, productos o servicios.</w:t>
      </w:r>
    </w:p>
    <w:p w:rsidR="00000000" w:rsidDel="00000000" w:rsidP="00000000" w:rsidRDefault="00000000" w:rsidRPr="00000000" w14:paraId="000001E0">
      <w:pPr>
        <w:spacing w:after="120"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Con los nuevos desarrollos tecnológicos, es posible acceder a las bases de datos desde diferentes dispositivos, tales como equipos de cómputo, tabletas, telefonía celular; desde diferentes lugares del mundo, por múltiples usuarios, con variedad de permisos, con lo cual se podrán registrar y actualizar datos y conocimientos en tiempo real. Algunos ejemplos en bases de datos sobre innovación y sostenibilidad para la producción de bienes y servicios son:</w:t>
      </w:r>
    </w:p>
    <w:p w:rsidR="00000000" w:rsidDel="00000000" w:rsidP="00000000" w:rsidRDefault="00000000" w:rsidRPr="00000000" w14:paraId="000001E1">
      <w:pPr>
        <w:spacing w:after="120" w:line="276" w:lineRule="auto"/>
        <w:ind w:left="1440"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Tabla 2</w:t>
      </w:r>
    </w:p>
    <w:p w:rsidR="00000000" w:rsidDel="00000000" w:rsidP="00000000" w:rsidRDefault="00000000" w:rsidRPr="00000000" w14:paraId="000001E2">
      <w:pPr>
        <w:spacing w:after="120" w:line="276" w:lineRule="auto"/>
        <w:ind w:left="1440" w:firstLine="0"/>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 BBDD innovación y sostenibilidad</w:t>
      </w:r>
    </w:p>
    <w:tbl>
      <w:tblPr>
        <w:tblStyle w:val="Table28"/>
        <w:tblW w:w="6663.0" w:type="dxa"/>
        <w:jc w:val="left"/>
        <w:tblInd w:w="169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285"/>
        <w:gridCol w:w="3378"/>
        <w:tblGridChange w:id="0">
          <w:tblGrid>
            <w:gridCol w:w="3285"/>
            <w:gridCol w:w="3378"/>
          </w:tblGrid>
        </w:tblGridChange>
      </w:tblGrid>
      <w:tr>
        <w:trPr>
          <w:cantSplit w:val="0"/>
          <w:trHeight w:val="865" w:hRule="atLeast"/>
          <w:tblHeader w:val="0"/>
        </w:trPr>
        <w:tc>
          <w:tcPr>
            <w:shd w:fill="ff6699" w:val="clear"/>
            <w:vAlign w:val="center"/>
          </w:tcPr>
          <w:p w:rsidR="00000000" w:rsidDel="00000000" w:rsidP="00000000" w:rsidRDefault="00000000" w:rsidRPr="00000000" w14:paraId="000001E3">
            <w:pPr>
              <w:spacing w:after="120" w:line="276" w:lineRule="auto"/>
              <w:jc w:val="center"/>
              <w:rPr>
                <w:rFonts w:ascii="Arial" w:cs="Arial" w:eastAsia="Arial" w:hAnsi="Arial"/>
                <w:color w:val="000000"/>
                <w:sz w:val="20"/>
                <w:szCs w:val="20"/>
              </w:rPr>
            </w:pPr>
            <w:commentRangeStart w:id="46"/>
            <w:r w:rsidDel="00000000" w:rsidR="00000000" w:rsidRPr="00000000">
              <w:rPr>
                <w:rFonts w:ascii="Arial" w:cs="Arial" w:eastAsia="Arial" w:hAnsi="Arial"/>
                <w:color w:val="000000"/>
                <w:sz w:val="20"/>
                <w:szCs w:val="20"/>
                <w:rtl w:val="0"/>
              </w:rPr>
              <w:t xml:space="preserve">Entidades</w:t>
            </w:r>
          </w:p>
        </w:tc>
        <w:tc>
          <w:tcPr>
            <w:shd w:fill="ff6699" w:val="clear"/>
            <w:vAlign w:val="center"/>
          </w:tcPr>
          <w:p w:rsidR="00000000" w:rsidDel="00000000" w:rsidP="00000000" w:rsidRDefault="00000000" w:rsidRPr="00000000" w14:paraId="000001E4">
            <w:pPr>
              <w:spacing w:after="12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BBDD sobre Innovación y Sostenibilidad</w:t>
            </w:r>
          </w:p>
        </w:tc>
      </w:tr>
      <w:tr>
        <w:trPr>
          <w:cantSplit w:val="0"/>
          <w:tblHeader w:val="0"/>
        </w:trPr>
        <w:tc>
          <w:tcPr>
            <w:shd w:fill="fbd5b5" w:val="clear"/>
            <w:vAlign w:val="center"/>
          </w:tcPr>
          <w:p w:rsidR="00000000" w:rsidDel="00000000" w:rsidP="00000000" w:rsidRDefault="00000000" w:rsidRPr="00000000" w14:paraId="000001E5">
            <w:pPr>
              <w:spacing w:after="12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Colciencias - Departamento Administrativo de Ciencia, Tecnología e Innovación Colombiano)</w:t>
            </w:r>
          </w:p>
        </w:tc>
        <w:tc>
          <w:tcPr>
            <w:shd w:fill="fbd5b5" w:val="clear"/>
          </w:tcPr>
          <w:p w:rsidR="00000000" w:rsidDel="00000000" w:rsidP="00000000" w:rsidRDefault="00000000" w:rsidRPr="00000000" w14:paraId="000001E6">
            <w:pPr>
              <w:spacing w:after="120"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Repositorio de información.</w:t>
            </w:r>
          </w:p>
        </w:tc>
      </w:tr>
      <w:tr>
        <w:trPr>
          <w:cantSplit w:val="0"/>
          <w:tblHeader w:val="0"/>
        </w:trPr>
        <w:tc>
          <w:tcPr>
            <w:shd w:fill="fbd5b5" w:val="clear"/>
            <w:vAlign w:val="center"/>
          </w:tcPr>
          <w:p w:rsidR="00000000" w:rsidDel="00000000" w:rsidP="00000000" w:rsidRDefault="00000000" w:rsidRPr="00000000" w14:paraId="000001E7">
            <w:pPr>
              <w:spacing w:after="12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Ministerio de Ciencia Tecnología e Innovación -Colombiano</w:t>
            </w:r>
          </w:p>
        </w:tc>
        <w:tc>
          <w:tcPr>
            <w:shd w:fill="fbd5b5" w:val="clear"/>
          </w:tcPr>
          <w:p w:rsidR="00000000" w:rsidDel="00000000" w:rsidP="00000000" w:rsidRDefault="00000000" w:rsidRPr="00000000" w14:paraId="000001E8">
            <w:pPr>
              <w:spacing w:after="120"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Página web, repositorios de información y aplicaciones de Minciencias.</w:t>
            </w:r>
          </w:p>
        </w:tc>
      </w:tr>
      <w:tr>
        <w:trPr>
          <w:cantSplit w:val="0"/>
          <w:tblHeader w:val="0"/>
        </w:trPr>
        <w:tc>
          <w:tcPr>
            <w:shd w:fill="fbd5b5" w:val="clear"/>
            <w:vAlign w:val="center"/>
          </w:tcPr>
          <w:p w:rsidR="00000000" w:rsidDel="00000000" w:rsidP="00000000" w:rsidRDefault="00000000" w:rsidRPr="00000000" w14:paraId="000001E9">
            <w:pPr>
              <w:spacing w:after="12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Ministerio de Ambiente y Desarrollo Sostenible -Colombiano</w:t>
            </w:r>
          </w:p>
        </w:tc>
        <w:tc>
          <w:tcPr>
            <w:shd w:fill="fbd5b5" w:val="clear"/>
          </w:tcPr>
          <w:p w:rsidR="00000000" w:rsidDel="00000000" w:rsidP="00000000" w:rsidRDefault="00000000" w:rsidRPr="00000000" w14:paraId="000001EA">
            <w:pPr>
              <w:spacing w:after="120"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Página web y repositorio de información.</w:t>
            </w:r>
          </w:p>
        </w:tc>
      </w:tr>
      <w:tr>
        <w:trPr>
          <w:cantSplit w:val="0"/>
          <w:tblHeader w:val="0"/>
        </w:trPr>
        <w:tc>
          <w:tcPr>
            <w:shd w:fill="fbd5b5" w:val="clear"/>
            <w:vAlign w:val="center"/>
          </w:tcPr>
          <w:p w:rsidR="00000000" w:rsidDel="00000000" w:rsidP="00000000" w:rsidRDefault="00000000" w:rsidRPr="00000000" w14:paraId="000001EB">
            <w:pPr>
              <w:spacing w:after="12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Departamento Administrativo Nacional de Estadística DANE</w:t>
            </w:r>
          </w:p>
        </w:tc>
        <w:tc>
          <w:tcPr>
            <w:shd w:fill="fbd5b5" w:val="clear"/>
          </w:tcPr>
          <w:p w:rsidR="00000000" w:rsidDel="00000000" w:rsidP="00000000" w:rsidRDefault="00000000" w:rsidRPr="00000000" w14:paraId="000001EC">
            <w:pPr>
              <w:spacing w:after="120"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Estadísticas asociadas al desarrollo sostenible colombiano.</w:t>
            </w:r>
          </w:p>
        </w:tc>
      </w:tr>
      <w:tr>
        <w:trPr>
          <w:cantSplit w:val="0"/>
          <w:tblHeader w:val="0"/>
        </w:trPr>
        <w:tc>
          <w:tcPr>
            <w:shd w:fill="fbd5b5" w:val="clear"/>
            <w:vAlign w:val="center"/>
          </w:tcPr>
          <w:p w:rsidR="00000000" w:rsidDel="00000000" w:rsidP="00000000" w:rsidRDefault="00000000" w:rsidRPr="00000000" w14:paraId="000001ED">
            <w:pPr>
              <w:spacing w:after="12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Google Académico</w:t>
            </w:r>
          </w:p>
        </w:tc>
        <w:tc>
          <w:tcPr>
            <w:shd w:fill="fbd5b5" w:val="clear"/>
          </w:tcPr>
          <w:p w:rsidR="00000000" w:rsidDel="00000000" w:rsidP="00000000" w:rsidRDefault="00000000" w:rsidRPr="00000000" w14:paraId="000001EE">
            <w:pPr>
              <w:spacing w:after="120"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Repositorio de revistas y libros académicos y de investigación.</w:t>
            </w:r>
          </w:p>
        </w:tc>
      </w:tr>
      <w:tr>
        <w:trPr>
          <w:cantSplit w:val="0"/>
          <w:tblHeader w:val="0"/>
        </w:trPr>
        <w:tc>
          <w:tcPr>
            <w:shd w:fill="fbd5b5" w:val="clear"/>
            <w:vAlign w:val="center"/>
          </w:tcPr>
          <w:p w:rsidR="00000000" w:rsidDel="00000000" w:rsidP="00000000" w:rsidRDefault="00000000" w:rsidRPr="00000000" w14:paraId="000001EF">
            <w:pPr>
              <w:spacing w:after="12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Servicio Nacional de Aprendizaje SENA</w:t>
            </w:r>
          </w:p>
        </w:tc>
        <w:tc>
          <w:tcPr>
            <w:shd w:fill="fbd5b5" w:val="clear"/>
          </w:tcPr>
          <w:p w:rsidR="00000000" w:rsidDel="00000000" w:rsidP="00000000" w:rsidRDefault="00000000" w:rsidRPr="00000000" w14:paraId="000001F0">
            <w:pPr>
              <w:numPr>
                <w:ilvl w:val="0"/>
                <w:numId w:val="9"/>
              </w:numPr>
              <w:pBdr>
                <w:top w:space="0" w:sz="0" w:val="nil"/>
                <w:left w:space="0" w:sz="0" w:val="nil"/>
                <w:bottom w:space="0" w:sz="0" w:val="nil"/>
                <w:right w:space="0" w:sz="0" w:val="nil"/>
                <w:between w:space="0" w:sz="0" w:val="nil"/>
              </w:pBdr>
              <w:spacing w:after="120" w:line="276" w:lineRule="auto"/>
              <w:ind w:left="360" w:hanging="360"/>
              <w:jc w:val="both"/>
              <w:rPr>
                <w:color w:val="000000"/>
                <w:sz w:val="20"/>
                <w:szCs w:val="20"/>
              </w:rPr>
            </w:pPr>
            <w:r w:rsidDel="00000000" w:rsidR="00000000" w:rsidRPr="00000000">
              <w:rPr>
                <w:rFonts w:ascii="Arial" w:cs="Arial" w:eastAsia="Arial" w:hAnsi="Arial"/>
                <w:color w:val="000000"/>
                <w:sz w:val="20"/>
                <w:szCs w:val="20"/>
                <w:rtl w:val="0"/>
              </w:rPr>
              <w:t xml:space="preserve">Repositorio de información institucional.</w:t>
            </w:r>
          </w:p>
          <w:p w:rsidR="00000000" w:rsidDel="00000000" w:rsidP="00000000" w:rsidRDefault="00000000" w:rsidRPr="00000000" w14:paraId="000001F1">
            <w:pPr>
              <w:numPr>
                <w:ilvl w:val="0"/>
                <w:numId w:val="9"/>
              </w:numPr>
              <w:pBdr>
                <w:top w:space="0" w:sz="0" w:val="nil"/>
                <w:left w:space="0" w:sz="0" w:val="nil"/>
                <w:bottom w:space="0" w:sz="0" w:val="nil"/>
                <w:right w:space="0" w:sz="0" w:val="nil"/>
                <w:between w:space="0" w:sz="0" w:val="nil"/>
              </w:pBdr>
              <w:spacing w:after="120" w:line="276" w:lineRule="auto"/>
              <w:ind w:left="360" w:hanging="360"/>
              <w:jc w:val="both"/>
              <w:rPr>
                <w:color w:val="000000"/>
                <w:sz w:val="20"/>
                <w:szCs w:val="20"/>
              </w:rPr>
            </w:pPr>
            <w:r w:rsidDel="00000000" w:rsidR="00000000" w:rsidRPr="00000000">
              <w:rPr>
                <w:rFonts w:ascii="Arial" w:cs="Arial" w:eastAsia="Arial" w:hAnsi="Arial"/>
                <w:color w:val="000000"/>
                <w:sz w:val="20"/>
                <w:szCs w:val="20"/>
                <w:rtl w:val="0"/>
              </w:rPr>
              <w:t xml:space="preserve">Bases de datos del SENA.</w:t>
            </w:r>
          </w:p>
        </w:tc>
      </w:tr>
      <w:tr>
        <w:trPr>
          <w:cantSplit w:val="0"/>
          <w:tblHeader w:val="0"/>
        </w:trPr>
        <w:tc>
          <w:tcPr>
            <w:shd w:fill="fbd5b5" w:val="clear"/>
            <w:vAlign w:val="center"/>
          </w:tcPr>
          <w:p w:rsidR="00000000" w:rsidDel="00000000" w:rsidP="00000000" w:rsidRDefault="00000000" w:rsidRPr="00000000" w14:paraId="000001F2">
            <w:pPr>
              <w:spacing w:after="12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Centros tecnológicos y proveedores especializados</w:t>
              <w:br w:type="textWrapping"/>
            </w:r>
          </w:p>
        </w:tc>
        <w:tc>
          <w:tcPr>
            <w:shd w:fill="fbd5b5" w:val="clear"/>
          </w:tcPr>
          <w:p w:rsidR="00000000" w:rsidDel="00000000" w:rsidP="00000000" w:rsidRDefault="00000000" w:rsidRPr="00000000" w14:paraId="000001F3">
            <w:pPr>
              <w:spacing w:after="120"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Bases de datos especializadas</w:t>
            </w:r>
            <w:commentRangeEnd w:id="46"/>
            <w:r w:rsidDel="00000000" w:rsidR="00000000" w:rsidRPr="00000000">
              <w:commentReference w:id="46"/>
            </w:r>
            <w:r w:rsidDel="00000000" w:rsidR="00000000" w:rsidRPr="00000000">
              <w:rPr>
                <w:rFonts w:ascii="Arial" w:cs="Arial" w:eastAsia="Arial" w:hAnsi="Arial"/>
                <w:color w:val="000000"/>
                <w:sz w:val="20"/>
                <w:szCs w:val="20"/>
                <w:rtl w:val="0"/>
              </w:rPr>
              <w:t xml:space="preserve">.</w:t>
            </w:r>
          </w:p>
        </w:tc>
      </w:tr>
    </w:tbl>
    <w:p w:rsidR="00000000" w:rsidDel="00000000" w:rsidP="00000000" w:rsidRDefault="00000000" w:rsidRPr="00000000" w14:paraId="000001F4">
      <w:pPr>
        <w:spacing w:after="120" w:line="276" w:lineRule="auto"/>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F5">
      <w:pPr>
        <w:spacing w:after="120" w:line="276" w:lineRule="auto"/>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Prospectiva</w:t>
      </w:r>
    </w:p>
    <w:p w:rsidR="00000000" w:rsidDel="00000000" w:rsidP="00000000" w:rsidRDefault="00000000" w:rsidRPr="00000000" w14:paraId="000001F6">
      <w:pPr>
        <w:spacing w:after="120"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La disciplina que analiza posibles escenarios futuros de acuerdo con las situaciones actuales y las tendencias previstas recibe el nombre de prospectiva. Para desarrollarse de forma adecuada, requiere un método sistematizado en el cual se analizan las problemáticas actuales con sus respectivas causales, para ser confrontadas con los efectos de las problemáticas y posibles acciones a realizar, generando una serie de escenarios posibles. Estos métodos de prospectiva son:</w:t>
      </w:r>
    </w:p>
    <w:p w:rsidR="00000000" w:rsidDel="00000000" w:rsidP="00000000" w:rsidRDefault="00000000" w:rsidRPr="00000000" w14:paraId="000001F7">
      <w:pPr>
        <w:spacing w:after="120" w:line="276" w:lineRule="auto"/>
        <w:jc w:val="both"/>
        <w:rPr>
          <w:rFonts w:ascii="Arial" w:cs="Arial" w:eastAsia="Arial" w:hAnsi="Arial"/>
          <w:color w:val="000000"/>
          <w:sz w:val="20"/>
          <w:szCs w:val="20"/>
        </w:rPr>
      </w:pPr>
      <w:commentRangeStart w:id="47"/>
      <w:r w:rsidDel="00000000" w:rsidR="00000000" w:rsidRPr="00000000">
        <w:rPr>
          <w:rtl w:val="0"/>
        </w:rPr>
      </w:r>
    </w:p>
    <w:tbl>
      <w:tblPr>
        <w:tblStyle w:val="Table29"/>
        <w:tblW w:w="9351.000000000002"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978"/>
        <w:gridCol w:w="2971"/>
        <w:gridCol w:w="3402"/>
        <w:tblGridChange w:id="0">
          <w:tblGrid>
            <w:gridCol w:w="2978"/>
            <w:gridCol w:w="2971"/>
            <w:gridCol w:w="3402"/>
          </w:tblGrid>
        </w:tblGridChange>
      </w:tblGrid>
      <w:tr>
        <w:trPr>
          <w:cantSplit w:val="0"/>
          <w:tblHeader w:val="0"/>
        </w:trPr>
        <w:tc>
          <w:tcPr/>
          <w:p w:rsidR="00000000" w:rsidDel="00000000" w:rsidP="00000000" w:rsidRDefault="00000000" w:rsidRPr="00000000" w14:paraId="000001F8">
            <w:pPr>
              <w:pBdr>
                <w:top w:space="0" w:sz="0" w:val="nil"/>
                <w:left w:space="0" w:sz="0" w:val="nil"/>
                <w:bottom w:space="0" w:sz="0" w:val="nil"/>
                <w:right w:space="0" w:sz="0" w:val="nil"/>
                <w:between w:space="0" w:sz="0" w:val="nil"/>
              </w:pBdr>
              <w:spacing w:after="12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w:t>
            </w:r>
          </w:p>
          <w:p w:rsidR="00000000" w:rsidDel="00000000" w:rsidP="00000000" w:rsidRDefault="00000000" w:rsidRPr="00000000" w14:paraId="000001F9">
            <w:pPr>
              <w:pBdr>
                <w:top w:space="0" w:sz="0" w:val="nil"/>
                <w:left w:space="0" w:sz="0" w:val="nil"/>
                <w:bottom w:space="0" w:sz="0" w:val="nil"/>
                <w:right w:space="0" w:sz="0" w:val="nil"/>
                <w:between w:space="0" w:sz="0" w:val="nil"/>
              </w:pBdr>
              <w:spacing w:after="120" w:line="276" w:lineRule="auto"/>
              <w:ind w:left="-47" w:firstLine="0"/>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Prospectiva cualitativa</w:t>
            </w:r>
          </w:p>
          <w:p w:rsidR="00000000" w:rsidDel="00000000" w:rsidP="00000000" w:rsidRDefault="00000000" w:rsidRPr="00000000" w14:paraId="000001FA">
            <w:pPr>
              <w:pBdr>
                <w:top w:space="0" w:sz="0" w:val="nil"/>
                <w:left w:space="0" w:sz="0" w:val="nil"/>
                <w:bottom w:space="0" w:sz="0" w:val="nil"/>
                <w:right w:space="0" w:sz="0" w:val="nil"/>
                <w:between w:space="0" w:sz="0" w:val="nil"/>
              </w:pBdr>
              <w:spacing w:after="120" w:line="276" w:lineRule="auto"/>
              <w:jc w:val="center"/>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FB">
            <w:pPr>
              <w:pBdr>
                <w:top w:space="0" w:sz="0" w:val="nil"/>
                <w:left w:space="0" w:sz="0" w:val="nil"/>
                <w:bottom w:space="0" w:sz="0" w:val="nil"/>
                <w:right w:space="0" w:sz="0" w:val="nil"/>
                <w:between w:space="0" w:sz="0" w:val="nil"/>
              </w:pBdr>
              <w:spacing w:after="12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Se fundamenta en el análisis y proyecciones sobre las opiniones e interpretaciones de expertos, razón por la cual es subjetiva y no es posible validarse con cifras.</w:t>
            </w:r>
          </w:p>
        </w:tc>
        <w:tc>
          <w:tcPr/>
          <w:p w:rsidR="00000000" w:rsidDel="00000000" w:rsidP="00000000" w:rsidRDefault="00000000" w:rsidRPr="00000000" w14:paraId="000001FC">
            <w:pPr>
              <w:pBdr>
                <w:top w:space="0" w:sz="0" w:val="nil"/>
                <w:left w:space="0" w:sz="0" w:val="nil"/>
                <w:bottom w:space="0" w:sz="0" w:val="nil"/>
                <w:right w:space="0" w:sz="0" w:val="nil"/>
                <w:between w:space="0" w:sz="0" w:val="nil"/>
              </w:pBdr>
              <w:spacing w:after="120" w:line="276" w:lineRule="auto"/>
              <w:ind w:left="20" w:firstLine="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2</w:t>
            </w:r>
          </w:p>
          <w:p w:rsidR="00000000" w:rsidDel="00000000" w:rsidP="00000000" w:rsidRDefault="00000000" w:rsidRPr="00000000" w14:paraId="000001FD">
            <w:pPr>
              <w:pBdr>
                <w:top w:space="0" w:sz="0" w:val="nil"/>
                <w:left w:space="0" w:sz="0" w:val="nil"/>
                <w:bottom w:space="0" w:sz="0" w:val="nil"/>
                <w:right w:space="0" w:sz="0" w:val="nil"/>
                <w:between w:space="0" w:sz="0" w:val="nil"/>
              </w:pBdr>
              <w:spacing w:after="120" w:line="276" w:lineRule="auto"/>
              <w:ind w:left="20" w:firstLine="0"/>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Prospectiva cuantitativa</w:t>
            </w:r>
          </w:p>
          <w:p w:rsidR="00000000" w:rsidDel="00000000" w:rsidP="00000000" w:rsidRDefault="00000000" w:rsidRPr="00000000" w14:paraId="000001FE">
            <w:pPr>
              <w:pBdr>
                <w:top w:space="0" w:sz="0" w:val="nil"/>
                <w:left w:space="0" w:sz="0" w:val="nil"/>
                <w:bottom w:space="0" w:sz="0" w:val="nil"/>
                <w:right w:space="0" w:sz="0" w:val="nil"/>
                <w:between w:space="0" w:sz="0" w:val="nil"/>
              </w:pBdr>
              <w:spacing w:after="120" w:line="276" w:lineRule="auto"/>
              <w:jc w:val="center"/>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FF">
            <w:pPr>
              <w:pBdr>
                <w:top w:space="0" w:sz="0" w:val="nil"/>
                <w:left w:space="0" w:sz="0" w:val="nil"/>
                <w:bottom w:space="0" w:sz="0" w:val="nil"/>
                <w:right w:space="0" w:sz="0" w:val="nil"/>
                <w:between w:space="0" w:sz="0" w:val="nil"/>
              </w:pBdr>
              <w:spacing w:after="12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Las proyecciones y análisis se generan con cifras estadísticas provenientes de fuentes reconocidas,  implementando modelos matemáticos para elaborar escenarios futuros.</w:t>
            </w:r>
          </w:p>
        </w:tc>
        <w:tc>
          <w:tcPr/>
          <w:p w:rsidR="00000000" w:rsidDel="00000000" w:rsidP="00000000" w:rsidRDefault="00000000" w:rsidRPr="00000000" w14:paraId="00000200">
            <w:pPr>
              <w:pBdr>
                <w:top w:space="0" w:sz="0" w:val="nil"/>
                <w:left w:space="0" w:sz="0" w:val="nil"/>
                <w:bottom w:space="0" w:sz="0" w:val="nil"/>
                <w:right w:space="0" w:sz="0" w:val="nil"/>
                <w:between w:space="0" w:sz="0" w:val="nil"/>
              </w:pBdr>
              <w:spacing w:after="12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3</w:t>
            </w:r>
          </w:p>
          <w:p w:rsidR="00000000" w:rsidDel="00000000" w:rsidP="00000000" w:rsidRDefault="00000000" w:rsidRPr="00000000" w14:paraId="00000201">
            <w:pPr>
              <w:pBdr>
                <w:top w:space="0" w:sz="0" w:val="nil"/>
                <w:left w:space="0" w:sz="0" w:val="nil"/>
                <w:bottom w:space="0" w:sz="0" w:val="nil"/>
                <w:right w:space="0" w:sz="0" w:val="nil"/>
                <w:between w:space="0" w:sz="0" w:val="nil"/>
              </w:pBdr>
              <w:spacing w:after="12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Prospectiva semicuantitativa</w:t>
            </w:r>
          </w:p>
          <w:p w:rsidR="00000000" w:rsidDel="00000000" w:rsidP="00000000" w:rsidRDefault="00000000" w:rsidRPr="00000000" w14:paraId="00000202">
            <w:pPr>
              <w:pBdr>
                <w:top w:space="0" w:sz="0" w:val="nil"/>
                <w:left w:space="0" w:sz="0" w:val="nil"/>
                <w:bottom w:space="0" w:sz="0" w:val="nil"/>
                <w:right w:space="0" w:sz="0" w:val="nil"/>
                <w:between w:space="0" w:sz="0" w:val="nil"/>
              </w:pBdr>
              <w:spacing w:after="120" w:line="276" w:lineRule="auto"/>
              <w:jc w:val="center"/>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203">
            <w:pPr>
              <w:pBdr>
                <w:top w:space="0" w:sz="0" w:val="nil"/>
                <w:left w:space="0" w:sz="0" w:val="nil"/>
                <w:bottom w:space="0" w:sz="0" w:val="nil"/>
                <w:right w:space="0" w:sz="0" w:val="nil"/>
                <w:between w:space="0" w:sz="0" w:val="nil"/>
              </w:pBdr>
              <w:spacing w:after="12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Para su elaboración, se combinan los métodos cualitativos y cuantitativos, con el fin de combinar cifras estadísticas con opiniones de expertos, y generar los posibles escenarios futuros.</w:t>
            </w:r>
          </w:p>
        </w:tc>
      </w:tr>
    </w:tbl>
    <w:p w:rsidR="00000000" w:rsidDel="00000000" w:rsidP="00000000" w:rsidRDefault="00000000" w:rsidRPr="00000000" w14:paraId="00000204">
      <w:pPr>
        <w:spacing w:after="120"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w:t>
      </w:r>
    </w:p>
    <w:p w:rsidR="00000000" w:rsidDel="00000000" w:rsidP="00000000" w:rsidRDefault="00000000" w:rsidRPr="00000000" w14:paraId="00000205">
      <w:pPr>
        <w:spacing w:after="120" w:line="276" w:lineRule="auto"/>
        <w:jc w:val="both"/>
        <w:rPr>
          <w:rFonts w:ascii="Arial" w:cs="Arial" w:eastAsia="Arial" w:hAnsi="Arial"/>
          <w:color w:val="000000"/>
          <w:sz w:val="20"/>
          <w:szCs w:val="20"/>
        </w:rPr>
      </w:pPr>
      <w:r w:rsidDel="00000000" w:rsidR="00000000" w:rsidRPr="00000000">
        <w:rPr>
          <w:rtl w:val="0"/>
        </w:rPr>
      </w:r>
    </w:p>
    <w:tbl>
      <w:tblPr>
        <w:tblStyle w:val="Table30"/>
        <w:tblW w:w="6095.0" w:type="dxa"/>
        <w:jc w:val="left"/>
        <w:tblInd w:w="198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01"/>
        <w:gridCol w:w="3094"/>
        <w:tblGridChange w:id="0">
          <w:tblGrid>
            <w:gridCol w:w="3001"/>
            <w:gridCol w:w="3094"/>
          </w:tblGrid>
        </w:tblGridChange>
      </w:tblGrid>
      <w:tr>
        <w:trPr>
          <w:cantSplit w:val="0"/>
          <w:tblHeader w:val="0"/>
        </w:trPr>
        <w:tc>
          <w:tcPr/>
          <w:p w:rsidR="00000000" w:rsidDel="00000000" w:rsidP="00000000" w:rsidRDefault="00000000" w:rsidRPr="00000000" w14:paraId="00000206">
            <w:pPr>
              <w:pBdr>
                <w:top w:space="0" w:sz="0" w:val="nil"/>
                <w:left w:space="0" w:sz="0" w:val="nil"/>
                <w:bottom w:space="0" w:sz="0" w:val="nil"/>
                <w:right w:space="0" w:sz="0" w:val="nil"/>
                <w:between w:space="0" w:sz="0" w:val="nil"/>
              </w:pBdr>
              <w:spacing w:after="12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4</w:t>
            </w:r>
          </w:p>
          <w:p w:rsidR="00000000" w:rsidDel="00000000" w:rsidP="00000000" w:rsidRDefault="00000000" w:rsidRPr="00000000" w14:paraId="00000207">
            <w:pPr>
              <w:pBdr>
                <w:top w:space="0" w:sz="0" w:val="nil"/>
                <w:left w:space="0" w:sz="0" w:val="nil"/>
                <w:bottom w:space="0" w:sz="0" w:val="nil"/>
                <w:right w:space="0" w:sz="0" w:val="nil"/>
                <w:between w:space="0" w:sz="0" w:val="nil"/>
              </w:pBdr>
              <w:spacing w:after="120" w:line="276" w:lineRule="auto"/>
              <w:ind w:left="317" w:firstLine="0"/>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Prospectiva de innovación</w:t>
            </w:r>
          </w:p>
          <w:p w:rsidR="00000000" w:rsidDel="00000000" w:rsidP="00000000" w:rsidRDefault="00000000" w:rsidRPr="00000000" w14:paraId="00000208">
            <w:pPr>
              <w:pBdr>
                <w:top w:space="0" w:sz="0" w:val="nil"/>
                <w:left w:space="0" w:sz="0" w:val="nil"/>
                <w:bottom w:space="0" w:sz="0" w:val="nil"/>
                <w:right w:space="0" w:sz="0" w:val="nil"/>
                <w:between w:space="0" w:sz="0" w:val="nil"/>
              </w:pBdr>
              <w:spacing w:after="120" w:line="276" w:lineRule="auto"/>
              <w:jc w:val="center"/>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209">
            <w:pPr>
              <w:pBdr>
                <w:top w:space="0" w:sz="0" w:val="nil"/>
                <w:left w:space="0" w:sz="0" w:val="nil"/>
                <w:bottom w:space="0" w:sz="0" w:val="nil"/>
                <w:right w:space="0" w:sz="0" w:val="nil"/>
                <w:between w:space="0" w:sz="0" w:val="nil"/>
              </w:pBdr>
              <w:spacing w:after="12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En la cual se deben incluir tendencias y estadísticas de tecnología, nuevo conocimiento, maquinaria, equipos, nuevos materiales y  </w:t>
            </w:r>
            <w:r w:rsidDel="00000000" w:rsidR="00000000" w:rsidRPr="00000000">
              <w:rPr>
                <w:rFonts w:ascii="Arial" w:cs="Arial" w:eastAsia="Arial" w:hAnsi="Arial"/>
                <w:i w:val="1"/>
                <w:color w:val="000000"/>
                <w:sz w:val="20"/>
                <w:szCs w:val="20"/>
                <w:rtl w:val="0"/>
              </w:rPr>
              <w:t xml:space="preserve">software</w:t>
            </w:r>
            <w:r w:rsidDel="00000000" w:rsidR="00000000" w:rsidRPr="00000000">
              <w:rPr>
                <w:rFonts w:ascii="Arial" w:cs="Arial" w:eastAsia="Arial" w:hAnsi="Arial"/>
                <w:color w:val="000000"/>
                <w:sz w:val="20"/>
                <w:szCs w:val="20"/>
                <w:rtl w:val="0"/>
              </w:rPr>
              <w:t xml:space="preserve">.</w:t>
            </w:r>
          </w:p>
          <w:p w:rsidR="00000000" w:rsidDel="00000000" w:rsidP="00000000" w:rsidRDefault="00000000" w:rsidRPr="00000000" w14:paraId="0000020A">
            <w:pPr>
              <w:spacing w:after="120" w:line="276" w:lineRule="auto"/>
              <w:jc w:val="center"/>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20B">
            <w:pPr>
              <w:pBdr>
                <w:top w:space="0" w:sz="0" w:val="nil"/>
                <w:left w:space="0" w:sz="0" w:val="nil"/>
                <w:bottom w:space="0" w:sz="0" w:val="nil"/>
                <w:right w:space="0" w:sz="0" w:val="nil"/>
                <w:between w:space="0" w:sz="0" w:val="nil"/>
              </w:pBdr>
              <w:spacing w:after="12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5</w:t>
            </w:r>
          </w:p>
          <w:p w:rsidR="00000000" w:rsidDel="00000000" w:rsidP="00000000" w:rsidRDefault="00000000" w:rsidRPr="00000000" w14:paraId="0000020C">
            <w:pPr>
              <w:pBdr>
                <w:top w:space="0" w:sz="0" w:val="nil"/>
                <w:left w:space="0" w:sz="0" w:val="nil"/>
                <w:bottom w:space="0" w:sz="0" w:val="nil"/>
                <w:right w:space="0" w:sz="0" w:val="nil"/>
                <w:between w:space="0" w:sz="0" w:val="nil"/>
              </w:pBdr>
              <w:spacing w:after="12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Prospectiva en sostenibilidad</w:t>
            </w:r>
          </w:p>
          <w:p w:rsidR="00000000" w:rsidDel="00000000" w:rsidP="00000000" w:rsidRDefault="00000000" w:rsidRPr="00000000" w14:paraId="0000020D">
            <w:pPr>
              <w:pBdr>
                <w:top w:space="0" w:sz="0" w:val="nil"/>
                <w:left w:space="0" w:sz="0" w:val="nil"/>
                <w:bottom w:space="0" w:sz="0" w:val="nil"/>
                <w:right w:space="0" w:sz="0" w:val="nil"/>
                <w:between w:space="0" w:sz="0" w:val="nil"/>
              </w:pBdr>
              <w:spacing w:after="120" w:line="276" w:lineRule="auto"/>
              <w:jc w:val="center"/>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20E">
            <w:pPr>
              <w:pBdr>
                <w:top w:space="0" w:sz="0" w:val="nil"/>
                <w:left w:space="0" w:sz="0" w:val="nil"/>
                <w:bottom w:space="0" w:sz="0" w:val="nil"/>
                <w:right w:space="0" w:sz="0" w:val="nil"/>
                <w:between w:space="0" w:sz="0" w:val="nil"/>
              </w:pBdr>
              <w:spacing w:after="12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Se sugiere incluir tendencias y estadísticas de buenas prácticas </w:t>
            </w:r>
            <w:r w:rsidDel="00000000" w:rsidR="00000000" w:rsidRPr="00000000">
              <w:rPr>
                <w:rFonts w:ascii="Arial" w:cs="Arial" w:eastAsia="Arial" w:hAnsi="Arial"/>
                <w:sz w:val="20"/>
                <w:szCs w:val="20"/>
                <w:rtl w:val="0"/>
              </w:rPr>
              <w:t xml:space="preserve">medioambientales</w:t>
            </w:r>
            <w:r w:rsidDel="00000000" w:rsidR="00000000" w:rsidRPr="00000000">
              <w:rPr>
                <w:rFonts w:ascii="Arial" w:cs="Arial" w:eastAsia="Arial" w:hAnsi="Arial"/>
                <w:color w:val="000000"/>
                <w:sz w:val="20"/>
                <w:szCs w:val="20"/>
                <w:rtl w:val="0"/>
              </w:rPr>
              <w:t xml:space="preserve">, sostenibilidad laboral, economía verde, entre otros.</w:t>
            </w:r>
          </w:p>
          <w:p w:rsidR="00000000" w:rsidDel="00000000" w:rsidP="00000000" w:rsidRDefault="00000000" w:rsidRPr="00000000" w14:paraId="0000020F">
            <w:pPr>
              <w:spacing w:after="120" w:line="276" w:lineRule="auto"/>
              <w:jc w:val="center"/>
              <w:rPr>
                <w:rFonts w:ascii="Arial" w:cs="Arial" w:eastAsia="Arial" w:hAnsi="Arial"/>
                <w:color w:val="000000"/>
                <w:sz w:val="20"/>
                <w:szCs w:val="20"/>
              </w:rPr>
            </w:pPr>
            <w:r w:rsidDel="00000000" w:rsidR="00000000" w:rsidRPr="00000000">
              <w:rPr>
                <w:rtl w:val="0"/>
              </w:rPr>
            </w:r>
          </w:p>
        </w:tc>
      </w:tr>
    </w:tbl>
    <w:p w:rsidR="00000000" w:rsidDel="00000000" w:rsidP="00000000" w:rsidRDefault="00000000" w:rsidRPr="00000000" w14:paraId="00000210">
      <w:pPr>
        <w:spacing w:after="120" w:line="276" w:lineRule="auto"/>
        <w:jc w:val="both"/>
        <w:rPr>
          <w:rFonts w:ascii="Arial" w:cs="Arial" w:eastAsia="Arial" w:hAnsi="Arial"/>
          <w:color w:val="000000"/>
          <w:sz w:val="20"/>
          <w:szCs w:val="20"/>
        </w:rPr>
      </w:pPr>
      <w:commentRangeEnd w:id="47"/>
      <w:r w:rsidDel="00000000" w:rsidR="00000000" w:rsidRPr="00000000">
        <w:commentReference w:id="47"/>
      </w:r>
      <w:r w:rsidDel="00000000" w:rsidR="00000000" w:rsidRPr="00000000">
        <w:rPr>
          <w:rtl w:val="0"/>
        </w:rPr>
      </w:r>
    </w:p>
    <w:p w:rsidR="00000000" w:rsidDel="00000000" w:rsidP="00000000" w:rsidRDefault="00000000" w:rsidRPr="00000000" w14:paraId="00000211">
      <w:pPr>
        <w:spacing w:after="120" w:line="276" w:lineRule="auto"/>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212">
      <w:pPr>
        <w:spacing w:after="120" w:line="276" w:lineRule="auto"/>
        <w:jc w:val="center"/>
        <w:rPr>
          <w:rFonts w:ascii="Arial" w:cs="Arial" w:eastAsia="Arial" w:hAnsi="Arial"/>
          <w:sz w:val="20"/>
          <w:szCs w:val="20"/>
        </w:rPr>
      </w:pPr>
      <w:commentRangeStart w:id="48"/>
      <w:r w:rsidDel="00000000" w:rsidR="00000000" w:rsidRPr="00000000">
        <w:rPr>
          <w:rFonts w:ascii="Arial" w:cs="Arial" w:eastAsia="Arial" w:hAnsi="Arial"/>
          <w:sz w:val="20"/>
          <w:szCs w:val="20"/>
          <w:rtl w:val="0"/>
        </w:rPr>
        <w:t xml:space="preserve">Lo invitamos a ver el siguiente video, el cual presenta un ejemplo de prospectiva educativa, lo cual lo ayudará a ampliar este concepto:</w:t>
      </w:r>
    </w:p>
    <w:p w:rsidR="00000000" w:rsidDel="00000000" w:rsidP="00000000" w:rsidRDefault="00000000" w:rsidRPr="00000000" w14:paraId="00000213">
      <w:pPr>
        <w:shd w:fill="fbd5b5" w:val="clear"/>
        <w:spacing w:after="120" w:line="276" w:lineRule="auto"/>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14">
      <w:pPr>
        <w:shd w:fill="fbd5b5" w:val="clear"/>
        <w:spacing w:after="120" w:line="276" w:lineRule="auto"/>
        <w:jc w:val="center"/>
        <w:rPr>
          <w:rFonts w:ascii="Arial" w:cs="Arial" w:eastAsia="Arial" w:hAnsi="Arial"/>
          <w:sz w:val="20"/>
          <w:szCs w:val="20"/>
        </w:rPr>
      </w:pPr>
      <w:r w:rsidDel="00000000" w:rsidR="00000000" w:rsidRPr="00000000">
        <w:rPr>
          <w:rFonts w:ascii="Arial" w:cs="Arial" w:eastAsia="Arial" w:hAnsi="Arial"/>
          <w:sz w:val="20"/>
          <w:szCs w:val="20"/>
        </w:rPr>
        <w:drawing>
          <wp:inline distB="0" distT="0" distL="0" distR="0">
            <wp:extent cx="4164737" cy="2361354"/>
            <wp:effectExtent b="0" l="0" r="0" t="0"/>
            <wp:docPr id="19" name="image23.png"/>
            <a:graphic>
              <a:graphicData uri="http://schemas.openxmlformats.org/drawingml/2006/picture">
                <pic:pic>
                  <pic:nvPicPr>
                    <pic:cNvPr id="0" name="image23.png"/>
                    <pic:cNvPicPr preferRelativeResize="0"/>
                  </pic:nvPicPr>
                  <pic:blipFill>
                    <a:blip r:embed="rId44"/>
                    <a:srcRect b="0" l="0" r="0" t="0"/>
                    <a:stretch>
                      <a:fillRect/>
                    </a:stretch>
                  </pic:blipFill>
                  <pic:spPr>
                    <a:xfrm>
                      <a:off x="0" y="0"/>
                      <a:ext cx="4164737" cy="2361354"/>
                    </a:xfrm>
                    <a:prstGeom prst="rect"/>
                    <a:ln/>
                  </pic:spPr>
                </pic:pic>
              </a:graphicData>
            </a:graphic>
          </wp:inline>
        </w:drawing>
      </w:r>
      <w:commentRangeEnd w:id="48"/>
      <w:r w:rsidDel="00000000" w:rsidR="00000000" w:rsidRPr="00000000">
        <w:commentReference w:id="48"/>
      </w:r>
      <w:r w:rsidDel="00000000" w:rsidR="00000000" w:rsidRPr="00000000">
        <w:rPr>
          <w:rtl w:val="0"/>
        </w:rPr>
      </w:r>
    </w:p>
    <w:p w:rsidR="00000000" w:rsidDel="00000000" w:rsidP="00000000" w:rsidRDefault="00000000" w:rsidRPr="00000000" w14:paraId="00000215">
      <w:pPr>
        <w:spacing w:after="120" w:line="276" w:lineRule="auto"/>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216">
      <w:pPr>
        <w:spacing w:after="120" w:line="276"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2.3 Vigilancia tecnológica y su aplicación</w:t>
      </w:r>
    </w:p>
    <w:p w:rsidR="00000000" w:rsidDel="00000000" w:rsidP="00000000" w:rsidRDefault="00000000" w:rsidRPr="00000000" w14:paraId="00000217">
      <w:pPr>
        <w:spacing w:after="120"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Una de las herramientas organizacionales para permanecer competitivos en entornos globalizados es la vigilancia tecnológica, con la cual se puede determinar, analizar, realizar seguimiento y divulgar el conocimiento e información sobre un tema específico en la organización. Mediante esta herramienta, se recopila información de referentes nacionales e internacionales, con el fin de poder tomar decisiones estratégicas que permitan reaccionar ante posibles amenazas comerciales, sustituciones tecnológicas o nuevas proyecciones de productos o servicios. Para realizar una vigilancia tecnológica, se sugiere seguir la siguiente ruta metodológica:</w:t>
      </w:r>
    </w:p>
    <w:p w:rsidR="00000000" w:rsidDel="00000000" w:rsidP="00000000" w:rsidRDefault="00000000" w:rsidRPr="00000000" w14:paraId="00000218">
      <w:pPr>
        <w:spacing w:after="120" w:line="276" w:lineRule="auto"/>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219">
      <w:pPr>
        <w:numPr>
          <w:ilvl w:val="0"/>
          <w:numId w:val="11"/>
        </w:numPr>
        <w:pBdr>
          <w:top w:space="0" w:sz="0" w:val="nil"/>
          <w:left w:space="0" w:sz="0" w:val="nil"/>
          <w:bottom w:space="0" w:sz="0" w:val="nil"/>
          <w:right w:space="0" w:sz="0" w:val="nil"/>
          <w:between w:space="0" w:sz="0" w:val="nil"/>
        </w:pBdr>
        <w:shd w:fill="fbd5b5" w:val="clear"/>
        <w:spacing w:after="120" w:line="276" w:lineRule="auto"/>
        <w:ind w:left="720" w:hanging="360"/>
        <w:jc w:val="both"/>
        <w:rPr>
          <w:rFonts w:ascii="Arial" w:cs="Arial" w:eastAsia="Arial" w:hAnsi="Arial"/>
          <w:color w:val="000000"/>
          <w:sz w:val="20"/>
          <w:szCs w:val="20"/>
        </w:rPr>
      </w:pPr>
      <w:commentRangeStart w:id="49"/>
      <w:r w:rsidDel="00000000" w:rsidR="00000000" w:rsidRPr="00000000">
        <w:rPr>
          <w:rFonts w:ascii="Arial" w:cs="Arial" w:eastAsia="Arial" w:hAnsi="Arial"/>
          <w:b w:val="1"/>
          <w:color w:val="000000"/>
          <w:sz w:val="20"/>
          <w:szCs w:val="20"/>
          <w:rtl w:val="0"/>
        </w:rPr>
        <w:t xml:space="preserve">Establecer las necesidades prioritarias de la organización</w:t>
      </w:r>
      <w:r w:rsidDel="00000000" w:rsidR="00000000" w:rsidRPr="00000000">
        <w:rPr>
          <w:rtl w:val="0"/>
        </w:rPr>
      </w:r>
    </w:p>
    <w:p w:rsidR="00000000" w:rsidDel="00000000" w:rsidP="00000000" w:rsidRDefault="00000000" w:rsidRPr="00000000" w14:paraId="0000021A">
      <w:pPr>
        <w:pBdr>
          <w:top w:space="0" w:sz="0" w:val="nil"/>
          <w:left w:space="0" w:sz="0" w:val="nil"/>
          <w:bottom w:space="0" w:sz="0" w:val="nil"/>
          <w:right w:space="0" w:sz="0" w:val="nil"/>
          <w:between w:space="0" w:sz="0" w:val="nil"/>
        </w:pBdr>
        <w:shd w:fill="fbd5b5" w:val="clear"/>
        <w:spacing w:after="120" w:line="276" w:lineRule="auto"/>
        <w:ind w:left="720" w:firstLine="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Es importante establecer cuáles son los elementos estratégicos, debido a que una organización puede tener múltiples áreas procesos y productos; es por ello que se deben definir las prioridades de consulta y análisis, con el fin de no desgastar recursos y generar información útil para la toma de decisiones. </w:t>
      </w:r>
    </w:p>
    <w:p w:rsidR="00000000" w:rsidDel="00000000" w:rsidP="00000000" w:rsidRDefault="00000000" w:rsidRPr="00000000" w14:paraId="0000021B">
      <w:pPr>
        <w:numPr>
          <w:ilvl w:val="0"/>
          <w:numId w:val="11"/>
        </w:numPr>
        <w:pBdr>
          <w:top w:space="0" w:sz="0" w:val="nil"/>
          <w:left w:space="0" w:sz="0" w:val="nil"/>
          <w:bottom w:space="0" w:sz="0" w:val="nil"/>
          <w:right w:space="0" w:sz="0" w:val="nil"/>
          <w:between w:space="0" w:sz="0" w:val="nil"/>
        </w:pBdr>
        <w:shd w:fill="fbd5b5" w:val="clear"/>
        <w:spacing w:after="120" w:line="276" w:lineRule="auto"/>
        <w:ind w:left="720" w:hanging="360"/>
        <w:jc w:val="both"/>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Definir productos o servicios estratégicos</w:t>
      </w:r>
      <w:r w:rsidDel="00000000" w:rsidR="00000000" w:rsidRPr="00000000">
        <w:rPr>
          <w:rtl w:val="0"/>
        </w:rPr>
      </w:r>
    </w:p>
    <w:p w:rsidR="00000000" w:rsidDel="00000000" w:rsidP="00000000" w:rsidRDefault="00000000" w:rsidRPr="00000000" w14:paraId="0000021C">
      <w:pPr>
        <w:pBdr>
          <w:top w:space="0" w:sz="0" w:val="nil"/>
          <w:left w:space="0" w:sz="0" w:val="nil"/>
          <w:bottom w:space="0" w:sz="0" w:val="nil"/>
          <w:right w:space="0" w:sz="0" w:val="nil"/>
          <w:between w:space="0" w:sz="0" w:val="nil"/>
        </w:pBdr>
        <w:shd w:fill="fbd5b5" w:val="clear"/>
        <w:spacing w:after="120" w:line="276" w:lineRule="auto"/>
        <w:ind w:left="720" w:firstLine="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Posterior a la selección de las necesidades prioritarias de la empresa, es necesario seleccionar las categorías de consultas, las cuales, por lo general, se encuentran definidas en productos o servicios de la empresa. En esta etapa, es importante establecer que en una tendencia tecnológica se pueden encontrar elementos sustitutos a los productos estratégicos definidos por la empresa, lo que permite contar con elementos para toma de decisiones sobre proyecciones de diseño, desarrollo, producción y comercialización.  </w:t>
      </w:r>
    </w:p>
    <w:p w:rsidR="00000000" w:rsidDel="00000000" w:rsidP="00000000" w:rsidRDefault="00000000" w:rsidRPr="00000000" w14:paraId="0000021D">
      <w:pPr>
        <w:numPr>
          <w:ilvl w:val="0"/>
          <w:numId w:val="11"/>
        </w:numPr>
        <w:pBdr>
          <w:top w:space="0" w:sz="0" w:val="nil"/>
          <w:left w:space="0" w:sz="0" w:val="nil"/>
          <w:bottom w:space="0" w:sz="0" w:val="nil"/>
          <w:right w:space="0" w:sz="0" w:val="nil"/>
          <w:between w:space="0" w:sz="0" w:val="nil"/>
        </w:pBdr>
        <w:shd w:fill="fbd5b5" w:val="clear"/>
        <w:spacing w:after="120" w:line="276" w:lineRule="auto"/>
        <w:ind w:left="720" w:hanging="360"/>
        <w:jc w:val="both"/>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Asignar recursos</w:t>
      </w:r>
      <w:r w:rsidDel="00000000" w:rsidR="00000000" w:rsidRPr="00000000">
        <w:rPr>
          <w:rtl w:val="0"/>
        </w:rPr>
      </w:r>
    </w:p>
    <w:p w:rsidR="00000000" w:rsidDel="00000000" w:rsidP="00000000" w:rsidRDefault="00000000" w:rsidRPr="00000000" w14:paraId="0000021E">
      <w:pPr>
        <w:pBdr>
          <w:top w:space="0" w:sz="0" w:val="nil"/>
          <w:left w:space="0" w:sz="0" w:val="nil"/>
          <w:bottom w:space="0" w:sz="0" w:val="nil"/>
          <w:right w:space="0" w:sz="0" w:val="nil"/>
          <w:between w:space="0" w:sz="0" w:val="nil"/>
        </w:pBdr>
        <w:shd w:fill="fbd5b5" w:val="clear"/>
        <w:spacing w:after="120" w:line="276" w:lineRule="auto"/>
        <w:ind w:left="720" w:firstLine="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Para generar una vigilancia tecnológica eficiente, la empresa debe asignar recursos, como la adquisición o suscripción de fuentes de consulta confiable y especializada, que permitan conocer las tendencias nacionales e internacionales. Adicionalmente, se debe contar con personal </w:t>
      </w:r>
      <w:r w:rsidDel="00000000" w:rsidR="00000000" w:rsidRPr="00000000">
        <w:rPr>
          <w:rFonts w:ascii="Arial" w:cs="Arial" w:eastAsia="Arial" w:hAnsi="Arial"/>
          <w:sz w:val="20"/>
          <w:szCs w:val="20"/>
          <w:rtl w:val="0"/>
        </w:rPr>
        <w:t xml:space="preserve">idóneo,</w:t>
      </w:r>
      <w:r w:rsidDel="00000000" w:rsidR="00000000" w:rsidRPr="00000000">
        <w:rPr>
          <w:rFonts w:ascii="Arial" w:cs="Arial" w:eastAsia="Arial" w:hAnsi="Arial"/>
          <w:color w:val="000000"/>
          <w:sz w:val="20"/>
          <w:szCs w:val="20"/>
          <w:rtl w:val="0"/>
        </w:rPr>
        <w:t xml:space="preserve"> con conocimiento técnico en el producto o servicio priorizado por la empresa, y debe contar con habilidades para innovación y proyección de posibles situaciones futuras.</w:t>
      </w:r>
    </w:p>
    <w:p w:rsidR="00000000" w:rsidDel="00000000" w:rsidP="00000000" w:rsidRDefault="00000000" w:rsidRPr="00000000" w14:paraId="0000021F">
      <w:pPr>
        <w:numPr>
          <w:ilvl w:val="0"/>
          <w:numId w:val="11"/>
        </w:numPr>
        <w:pBdr>
          <w:top w:space="0" w:sz="0" w:val="nil"/>
          <w:left w:space="0" w:sz="0" w:val="nil"/>
          <w:bottom w:space="0" w:sz="0" w:val="nil"/>
          <w:right w:space="0" w:sz="0" w:val="nil"/>
          <w:between w:space="0" w:sz="0" w:val="nil"/>
        </w:pBdr>
        <w:shd w:fill="fbd5b5" w:val="clear"/>
        <w:spacing w:after="120" w:line="276" w:lineRule="auto"/>
        <w:ind w:left="720" w:hanging="360"/>
        <w:jc w:val="both"/>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Gestionar la vigilancia tecnológica</w:t>
      </w:r>
      <w:r w:rsidDel="00000000" w:rsidR="00000000" w:rsidRPr="00000000">
        <w:rPr>
          <w:rtl w:val="0"/>
        </w:rPr>
      </w:r>
    </w:p>
    <w:p w:rsidR="00000000" w:rsidDel="00000000" w:rsidP="00000000" w:rsidRDefault="00000000" w:rsidRPr="00000000" w14:paraId="00000220">
      <w:pPr>
        <w:pBdr>
          <w:top w:space="0" w:sz="0" w:val="nil"/>
          <w:left w:space="0" w:sz="0" w:val="nil"/>
          <w:bottom w:space="0" w:sz="0" w:val="nil"/>
          <w:right w:space="0" w:sz="0" w:val="nil"/>
          <w:between w:space="0" w:sz="0" w:val="nil"/>
        </w:pBdr>
        <w:shd w:fill="fbd5b5" w:val="clear"/>
        <w:spacing w:after="120" w:line="276" w:lineRule="auto"/>
        <w:ind w:left="720" w:firstLine="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En esta última etapa, se debe efectuar el análisis de la vigilancia tecnológica, proporcionando informes especializados para la toma de decisiones organizacionales. Este análisis debe hacerse periódicamente, de acuerdo con las políticas de la empresa.</w:t>
      </w:r>
      <w:commentRangeEnd w:id="49"/>
      <w:r w:rsidDel="00000000" w:rsidR="00000000" w:rsidRPr="00000000">
        <w:commentReference w:id="49"/>
      </w:r>
      <w:r w:rsidDel="00000000" w:rsidR="00000000" w:rsidRPr="00000000">
        <w:rPr>
          <w:rtl w:val="0"/>
        </w:rPr>
      </w:r>
    </w:p>
    <w:p w:rsidR="00000000" w:rsidDel="00000000" w:rsidP="00000000" w:rsidRDefault="00000000" w:rsidRPr="00000000" w14:paraId="00000221">
      <w:pPr>
        <w:spacing w:after="120" w:line="276" w:lineRule="auto"/>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222">
      <w:pPr>
        <w:spacing w:after="120"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Es así como algunas ventajas de implementar vigilancia tecnológica son:</w:t>
      </w:r>
    </w:p>
    <w:p w:rsidR="00000000" w:rsidDel="00000000" w:rsidP="00000000" w:rsidRDefault="00000000" w:rsidRPr="00000000" w14:paraId="00000223">
      <w:pPr>
        <w:spacing w:after="120" w:line="276" w:lineRule="auto"/>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224">
      <w:pPr>
        <w:numPr>
          <w:ilvl w:val="0"/>
          <w:numId w:val="5"/>
        </w:numPr>
        <w:pBdr>
          <w:top w:space="0" w:sz="0" w:val="nil"/>
          <w:left w:space="0" w:sz="0" w:val="nil"/>
          <w:bottom w:space="0" w:sz="0" w:val="nil"/>
          <w:right w:space="0" w:sz="0" w:val="nil"/>
          <w:between w:space="0" w:sz="0" w:val="nil"/>
        </w:pBdr>
        <w:spacing w:after="120" w:line="276" w:lineRule="auto"/>
        <w:ind w:left="720" w:hanging="360"/>
        <w:jc w:val="both"/>
        <w:rPr>
          <w:color w:val="000000"/>
          <w:sz w:val="20"/>
          <w:szCs w:val="20"/>
        </w:rPr>
      </w:pPr>
      <w:commentRangeStart w:id="50"/>
      <w:r w:rsidDel="00000000" w:rsidR="00000000" w:rsidRPr="00000000">
        <w:rPr>
          <w:rFonts w:ascii="Arial" w:cs="Arial" w:eastAsia="Arial" w:hAnsi="Arial"/>
          <w:color w:val="000000"/>
          <w:sz w:val="20"/>
          <w:szCs w:val="20"/>
          <w:rtl w:val="0"/>
        </w:rPr>
        <w:t xml:space="preserve">Conocer tendencias y desarrollos especializados en temas relacionados con la organización.</w:t>
      </w:r>
    </w:p>
    <w:p w:rsidR="00000000" w:rsidDel="00000000" w:rsidP="00000000" w:rsidRDefault="00000000" w:rsidRPr="00000000" w14:paraId="00000225">
      <w:pPr>
        <w:numPr>
          <w:ilvl w:val="0"/>
          <w:numId w:val="5"/>
        </w:numPr>
        <w:pBdr>
          <w:top w:space="0" w:sz="0" w:val="nil"/>
          <w:left w:space="0" w:sz="0" w:val="nil"/>
          <w:bottom w:space="0" w:sz="0" w:val="nil"/>
          <w:right w:space="0" w:sz="0" w:val="nil"/>
          <w:between w:space="0" w:sz="0" w:val="nil"/>
        </w:pBdr>
        <w:spacing w:after="120" w:line="276" w:lineRule="auto"/>
        <w:ind w:left="720" w:hanging="360"/>
        <w:jc w:val="both"/>
        <w:rPr>
          <w:color w:val="000000"/>
          <w:sz w:val="20"/>
          <w:szCs w:val="20"/>
        </w:rPr>
      </w:pPr>
      <w:r w:rsidDel="00000000" w:rsidR="00000000" w:rsidRPr="00000000">
        <w:rPr>
          <w:rFonts w:ascii="Arial" w:cs="Arial" w:eastAsia="Arial" w:hAnsi="Arial"/>
          <w:color w:val="000000"/>
          <w:sz w:val="20"/>
          <w:szCs w:val="20"/>
          <w:rtl w:val="0"/>
        </w:rPr>
        <w:t xml:space="preserve">Descubrir nuevas oportunidades de negocio.</w:t>
      </w:r>
    </w:p>
    <w:p w:rsidR="00000000" w:rsidDel="00000000" w:rsidP="00000000" w:rsidRDefault="00000000" w:rsidRPr="00000000" w14:paraId="00000226">
      <w:pPr>
        <w:numPr>
          <w:ilvl w:val="0"/>
          <w:numId w:val="5"/>
        </w:numPr>
        <w:pBdr>
          <w:top w:space="0" w:sz="0" w:val="nil"/>
          <w:left w:space="0" w:sz="0" w:val="nil"/>
          <w:bottom w:space="0" w:sz="0" w:val="nil"/>
          <w:right w:space="0" w:sz="0" w:val="nil"/>
          <w:between w:space="0" w:sz="0" w:val="nil"/>
        </w:pBdr>
        <w:spacing w:after="120" w:line="276" w:lineRule="auto"/>
        <w:ind w:left="720" w:hanging="360"/>
        <w:jc w:val="both"/>
        <w:rPr>
          <w:color w:val="000000"/>
          <w:sz w:val="20"/>
          <w:szCs w:val="20"/>
        </w:rPr>
      </w:pPr>
      <w:r w:rsidDel="00000000" w:rsidR="00000000" w:rsidRPr="00000000">
        <w:rPr>
          <w:rFonts w:ascii="Arial" w:cs="Arial" w:eastAsia="Arial" w:hAnsi="Arial"/>
          <w:color w:val="000000"/>
          <w:sz w:val="20"/>
          <w:szCs w:val="20"/>
          <w:rtl w:val="0"/>
        </w:rPr>
        <w:t xml:space="preserve">Prever riesgos para la empresa. </w:t>
      </w:r>
    </w:p>
    <w:p w:rsidR="00000000" w:rsidDel="00000000" w:rsidP="00000000" w:rsidRDefault="00000000" w:rsidRPr="00000000" w14:paraId="00000227">
      <w:pPr>
        <w:numPr>
          <w:ilvl w:val="0"/>
          <w:numId w:val="5"/>
        </w:numPr>
        <w:pBdr>
          <w:top w:space="0" w:sz="0" w:val="nil"/>
          <w:left w:space="0" w:sz="0" w:val="nil"/>
          <w:bottom w:space="0" w:sz="0" w:val="nil"/>
          <w:right w:space="0" w:sz="0" w:val="nil"/>
          <w:between w:space="0" w:sz="0" w:val="nil"/>
        </w:pBdr>
        <w:spacing w:after="120" w:line="276" w:lineRule="auto"/>
        <w:ind w:left="720" w:hanging="360"/>
        <w:jc w:val="both"/>
        <w:rPr>
          <w:color w:val="000000"/>
          <w:sz w:val="20"/>
          <w:szCs w:val="20"/>
        </w:rPr>
      </w:pPr>
      <w:r w:rsidDel="00000000" w:rsidR="00000000" w:rsidRPr="00000000">
        <w:rPr>
          <w:rFonts w:ascii="Arial" w:cs="Arial" w:eastAsia="Arial" w:hAnsi="Arial"/>
          <w:color w:val="000000"/>
          <w:sz w:val="20"/>
          <w:szCs w:val="20"/>
          <w:rtl w:val="0"/>
        </w:rPr>
        <w:t xml:space="preserve">Posibilitar la generación de diversidad de nuevos </w:t>
      </w:r>
      <w:r w:rsidDel="00000000" w:rsidR="00000000" w:rsidRPr="00000000">
        <w:rPr>
          <w:rFonts w:ascii="Arial" w:cs="Arial" w:eastAsia="Arial" w:hAnsi="Arial"/>
          <w:sz w:val="20"/>
          <w:szCs w:val="20"/>
          <w:rtl w:val="0"/>
        </w:rPr>
        <w:t xml:space="preserve">productos</w:t>
      </w:r>
      <w:r w:rsidDel="00000000" w:rsidR="00000000" w:rsidRPr="00000000">
        <w:rPr>
          <w:rFonts w:ascii="Arial" w:cs="Arial" w:eastAsia="Arial" w:hAnsi="Arial"/>
          <w:color w:val="000000"/>
          <w:sz w:val="20"/>
          <w:szCs w:val="20"/>
          <w:rtl w:val="0"/>
        </w:rPr>
        <w:t xml:space="preserve"> o servicios.</w:t>
      </w:r>
    </w:p>
    <w:p w:rsidR="00000000" w:rsidDel="00000000" w:rsidP="00000000" w:rsidRDefault="00000000" w:rsidRPr="00000000" w14:paraId="00000228">
      <w:pPr>
        <w:numPr>
          <w:ilvl w:val="0"/>
          <w:numId w:val="5"/>
        </w:numPr>
        <w:pBdr>
          <w:top w:space="0" w:sz="0" w:val="nil"/>
          <w:left w:space="0" w:sz="0" w:val="nil"/>
          <w:bottom w:space="0" w:sz="0" w:val="nil"/>
          <w:right w:space="0" w:sz="0" w:val="nil"/>
          <w:between w:space="0" w:sz="0" w:val="nil"/>
        </w:pBdr>
        <w:spacing w:after="120" w:line="276" w:lineRule="auto"/>
        <w:ind w:left="720" w:hanging="360"/>
        <w:jc w:val="both"/>
        <w:rPr>
          <w:color w:val="000000"/>
          <w:sz w:val="20"/>
          <w:szCs w:val="20"/>
        </w:rPr>
      </w:pPr>
      <w:r w:rsidDel="00000000" w:rsidR="00000000" w:rsidRPr="00000000">
        <w:rPr>
          <w:rFonts w:ascii="Arial" w:cs="Arial" w:eastAsia="Arial" w:hAnsi="Arial"/>
          <w:color w:val="000000"/>
          <w:sz w:val="20"/>
          <w:szCs w:val="20"/>
          <w:rtl w:val="0"/>
        </w:rPr>
        <w:t xml:space="preserve">Apoyar la toma de decisiones estratégicas en la compañía</w:t>
      </w:r>
      <w:commentRangeEnd w:id="50"/>
      <w:r w:rsidDel="00000000" w:rsidR="00000000" w:rsidRPr="00000000">
        <w:commentReference w:id="50"/>
      </w:r>
      <w:r w:rsidDel="00000000" w:rsidR="00000000" w:rsidRPr="00000000">
        <w:rPr>
          <w:rFonts w:ascii="Arial" w:cs="Arial" w:eastAsia="Arial" w:hAnsi="Arial"/>
          <w:color w:val="000000"/>
          <w:sz w:val="20"/>
          <w:szCs w:val="20"/>
          <w:rtl w:val="0"/>
        </w:rPr>
        <w:t xml:space="preserve">.</w:t>
      </w:r>
    </w:p>
    <w:p w:rsidR="00000000" w:rsidDel="00000000" w:rsidP="00000000" w:rsidRDefault="00000000" w:rsidRPr="00000000" w14:paraId="00000229">
      <w:pPr>
        <w:spacing w:after="120" w:line="276" w:lineRule="auto"/>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22A">
      <w:pPr>
        <w:spacing w:after="120" w:line="276" w:lineRule="auto"/>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2.4 Metodología de la innovación e I+D+</w:t>
      </w:r>
      <w:r w:rsidDel="00000000" w:rsidR="00000000" w:rsidRPr="00000000">
        <w:rPr>
          <w:rFonts w:ascii="Arial" w:cs="Arial" w:eastAsia="Arial" w:hAnsi="Arial"/>
          <w:b w:val="1"/>
          <w:sz w:val="20"/>
          <w:szCs w:val="20"/>
          <w:rtl w:val="0"/>
        </w:rPr>
        <w:t xml:space="preserve">i</w:t>
      </w:r>
      <w:r w:rsidDel="00000000" w:rsidR="00000000" w:rsidRPr="00000000">
        <w:rPr>
          <w:rtl w:val="0"/>
        </w:rPr>
      </w:r>
    </w:p>
    <w:p w:rsidR="00000000" w:rsidDel="00000000" w:rsidP="00000000" w:rsidRDefault="00000000" w:rsidRPr="00000000" w14:paraId="0000022B">
      <w:pPr>
        <w:spacing w:after="120"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Para garantizar el </w:t>
      </w:r>
      <w:r w:rsidDel="00000000" w:rsidR="00000000" w:rsidRPr="00000000">
        <w:rPr>
          <w:rFonts w:ascii="Arial" w:cs="Arial" w:eastAsia="Arial" w:hAnsi="Arial"/>
          <w:sz w:val="20"/>
          <w:szCs w:val="20"/>
          <w:rtl w:val="0"/>
        </w:rPr>
        <w:t xml:space="preserve">éxito</w:t>
      </w:r>
      <w:r w:rsidDel="00000000" w:rsidR="00000000" w:rsidRPr="00000000">
        <w:rPr>
          <w:rFonts w:ascii="Arial" w:cs="Arial" w:eastAsia="Arial" w:hAnsi="Arial"/>
          <w:color w:val="000000"/>
          <w:sz w:val="20"/>
          <w:szCs w:val="20"/>
          <w:rtl w:val="0"/>
        </w:rPr>
        <w:t xml:space="preserve"> de un proceso de innovación y sostenibilidad en una organización, es necesario establecer un método de Investigación, desarrollo e innovación (I+D+</w:t>
      </w:r>
      <w:r w:rsidDel="00000000" w:rsidR="00000000" w:rsidRPr="00000000">
        <w:rPr>
          <w:rFonts w:ascii="Arial" w:cs="Arial" w:eastAsia="Arial" w:hAnsi="Arial"/>
          <w:sz w:val="20"/>
          <w:szCs w:val="20"/>
          <w:rtl w:val="0"/>
        </w:rPr>
        <w:t xml:space="preserve">i</w:t>
      </w:r>
      <w:r w:rsidDel="00000000" w:rsidR="00000000" w:rsidRPr="00000000">
        <w:rPr>
          <w:rFonts w:ascii="Arial" w:cs="Arial" w:eastAsia="Arial" w:hAnsi="Arial"/>
          <w:color w:val="000000"/>
          <w:sz w:val="20"/>
          <w:szCs w:val="20"/>
          <w:rtl w:val="0"/>
        </w:rPr>
        <w:t xml:space="preserve">). Es importante conocer que la investigación proporcionará el conocimiento, el desarrollo </w:t>
      </w:r>
      <w:r w:rsidDel="00000000" w:rsidR="00000000" w:rsidRPr="00000000">
        <w:rPr>
          <w:rFonts w:ascii="Arial" w:cs="Arial" w:eastAsia="Arial" w:hAnsi="Arial"/>
          <w:sz w:val="20"/>
          <w:szCs w:val="20"/>
          <w:rtl w:val="0"/>
        </w:rPr>
        <w:t xml:space="preserve">transformará</w:t>
      </w:r>
      <w:r w:rsidDel="00000000" w:rsidR="00000000" w:rsidRPr="00000000">
        <w:rPr>
          <w:rFonts w:ascii="Arial" w:cs="Arial" w:eastAsia="Arial" w:hAnsi="Arial"/>
          <w:color w:val="000000"/>
          <w:sz w:val="20"/>
          <w:szCs w:val="20"/>
          <w:rtl w:val="0"/>
        </w:rPr>
        <w:t xml:space="preserve"> el conocimiento en producto o servicio y la innovación </w:t>
      </w:r>
      <w:r w:rsidDel="00000000" w:rsidR="00000000" w:rsidRPr="00000000">
        <w:rPr>
          <w:rFonts w:ascii="Arial" w:cs="Arial" w:eastAsia="Arial" w:hAnsi="Arial"/>
          <w:sz w:val="20"/>
          <w:szCs w:val="20"/>
          <w:rtl w:val="0"/>
        </w:rPr>
        <w:t xml:space="preserve">generará</w:t>
      </w:r>
      <w:r w:rsidDel="00000000" w:rsidR="00000000" w:rsidRPr="00000000">
        <w:rPr>
          <w:rFonts w:ascii="Arial" w:cs="Arial" w:eastAsia="Arial" w:hAnsi="Arial"/>
          <w:color w:val="000000"/>
          <w:sz w:val="20"/>
          <w:szCs w:val="20"/>
          <w:rtl w:val="0"/>
        </w:rPr>
        <w:t xml:space="preserve"> el diferencial para el mercado y el consumidor. Existen múltiples autores que han generado varios modelos aplicando I+D+</w:t>
      </w:r>
      <w:r w:rsidDel="00000000" w:rsidR="00000000" w:rsidRPr="00000000">
        <w:rPr>
          <w:rFonts w:ascii="Arial" w:cs="Arial" w:eastAsia="Arial" w:hAnsi="Arial"/>
          <w:sz w:val="20"/>
          <w:szCs w:val="20"/>
          <w:rtl w:val="0"/>
        </w:rPr>
        <w:t xml:space="preserve">i</w:t>
      </w:r>
      <w:r w:rsidDel="00000000" w:rsidR="00000000" w:rsidRPr="00000000">
        <w:rPr>
          <w:rFonts w:ascii="Arial" w:cs="Arial" w:eastAsia="Arial" w:hAnsi="Arial"/>
          <w:color w:val="000000"/>
          <w:sz w:val="20"/>
          <w:szCs w:val="20"/>
          <w:rtl w:val="0"/>
        </w:rPr>
        <w:t xml:space="preserve">, algunos de estos modelos son:</w:t>
      </w:r>
    </w:p>
    <w:p w:rsidR="00000000" w:rsidDel="00000000" w:rsidP="00000000" w:rsidRDefault="00000000" w:rsidRPr="00000000" w14:paraId="0000022C">
      <w:pPr>
        <w:spacing w:after="120"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p w:rsidR="00000000" w:rsidDel="00000000" w:rsidP="00000000" w:rsidRDefault="00000000" w:rsidRPr="00000000" w14:paraId="0000022D">
      <w:pPr>
        <w:spacing w:after="120" w:line="276" w:lineRule="auto"/>
        <w:jc w:val="both"/>
        <w:rPr>
          <w:rFonts w:ascii="Arial" w:cs="Arial" w:eastAsia="Arial" w:hAnsi="Arial"/>
          <w:color w:val="000000"/>
          <w:sz w:val="20"/>
          <w:szCs w:val="20"/>
        </w:rPr>
      </w:pPr>
      <w:r w:rsidDel="00000000" w:rsidR="00000000" w:rsidRPr="00000000">
        <w:rPr>
          <w:rFonts w:ascii="Arial" w:cs="Arial" w:eastAsia="Arial" w:hAnsi="Arial"/>
          <w:b w:val="1"/>
          <w:i w:val="1"/>
          <w:color w:val="000000"/>
          <w:sz w:val="20"/>
          <w:szCs w:val="20"/>
          <w:rtl w:val="0"/>
        </w:rPr>
        <w:t xml:space="preserve">Design Thinking</w:t>
      </w:r>
      <w:r w:rsidDel="00000000" w:rsidR="00000000" w:rsidRPr="00000000">
        <w:rPr>
          <w:rFonts w:ascii="Arial" w:cs="Arial" w:eastAsia="Arial" w:hAnsi="Arial"/>
          <w:b w:val="1"/>
          <w:color w:val="000000"/>
          <w:sz w:val="20"/>
          <w:szCs w:val="20"/>
          <w:rtl w:val="0"/>
        </w:rPr>
        <w:t xml:space="preserve"> (Pensamiento en diseño)</w:t>
      </w:r>
      <w:r w:rsidDel="00000000" w:rsidR="00000000" w:rsidRPr="00000000">
        <w:rPr>
          <w:rtl w:val="0"/>
        </w:rPr>
      </w:r>
    </w:p>
    <w:p w:rsidR="00000000" w:rsidDel="00000000" w:rsidP="00000000" w:rsidRDefault="00000000" w:rsidRPr="00000000" w14:paraId="0000022E">
      <w:pPr>
        <w:spacing w:after="120"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Es una metodología de desarrollo e innovación fundamentada en idear soluciones a las necesidades de las personas. Sus etapas son:</w:t>
      </w:r>
    </w:p>
    <w:p w:rsidR="00000000" w:rsidDel="00000000" w:rsidP="00000000" w:rsidRDefault="00000000" w:rsidRPr="00000000" w14:paraId="0000022F">
      <w:pPr>
        <w:spacing w:after="120" w:line="276" w:lineRule="auto"/>
        <w:jc w:val="both"/>
        <w:rPr>
          <w:rFonts w:ascii="Arial" w:cs="Arial" w:eastAsia="Arial" w:hAnsi="Arial"/>
          <w:i w:val="1"/>
          <w:color w:val="000000"/>
          <w:sz w:val="20"/>
          <w:szCs w:val="20"/>
        </w:rPr>
      </w:pPr>
      <w:r w:rsidDel="00000000" w:rsidR="00000000" w:rsidRPr="00000000">
        <w:rPr>
          <w:rtl w:val="0"/>
        </w:rPr>
      </w:r>
    </w:p>
    <w:tbl>
      <w:tblPr>
        <w:tblStyle w:val="Table31"/>
        <w:tblW w:w="6706.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6706"/>
        <w:tblGridChange w:id="0">
          <w:tblGrid>
            <w:gridCol w:w="6706"/>
          </w:tblGrid>
        </w:tblGridChange>
      </w:tblGrid>
      <w:tr>
        <w:trPr>
          <w:cantSplit w:val="0"/>
          <w:tblHeader w:val="0"/>
        </w:trPr>
        <w:tc>
          <w:tcPr>
            <w:shd w:fill="fbd5b5" w:val="clear"/>
          </w:tcPr>
          <w:p w:rsidR="00000000" w:rsidDel="00000000" w:rsidP="00000000" w:rsidRDefault="00000000" w:rsidRPr="00000000" w14:paraId="00000230">
            <w:pPr>
              <w:spacing w:after="120" w:line="276" w:lineRule="auto"/>
              <w:jc w:val="center"/>
              <w:rPr>
                <w:rFonts w:ascii="Arial" w:cs="Arial" w:eastAsia="Arial" w:hAnsi="Arial"/>
                <w:sz w:val="20"/>
                <w:szCs w:val="20"/>
              </w:rPr>
            </w:pPr>
            <w:commentRangeStart w:id="51"/>
            <w:r w:rsidDel="00000000" w:rsidR="00000000" w:rsidRPr="00000000">
              <w:rPr>
                <w:rtl w:val="0"/>
              </w:rPr>
            </w:r>
          </w:p>
          <w:p w:rsidR="00000000" w:rsidDel="00000000" w:rsidP="00000000" w:rsidRDefault="00000000" w:rsidRPr="00000000" w14:paraId="00000231">
            <w:pPr>
              <w:spacing w:after="12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Gráfico Interactivo</w:t>
            </w:r>
          </w:p>
          <w:p w:rsidR="00000000" w:rsidDel="00000000" w:rsidP="00000000" w:rsidRDefault="00000000" w:rsidRPr="00000000" w14:paraId="00000232">
            <w:pPr>
              <w:spacing w:after="12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Anexo: CF05_1.1_GraficoInteractivo_</w:t>
            </w:r>
            <w:commentRangeEnd w:id="51"/>
            <w:r w:rsidDel="00000000" w:rsidR="00000000" w:rsidRPr="00000000">
              <w:commentReference w:id="51"/>
            </w:r>
            <w:r w:rsidDel="00000000" w:rsidR="00000000" w:rsidRPr="00000000">
              <w:rPr>
                <w:rFonts w:ascii="Arial" w:cs="Arial" w:eastAsia="Arial" w:hAnsi="Arial"/>
                <w:sz w:val="20"/>
                <w:szCs w:val="20"/>
                <w:rtl w:val="0"/>
              </w:rPr>
              <w:t xml:space="preserve">Desing_Thinking</w:t>
            </w:r>
          </w:p>
          <w:p w:rsidR="00000000" w:rsidDel="00000000" w:rsidP="00000000" w:rsidRDefault="00000000" w:rsidRPr="00000000" w14:paraId="00000233">
            <w:pPr>
              <w:spacing w:after="120" w:line="276" w:lineRule="auto"/>
              <w:jc w:val="center"/>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0234">
      <w:pPr>
        <w:spacing w:after="120" w:line="276" w:lineRule="auto"/>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235">
      <w:pPr>
        <w:spacing w:after="120" w:line="276" w:lineRule="auto"/>
        <w:jc w:val="both"/>
        <w:rPr>
          <w:rFonts w:ascii="Arial" w:cs="Arial" w:eastAsia="Arial" w:hAnsi="Arial"/>
          <w:b w:val="1"/>
          <w:color w:val="000000"/>
          <w:sz w:val="20"/>
          <w:szCs w:val="20"/>
        </w:rPr>
      </w:pPr>
      <w:r w:rsidDel="00000000" w:rsidR="00000000" w:rsidRPr="00000000">
        <w:rPr>
          <w:rFonts w:ascii="Arial" w:cs="Arial" w:eastAsia="Arial" w:hAnsi="Arial"/>
          <w:b w:val="1"/>
          <w:i w:val="1"/>
          <w:color w:val="000000"/>
          <w:sz w:val="20"/>
          <w:szCs w:val="20"/>
          <w:rtl w:val="0"/>
        </w:rPr>
        <w:t xml:space="preserve">Lean Startup</w:t>
      </w:r>
      <w:r w:rsidDel="00000000" w:rsidR="00000000" w:rsidRPr="00000000">
        <w:rPr>
          <w:rFonts w:ascii="Arial" w:cs="Arial" w:eastAsia="Arial" w:hAnsi="Arial"/>
          <w:b w:val="1"/>
          <w:color w:val="000000"/>
          <w:sz w:val="20"/>
          <w:szCs w:val="20"/>
          <w:rtl w:val="0"/>
        </w:rPr>
        <w:t xml:space="preserve"> (Validación de hipótesis)</w:t>
      </w:r>
    </w:p>
    <w:p w:rsidR="00000000" w:rsidDel="00000000" w:rsidP="00000000" w:rsidRDefault="00000000" w:rsidRPr="00000000" w14:paraId="00000236">
      <w:pPr>
        <w:tabs>
          <w:tab w:val="left" w:pos="0"/>
          <w:tab w:val="left" w:pos="2607"/>
        </w:tabs>
        <w:spacing w:after="120"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Esta metodología busca desarrollar negocios de una forma rápida, al transformar ideas en empresas, teniendo como eje fundamental las necesidades del consumidor, quien se encargará de validarlo hasta obtener una versión final. Está compuesta por las siguientes fases:</w:t>
      </w:r>
    </w:p>
    <w:p w:rsidR="00000000" w:rsidDel="00000000" w:rsidP="00000000" w:rsidRDefault="00000000" w:rsidRPr="00000000" w14:paraId="00000237">
      <w:pPr>
        <w:tabs>
          <w:tab w:val="left" w:pos="0"/>
          <w:tab w:val="left" w:pos="2607"/>
        </w:tabs>
        <w:spacing w:after="120" w:line="276" w:lineRule="auto"/>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238">
      <w:pPr>
        <w:tabs>
          <w:tab w:val="left" w:pos="0"/>
          <w:tab w:val="left" w:pos="2607"/>
        </w:tabs>
        <w:spacing w:after="120" w:line="276" w:lineRule="auto"/>
        <w:ind w:left="1440" w:firstLine="0"/>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Figura </w:t>
      </w:r>
      <w:r w:rsidDel="00000000" w:rsidR="00000000" w:rsidRPr="00000000">
        <w:rPr>
          <w:rFonts w:ascii="Arial" w:cs="Arial" w:eastAsia="Arial" w:hAnsi="Arial"/>
          <w:b w:val="1"/>
          <w:sz w:val="20"/>
          <w:szCs w:val="20"/>
          <w:rtl w:val="0"/>
        </w:rPr>
        <w:t xml:space="preserve">1</w:t>
      </w:r>
      <w:r w:rsidDel="00000000" w:rsidR="00000000" w:rsidRPr="00000000">
        <w:rPr>
          <w:rtl w:val="0"/>
        </w:rPr>
      </w:r>
    </w:p>
    <w:p w:rsidR="00000000" w:rsidDel="00000000" w:rsidP="00000000" w:rsidRDefault="00000000" w:rsidRPr="00000000" w14:paraId="00000239">
      <w:pPr>
        <w:tabs>
          <w:tab w:val="left" w:pos="0"/>
          <w:tab w:val="left" w:pos="2607"/>
        </w:tabs>
        <w:spacing w:after="120" w:line="276" w:lineRule="auto"/>
        <w:ind w:left="1440" w:firstLine="0"/>
        <w:jc w:val="both"/>
        <w:rPr>
          <w:rFonts w:ascii="Arial" w:cs="Arial" w:eastAsia="Arial" w:hAnsi="Arial"/>
          <w:color w:val="000000"/>
          <w:sz w:val="20"/>
          <w:szCs w:val="20"/>
        </w:rPr>
      </w:pPr>
      <w:r w:rsidDel="00000000" w:rsidR="00000000" w:rsidRPr="00000000">
        <w:rPr>
          <w:rFonts w:ascii="Arial" w:cs="Arial" w:eastAsia="Arial" w:hAnsi="Arial"/>
          <w:i w:val="1"/>
          <w:color w:val="000000"/>
          <w:sz w:val="20"/>
          <w:szCs w:val="20"/>
          <w:rtl w:val="0"/>
        </w:rPr>
        <w:t xml:space="preserve">Metodología Lean Startup</w:t>
      </w:r>
      <w:commentRangeStart w:id="52"/>
      <w:r w:rsidDel="00000000" w:rsidR="00000000" w:rsidRPr="00000000">
        <w:rPr>
          <w:rtl w:val="0"/>
        </w:rPr>
      </w:r>
    </w:p>
    <w:p w:rsidR="00000000" w:rsidDel="00000000" w:rsidP="00000000" w:rsidRDefault="00000000" w:rsidRPr="00000000" w14:paraId="0000023A">
      <w:pPr>
        <w:tabs>
          <w:tab w:val="left" w:pos="0"/>
          <w:tab w:val="left" w:pos="2607"/>
        </w:tabs>
        <w:spacing w:after="12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Pr>
        <w:drawing>
          <wp:inline distB="0" distT="0" distL="0" distR="0">
            <wp:extent cx="3551912" cy="2727174"/>
            <wp:effectExtent b="0" l="0" r="0" t="0"/>
            <wp:docPr id="20" name="image6.png"/>
            <a:graphic>
              <a:graphicData uri="http://schemas.openxmlformats.org/drawingml/2006/picture">
                <pic:pic>
                  <pic:nvPicPr>
                    <pic:cNvPr id="0" name="image6.png"/>
                    <pic:cNvPicPr preferRelativeResize="0"/>
                  </pic:nvPicPr>
                  <pic:blipFill>
                    <a:blip r:embed="rId45"/>
                    <a:srcRect b="0" l="0" r="0" t="0"/>
                    <a:stretch>
                      <a:fillRect/>
                    </a:stretch>
                  </pic:blipFill>
                  <pic:spPr>
                    <a:xfrm>
                      <a:off x="0" y="0"/>
                      <a:ext cx="3551912" cy="2727174"/>
                    </a:xfrm>
                    <a:prstGeom prst="rect"/>
                    <a:ln/>
                  </pic:spPr>
                </pic:pic>
              </a:graphicData>
            </a:graphic>
          </wp:inline>
        </w:drawing>
      </w:r>
      <w:commentRangeEnd w:id="52"/>
      <w:r w:rsidDel="00000000" w:rsidR="00000000" w:rsidRPr="00000000">
        <w:commentReference w:id="52"/>
      </w:r>
      <w:r w:rsidDel="00000000" w:rsidR="00000000" w:rsidRPr="00000000">
        <w:rPr>
          <w:rtl w:val="0"/>
        </w:rPr>
      </w:r>
    </w:p>
    <w:p w:rsidR="00000000" w:rsidDel="00000000" w:rsidP="00000000" w:rsidRDefault="00000000" w:rsidRPr="00000000" w14:paraId="0000023B">
      <w:pPr>
        <w:spacing w:after="120" w:line="276" w:lineRule="auto"/>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23C">
      <w:pPr>
        <w:tabs>
          <w:tab w:val="left" w:pos="8931"/>
        </w:tabs>
        <w:spacing w:after="120" w:line="276" w:lineRule="auto"/>
        <w:jc w:val="both"/>
        <w:rPr>
          <w:rFonts w:ascii="Arial" w:cs="Arial" w:eastAsia="Arial" w:hAnsi="Arial"/>
          <w:b w:val="1"/>
          <w:color w:val="000000"/>
          <w:sz w:val="20"/>
          <w:szCs w:val="20"/>
        </w:rPr>
      </w:pPr>
      <w:r w:rsidDel="00000000" w:rsidR="00000000" w:rsidRPr="00000000">
        <w:rPr>
          <w:rFonts w:ascii="Arial" w:cs="Arial" w:eastAsia="Arial" w:hAnsi="Arial"/>
          <w:b w:val="1"/>
          <w:i w:val="1"/>
          <w:color w:val="000000"/>
          <w:sz w:val="20"/>
          <w:szCs w:val="20"/>
          <w:rtl w:val="0"/>
        </w:rPr>
        <w:t xml:space="preserve">Forth Innovation Method</w:t>
      </w:r>
      <w:r w:rsidDel="00000000" w:rsidR="00000000" w:rsidRPr="00000000">
        <w:rPr>
          <w:rFonts w:ascii="Arial" w:cs="Arial" w:eastAsia="Arial" w:hAnsi="Arial"/>
          <w:b w:val="1"/>
          <w:color w:val="000000"/>
          <w:sz w:val="20"/>
          <w:szCs w:val="20"/>
          <w:rtl w:val="0"/>
        </w:rPr>
        <w:t xml:space="preserve"> (Método de innovación adelantado)</w:t>
      </w:r>
    </w:p>
    <w:p w:rsidR="00000000" w:rsidDel="00000000" w:rsidP="00000000" w:rsidRDefault="00000000" w:rsidRPr="00000000" w14:paraId="0000023D">
      <w:pPr>
        <w:spacing w:after="120"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La </w:t>
      </w:r>
      <w:r w:rsidDel="00000000" w:rsidR="00000000" w:rsidRPr="00000000">
        <w:rPr>
          <w:rFonts w:ascii="Arial" w:cs="Arial" w:eastAsia="Arial" w:hAnsi="Arial"/>
          <w:sz w:val="20"/>
          <w:szCs w:val="20"/>
          <w:rtl w:val="0"/>
        </w:rPr>
        <w:t xml:space="preserve">metodología está fundamentada</w:t>
      </w:r>
      <w:r w:rsidDel="00000000" w:rsidR="00000000" w:rsidRPr="00000000">
        <w:rPr>
          <w:rFonts w:ascii="Arial" w:cs="Arial" w:eastAsia="Arial" w:hAnsi="Arial"/>
          <w:color w:val="000000"/>
          <w:sz w:val="20"/>
          <w:szCs w:val="20"/>
          <w:rtl w:val="0"/>
        </w:rPr>
        <w:t xml:space="preserve"> en la visión y necesidades de los clientes, a los cuales se les </w:t>
      </w:r>
      <w:r w:rsidDel="00000000" w:rsidR="00000000" w:rsidRPr="00000000">
        <w:rPr>
          <w:rFonts w:ascii="Arial" w:cs="Arial" w:eastAsia="Arial" w:hAnsi="Arial"/>
          <w:sz w:val="20"/>
          <w:szCs w:val="20"/>
          <w:rtl w:val="0"/>
        </w:rPr>
        <w:t xml:space="preserve">desarrolla</w:t>
      </w:r>
      <w:r w:rsidDel="00000000" w:rsidR="00000000" w:rsidRPr="00000000">
        <w:rPr>
          <w:rFonts w:ascii="Arial" w:cs="Arial" w:eastAsia="Arial" w:hAnsi="Arial"/>
          <w:color w:val="000000"/>
          <w:sz w:val="20"/>
          <w:szCs w:val="20"/>
          <w:rtl w:val="0"/>
        </w:rPr>
        <w:t xml:space="preserve"> su necesidad desde el enfoque de innovación. Este modelo se desarrolla bajo las siguientes etapas:</w:t>
      </w:r>
    </w:p>
    <w:p w:rsidR="00000000" w:rsidDel="00000000" w:rsidP="00000000" w:rsidRDefault="00000000" w:rsidRPr="00000000" w14:paraId="0000023E">
      <w:pPr>
        <w:spacing w:after="120" w:line="276" w:lineRule="auto"/>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23F">
      <w:pPr>
        <w:numPr>
          <w:ilvl w:val="0"/>
          <w:numId w:val="7"/>
        </w:numPr>
        <w:spacing w:after="240" w:line="276" w:lineRule="auto"/>
        <w:ind w:left="720" w:hanging="360"/>
        <w:jc w:val="both"/>
        <w:rPr>
          <w:rFonts w:ascii="Arial" w:cs="Arial" w:eastAsia="Arial" w:hAnsi="Arial"/>
          <w:sz w:val="20"/>
          <w:szCs w:val="20"/>
          <w:shd w:fill="fff2cc" w:val="clear"/>
        </w:rPr>
      </w:pPr>
      <w:commentRangeStart w:id="53"/>
      <w:r w:rsidDel="00000000" w:rsidR="00000000" w:rsidRPr="00000000">
        <w:rPr>
          <w:rFonts w:ascii="Arial" w:cs="Arial" w:eastAsia="Arial" w:hAnsi="Arial"/>
          <w:b w:val="1"/>
          <w:i w:val="1"/>
          <w:sz w:val="20"/>
          <w:szCs w:val="20"/>
          <w:shd w:fill="fff2cc" w:val="clear"/>
          <w:rtl w:val="0"/>
        </w:rPr>
        <w:t xml:space="preserve">Full steam ahead</w:t>
      </w:r>
      <w:r w:rsidDel="00000000" w:rsidR="00000000" w:rsidRPr="00000000">
        <w:rPr>
          <w:rFonts w:ascii="Arial" w:cs="Arial" w:eastAsia="Arial" w:hAnsi="Arial"/>
          <w:b w:val="1"/>
          <w:sz w:val="20"/>
          <w:szCs w:val="20"/>
          <w:shd w:fill="fff2cc" w:val="clear"/>
          <w:rtl w:val="0"/>
        </w:rPr>
        <w:t xml:space="preserve"> (a toda máquina)</w:t>
      </w:r>
      <w:r w:rsidDel="00000000" w:rsidR="00000000" w:rsidRPr="00000000">
        <w:rPr>
          <w:rtl w:val="0"/>
        </w:rPr>
      </w:r>
    </w:p>
    <w:p w:rsidR="00000000" w:rsidDel="00000000" w:rsidP="00000000" w:rsidRDefault="00000000" w:rsidRPr="00000000" w14:paraId="00000240">
      <w:pPr>
        <w:spacing w:after="240" w:before="240" w:line="276" w:lineRule="auto"/>
        <w:ind w:left="720" w:firstLine="0"/>
        <w:jc w:val="both"/>
        <w:rPr>
          <w:rFonts w:ascii="Arial" w:cs="Arial" w:eastAsia="Arial" w:hAnsi="Arial"/>
          <w:sz w:val="20"/>
          <w:szCs w:val="20"/>
          <w:shd w:fill="fff2cc" w:val="clear"/>
        </w:rPr>
      </w:pPr>
      <w:r w:rsidDel="00000000" w:rsidR="00000000" w:rsidRPr="00000000">
        <w:rPr>
          <w:rFonts w:ascii="Arial" w:cs="Arial" w:eastAsia="Arial" w:hAnsi="Arial"/>
          <w:sz w:val="20"/>
          <w:szCs w:val="20"/>
          <w:shd w:fill="fff2cc" w:val="clear"/>
          <w:rtl w:val="0"/>
        </w:rPr>
        <w:t xml:space="preserve">En esta etapa, se construye un equipo de personas especializadas, quienes buscarán las oportunidades de mejora.</w:t>
      </w:r>
    </w:p>
    <w:p w:rsidR="00000000" w:rsidDel="00000000" w:rsidP="00000000" w:rsidRDefault="00000000" w:rsidRPr="00000000" w14:paraId="00000241">
      <w:pPr>
        <w:numPr>
          <w:ilvl w:val="0"/>
          <w:numId w:val="19"/>
        </w:numPr>
        <w:spacing w:after="240" w:line="276" w:lineRule="auto"/>
        <w:ind w:left="720" w:hanging="360"/>
        <w:jc w:val="both"/>
        <w:rPr>
          <w:rFonts w:ascii="Arial" w:cs="Arial" w:eastAsia="Arial" w:hAnsi="Arial"/>
          <w:sz w:val="20"/>
          <w:szCs w:val="20"/>
          <w:shd w:fill="fff2cc" w:val="clear"/>
        </w:rPr>
      </w:pPr>
      <w:r w:rsidDel="00000000" w:rsidR="00000000" w:rsidRPr="00000000">
        <w:rPr>
          <w:rFonts w:ascii="Arial" w:cs="Arial" w:eastAsia="Arial" w:hAnsi="Arial"/>
          <w:b w:val="1"/>
          <w:i w:val="1"/>
          <w:sz w:val="20"/>
          <w:szCs w:val="20"/>
          <w:shd w:fill="fff2cc" w:val="clear"/>
          <w:rtl w:val="0"/>
        </w:rPr>
        <w:t xml:space="preserve">Observe &amp; Learn</w:t>
      </w:r>
      <w:r w:rsidDel="00000000" w:rsidR="00000000" w:rsidRPr="00000000">
        <w:rPr>
          <w:rFonts w:ascii="Arial" w:cs="Arial" w:eastAsia="Arial" w:hAnsi="Arial"/>
          <w:b w:val="1"/>
          <w:sz w:val="20"/>
          <w:szCs w:val="20"/>
          <w:shd w:fill="fff2cc" w:val="clear"/>
          <w:rtl w:val="0"/>
        </w:rPr>
        <w:t xml:space="preserve"> (observar y aprender)</w:t>
      </w:r>
      <w:r w:rsidDel="00000000" w:rsidR="00000000" w:rsidRPr="00000000">
        <w:rPr>
          <w:rtl w:val="0"/>
        </w:rPr>
      </w:r>
    </w:p>
    <w:p w:rsidR="00000000" w:rsidDel="00000000" w:rsidP="00000000" w:rsidRDefault="00000000" w:rsidRPr="00000000" w14:paraId="00000242">
      <w:pPr>
        <w:spacing w:after="240" w:before="240" w:line="276" w:lineRule="auto"/>
        <w:ind w:left="720" w:firstLine="0"/>
        <w:jc w:val="both"/>
        <w:rPr>
          <w:rFonts w:ascii="Arial" w:cs="Arial" w:eastAsia="Arial" w:hAnsi="Arial"/>
          <w:sz w:val="20"/>
          <w:szCs w:val="20"/>
          <w:shd w:fill="fff2cc" w:val="clear"/>
        </w:rPr>
      </w:pPr>
      <w:r w:rsidDel="00000000" w:rsidR="00000000" w:rsidRPr="00000000">
        <w:rPr>
          <w:rFonts w:ascii="Arial" w:cs="Arial" w:eastAsia="Arial" w:hAnsi="Arial"/>
          <w:sz w:val="20"/>
          <w:szCs w:val="20"/>
          <w:shd w:fill="fff2cc" w:val="clear"/>
          <w:rtl w:val="0"/>
        </w:rPr>
        <w:t xml:space="preserve">Se conocen las necesidades del consumidor, por medio de una interacción y entrevistas con él.</w:t>
      </w:r>
    </w:p>
    <w:p w:rsidR="00000000" w:rsidDel="00000000" w:rsidP="00000000" w:rsidRDefault="00000000" w:rsidRPr="00000000" w14:paraId="00000243">
      <w:pPr>
        <w:numPr>
          <w:ilvl w:val="0"/>
          <w:numId w:val="18"/>
        </w:numPr>
        <w:spacing w:after="240" w:line="276" w:lineRule="auto"/>
        <w:ind w:left="720" w:hanging="360"/>
        <w:jc w:val="both"/>
        <w:rPr>
          <w:rFonts w:ascii="Arial" w:cs="Arial" w:eastAsia="Arial" w:hAnsi="Arial"/>
          <w:sz w:val="20"/>
          <w:szCs w:val="20"/>
          <w:shd w:fill="fff2cc" w:val="clear"/>
        </w:rPr>
      </w:pPr>
      <w:r w:rsidDel="00000000" w:rsidR="00000000" w:rsidRPr="00000000">
        <w:rPr>
          <w:rFonts w:ascii="Arial" w:cs="Arial" w:eastAsia="Arial" w:hAnsi="Arial"/>
          <w:b w:val="1"/>
          <w:i w:val="1"/>
          <w:sz w:val="20"/>
          <w:szCs w:val="20"/>
          <w:shd w:fill="fff2cc" w:val="clear"/>
          <w:rtl w:val="0"/>
        </w:rPr>
        <w:t xml:space="preserve">Raise Ideas</w:t>
      </w:r>
      <w:r w:rsidDel="00000000" w:rsidR="00000000" w:rsidRPr="00000000">
        <w:rPr>
          <w:rFonts w:ascii="Arial" w:cs="Arial" w:eastAsia="Arial" w:hAnsi="Arial"/>
          <w:sz w:val="20"/>
          <w:szCs w:val="20"/>
          <w:shd w:fill="fff2cc" w:val="clear"/>
          <w:rtl w:val="0"/>
        </w:rPr>
        <w:t xml:space="preserve"> </w:t>
      </w:r>
      <w:r w:rsidDel="00000000" w:rsidR="00000000" w:rsidRPr="00000000">
        <w:rPr>
          <w:rFonts w:ascii="Arial" w:cs="Arial" w:eastAsia="Arial" w:hAnsi="Arial"/>
          <w:b w:val="1"/>
          <w:sz w:val="20"/>
          <w:szCs w:val="20"/>
          <w:shd w:fill="fff2cc" w:val="clear"/>
          <w:rtl w:val="0"/>
        </w:rPr>
        <w:t xml:space="preserve">(generación de ideas</w:t>
      </w:r>
      <w:r w:rsidDel="00000000" w:rsidR="00000000" w:rsidRPr="00000000">
        <w:rPr>
          <w:rFonts w:ascii="Arial" w:cs="Arial" w:eastAsia="Arial" w:hAnsi="Arial"/>
          <w:sz w:val="20"/>
          <w:szCs w:val="20"/>
          <w:shd w:fill="fff2cc" w:val="clear"/>
          <w:rtl w:val="0"/>
        </w:rPr>
        <w:t xml:space="preserve">)</w:t>
      </w:r>
    </w:p>
    <w:p w:rsidR="00000000" w:rsidDel="00000000" w:rsidP="00000000" w:rsidRDefault="00000000" w:rsidRPr="00000000" w14:paraId="00000244">
      <w:pPr>
        <w:spacing w:after="240" w:before="240" w:line="276" w:lineRule="auto"/>
        <w:ind w:left="720" w:firstLine="0"/>
        <w:jc w:val="both"/>
        <w:rPr>
          <w:rFonts w:ascii="Arial" w:cs="Arial" w:eastAsia="Arial" w:hAnsi="Arial"/>
          <w:sz w:val="20"/>
          <w:szCs w:val="20"/>
          <w:shd w:fill="fff2cc" w:val="clear"/>
        </w:rPr>
      </w:pPr>
      <w:r w:rsidDel="00000000" w:rsidR="00000000" w:rsidRPr="00000000">
        <w:rPr>
          <w:rFonts w:ascii="Arial" w:cs="Arial" w:eastAsia="Arial" w:hAnsi="Arial"/>
          <w:sz w:val="20"/>
          <w:szCs w:val="20"/>
          <w:shd w:fill="fff2cc" w:val="clear"/>
          <w:rtl w:val="0"/>
        </w:rPr>
        <w:t xml:space="preserve">Se proponen posibles soluciones, teniendo en cuenta las necesidades del cliente y el enfoque de innovación.</w:t>
      </w:r>
    </w:p>
    <w:p w:rsidR="00000000" w:rsidDel="00000000" w:rsidP="00000000" w:rsidRDefault="00000000" w:rsidRPr="00000000" w14:paraId="00000245">
      <w:pPr>
        <w:numPr>
          <w:ilvl w:val="0"/>
          <w:numId w:val="24"/>
        </w:numPr>
        <w:spacing w:after="240" w:line="276" w:lineRule="auto"/>
        <w:ind w:left="720" w:hanging="360"/>
        <w:jc w:val="both"/>
        <w:rPr>
          <w:rFonts w:ascii="Arial" w:cs="Arial" w:eastAsia="Arial" w:hAnsi="Arial"/>
          <w:sz w:val="20"/>
          <w:szCs w:val="20"/>
          <w:shd w:fill="fff2cc" w:val="clear"/>
        </w:rPr>
      </w:pPr>
      <w:r w:rsidDel="00000000" w:rsidR="00000000" w:rsidRPr="00000000">
        <w:rPr>
          <w:rFonts w:ascii="Arial" w:cs="Arial" w:eastAsia="Arial" w:hAnsi="Arial"/>
          <w:b w:val="1"/>
          <w:i w:val="1"/>
          <w:sz w:val="20"/>
          <w:szCs w:val="20"/>
          <w:shd w:fill="fff2cc" w:val="clear"/>
          <w:rtl w:val="0"/>
        </w:rPr>
        <w:t xml:space="preserve">Test ideas</w:t>
      </w:r>
      <w:r w:rsidDel="00000000" w:rsidR="00000000" w:rsidRPr="00000000">
        <w:rPr>
          <w:rFonts w:ascii="Arial" w:cs="Arial" w:eastAsia="Arial" w:hAnsi="Arial"/>
          <w:b w:val="1"/>
          <w:sz w:val="20"/>
          <w:szCs w:val="20"/>
          <w:shd w:fill="fff2cc" w:val="clear"/>
          <w:rtl w:val="0"/>
        </w:rPr>
        <w:t xml:space="preserve"> (testear las ideas)</w:t>
      </w:r>
      <w:r w:rsidDel="00000000" w:rsidR="00000000" w:rsidRPr="00000000">
        <w:rPr>
          <w:rtl w:val="0"/>
        </w:rPr>
      </w:r>
    </w:p>
    <w:p w:rsidR="00000000" w:rsidDel="00000000" w:rsidP="00000000" w:rsidRDefault="00000000" w:rsidRPr="00000000" w14:paraId="00000246">
      <w:pPr>
        <w:spacing w:after="240" w:before="240" w:line="276" w:lineRule="auto"/>
        <w:ind w:left="720" w:firstLine="0"/>
        <w:jc w:val="both"/>
        <w:rPr>
          <w:rFonts w:ascii="Arial" w:cs="Arial" w:eastAsia="Arial" w:hAnsi="Arial"/>
          <w:sz w:val="20"/>
          <w:szCs w:val="20"/>
          <w:shd w:fill="fff2cc" w:val="clear"/>
        </w:rPr>
      </w:pPr>
      <w:r w:rsidDel="00000000" w:rsidR="00000000" w:rsidRPr="00000000">
        <w:rPr>
          <w:rFonts w:ascii="Arial" w:cs="Arial" w:eastAsia="Arial" w:hAnsi="Arial"/>
          <w:sz w:val="20"/>
          <w:szCs w:val="20"/>
          <w:shd w:fill="fff2cc" w:val="clear"/>
          <w:rtl w:val="0"/>
        </w:rPr>
        <w:t xml:space="preserve">En este paso, se validan las ideas y prototipos desarrollados, con el fin de establecer si responden a las necesidades del consumidor/cliente, para lo cual se toma una muestra de los consumidores/clientes para evaluarlo.</w:t>
      </w:r>
    </w:p>
    <w:p w:rsidR="00000000" w:rsidDel="00000000" w:rsidP="00000000" w:rsidRDefault="00000000" w:rsidRPr="00000000" w14:paraId="00000247">
      <w:pPr>
        <w:numPr>
          <w:ilvl w:val="0"/>
          <w:numId w:val="2"/>
        </w:numPr>
        <w:spacing w:after="240" w:line="276" w:lineRule="auto"/>
        <w:ind w:left="720" w:hanging="360"/>
        <w:jc w:val="both"/>
        <w:rPr>
          <w:rFonts w:ascii="Arial" w:cs="Arial" w:eastAsia="Arial" w:hAnsi="Arial"/>
          <w:sz w:val="20"/>
          <w:szCs w:val="20"/>
          <w:shd w:fill="fff2cc" w:val="clear"/>
        </w:rPr>
      </w:pPr>
      <w:r w:rsidDel="00000000" w:rsidR="00000000" w:rsidRPr="00000000">
        <w:rPr>
          <w:rFonts w:ascii="Arial" w:cs="Arial" w:eastAsia="Arial" w:hAnsi="Arial"/>
          <w:b w:val="1"/>
          <w:i w:val="1"/>
          <w:sz w:val="20"/>
          <w:szCs w:val="20"/>
          <w:shd w:fill="fff2cc" w:val="clear"/>
          <w:rtl w:val="0"/>
        </w:rPr>
        <w:t xml:space="preserve">Homecoming</w:t>
      </w:r>
      <w:r w:rsidDel="00000000" w:rsidR="00000000" w:rsidRPr="00000000">
        <w:rPr>
          <w:rFonts w:ascii="Arial" w:cs="Arial" w:eastAsia="Arial" w:hAnsi="Arial"/>
          <w:b w:val="1"/>
          <w:sz w:val="20"/>
          <w:szCs w:val="20"/>
          <w:shd w:fill="fff2cc" w:val="clear"/>
          <w:rtl w:val="0"/>
        </w:rPr>
        <w:t xml:space="preserve"> (vuelta a casa)</w:t>
      </w:r>
      <w:r w:rsidDel="00000000" w:rsidR="00000000" w:rsidRPr="00000000">
        <w:rPr>
          <w:rtl w:val="0"/>
        </w:rPr>
      </w:r>
    </w:p>
    <w:p w:rsidR="00000000" w:rsidDel="00000000" w:rsidP="00000000" w:rsidRDefault="00000000" w:rsidRPr="00000000" w14:paraId="00000248">
      <w:pPr>
        <w:spacing w:after="240" w:before="240" w:line="276" w:lineRule="auto"/>
        <w:ind w:left="360" w:firstLine="360"/>
        <w:jc w:val="both"/>
        <w:rPr>
          <w:rFonts w:ascii="Arial" w:cs="Arial" w:eastAsia="Arial" w:hAnsi="Arial"/>
          <w:sz w:val="20"/>
          <w:szCs w:val="20"/>
          <w:shd w:fill="fff2cc" w:val="clear"/>
        </w:rPr>
      </w:pPr>
      <w:r w:rsidDel="00000000" w:rsidR="00000000" w:rsidRPr="00000000">
        <w:rPr>
          <w:rFonts w:ascii="Arial" w:cs="Arial" w:eastAsia="Arial" w:hAnsi="Arial"/>
          <w:sz w:val="20"/>
          <w:szCs w:val="20"/>
          <w:shd w:fill="fff2cc" w:val="clear"/>
          <w:rtl w:val="0"/>
        </w:rPr>
        <w:t xml:space="preserve">En esta etapa, se analizan los resultados, se realizan ajustes y se construye el modelo de negocio</w:t>
      </w:r>
      <w:commentRangeEnd w:id="53"/>
      <w:r w:rsidDel="00000000" w:rsidR="00000000" w:rsidRPr="00000000">
        <w:commentReference w:id="53"/>
      </w:r>
      <w:r w:rsidDel="00000000" w:rsidR="00000000" w:rsidRPr="00000000">
        <w:rPr>
          <w:rFonts w:ascii="Arial" w:cs="Arial" w:eastAsia="Arial" w:hAnsi="Arial"/>
          <w:sz w:val="20"/>
          <w:szCs w:val="20"/>
          <w:shd w:fill="fff2cc" w:val="clear"/>
          <w:rtl w:val="0"/>
        </w:rPr>
        <w:t xml:space="preserve">.</w:t>
      </w:r>
    </w:p>
    <w:p w:rsidR="00000000" w:rsidDel="00000000" w:rsidP="00000000" w:rsidRDefault="00000000" w:rsidRPr="00000000" w14:paraId="00000249">
      <w:pPr>
        <w:spacing w:after="120" w:line="276" w:lineRule="auto"/>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2.5. Divulgación</w:t>
      </w:r>
    </w:p>
    <w:p w:rsidR="00000000" w:rsidDel="00000000" w:rsidP="00000000" w:rsidRDefault="00000000" w:rsidRPr="00000000" w14:paraId="0000024A">
      <w:pPr>
        <w:spacing w:after="120"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Transmitir la información a una o varias personas es una de las definiciones más comúnmente utilizadas para la divulgación, sin embargo, para divulgar el conocimiento de innovación y sostenibilidad en modelos de negocio, se requiere de una serie de elementos complementarios, como son:</w:t>
      </w:r>
    </w:p>
    <w:p w:rsidR="00000000" w:rsidDel="00000000" w:rsidP="00000000" w:rsidRDefault="00000000" w:rsidRPr="00000000" w14:paraId="0000024B">
      <w:pPr>
        <w:spacing w:after="120" w:line="276" w:lineRule="auto"/>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24C">
      <w:pPr>
        <w:numPr>
          <w:ilvl w:val="0"/>
          <w:numId w:val="12"/>
        </w:numPr>
        <w:pBdr>
          <w:top w:space="0" w:sz="0" w:val="nil"/>
          <w:left w:space="0" w:sz="0" w:val="nil"/>
          <w:bottom w:space="0" w:sz="0" w:val="nil"/>
          <w:right w:space="0" w:sz="0" w:val="nil"/>
          <w:between w:space="0" w:sz="0" w:val="nil"/>
        </w:pBdr>
        <w:spacing w:after="120" w:line="276" w:lineRule="auto"/>
        <w:ind w:left="720" w:hanging="360"/>
        <w:jc w:val="both"/>
        <w:rPr>
          <w:color w:val="000000"/>
          <w:sz w:val="20"/>
          <w:szCs w:val="20"/>
        </w:rPr>
      </w:pPr>
      <w:r w:rsidDel="00000000" w:rsidR="00000000" w:rsidRPr="00000000">
        <w:rPr>
          <w:rFonts w:ascii="Arial" w:cs="Arial" w:eastAsia="Arial" w:hAnsi="Arial"/>
          <w:b w:val="1"/>
          <w:color w:val="000000"/>
          <w:sz w:val="20"/>
          <w:szCs w:val="20"/>
          <w:rtl w:val="0"/>
        </w:rPr>
        <w:t xml:space="preserve">Preparar el conocimiento a divulgar. </w:t>
      </w:r>
      <w:r w:rsidDel="00000000" w:rsidR="00000000" w:rsidRPr="00000000">
        <w:rPr>
          <w:rFonts w:ascii="Arial" w:cs="Arial" w:eastAsia="Arial" w:hAnsi="Arial"/>
          <w:color w:val="000000"/>
          <w:sz w:val="20"/>
          <w:szCs w:val="20"/>
          <w:rtl w:val="0"/>
        </w:rPr>
        <w:t xml:space="preserve">En esta etapa, se acondiciona la información para ser transmitida en un lenguaje apto para los lectores. Es importante estructurar qué información se va a dar a conocer y </w:t>
      </w:r>
      <w:r w:rsidDel="00000000" w:rsidR="00000000" w:rsidRPr="00000000">
        <w:rPr>
          <w:rFonts w:ascii="Arial" w:cs="Arial" w:eastAsia="Arial" w:hAnsi="Arial"/>
          <w:sz w:val="20"/>
          <w:szCs w:val="20"/>
          <w:rtl w:val="0"/>
        </w:rPr>
        <w:t xml:space="preserve">cuál</w:t>
      </w:r>
      <w:r w:rsidDel="00000000" w:rsidR="00000000" w:rsidRPr="00000000">
        <w:rPr>
          <w:rFonts w:ascii="Arial" w:cs="Arial" w:eastAsia="Arial" w:hAnsi="Arial"/>
          <w:color w:val="000000"/>
          <w:sz w:val="20"/>
          <w:szCs w:val="20"/>
          <w:rtl w:val="0"/>
        </w:rPr>
        <w:t xml:space="preserve"> permanece reservada para la empresa. Algunos ejemplos corresponden a transmitir los resultados de los impactos de la innovación o sostenibilidad para el medio ambiente, pero sin indicar las cifras ni procedimientos de formulación con los cuales se llegó al producto sostenible.</w:t>
      </w:r>
    </w:p>
    <w:p w:rsidR="00000000" w:rsidDel="00000000" w:rsidP="00000000" w:rsidRDefault="00000000" w:rsidRPr="00000000" w14:paraId="0000024D">
      <w:pPr>
        <w:pBdr>
          <w:top w:space="0" w:sz="0" w:val="nil"/>
          <w:left w:space="0" w:sz="0" w:val="nil"/>
          <w:bottom w:space="0" w:sz="0" w:val="nil"/>
          <w:right w:space="0" w:sz="0" w:val="nil"/>
          <w:between w:space="0" w:sz="0" w:val="nil"/>
        </w:pBdr>
        <w:spacing w:after="120" w:line="276" w:lineRule="auto"/>
        <w:ind w:left="72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24E">
      <w:pPr>
        <w:numPr>
          <w:ilvl w:val="0"/>
          <w:numId w:val="12"/>
        </w:numPr>
        <w:pBdr>
          <w:top w:space="0" w:sz="0" w:val="nil"/>
          <w:left w:space="0" w:sz="0" w:val="nil"/>
          <w:bottom w:space="0" w:sz="0" w:val="nil"/>
          <w:right w:space="0" w:sz="0" w:val="nil"/>
          <w:between w:space="0" w:sz="0" w:val="nil"/>
        </w:pBdr>
        <w:spacing w:after="120" w:line="276" w:lineRule="auto"/>
        <w:ind w:left="720" w:hanging="360"/>
        <w:jc w:val="both"/>
        <w:rPr>
          <w:color w:val="000000"/>
          <w:sz w:val="20"/>
          <w:szCs w:val="20"/>
        </w:rPr>
      </w:pPr>
      <w:r w:rsidDel="00000000" w:rsidR="00000000" w:rsidRPr="00000000">
        <w:rPr>
          <w:rFonts w:ascii="Arial" w:cs="Arial" w:eastAsia="Arial" w:hAnsi="Arial"/>
          <w:b w:val="1"/>
          <w:color w:val="000000"/>
          <w:sz w:val="20"/>
          <w:szCs w:val="20"/>
          <w:rtl w:val="0"/>
        </w:rPr>
        <w:t xml:space="preserve">Divulgación del conocimiento.</w:t>
      </w:r>
      <w:r w:rsidDel="00000000" w:rsidR="00000000" w:rsidRPr="00000000">
        <w:rPr>
          <w:rFonts w:ascii="Arial" w:cs="Arial" w:eastAsia="Arial" w:hAnsi="Arial"/>
          <w:color w:val="000000"/>
          <w:sz w:val="20"/>
          <w:szCs w:val="20"/>
          <w:rtl w:val="0"/>
        </w:rPr>
        <w:t xml:space="preserve"> En esta etapa, se transmite el conocimiento preparado para ser consultado por el público objetivo. Esta divulgación se puede clasificar en:</w:t>
      </w:r>
    </w:p>
    <w:p w:rsidR="00000000" w:rsidDel="00000000" w:rsidP="00000000" w:rsidRDefault="00000000" w:rsidRPr="00000000" w14:paraId="0000024F">
      <w:pPr>
        <w:pBdr>
          <w:top w:space="0" w:sz="0" w:val="nil"/>
          <w:left w:space="0" w:sz="0" w:val="nil"/>
          <w:bottom w:space="0" w:sz="0" w:val="nil"/>
          <w:right w:space="0" w:sz="0" w:val="nil"/>
          <w:between w:space="0" w:sz="0" w:val="nil"/>
        </w:pBdr>
        <w:spacing w:after="120" w:line="276" w:lineRule="auto"/>
        <w:ind w:left="720" w:firstLine="0"/>
        <w:jc w:val="both"/>
        <w:rPr>
          <w:rFonts w:ascii="Arial" w:cs="Arial" w:eastAsia="Arial" w:hAnsi="Arial"/>
          <w:color w:val="000000"/>
          <w:sz w:val="20"/>
          <w:szCs w:val="20"/>
        </w:rPr>
      </w:pPr>
      <w:r w:rsidDel="00000000" w:rsidR="00000000" w:rsidRPr="00000000">
        <w:rPr>
          <w:rtl w:val="0"/>
        </w:rPr>
      </w:r>
    </w:p>
    <w:tbl>
      <w:tblPr>
        <w:tblStyle w:val="Table32"/>
        <w:tblW w:w="9242.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677"/>
        <w:gridCol w:w="6565"/>
        <w:tblGridChange w:id="0">
          <w:tblGrid>
            <w:gridCol w:w="2677"/>
            <w:gridCol w:w="6565"/>
          </w:tblGrid>
        </w:tblGridChange>
      </w:tblGrid>
      <w:tr>
        <w:trPr>
          <w:cantSplit w:val="0"/>
          <w:tblHeader w:val="0"/>
        </w:trPr>
        <w:tc>
          <w:tcPr>
            <w:shd w:fill="fbd5b5" w:val="clear"/>
          </w:tcPr>
          <w:p w:rsidR="00000000" w:rsidDel="00000000" w:rsidP="00000000" w:rsidRDefault="00000000" w:rsidRPr="00000000" w14:paraId="00000250">
            <w:pPr>
              <w:pBdr>
                <w:top w:space="0" w:sz="0" w:val="nil"/>
                <w:left w:space="0" w:sz="0" w:val="nil"/>
                <w:bottom w:space="0" w:sz="0" w:val="nil"/>
                <w:right w:space="0" w:sz="0" w:val="nil"/>
                <w:between w:space="0" w:sz="0" w:val="nil"/>
              </w:pBdr>
              <w:spacing w:after="120" w:line="276" w:lineRule="auto"/>
              <w:jc w:val="both"/>
              <w:rPr>
                <w:rFonts w:ascii="Arial" w:cs="Arial" w:eastAsia="Arial" w:hAnsi="Arial"/>
                <w:sz w:val="20"/>
                <w:szCs w:val="20"/>
              </w:rPr>
            </w:pPr>
            <w:r w:rsidDel="00000000" w:rsidR="00000000" w:rsidRPr="00000000">
              <w:rPr>
                <w:rFonts w:ascii="Arial" w:cs="Arial" w:eastAsia="Arial" w:hAnsi="Arial"/>
                <w:sz w:val="20"/>
                <w:szCs w:val="20"/>
              </w:rPr>
              <w:drawing>
                <wp:inline distB="0" distT="0" distL="0" distR="0">
                  <wp:extent cx="1374643" cy="1101237"/>
                  <wp:effectExtent b="0" l="0" r="0" t="0"/>
                  <wp:docPr descr="Documentación técnica almacenamiento y uso de archivos técnicos personas en el fondo de los documentos" id="21" name="image17.jpg"/>
                  <a:graphic>
                    <a:graphicData uri="http://schemas.openxmlformats.org/drawingml/2006/picture">
                      <pic:pic>
                        <pic:nvPicPr>
                          <pic:cNvPr descr="Documentación técnica almacenamiento y uso de archivos técnicos personas en el fondo de los documentos" id="0" name="image17.jpg"/>
                          <pic:cNvPicPr preferRelativeResize="0"/>
                        </pic:nvPicPr>
                        <pic:blipFill>
                          <a:blip r:embed="rId46"/>
                          <a:srcRect b="0" l="0" r="0" t="0"/>
                          <a:stretch>
                            <a:fillRect/>
                          </a:stretch>
                        </pic:blipFill>
                        <pic:spPr>
                          <a:xfrm>
                            <a:off x="0" y="0"/>
                            <a:ext cx="1374643" cy="1101237"/>
                          </a:xfrm>
                          <a:prstGeom prst="rect"/>
                          <a:ln/>
                        </pic:spPr>
                      </pic:pic>
                    </a:graphicData>
                  </a:graphic>
                </wp:inline>
              </w:drawing>
            </w:r>
            <w:r w:rsidDel="00000000" w:rsidR="00000000" w:rsidRPr="00000000">
              <w:rPr>
                <w:rtl w:val="0"/>
              </w:rPr>
            </w:r>
          </w:p>
        </w:tc>
        <w:tc>
          <w:tcPr>
            <w:shd w:fill="fbd5b5" w:val="clear"/>
          </w:tcPr>
          <w:p w:rsidR="00000000" w:rsidDel="00000000" w:rsidP="00000000" w:rsidRDefault="00000000" w:rsidRPr="00000000" w14:paraId="00000251">
            <w:pPr>
              <w:pBdr>
                <w:top w:space="0" w:sz="0" w:val="nil"/>
                <w:left w:space="0" w:sz="0" w:val="nil"/>
                <w:bottom w:space="0" w:sz="0" w:val="nil"/>
                <w:right w:space="0" w:sz="0" w:val="nil"/>
                <w:between w:space="0" w:sz="0" w:val="nil"/>
              </w:pBdr>
              <w:spacing w:after="120" w:line="276" w:lineRule="auto"/>
              <w:jc w:val="both"/>
              <w:rPr>
                <w:rFonts w:ascii="Arial" w:cs="Arial" w:eastAsia="Arial" w:hAnsi="Arial"/>
                <w:color w:val="000000"/>
                <w:sz w:val="20"/>
                <w:szCs w:val="20"/>
              </w:rPr>
            </w:pPr>
            <w:commentRangeStart w:id="54"/>
            <w:r w:rsidDel="00000000" w:rsidR="00000000" w:rsidRPr="00000000">
              <w:rPr>
                <w:rFonts w:ascii="Arial" w:cs="Arial" w:eastAsia="Arial" w:hAnsi="Arial"/>
                <w:color w:val="000000"/>
                <w:sz w:val="20"/>
                <w:szCs w:val="20"/>
                <w:rtl w:val="0"/>
              </w:rPr>
              <w:t xml:space="preserve">Información para la empresa, en la que se presentan documentos técnicos, destinados únicamente para el personal de la compañía, porque contienen información de procesos industriales y nuevos desarrollos. Algunos ejemplos son manuales técnicos, procedimientos, instructivos de producción, entre otros.</w:t>
            </w:r>
          </w:p>
        </w:tc>
      </w:tr>
      <w:tr>
        <w:trPr>
          <w:cantSplit w:val="0"/>
          <w:tblHeader w:val="0"/>
        </w:trPr>
        <w:tc>
          <w:tcPr>
            <w:shd w:fill="fbd5b5" w:val="clear"/>
          </w:tcPr>
          <w:p w:rsidR="00000000" w:rsidDel="00000000" w:rsidP="00000000" w:rsidRDefault="00000000" w:rsidRPr="00000000" w14:paraId="00000252">
            <w:pPr>
              <w:pBdr>
                <w:top w:space="0" w:sz="0" w:val="nil"/>
                <w:left w:space="0" w:sz="0" w:val="nil"/>
                <w:bottom w:space="0" w:sz="0" w:val="nil"/>
                <w:right w:space="0" w:sz="0" w:val="nil"/>
                <w:between w:space="0" w:sz="0" w:val="nil"/>
              </w:pBdr>
              <w:spacing w:after="120" w:line="276" w:lineRule="auto"/>
              <w:jc w:val="center"/>
              <w:rPr>
                <w:rFonts w:ascii="Arial" w:cs="Arial" w:eastAsia="Arial" w:hAnsi="Arial"/>
                <w:sz w:val="20"/>
                <w:szCs w:val="20"/>
              </w:rPr>
            </w:pPr>
            <w:r w:rsidDel="00000000" w:rsidR="00000000" w:rsidRPr="00000000">
              <w:rPr>
                <w:rFonts w:ascii="Arial" w:cs="Arial" w:eastAsia="Arial" w:hAnsi="Arial"/>
                <w:sz w:val="20"/>
                <w:szCs w:val="20"/>
              </w:rPr>
              <w:drawing>
                <wp:inline distB="0" distT="0" distL="0" distR="0">
                  <wp:extent cx="868334" cy="1154526"/>
                  <wp:effectExtent b="0" l="0" r="0" t="0"/>
                  <wp:docPr id="9" name="image5.png"/>
                  <a:graphic>
                    <a:graphicData uri="http://schemas.openxmlformats.org/drawingml/2006/picture">
                      <pic:pic>
                        <pic:nvPicPr>
                          <pic:cNvPr id="0" name="image5.png"/>
                          <pic:cNvPicPr preferRelativeResize="0"/>
                        </pic:nvPicPr>
                        <pic:blipFill>
                          <a:blip r:embed="rId47"/>
                          <a:srcRect b="0" l="0" r="0" t="0"/>
                          <a:stretch>
                            <a:fillRect/>
                          </a:stretch>
                        </pic:blipFill>
                        <pic:spPr>
                          <a:xfrm>
                            <a:off x="0" y="0"/>
                            <a:ext cx="868334" cy="1154526"/>
                          </a:xfrm>
                          <a:prstGeom prst="rect"/>
                          <a:ln/>
                        </pic:spPr>
                      </pic:pic>
                    </a:graphicData>
                  </a:graphic>
                </wp:inline>
              </w:drawing>
            </w:r>
            <w:r w:rsidDel="00000000" w:rsidR="00000000" w:rsidRPr="00000000">
              <w:rPr>
                <w:rtl w:val="0"/>
              </w:rPr>
            </w:r>
          </w:p>
        </w:tc>
        <w:tc>
          <w:tcPr>
            <w:shd w:fill="fbd5b5" w:val="clear"/>
          </w:tcPr>
          <w:p w:rsidR="00000000" w:rsidDel="00000000" w:rsidP="00000000" w:rsidRDefault="00000000" w:rsidRPr="00000000" w14:paraId="00000253">
            <w:pPr>
              <w:pBdr>
                <w:top w:space="0" w:sz="0" w:val="nil"/>
                <w:left w:space="0" w:sz="0" w:val="nil"/>
                <w:bottom w:space="0" w:sz="0" w:val="nil"/>
                <w:right w:space="0" w:sz="0" w:val="nil"/>
                <w:between w:space="0" w:sz="0" w:val="nil"/>
              </w:pBdr>
              <w:spacing w:after="120"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Información pública. En este caso, el conocimiento podrá ser leído y manipulado por personal externo a la compañía, razón por la cual la información a publicar debe ser evaluada y aprobada. Algunos ejemplos son los reportes para entidades del gobierno, información técnica de los productos o servicios innovadores </w:t>
            </w:r>
            <w:r w:rsidDel="00000000" w:rsidR="00000000" w:rsidRPr="00000000">
              <w:rPr>
                <w:rFonts w:ascii="Arial" w:cs="Arial" w:eastAsia="Arial" w:hAnsi="Arial"/>
                <w:sz w:val="20"/>
                <w:szCs w:val="20"/>
                <w:rtl w:val="0"/>
              </w:rPr>
              <w:t xml:space="preserve">y sostenibles</w:t>
            </w:r>
            <w:r w:rsidDel="00000000" w:rsidR="00000000" w:rsidRPr="00000000">
              <w:rPr>
                <w:rFonts w:ascii="Arial" w:cs="Arial" w:eastAsia="Arial" w:hAnsi="Arial"/>
                <w:color w:val="000000"/>
                <w:sz w:val="20"/>
                <w:szCs w:val="20"/>
                <w:rtl w:val="0"/>
              </w:rPr>
              <w:t xml:space="preserve"> para ser leídos por el cliente,  y documentos científicos, como artículos de investigación, libros o ponencias especializadas.</w:t>
            </w:r>
            <w:commentRangeEnd w:id="54"/>
            <w:r w:rsidDel="00000000" w:rsidR="00000000" w:rsidRPr="00000000">
              <w:commentReference w:id="54"/>
            </w:r>
            <w:r w:rsidDel="00000000" w:rsidR="00000000" w:rsidRPr="00000000">
              <w:rPr>
                <w:rtl w:val="0"/>
              </w:rPr>
            </w:r>
          </w:p>
        </w:tc>
      </w:tr>
    </w:tbl>
    <w:p w:rsidR="00000000" w:rsidDel="00000000" w:rsidP="00000000" w:rsidRDefault="00000000" w:rsidRPr="00000000" w14:paraId="00000254">
      <w:pPr>
        <w:pBdr>
          <w:top w:space="0" w:sz="0" w:val="nil"/>
          <w:left w:space="0" w:sz="0" w:val="nil"/>
          <w:bottom w:space="0" w:sz="0" w:val="nil"/>
          <w:right w:space="0" w:sz="0" w:val="nil"/>
          <w:between w:space="0" w:sz="0" w:val="nil"/>
        </w:pBdr>
        <w:spacing w:after="120" w:line="276" w:lineRule="auto"/>
        <w:ind w:left="72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255">
      <w:pPr>
        <w:spacing w:after="120" w:line="276"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256">
      <w:pPr>
        <w:spacing w:after="120" w:line="276" w:lineRule="auto"/>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SÍNTESIS </w:t>
      </w:r>
    </w:p>
    <w:p w:rsidR="00000000" w:rsidDel="00000000" w:rsidP="00000000" w:rsidRDefault="00000000" w:rsidRPr="00000000" w14:paraId="00000257">
      <w:pPr>
        <w:spacing w:after="120"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A continuación, se presenta el diagrama que representa el resumen de las temáticas desarrolladas en el componente formativo:</w:t>
      </w:r>
    </w:p>
    <w:p w:rsidR="00000000" w:rsidDel="00000000" w:rsidP="00000000" w:rsidRDefault="00000000" w:rsidRPr="00000000" w14:paraId="00000258">
      <w:pPr>
        <w:spacing w:after="120" w:line="276" w:lineRule="auto"/>
        <w:jc w:val="both"/>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259">
      <w:pPr>
        <w:spacing w:after="120" w:line="276" w:lineRule="auto"/>
        <w:ind w:left="1440" w:firstLine="0"/>
        <w:rPr>
          <w:rFonts w:ascii="Arial" w:cs="Arial" w:eastAsia="Arial" w:hAnsi="Arial"/>
          <w:color w:val="000000"/>
          <w:sz w:val="20"/>
          <w:szCs w:val="20"/>
        </w:rPr>
      </w:pPr>
      <w:bookmarkStart w:colFirst="0" w:colLast="0" w:name="_1fob9te" w:id="2"/>
      <w:bookmarkEnd w:id="2"/>
      <w:r w:rsidDel="00000000" w:rsidR="00000000" w:rsidRPr="00000000">
        <w:rPr>
          <w:rFonts w:ascii="Arial" w:cs="Arial" w:eastAsia="Arial" w:hAnsi="Arial"/>
          <w:i w:val="1"/>
          <w:color w:val="000000"/>
          <w:sz w:val="20"/>
          <w:szCs w:val="20"/>
        </w:rPr>
        <w:drawing>
          <wp:inline distB="0" distT="0" distL="0" distR="0">
            <wp:extent cx="4498918" cy="4045444"/>
            <wp:effectExtent b="0" l="0" r="0" t="0"/>
            <wp:docPr id="10" name="image4.png"/>
            <a:graphic>
              <a:graphicData uri="http://schemas.openxmlformats.org/drawingml/2006/picture">
                <pic:pic>
                  <pic:nvPicPr>
                    <pic:cNvPr id="0" name="image4.png"/>
                    <pic:cNvPicPr preferRelativeResize="0"/>
                  </pic:nvPicPr>
                  <pic:blipFill>
                    <a:blip r:embed="rId48"/>
                    <a:srcRect b="0" l="0" r="0" t="0"/>
                    <a:stretch>
                      <a:fillRect/>
                    </a:stretch>
                  </pic:blipFill>
                  <pic:spPr>
                    <a:xfrm>
                      <a:off x="0" y="0"/>
                      <a:ext cx="4498918" cy="4045444"/>
                    </a:xfrm>
                    <a:prstGeom prst="rect"/>
                    <a:ln/>
                  </pic:spPr>
                </pic:pic>
              </a:graphicData>
            </a:graphic>
          </wp:inline>
        </w:drawing>
      </w:r>
      <w:r w:rsidDel="00000000" w:rsidR="00000000" w:rsidRPr="00000000">
        <w:rPr>
          <w:rtl w:val="0"/>
        </w:rPr>
      </w:r>
    </w:p>
    <w:p w:rsidR="00000000" w:rsidDel="00000000" w:rsidP="00000000" w:rsidRDefault="00000000" w:rsidRPr="00000000" w14:paraId="0000025A">
      <w:pPr>
        <w:numPr>
          <w:ilvl w:val="0"/>
          <w:numId w:val="13"/>
        </w:numPr>
        <w:pBdr>
          <w:top w:space="0" w:sz="0" w:val="nil"/>
          <w:left w:space="0" w:sz="0" w:val="nil"/>
          <w:bottom w:space="0" w:sz="0" w:val="nil"/>
          <w:right w:space="0" w:sz="0" w:val="nil"/>
          <w:between w:space="0" w:sz="0" w:val="nil"/>
        </w:pBdr>
        <w:spacing w:after="120" w:line="276" w:lineRule="auto"/>
        <w:ind w:left="284" w:hanging="284"/>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ACTIVIDADES DIDÁCTICAS </w:t>
      </w:r>
    </w:p>
    <w:p w:rsidR="00000000" w:rsidDel="00000000" w:rsidP="00000000" w:rsidRDefault="00000000" w:rsidRPr="00000000" w14:paraId="0000025B">
      <w:pPr>
        <w:spacing w:after="120" w:line="276" w:lineRule="auto"/>
        <w:ind w:left="426" w:firstLine="0"/>
        <w:jc w:val="both"/>
        <w:rPr>
          <w:rFonts w:ascii="Arial" w:cs="Arial" w:eastAsia="Arial" w:hAnsi="Arial"/>
          <w:color w:val="7f7f7f"/>
          <w:sz w:val="20"/>
          <w:szCs w:val="20"/>
        </w:rPr>
      </w:pPr>
      <w:r w:rsidDel="00000000" w:rsidR="00000000" w:rsidRPr="00000000">
        <w:rPr>
          <w:rtl w:val="0"/>
        </w:rPr>
      </w:r>
    </w:p>
    <w:tbl>
      <w:tblPr>
        <w:tblStyle w:val="Table33"/>
        <w:tblW w:w="9541.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35"/>
        <w:gridCol w:w="6706"/>
        <w:tblGridChange w:id="0">
          <w:tblGrid>
            <w:gridCol w:w="2835"/>
            <w:gridCol w:w="6706"/>
          </w:tblGrid>
        </w:tblGridChange>
      </w:tblGrid>
      <w:tr>
        <w:trPr>
          <w:cantSplit w:val="0"/>
          <w:trHeight w:val="298" w:hRule="atLeast"/>
          <w:tblHeader w:val="0"/>
        </w:trPr>
        <w:tc>
          <w:tcPr>
            <w:gridSpan w:val="2"/>
            <w:shd w:fill="fac896" w:val="clear"/>
            <w:vAlign w:val="center"/>
          </w:tcPr>
          <w:p w:rsidR="00000000" w:rsidDel="00000000" w:rsidP="00000000" w:rsidRDefault="00000000" w:rsidRPr="00000000" w14:paraId="0000025C">
            <w:pPr>
              <w:spacing w:after="12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DESCRIPCIÓN DE ACTIVIDAD DIDÁCTICA</w:t>
            </w:r>
          </w:p>
        </w:tc>
      </w:tr>
      <w:tr>
        <w:trPr>
          <w:cantSplit w:val="0"/>
          <w:trHeight w:val="806" w:hRule="atLeast"/>
          <w:tblHeader w:val="0"/>
        </w:trPr>
        <w:tc>
          <w:tcPr>
            <w:shd w:fill="fac896" w:val="clear"/>
            <w:vAlign w:val="center"/>
          </w:tcPr>
          <w:p w:rsidR="00000000" w:rsidDel="00000000" w:rsidP="00000000" w:rsidRDefault="00000000" w:rsidRPr="00000000" w14:paraId="0000025E">
            <w:pPr>
              <w:spacing w:after="12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Nombre de la Actividad</w:t>
            </w:r>
          </w:p>
        </w:tc>
        <w:tc>
          <w:tcPr>
            <w:shd w:fill="auto" w:val="clear"/>
            <w:vAlign w:val="center"/>
          </w:tcPr>
          <w:p w:rsidR="00000000" w:rsidDel="00000000" w:rsidP="00000000" w:rsidRDefault="00000000" w:rsidRPr="00000000" w14:paraId="0000025F">
            <w:pPr>
              <w:spacing w:after="120" w:line="276" w:lineRule="auto"/>
              <w:rPr>
                <w:rFonts w:ascii="Arial" w:cs="Arial" w:eastAsia="Arial" w:hAnsi="Arial"/>
                <w:color w:val="000000"/>
                <w:sz w:val="20"/>
                <w:szCs w:val="20"/>
              </w:rPr>
            </w:pPr>
            <w:r w:rsidDel="00000000" w:rsidR="00000000" w:rsidRPr="00000000">
              <w:rPr>
                <w:rFonts w:ascii="Arial" w:cs="Arial" w:eastAsia="Arial" w:hAnsi="Arial"/>
                <w:sz w:val="20"/>
                <w:szCs w:val="20"/>
                <w:rtl w:val="0"/>
              </w:rPr>
              <w:t xml:space="preserve">Innovación, gestión del conocimiento y sostenibilidad.</w:t>
            </w:r>
            <w:r w:rsidDel="00000000" w:rsidR="00000000" w:rsidRPr="00000000">
              <w:rPr>
                <w:rtl w:val="0"/>
              </w:rPr>
            </w:r>
          </w:p>
        </w:tc>
      </w:tr>
      <w:tr>
        <w:trPr>
          <w:cantSplit w:val="0"/>
          <w:trHeight w:val="806" w:hRule="atLeast"/>
          <w:tblHeader w:val="0"/>
        </w:trPr>
        <w:tc>
          <w:tcPr>
            <w:shd w:fill="fac896" w:val="clear"/>
            <w:vAlign w:val="center"/>
          </w:tcPr>
          <w:p w:rsidR="00000000" w:rsidDel="00000000" w:rsidP="00000000" w:rsidRDefault="00000000" w:rsidRPr="00000000" w14:paraId="00000260">
            <w:pPr>
              <w:spacing w:after="12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Objetivo de la actividad</w:t>
            </w:r>
          </w:p>
        </w:tc>
        <w:tc>
          <w:tcPr>
            <w:shd w:fill="auto" w:val="clear"/>
            <w:vAlign w:val="center"/>
          </w:tcPr>
          <w:p w:rsidR="00000000" w:rsidDel="00000000" w:rsidP="00000000" w:rsidRDefault="00000000" w:rsidRPr="00000000" w14:paraId="00000261">
            <w:pPr>
              <w:spacing w:after="120" w:line="276" w:lineRule="auto"/>
              <w:rPr/>
            </w:pPr>
            <w:r w:rsidDel="00000000" w:rsidR="00000000" w:rsidRPr="00000000">
              <w:rPr>
                <w:rFonts w:ascii="Arial" w:cs="Arial" w:eastAsia="Arial" w:hAnsi="Arial"/>
                <w:b w:val="0"/>
                <w:color w:val="000000"/>
                <w:sz w:val="20"/>
                <w:szCs w:val="20"/>
                <w:rtl w:val="0"/>
              </w:rPr>
              <w:t xml:space="preserve">Validar los conceptos y conocimientos adquiridos en cuanto a la innovación y a la gestión del conocimiento, como herramientas para mejorar procesos sostenibles en las empresas. </w:t>
            </w:r>
            <w:r w:rsidDel="00000000" w:rsidR="00000000" w:rsidRPr="00000000">
              <w:rPr>
                <w:rtl w:val="0"/>
              </w:rPr>
            </w:r>
          </w:p>
        </w:tc>
      </w:tr>
      <w:tr>
        <w:trPr>
          <w:cantSplit w:val="0"/>
          <w:trHeight w:val="806" w:hRule="atLeast"/>
          <w:tblHeader w:val="0"/>
        </w:trPr>
        <w:tc>
          <w:tcPr>
            <w:shd w:fill="fac896" w:val="clear"/>
            <w:vAlign w:val="center"/>
          </w:tcPr>
          <w:p w:rsidR="00000000" w:rsidDel="00000000" w:rsidP="00000000" w:rsidRDefault="00000000" w:rsidRPr="00000000" w14:paraId="00000262">
            <w:pPr>
              <w:spacing w:after="12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Tipo de actividad sugerida</w:t>
            </w:r>
          </w:p>
        </w:tc>
        <w:tc>
          <w:tcPr>
            <w:shd w:fill="auto" w:val="clear"/>
            <w:vAlign w:val="center"/>
          </w:tcPr>
          <w:p w:rsidR="00000000" w:rsidDel="00000000" w:rsidP="00000000" w:rsidRDefault="00000000" w:rsidRPr="00000000" w14:paraId="00000263">
            <w:pPr>
              <w:spacing w:after="120" w:line="276" w:lineRule="auto"/>
              <w:rPr>
                <w:rFonts w:ascii="Arial" w:cs="Arial" w:eastAsia="Arial" w:hAnsi="Arial"/>
                <w:color w:val="000000"/>
                <w:sz w:val="20"/>
                <w:szCs w:val="20"/>
              </w:rPr>
            </w:pPr>
            <w:r w:rsidDel="00000000" w:rsidR="00000000" w:rsidRPr="00000000">
              <w:rPr>
                <w:rFonts w:ascii="Arial" w:cs="Arial" w:eastAsia="Arial" w:hAnsi="Arial"/>
                <w:sz w:val="20"/>
                <w:szCs w:val="20"/>
              </w:rPr>
              <w:drawing>
                <wp:inline distB="0" distT="0" distL="0" distR="0">
                  <wp:extent cx="1061967" cy="948487"/>
                  <wp:effectExtent b="0" l="0" r="0" t="0"/>
                  <wp:docPr id="11" name="image3.png"/>
                  <a:graphic>
                    <a:graphicData uri="http://schemas.openxmlformats.org/drawingml/2006/picture">
                      <pic:pic>
                        <pic:nvPicPr>
                          <pic:cNvPr id="0" name="image3.png"/>
                          <pic:cNvPicPr preferRelativeResize="0"/>
                        </pic:nvPicPr>
                        <pic:blipFill>
                          <a:blip r:embed="rId49"/>
                          <a:srcRect b="29391" l="74530" r="-1" t="31261"/>
                          <a:stretch>
                            <a:fillRect/>
                          </a:stretch>
                        </pic:blipFill>
                        <pic:spPr>
                          <a:xfrm>
                            <a:off x="0" y="0"/>
                            <a:ext cx="1061967" cy="948487"/>
                          </a:xfrm>
                          <a:prstGeom prst="rect"/>
                          <a:ln/>
                        </pic:spPr>
                      </pic:pic>
                    </a:graphicData>
                  </a:graphic>
                </wp:inline>
              </w:drawing>
            </w:r>
            <w:r w:rsidDel="00000000" w:rsidR="00000000" w:rsidRPr="00000000">
              <w:rPr>
                <w:rtl w:val="0"/>
              </w:rPr>
            </w:r>
          </w:p>
        </w:tc>
      </w:tr>
      <w:tr>
        <w:trPr>
          <w:cantSplit w:val="0"/>
          <w:trHeight w:val="806" w:hRule="atLeast"/>
          <w:tblHeader w:val="0"/>
        </w:trPr>
        <w:tc>
          <w:tcPr>
            <w:shd w:fill="fac896" w:val="clear"/>
            <w:vAlign w:val="center"/>
          </w:tcPr>
          <w:p w:rsidR="00000000" w:rsidDel="00000000" w:rsidP="00000000" w:rsidRDefault="00000000" w:rsidRPr="00000000" w14:paraId="00000264">
            <w:pPr>
              <w:spacing w:after="12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Archivo de la actividad </w:t>
            </w:r>
          </w:p>
          <w:p w:rsidR="00000000" w:rsidDel="00000000" w:rsidP="00000000" w:rsidRDefault="00000000" w:rsidRPr="00000000" w14:paraId="00000265">
            <w:pPr>
              <w:spacing w:after="12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(Anexo donde se describe la actividad propuesta)</w:t>
            </w:r>
          </w:p>
        </w:tc>
        <w:tc>
          <w:tcPr>
            <w:shd w:fill="auto" w:val="clear"/>
            <w:vAlign w:val="center"/>
          </w:tcPr>
          <w:p w:rsidR="00000000" w:rsidDel="00000000" w:rsidP="00000000" w:rsidRDefault="00000000" w:rsidRPr="00000000" w14:paraId="00000266">
            <w:pPr>
              <w:spacing w:after="120" w:line="276" w:lineRule="auto"/>
              <w:rPr>
                <w:rFonts w:ascii="Arial" w:cs="Arial" w:eastAsia="Arial" w:hAnsi="Arial"/>
                <w:i w:val="1"/>
                <w:color w:val="999999"/>
                <w:sz w:val="20"/>
                <w:szCs w:val="20"/>
              </w:rPr>
            </w:pPr>
            <w:r w:rsidDel="00000000" w:rsidR="00000000" w:rsidRPr="00000000">
              <w:rPr>
                <w:rFonts w:ascii="Arial" w:cs="Arial" w:eastAsia="Arial" w:hAnsi="Arial"/>
                <w:b w:val="0"/>
                <w:color w:val="000000"/>
                <w:sz w:val="20"/>
                <w:szCs w:val="20"/>
                <w:rtl w:val="0"/>
              </w:rPr>
              <w:t xml:space="preserve">Ver en anexos:</w:t>
            </w:r>
            <w:r w:rsidDel="00000000" w:rsidR="00000000" w:rsidRPr="00000000">
              <w:rPr>
                <w:rFonts w:ascii="Arial" w:cs="Arial" w:eastAsia="Arial" w:hAnsi="Arial"/>
                <w:i w:val="1"/>
                <w:color w:val="000000"/>
                <w:sz w:val="20"/>
                <w:szCs w:val="20"/>
                <w:rtl w:val="0"/>
              </w:rPr>
              <w:t xml:space="preserve"> CF05_223306_Actividad_Didactica_1</w:t>
            </w:r>
            <w:r w:rsidDel="00000000" w:rsidR="00000000" w:rsidRPr="00000000">
              <w:rPr>
                <w:rtl w:val="0"/>
              </w:rPr>
            </w:r>
          </w:p>
        </w:tc>
      </w:tr>
    </w:tbl>
    <w:p w:rsidR="00000000" w:rsidDel="00000000" w:rsidP="00000000" w:rsidRDefault="00000000" w:rsidRPr="00000000" w14:paraId="00000267">
      <w:pPr>
        <w:spacing w:after="120" w:line="276" w:lineRule="auto"/>
        <w:ind w:left="426" w:firstLine="0"/>
        <w:jc w:val="both"/>
        <w:rPr>
          <w:rFonts w:ascii="Arial" w:cs="Arial" w:eastAsia="Arial" w:hAnsi="Arial"/>
          <w:color w:val="7f7f7f"/>
          <w:sz w:val="20"/>
          <w:szCs w:val="20"/>
        </w:rPr>
      </w:pPr>
      <w:r w:rsidDel="00000000" w:rsidR="00000000" w:rsidRPr="00000000">
        <w:rPr>
          <w:rtl w:val="0"/>
        </w:rPr>
      </w:r>
    </w:p>
    <w:p w:rsidR="00000000" w:rsidDel="00000000" w:rsidP="00000000" w:rsidRDefault="00000000" w:rsidRPr="00000000" w14:paraId="00000268">
      <w:pPr>
        <w:spacing w:after="120" w:line="276" w:lineRule="auto"/>
        <w:rPr>
          <w:rFonts w:ascii="Arial" w:cs="Arial" w:eastAsia="Arial" w:hAnsi="Arial"/>
          <w:b w:val="1"/>
          <w:sz w:val="20"/>
          <w:szCs w:val="20"/>
          <w:u w:val="single"/>
        </w:rPr>
      </w:pPr>
      <w:r w:rsidDel="00000000" w:rsidR="00000000" w:rsidRPr="00000000">
        <w:rPr>
          <w:rtl w:val="0"/>
        </w:rPr>
      </w:r>
    </w:p>
    <w:p w:rsidR="00000000" w:rsidDel="00000000" w:rsidP="00000000" w:rsidRDefault="00000000" w:rsidRPr="00000000" w14:paraId="00000269">
      <w:pPr>
        <w:numPr>
          <w:ilvl w:val="0"/>
          <w:numId w:val="13"/>
        </w:numPr>
        <w:pBdr>
          <w:top w:space="0" w:sz="0" w:val="nil"/>
          <w:left w:space="0" w:sz="0" w:val="nil"/>
          <w:bottom w:space="0" w:sz="0" w:val="nil"/>
          <w:right w:space="0" w:sz="0" w:val="nil"/>
          <w:between w:space="0" w:sz="0" w:val="nil"/>
        </w:pBdr>
        <w:spacing w:after="120" w:line="276" w:lineRule="auto"/>
        <w:ind w:left="357" w:hanging="357"/>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MATERIAL COMPLEMENTARIO </w:t>
      </w:r>
    </w:p>
    <w:p w:rsidR="00000000" w:rsidDel="00000000" w:rsidP="00000000" w:rsidRDefault="00000000" w:rsidRPr="00000000" w14:paraId="0000026A">
      <w:pPr>
        <w:spacing w:after="120" w:line="276" w:lineRule="auto"/>
        <w:rPr>
          <w:rFonts w:ascii="Arial" w:cs="Arial" w:eastAsia="Arial" w:hAnsi="Arial"/>
          <w:sz w:val="20"/>
          <w:szCs w:val="20"/>
        </w:rPr>
      </w:pPr>
      <w:r w:rsidDel="00000000" w:rsidR="00000000" w:rsidRPr="00000000">
        <w:rPr>
          <w:rtl w:val="0"/>
        </w:rPr>
      </w:r>
    </w:p>
    <w:tbl>
      <w:tblPr>
        <w:tblStyle w:val="Table34"/>
        <w:tblW w:w="1007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8"/>
        <w:gridCol w:w="3686"/>
        <w:gridCol w:w="2029"/>
        <w:gridCol w:w="2519"/>
        <w:tblGridChange w:id="0">
          <w:tblGrid>
            <w:gridCol w:w="1838"/>
            <w:gridCol w:w="3686"/>
            <w:gridCol w:w="2029"/>
            <w:gridCol w:w="2519"/>
          </w:tblGrid>
        </w:tblGridChange>
      </w:tblGrid>
      <w:tr>
        <w:trPr>
          <w:cantSplit w:val="0"/>
          <w:trHeight w:val="874" w:hRule="atLeast"/>
          <w:tblHeader w:val="0"/>
        </w:trPr>
        <w:tc>
          <w:tcPr>
            <w:shd w:fill="f9cb9c" w:val="clear"/>
            <w:tcMar>
              <w:top w:w="100.0" w:type="dxa"/>
              <w:left w:w="100.0" w:type="dxa"/>
              <w:bottom w:w="100.0" w:type="dxa"/>
              <w:right w:w="100.0" w:type="dxa"/>
            </w:tcMar>
            <w:vAlign w:val="center"/>
          </w:tcPr>
          <w:p w:rsidR="00000000" w:rsidDel="00000000" w:rsidP="00000000" w:rsidRDefault="00000000" w:rsidRPr="00000000" w14:paraId="0000026B">
            <w:pPr>
              <w:spacing w:after="12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Tema</w:t>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26C">
            <w:pPr>
              <w:spacing w:after="120" w:line="276" w:lineRule="auto"/>
              <w:jc w:val="center"/>
              <w:rPr>
                <w:rFonts w:ascii="Arial" w:cs="Arial" w:eastAsia="Arial" w:hAnsi="Arial"/>
                <w:color w:val="000000"/>
                <w:sz w:val="20"/>
                <w:szCs w:val="20"/>
              </w:rPr>
            </w:pPr>
            <w:r w:rsidDel="00000000" w:rsidR="00000000" w:rsidRPr="00000000">
              <w:rPr>
                <w:rFonts w:ascii="Arial" w:cs="Arial" w:eastAsia="Arial" w:hAnsi="Arial"/>
                <w:sz w:val="20"/>
                <w:szCs w:val="20"/>
                <w:rtl w:val="0"/>
              </w:rPr>
              <w:t xml:space="preserve">Referencia APA del Material</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26D">
            <w:pPr>
              <w:spacing w:after="12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Tipo de material</w:t>
            </w:r>
          </w:p>
          <w:p w:rsidR="00000000" w:rsidDel="00000000" w:rsidP="00000000" w:rsidRDefault="00000000" w:rsidRPr="00000000" w14:paraId="0000026E">
            <w:pPr>
              <w:spacing w:after="120" w:line="276" w:lineRule="auto"/>
              <w:jc w:val="center"/>
              <w:rPr>
                <w:rFonts w:ascii="Arial" w:cs="Arial" w:eastAsia="Arial" w:hAnsi="Arial"/>
                <w:color w:val="000000"/>
                <w:sz w:val="20"/>
                <w:szCs w:val="20"/>
              </w:rPr>
            </w:pPr>
            <w:r w:rsidDel="00000000" w:rsidR="00000000" w:rsidRPr="00000000">
              <w:rPr>
                <w:rFonts w:ascii="Arial" w:cs="Arial" w:eastAsia="Arial" w:hAnsi="Arial"/>
                <w:sz w:val="20"/>
                <w:szCs w:val="20"/>
                <w:rtl w:val="0"/>
              </w:rPr>
              <w:t xml:space="preserve">(Video, capítulo de libro, artículo, otro)</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26F">
            <w:pPr>
              <w:spacing w:after="12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Enlace del Recurso o</w:t>
            </w:r>
          </w:p>
          <w:p w:rsidR="00000000" w:rsidDel="00000000" w:rsidP="00000000" w:rsidRDefault="00000000" w:rsidRPr="00000000" w14:paraId="00000270">
            <w:pPr>
              <w:spacing w:after="120" w:line="276" w:lineRule="auto"/>
              <w:jc w:val="center"/>
              <w:rPr>
                <w:rFonts w:ascii="Arial" w:cs="Arial" w:eastAsia="Arial" w:hAnsi="Arial"/>
                <w:color w:val="000000"/>
                <w:sz w:val="20"/>
                <w:szCs w:val="20"/>
              </w:rPr>
            </w:pPr>
            <w:r w:rsidDel="00000000" w:rsidR="00000000" w:rsidRPr="00000000">
              <w:rPr>
                <w:rFonts w:ascii="Arial" w:cs="Arial" w:eastAsia="Arial" w:hAnsi="Arial"/>
                <w:sz w:val="20"/>
                <w:szCs w:val="20"/>
                <w:rtl w:val="0"/>
              </w:rPr>
              <w:t xml:space="preserve">Archivo del documento o material</w:t>
            </w:r>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271">
            <w:pPr>
              <w:spacing w:after="120"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Diagnosticar capacidades de innovación</w:t>
            </w:r>
          </w:p>
        </w:tc>
        <w:tc>
          <w:tcPr>
            <w:tcMar>
              <w:top w:w="100.0" w:type="dxa"/>
              <w:left w:w="100.0" w:type="dxa"/>
              <w:bottom w:w="100.0" w:type="dxa"/>
              <w:right w:w="100.0" w:type="dxa"/>
            </w:tcMar>
            <w:vAlign w:val="center"/>
          </w:tcPr>
          <w:p w:rsidR="00000000" w:rsidDel="00000000" w:rsidP="00000000" w:rsidRDefault="00000000" w:rsidRPr="00000000" w14:paraId="00000272">
            <w:pPr>
              <w:spacing w:after="120" w:line="276" w:lineRule="auto"/>
              <w:rPr>
                <w:rFonts w:ascii="Arial" w:cs="Arial" w:eastAsia="Arial" w:hAnsi="Arial"/>
                <w:b w:val="0"/>
                <w:color w:val="0000ff"/>
                <w:sz w:val="20"/>
                <w:szCs w:val="20"/>
                <w:u w:val="single"/>
              </w:rPr>
            </w:pPr>
            <w:r w:rsidDel="00000000" w:rsidR="00000000" w:rsidRPr="00000000">
              <w:rPr>
                <w:rFonts w:ascii="Arial" w:cs="Arial" w:eastAsia="Arial" w:hAnsi="Arial"/>
                <w:b w:val="0"/>
                <w:sz w:val="20"/>
                <w:szCs w:val="20"/>
                <w:rtl w:val="0"/>
              </w:rPr>
              <w:t xml:space="preserve">Ecosistema de Recursos Educativos Digitales SENA. (2021a). </w:t>
            </w:r>
            <w:r w:rsidDel="00000000" w:rsidR="00000000" w:rsidRPr="00000000">
              <w:rPr>
                <w:rFonts w:ascii="Arial" w:cs="Arial" w:eastAsia="Arial" w:hAnsi="Arial"/>
                <w:b w:val="0"/>
                <w:i w:val="1"/>
                <w:sz w:val="20"/>
                <w:szCs w:val="20"/>
                <w:rtl w:val="0"/>
              </w:rPr>
              <w:t xml:space="preserve">Conceptos de Innovación y caracterización de usuario: introducción </w:t>
            </w:r>
            <w:r w:rsidDel="00000000" w:rsidR="00000000" w:rsidRPr="00000000">
              <w:rPr>
                <w:rFonts w:ascii="Arial" w:cs="Arial" w:eastAsia="Arial" w:hAnsi="Arial"/>
                <w:b w:val="0"/>
                <w:sz w:val="20"/>
                <w:szCs w:val="20"/>
                <w:rtl w:val="0"/>
              </w:rPr>
              <w:t xml:space="preserve">[Video]. YouTube. </w:t>
            </w:r>
            <w:hyperlink r:id="rId50">
              <w:r w:rsidDel="00000000" w:rsidR="00000000" w:rsidRPr="00000000">
                <w:rPr>
                  <w:rFonts w:ascii="Arial" w:cs="Arial" w:eastAsia="Arial" w:hAnsi="Arial"/>
                  <w:b w:val="0"/>
                  <w:color w:val="0000ff"/>
                  <w:sz w:val="20"/>
                  <w:szCs w:val="20"/>
                  <w:u w:val="single"/>
                  <w:rtl w:val="0"/>
                </w:rPr>
                <w:t xml:space="preserve">https://www.youtube.com/watch?v=cbXePG3x5R8</w:t>
              </w:r>
            </w:hyperlink>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273">
            <w:pPr>
              <w:spacing w:after="120" w:line="276" w:lineRule="auto"/>
              <w:jc w:val="center"/>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Video</w:t>
            </w:r>
          </w:p>
        </w:tc>
        <w:tc>
          <w:tcPr>
            <w:tcMar>
              <w:top w:w="100.0" w:type="dxa"/>
              <w:left w:w="100.0" w:type="dxa"/>
              <w:bottom w:w="100.0" w:type="dxa"/>
              <w:right w:w="100.0" w:type="dxa"/>
            </w:tcMar>
            <w:vAlign w:val="center"/>
          </w:tcPr>
          <w:p w:rsidR="00000000" w:rsidDel="00000000" w:rsidP="00000000" w:rsidRDefault="00000000" w:rsidRPr="00000000" w14:paraId="00000274">
            <w:pPr>
              <w:spacing w:after="120" w:line="276" w:lineRule="auto"/>
              <w:rPr>
                <w:rFonts w:ascii="Arial" w:cs="Arial" w:eastAsia="Arial" w:hAnsi="Arial"/>
                <w:b w:val="0"/>
                <w:color w:val="000000"/>
                <w:sz w:val="20"/>
                <w:szCs w:val="20"/>
              </w:rPr>
            </w:pPr>
            <w:hyperlink r:id="rId51">
              <w:r w:rsidDel="00000000" w:rsidR="00000000" w:rsidRPr="00000000">
                <w:rPr>
                  <w:rFonts w:ascii="Arial" w:cs="Arial" w:eastAsia="Arial" w:hAnsi="Arial"/>
                  <w:b w:val="0"/>
                  <w:color w:val="0000ff"/>
                  <w:sz w:val="20"/>
                  <w:szCs w:val="20"/>
                  <w:u w:val="single"/>
                  <w:rtl w:val="0"/>
                </w:rPr>
                <w:t xml:space="preserve">https://www.youtube.com/watch?v=cbXePG3x5R8</w:t>
              </w:r>
            </w:hyperlink>
            <w:r w:rsidDel="00000000" w:rsidR="00000000" w:rsidRPr="00000000">
              <w:rPr>
                <w:rFonts w:ascii="Arial" w:cs="Arial" w:eastAsia="Arial" w:hAnsi="Arial"/>
                <w:b w:val="0"/>
                <w:color w:val="000000"/>
                <w:sz w:val="20"/>
                <w:szCs w:val="20"/>
                <w:rtl w:val="0"/>
              </w:rPr>
              <w:t xml:space="preserve"> </w:t>
            </w:r>
          </w:p>
        </w:tc>
      </w:tr>
      <w:tr>
        <w:trPr>
          <w:cantSplit w:val="0"/>
          <w:trHeight w:val="385"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275">
            <w:pPr>
              <w:spacing w:after="120"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Diagnóstico, Recolección y análisis de información</w:t>
            </w:r>
          </w:p>
        </w:tc>
        <w:tc>
          <w:tcPr>
            <w:tcMar>
              <w:top w:w="100.0" w:type="dxa"/>
              <w:left w:w="100.0" w:type="dxa"/>
              <w:bottom w:w="100.0" w:type="dxa"/>
              <w:right w:w="100.0" w:type="dxa"/>
            </w:tcMar>
            <w:vAlign w:val="center"/>
          </w:tcPr>
          <w:p w:rsidR="00000000" w:rsidDel="00000000" w:rsidP="00000000" w:rsidRDefault="00000000" w:rsidRPr="00000000" w14:paraId="00000276">
            <w:pPr>
              <w:spacing w:after="120" w:line="276" w:lineRule="auto"/>
              <w:rPr>
                <w:rFonts w:ascii="Arial" w:cs="Arial" w:eastAsia="Arial" w:hAnsi="Arial"/>
                <w:b w:val="0"/>
                <w:color w:val="0000ff"/>
                <w:sz w:val="20"/>
                <w:szCs w:val="20"/>
                <w:u w:val="single"/>
              </w:rPr>
            </w:pPr>
            <w:r w:rsidDel="00000000" w:rsidR="00000000" w:rsidRPr="00000000">
              <w:rPr>
                <w:rFonts w:ascii="Arial" w:cs="Arial" w:eastAsia="Arial" w:hAnsi="Arial"/>
                <w:b w:val="0"/>
                <w:sz w:val="20"/>
                <w:szCs w:val="20"/>
                <w:rtl w:val="0"/>
              </w:rPr>
              <w:t xml:space="preserve">Ecosistema de Recursos Educativos Digitales SENA. (2021b). </w:t>
            </w:r>
            <w:r w:rsidDel="00000000" w:rsidR="00000000" w:rsidRPr="00000000">
              <w:rPr>
                <w:rFonts w:ascii="Arial" w:cs="Arial" w:eastAsia="Arial" w:hAnsi="Arial"/>
                <w:b w:val="0"/>
                <w:i w:val="1"/>
                <w:sz w:val="20"/>
                <w:szCs w:val="20"/>
                <w:rtl w:val="0"/>
              </w:rPr>
              <w:t xml:space="preserve">Recolección de datos </w:t>
            </w:r>
            <w:r w:rsidDel="00000000" w:rsidR="00000000" w:rsidRPr="00000000">
              <w:rPr>
                <w:rFonts w:ascii="Arial" w:cs="Arial" w:eastAsia="Arial" w:hAnsi="Arial"/>
                <w:b w:val="0"/>
                <w:sz w:val="20"/>
                <w:szCs w:val="20"/>
                <w:rtl w:val="0"/>
              </w:rPr>
              <w:t xml:space="preserve">[Video]. YouTube.  </w:t>
            </w:r>
            <w:hyperlink r:id="rId52">
              <w:r w:rsidDel="00000000" w:rsidR="00000000" w:rsidRPr="00000000">
                <w:rPr>
                  <w:rFonts w:ascii="Arial" w:cs="Arial" w:eastAsia="Arial" w:hAnsi="Arial"/>
                  <w:b w:val="0"/>
                  <w:color w:val="0000ff"/>
                  <w:sz w:val="20"/>
                  <w:szCs w:val="20"/>
                  <w:u w:val="single"/>
                  <w:rtl w:val="0"/>
                </w:rPr>
                <w:t xml:space="preserve">https://www.youtube.com/watch?v=TinhDQv6UH8</w:t>
              </w:r>
            </w:hyperlink>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277">
            <w:pPr>
              <w:spacing w:after="120" w:line="276" w:lineRule="auto"/>
              <w:jc w:val="center"/>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Video</w:t>
            </w:r>
          </w:p>
        </w:tc>
        <w:tc>
          <w:tcPr>
            <w:tcMar>
              <w:top w:w="100.0" w:type="dxa"/>
              <w:left w:w="100.0" w:type="dxa"/>
              <w:bottom w:w="100.0" w:type="dxa"/>
              <w:right w:w="100.0" w:type="dxa"/>
            </w:tcMar>
            <w:vAlign w:val="center"/>
          </w:tcPr>
          <w:p w:rsidR="00000000" w:rsidDel="00000000" w:rsidP="00000000" w:rsidRDefault="00000000" w:rsidRPr="00000000" w14:paraId="00000278">
            <w:pPr>
              <w:spacing w:after="120" w:line="276" w:lineRule="auto"/>
              <w:rPr>
                <w:rFonts w:ascii="Arial" w:cs="Arial" w:eastAsia="Arial" w:hAnsi="Arial"/>
                <w:b w:val="0"/>
                <w:color w:val="000000"/>
                <w:sz w:val="20"/>
                <w:szCs w:val="20"/>
              </w:rPr>
            </w:pPr>
            <w:hyperlink r:id="rId53">
              <w:r w:rsidDel="00000000" w:rsidR="00000000" w:rsidRPr="00000000">
                <w:rPr>
                  <w:rFonts w:ascii="Arial" w:cs="Arial" w:eastAsia="Arial" w:hAnsi="Arial"/>
                  <w:b w:val="0"/>
                  <w:color w:val="0000ff"/>
                  <w:sz w:val="20"/>
                  <w:szCs w:val="20"/>
                  <w:u w:val="single"/>
                  <w:rtl w:val="0"/>
                </w:rPr>
                <w:t xml:space="preserve">https://www.youtube.com/watch?v=TinhDQv6UH8</w:t>
              </w:r>
            </w:hyperlink>
            <w:r w:rsidDel="00000000" w:rsidR="00000000" w:rsidRPr="00000000">
              <w:rPr>
                <w:rFonts w:ascii="Arial" w:cs="Arial" w:eastAsia="Arial" w:hAnsi="Arial"/>
                <w:b w:val="0"/>
                <w:color w:val="000000"/>
                <w:sz w:val="20"/>
                <w:szCs w:val="20"/>
                <w:rtl w:val="0"/>
              </w:rPr>
              <w:t xml:space="preserve"> </w:t>
            </w:r>
          </w:p>
        </w:tc>
      </w:tr>
      <w:tr>
        <w:trPr>
          <w:cantSplit w:val="0"/>
          <w:trHeight w:val="385"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279">
            <w:pPr>
              <w:spacing w:after="120" w:line="276" w:lineRule="auto"/>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Mercadeo</w:t>
            </w:r>
          </w:p>
        </w:tc>
        <w:tc>
          <w:tcPr>
            <w:tcMar>
              <w:top w:w="100.0" w:type="dxa"/>
              <w:left w:w="100.0" w:type="dxa"/>
              <w:bottom w:w="100.0" w:type="dxa"/>
              <w:right w:w="100.0" w:type="dxa"/>
            </w:tcMar>
            <w:vAlign w:val="center"/>
          </w:tcPr>
          <w:p w:rsidR="00000000" w:rsidDel="00000000" w:rsidP="00000000" w:rsidRDefault="00000000" w:rsidRPr="00000000" w14:paraId="0000027A">
            <w:pPr>
              <w:spacing w:after="120" w:line="276" w:lineRule="auto"/>
              <w:rPr>
                <w:rFonts w:ascii="Arial" w:cs="Arial" w:eastAsia="Arial" w:hAnsi="Arial"/>
                <w:b w:val="0"/>
                <w:color w:val="0000ff"/>
                <w:sz w:val="20"/>
                <w:szCs w:val="20"/>
                <w:u w:val="single"/>
              </w:rPr>
            </w:pPr>
            <w:r w:rsidDel="00000000" w:rsidR="00000000" w:rsidRPr="00000000">
              <w:rPr>
                <w:rFonts w:ascii="Arial" w:cs="Arial" w:eastAsia="Arial" w:hAnsi="Arial"/>
                <w:b w:val="0"/>
                <w:sz w:val="20"/>
                <w:szCs w:val="20"/>
                <w:rtl w:val="0"/>
              </w:rPr>
              <w:t xml:space="preserve">Ecosistema de Recursos Educativos Digitales SENA. (2021c). </w:t>
            </w:r>
            <w:r w:rsidDel="00000000" w:rsidR="00000000" w:rsidRPr="00000000">
              <w:rPr>
                <w:rFonts w:ascii="Arial" w:cs="Arial" w:eastAsia="Arial" w:hAnsi="Arial"/>
                <w:b w:val="0"/>
                <w:i w:val="1"/>
                <w:sz w:val="20"/>
                <w:szCs w:val="20"/>
                <w:rtl w:val="0"/>
              </w:rPr>
              <w:t xml:space="preserve">¿Qué es mercadeo verde (Green Marketing)? Ejemplos de mercadeo verde en el mundo </w:t>
            </w:r>
            <w:r w:rsidDel="00000000" w:rsidR="00000000" w:rsidRPr="00000000">
              <w:rPr>
                <w:rFonts w:ascii="Arial" w:cs="Arial" w:eastAsia="Arial" w:hAnsi="Arial"/>
                <w:b w:val="0"/>
                <w:sz w:val="20"/>
                <w:szCs w:val="20"/>
                <w:rtl w:val="0"/>
              </w:rPr>
              <w:t xml:space="preserve">[Video]. YouTube.  </w:t>
            </w:r>
            <w:hyperlink r:id="rId54">
              <w:r w:rsidDel="00000000" w:rsidR="00000000" w:rsidRPr="00000000">
                <w:rPr>
                  <w:rFonts w:ascii="Arial" w:cs="Arial" w:eastAsia="Arial" w:hAnsi="Arial"/>
                  <w:b w:val="0"/>
                  <w:color w:val="0000ff"/>
                  <w:sz w:val="20"/>
                  <w:szCs w:val="20"/>
                  <w:u w:val="single"/>
                  <w:rtl w:val="0"/>
                </w:rPr>
                <w:t xml:space="preserve">https://www.youtube.com/watch?v=PbdVwChb71Q</w:t>
              </w:r>
            </w:hyperlink>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27B">
            <w:pPr>
              <w:spacing w:after="120" w:line="276" w:lineRule="auto"/>
              <w:jc w:val="center"/>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Video</w:t>
            </w:r>
          </w:p>
        </w:tc>
        <w:tc>
          <w:tcPr>
            <w:tcMar>
              <w:top w:w="100.0" w:type="dxa"/>
              <w:left w:w="100.0" w:type="dxa"/>
              <w:bottom w:w="100.0" w:type="dxa"/>
              <w:right w:w="100.0" w:type="dxa"/>
            </w:tcMar>
            <w:vAlign w:val="center"/>
          </w:tcPr>
          <w:p w:rsidR="00000000" w:rsidDel="00000000" w:rsidP="00000000" w:rsidRDefault="00000000" w:rsidRPr="00000000" w14:paraId="0000027C">
            <w:pPr>
              <w:spacing w:after="120" w:line="276" w:lineRule="auto"/>
              <w:rPr>
                <w:rFonts w:ascii="Arial" w:cs="Arial" w:eastAsia="Arial" w:hAnsi="Arial"/>
                <w:b w:val="0"/>
                <w:color w:val="000000"/>
                <w:sz w:val="20"/>
                <w:szCs w:val="20"/>
              </w:rPr>
            </w:pPr>
            <w:hyperlink r:id="rId55">
              <w:r w:rsidDel="00000000" w:rsidR="00000000" w:rsidRPr="00000000">
                <w:rPr>
                  <w:rFonts w:ascii="Arial" w:cs="Arial" w:eastAsia="Arial" w:hAnsi="Arial"/>
                  <w:b w:val="0"/>
                  <w:color w:val="0000ff"/>
                  <w:sz w:val="20"/>
                  <w:szCs w:val="20"/>
                  <w:u w:val="single"/>
                  <w:rtl w:val="0"/>
                </w:rPr>
                <w:t xml:space="preserve">https://www.youtube.com/watch?v=PbdVwChb71Q</w:t>
              </w:r>
            </w:hyperlink>
            <w:r w:rsidDel="00000000" w:rsidR="00000000" w:rsidRPr="00000000">
              <w:rPr>
                <w:rFonts w:ascii="Arial" w:cs="Arial" w:eastAsia="Arial" w:hAnsi="Arial"/>
                <w:b w:val="0"/>
                <w:color w:val="000000"/>
                <w:sz w:val="20"/>
                <w:szCs w:val="20"/>
                <w:rtl w:val="0"/>
              </w:rPr>
              <w:t xml:space="preserve"> </w:t>
            </w:r>
          </w:p>
        </w:tc>
      </w:tr>
      <w:tr>
        <w:trPr>
          <w:cantSplit w:val="0"/>
          <w:trHeight w:val="385"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27D">
            <w:pPr>
              <w:spacing w:after="120" w:line="276" w:lineRule="auto"/>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Tipo de madurez tecnológica</w:t>
            </w:r>
          </w:p>
        </w:tc>
        <w:tc>
          <w:tcPr>
            <w:tcMar>
              <w:top w:w="100.0" w:type="dxa"/>
              <w:left w:w="100.0" w:type="dxa"/>
              <w:bottom w:w="100.0" w:type="dxa"/>
              <w:right w:w="100.0" w:type="dxa"/>
            </w:tcMar>
            <w:vAlign w:val="center"/>
          </w:tcPr>
          <w:p w:rsidR="00000000" w:rsidDel="00000000" w:rsidP="00000000" w:rsidRDefault="00000000" w:rsidRPr="00000000" w14:paraId="0000027E">
            <w:pPr>
              <w:spacing w:after="120" w:line="276" w:lineRule="auto"/>
              <w:rPr>
                <w:rFonts w:ascii="Arial" w:cs="Arial" w:eastAsia="Arial" w:hAnsi="Arial"/>
                <w:b w:val="0"/>
                <w:color w:val="0000ff"/>
                <w:sz w:val="20"/>
                <w:szCs w:val="20"/>
                <w:u w:val="single"/>
              </w:rPr>
            </w:pPr>
            <w:r w:rsidDel="00000000" w:rsidR="00000000" w:rsidRPr="00000000">
              <w:rPr>
                <w:rFonts w:ascii="Arial" w:cs="Arial" w:eastAsia="Arial" w:hAnsi="Arial"/>
                <w:b w:val="0"/>
                <w:sz w:val="20"/>
                <w:szCs w:val="20"/>
                <w:rtl w:val="0"/>
              </w:rPr>
              <w:t xml:space="preserve">Ecosistema de Recursos Educativos Digitales SENA. (2021d). </w:t>
            </w:r>
            <w:r w:rsidDel="00000000" w:rsidR="00000000" w:rsidRPr="00000000">
              <w:rPr>
                <w:rFonts w:ascii="Arial" w:cs="Arial" w:eastAsia="Arial" w:hAnsi="Arial"/>
                <w:b w:val="0"/>
                <w:i w:val="1"/>
                <w:sz w:val="20"/>
                <w:szCs w:val="20"/>
                <w:rtl w:val="0"/>
              </w:rPr>
              <w:t xml:space="preserve">Concepto de tecnología </w:t>
            </w:r>
            <w:r w:rsidDel="00000000" w:rsidR="00000000" w:rsidRPr="00000000">
              <w:rPr>
                <w:rFonts w:ascii="Arial" w:cs="Arial" w:eastAsia="Arial" w:hAnsi="Arial"/>
                <w:b w:val="0"/>
                <w:sz w:val="20"/>
                <w:szCs w:val="20"/>
                <w:rtl w:val="0"/>
              </w:rPr>
              <w:t xml:space="preserve">[Video]. YouTube.  </w:t>
            </w:r>
            <w:hyperlink r:id="rId56">
              <w:r w:rsidDel="00000000" w:rsidR="00000000" w:rsidRPr="00000000">
                <w:rPr>
                  <w:rFonts w:ascii="Arial" w:cs="Arial" w:eastAsia="Arial" w:hAnsi="Arial"/>
                  <w:b w:val="0"/>
                  <w:color w:val="0000ff"/>
                  <w:sz w:val="20"/>
                  <w:szCs w:val="20"/>
                  <w:u w:val="single"/>
                  <w:rtl w:val="0"/>
                </w:rPr>
                <w:t xml:space="preserve">https://www.youtube.com/watch?v=cPVTGKrwZu8</w:t>
              </w:r>
            </w:hyperlink>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27F">
            <w:pPr>
              <w:spacing w:after="120" w:line="276" w:lineRule="auto"/>
              <w:jc w:val="center"/>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Video</w:t>
            </w:r>
          </w:p>
        </w:tc>
        <w:tc>
          <w:tcPr>
            <w:tcMar>
              <w:top w:w="100.0" w:type="dxa"/>
              <w:left w:w="100.0" w:type="dxa"/>
              <w:bottom w:w="100.0" w:type="dxa"/>
              <w:right w:w="100.0" w:type="dxa"/>
            </w:tcMar>
            <w:vAlign w:val="center"/>
          </w:tcPr>
          <w:p w:rsidR="00000000" w:rsidDel="00000000" w:rsidP="00000000" w:rsidRDefault="00000000" w:rsidRPr="00000000" w14:paraId="00000280">
            <w:pPr>
              <w:spacing w:after="120" w:line="276" w:lineRule="auto"/>
              <w:rPr>
                <w:rFonts w:ascii="Arial" w:cs="Arial" w:eastAsia="Arial" w:hAnsi="Arial"/>
                <w:b w:val="0"/>
                <w:color w:val="000000"/>
                <w:sz w:val="20"/>
                <w:szCs w:val="20"/>
              </w:rPr>
            </w:pPr>
            <w:hyperlink r:id="rId57">
              <w:r w:rsidDel="00000000" w:rsidR="00000000" w:rsidRPr="00000000">
                <w:rPr>
                  <w:rFonts w:ascii="Arial" w:cs="Arial" w:eastAsia="Arial" w:hAnsi="Arial"/>
                  <w:b w:val="0"/>
                  <w:color w:val="0000ff"/>
                  <w:sz w:val="20"/>
                  <w:szCs w:val="20"/>
                  <w:u w:val="single"/>
                  <w:rtl w:val="0"/>
                </w:rPr>
                <w:t xml:space="preserve">https://www.youtube.com/watch?v=cPVTGKrwZu8</w:t>
              </w:r>
            </w:hyperlink>
            <w:r w:rsidDel="00000000" w:rsidR="00000000" w:rsidRPr="00000000">
              <w:rPr>
                <w:rFonts w:ascii="Arial" w:cs="Arial" w:eastAsia="Arial" w:hAnsi="Arial"/>
                <w:b w:val="0"/>
                <w:color w:val="000000"/>
                <w:sz w:val="20"/>
                <w:szCs w:val="20"/>
                <w:rtl w:val="0"/>
              </w:rPr>
              <w:t xml:space="preserve"> </w:t>
            </w:r>
          </w:p>
        </w:tc>
      </w:tr>
      <w:tr>
        <w:trPr>
          <w:cantSplit w:val="0"/>
          <w:trHeight w:val="385"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281">
            <w:pPr>
              <w:spacing w:after="120" w:line="276" w:lineRule="auto"/>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Bases de datos y prospectiva</w:t>
            </w:r>
          </w:p>
        </w:tc>
        <w:tc>
          <w:tcPr>
            <w:tcMar>
              <w:top w:w="100.0" w:type="dxa"/>
              <w:left w:w="100.0" w:type="dxa"/>
              <w:bottom w:w="100.0" w:type="dxa"/>
              <w:right w:w="100.0" w:type="dxa"/>
            </w:tcMar>
            <w:vAlign w:val="center"/>
          </w:tcPr>
          <w:p w:rsidR="00000000" w:rsidDel="00000000" w:rsidP="00000000" w:rsidRDefault="00000000" w:rsidRPr="00000000" w14:paraId="00000282">
            <w:pPr>
              <w:spacing w:after="120" w:line="276" w:lineRule="auto"/>
              <w:rPr>
                <w:rFonts w:ascii="Arial" w:cs="Arial" w:eastAsia="Arial" w:hAnsi="Arial"/>
                <w:b w:val="0"/>
                <w:color w:val="0000ff"/>
                <w:sz w:val="20"/>
                <w:szCs w:val="20"/>
                <w:u w:val="single"/>
              </w:rPr>
            </w:pPr>
            <w:r w:rsidDel="00000000" w:rsidR="00000000" w:rsidRPr="00000000">
              <w:rPr>
                <w:rFonts w:ascii="Arial" w:cs="Arial" w:eastAsia="Arial" w:hAnsi="Arial"/>
                <w:b w:val="0"/>
                <w:sz w:val="20"/>
                <w:szCs w:val="20"/>
                <w:rtl w:val="0"/>
              </w:rPr>
              <w:t xml:space="preserve">Ecosistema de Recursos Educativos Digitales SENA. (2021e). </w:t>
            </w:r>
            <w:r w:rsidDel="00000000" w:rsidR="00000000" w:rsidRPr="00000000">
              <w:rPr>
                <w:rFonts w:ascii="Arial" w:cs="Arial" w:eastAsia="Arial" w:hAnsi="Arial"/>
                <w:b w:val="0"/>
                <w:i w:val="1"/>
                <w:sz w:val="20"/>
                <w:szCs w:val="20"/>
                <w:rtl w:val="0"/>
              </w:rPr>
              <w:t xml:space="preserve">Prospectiva de la educación en Colombia</w:t>
            </w:r>
            <w:r w:rsidDel="00000000" w:rsidR="00000000" w:rsidRPr="00000000">
              <w:rPr>
                <w:rFonts w:ascii="Arial" w:cs="Arial" w:eastAsia="Arial" w:hAnsi="Arial"/>
                <w:b w:val="0"/>
                <w:sz w:val="20"/>
                <w:szCs w:val="20"/>
                <w:rtl w:val="0"/>
              </w:rPr>
              <w:t xml:space="preserve"> [Video]. YouTube.  </w:t>
            </w:r>
            <w:hyperlink r:id="rId58">
              <w:r w:rsidDel="00000000" w:rsidR="00000000" w:rsidRPr="00000000">
                <w:rPr>
                  <w:rFonts w:ascii="Arial" w:cs="Arial" w:eastAsia="Arial" w:hAnsi="Arial"/>
                  <w:b w:val="0"/>
                  <w:color w:val="0000ff"/>
                  <w:sz w:val="20"/>
                  <w:szCs w:val="20"/>
                  <w:u w:val="single"/>
                  <w:rtl w:val="0"/>
                </w:rPr>
                <w:t xml:space="preserve">https://www.youtube.com/watch?v=Go3Ak2UFH6k</w:t>
              </w:r>
            </w:hyperlink>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283">
            <w:pPr>
              <w:spacing w:after="120" w:line="276" w:lineRule="auto"/>
              <w:jc w:val="center"/>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Video</w:t>
            </w:r>
          </w:p>
        </w:tc>
        <w:tc>
          <w:tcPr>
            <w:tcMar>
              <w:top w:w="100.0" w:type="dxa"/>
              <w:left w:w="100.0" w:type="dxa"/>
              <w:bottom w:w="100.0" w:type="dxa"/>
              <w:right w:w="100.0" w:type="dxa"/>
            </w:tcMar>
            <w:vAlign w:val="center"/>
          </w:tcPr>
          <w:p w:rsidR="00000000" w:rsidDel="00000000" w:rsidP="00000000" w:rsidRDefault="00000000" w:rsidRPr="00000000" w14:paraId="00000284">
            <w:pPr>
              <w:spacing w:after="120" w:line="276" w:lineRule="auto"/>
              <w:rPr>
                <w:rFonts w:ascii="Arial" w:cs="Arial" w:eastAsia="Arial" w:hAnsi="Arial"/>
                <w:b w:val="0"/>
                <w:color w:val="000000"/>
                <w:sz w:val="20"/>
                <w:szCs w:val="20"/>
              </w:rPr>
            </w:pPr>
            <w:hyperlink r:id="rId59">
              <w:r w:rsidDel="00000000" w:rsidR="00000000" w:rsidRPr="00000000">
                <w:rPr>
                  <w:rFonts w:ascii="Arial" w:cs="Arial" w:eastAsia="Arial" w:hAnsi="Arial"/>
                  <w:b w:val="0"/>
                  <w:color w:val="0000ff"/>
                  <w:sz w:val="20"/>
                  <w:szCs w:val="20"/>
                  <w:u w:val="single"/>
                  <w:rtl w:val="0"/>
                </w:rPr>
                <w:t xml:space="preserve">https://www.youtube.com/watch?v=Go3Ak2UFH6k</w:t>
              </w:r>
            </w:hyperlink>
            <w:r w:rsidDel="00000000" w:rsidR="00000000" w:rsidRPr="00000000">
              <w:rPr>
                <w:rFonts w:ascii="Arial" w:cs="Arial" w:eastAsia="Arial" w:hAnsi="Arial"/>
                <w:b w:val="0"/>
                <w:color w:val="000000"/>
                <w:sz w:val="20"/>
                <w:szCs w:val="20"/>
                <w:rtl w:val="0"/>
              </w:rPr>
              <w:t xml:space="preserve"> </w:t>
            </w:r>
          </w:p>
        </w:tc>
      </w:tr>
    </w:tbl>
    <w:p w:rsidR="00000000" w:rsidDel="00000000" w:rsidP="00000000" w:rsidRDefault="00000000" w:rsidRPr="00000000" w14:paraId="00000285">
      <w:pPr>
        <w:spacing w:after="120"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286">
      <w:pPr>
        <w:spacing w:after="120"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287">
      <w:pPr>
        <w:numPr>
          <w:ilvl w:val="0"/>
          <w:numId w:val="13"/>
        </w:numPr>
        <w:pBdr>
          <w:top w:space="0" w:sz="0" w:val="nil"/>
          <w:left w:space="0" w:sz="0" w:val="nil"/>
          <w:bottom w:space="0" w:sz="0" w:val="nil"/>
          <w:right w:space="0" w:sz="0" w:val="nil"/>
          <w:between w:space="0" w:sz="0" w:val="nil"/>
        </w:pBdr>
        <w:spacing w:after="120" w:line="276" w:lineRule="auto"/>
        <w:ind w:left="284" w:hanging="284"/>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GLOSARIO </w:t>
      </w:r>
    </w:p>
    <w:p w:rsidR="00000000" w:rsidDel="00000000" w:rsidP="00000000" w:rsidRDefault="00000000" w:rsidRPr="00000000" w14:paraId="00000288">
      <w:pPr>
        <w:pBdr>
          <w:top w:space="0" w:sz="0" w:val="nil"/>
          <w:left w:space="0" w:sz="0" w:val="nil"/>
          <w:bottom w:space="0" w:sz="0" w:val="nil"/>
          <w:right w:space="0" w:sz="0" w:val="nil"/>
          <w:between w:space="0" w:sz="0" w:val="nil"/>
        </w:pBdr>
        <w:spacing w:after="120" w:line="276" w:lineRule="auto"/>
        <w:ind w:left="426" w:firstLine="0"/>
        <w:jc w:val="both"/>
        <w:rPr>
          <w:rFonts w:ascii="Arial" w:cs="Arial" w:eastAsia="Arial" w:hAnsi="Arial"/>
          <w:color w:val="000000"/>
          <w:sz w:val="20"/>
          <w:szCs w:val="20"/>
        </w:rPr>
      </w:pPr>
      <w:r w:rsidDel="00000000" w:rsidR="00000000" w:rsidRPr="00000000">
        <w:rPr>
          <w:rtl w:val="0"/>
        </w:rPr>
      </w:r>
    </w:p>
    <w:tbl>
      <w:tblPr>
        <w:tblStyle w:val="Table35"/>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22"/>
        <w:gridCol w:w="7840"/>
        <w:tblGridChange w:id="0">
          <w:tblGrid>
            <w:gridCol w:w="2122"/>
            <w:gridCol w:w="7840"/>
          </w:tblGrid>
        </w:tblGridChange>
      </w:tblGrid>
      <w:tr>
        <w:trPr>
          <w:cantSplit w:val="0"/>
          <w:trHeight w:val="214" w:hRule="atLeast"/>
          <w:tblHeader w:val="0"/>
        </w:trPr>
        <w:tc>
          <w:tcPr>
            <w:shd w:fill="f9cb9c" w:val="clear"/>
            <w:tcMar>
              <w:top w:w="100.0" w:type="dxa"/>
              <w:left w:w="100.0" w:type="dxa"/>
              <w:bottom w:w="100.0" w:type="dxa"/>
              <w:right w:w="100.0" w:type="dxa"/>
            </w:tcMar>
          </w:tcPr>
          <w:p w:rsidR="00000000" w:rsidDel="00000000" w:rsidP="00000000" w:rsidRDefault="00000000" w:rsidRPr="00000000" w14:paraId="00000289">
            <w:pPr>
              <w:spacing w:after="120" w:line="276" w:lineRule="auto"/>
              <w:jc w:val="center"/>
              <w:rPr>
                <w:rFonts w:ascii="Arial" w:cs="Arial" w:eastAsia="Arial" w:hAnsi="Arial"/>
                <w:color w:val="000000"/>
                <w:sz w:val="20"/>
                <w:szCs w:val="20"/>
              </w:rPr>
            </w:pPr>
            <w:r w:rsidDel="00000000" w:rsidR="00000000" w:rsidRPr="00000000">
              <w:rPr>
                <w:rFonts w:ascii="Arial" w:cs="Arial" w:eastAsia="Arial" w:hAnsi="Arial"/>
                <w:sz w:val="20"/>
                <w:szCs w:val="20"/>
                <w:rtl w:val="0"/>
              </w:rPr>
              <w:t xml:space="preserve">TÉRMINO</w:t>
            </w:r>
            <w:r w:rsidDel="00000000" w:rsidR="00000000" w:rsidRPr="00000000">
              <w:rPr>
                <w:rtl w:val="0"/>
              </w:rPr>
            </w:r>
          </w:p>
        </w:tc>
        <w:tc>
          <w:tcPr>
            <w:shd w:fill="f9cb9c" w:val="clear"/>
            <w:tcMar>
              <w:top w:w="100.0" w:type="dxa"/>
              <w:left w:w="100.0" w:type="dxa"/>
              <w:bottom w:w="100.0" w:type="dxa"/>
              <w:right w:w="100.0" w:type="dxa"/>
            </w:tcMar>
          </w:tcPr>
          <w:p w:rsidR="00000000" w:rsidDel="00000000" w:rsidP="00000000" w:rsidRDefault="00000000" w:rsidRPr="00000000" w14:paraId="0000028A">
            <w:pPr>
              <w:spacing w:after="120" w:line="276" w:lineRule="auto"/>
              <w:jc w:val="center"/>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SIGNIFICADO</w:t>
            </w:r>
          </w:p>
        </w:tc>
      </w:tr>
      <w:tr>
        <w:trPr>
          <w:cantSplit w:val="0"/>
          <w:trHeight w:val="448" w:hRule="atLeast"/>
          <w:tblHeader w:val="0"/>
        </w:trPr>
        <w:tc>
          <w:tcPr>
            <w:tcMar>
              <w:top w:w="100.0" w:type="dxa"/>
              <w:left w:w="100.0" w:type="dxa"/>
              <w:bottom w:w="100.0" w:type="dxa"/>
              <w:right w:w="100.0" w:type="dxa"/>
            </w:tcMar>
          </w:tcPr>
          <w:p w:rsidR="00000000" w:rsidDel="00000000" w:rsidP="00000000" w:rsidRDefault="00000000" w:rsidRPr="00000000" w14:paraId="0000028B">
            <w:pPr>
              <w:spacing w:after="120"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Biodegradable:</w:t>
            </w:r>
          </w:p>
        </w:tc>
        <w:tc>
          <w:tcPr>
            <w:tcMar>
              <w:top w:w="100.0" w:type="dxa"/>
              <w:left w:w="100.0" w:type="dxa"/>
              <w:bottom w:w="100.0" w:type="dxa"/>
              <w:right w:w="100.0" w:type="dxa"/>
            </w:tcMar>
          </w:tcPr>
          <w:p w:rsidR="00000000" w:rsidDel="00000000" w:rsidP="00000000" w:rsidRDefault="00000000" w:rsidRPr="00000000" w14:paraId="0000028C">
            <w:pPr>
              <w:spacing w:after="120"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son sustancias o materiales que pueden descomponerse por organismos vivos, como el sol, el agua, las bacterias, las plantas o animales. Este tipo de materiales está reemplazando a los plásticos, ya que generan una contribución al medio ambiente.</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8D">
            <w:pPr>
              <w:spacing w:after="120"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Computación en la nube </w:t>
            </w:r>
            <w:r w:rsidDel="00000000" w:rsidR="00000000" w:rsidRPr="00000000">
              <w:rPr>
                <w:rFonts w:ascii="Arial" w:cs="Arial" w:eastAsia="Arial" w:hAnsi="Arial"/>
                <w:b w:val="0"/>
                <w:i w:val="1"/>
                <w:sz w:val="20"/>
                <w:szCs w:val="20"/>
                <w:rtl w:val="0"/>
              </w:rPr>
              <w:t xml:space="preserve">(cloud computing</w:t>
            </w:r>
            <w:r w:rsidDel="00000000" w:rsidR="00000000" w:rsidRPr="00000000">
              <w:rPr>
                <w:rFonts w:ascii="Arial" w:cs="Arial" w:eastAsia="Arial" w:hAnsi="Arial"/>
                <w:b w:val="0"/>
                <w:sz w:val="20"/>
                <w:szCs w:val="20"/>
                <w:rtl w:val="0"/>
              </w:rPr>
              <w:t xml:space="preserve">):</w:t>
            </w:r>
          </w:p>
        </w:tc>
        <w:tc>
          <w:tcPr>
            <w:tcMar>
              <w:top w:w="100.0" w:type="dxa"/>
              <w:left w:w="100.0" w:type="dxa"/>
              <w:bottom w:w="100.0" w:type="dxa"/>
              <w:right w:w="100.0" w:type="dxa"/>
            </w:tcMar>
          </w:tcPr>
          <w:p w:rsidR="00000000" w:rsidDel="00000000" w:rsidP="00000000" w:rsidRDefault="00000000" w:rsidRPr="00000000" w14:paraId="0000028E">
            <w:pPr>
              <w:spacing w:after="120" w:line="276" w:lineRule="auto"/>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es conocida por ser la alternativa que brinda, por medio de la red, servicios de computación con almacenamiento en la web. Principalmente, está tecnología logra evitar que el ordenador asuma toda la carga del trabajo en el momento de usar las aplicaciones necesarias, además de permitir que el almacenamiento en la nube acelere el trabajo, haciéndolo más accesible para los usuarios.</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8F">
            <w:pPr>
              <w:spacing w:after="120"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Colciencias:</w:t>
            </w:r>
          </w:p>
        </w:tc>
        <w:tc>
          <w:tcPr>
            <w:tcMar>
              <w:top w:w="100.0" w:type="dxa"/>
              <w:left w:w="100.0" w:type="dxa"/>
              <w:bottom w:w="100.0" w:type="dxa"/>
              <w:right w:w="100.0" w:type="dxa"/>
            </w:tcMar>
          </w:tcPr>
          <w:p w:rsidR="00000000" w:rsidDel="00000000" w:rsidP="00000000" w:rsidRDefault="00000000" w:rsidRPr="00000000" w14:paraId="00000290">
            <w:pPr>
              <w:spacing w:after="120" w:line="276" w:lineRule="auto"/>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es el Departamento Administrativo de Ciencia, Tecnología e Innovación, que se encarga de formular, diseñar y coordinar la implementación de la política de Estado en materia de fomento a la investigación y la innovación. Su misión es liderar el diseño, orientación y evaluación de la política nacional de ciencia, tecnología e innovación, y su respectiva ejecución por parte de los actores que contribuyen al desarrollo competitivo y equitativo del país, en los ámbitos ambiental, económico y social.</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91">
            <w:pPr>
              <w:spacing w:after="120"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DANE:</w:t>
            </w:r>
          </w:p>
        </w:tc>
        <w:tc>
          <w:tcPr>
            <w:tcMar>
              <w:top w:w="100.0" w:type="dxa"/>
              <w:left w:w="100.0" w:type="dxa"/>
              <w:bottom w:w="100.0" w:type="dxa"/>
              <w:right w:w="100.0" w:type="dxa"/>
            </w:tcMar>
          </w:tcPr>
          <w:p w:rsidR="00000000" w:rsidDel="00000000" w:rsidP="00000000" w:rsidRDefault="00000000" w:rsidRPr="00000000" w14:paraId="00000292">
            <w:pPr>
              <w:spacing w:after="120"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es el Departamento Administrativo Nacional de Estadística, que se encarga de planear, diseñar, producir, analizar y difundir las estadísticas oficiales del país. Gracias a estas estadísticas, el gobierno puede tomar decisiones para el desarrollo económico, social, agropecuario y ambiental de los colombianos. El DANE presenta datos relacionados con el sector industrial, económico y agropecuario de la población y su calidad de vida, entre otros. </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93">
            <w:pPr>
              <w:spacing w:after="120"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Eco amigable:</w:t>
            </w:r>
          </w:p>
        </w:tc>
        <w:tc>
          <w:tcPr>
            <w:tcMar>
              <w:top w:w="100.0" w:type="dxa"/>
              <w:left w:w="100.0" w:type="dxa"/>
              <w:bottom w:w="100.0" w:type="dxa"/>
              <w:right w:w="100.0" w:type="dxa"/>
            </w:tcMar>
          </w:tcPr>
          <w:p w:rsidR="00000000" w:rsidDel="00000000" w:rsidP="00000000" w:rsidRDefault="00000000" w:rsidRPr="00000000" w14:paraId="00000294">
            <w:pPr>
              <w:spacing w:after="120"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se refiere a la ayuda para proteger el medio ambiente. Algunos ejemplos son reciclar, cuidar el agua o reutilizar las cosas.</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95">
            <w:pPr>
              <w:spacing w:after="120" w:line="276" w:lineRule="auto"/>
              <w:rPr>
                <w:rFonts w:ascii="Arial" w:cs="Arial" w:eastAsia="Arial" w:hAnsi="Arial"/>
                <w:b w:val="0"/>
                <w:i w:val="1"/>
                <w:sz w:val="20"/>
                <w:szCs w:val="20"/>
              </w:rPr>
            </w:pPr>
            <w:r w:rsidDel="00000000" w:rsidR="00000000" w:rsidRPr="00000000">
              <w:rPr>
                <w:rFonts w:ascii="Arial" w:cs="Arial" w:eastAsia="Arial" w:hAnsi="Arial"/>
                <w:b w:val="0"/>
                <w:i w:val="1"/>
                <w:sz w:val="20"/>
                <w:szCs w:val="20"/>
                <w:rtl w:val="0"/>
              </w:rPr>
              <w:t xml:space="preserve">Hardware:</w:t>
            </w:r>
          </w:p>
        </w:tc>
        <w:tc>
          <w:tcPr>
            <w:tcMar>
              <w:top w:w="100.0" w:type="dxa"/>
              <w:left w:w="100.0" w:type="dxa"/>
              <w:bottom w:w="100.0" w:type="dxa"/>
              <w:right w:w="100.0" w:type="dxa"/>
            </w:tcMar>
          </w:tcPr>
          <w:p w:rsidR="00000000" w:rsidDel="00000000" w:rsidP="00000000" w:rsidRDefault="00000000" w:rsidRPr="00000000" w14:paraId="00000296">
            <w:pPr>
              <w:spacing w:after="120"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es el conjunto de elementos físicos que conforman un equipo de cómputo, aquella parte que se puede ver y tocar.</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97">
            <w:pPr>
              <w:spacing w:after="120"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Icopor:</w:t>
            </w:r>
          </w:p>
        </w:tc>
        <w:tc>
          <w:tcPr>
            <w:tcMar>
              <w:top w:w="100.0" w:type="dxa"/>
              <w:left w:w="100.0" w:type="dxa"/>
              <w:bottom w:w="100.0" w:type="dxa"/>
              <w:right w:w="100.0" w:type="dxa"/>
            </w:tcMar>
          </w:tcPr>
          <w:p w:rsidR="00000000" w:rsidDel="00000000" w:rsidP="00000000" w:rsidRDefault="00000000" w:rsidRPr="00000000" w14:paraId="00000298">
            <w:pPr>
              <w:spacing w:after="120"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es un material compuesto por aire y partículas de petróleo que son calentadas y expandidas. </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99">
            <w:pPr>
              <w:spacing w:after="120" w:line="276" w:lineRule="auto"/>
              <w:rPr>
                <w:rFonts w:ascii="Arial" w:cs="Arial" w:eastAsia="Arial" w:hAnsi="Arial"/>
                <w:b w:val="0"/>
                <w:i w:val="1"/>
                <w:sz w:val="20"/>
                <w:szCs w:val="20"/>
              </w:rPr>
            </w:pPr>
            <w:r w:rsidDel="00000000" w:rsidR="00000000" w:rsidRPr="00000000">
              <w:rPr>
                <w:rFonts w:ascii="Arial" w:cs="Arial" w:eastAsia="Arial" w:hAnsi="Arial"/>
                <w:b w:val="0"/>
                <w:i w:val="1"/>
                <w:sz w:val="20"/>
                <w:szCs w:val="20"/>
                <w:rtl w:val="0"/>
              </w:rPr>
              <w:t xml:space="preserve">Lean Manufacturing:</w:t>
            </w:r>
          </w:p>
        </w:tc>
        <w:tc>
          <w:tcPr>
            <w:tcMar>
              <w:top w:w="100.0" w:type="dxa"/>
              <w:left w:w="100.0" w:type="dxa"/>
              <w:bottom w:w="100.0" w:type="dxa"/>
              <w:right w:w="100.0" w:type="dxa"/>
            </w:tcMar>
          </w:tcPr>
          <w:p w:rsidR="00000000" w:rsidDel="00000000" w:rsidP="00000000" w:rsidRDefault="00000000" w:rsidRPr="00000000" w14:paraId="0000029A">
            <w:pPr>
              <w:spacing w:after="120" w:line="276" w:lineRule="auto"/>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es un método de gestión que mejora los sistemas de producción, enfocándose en reducir los desperdicios para maximizar la creación para los clientes.</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9B">
            <w:pPr>
              <w:spacing w:after="120"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Nichos de mercado:</w:t>
            </w:r>
          </w:p>
        </w:tc>
        <w:tc>
          <w:tcPr>
            <w:tcMar>
              <w:top w:w="100.0" w:type="dxa"/>
              <w:left w:w="100.0" w:type="dxa"/>
              <w:bottom w:w="100.0" w:type="dxa"/>
              <w:right w:w="100.0" w:type="dxa"/>
            </w:tcMar>
          </w:tcPr>
          <w:p w:rsidR="00000000" w:rsidDel="00000000" w:rsidP="00000000" w:rsidRDefault="00000000" w:rsidRPr="00000000" w14:paraId="0000029C">
            <w:pPr>
              <w:spacing w:after="120" w:line="276" w:lineRule="auto"/>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es la parte específica de empresas o personas que coinciden en las mismas necesidades y características con respecto a un segmento del mercado.</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9D">
            <w:pPr>
              <w:spacing w:after="120"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PET:</w:t>
            </w:r>
          </w:p>
        </w:tc>
        <w:tc>
          <w:tcPr>
            <w:tcMar>
              <w:top w:w="100.0" w:type="dxa"/>
              <w:left w:w="100.0" w:type="dxa"/>
              <w:bottom w:w="100.0" w:type="dxa"/>
              <w:right w:w="100.0" w:type="dxa"/>
            </w:tcMar>
          </w:tcPr>
          <w:p w:rsidR="00000000" w:rsidDel="00000000" w:rsidP="00000000" w:rsidRDefault="00000000" w:rsidRPr="00000000" w14:paraId="0000029E">
            <w:pPr>
              <w:spacing w:after="120" w:line="276" w:lineRule="auto"/>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Poli Etilén Tereftalato, es un polímero plástico elaborado mediante un proceso de polimerización de ácido tereftálico y monoetilenglicol.</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9F">
            <w:pPr>
              <w:spacing w:after="120" w:line="276" w:lineRule="auto"/>
              <w:rPr>
                <w:rFonts w:ascii="Arial" w:cs="Arial" w:eastAsia="Arial" w:hAnsi="Arial"/>
                <w:b w:val="0"/>
                <w:i w:val="1"/>
                <w:sz w:val="20"/>
                <w:szCs w:val="20"/>
              </w:rPr>
            </w:pPr>
            <w:r w:rsidDel="00000000" w:rsidR="00000000" w:rsidRPr="00000000">
              <w:rPr>
                <w:rFonts w:ascii="Arial" w:cs="Arial" w:eastAsia="Arial" w:hAnsi="Arial"/>
                <w:b w:val="0"/>
                <w:i w:val="1"/>
                <w:sz w:val="20"/>
                <w:szCs w:val="20"/>
                <w:rtl w:val="0"/>
              </w:rPr>
              <w:t xml:space="preserve">Software:</w:t>
            </w:r>
          </w:p>
        </w:tc>
        <w:tc>
          <w:tcPr>
            <w:tcMar>
              <w:top w:w="100.0" w:type="dxa"/>
              <w:left w:w="100.0" w:type="dxa"/>
              <w:bottom w:w="100.0" w:type="dxa"/>
              <w:right w:w="100.0" w:type="dxa"/>
            </w:tcMar>
          </w:tcPr>
          <w:p w:rsidR="00000000" w:rsidDel="00000000" w:rsidP="00000000" w:rsidRDefault="00000000" w:rsidRPr="00000000" w14:paraId="000002A0">
            <w:pPr>
              <w:spacing w:after="120" w:line="276" w:lineRule="auto"/>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es el conjunto de programas y aplicaciones intangibles que tienen diferentes funciones dentro de un sistema, permitiéndoles a los dispositivos (computadores, celulares o tabletas) un buen funcionamiento. </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A1">
            <w:pPr>
              <w:spacing w:after="120"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Tecnología:</w:t>
            </w:r>
          </w:p>
        </w:tc>
        <w:tc>
          <w:tcPr>
            <w:tcMar>
              <w:top w:w="100.0" w:type="dxa"/>
              <w:left w:w="100.0" w:type="dxa"/>
              <w:bottom w:w="100.0" w:type="dxa"/>
              <w:right w:w="100.0" w:type="dxa"/>
            </w:tcMar>
          </w:tcPr>
          <w:p w:rsidR="00000000" w:rsidDel="00000000" w:rsidP="00000000" w:rsidRDefault="00000000" w:rsidRPr="00000000" w14:paraId="000002A2">
            <w:pPr>
              <w:spacing w:after="120"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es la mezcla de conocimientos y técnicas aplicadas para resolver problemas o lograr un objetivo.</w:t>
            </w:r>
          </w:p>
        </w:tc>
      </w:tr>
    </w:tbl>
    <w:p w:rsidR="00000000" w:rsidDel="00000000" w:rsidP="00000000" w:rsidRDefault="00000000" w:rsidRPr="00000000" w14:paraId="000002A3">
      <w:pPr>
        <w:spacing w:after="120"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2A4">
      <w:pPr>
        <w:numPr>
          <w:ilvl w:val="0"/>
          <w:numId w:val="13"/>
        </w:numPr>
        <w:pBdr>
          <w:top w:space="0" w:sz="0" w:val="nil"/>
          <w:left w:space="0" w:sz="0" w:val="nil"/>
          <w:bottom w:space="0" w:sz="0" w:val="nil"/>
          <w:right w:space="0" w:sz="0" w:val="nil"/>
          <w:between w:space="0" w:sz="0" w:val="nil"/>
        </w:pBdr>
        <w:spacing w:after="120" w:line="276" w:lineRule="auto"/>
        <w:ind w:left="284" w:hanging="284"/>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REFERENCIAS BIBLIOGRÁFICAS </w:t>
      </w:r>
    </w:p>
    <w:p w:rsidR="00000000" w:rsidDel="00000000" w:rsidP="00000000" w:rsidRDefault="00000000" w:rsidRPr="00000000" w14:paraId="000002A5">
      <w:pPr>
        <w:pBdr>
          <w:top w:space="0" w:sz="0" w:val="nil"/>
          <w:left w:space="0" w:sz="0" w:val="nil"/>
          <w:bottom w:space="0" w:sz="0" w:val="nil"/>
          <w:right w:space="0" w:sz="0" w:val="nil"/>
          <w:between w:space="0" w:sz="0" w:val="nil"/>
        </w:pBdr>
        <w:spacing w:after="120" w:line="276" w:lineRule="auto"/>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2A6">
      <w:pPr>
        <w:pBdr>
          <w:top w:space="0" w:sz="0" w:val="nil"/>
          <w:left w:space="0" w:sz="0" w:val="nil"/>
          <w:bottom w:space="0" w:sz="0" w:val="nil"/>
          <w:right w:space="0" w:sz="0" w:val="nil"/>
          <w:between w:space="0" w:sz="0" w:val="nil"/>
        </w:pBd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Chan, W. y Mauborgne, R. (2005). </w:t>
      </w:r>
      <w:r w:rsidDel="00000000" w:rsidR="00000000" w:rsidRPr="00000000">
        <w:rPr>
          <w:rFonts w:ascii="Arial" w:cs="Arial" w:eastAsia="Arial" w:hAnsi="Arial"/>
          <w:i w:val="1"/>
          <w:sz w:val="20"/>
          <w:szCs w:val="20"/>
          <w:rtl w:val="0"/>
        </w:rPr>
        <w:t xml:space="preserve">La estrategia del océano azul. Cómo desarrollar un nuevo mercado donde la competencia no tiene ninguna importancia</w:t>
      </w:r>
      <w:r w:rsidDel="00000000" w:rsidR="00000000" w:rsidRPr="00000000">
        <w:rPr>
          <w:rFonts w:ascii="Arial" w:cs="Arial" w:eastAsia="Arial" w:hAnsi="Arial"/>
          <w:sz w:val="20"/>
          <w:szCs w:val="20"/>
          <w:rtl w:val="0"/>
        </w:rPr>
        <w:t xml:space="preserve">. Editorial Norma. </w:t>
      </w:r>
      <w:hyperlink r:id="rId60">
        <w:r w:rsidDel="00000000" w:rsidR="00000000" w:rsidRPr="00000000">
          <w:rPr>
            <w:rFonts w:ascii="Arial" w:cs="Arial" w:eastAsia="Arial" w:hAnsi="Arial"/>
            <w:color w:val="0000ff"/>
            <w:sz w:val="20"/>
            <w:szCs w:val="20"/>
            <w:u w:val="single"/>
            <w:rtl w:val="0"/>
          </w:rPr>
          <w:t xml:space="preserve">http://biblioteca.udgvirtual.udg.mx/jspui/handle/123456789/3008</w:t>
        </w:r>
      </w:hyperlink>
      <w:r w:rsidDel="00000000" w:rsidR="00000000" w:rsidRPr="00000000">
        <w:rPr>
          <w:rtl w:val="0"/>
        </w:rPr>
      </w:r>
    </w:p>
    <w:p w:rsidR="00000000" w:rsidDel="00000000" w:rsidP="00000000" w:rsidRDefault="00000000" w:rsidRPr="00000000" w14:paraId="000002A7">
      <w:pPr>
        <w:shd w:fill="ffffff" w:val="clea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Enríquez, J., Duce, C. y González, L. (2020). </w:t>
      </w:r>
      <w:r w:rsidDel="00000000" w:rsidR="00000000" w:rsidRPr="00000000">
        <w:rPr>
          <w:rFonts w:ascii="Arial" w:cs="Arial" w:eastAsia="Arial" w:hAnsi="Arial"/>
          <w:i w:val="1"/>
          <w:sz w:val="20"/>
          <w:szCs w:val="20"/>
          <w:rtl w:val="0"/>
        </w:rPr>
        <w:t xml:space="preserve">Repensar la sostenibilidad.</w:t>
      </w:r>
      <w:r w:rsidDel="00000000" w:rsidR="00000000" w:rsidRPr="00000000">
        <w:rPr>
          <w:rFonts w:ascii="Arial" w:cs="Arial" w:eastAsia="Arial" w:hAnsi="Arial"/>
          <w:sz w:val="20"/>
          <w:szCs w:val="20"/>
          <w:rtl w:val="0"/>
        </w:rPr>
        <w:t xml:space="preserve"> UNED - Universidad Nacional de Educación a Distancia. </w:t>
      </w:r>
      <w:hyperlink r:id="rId61">
        <w:r w:rsidDel="00000000" w:rsidR="00000000" w:rsidRPr="00000000">
          <w:rPr>
            <w:rFonts w:ascii="Arial" w:cs="Arial" w:eastAsia="Arial" w:hAnsi="Arial"/>
            <w:color w:val="000000"/>
            <w:sz w:val="20"/>
            <w:szCs w:val="20"/>
            <w:u w:val="single"/>
            <w:rtl w:val="0"/>
          </w:rPr>
          <w:t xml:space="preserve">https://elibro-net.bdigital.sena.edu.co/es/lc/senavirtual/titulos/172252</w:t>
        </w:r>
      </w:hyperlink>
      <w:r w:rsidDel="00000000" w:rsidR="00000000" w:rsidRPr="00000000">
        <w:rPr>
          <w:rFonts w:ascii="Arial" w:cs="Arial" w:eastAsia="Arial" w:hAnsi="Arial"/>
          <w:sz w:val="20"/>
          <w:szCs w:val="20"/>
          <w:rtl w:val="0"/>
        </w:rPr>
        <w:t xml:space="preserve"> </w:t>
      </w:r>
    </w:p>
    <w:p w:rsidR="00000000" w:rsidDel="00000000" w:rsidP="00000000" w:rsidRDefault="00000000" w:rsidRPr="00000000" w14:paraId="000002A8">
      <w:pPr>
        <w:pBdr>
          <w:top w:space="0" w:sz="0" w:val="nil"/>
          <w:left w:space="0" w:sz="0" w:val="nil"/>
          <w:bottom w:space="0" w:sz="0" w:val="nil"/>
          <w:right w:space="0" w:sz="0" w:val="nil"/>
          <w:between w:space="0" w:sz="0" w:val="nil"/>
        </w:pBdr>
        <w:spacing w:after="120" w:line="276" w:lineRule="auto"/>
        <w:rPr>
          <w:rFonts w:ascii="Arial" w:cs="Arial" w:eastAsia="Arial" w:hAnsi="Arial"/>
          <w:sz w:val="20"/>
          <w:szCs w:val="20"/>
        </w:rPr>
      </w:pPr>
      <w:r w:rsidDel="00000000" w:rsidR="00000000" w:rsidRPr="00000000">
        <w:rPr>
          <w:rFonts w:ascii="Arial" w:cs="Arial" w:eastAsia="Arial" w:hAnsi="Arial"/>
          <w:sz w:val="20"/>
          <w:szCs w:val="20"/>
          <w:highlight w:val="white"/>
          <w:rtl w:val="0"/>
        </w:rPr>
        <w:t xml:space="preserve">Instituto Andaluz de Tecnología [IAT]. (2012). </w:t>
      </w:r>
      <w:r w:rsidDel="00000000" w:rsidR="00000000" w:rsidRPr="00000000">
        <w:rPr>
          <w:rFonts w:ascii="Arial" w:cs="Arial" w:eastAsia="Arial" w:hAnsi="Arial"/>
          <w:i w:val="1"/>
          <w:sz w:val="20"/>
          <w:szCs w:val="20"/>
          <w:rtl w:val="0"/>
        </w:rPr>
        <w:t xml:space="preserve">La respuesta está en la innovación.</w:t>
      </w:r>
      <w:r w:rsidDel="00000000" w:rsidR="00000000" w:rsidRPr="00000000">
        <w:rPr>
          <w:rFonts w:ascii="Arial" w:cs="Arial" w:eastAsia="Arial" w:hAnsi="Arial"/>
          <w:sz w:val="20"/>
          <w:szCs w:val="20"/>
          <w:highlight w:val="white"/>
          <w:rtl w:val="0"/>
        </w:rPr>
        <w:t xml:space="preserve"> AENOR - Asociación Española de Normalización y Certificación. </w:t>
      </w:r>
      <w:hyperlink r:id="rId62">
        <w:r w:rsidDel="00000000" w:rsidR="00000000" w:rsidRPr="00000000">
          <w:rPr>
            <w:rFonts w:ascii="Arial" w:cs="Arial" w:eastAsia="Arial" w:hAnsi="Arial"/>
            <w:color w:val="000000"/>
            <w:sz w:val="20"/>
            <w:szCs w:val="20"/>
            <w:highlight w:val="white"/>
            <w:u w:val="single"/>
            <w:rtl w:val="0"/>
          </w:rPr>
          <w:t xml:space="preserve">https://elibro-net.bdigital.sena.edu.co/es/lc/senavirtual/titulos/53578</w:t>
        </w:r>
      </w:hyperlink>
      <w:r w:rsidDel="00000000" w:rsidR="00000000" w:rsidRPr="00000000">
        <w:rPr>
          <w:rFonts w:ascii="Arial" w:cs="Arial" w:eastAsia="Arial" w:hAnsi="Arial"/>
          <w:color w:val="000000"/>
          <w:sz w:val="20"/>
          <w:szCs w:val="20"/>
          <w:highlight w:val="white"/>
          <w:u w:val="single"/>
          <w:rtl w:val="0"/>
        </w:rPr>
        <w:t xml:space="preserve"> </w:t>
      </w:r>
      <w:r w:rsidDel="00000000" w:rsidR="00000000" w:rsidRPr="00000000">
        <w:rPr>
          <w:rtl w:val="0"/>
        </w:rPr>
      </w:r>
    </w:p>
    <w:p w:rsidR="00000000" w:rsidDel="00000000" w:rsidP="00000000" w:rsidRDefault="00000000" w:rsidRPr="00000000" w14:paraId="000002A9">
      <w:pPr>
        <w:pBdr>
          <w:top w:space="0" w:sz="0" w:val="nil"/>
          <w:left w:space="0" w:sz="0" w:val="nil"/>
          <w:bottom w:space="0" w:sz="0" w:val="nil"/>
          <w:right w:space="0" w:sz="0" w:val="nil"/>
          <w:between w:space="0" w:sz="0" w:val="nil"/>
        </w:pBdr>
        <w:spacing w:after="120" w:line="276" w:lineRule="auto"/>
        <w:rPr>
          <w:rFonts w:ascii="Arial" w:cs="Arial" w:eastAsia="Arial" w:hAnsi="Arial"/>
          <w:sz w:val="20"/>
          <w:szCs w:val="20"/>
        </w:rPr>
      </w:pPr>
      <w:r w:rsidDel="00000000" w:rsidR="00000000" w:rsidRPr="00000000">
        <w:rPr>
          <w:rFonts w:ascii="Arial" w:cs="Arial" w:eastAsia="Arial" w:hAnsi="Arial"/>
          <w:sz w:val="20"/>
          <w:szCs w:val="20"/>
          <w:highlight w:val="white"/>
          <w:rtl w:val="0"/>
        </w:rPr>
        <w:t xml:space="preserve">Mantilla, E. (2006). </w:t>
      </w:r>
      <w:r w:rsidDel="00000000" w:rsidR="00000000" w:rsidRPr="00000000">
        <w:rPr>
          <w:rFonts w:ascii="Arial" w:cs="Arial" w:eastAsia="Arial" w:hAnsi="Arial"/>
          <w:i w:val="1"/>
          <w:sz w:val="20"/>
          <w:szCs w:val="20"/>
          <w:rtl w:val="0"/>
        </w:rPr>
        <w:t xml:space="preserve">Medición de la sostenibilidad ambiental.</w:t>
      </w:r>
      <w:r w:rsidDel="00000000" w:rsidR="00000000" w:rsidRPr="00000000">
        <w:rPr>
          <w:rFonts w:ascii="Arial" w:cs="Arial" w:eastAsia="Arial" w:hAnsi="Arial"/>
          <w:sz w:val="20"/>
          <w:szCs w:val="20"/>
          <w:highlight w:val="white"/>
          <w:rtl w:val="0"/>
        </w:rPr>
        <w:t xml:space="preserve"> Fondo Editorial Universidad Cooperativa de Colombia. </w:t>
      </w:r>
      <w:hyperlink r:id="rId63">
        <w:r w:rsidDel="00000000" w:rsidR="00000000" w:rsidRPr="00000000">
          <w:rPr>
            <w:rFonts w:ascii="Arial" w:cs="Arial" w:eastAsia="Arial" w:hAnsi="Arial"/>
            <w:color w:val="000000"/>
            <w:sz w:val="20"/>
            <w:szCs w:val="20"/>
            <w:highlight w:val="white"/>
            <w:u w:val="single"/>
            <w:rtl w:val="0"/>
          </w:rPr>
          <w:t xml:space="preserve">https://elibro-net.bdigital.sena.edu.co/es/lc/senavirtual/titulos/35874</w:t>
        </w:r>
      </w:hyperlink>
      <w:r w:rsidDel="00000000" w:rsidR="00000000" w:rsidRPr="00000000">
        <w:rPr>
          <w:rFonts w:ascii="Arial" w:cs="Arial" w:eastAsia="Arial" w:hAnsi="Arial"/>
          <w:sz w:val="20"/>
          <w:szCs w:val="20"/>
          <w:highlight w:val="white"/>
          <w:rtl w:val="0"/>
        </w:rPr>
        <w:t xml:space="preserve"> </w:t>
      </w:r>
      <w:r w:rsidDel="00000000" w:rsidR="00000000" w:rsidRPr="00000000">
        <w:rPr>
          <w:rFonts w:ascii="Arial" w:cs="Arial" w:eastAsia="Arial" w:hAnsi="Arial"/>
          <w:sz w:val="20"/>
          <w:szCs w:val="20"/>
          <w:rtl w:val="0"/>
        </w:rPr>
        <w:t xml:space="preserve"> </w:t>
      </w:r>
    </w:p>
    <w:p w:rsidR="00000000" w:rsidDel="00000000" w:rsidP="00000000" w:rsidRDefault="00000000" w:rsidRPr="00000000" w14:paraId="000002AA">
      <w:pPr>
        <w:pBdr>
          <w:top w:space="0" w:sz="0" w:val="nil"/>
          <w:left w:space="0" w:sz="0" w:val="nil"/>
          <w:bottom w:space="0" w:sz="0" w:val="nil"/>
          <w:right w:space="0" w:sz="0" w:val="nil"/>
          <w:between w:space="0" w:sz="0" w:val="nil"/>
        </w:pBdr>
        <w:spacing w:after="120" w:line="276" w:lineRule="auto"/>
        <w:rPr>
          <w:rFonts w:ascii="Arial" w:cs="Arial" w:eastAsia="Arial" w:hAnsi="Arial"/>
          <w:sz w:val="20"/>
          <w:szCs w:val="20"/>
        </w:rPr>
      </w:pPr>
      <w:r w:rsidDel="00000000" w:rsidR="00000000" w:rsidRPr="00000000">
        <w:rPr>
          <w:rFonts w:ascii="Arial" w:cs="Arial" w:eastAsia="Arial" w:hAnsi="Arial"/>
          <w:sz w:val="20"/>
          <w:szCs w:val="20"/>
          <w:highlight w:val="white"/>
          <w:rtl w:val="0"/>
        </w:rPr>
        <w:t xml:space="preserve">Suárez, R. (2009). </w:t>
      </w:r>
      <w:r w:rsidDel="00000000" w:rsidR="00000000" w:rsidRPr="00000000">
        <w:rPr>
          <w:rFonts w:ascii="Arial" w:cs="Arial" w:eastAsia="Arial" w:hAnsi="Arial"/>
          <w:i w:val="1"/>
          <w:sz w:val="20"/>
          <w:szCs w:val="20"/>
          <w:rtl w:val="0"/>
        </w:rPr>
        <w:t xml:space="preserve">El desafío de la innovación.</w:t>
      </w:r>
      <w:r w:rsidDel="00000000" w:rsidR="00000000" w:rsidRPr="00000000">
        <w:rPr>
          <w:rFonts w:ascii="Arial" w:cs="Arial" w:eastAsia="Arial" w:hAnsi="Arial"/>
          <w:sz w:val="20"/>
          <w:szCs w:val="20"/>
          <w:highlight w:val="white"/>
          <w:rtl w:val="0"/>
        </w:rPr>
        <w:t xml:space="preserve"> Editorial Universitaria. </w:t>
      </w:r>
      <w:hyperlink r:id="rId64">
        <w:r w:rsidDel="00000000" w:rsidR="00000000" w:rsidRPr="00000000">
          <w:rPr>
            <w:rFonts w:ascii="Arial" w:cs="Arial" w:eastAsia="Arial" w:hAnsi="Arial"/>
            <w:color w:val="000000"/>
            <w:sz w:val="20"/>
            <w:szCs w:val="20"/>
            <w:highlight w:val="white"/>
            <w:u w:val="single"/>
            <w:rtl w:val="0"/>
          </w:rPr>
          <w:t xml:space="preserve">https://elibro-net.bdigital.sena.edu.co/es/lc/senavirtual/titulos/71381</w:t>
        </w:r>
      </w:hyperlink>
      <w:r w:rsidDel="00000000" w:rsidR="00000000" w:rsidRPr="00000000">
        <w:rPr>
          <w:rtl w:val="0"/>
        </w:rPr>
      </w:r>
    </w:p>
    <w:p w:rsidR="00000000" w:rsidDel="00000000" w:rsidP="00000000" w:rsidRDefault="00000000" w:rsidRPr="00000000" w14:paraId="000002AB">
      <w:pPr>
        <w:pBdr>
          <w:top w:space="0" w:sz="0" w:val="nil"/>
          <w:left w:space="0" w:sz="0" w:val="nil"/>
          <w:bottom w:space="0" w:sz="0" w:val="nil"/>
          <w:right w:space="0" w:sz="0" w:val="nil"/>
          <w:between w:space="0" w:sz="0" w:val="nil"/>
        </w:pBdr>
        <w:spacing w:after="120" w:line="276" w:lineRule="auto"/>
        <w:jc w:val="both"/>
        <w:rPr>
          <w:rFonts w:ascii="Arial" w:cs="Arial" w:eastAsia="Arial" w:hAnsi="Arial"/>
          <w:color w:val="808080"/>
          <w:sz w:val="20"/>
          <w:szCs w:val="20"/>
        </w:rPr>
      </w:pPr>
      <w:bookmarkStart w:colFirst="0" w:colLast="0" w:name="_3znysh7" w:id="3"/>
      <w:bookmarkEnd w:id="3"/>
      <w:r w:rsidDel="00000000" w:rsidR="00000000" w:rsidRPr="00000000">
        <w:rPr>
          <w:rtl w:val="0"/>
        </w:rPr>
      </w:r>
    </w:p>
    <w:p w:rsidR="00000000" w:rsidDel="00000000" w:rsidP="00000000" w:rsidRDefault="00000000" w:rsidRPr="00000000" w14:paraId="000002AC">
      <w:pPr>
        <w:numPr>
          <w:ilvl w:val="0"/>
          <w:numId w:val="13"/>
        </w:numPr>
        <w:pBdr>
          <w:top w:space="0" w:sz="0" w:val="nil"/>
          <w:left w:space="0" w:sz="0" w:val="nil"/>
          <w:bottom w:space="0" w:sz="0" w:val="nil"/>
          <w:right w:space="0" w:sz="0" w:val="nil"/>
          <w:between w:space="0" w:sz="0" w:val="nil"/>
        </w:pBdr>
        <w:spacing w:after="120" w:line="276" w:lineRule="auto"/>
        <w:ind w:left="284" w:hanging="284"/>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CONTROL DEL DOCUMENTO</w:t>
      </w:r>
    </w:p>
    <w:p w:rsidR="00000000" w:rsidDel="00000000" w:rsidP="00000000" w:rsidRDefault="00000000" w:rsidRPr="00000000" w14:paraId="000002AD">
      <w:pPr>
        <w:spacing w:after="120" w:line="276" w:lineRule="auto"/>
        <w:jc w:val="both"/>
        <w:rPr>
          <w:rFonts w:ascii="Arial" w:cs="Arial" w:eastAsia="Arial" w:hAnsi="Arial"/>
          <w:b w:val="1"/>
          <w:sz w:val="20"/>
          <w:szCs w:val="20"/>
        </w:rPr>
      </w:pPr>
      <w:r w:rsidDel="00000000" w:rsidR="00000000" w:rsidRPr="00000000">
        <w:rPr>
          <w:rtl w:val="0"/>
        </w:rPr>
      </w:r>
    </w:p>
    <w:tbl>
      <w:tblPr>
        <w:tblStyle w:val="Table36"/>
        <w:tblW w:w="996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72"/>
        <w:gridCol w:w="1991"/>
        <w:gridCol w:w="1982"/>
        <w:gridCol w:w="2834"/>
        <w:gridCol w:w="1888"/>
        <w:tblGridChange w:id="0">
          <w:tblGrid>
            <w:gridCol w:w="1272"/>
            <w:gridCol w:w="1991"/>
            <w:gridCol w:w="1982"/>
            <w:gridCol w:w="2834"/>
            <w:gridCol w:w="1888"/>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2AE">
            <w:pPr>
              <w:spacing w:after="120" w:line="276" w:lineRule="auto"/>
              <w:jc w:val="both"/>
              <w:rPr>
                <w:rFonts w:ascii="Arial" w:cs="Arial" w:eastAsia="Arial" w:hAnsi="Arial"/>
                <w:sz w:val="20"/>
                <w:szCs w:val="20"/>
              </w:rPr>
            </w:pPr>
            <w:r w:rsidDel="00000000" w:rsidR="00000000" w:rsidRPr="00000000">
              <w:rPr>
                <w:rtl w:val="0"/>
              </w:rPr>
            </w:r>
          </w:p>
        </w:tc>
        <w:tc>
          <w:tcPr>
            <w:vAlign w:val="center"/>
          </w:tcPr>
          <w:p w:rsidR="00000000" w:rsidDel="00000000" w:rsidP="00000000" w:rsidRDefault="00000000" w:rsidRPr="00000000" w14:paraId="000002AF">
            <w:pPr>
              <w:spacing w:after="12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Nombre</w:t>
            </w:r>
          </w:p>
        </w:tc>
        <w:tc>
          <w:tcPr>
            <w:vAlign w:val="center"/>
          </w:tcPr>
          <w:p w:rsidR="00000000" w:rsidDel="00000000" w:rsidP="00000000" w:rsidRDefault="00000000" w:rsidRPr="00000000" w14:paraId="000002B0">
            <w:pPr>
              <w:spacing w:after="12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Cargo</w:t>
            </w:r>
          </w:p>
        </w:tc>
        <w:tc>
          <w:tcPr>
            <w:vAlign w:val="center"/>
          </w:tcPr>
          <w:p w:rsidR="00000000" w:rsidDel="00000000" w:rsidP="00000000" w:rsidRDefault="00000000" w:rsidRPr="00000000" w14:paraId="000002B1">
            <w:pPr>
              <w:spacing w:after="12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Dependencia</w:t>
            </w:r>
          </w:p>
        </w:tc>
        <w:tc>
          <w:tcPr>
            <w:vAlign w:val="center"/>
          </w:tcPr>
          <w:p w:rsidR="00000000" w:rsidDel="00000000" w:rsidP="00000000" w:rsidRDefault="00000000" w:rsidRPr="00000000" w14:paraId="000002B2">
            <w:pPr>
              <w:spacing w:after="12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Fecha</w:t>
            </w:r>
          </w:p>
        </w:tc>
      </w:tr>
      <w:tr>
        <w:trPr>
          <w:cantSplit w:val="0"/>
          <w:trHeight w:val="340" w:hRule="atLeast"/>
          <w:tblHeader w:val="0"/>
        </w:trPr>
        <w:tc>
          <w:tcPr>
            <w:vMerge w:val="restart"/>
            <w:vAlign w:val="center"/>
          </w:tcPr>
          <w:p w:rsidR="00000000" w:rsidDel="00000000" w:rsidP="00000000" w:rsidRDefault="00000000" w:rsidRPr="00000000" w14:paraId="000002B3">
            <w:pPr>
              <w:spacing w:after="12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Autor(es)</w:t>
            </w:r>
          </w:p>
        </w:tc>
        <w:tc>
          <w:tcPr>
            <w:vAlign w:val="center"/>
          </w:tcPr>
          <w:p w:rsidR="00000000" w:rsidDel="00000000" w:rsidP="00000000" w:rsidRDefault="00000000" w:rsidRPr="00000000" w14:paraId="000002B4">
            <w:pPr>
              <w:spacing w:after="120" w:line="276" w:lineRule="auto"/>
              <w:rPr>
                <w:rFonts w:ascii="Arial" w:cs="Arial" w:eastAsia="Arial" w:hAnsi="Arial"/>
                <w:sz w:val="20"/>
                <w:szCs w:val="20"/>
              </w:rPr>
            </w:pPr>
            <w:r w:rsidDel="00000000" w:rsidR="00000000" w:rsidRPr="00000000">
              <w:rPr>
                <w:rFonts w:ascii="Arial" w:cs="Arial" w:eastAsia="Arial" w:hAnsi="Arial"/>
                <w:b w:val="0"/>
                <w:sz w:val="20"/>
                <w:szCs w:val="20"/>
                <w:rtl w:val="0"/>
              </w:rPr>
              <w:t xml:space="preserve">Éric Daniel Moreno Muñoz</w:t>
            </w:r>
            <w:r w:rsidDel="00000000" w:rsidR="00000000" w:rsidRPr="00000000">
              <w:rPr>
                <w:rtl w:val="0"/>
              </w:rPr>
            </w:r>
          </w:p>
        </w:tc>
        <w:tc>
          <w:tcPr>
            <w:vAlign w:val="center"/>
          </w:tcPr>
          <w:p w:rsidR="00000000" w:rsidDel="00000000" w:rsidP="00000000" w:rsidRDefault="00000000" w:rsidRPr="00000000" w14:paraId="000002B5">
            <w:pPr>
              <w:spacing w:after="120" w:line="276" w:lineRule="auto"/>
              <w:rPr>
                <w:rFonts w:ascii="Arial" w:cs="Arial" w:eastAsia="Arial" w:hAnsi="Arial"/>
                <w:sz w:val="20"/>
                <w:szCs w:val="20"/>
              </w:rPr>
            </w:pPr>
            <w:r w:rsidDel="00000000" w:rsidR="00000000" w:rsidRPr="00000000">
              <w:rPr>
                <w:rFonts w:ascii="Arial" w:cs="Arial" w:eastAsia="Arial" w:hAnsi="Arial"/>
                <w:b w:val="0"/>
                <w:sz w:val="20"/>
                <w:szCs w:val="20"/>
                <w:rtl w:val="0"/>
              </w:rPr>
              <w:t xml:space="preserve">Experto Temático</w:t>
            </w:r>
            <w:r w:rsidDel="00000000" w:rsidR="00000000" w:rsidRPr="00000000">
              <w:rPr>
                <w:rtl w:val="0"/>
              </w:rPr>
            </w:r>
          </w:p>
        </w:tc>
        <w:tc>
          <w:tcPr>
            <w:vAlign w:val="center"/>
          </w:tcPr>
          <w:p w:rsidR="00000000" w:rsidDel="00000000" w:rsidP="00000000" w:rsidRDefault="00000000" w:rsidRPr="00000000" w14:paraId="000002B6">
            <w:pPr>
              <w:spacing w:after="120" w:line="276" w:lineRule="auto"/>
              <w:rPr>
                <w:rFonts w:ascii="Arial" w:cs="Arial" w:eastAsia="Arial" w:hAnsi="Arial"/>
                <w:sz w:val="20"/>
                <w:szCs w:val="20"/>
              </w:rPr>
            </w:pPr>
            <w:r w:rsidDel="00000000" w:rsidR="00000000" w:rsidRPr="00000000">
              <w:rPr>
                <w:rFonts w:ascii="Arial" w:cs="Arial" w:eastAsia="Arial" w:hAnsi="Arial"/>
                <w:b w:val="0"/>
                <w:sz w:val="20"/>
                <w:szCs w:val="20"/>
                <w:rtl w:val="0"/>
              </w:rPr>
              <w:t xml:space="preserve">Regional Distrito Capital  - Centro de Diseño y Metrología.</w:t>
            </w:r>
            <w:r w:rsidDel="00000000" w:rsidR="00000000" w:rsidRPr="00000000">
              <w:rPr>
                <w:rtl w:val="0"/>
              </w:rPr>
            </w:r>
          </w:p>
        </w:tc>
        <w:tc>
          <w:tcPr>
            <w:vAlign w:val="center"/>
          </w:tcPr>
          <w:p w:rsidR="00000000" w:rsidDel="00000000" w:rsidP="00000000" w:rsidRDefault="00000000" w:rsidRPr="00000000" w14:paraId="000002B7">
            <w:pPr>
              <w:spacing w:after="120" w:line="276" w:lineRule="auto"/>
              <w:rPr>
                <w:rFonts w:ascii="Arial" w:cs="Arial" w:eastAsia="Arial" w:hAnsi="Arial"/>
                <w:sz w:val="20"/>
                <w:szCs w:val="20"/>
              </w:rPr>
            </w:pPr>
            <w:r w:rsidDel="00000000" w:rsidR="00000000" w:rsidRPr="00000000">
              <w:rPr>
                <w:rFonts w:ascii="Arial" w:cs="Arial" w:eastAsia="Arial" w:hAnsi="Arial"/>
                <w:b w:val="0"/>
                <w:sz w:val="20"/>
                <w:szCs w:val="20"/>
                <w:rtl w:val="0"/>
              </w:rPr>
              <w:t xml:space="preserve">Junio de 2022</w:t>
            </w:r>
            <w:r w:rsidDel="00000000" w:rsidR="00000000" w:rsidRPr="00000000">
              <w:rPr>
                <w:rtl w:val="0"/>
              </w:rPr>
            </w:r>
          </w:p>
        </w:tc>
      </w:tr>
      <w:tr>
        <w:trPr>
          <w:cantSplit w:val="0"/>
          <w:trHeight w:val="340" w:hRule="atLeast"/>
          <w:tblHeader w:val="0"/>
        </w:trPr>
        <w:tc>
          <w:tcPr>
            <w:vMerge w:val="continue"/>
            <w:vAlign w:val="center"/>
          </w:tcPr>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tl w:val="0"/>
              </w:rPr>
            </w:r>
          </w:p>
        </w:tc>
        <w:tc>
          <w:tcPr>
            <w:vAlign w:val="center"/>
          </w:tcPr>
          <w:p w:rsidR="00000000" w:rsidDel="00000000" w:rsidP="00000000" w:rsidRDefault="00000000" w:rsidRPr="00000000" w14:paraId="000002B9">
            <w:pPr>
              <w:spacing w:after="120" w:line="276" w:lineRule="auto"/>
              <w:rPr>
                <w:rFonts w:ascii="Arial" w:cs="Arial" w:eastAsia="Arial" w:hAnsi="Arial"/>
                <w:sz w:val="20"/>
                <w:szCs w:val="20"/>
              </w:rPr>
            </w:pPr>
            <w:r w:rsidDel="00000000" w:rsidR="00000000" w:rsidRPr="00000000">
              <w:rPr>
                <w:rFonts w:ascii="Arial" w:cs="Arial" w:eastAsia="Arial" w:hAnsi="Arial"/>
                <w:b w:val="0"/>
                <w:color w:val="000000"/>
                <w:sz w:val="20"/>
                <w:szCs w:val="20"/>
                <w:rtl w:val="0"/>
              </w:rPr>
              <w:t xml:space="preserve">Luz Aída Quintero Velásquez</w:t>
            </w:r>
            <w:r w:rsidDel="00000000" w:rsidR="00000000" w:rsidRPr="00000000">
              <w:rPr>
                <w:rtl w:val="0"/>
              </w:rPr>
            </w:r>
          </w:p>
        </w:tc>
        <w:tc>
          <w:tcPr>
            <w:vAlign w:val="center"/>
          </w:tcPr>
          <w:p w:rsidR="00000000" w:rsidDel="00000000" w:rsidP="00000000" w:rsidRDefault="00000000" w:rsidRPr="00000000" w14:paraId="000002BA">
            <w:pPr>
              <w:spacing w:after="120" w:line="276" w:lineRule="auto"/>
              <w:rPr>
                <w:rFonts w:ascii="Arial" w:cs="Arial" w:eastAsia="Arial" w:hAnsi="Arial"/>
                <w:sz w:val="20"/>
                <w:szCs w:val="20"/>
              </w:rPr>
            </w:pPr>
            <w:r w:rsidDel="00000000" w:rsidR="00000000" w:rsidRPr="00000000">
              <w:rPr>
                <w:rFonts w:ascii="Arial" w:cs="Arial" w:eastAsia="Arial" w:hAnsi="Arial"/>
                <w:b w:val="0"/>
                <w:color w:val="000000"/>
                <w:sz w:val="20"/>
                <w:szCs w:val="20"/>
                <w:rtl w:val="0"/>
              </w:rPr>
              <w:t xml:space="preserve">Diseñadora Instruccional</w:t>
            </w:r>
            <w:r w:rsidDel="00000000" w:rsidR="00000000" w:rsidRPr="00000000">
              <w:rPr>
                <w:rtl w:val="0"/>
              </w:rPr>
            </w:r>
          </w:p>
        </w:tc>
        <w:tc>
          <w:tcPr>
            <w:vAlign w:val="center"/>
          </w:tcPr>
          <w:p w:rsidR="00000000" w:rsidDel="00000000" w:rsidP="00000000" w:rsidRDefault="00000000" w:rsidRPr="00000000" w14:paraId="000002BB">
            <w:pPr>
              <w:spacing w:after="120" w:line="276" w:lineRule="auto"/>
              <w:rPr>
                <w:rFonts w:ascii="Arial" w:cs="Arial" w:eastAsia="Arial" w:hAnsi="Arial"/>
                <w:sz w:val="20"/>
                <w:szCs w:val="20"/>
              </w:rPr>
            </w:pPr>
            <w:r w:rsidDel="00000000" w:rsidR="00000000" w:rsidRPr="00000000">
              <w:rPr>
                <w:rFonts w:ascii="Arial" w:cs="Arial" w:eastAsia="Arial" w:hAnsi="Arial"/>
                <w:b w:val="0"/>
                <w:color w:val="000000"/>
                <w:sz w:val="20"/>
                <w:szCs w:val="20"/>
                <w:rtl w:val="0"/>
              </w:rPr>
              <w:t xml:space="preserve">Regional Distrito Capital -Centro de Gestión Industrial.</w:t>
            </w:r>
            <w:r w:rsidDel="00000000" w:rsidR="00000000" w:rsidRPr="00000000">
              <w:rPr>
                <w:rtl w:val="0"/>
              </w:rPr>
            </w:r>
          </w:p>
        </w:tc>
        <w:tc>
          <w:tcPr>
            <w:vAlign w:val="center"/>
          </w:tcPr>
          <w:p w:rsidR="00000000" w:rsidDel="00000000" w:rsidP="00000000" w:rsidRDefault="00000000" w:rsidRPr="00000000" w14:paraId="000002BC">
            <w:pPr>
              <w:spacing w:after="120" w:line="276" w:lineRule="auto"/>
              <w:rPr>
                <w:rFonts w:ascii="Arial" w:cs="Arial" w:eastAsia="Arial" w:hAnsi="Arial"/>
                <w:sz w:val="20"/>
                <w:szCs w:val="20"/>
              </w:rPr>
            </w:pPr>
            <w:r w:rsidDel="00000000" w:rsidR="00000000" w:rsidRPr="00000000">
              <w:rPr>
                <w:rFonts w:ascii="Arial" w:cs="Arial" w:eastAsia="Arial" w:hAnsi="Arial"/>
                <w:b w:val="0"/>
                <w:color w:val="000000"/>
                <w:sz w:val="20"/>
                <w:szCs w:val="20"/>
                <w:rtl w:val="0"/>
              </w:rPr>
              <w:t xml:space="preserve">Julio de 2022</w:t>
            </w:r>
            <w:r w:rsidDel="00000000" w:rsidR="00000000" w:rsidRPr="00000000">
              <w:rPr>
                <w:rtl w:val="0"/>
              </w:rPr>
            </w:r>
          </w:p>
        </w:tc>
      </w:tr>
      <w:tr>
        <w:trPr>
          <w:cantSplit w:val="0"/>
          <w:trHeight w:val="340" w:hRule="atLeast"/>
          <w:tblHeader w:val="0"/>
        </w:trPr>
        <w:tc>
          <w:tcPr>
            <w:vMerge w:val="continue"/>
            <w:vAlign w:val="center"/>
          </w:tcPr>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tl w:val="0"/>
              </w:rPr>
            </w:r>
          </w:p>
        </w:tc>
        <w:tc>
          <w:tcPr>
            <w:vAlign w:val="center"/>
          </w:tcPr>
          <w:p w:rsidR="00000000" w:rsidDel="00000000" w:rsidP="00000000" w:rsidRDefault="00000000" w:rsidRPr="00000000" w14:paraId="000002BE">
            <w:pPr>
              <w:spacing w:after="120" w:line="276" w:lineRule="auto"/>
              <w:rPr>
                <w:rFonts w:ascii="Arial" w:cs="Arial" w:eastAsia="Arial" w:hAnsi="Arial"/>
                <w:b w:val="0"/>
                <w:sz w:val="20"/>
                <w:szCs w:val="20"/>
              </w:rPr>
            </w:pPr>
            <w:r w:rsidDel="00000000" w:rsidR="00000000" w:rsidRPr="00000000">
              <w:rPr>
                <w:rFonts w:ascii="Arial" w:cs="Arial" w:eastAsia="Arial" w:hAnsi="Arial"/>
                <w:b w:val="0"/>
                <w:color w:val="000000"/>
                <w:sz w:val="20"/>
                <w:szCs w:val="20"/>
                <w:rtl w:val="0"/>
              </w:rPr>
              <w:t xml:space="preserve">Ana Catalina Córdoba Sus</w:t>
            </w:r>
            <w:r w:rsidDel="00000000" w:rsidR="00000000" w:rsidRPr="00000000">
              <w:rPr>
                <w:rtl w:val="0"/>
              </w:rPr>
            </w:r>
          </w:p>
        </w:tc>
        <w:tc>
          <w:tcPr>
            <w:vAlign w:val="center"/>
          </w:tcPr>
          <w:p w:rsidR="00000000" w:rsidDel="00000000" w:rsidP="00000000" w:rsidRDefault="00000000" w:rsidRPr="00000000" w14:paraId="000002BF">
            <w:pPr>
              <w:spacing w:after="120" w:line="276" w:lineRule="auto"/>
              <w:rPr>
                <w:rFonts w:ascii="Arial" w:cs="Arial" w:eastAsia="Arial" w:hAnsi="Arial"/>
                <w:b w:val="0"/>
                <w:sz w:val="20"/>
                <w:szCs w:val="20"/>
              </w:rPr>
            </w:pPr>
            <w:r w:rsidDel="00000000" w:rsidR="00000000" w:rsidRPr="00000000">
              <w:rPr>
                <w:rFonts w:ascii="Arial" w:cs="Arial" w:eastAsia="Arial" w:hAnsi="Arial"/>
                <w:b w:val="0"/>
                <w:color w:val="000000"/>
                <w:sz w:val="20"/>
                <w:szCs w:val="20"/>
                <w:rtl w:val="0"/>
              </w:rPr>
              <w:t xml:space="preserve">Asesora Metodológica</w:t>
            </w:r>
            <w:r w:rsidDel="00000000" w:rsidR="00000000" w:rsidRPr="00000000">
              <w:rPr>
                <w:rtl w:val="0"/>
              </w:rPr>
            </w:r>
          </w:p>
        </w:tc>
        <w:tc>
          <w:tcPr>
            <w:vAlign w:val="center"/>
          </w:tcPr>
          <w:p w:rsidR="00000000" w:rsidDel="00000000" w:rsidP="00000000" w:rsidRDefault="00000000" w:rsidRPr="00000000" w14:paraId="000002C0">
            <w:pPr>
              <w:spacing w:after="120" w:line="276" w:lineRule="auto"/>
              <w:rPr>
                <w:rFonts w:ascii="Arial" w:cs="Arial" w:eastAsia="Arial" w:hAnsi="Arial"/>
                <w:b w:val="0"/>
                <w:sz w:val="20"/>
                <w:szCs w:val="20"/>
              </w:rPr>
            </w:pPr>
            <w:r w:rsidDel="00000000" w:rsidR="00000000" w:rsidRPr="00000000">
              <w:rPr>
                <w:rFonts w:ascii="Arial" w:cs="Arial" w:eastAsia="Arial" w:hAnsi="Arial"/>
                <w:b w:val="0"/>
                <w:color w:val="000000"/>
                <w:sz w:val="20"/>
                <w:szCs w:val="20"/>
                <w:rtl w:val="0"/>
              </w:rPr>
              <w:t xml:space="preserve">Regional Distrito Capital – Centro de Diseño y Metrología.</w:t>
            </w:r>
            <w:r w:rsidDel="00000000" w:rsidR="00000000" w:rsidRPr="00000000">
              <w:rPr>
                <w:rtl w:val="0"/>
              </w:rPr>
            </w:r>
          </w:p>
        </w:tc>
        <w:tc>
          <w:tcPr>
            <w:vAlign w:val="center"/>
          </w:tcPr>
          <w:p w:rsidR="00000000" w:rsidDel="00000000" w:rsidP="00000000" w:rsidRDefault="00000000" w:rsidRPr="00000000" w14:paraId="000002C1">
            <w:pPr>
              <w:spacing w:after="120"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Agosto de 2022</w:t>
            </w:r>
          </w:p>
        </w:tc>
      </w:tr>
      <w:tr>
        <w:trPr>
          <w:cantSplit w:val="0"/>
          <w:trHeight w:val="340" w:hRule="atLeast"/>
          <w:tblHeader w:val="0"/>
        </w:trPr>
        <w:tc>
          <w:tcPr>
            <w:vMerge w:val="continue"/>
            <w:vAlign w:val="center"/>
          </w:tcPr>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sz w:val="20"/>
                <w:szCs w:val="20"/>
              </w:rPr>
            </w:pPr>
            <w:r w:rsidDel="00000000" w:rsidR="00000000" w:rsidRPr="00000000">
              <w:rPr>
                <w:rtl w:val="0"/>
              </w:rPr>
            </w:r>
          </w:p>
        </w:tc>
        <w:tc>
          <w:tcPr>
            <w:vAlign w:val="center"/>
          </w:tcPr>
          <w:p w:rsidR="00000000" w:rsidDel="00000000" w:rsidP="00000000" w:rsidRDefault="00000000" w:rsidRPr="00000000" w14:paraId="000002C3">
            <w:pPr>
              <w:spacing w:after="120" w:line="276" w:lineRule="auto"/>
              <w:rPr>
                <w:rFonts w:ascii="Arial" w:cs="Arial" w:eastAsia="Arial" w:hAnsi="Arial"/>
                <w:b w:val="0"/>
                <w:sz w:val="20"/>
                <w:szCs w:val="20"/>
              </w:rPr>
            </w:pPr>
            <w:r w:rsidDel="00000000" w:rsidR="00000000" w:rsidRPr="00000000">
              <w:rPr>
                <w:rFonts w:ascii="Arial" w:cs="Arial" w:eastAsia="Arial" w:hAnsi="Arial"/>
                <w:b w:val="0"/>
                <w:color w:val="000000"/>
                <w:sz w:val="20"/>
                <w:szCs w:val="20"/>
                <w:rtl w:val="0"/>
              </w:rPr>
              <w:t xml:space="preserve">Rafael Neftalí Lizcano Reyes</w:t>
            </w:r>
            <w:r w:rsidDel="00000000" w:rsidR="00000000" w:rsidRPr="00000000">
              <w:rPr>
                <w:rtl w:val="0"/>
              </w:rPr>
            </w:r>
          </w:p>
        </w:tc>
        <w:tc>
          <w:tcPr>
            <w:vAlign w:val="center"/>
          </w:tcPr>
          <w:p w:rsidR="00000000" w:rsidDel="00000000" w:rsidP="00000000" w:rsidRDefault="00000000" w:rsidRPr="00000000" w14:paraId="000002C4">
            <w:pPr>
              <w:spacing w:after="120" w:line="276" w:lineRule="auto"/>
              <w:rPr>
                <w:rFonts w:ascii="Arial" w:cs="Arial" w:eastAsia="Arial" w:hAnsi="Arial"/>
                <w:b w:val="0"/>
                <w:sz w:val="20"/>
                <w:szCs w:val="20"/>
              </w:rPr>
            </w:pPr>
            <w:r w:rsidDel="00000000" w:rsidR="00000000" w:rsidRPr="00000000">
              <w:rPr>
                <w:rFonts w:ascii="Arial" w:cs="Arial" w:eastAsia="Arial" w:hAnsi="Arial"/>
                <w:b w:val="0"/>
                <w:color w:val="000000"/>
                <w:sz w:val="20"/>
                <w:szCs w:val="20"/>
                <w:rtl w:val="0"/>
              </w:rPr>
              <w:t xml:space="preserve">Responsable Equipo Desarrollo Curricular</w:t>
            </w:r>
            <w:r w:rsidDel="00000000" w:rsidR="00000000" w:rsidRPr="00000000">
              <w:rPr>
                <w:rtl w:val="0"/>
              </w:rPr>
            </w:r>
          </w:p>
        </w:tc>
        <w:tc>
          <w:tcPr>
            <w:vAlign w:val="center"/>
          </w:tcPr>
          <w:p w:rsidR="00000000" w:rsidDel="00000000" w:rsidP="00000000" w:rsidRDefault="00000000" w:rsidRPr="00000000" w14:paraId="000002C5">
            <w:pPr>
              <w:spacing w:after="120" w:line="276" w:lineRule="auto"/>
              <w:rPr>
                <w:rFonts w:ascii="Arial" w:cs="Arial" w:eastAsia="Arial" w:hAnsi="Arial"/>
                <w:b w:val="0"/>
                <w:sz w:val="20"/>
                <w:szCs w:val="20"/>
              </w:rPr>
            </w:pPr>
            <w:r w:rsidDel="00000000" w:rsidR="00000000" w:rsidRPr="00000000">
              <w:rPr>
                <w:rFonts w:ascii="Arial" w:cs="Arial" w:eastAsia="Arial" w:hAnsi="Arial"/>
                <w:b w:val="0"/>
                <w:color w:val="000000"/>
                <w:sz w:val="20"/>
                <w:szCs w:val="20"/>
                <w:rtl w:val="0"/>
              </w:rPr>
              <w:t xml:space="preserve">Regional Santander - Centro Industrial del Diseño y la Manufactura.</w:t>
            </w:r>
            <w:r w:rsidDel="00000000" w:rsidR="00000000" w:rsidRPr="00000000">
              <w:rPr>
                <w:rtl w:val="0"/>
              </w:rPr>
            </w:r>
          </w:p>
        </w:tc>
        <w:tc>
          <w:tcPr>
            <w:vAlign w:val="center"/>
          </w:tcPr>
          <w:p w:rsidR="00000000" w:rsidDel="00000000" w:rsidP="00000000" w:rsidRDefault="00000000" w:rsidRPr="00000000" w14:paraId="000002C6">
            <w:pPr>
              <w:spacing w:after="120"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Agosto de 2022</w:t>
            </w:r>
          </w:p>
        </w:tc>
      </w:tr>
      <w:tr>
        <w:trPr>
          <w:cantSplit w:val="0"/>
          <w:trHeight w:val="340" w:hRule="atLeast"/>
          <w:tblHeader w:val="0"/>
        </w:trPr>
        <w:tc>
          <w:tcPr>
            <w:vMerge w:val="continue"/>
            <w:vAlign w:val="center"/>
          </w:tcPr>
          <w:p w:rsidR="00000000" w:rsidDel="00000000" w:rsidP="00000000" w:rsidRDefault="00000000" w:rsidRPr="00000000" w14:paraId="00000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sz w:val="20"/>
                <w:szCs w:val="20"/>
              </w:rPr>
            </w:pPr>
            <w:r w:rsidDel="00000000" w:rsidR="00000000" w:rsidRPr="00000000">
              <w:rPr>
                <w:rtl w:val="0"/>
              </w:rPr>
            </w:r>
          </w:p>
        </w:tc>
        <w:tc>
          <w:tcPr>
            <w:vAlign w:val="center"/>
          </w:tcPr>
          <w:p w:rsidR="00000000" w:rsidDel="00000000" w:rsidP="00000000" w:rsidRDefault="00000000" w:rsidRPr="00000000" w14:paraId="000002C8">
            <w:pPr>
              <w:spacing w:after="120" w:line="276" w:lineRule="auto"/>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Darío González</w:t>
            </w:r>
          </w:p>
        </w:tc>
        <w:tc>
          <w:tcPr>
            <w:vAlign w:val="center"/>
          </w:tcPr>
          <w:p w:rsidR="00000000" w:rsidDel="00000000" w:rsidP="00000000" w:rsidRDefault="00000000" w:rsidRPr="00000000" w14:paraId="000002C9">
            <w:pPr>
              <w:spacing w:after="120" w:line="276" w:lineRule="auto"/>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Corrector de Estilo</w:t>
            </w:r>
          </w:p>
        </w:tc>
        <w:tc>
          <w:tcPr>
            <w:vAlign w:val="center"/>
          </w:tcPr>
          <w:p w:rsidR="00000000" w:rsidDel="00000000" w:rsidP="00000000" w:rsidRDefault="00000000" w:rsidRPr="00000000" w14:paraId="000002CA">
            <w:pPr>
              <w:spacing w:after="120" w:line="276" w:lineRule="auto"/>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Regional Distrito Capital – Centro de Diseño y Metrología.</w:t>
            </w:r>
          </w:p>
        </w:tc>
        <w:tc>
          <w:tcPr>
            <w:vAlign w:val="center"/>
          </w:tcPr>
          <w:p w:rsidR="00000000" w:rsidDel="00000000" w:rsidP="00000000" w:rsidRDefault="00000000" w:rsidRPr="00000000" w14:paraId="000002CB">
            <w:pPr>
              <w:spacing w:after="120"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Agosto de 2022</w:t>
            </w:r>
          </w:p>
        </w:tc>
      </w:tr>
    </w:tbl>
    <w:p w:rsidR="00000000" w:rsidDel="00000000" w:rsidP="00000000" w:rsidRDefault="00000000" w:rsidRPr="00000000" w14:paraId="000002CC">
      <w:pPr>
        <w:spacing w:after="120"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2CD">
      <w:pPr>
        <w:spacing w:after="120"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2CE">
      <w:pPr>
        <w:numPr>
          <w:ilvl w:val="0"/>
          <w:numId w:val="13"/>
        </w:numPr>
        <w:pBdr>
          <w:top w:space="0" w:sz="0" w:val="nil"/>
          <w:left w:space="0" w:sz="0" w:val="nil"/>
          <w:bottom w:space="0" w:sz="0" w:val="nil"/>
          <w:right w:space="0" w:sz="0" w:val="nil"/>
          <w:between w:space="0" w:sz="0" w:val="nil"/>
        </w:pBdr>
        <w:spacing w:after="120" w:line="276" w:lineRule="auto"/>
        <w:ind w:left="284" w:hanging="284"/>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CONTROL DE CAMBIOS </w:t>
      </w:r>
    </w:p>
    <w:p w:rsidR="00000000" w:rsidDel="00000000" w:rsidP="00000000" w:rsidRDefault="00000000" w:rsidRPr="00000000" w14:paraId="000002CF">
      <w:pPr>
        <w:pBdr>
          <w:top w:space="0" w:sz="0" w:val="nil"/>
          <w:left w:space="0" w:sz="0" w:val="nil"/>
          <w:bottom w:space="0" w:sz="0" w:val="nil"/>
          <w:right w:space="0" w:sz="0" w:val="nil"/>
          <w:between w:space="0" w:sz="0" w:val="nil"/>
        </w:pBdr>
        <w:spacing w:after="120" w:line="276" w:lineRule="auto"/>
        <w:jc w:val="both"/>
        <w:rPr>
          <w:rFonts w:ascii="Arial" w:cs="Arial" w:eastAsia="Arial" w:hAnsi="Arial"/>
          <w:b w:val="1"/>
          <w:color w:val="808080"/>
          <w:sz w:val="20"/>
          <w:szCs w:val="20"/>
        </w:rPr>
      </w:pPr>
      <w:r w:rsidDel="00000000" w:rsidR="00000000" w:rsidRPr="00000000">
        <w:rPr>
          <w:rFonts w:ascii="Arial" w:cs="Arial" w:eastAsia="Arial" w:hAnsi="Arial"/>
          <w:b w:val="1"/>
          <w:color w:val="808080"/>
          <w:sz w:val="20"/>
          <w:szCs w:val="20"/>
          <w:rtl w:val="0"/>
        </w:rPr>
        <w:t xml:space="preserve">(Diligenciar únicamente si realiza ajustes a la Unidad Temática)</w:t>
      </w:r>
    </w:p>
    <w:p w:rsidR="00000000" w:rsidDel="00000000" w:rsidP="00000000" w:rsidRDefault="00000000" w:rsidRPr="00000000" w14:paraId="000002D0">
      <w:pPr>
        <w:spacing w:after="120" w:line="276" w:lineRule="auto"/>
        <w:rPr>
          <w:rFonts w:ascii="Arial" w:cs="Arial" w:eastAsia="Arial" w:hAnsi="Arial"/>
          <w:sz w:val="20"/>
          <w:szCs w:val="20"/>
        </w:rPr>
      </w:pPr>
      <w:r w:rsidDel="00000000" w:rsidR="00000000" w:rsidRPr="00000000">
        <w:rPr>
          <w:rtl w:val="0"/>
        </w:rPr>
      </w:r>
    </w:p>
    <w:tbl>
      <w:tblPr>
        <w:tblStyle w:val="Table37"/>
        <w:tblW w:w="996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4"/>
        <w:gridCol w:w="2138"/>
        <w:gridCol w:w="1701"/>
        <w:gridCol w:w="1843"/>
        <w:gridCol w:w="1044"/>
        <w:gridCol w:w="1977"/>
        <w:tblGridChange w:id="0">
          <w:tblGrid>
            <w:gridCol w:w="1264"/>
            <w:gridCol w:w="2138"/>
            <w:gridCol w:w="1701"/>
            <w:gridCol w:w="1843"/>
            <w:gridCol w:w="1044"/>
            <w:gridCol w:w="1977"/>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2D1">
            <w:pPr>
              <w:spacing w:after="120" w:line="276" w:lineRule="auto"/>
              <w:jc w:val="both"/>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2D2">
            <w:pPr>
              <w:spacing w:after="120"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Nombre</w:t>
            </w:r>
          </w:p>
        </w:tc>
        <w:tc>
          <w:tcPr/>
          <w:p w:rsidR="00000000" w:rsidDel="00000000" w:rsidP="00000000" w:rsidRDefault="00000000" w:rsidRPr="00000000" w14:paraId="000002D3">
            <w:pPr>
              <w:spacing w:after="120"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Cargo</w:t>
            </w:r>
          </w:p>
        </w:tc>
        <w:tc>
          <w:tcPr/>
          <w:p w:rsidR="00000000" w:rsidDel="00000000" w:rsidP="00000000" w:rsidRDefault="00000000" w:rsidRPr="00000000" w14:paraId="000002D4">
            <w:pPr>
              <w:spacing w:after="120"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Dependencia</w:t>
            </w:r>
          </w:p>
        </w:tc>
        <w:tc>
          <w:tcPr/>
          <w:p w:rsidR="00000000" w:rsidDel="00000000" w:rsidP="00000000" w:rsidRDefault="00000000" w:rsidRPr="00000000" w14:paraId="000002D5">
            <w:pPr>
              <w:spacing w:after="120"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Fecha</w:t>
            </w:r>
          </w:p>
        </w:tc>
        <w:tc>
          <w:tcPr/>
          <w:p w:rsidR="00000000" w:rsidDel="00000000" w:rsidP="00000000" w:rsidRDefault="00000000" w:rsidRPr="00000000" w14:paraId="000002D6">
            <w:pPr>
              <w:spacing w:after="120"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Razón del cambio</w:t>
            </w:r>
          </w:p>
        </w:tc>
      </w:tr>
      <w:tr>
        <w:trPr>
          <w:cantSplit w:val="0"/>
          <w:tblHeader w:val="0"/>
        </w:trPr>
        <w:tc>
          <w:tcPr/>
          <w:p w:rsidR="00000000" w:rsidDel="00000000" w:rsidP="00000000" w:rsidRDefault="00000000" w:rsidRPr="00000000" w14:paraId="000002D7">
            <w:pPr>
              <w:spacing w:after="120"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Autor(es)</w:t>
            </w:r>
          </w:p>
        </w:tc>
        <w:tc>
          <w:tcPr/>
          <w:p w:rsidR="00000000" w:rsidDel="00000000" w:rsidP="00000000" w:rsidRDefault="00000000" w:rsidRPr="00000000" w14:paraId="000002D8">
            <w:pPr>
              <w:spacing w:after="120" w:line="276" w:lineRule="auto"/>
              <w:jc w:val="both"/>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2D9">
            <w:pPr>
              <w:spacing w:after="120" w:line="276" w:lineRule="auto"/>
              <w:jc w:val="both"/>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2DA">
            <w:pPr>
              <w:spacing w:after="120" w:line="276" w:lineRule="auto"/>
              <w:jc w:val="both"/>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2DB">
            <w:pPr>
              <w:spacing w:after="120" w:line="276" w:lineRule="auto"/>
              <w:jc w:val="both"/>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2DC">
            <w:pPr>
              <w:spacing w:after="120" w:line="276" w:lineRule="auto"/>
              <w:jc w:val="both"/>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02DD">
      <w:pPr>
        <w:spacing w:after="120" w:line="276" w:lineRule="auto"/>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2DE">
      <w:pPr>
        <w:spacing w:after="120"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2DF">
      <w:pPr>
        <w:spacing w:after="120"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2E0">
      <w:pP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w:t>
      </w:r>
    </w:p>
    <w:sectPr>
      <w:headerReference r:id="rId65" w:type="default"/>
      <w:footerReference r:id="rId66" w:type="default"/>
      <w:type w:val="continuous"/>
      <w:pgSz w:h="15840" w:w="12240" w:orient="portrait"/>
      <w:pgMar w:bottom="1134" w:top="1701" w:left="1134" w:right="1134" w:header="720" w:footer="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Luz Aída Quintero Velásquez" w:id="31" w:date="2022-07-27T10:20:00Z">
    <w:p w:rsidR="00000000" w:rsidDel="00000000" w:rsidP="00000000" w:rsidRDefault="00000000" w:rsidRPr="00000000" w14:paraId="00000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Hacer llamado a la acción o incrustar el video del Ecosistema de RED del SENA: ¿Qué es mercadeo verde (Green Marketing)? Ejemplos de mercadeo verde en el mundo https://www.youtube.com/watch?v=PbdVwChb71Q</w:t>
      </w:r>
    </w:p>
    <w:p w:rsidR="00000000" w:rsidDel="00000000" w:rsidP="00000000" w:rsidRDefault="00000000" w:rsidRPr="00000000" w14:paraId="00000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 referencia del video en el material complementario.</w:t>
      </w:r>
    </w:p>
  </w:comment>
  <w:comment w:author="Luz Aída Quintero Velásquez" w:id="28" w:date="2022-07-26T18:45:00Z">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estilo pestañas C para los subtemas.</w:t>
      </w:r>
    </w:p>
    <w:p w:rsidR="00000000" w:rsidDel="00000000" w:rsidP="00000000" w:rsidRDefault="00000000" w:rsidRPr="00000000" w14:paraId="00000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Objetivos</w:t>
      </w:r>
    </w:p>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Proceso de investigación</w:t>
      </w:r>
    </w:p>
    <w:p w:rsidR="00000000" w:rsidDel="00000000" w:rsidP="00000000" w:rsidRDefault="00000000" w:rsidRPr="00000000" w14:paraId="00000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Beneficios</w:t>
      </w:r>
    </w:p>
  </w:comment>
  <w:comment w:author="Luz Aída Quintero Velásquez" w:id="20" w:date="2022-07-26T09:44:00Z">
    <w:p w:rsidR="00000000" w:rsidDel="00000000" w:rsidP="00000000" w:rsidRDefault="00000000" w:rsidRPr="00000000" w14:paraId="00000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 anexo en Formatos_DI</w:t>
      </w:r>
    </w:p>
  </w:comment>
  <w:comment w:author="Luz Aida Quintero Velásquez" w:id="14" w:date="2022-08-03T15:02:13Z">
    <w:p w:rsidR="00000000" w:rsidDel="00000000" w:rsidP="00000000" w:rsidRDefault="00000000" w:rsidRPr="00000000" w14:paraId="00000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 imagen editable en anexos imágenes: CF05_graficos historicos</w:t>
      </w:r>
    </w:p>
  </w:comment>
  <w:comment w:author="Luz Aída Quintero Velásquez" w:id="7" w:date="2022-07-22T18:28:00Z">
    <w:p w:rsidR="00000000" w:rsidDel="00000000" w:rsidP="00000000" w:rsidRDefault="00000000" w:rsidRPr="00000000" w14:paraId="00000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 anexo en Formatos_DI</w:t>
      </w:r>
    </w:p>
  </w:comment>
  <w:comment w:author="Luz Aída Quintero Velásquez" w:id="52" w:date="2022-07-28T15:24:00Z">
    <w:p w:rsidR="00000000" w:rsidDel="00000000" w:rsidP="00000000" w:rsidRDefault="00000000" w:rsidRPr="00000000" w14:paraId="00000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 gráfico editable en Formatos_DI, anexo:</w:t>
      </w:r>
    </w:p>
    <w:p w:rsidR="00000000" w:rsidDel="00000000" w:rsidP="00000000" w:rsidRDefault="00000000" w:rsidRPr="00000000" w14:paraId="00000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CF05_2.4._Grafico_Lean_Startup</w:t>
      </w:r>
    </w:p>
  </w:comment>
  <w:comment w:author="Luz Aída Quintero Velásquez" w:id="22" w:date="2022-07-26T09:44:00Z">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 anexo en Formatos_DI</w:t>
      </w:r>
    </w:p>
  </w:comment>
  <w:comment w:author="Luz Aída Quintero Velásquez" w:id="49" w:date="2022-07-28T11:28:00Z">
    <w:p w:rsidR="00000000" w:rsidDel="00000000" w:rsidP="00000000" w:rsidRDefault="00000000" w:rsidRPr="00000000" w14:paraId="00000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estilo pasos A tipo I:</w:t>
      </w:r>
    </w:p>
  </w:comment>
  <w:comment w:author="Luz Aída Quintero Velásquez" w:id="36" w:date="2022-07-27T12:30:00Z">
    <w:p w:rsidR="00000000" w:rsidDel="00000000" w:rsidP="00000000" w:rsidRDefault="00000000" w:rsidRPr="00000000" w14:paraId="000002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estilo pasos A tipo I</w:t>
      </w:r>
    </w:p>
  </w:comment>
  <w:comment w:author="Luz Aída Quintero Velásquez" w:id="21" w:date="2022-07-26T11:49:00Z">
    <w:p w:rsidR="00000000" w:rsidDel="00000000" w:rsidP="00000000" w:rsidRDefault="00000000" w:rsidRPr="00000000" w14:paraId="00000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cajón de texto color B:</w:t>
      </w:r>
    </w:p>
  </w:comment>
  <w:comment w:author="Luz Aída Quintero Velásquez" w:id="24" w:date="2022-07-26T09:44:00Z">
    <w:p w:rsidR="00000000" w:rsidDel="00000000" w:rsidP="00000000" w:rsidRDefault="00000000" w:rsidRPr="00000000" w14:paraId="00000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 anexo en Formatos_DI</w:t>
      </w:r>
    </w:p>
  </w:comment>
  <w:comment w:author="Luz Aída Quintero Velásquez" w:id="4" w:date="2022-07-22T19:37:00Z">
    <w:p w:rsidR="00000000" w:rsidDel="00000000" w:rsidP="00000000" w:rsidRDefault="00000000" w:rsidRPr="00000000" w14:paraId="00000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Hacer llamado a la acción o incrustar video del Ecosistema de RED del SENA Conceptos de Innovación y caracterización de usuario: introducción</w:t>
      </w:r>
    </w:p>
    <w:p w:rsidR="00000000" w:rsidDel="00000000" w:rsidP="00000000" w:rsidRDefault="00000000" w:rsidRPr="00000000" w14:paraId="00000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https://www.youtube.com/watch?v=cbXePG3x5R8</w:t>
      </w:r>
    </w:p>
    <w:p w:rsidR="00000000" w:rsidDel="00000000" w:rsidP="00000000" w:rsidRDefault="00000000" w:rsidRPr="00000000" w14:paraId="00000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 referencia completa del video en el material complementario</w:t>
      </w:r>
    </w:p>
  </w:comment>
  <w:comment w:author="Luz Aída Quintero Velásquez" w:id="41" w:date="2022-07-27T17:31:00Z">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listado no ordenado</w:t>
      </w:r>
    </w:p>
  </w:comment>
  <w:comment w:author="Luz Aída Quintero Velásquez" w:id="10" w:date="2022-07-25T06:45:00Z">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bloque de texto destacado</w:t>
      </w:r>
    </w:p>
  </w:comment>
  <w:comment w:author="Luz Aida Quintero Velásquez" w:id="53" w:date="2022-08-03T15:58:57Z">
    <w:p w:rsidR="00000000" w:rsidDel="00000000" w:rsidP="00000000" w:rsidRDefault="00000000" w:rsidRPr="00000000" w14:paraId="00000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estilo Pasos A tipo 1</w:t>
      </w:r>
    </w:p>
  </w:comment>
  <w:comment w:author="Luz Aída Quintero Velásquez" w:id="2" w:date="2022-07-22T15:25:00Z">
    <w:p w:rsidR="00000000" w:rsidDel="00000000" w:rsidP="00000000" w:rsidRDefault="00000000" w:rsidRPr="00000000" w14:paraId="00000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pestañas A</w:t>
      </w:r>
    </w:p>
  </w:comment>
  <w:comment w:author="Luz Aída Quintero Velásquez" w:id="51" w:date="2022-07-22T16:54:00Z">
    <w:p w:rsidR="00000000" w:rsidDel="00000000" w:rsidP="00000000" w:rsidRDefault="00000000" w:rsidRPr="00000000" w14:paraId="000003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 anexo en Formatos_DI</w:t>
      </w:r>
    </w:p>
  </w:comment>
  <w:comment w:author="Luz Aída Quintero Velásquez" w:id="54" w:date="2022-07-28T16:21:00Z">
    <w:p w:rsidR="00000000" w:rsidDel="00000000" w:rsidP="00000000" w:rsidRDefault="00000000" w:rsidRPr="00000000" w14:paraId="000003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tarjetas Avatar A</w:t>
      </w:r>
    </w:p>
    <w:p w:rsidR="00000000" w:rsidDel="00000000" w:rsidP="00000000" w:rsidRDefault="00000000" w:rsidRPr="00000000" w14:paraId="000003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 imágenes free en: </w:t>
      </w:r>
    </w:p>
    <w:p w:rsidR="00000000" w:rsidDel="00000000" w:rsidP="00000000" w:rsidRDefault="00000000" w:rsidRPr="00000000" w14:paraId="00000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https://www.freepik.es/vector-premium/documentacion-tecnica-almacenamiento-uso-archivos-tecnicos-personas-fondo-documentos_29380506.htm#page=2&amp;query=documentos%20tecnicos&amp;position=45&amp;from_view=search</w:t>
      </w:r>
    </w:p>
  </w:comment>
  <w:comment w:author="Luz Aída Quintero Velásquez" w:id="34" w:date="2022-07-27T12:14:00Z">
    <w:p w:rsidR="00000000" w:rsidDel="00000000" w:rsidP="00000000" w:rsidRDefault="00000000" w:rsidRPr="00000000" w14:paraId="000003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Hacer llamado a la acción o incrustar el video del Ecosistema de RED del SENA: Concepto de tecnología https://www.youtube.com/watch?v=cPVTGKrwZu8</w:t>
      </w:r>
    </w:p>
    <w:p w:rsidR="00000000" w:rsidDel="00000000" w:rsidP="00000000" w:rsidRDefault="00000000" w:rsidRPr="00000000" w14:paraId="000003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 referencia del video en el material complementario.</w:t>
      </w:r>
    </w:p>
  </w:comment>
  <w:comment w:author="Luz Aída Quintero Velásquez" w:id="30" w:date="2022-07-27T10:05:00Z">
    <w:p w:rsidR="00000000" w:rsidDel="00000000" w:rsidP="00000000" w:rsidRDefault="00000000" w:rsidRPr="00000000" w14:paraId="00000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listado no ordenado cuadro color + separadores:</w:t>
      </w:r>
    </w:p>
  </w:comment>
  <w:comment w:author="Luz Aída Quintero Velásquez" w:id="47" w:date="2022-07-28T10:57:00Z">
    <w:p w:rsidR="00000000" w:rsidDel="00000000" w:rsidP="00000000" w:rsidRDefault="00000000" w:rsidRPr="00000000" w14:paraId="000003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tarjetas con número.</w:t>
      </w:r>
    </w:p>
  </w:comment>
  <w:comment w:author="Luz Aída Quintero Velásquez" w:id="32" w:date="2022-07-26T09:44:00Z">
    <w:p w:rsidR="00000000" w:rsidDel="00000000" w:rsidP="00000000" w:rsidRDefault="00000000" w:rsidRPr="00000000" w14:paraId="000003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 anexo en Formatos_DI</w:t>
      </w:r>
    </w:p>
  </w:comment>
  <w:comment w:author="Luz Aída Quintero Velásquez" w:id="13" w:date="2022-07-26T09:48:00Z">
    <w:p w:rsidR="00000000" w:rsidDel="00000000" w:rsidP="00000000" w:rsidRDefault="00000000" w:rsidRPr="00000000" w14:paraId="000003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Hacer llamado a la acción o incrustar el video del Ecosistema de RED del SENA:  Recolección de datos. https://www.youtube.com/watch?v=TinhDQv6UH8 </w:t>
      </w:r>
    </w:p>
    <w:p w:rsidR="00000000" w:rsidDel="00000000" w:rsidP="00000000" w:rsidRDefault="00000000" w:rsidRPr="00000000" w14:paraId="000003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 referencia del video en el material complementario</w:t>
      </w:r>
    </w:p>
  </w:comment>
  <w:comment w:author="Luz Aída Quintero Velásquez" w:id="46" w:date="2022-07-27T17:51:00Z">
    <w:p w:rsidR="00000000" w:rsidDel="00000000" w:rsidP="00000000" w:rsidRDefault="00000000" w:rsidRPr="00000000" w14:paraId="000003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estilo de tabla B</w:t>
      </w:r>
    </w:p>
    <w:p w:rsidR="00000000" w:rsidDel="00000000" w:rsidP="00000000" w:rsidRDefault="00000000" w:rsidRPr="00000000" w14:paraId="000003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los logos de las entidades de ser posible.</w:t>
      </w:r>
    </w:p>
  </w:comment>
  <w:comment w:author="Luz Aída Quintero Velásquez" w:id="45" w:date="2022-07-28T10:27:00Z">
    <w:p w:rsidR="00000000" w:rsidDel="00000000" w:rsidP="00000000" w:rsidRDefault="00000000" w:rsidRPr="00000000" w14:paraId="000003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 imagen free en. https://www.freepik.es/vector-gratis/concepto-innovacion-colorido-dibujado-mano_20286053.htm#query=innovacion&amp;position=13&amp;from_view=search</w:t>
      </w:r>
    </w:p>
  </w:comment>
  <w:comment w:author="Luz Aída Quintero Velásquez" w:id="44" w:date="2022-07-28T10:25:00Z">
    <w:p w:rsidR="00000000" w:rsidDel="00000000" w:rsidP="00000000" w:rsidRDefault="00000000" w:rsidRPr="00000000" w14:paraId="000003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 imagen free en: https://www.freepik.es/vector-gratis/esquema-cerebro-circulos-e-iconos_1267155.htm?query=conocimiento</w:t>
      </w:r>
    </w:p>
  </w:comment>
  <w:comment w:author="Luz Aída Quintero Velásquez" w:id="1" w:date="2022-07-22T15:26:00Z">
    <w:p w:rsidR="00000000" w:rsidDel="00000000" w:rsidP="00000000" w:rsidRDefault="00000000" w:rsidRPr="00000000" w14:paraId="000003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 el anexo en carpeta de Anexo. Se encuentran dos videos elaborados por el experto y queda a elección de producción cuál video utilizar si el del Avatar o el experto.</w:t>
      </w:r>
    </w:p>
    <w:p w:rsidR="00000000" w:rsidDel="00000000" w:rsidP="00000000" w:rsidRDefault="00000000" w:rsidRPr="00000000" w14:paraId="000003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Créditos del experto:</w:t>
      </w:r>
    </w:p>
    <w:p w:rsidR="00000000" w:rsidDel="00000000" w:rsidP="00000000" w:rsidRDefault="00000000" w:rsidRPr="00000000" w14:paraId="000003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Eric Daniel Moreno Muñoz</w:t>
      </w:r>
    </w:p>
    <w:p w:rsidR="00000000" w:rsidDel="00000000" w:rsidP="00000000" w:rsidRDefault="00000000" w:rsidRPr="00000000" w14:paraId="000003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Ingeniero Industrial y Master en Logística</w:t>
      </w:r>
    </w:p>
    <w:p w:rsidR="00000000" w:rsidDel="00000000" w:rsidP="00000000" w:rsidRDefault="00000000" w:rsidRPr="00000000" w14:paraId="000003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Experto Temático</w:t>
      </w:r>
    </w:p>
  </w:comment>
  <w:comment w:author="Luz Aída Quintero Velásquez" w:id="37" w:date="2022-07-27T12:48:00Z">
    <w:p w:rsidR="00000000" w:rsidDel="00000000" w:rsidP="00000000" w:rsidRDefault="00000000" w:rsidRPr="00000000" w14:paraId="000003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 imagen free en: https://www.freepik.es/vector-gratis/concepto-innovacion-colorido-dibujado-mano_20286053.htm#query=ideas&amp;position=6&amp;from_view=search</w:t>
      </w:r>
    </w:p>
  </w:comment>
  <w:comment w:author="Luz Aída Quintero Velásquez" w:id="8" w:date="2022-07-22T19:14:00Z">
    <w:p w:rsidR="00000000" w:rsidDel="00000000" w:rsidP="00000000" w:rsidRDefault="00000000" w:rsidRPr="00000000" w14:paraId="000003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cajón de texto color G</w:t>
      </w:r>
    </w:p>
    <w:p w:rsidR="00000000" w:rsidDel="00000000" w:rsidP="00000000" w:rsidRDefault="00000000" w:rsidRPr="00000000" w14:paraId="000003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 imagen free en: https://www.freepik.es/vector-gratis/ilustracion-concepto-procesamiento_7126211.htm#query=mejora&amp;position=0&amp;from_view=keyword</w:t>
      </w:r>
    </w:p>
  </w:comment>
  <w:comment w:author="ZULEIDY MARIA RUIZ TORRES" w:id="0" w:date="2022-09-26T15:35:33Z">
    <w:p w:rsidR="00000000" w:rsidDel="00000000" w:rsidP="00000000" w:rsidRDefault="00000000" w:rsidRPr="00000000" w14:paraId="000003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edición videoclase</w:t>
      </w:r>
    </w:p>
  </w:comment>
  <w:comment w:author="Luz Aída Quintero Velásquez" w:id="38" w:date="2022-07-26T09:44:00Z">
    <w:p w:rsidR="00000000" w:rsidDel="00000000" w:rsidP="00000000" w:rsidRDefault="00000000" w:rsidRPr="00000000" w14:paraId="000003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 anexo en Formatos_DI</w:t>
      </w:r>
    </w:p>
  </w:comment>
  <w:comment w:author="Luz Aída Quintero Velásquez" w:id="27" w:date="2022-07-26T18:34:00Z">
    <w:p w:rsidR="00000000" w:rsidDel="00000000" w:rsidP="00000000" w:rsidRDefault="00000000" w:rsidRPr="00000000" w14:paraId="000003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listado ordenado cuadro color + separadores:</w:t>
      </w:r>
    </w:p>
  </w:comment>
  <w:comment w:author="Luz Aída Quintero Velásquez" w:id="9" w:date="2022-07-26T09:44:00Z">
    <w:p w:rsidR="00000000" w:rsidDel="00000000" w:rsidP="00000000" w:rsidRDefault="00000000" w:rsidRPr="00000000" w14:paraId="000003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 anexo en Formatos_DI</w:t>
      </w:r>
    </w:p>
  </w:comment>
  <w:comment w:author="ZULEIDY MARIA RUIZ TORRES" w:id="19" w:date="2022-09-26T15:44:30Z">
    <w:p w:rsidR="00000000" w:rsidDel="00000000" w:rsidP="00000000" w:rsidRDefault="00000000" w:rsidRPr="00000000" w14:paraId="000003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motion graphics</w:t>
      </w:r>
    </w:p>
  </w:comment>
  <w:comment w:author="Luz Aída Quintero Velásquez" w:id="6" w:date="2022-07-26T09:44:00Z">
    <w:p w:rsidR="00000000" w:rsidDel="00000000" w:rsidP="00000000" w:rsidRDefault="00000000" w:rsidRPr="00000000" w14:paraId="00000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 anexo en Formatos_DI</w:t>
      </w:r>
    </w:p>
  </w:comment>
  <w:comment w:author="Luz Aída Quintero Velásquez" w:id="5" w:date="2022-07-22T16:54:00Z">
    <w:p w:rsidR="00000000" w:rsidDel="00000000" w:rsidP="00000000" w:rsidRDefault="00000000" w:rsidRPr="00000000" w14:paraId="000003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 anexo en Formatos_DI</w:t>
      </w:r>
    </w:p>
  </w:comment>
  <w:comment w:author="Luz Aída Quintero Velásquez" w:id="39" w:date="2022-07-27T16:49:00Z">
    <w:p w:rsidR="00000000" w:rsidDel="00000000" w:rsidP="00000000" w:rsidRDefault="00000000" w:rsidRPr="00000000" w14:paraId="000003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tarrjetas avatar A</w:t>
      </w:r>
    </w:p>
    <w:p w:rsidR="00000000" w:rsidDel="00000000" w:rsidP="00000000" w:rsidRDefault="00000000" w:rsidRPr="00000000" w14:paraId="00000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 iconos free en. https://www.freepik.es/vector-premium/conjunto-iconos-administrador-estilo-contorno_5012143.htm?query=conocimiento</w:t>
      </w:r>
    </w:p>
  </w:comment>
  <w:comment w:author="Luz Aída Quintero Velásquez" w:id="17" w:date="2022-07-26T11:31:00Z">
    <w:p w:rsidR="00000000" w:rsidDel="00000000" w:rsidP="00000000" w:rsidRDefault="00000000" w:rsidRPr="00000000" w14:paraId="000003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cajón de texto color G:</w:t>
      </w:r>
    </w:p>
    <w:p w:rsidR="00000000" w:rsidDel="00000000" w:rsidP="00000000" w:rsidRDefault="00000000" w:rsidRPr="00000000" w14:paraId="00000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 imagen free en: https://www.freepik.es/foto-gratis/concepto-negocio-calculadora-cerca_19924242.htm#query=innovacion%20empresas&amp;position=6&amp;from_view=search</w:t>
      </w:r>
    </w:p>
  </w:comment>
  <w:comment w:author="Luz Aída Quintero Velásquez" w:id="42" w:date="2022-07-28T10:18:00Z">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 imagen free en: https://www.freepik.es/vector-gratis/gente-trabajo-equipo-piezas-rompecabezas_5686193.htm#query=trabajo%20en%20equipo&amp;position=4&amp;from_view=keyword</w:t>
      </w:r>
    </w:p>
  </w:comment>
  <w:comment w:author="Luz Aída Quintero Velásquez" w:id="12" w:date="2022-07-26T09:44:00Z">
    <w:p w:rsidR="00000000" w:rsidDel="00000000" w:rsidP="00000000" w:rsidRDefault="00000000" w:rsidRPr="00000000" w14:paraId="00000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 anexo en Formatos_DI</w:t>
      </w:r>
    </w:p>
  </w:comment>
  <w:comment w:author="Luz Aída Quintero Velásquez" w:id="11" w:date="2022-07-26T09:51:00Z">
    <w:p w:rsidR="00000000" w:rsidDel="00000000" w:rsidP="00000000" w:rsidRDefault="00000000" w:rsidRPr="00000000" w14:paraId="000003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listado no ordenado cuadro color + separadores:</w:t>
      </w:r>
    </w:p>
  </w:comment>
  <w:comment w:author="Luz Aída Quintero Velásquez" w:id="40" w:date="2022-07-27T17:14:00Z">
    <w:p w:rsidR="00000000" w:rsidDel="00000000" w:rsidP="00000000" w:rsidRDefault="00000000" w:rsidRPr="00000000" w14:paraId="00000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tarjetas Avatar B</w:t>
      </w:r>
    </w:p>
    <w:p w:rsidR="00000000" w:rsidDel="00000000" w:rsidP="00000000" w:rsidRDefault="00000000" w:rsidRPr="00000000" w14:paraId="00000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 iconos free en:</w:t>
      </w:r>
    </w:p>
  </w:comment>
  <w:comment w:author="Luz Aída Quintero Velásquez" w:id="43" w:date="2022-07-28T10:21:00Z">
    <w:p w:rsidR="00000000" w:rsidDel="00000000" w:rsidP="00000000" w:rsidRDefault="00000000" w:rsidRPr="00000000" w14:paraId="00000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 imagen fre en: https://www.freepik.es/vector-gratis/concepto-comunicacion-empresarial-dibujado-mano_20286028.htm</w:t>
      </w:r>
    </w:p>
  </w:comment>
  <w:comment w:author="Luz Aída Quintero Velásquez" w:id="33" w:date="2022-07-27T12:10:00Z">
    <w:p w:rsidR="00000000" w:rsidDel="00000000" w:rsidP="00000000" w:rsidRDefault="00000000" w:rsidRPr="00000000" w14:paraId="00000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listado no ordenado básico</w:t>
      </w:r>
    </w:p>
  </w:comment>
  <w:comment w:author="Luz Aída Quintero Velásquez" w:id="18" w:date="2022-07-26T11:42:00Z">
    <w:p w:rsidR="00000000" w:rsidDel="00000000" w:rsidP="00000000" w:rsidRDefault="00000000" w:rsidRPr="00000000" w14:paraId="000003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tarjetas con número</w:t>
      </w:r>
    </w:p>
  </w:comment>
  <w:comment w:author="Luz Aída Quintero Velásquez" w:id="25" w:date="2022-07-26T18:10:00Z">
    <w:p w:rsidR="00000000" w:rsidDel="00000000" w:rsidP="00000000" w:rsidRDefault="00000000" w:rsidRPr="00000000" w14:paraId="000003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tarjetas conectadas</w:t>
      </w:r>
    </w:p>
    <w:p w:rsidR="00000000" w:rsidDel="00000000" w:rsidP="00000000" w:rsidRDefault="00000000" w:rsidRPr="00000000" w14:paraId="000003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 imágenes free en:</w:t>
      </w:r>
    </w:p>
    <w:p w:rsidR="00000000" w:rsidDel="00000000" w:rsidP="00000000" w:rsidRDefault="00000000" w:rsidRPr="00000000" w14:paraId="000003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https://www.freepik.es/vector-gratis/publicidad-basada-ubicacion-software-geolocalizacion-aplicacion-gps-online-sistema-navegacion-restriccion-geografica-hombre-buscando-direccion-lupa_10780477.htm#query=segmentaci%C3%B3n%20geogr%C3%A1fica&amp;position=2&amp;from_view=search</w:t>
      </w:r>
    </w:p>
    <w:p w:rsidR="00000000" w:rsidDel="00000000" w:rsidP="00000000" w:rsidRDefault="00000000" w:rsidRPr="00000000" w14:paraId="000003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vector-premium/analisis-segmentos-clientes-marketing-o-publicidad-audiencia-objetivo-consumidor-o-grupo-usuarios-datos-demograficos-o-perfil-equipo-negocios-concepto-objetivo-que-analiza-grafico-circular-segmento-clientes_24517511.htm#query=segmentacion%20demografica&amp;position=6&amp;from_view=search </w:t>
      </w:r>
    </w:p>
    <w:p w:rsidR="00000000" w:rsidDel="00000000" w:rsidP="00000000" w:rsidRDefault="00000000" w:rsidRPr="00000000" w14:paraId="000003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https://www.freepik.es/vector-gratis/comercio-electronico-campana-promocion-compras-internet_12084760.htm#query=segmentaci%C3%B3n%20de%20clientes&amp;position=4&amp;from_view=search</w:t>
      </w:r>
    </w:p>
  </w:comment>
  <w:comment w:author="ZULEIDY MARIA RUIZ TORRES" w:id="23" w:date="2022-09-26T15:49:05Z">
    <w:p w:rsidR="00000000" w:rsidDel="00000000" w:rsidP="00000000" w:rsidRDefault="00000000" w:rsidRPr="00000000" w14:paraId="000003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animación 2d</w:t>
      </w:r>
    </w:p>
  </w:comment>
  <w:comment w:author="Luz Aída Quintero Velásquez" w:id="29" w:date="2022-07-27T10:03:00Z">
    <w:p w:rsidR="00000000" w:rsidDel="00000000" w:rsidP="00000000" w:rsidRDefault="00000000" w:rsidRPr="00000000" w14:paraId="000003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cajón de texto color</w:t>
      </w:r>
    </w:p>
  </w:comment>
  <w:comment w:author="Luz Aída Quintero Velásquez" w:id="50" w:date="2022-07-28T11:30:00Z">
    <w:p w:rsidR="00000000" w:rsidDel="00000000" w:rsidP="00000000" w:rsidRDefault="00000000" w:rsidRPr="00000000" w14:paraId="000003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listado no ordenado cuadro color + separadores:</w:t>
      </w:r>
    </w:p>
  </w:comment>
  <w:comment w:author="Luz Aída Quintero Velásquez" w:id="16" w:date="2022-07-26T11:09:00Z">
    <w:p w:rsidR="00000000" w:rsidDel="00000000" w:rsidP="00000000" w:rsidRDefault="00000000" w:rsidRPr="00000000" w14:paraId="000003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estilo pestañas A:</w:t>
      </w:r>
    </w:p>
  </w:comment>
  <w:comment w:author="Luz Aída Quintero Velásquez" w:id="35" w:date="2022-07-27T12:32:00Z">
    <w:p w:rsidR="00000000" w:rsidDel="00000000" w:rsidP="00000000" w:rsidRDefault="00000000" w:rsidRPr="00000000" w14:paraId="000003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Cajón de texto Color A</w:t>
      </w:r>
    </w:p>
  </w:comment>
  <w:comment w:author="Luz Aída Quintero Velásquez" w:id="26" w:date="2022-07-26T18:19:00Z">
    <w:p w:rsidR="00000000" w:rsidDel="00000000" w:rsidP="00000000" w:rsidRDefault="00000000" w:rsidRPr="00000000" w14:paraId="000003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estilo pasos A tipo I:</w:t>
      </w:r>
    </w:p>
  </w:comment>
  <w:comment w:author="Luz Aída Quintero Velásquez" w:id="3" w:date="2022-07-22T15:26:00Z">
    <w:p w:rsidR="00000000" w:rsidDel="00000000" w:rsidP="00000000" w:rsidRDefault="00000000" w:rsidRPr="00000000" w14:paraId="000003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cajón de texto color B</w:t>
      </w:r>
    </w:p>
  </w:comment>
  <w:comment w:author="Luz Aida Quintero Velásquez" w:id="15" w:date="2022-08-03T15:14:53Z">
    <w:p w:rsidR="00000000" w:rsidDel="00000000" w:rsidP="00000000" w:rsidRDefault="00000000" w:rsidRPr="00000000" w14:paraId="000003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 imagen editable en anexos imágenes: CF05_Porcentaje_distribucion</w:t>
      </w:r>
    </w:p>
  </w:comment>
  <w:comment w:author="Luz Aída Quintero Velásquez" w:id="48" w:date="2022-07-28T11:13:00Z">
    <w:p w:rsidR="00000000" w:rsidDel="00000000" w:rsidP="00000000" w:rsidRDefault="00000000" w:rsidRPr="00000000" w14:paraId="000003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Hacer llamado a la acción o incrustar el video del Ecosistema de RED del SENA: Prospectiva de la educación en Colombia: introducción</w:t>
      </w:r>
    </w:p>
    <w:p w:rsidR="00000000" w:rsidDel="00000000" w:rsidP="00000000" w:rsidRDefault="00000000" w:rsidRPr="00000000" w14:paraId="000003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https://www.youtube.com/watch?v=Go3Ak2UFH6k</w:t>
      </w:r>
    </w:p>
    <w:p w:rsidR="00000000" w:rsidDel="00000000" w:rsidP="00000000" w:rsidRDefault="00000000" w:rsidRPr="00000000" w14:paraId="000003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 referencia del video en el material complementario.</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E4">
    <w:pPr>
      <w:pBdr>
        <w:top w:space="0" w:sz="0" w:val="nil"/>
        <w:left w:space="0" w:sz="0" w:val="nil"/>
        <w:bottom w:space="0" w:sz="0" w:val="nil"/>
        <w:right w:space="0" w:sz="0" w:val="nil"/>
        <w:between w:space="0" w:sz="0" w:val="nil"/>
      </w:pBdr>
      <w:tabs>
        <w:tab w:val="center" w:pos="4419"/>
        <w:tab w:val="right" w:pos="8838"/>
        <w:tab w:val="left" w:pos="10255"/>
      </w:tabs>
      <w:jc w:val="right"/>
      <w:rPr>
        <w:i w:val="1"/>
        <w:color w:val="000000"/>
        <w:sz w:val="20"/>
        <w:szCs w:val="20"/>
      </w:rPr>
    </w:pPr>
    <w:r w:rsidDel="00000000" w:rsidR="00000000" w:rsidRPr="00000000">
      <w:rPr>
        <w:rtl w:val="0"/>
      </w:rPr>
    </w:r>
  </w:p>
  <w:p w:rsidR="00000000" w:rsidDel="00000000" w:rsidP="00000000" w:rsidRDefault="00000000" w:rsidRPr="00000000" w14:paraId="000002E5">
    <w:pPr>
      <w:ind w:left="-2" w:hanging="2"/>
      <w:jc w:val="right"/>
      <w:rPr/>
    </w:pPr>
    <w:r w:rsidDel="00000000" w:rsidR="00000000" w:rsidRPr="00000000">
      <w:rPr>
        <w:rtl w:val="0"/>
      </w:rPr>
    </w:r>
  </w:p>
  <w:p w:rsidR="00000000" w:rsidDel="00000000" w:rsidP="00000000" w:rsidRDefault="00000000" w:rsidRPr="00000000" w14:paraId="000002E6">
    <w:pPr>
      <w:rPr/>
    </w:pPr>
    <w:r w:rsidDel="00000000" w:rsidR="00000000" w:rsidRPr="00000000">
      <w:rPr>
        <w:rtl w:val="0"/>
      </w:rPr>
    </w:r>
  </w:p>
  <w:p w:rsidR="00000000" w:rsidDel="00000000" w:rsidP="00000000" w:rsidRDefault="00000000" w:rsidRPr="00000000" w14:paraId="000002E7">
    <w:pPr>
      <w:pBdr>
        <w:top w:space="0" w:sz="0" w:val="nil"/>
        <w:left w:space="0" w:sz="0" w:val="nil"/>
        <w:bottom w:space="0" w:sz="0" w:val="nil"/>
        <w:right w:space="0" w:sz="0" w:val="nil"/>
        <w:between w:space="0" w:sz="0" w:val="nil"/>
      </w:pBdr>
      <w:tabs>
        <w:tab w:val="center" w:pos="4419"/>
        <w:tab w:val="right" w:pos="8838"/>
        <w:tab w:val="left" w:pos="10255"/>
      </w:tabs>
      <w:jc w:val="right"/>
      <w:rPr>
        <w:i w:val="1"/>
        <w:color w:val="000000"/>
        <w:sz w:val="16"/>
        <w:szCs w:val="16"/>
      </w:rPr>
    </w:pPr>
    <w:r w:rsidDel="00000000" w:rsidR="00000000" w:rsidRPr="00000000">
      <w:rPr>
        <w:rtl w:val="0"/>
      </w:rPr>
    </w:r>
  </w:p>
  <w:p w:rsidR="00000000" w:rsidDel="00000000" w:rsidP="00000000" w:rsidRDefault="00000000" w:rsidRPr="00000000" w14:paraId="000002E8">
    <w:pPr>
      <w:pBdr>
        <w:top w:space="0" w:sz="0" w:val="nil"/>
        <w:left w:space="0" w:sz="0" w:val="nil"/>
        <w:bottom w:space="0" w:sz="0" w:val="nil"/>
        <w:right w:space="0" w:sz="0" w:val="nil"/>
        <w:between w:space="0" w:sz="0" w:val="nil"/>
      </w:pBdr>
      <w:tabs>
        <w:tab w:val="center" w:pos="4419"/>
        <w:tab w:val="right" w:pos="8838"/>
        <w:tab w:val="left" w:pos="10255"/>
      </w:tabs>
      <w:jc w:val="right"/>
      <w:rPr>
        <w:i w:val="1"/>
        <w:color w:val="000000"/>
        <w:sz w:val="16"/>
        <w:szCs w:val="16"/>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E1">
    <w:pPr>
      <w:pBdr>
        <w:top w:space="0" w:sz="0" w:val="nil"/>
        <w:left w:space="0" w:sz="0" w:val="nil"/>
        <w:bottom w:space="0" w:sz="0" w:val="nil"/>
        <w:right w:space="0" w:sz="0" w:val="nil"/>
        <w:between w:space="0" w:sz="0" w:val="nil"/>
      </w:pBdr>
      <w:tabs>
        <w:tab w:val="center" w:pos="4419"/>
        <w:tab w:val="right" w:pos="8838"/>
      </w:tabs>
      <w:rPr>
        <w:color w:val="000000"/>
      </w:rPr>
    </w:pPr>
    <w:r w:rsidDel="00000000" w:rsidR="00000000" w:rsidRPr="00000000">
      <w:rPr>
        <w:color w:val="000000"/>
      </w:rPr>
      <w:drawing>
        <wp:anchor allowOverlap="1" behindDoc="0" distB="0" distT="0" distL="114300" distR="114300" hidden="0" layoutInCell="1" locked="0" relativeHeight="0" simplePos="0">
          <wp:simplePos x="0" y="0"/>
          <wp:positionH relativeFrom="margin">
            <wp:align>center</wp:align>
          </wp:positionH>
          <wp:positionV relativeFrom="page">
            <wp:posOffset>276225</wp:posOffset>
          </wp:positionV>
          <wp:extent cx="629920" cy="588645"/>
          <wp:effectExtent b="0" l="0" r="0" t="0"/>
          <wp:wrapNone/>
          <wp:docPr id="7" name="image9.png"/>
          <a:graphic>
            <a:graphicData uri="http://schemas.openxmlformats.org/drawingml/2006/picture">
              <pic:pic>
                <pic:nvPicPr>
                  <pic:cNvPr id="0" name="image9.png"/>
                  <pic:cNvPicPr preferRelativeResize="0"/>
                </pic:nvPicPr>
                <pic:blipFill>
                  <a:blip r:embed="rId1"/>
                  <a:srcRect b="0" l="88752" r="0" t="-3394"/>
                  <a:stretch>
                    <a:fillRect/>
                  </a:stretch>
                </pic:blipFill>
                <pic:spPr>
                  <a:xfrm>
                    <a:off x="0" y="0"/>
                    <a:ext cx="629920" cy="588645"/>
                  </a:xfrm>
                  <a:prstGeom prst="rect"/>
                  <a:ln/>
                </pic:spPr>
              </pic:pic>
            </a:graphicData>
          </a:graphic>
        </wp:anchor>
      </w:drawing>
    </w:r>
    <w:r w:rsidDel="00000000" w:rsidR="00000000" w:rsidRPr="00000000">
      <w:rPr>
        <w:rtl w:val="0"/>
      </w:rPr>
    </w:r>
  </w:p>
  <w:p w:rsidR="00000000" w:rsidDel="00000000" w:rsidP="00000000" w:rsidRDefault="00000000" w:rsidRPr="00000000" w14:paraId="000002E2">
    <w:pPr>
      <w:pBdr>
        <w:top w:space="0" w:sz="0" w:val="nil"/>
        <w:left w:space="0" w:sz="0" w:val="nil"/>
        <w:bottom w:space="0" w:sz="0" w:val="nil"/>
        <w:right w:space="0" w:sz="0" w:val="nil"/>
        <w:between w:space="0" w:sz="0" w:val="nil"/>
      </w:pBdr>
      <w:tabs>
        <w:tab w:val="center" w:pos="4419"/>
        <w:tab w:val="right" w:pos="8838"/>
      </w:tabs>
      <w:rPr>
        <w:color w:val="00000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E3">
    <w:pPr>
      <w:pBdr>
        <w:top w:space="0" w:sz="0" w:val="nil"/>
        <w:left w:space="0" w:sz="0" w:val="nil"/>
        <w:bottom w:space="0" w:sz="0" w:val="nil"/>
        <w:right w:space="0" w:sz="0" w:val="nil"/>
        <w:between w:space="0" w:sz="0" w:val="nil"/>
      </w:pBdr>
      <w:tabs>
        <w:tab w:val="center" w:pos="4419"/>
        <w:tab w:val="right" w:pos="8838"/>
      </w:tabs>
      <w:rPr>
        <w:color w:val="000000"/>
      </w:rPr>
    </w:pPr>
    <w:r w:rsidDel="00000000" w:rsidR="00000000" w:rsidRPr="00000000">
      <w:rPr>
        <w:color w:val="000000"/>
      </w:rPr>
      <w:drawing>
        <wp:anchor allowOverlap="1" behindDoc="0" distB="0" distT="0" distL="114300" distR="114300" hidden="0" layoutInCell="1" locked="0" relativeHeight="0" simplePos="0">
          <wp:simplePos x="0" y="0"/>
          <wp:positionH relativeFrom="margin">
            <wp:align>center</wp:align>
          </wp:positionH>
          <wp:positionV relativeFrom="page">
            <wp:posOffset>125095</wp:posOffset>
          </wp:positionV>
          <wp:extent cx="629920" cy="588645"/>
          <wp:effectExtent b="0" l="0" r="0" t="0"/>
          <wp:wrapNone/>
          <wp:docPr id="8" name="image9.png"/>
          <a:graphic>
            <a:graphicData uri="http://schemas.openxmlformats.org/drawingml/2006/picture">
              <pic:pic>
                <pic:nvPicPr>
                  <pic:cNvPr id="0" name="image9.png"/>
                  <pic:cNvPicPr preferRelativeResize="0"/>
                </pic:nvPicPr>
                <pic:blipFill>
                  <a:blip r:embed="rId1"/>
                  <a:srcRect b="0" l="88752" r="0" t="-3394"/>
                  <a:stretch>
                    <a:fillRect/>
                  </a:stretch>
                </pic:blipFill>
                <pic:spPr>
                  <a:xfrm>
                    <a:off x="0" y="0"/>
                    <a:ext cx="629920" cy="588645"/>
                  </a:xfrm>
                  <a:prstGeom prst="rect"/>
                  <a:ln/>
                </pic:spPr>
              </pic:pic>
            </a:graphicData>
          </a:graphic>
        </wp:anchor>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5"/>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9">
    <w:lvl w:ilvl="0">
      <w:start w:val="1"/>
      <w:numFmt w:val="bullet"/>
      <w:lvlText w:val="-"/>
      <w:lvlJc w:val="left"/>
      <w:pPr>
        <w:ind w:left="360" w:hanging="360"/>
      </w:pPr>
      <w:rPr>
        <w:rFonts w:ascii="Arial" w:cs="Arial" w:eastAsia="Arial" w:hAnsi="Arial"/>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10">
    <w:lvl w:ilvl="0">
      <w:start w:val="1"/>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3">
    <w:lvl w:ilvl="0">
      <w:start w:val="1"/>
      <w:numFmt w:val="upperLetter"/>
      <w:lvlText w:val="%1."/>
      <w:lvlJc w:val="left"/>
      <w:pPr>
        <w:ind w:left="3196" w:hanging="360"/>
      </w:pPr>
      <w:rPr/>
    </w:lvl>
    <w:lvl w:ilvl="1">
      <w:start w:val="1"/>
      <w:numFmt w:val="lowerLetter"/>
      <w:lvlText w:val="%2."/>
      <w:lvlJc w:val="left"/>
      <w:pPr>
        <w:ind w:left="3916" w:hanging="360"/>
      </w:pPr>
      <w:rPr/>
    </w:lvl>
    <w:lvl w:ilvl="2">
      <w:start w:val="1"/>
      <w:numFmt w:val="lowerRoman"/>
      <w:lvlText w:val="%3."/>
      <w:lvlJc w:val="right"/>
      <w:pPr>
        <w:ind w:left="4636" w:hanging="180"/>
      </w:pPr>
      <w:rPr/>
    </w:lvl>
    <w:lvl w:ilvl="3">
      <w:start w:val="1"/>
      <w:numFmt w:val="decimal"/>
      <w:lvlText w:val="%4."/>
      <w:lvlJc w:val="left"/>
      <w:pPr>
        <w:ind w:left="5356" w:hanging="360"/>
      </w:pPr>
      <w:rPr/>
    </w:lvl>
    <w:lvl w:ilvl="4">
      <w:start w:val="1"/>
      <w:numFmt w:val="lowerLetter"/>
      <w:lvlText w:val="%5."/>
      <w:lvlJc w:val="left"/>
      <w:pPr>
        <w:ind w:left="6076" w:hanging="360"/>
      </w:pPr>
      <w:rPr/>
    </w:lvl>
    <w:lvl w:ilvl="5">
      <w:start w:val="1"/>
      <w:numFmt w:val="lowerRoman"/>
      <w:lvlText w:val="%6."/>
      <w:lvlJc w:val="right"/>
      <w:pPr>
        <w:ind w:left="6796" w:hanging="180"/>
      </w:pPr>
      <w:rPr/>
    </w:lvl>
    <w:lvl w:ilvl="6">
      <w:start w:val="1"/>
      <w:numFmt w:val="decimal"/>
      <w:lvlText w:val="%7."/>
      <w:lvlJc w:val="left"/>
      <w:pPr>
        <w:ind w:left="7516" w:hanging="360"/>
      </w:pPr>
      <w:rPr/>
    </w:lvl>
    <w:lvl w:ilvl="7">
      <w:start w:val="1"/>
      <w:numFmt w:val="lowerLetter"/>
      <w:lvlText w:val="%8."/>
      <w:lvlJc w:val="left"/>
      <w:pPr>
        <w:ind w:left="8236" w:hanging="360"/>
      </w:pPr>
      <w:rPr/>
    </w:lvl>
    <w:lvl w:ilvl="8">
      <w:start w:val="1"/>
      <w:numFmt w:val="lowerRoman"/>
      <w:lvlText w:val="%9."/>
      <w:lvlJc w:val="right"/>
      <w:pPr>
        <w:ind w:left="8956" w:hanging="180"/>
      </w:pPr>
      <w:rPr/>
    </w:lvl>
  </w:abstractNum>
  <w:abstractNum w:abstractNumId="14">
    <w:lvl w:ilvl="0">
      <w:start w:val="1"/>
      <w:numFmt w:val="decimal"/>
      <w:lvlText w:val="%1"/>
      <w:lvlJc w:val="left"/>
      <w:pPr>
        <w:ind w:left="360" w:hanging="360"/>
      </w:pPr>
      <w:rPr/>
    </w:lvl>
    <w:lvl w:ilvl="1">
      <w:start w:val="3"/>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15">
    <w:lvl w:ilvl="0">
      <w:start w:val="1"/>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8">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
    <w:lvl w:ilvl="0">
      <w:start w:val="1"/>
      <w:numFmt w:val="lowerLetter"/>
      <w:lvlText w:val="%1."/>
      <w:lvlJc w:val="left"/>
      <w:pPr>
        <w:ind w:left="720" w:hanging="360"/>
      </w:pPr>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1">
    <w:lvl w:ilvl="0">
      <w:start w:val="1"/>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2">
    <w:lvl w:ilvl="0">
      <w:start w:val="1"/>
      <w:numFmt w:val="decimal"/>
      <w:lvlText w:val="%1"/>
      <w:lvlJc w:val="left"/>
      <w:pPr>
        <w:ind w:left="360" w:hanging="360"/>
      </w:pPr>
      <w:rPr/>
    </w:lvl>
    <w:lvl w:ilvl="1">
      <w:start w:val="1"/>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2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4">
    <w:lvl w:ilvl="0">
      <w:start w:val="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5">
    <w:lvl w:ilvl="0">
      <w:start w:val="1"/>
      <w:numFmt w:val="bullet"/>
      <w:lvlText w:val="-"/>
      <w:lvlJc w:val="left"/>
      <w:pPr>
        <w:ind w:left="1440" w:hanging="360"/>
      </w:pPr>
      <w:rPr>
        <w:rFonts w:ascii="Arial" w:cs="Arial" w:eastAsia="Arial" w:hAnsi="Arial"/>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26">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s-CO"/>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6">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7">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8">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9">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10">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11">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12">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13">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14">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15">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16">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17">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18">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19">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20">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21">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22">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23">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24">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25">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26">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27">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28">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29">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30">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31">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32">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33">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34">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35">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36">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37">
    <w:basedOn w:val="TableNormal"/>
    <w:rPr>
      <w:b w:val="1"/>
    </w:rPr>
    <w:tblPr>
      <w:tblStyleRowBandSize w:val="1"/>
      <w:tblStyleColBandSize w:val="1"/>
      <w:tblCellMar>
        <w:top w:w="0.0" w:type="dxa"/>
        <w:left w:w="115.0" w:type="dxa"/>
        <w:bottom w:w="0.0" w:type="dxa"/>
        <w:right w:w="115.0" w:type="dxa"/>
      </w:tblCellMar>
    </w:tblPr>
    <w:tcPr>
      <w:shd w:fill="edf2f8" w:val="clear"/>
    </w:tcPr>
  </w:style>
</w:styles>
</file>

<file path=word/_rels/document.xml.rels><?xml version="1.0" encoding="UTF-8" standalone="yes"?><Relationships xmlns="http://schemas.openxmlformats.org/package/2006/relationships"><Relationship Id="rId40" Type="http://schemas.openxmlformats.org/officeDocument/2006/relationships/image" Target="media/image8.jpg"/><Relationship Id="rId42" Type="http://schemas.openxmlformats.org/officeDocument/2006/relationships/image" Target="media/image7.jpg"/><Relationship Id="rId41" Type="http://schemas.openxmlformats.org/officeDocument/2006/relationships/image" Target="media/image1.jpg"/><Relationship Id="rId44" Type="http://schemas.openxmlformats.org/officeDocument/2006/relationships/image" Target="media/image23.png"/><Relationship Id="rId43" Type="http://schemas.openxmlformats.org/officeDocument/2006/relationships/image" Target="media/image2.jpg"/><Relationship Id="rId46" Type="http://schemas.openxmlformats.org/officeDocument/2006/relationships/image" Target="media/image17.jpg"/><Relationship Id="rId45"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6.jpg"/><Relationship Id="rId48" Type="http://schemas.openxmlformats.org/officeDocument/2006/relationships/image" Target="media/image4.png"/><Relationship Id="rId47" Type="http://schemas.openxmlformats.org/officeDocument/2006/relationships/image" Target="media/image5.png"/><Relationship Id="rId49" Type="http://schemas.openxmlformats.org/officeDocument/2006/relationships/image" Target="media/image3.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21.jpg"/><Relationship Id="rId8" Type="http://schemas.openxmlformats.org/officeDocument/2006/relationships/image" Target="media/image15.jpg"/><Relationship Id="rId31" Type="http://schemas.openxmlformats.org/officeDocument/2006/relationships/image" Target="media/image40.png"/><Relationship Id="rId30" Type="http://schemas.openxmlformats.org/officeDocument/2006/relationships/image" Target="media/image39.png"/><Relationship Id="rId33" Type="http://schemas.openxmlformats.org/officeDocument/2006/relationships/image" Target="media/image30.png"/><Relationship Id="rId32" Type="http://schemas.openxmlformats.org/officeDocument/2006/relationships/image" Target="media/image32.png"/><Relationship Id="rId35" Type="http://schemas.openxmlformats.org/officeDocument/2006/relationships/image" Target="media/image27.png"/><Relationship Id="rId34" Type="http://schemas.openxmlformats.org/officeDocument/2006/relationships/image" Target="media/image33.png"/><Relationship Id="rId37" Type="http://schemas.openxmlformats.org/officeDocument/2006/relationships/image" Target="media/image13.png"/><Relationship Id="rId36" Type="http://schemas.openxmlformats.org/officeDocument/2006/relationships/image" Target="media/image31.png"/><Relationship Id="rId39" Type="http://schemas.openxmlformats.org/officeDocument/2006/relationships/image" Target="media/image10.png"/><Relationship Id="rId38" Type="http://schemas.openxmlformats.org/officeDocument/2006/relationships/image" Target="media/image11.png"/><Relationship Id="rId62" Type="http://schemas.openxmlformats.org/officeDocument/2006/relationships/hyperlink" Target="https://elibro-net.bdigital.sena.edu.co/es/lc/senavirtual/titulos/53578" TargetMode="External"/><Relationship Id="rId61" Type="http://schemas.openxmlformats.org/officeDocument/2006/relationships/hyperlink" Target="https://elibro-net.bdigital.sena.edu.co/es/lc/senavirtual/titulos/172252" TargetMode="External"/><Relationship Id="rId20" Type="http://schemas.openxmlformats.org/officeDocument/2006/relationships/image" Target="media/image42.png"/><Relationship Id="rId64" Type="http://schemas.openxmlformats.org/officeDocument/2006/relationships/hyperlink" Target="https://elibro-net.bdigital.sena.edu.co/es/lc/senavirtual/titulos/71381" TargetMode="External"/><Relationship Id="rId63" Type="http://schemas.openxmlformats.org/officeDocument/2006/relationships/hyperlink" Target="https://elibro-net.bdigital.sena.edu.co/es/lc/senavirtual/titulos/35874" TargetMode="External"/><Relationship Id="rId22" Type="http://schemas.openxmlformats.org/officeDocument/2006/relationships/image" Target="media/image24.png"/><Relationship Id="rId66" Type="http://schemas.openxmlformats.org/officeDocument/2006/relationships/footer" Target="footer1.xml"/><Relationship Id="rId21" Type="http://schemas.openxmlformats.org/officeDocument/2006/relationships/image" Target="media/image26.jpg"/><Relationship Id="rId65" Type="http://schemas.openxmlformats.org/officeDocument/2006/relationships/header" Target="header1.xml"/><Relationship Id="rId24" Type="http://schemas.openxmlformats.org/officeDocument/2006/relationships/image" Target="media/image29.png"/><Relationship Id="rId23" Type="http://schemas.openxmlformats.org/officeDocument/2006/relationships/image" Target="media/image22.png"/><Relationship Id="rId60" Type="http://schemas.openxmlformats.org/officeDocument/2006/relationships/hyperlink" Target="http://biblioteca.udgvirtual.udg.mx/jspui/handle/123456789/3008" TargetMode="External"/><Relationship Id="rId26" Type="http://schemas.openxmlformats.org/officeDocument/2006/relationships/image" Target="media/image36.png"/><Relationship Id="rId25" Type="http://schemas.openxmlformats.org/officeDocument/2006/relationships/header" Target="header2.xml"/><Relationship Id="rId28" Type="http://schemas.openxmlformats.org/officeDocument/2006/relationships/image" Target="media/image28.png"/><Relationship Id="rId27" Type="http://schemas.openxmlformats.org/officeDocument/2006/relationships/image" Target="media/image25.png"/><Relationship Id="rId29" Type="http://schemas.openxmlformats.org/officeDocument/2006/relationships/image" Target="media/image43.png"/><Relationship Id="rId51" Type="http://schemas.openxmlformats.org/officeDocument/2006/relationships/hyperlink" Target="https://www.youtube.com/watch?v=cbXePG3x5R8" TargetMode="External"/><Relationship Id="rId50" Type="http://schemas.openxmlformats.org/officeDocument/2006/relationships/hyperlink" Target="https://www.youtube.com/watch?v=cbXePG3x5R8" TargetMode="External"/><Relationship Id="rId53" Type="http://schemas.openxmlformats.org/officeDocument/2006/relationships/hyperlink" Target="https://www.youtube.com/watch?v=TinhDQv6UH8" TargetMode="External"/><Relationship Id="rId52" Type="http://schemas.openxmlformats.org/officeDocument/2006/relationships/hyperlink" Target="https://www.youtube.com/watch?v=TinhDQv6UH8" TargetMode="External"/><Relationship Id="rId11" Type="http://schemas.openxmlformats.org/officeDocument/2006/relationships/image" Target="media/image12.png"/><Relationship Id="rId55" Type="http://schemas.openxmlformats.org/officeDocument/2006/relationships/hyperlink" Target="https://www.youtube.com/watch?v=PbdVwChb71Q" TargetMode="External"/><Relationship Id="rId10" Type="http://schemas.openxmlformats.org/officeDocument/2006/relationships/image" Target="media/image14.jpg"/><Relationship Id="rId54" Type="http://schemas.openxmlformats.org/officeDocument/2006/relationships/hyperlink" Target="https://www.youtube.com/watch?v=PbdVwChb71Q" TargetMode="External"/><Relationship Id="rId13" Type="http://schemas.openxmlformats.org/officeDocument/2006/relationships/image" Target="media/image34.png"/><Relationship Id="rId57" Type="http://schemas.openxmlformats.org/officeDocument/2006/relationships/hyperlink" Target="https://www.youtube.com/watch?v=cPVTGKrwZu8" TargetMode="External"/><Relationship Id="rId12" Type="http://schemas.openxmlformats.org/officeDocument/2006/relationships/image" Target="media/image19.jpg"/><Relationship Id="rId56" Type="http://schemas.openxmlformats.org/officeDocument/2006/relationships/hyperlink" Target="https://www.youtube.com/watch?v=cPVTGKrwZu8" TargetMode="External"/><Relationship Id="rId15" Type="http://schemas.openxmlformats.org/officeDocument/2006/relationships/image" Target="media/image38.jpg"/><Relationship Id="rId59" Type="http://schemas.openxmlformats.org/officeDocument/2006/relationships/hyperlink" Target="https://www.youtube.com/watch?v=Go3Ak2UFH6k" TargetMode="External"/><Relationship Id="rId14" Type="http://schemas.openxmlformats.org/officeDocument/2006/relationships/image" Target="media/image37.jpg"/><Relationship Id="rId58" Type="http://schemas.openxmlformats.org/officeDocument/2006/relationships/hyperlink" Target="https://www.youtube.com/watch?v=Go3Ak2UFH6k" TargetMode="External"/><Relationship Id="rId17" Type="http://schemas.openxmlformats.org/officeDocument/2006/relationships/image" Target="media/image20.png"/><Relationship Id="rId16" Type="http://schemas.openxmlformats.org/officeDocument/2006/relationships/image" Target="media/image35.png"/><Relationship Id="rId19" Type="http://schemas.openxmlformats.org/officeDocument/2006/relationships/image" Target="media/image41.png"/><Relationship Id="rId18" Type="http://schemas.openxmlformats.org/officeDocument/2006/relationships/image" Target="media/image18.png"/></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_rels/header2.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