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VERDADERO O FALSO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Responda  V si es Verdadero o F si es Falso, de acuerdo con el aprendizaje obtenido.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RESPUESTAS</w:t>
      </w:r>
    </w:p>
    <w:tbl>
      <w:tblPr>
        <w:tblStyle w:val="Table1"/>
        <w:tblW w:w="2127.0" w:type="dxa"/>
        <w:jc w:val="left"/>
        <w:tblInd w:w="33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1277"/>
        <w:tblGridChange w:id="0">
          <w:tblGrid>
            <w:gridCol w:w="850"/>
            <w:gridCol w:w="12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descripción es una técnica de la escritura que permite dividir o atomizar la información con el fin de ser más precisos. 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paso previo para usar un hilo argumental y escribir una temática, es fundamental planear el texto.  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objetos se describen por tamaño, color, textura, olor, consistencia, y se pueden clasificar o vincular a fenómenos o situaciones de acuerdo a lo que se quiera expresar. 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descripción objetiva es una forma de dar a conocer un fenómeno, muchas veces desde la interpretación del emisor, o también desde la opinión, sentimientos y sensaciones que este tiene frente a la realidad que describe. 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descripción subjetiva describe la realidad con claridad y exactitud, se explican conceptos, definiciones técnicas, términos científicos de manera precisa y sin aumentar o distorsionar la información.  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etopeya es la descripción del estado del tiempo. 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descripción es una forma de representar personas, objetos o historias, usando el lenguaje de manera creativa y con elementos que permitan enriquecer el discurso. 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vez se identifiquen todos los elementos de las etapas para la formulación de la interpretación, se deben preparar accione como:  juegos, competencias, charlas y mantener el tema entre otros. 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 los “dones” de la interpretación se encuentran:  el de motivación, la integralidad y del disfrute entre otros. 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principio básico de la interpretación es que: “El objetivo principal de la interpretación no es la instrucción, sino la provocación.”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Certificaciones internacionales y nacionales en sostenibilidad, permiten medir cualitativa y cuantitativamente el desempeño del turismo en sus prácticas de operación y el desarrollo de conciencia colectiva. 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impacto positivo del turismo es Promover el sentido de apropiación e identidad en la población local.  ______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Cuando responda de manera correcta (hay tres realimentaciones que le pueden salir aleatoriamente):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color w:val="53813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¡</w:t>
      </w:r>
      <w:r w:rsidDel="00000000" w:rsidR="00000000" w:rsidRPr="00000000">
        <w:rPr>
          <w:rFonts w:ascii="Arial" w:cs="Arial" w:eastAsia="Arial" w:hAnsi="Arial"/>
          <w:b w:val="1"/>
          <w:color w:val="538135"/>
          <w:sz w:val="20"/>
          <w:szCs w:val="20"/>
          <w:rtl w:val="0"/>
        </w:rPr>
        <w:t xml:space="preserve">Muy bien</w:t>
      </w: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rtl w:val="0"/>
        </w:rPr>
        <w:t xml:space="preserve">! Usted ha respondido acertadamente. Aun así, le recomendamos reforzar aquellos conceptos que, a su juicio, merecen más asimilación de su parte. ¡</w:t>
      </w:r>
      <w:r w:rsidDel="00000000" w:rsidR="00000000" w:rsidRPr="00000000">
        <w:rPr>
          <w:rFonts w:ascii="Arial" w:cs="Arial" w:eastAsia="Arial" w:hAnsi="Arial"/>
          <w:b w:val="1"/>
          <w:color w:val="538135"/>
          <w:sz w:val="20"/>
          <w:szCs w:val="20"/>
          <w:rtl w:val="0"/>
        </w:rPr>
        <w:t xml:space="preserve">Adelante</w:t>
      </w: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color w:val="5381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color w:val="53813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rtl w:val="0"/>
        </w:rPr>
        <w:t xml:space="preserve">¡</w:t>
      </w:r>
      <w:r w:rsidDel="00000000" w:rsidR="00000000" w:rsidRPr="00000000">
        <w:rPr>
          <w:rFonts w:ascii="Arial" w:cs="Arial" w:eastAsia="Arial" w:hAnsi="Arial"/>
          <w:b w:val="1"/>
          <w:color w:val="538135"/>
          <w:sz w:val="20"/>
          <w:szCs w:val="20"/>
          <w:rtl w:val="0"/>
        </w:rPr>
        <w:t xml:space="preserve">Felicitaciones</w:t>
      </w: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rtl w:val="0"/>
        </w:rPr>
        <w:t xml:space="preserve">! Buena respuesta. Usted tiene claros los elementos conceptuales desarrollados en el componente. Procure hacer una revisión de sus apuntes personales y/o repasar algunos temas de mayor relevancia.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color w:val="5381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color w:val="53813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rtl w:val="0"/>
        </w:rPr>
        <w:t xml:space="preserve">¡</w:t>
      </w:r>
      <w:r w:rsidDel="00000000" w:rsidR="00000000" w:rsidRPr="00000000">
        <w:rPr>
          <w:rFonts w:ascii="Arial" w:cs="Arial" w:eastAsia="Arial" w:hAnsi="Arial"/>
          <w:b w:val="1"/>
          <w:color w:val="538135"/>
          <w:sz w:val="20"/>
          <w:szCs w:val="20"/>
          <w:rtl w:val="0"/>
        </w:rPr>
        <w:t xml:space="preserve">Correcto</w:t>
      </w: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rtl w:val="0"/>
        </w:rPr>
        <w:t xml:space="preserve">! Su respuesta es evidencia de su comprensión y asimilación. Le sugerimos hacer un repaso de aquellos aspectos del componente que no hayan sido tan claros para usted. ¡</w:t>
      </w:r>
      <w:r w:rsidDel="00000000" w:rsidR="00000000" w:rsidRPr="00000000">
        <w:rPr>
          <w:rFonts w:ascii="Arial" w:cs="Arial" w:eastAsia="Arial" w:hAnsi="Arial"/>
          <w:b w:val="1"/>
          <w:color w:val="538135"/>
          <w:sz w:val="20"/>
          <w:szCs w:val="20"/>
          <w:rtl w:val="0"/>
        </w:rPr>
        <w:t xml:space="preserve">Éxitos</w:t>
      </w: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Cuando responda de manera incorrecta (hay dos realimentaciones que le pueden salir aleatoriamente):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¡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Atención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! Su respuesta es equivocada. Revise la afirmación y responda nuevamente.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¡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Cuidado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! Parece que algunos aspectos no han quedado claros. Para responder acertadamente, revise este punto dentro del componente y repita su respuesta.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