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color w:val="000000"/>
                <w:sz w:val="20"/>
                <w:szCs w:val="20"/>
                <w:rtl w:val="0"/>
              </w:rPr>
              <w:t xml:space="preserve">Comercio de productos sostenibles</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b w:val="0"/>
                <w:sz w:val="20"/>
                <w:szCs w:val="20"/>
                <w:u w:val="single"/>
              </w:rPr>
            </w:pPr>
            <w:r w:rsidDel="00000000" w:rsidR="00000000" w:rsidRPr="00000000">
              <w:rPr>
                <w:b w:val="0"/>
                <w:color w:val="000000"/>
                <w:sz w:val="20"/>
                <w:szCs w:val="20"/>
                <w:rtl w:val="0"/>
              </w:rPr>
              <w:t xml:space="preserve">220201079 - Coordinar campaña ambiental según estrategias de promotoría y normativa.</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color w:val="000000"/>
                <w:sz w:val="20"/>
                <w:szCs w:val="20"/>
                <w:rtl w:val="0"/>
              </w:rPr>
              <w:t xml:space="preserve">220201079-02 - Clasificar productos sostenibles según campaña ambiental y necesidades del mercado objetivo.</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000000"/>
                <w:sz w:val="20"/>
                <w:szCs w:val="20"/>
              </w:rPr>
            </w:pPr>
            <w:r w:rsidDel="00000000" w:rsidR="00000000" w:rsidRPr="00000000">
              <w:rPr>
                <w:b w:val="0"/>
                <w:color w:val="000000"/>
                <w:sz w:val="20"/>
                <w:szCs w:val="20"/>
                <w:rtl w:val="0"/>
              </w:rPr>
              <w:t xml:space="preserve">CF05</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color w:val="000000"/>
                <w:sz w:val="20"/>
                <w:szCs w:val="20"/>
              </w:rPr>
            </w:pPr>
            <w:r w:rsidDel="00000000" w:rsidR="00000000" w:rsidRPr="00000000">
              <w:rPr>
                <w:b w:val="0"/>
                <w:color w:val="000000"/>
                <w:sz w:val="20"/>
                <w:szCs w:val="20"/>
                <w:rtl w:val="0"/>
              </w:rPr>
              <w:t xml:space="preserve">Productos y negocios sostenibles</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12">
            <w:pPr>
              <w:spacing w:line="276" w:lineRule="auto"/>
              <w:jc w:val="both"/>
              <w:rPr>
                <w:b w:val="0"/>
                <w:color w:val="000000"/>
                <w:sz w:val="20"/>
                <w:szCs w:val="20"/>
              </w:rPr>
            </w:pPr>
            <w:r w:rsidDel="00000000" w:rsidR="00000000" w:rsidRPr="00000000">
              <w:rPr>
                <w:b w:val="0"/>
                <w:color w:val="000000"/>
                <w:sz w:val="20"/>
                <w:szCs w:val="20"/>
                <w:rtl w:val="0"/>
              </w:rPr>
              <w:t xml:space="preserve">En este componente se estudian temas que ayudan a identificar oportunidades de negocios verdes, organización de productos sostenibles, uso de ficha técnica e identificación de ecoetiquetas que son requeridos para los negocios verdes, y así evitar el impacto  negativo en el medio ambiente, la comunidad o la sociedad en su conjunto, incorporando buenas prácticas que soportan el desarrollo económico de los negocios sostenibles. </w:t>
            </w:r>
          </w:p>
          <w:p w:rsidR="00000000" w:rsidDel="00000000" w:rsidP="00000000" w:rsidRDefault="00000000" w:rsidRPr="00000000" w14:paraId="00000013">
            <w:pPr>
              <w:spacing w:line="276" w:lineRule="auto"/>
              <w:jc w:val="both"/>
              <w:rPr>
                <w:b w:val="0"/>
                <w:color w:val="000000"/>
                <w:sz w:val="20"/>
                <w:szCs w:val="20"/>
              </w:rPr>
            </w:pPr>
            <w:r w:rsidDel="00000000" w:rsidR="00000000" w:rsidRPr="00000000">
              <w:rPr>
                <w:b w:val="0"/>
                <w:color w:val="000000"/>
                <w:sz w:val="20"/>
                <w:szCs w:val="20"/>
                <w:rtl w:val="0"/>
              </w:rPr>
              <w:t xml:space="preserve">  </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jc w:val="both"/>
              <w:rPr>
                <w:b w:val="0"/>
                <w:color w:val="000000"/>
                <w:sz w:val="20"/>
                <w:szCs w:val="20"/>
              </w:rPr>
            </w:pPr>
            <w:r w:rsidDel="00000000" w:rsidR="00000000" w:rsidRPr="00000000">
              <w:rPr>
                <w:b w:val="0"/>
                <w:color w:val="000000"/>
                <w:sz w:val="20"/>
                <w:szCs w:val="20"/>
                <w:rtl w:val="0"/>
              </w:rPr>
              <w:t xml:space="preserve">Campaña ambiental, </w:t>
            </w:r>
            <w:r w:rsidDel="00000000" w:rsidR="00000000" w:rsidRPr="00000000">
              <w:rPr>
                <w:b w:val="0"/>
                <w:sz w:val="20"/>
                <w:szCs w:val="20"/>
                <w:rtl w:val="0"/>
              </w:rPr>
              <w:t xml:space="preserve">ecoetiqueta, </w:t>
            </w:r>
            <w:r w:rsidDel="00000000" w:rsidR="00000000" w:rsidRPr="00000000">
              <w:rPr>
                <w:b w:val="0"/>
                <w:color w:val="000000"/>
                <w:sz w:val="20"/>
                <w:szCs w:val="20"/>
                <w:rtl w:val="0"/>
              </w:rPr>
              <w:t xml:space="preserve">ficha técnica, medio ambiente, negocios verdes, productos sostenibles</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019">
            <w:pPr>
              <w:spacing w:line="276" w:lineRule="auto"/>
              <w:rPr>
                <w:b w:val="0"/>
                <w:color w:val="000000"/>
                <w:sz w:val="20"/>
                <w:szCs w:val="20"/>
              </w:rPr>
            </w:pPr>
            <w:r w:rsidDel="00000000" w:rsidR="00000000" w:rsidRPr="00000000">
              <w:rPr>
                <w:b w:val="0"/>
                <w:color w:val="000000"/>
                <w:sz w:val="20"/>
                <w:szCs w:val="20"/>
                <w:rtl w:val="0"/>
              </w:rPr>
              <w:t xml:space="preserve">6 - </w:t>
            </w:r>
            <w:r w:rsidDel="00000000" w:rsidR="00000000" w:rsidRPr="00000000">
              <w:rPr>
                <w:color w:val="000000"/>
                <w:sz w:val="20"/>
                <w:szCs w:val="20"/>
                <w:rtl w:val="0"/>
              </w:rPr>
              <w:t xml:space="preserve">VENTAS Y SERVICIOS</w:t>
            </w:r>
            <w:r w:rsidDel="00000000" w:rsidR="00000000" w:rsidRPr="00000000">
              <w:rPr>
                <w:rtl w:val="0"/>
              </w:rPr>
            </w:r>
          </w:p>
          <w:p w:rsidR="00000000" w:rsidDel="00000000" w:rsidP="00000000" w:rsidRDefault="00000000" w:rsidRPr="00000000" w14:paraId="0000001A">
            <w:pPr>
              <w:spacing w:line="276" w:lineRule="auto"/>
              <w:rPr>
                <w:b w:val="0"/>
                <w:color w:val="00000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C">
            <w:pPr>
              <w:spacing w:line="276" w:lineRule="auto"/>
              <w:rPr>
                <w:b w:val="0"/>
                <w:color w:val="000000"/>
                <w:sz w:val="20"/>
                <w:szCs w:val="20"/>
              </w:rPr>
            </w:pPr>
            <w:r w:rsidDel="00000000" w:rsidR="00000000" w:rsidRPr="00000000">
              <w:rPr>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1. ¿Qué es Mercadeo Verde (Green Marketing)?</w:t>
      </w:r>
    </w:p>
    <w:p w:rsidR="00000000" w:rsidDel="00000000" w:rsidP="00000000" w:rsidRDefault="00000000" w:rsidRPr="00000000" w14:paraId="00000022">
      <w:pPr>
        <w:ind w:left="283" w:firstLine="0"/>
        <w:rPr>
          <w:sz w:val="20"/>
          <w:szCs w:val="20"/>
        </w:rPr>
      </w:pPr>
      <w:r w:rsidDel="00000000" w:rsidR="00000000" w:rsidRPr="00000000">
        <w:rPr>
          <w:sz w:val="20"/>
          <w:szCs w:val="20"/>
          <w:rtl w:val="0"/>
        </w:rPr>
        <w:t xml:space="preserve">1.1 Ventajas y desventajas del mercado verde</w:t>
      </w:r>
    </w:p>
    <w:p w:rsidR="00000000" w:rsidDel="00000000" w:rsidP="00000000" w:rsidRDefault="00000000" w:rsidRPr="00000000" w14:paraId="00000023">
      <w:pPr>
        <w:ind w:left="283" w:firstLine="0"/>
        <w:rPr>
          <w:sz w:val="20"/>
          <w:szCs w:val="20"/>
        </w:rPr>
      </w:pPr>
      <w:r w:rsidDel="00000000" w:rsidR="00000000" w:rsidRPr="00000000">
        <w:rPr>
          <w:sz w:val="20"/>
          <w:szCs w:val="20"/>
          <w:rtl w:val="0"/>
        </w:rPr>
        <w:t xml:space="preserve">1.2 Implementación de una estrategia de mercado verde en una empresa</w:t>
      </w:r>
    </w:p>
    <w:p w:rsidR="00000000" w:rsidDel="00000000" w:rsidP="00000000" w:rsidRDefault="00000000" w:rsidRPr="00000000" w14:paraId="00000024">
      <w:pPr>
        <w:ind w:left="283" w:firstLine="0"/>
        <w:rPr>
          <w:sz w:val="20"/>
          <w:szCs w:val="20"/>
        </w:rPr>
      </w:pPr>
      <w:r w:rsidDel="00000000" w:rsidR="00000000" w:rsidRPr="00000000">
        <w:rPr>
          <w:sz w:val="20"/>
          <w:szCs w:val="20"/>
          <w:rtl w:val="0"/>
        </w:rPr>
        <w:t xml:space="preserve">1.3 Ejemplos de mercadeo verde en el mundo</w:t>
      </w:r>
    </w:p>
    <w:p w:rsidR="00000000" w:rsidDel="00000000" w:rsidP="00000000" w:rsidRDefault="00000000" w:rsidRPr="00000000" w14:paraId="00000025">
      <w:pPr>
        <w:ind w:left="283" w:firstLine="0"/>
        <w:rPr>
          <w:sz w:val="20"/>
          <w:szCs w:val="20"/>
        </w:rPr>
      </w:pPr>
      <w:r w:rsidDel="00000000" w:rsidR="00000000" w:rsidRPr="00000000">
        <w:rPr>
          <w:sz w:val="20"/>
          <w:szCs w:val="20"/>
          <w:rtl w:val="0"/>
        </w:rPr>
        <w:t xml:space="preserve">1.4 Factores de éxito del mercado verde </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2. Producción sostenible</w:t>
      </w:r>
    </w:p>
    <w:p w:rsidR="00000000" w:rsidDel="00000000" w:rsidP="00000000" w:rsidRDefault="00000000" w:rsidRPr="00000000" w14:paraId="00000028">
      <w:pPr>
        <w:rPr>
          <w:sz w:val="20"/>
          <w:szCs w:val="20"/>
        </w:rPr>
      </w:pPr>
      <w:r w:rsidDel="00000000" w:rsidR="00000000" w:rsidRPr="00000000">
        <w:rPr>
          <w:sz w:val="20"/>
          <w:szCs w:val="20"/>
          <w:rtl w:val="0"/>
        </w:rPr>
        <w:t xml:space="preserve">   2.1. Beneficios en la producción</w:t>
      </w:r>
    </w:p>
    <w:p w:rsidR="00000000" w:rsidDel="00000000" w:rsidP="00000000" w:rsidRDefault="00000000" w:rsidRPr="00000000" w14:paraId="00000029">
      <w:pPr>
        <w:ind w:left="141" w:firstLine="0"/>
        <w:rPr>
          <w:sz w:val="20"/>
          <w:szCs w:val="20"/>
        </w:rPr>
      </w:pPr>
      <w:r w:rsidDel="00000000" w:rsidR="00000000" w:rsidRPr="00000000">
        <w:rPr>
          <w:sz w:val="20"/>
          <w:szCs w:val="20"/>
          <w:rtl w:val="0"/>
        </w:rPr>
        <w:t xml:space="preserve"> 2.2 Productos ecológicos</w:t>
      </w:r>
    </w:p>
    <w:p w:rsidR="00000000" w:rsidDel="00000000" w:rsidP="00000000" w:rsidRDefault="00000000" w:rsidRPr="00000000" w14:paraId="0000002A">
      <w:pPr>
        <w:ind w:left="141" w:firstLine="0"/>
        <w:rPr>
          <w:sz w:val="20"/>
          <w:szCs w:val="20"/>
        </w:rPr>
      </w:pPr>
      <w:r w:rsidDel="00000000" w:rsidR="00000000" w:rsidRPr="00000000">
        <w:rPr>
          <w:sz w:val="20"/>
          <w:szCs w:val="20"/>
          <w:rtl w:val="0"/>
        </w:rPr>
        <w:t xml:space="preserve"> 2.3 Productos biodegradables</w:t>
      </w:r>
    </w:p>
    <w:p w:rsidR="00000000" w:rsidDel="00000000" w:rsidP="00000000" w:rsidRDefault="00000000" w:rsidRPr="00000000" w14:paraId="0000002B">
      <w:pPr>
        <w:ind w:left="141" w:firstLine="0"/>
        <w:rPr>
          <w:sz w:val="20"/>
          <w:szCs w:val="20"/>
        </w:rPr>
      </w:pPr>
      <w:r w:rsidDel="00000000" w:rsidR="00000000" w:rsidRPr="00000000">
        <w:rPr>
          <w:sz w:val="20"/>
          <w:szCs w:val="20"/>
          <w:rtl w:val="0"/>
        </w:rPr>
        <w:t xml:space="preserve"> 2.4 Productos orgánicos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3.  Campaña ambiental</w:t>
      </w:r>
    </w:p>
    <w:p w:rsidR="00000000" w:rsidDel="00000000" w:rsidP="00000000" w:rsidRDefault="00000000" w:rsidRPr="00000000" w14:paraId="0000002E">
      <w:pPr>
        <w:rPr>
          <w:sz w:val="20"/>
          <w:szCs w:val="20"/>
        </w:rPr>
      </w:pPr>
      <w:r w:rsidDel="00000000" w:rsidR="00000000" w:rsidRPr="00000000">
        <w:rPr>
          <w:sz w:val="20"/>
          <w:szCs w:val="20"/>
          <w:rtl w:val="0"/>
        </w:rPr>
        <w:t xml:space="preserve">3.1 Técnicas de recolección de información</w:t>
      </w:r>
    </w:p>
    <w:p w:rsidR="00000000" w:rsidDel="00000000" w:rsidP="00000000" w:rsidRDefault="00000000" w:rsidRPr="00000000" w14:paraId="0000002F">
      <w:pPr>
        <w:ind w:left="284" w:firstLine="0"/>
        <w:rPr>
          <w:sz w:val="20"/>
          <w:szCs w:val="20"/>
        </w:rPr>
      </w:pPr>
      <w:r w:rsidDel="00000000" w:rsidR="00000000" w:rsidRPr="00000000">
        <w:rPr>
          <w:sz w:val="20"/>
          <w:szCs w:val="20"/>
          <w:rtl w:val="0"/>
        </w:rPr>
        <w:t xml:space="preserve">3.1.1 Método de observación</w:t>
      </w:r>
    </w:p>
    <w:p w:rsidR="00000000" w:rsidDel="00000000" w:rsidP="00000000" w:rsidRDefault="00000000" w:rsidRPr="00000000" w14:paraId="00000030">
      <w:pPr>
        <w:ind w:left="284" w:firstLine="0"/>
        <w:rPr>
          <w:sz w:val="20"/>
          <w:szCs w:val="20"/>
        </w:rPr>
      </w:pPr>
      <w:r w:rsidDel="00000000" w:rsidR="00000000" w:rsidRPr="00000000">
        <w:rPr>
          <w:sz w:val="20"/>
          <w:szCs w:val="20"/>
          <w:rtl w:val="0"/>
        </w:rPr>
        <w:t xml:space="preserve">3.1.2 Cuestionarios o encuestas</w:t>
      </w:r>
    </w:p>
    <w:p w:rsidR="00000000" w:rsidDel="00000000" w:rsidP="00000000" w:rsidRDefault="00000000" w:rsidRPr="00000000" w14:paraId="00000031">
      <w:pPr>
        <w:ind w:left="284" w:firstLine="0"/>
        <w:rPr>
          <w:sz w:val="20"/>
          <w:szCs w:val="20"/>
        </w:rPr>
      </w:pPr>
      <w:r w:rsidDel="00000000" w:rsidR="00000000" w:rsidRPr="00000000">
        <w:rPr>
          <w:sz w:val="20"/>
          <w:szCs w:val="20"/>
          <w:rtl w:val="0"/>
        </w:rPr>
        <w:t xml:space="preserve">3.1.3 Grupos focales        </w:t>
      </w:r>
    </w:p>
    <w:p w:rsidR="00000000" w:rsidDel="00000000" w:rsidP="00000000" w:rsidRDefault="00000000" w:rsidRPr="00000000" w14:paraId="00000032">
      <w:pPr>
        <w:ind w:left="284" w:firstLine="0"/>
        <w:rPr>
          <w:sz w:val="20"/>
          <w:szCs w:val="20"/>
        </w:rPr>
      </w:pPr>
      <w:r w:rsidDel="00000000" w:rsidR="00000000" w:rsidRPr="00000000">
        <w:rPr>
          <w:sz w:val="20"/>
          <w:szCs w:val="20"/>
          <w:rtl w:val="0"/>
        </w:rPr>
        <w:t xml:space="preserve">3.1.4 Entrevistas</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4.  Envases, empaques y embalajes ecológicos o biodegradables</w:t>
      </w:r>
    </w:p>
    <w:p w:rsidR="00000000" w:rsidDel="00000000" w:rsidP="00000000" w:rsidRDefault="00000000" w:rsidRPr="00000000" w14:paraId="00000034">
      <w:pPr>
        <w:rPr>
          <w:sz w:val="20"/>
          <w:szCs w:val="20"/>
        </w:rPr>
      </w:pPr>
      <w:r w:rsidDel="00000000" w:rsidR="00000000" w:rsidRPr="00000000">
        <w:rPr>
          <w:sz w:val="20"/>
          <w:szCs w:val="20"/>
          <w:rtl w:val="0"/>
        </w:rPr>
        <w:t xml:space="preserve">    4.1 Envases ecológicos y biodegradables</w:t>
      </w:r>
    </w:p>
    <w:p w:rsidR="00000000" w:rsidDel="00000000" w:rsidP="00000000" w:rsidRDefault="00000000" w:rsidRPr="00000000" w14:paraId="00000035">
      <w:pPr>
        <w:rPr>
          <w:sz w:val="20"/>
          <w:szCs w:val="20"/>
        </w:rPr>
      </w:pPr>
      <w:r w:rsidDel="00000000" w:rsidR="00000000" w:rsidRPr="00000000">
        <w:rPr>
          <w:sz w:val="20"/>
          <w:szCs w:val="20"/>
          <w:rtl w:val="0"/>
        </w:rPr>
        <w:t xml:space="preserve">    4.2 Empaques ecológicos y biodegradables</w:t>
      </w:r>
    </w:p>
    <w:p w:rsidR="00000000" w:rsidDel="00000000" w:rsidP="00000000" w:rsidRDefault="00000000" w:rsidRPr="00000000" w14:paraId="00000036">
      <w:pPr>
        <w:rPr>
          <w:sz w:val="20"/>
          <w:szCs w:val="20"/>
        </w:rPr>
      </w:pPr>
      <w:r w:rsidDel="00000000" w:rsidR="00000000" w:rsidRPr="00000000">
        <w:rPr>
          <w:sz w:val="20"/>
          <w:szCs w:val="20"/>
          <w:rtl w:val="0"/>
        </w:rPr>
        <w:t xml:space="preserve">    4.3 Embalajes ecológicos y biodegradables</w:t>
      </w:r>
    </w:p>
    <w:p w:rsidR="00000000" w:rsidDel="00000000" w:rsidP="00000000" w:rsidRDefault="00000000" w:rsidRPr="00000000" w14:paraId="00000037">
      <w:pPr>
        <w:rPr>
          <w:sz w:val="20"/>
          <w:szCs w:val="20"/>
        </w:rPr>
      </w:pPr>
      <w:r w:rsidDel="00000000" w:rsidR="00000000" w:rsidRPr="00000000">
        <w:rPr>
          <w:sz w:val="20"/>
          <w:szCs w:val="20"/>
          <w:rtl w:val="0"/>
        </w:rPr>
        <w:t xml:space="preserve">   4.4 Ficha técnica</w:t>
      </w:r>
    </w:p>
    <w:p w:rsidR="00000000" w:rsidDel="00000000" w:rsidP="00000000" w:rsidRDefault="00000000" w:rsidRPr="00000000" w14:paraId="00000038">
      <w:pPr>
        <w:rPr>
          <w:sz w:val="20"/>
          <w:szCs w:val="20"/>
        </w:rPr>
      </w:pPr>
      <w:r w:rsidDel="00000000" w:rsidR="00000000" w:rsidRPr="00000000">
        <w:rPr>
          <w:sz w:val="20"/>
          <w:szCs w:val="20"/>
          <w:rtl w:val="0"/>
        </w:rPr>
        <w:t xml:space="preserve">   4.5 Sello ambiental</w:t>
      </w:r>
    </w:p>
    <w:p w:rsidR="00000000" w:rsidDel="00000000" w:rsidP="00000000" w:rsidRDefault="00000000" w:rsidRPr="00000000" w14:paraId="00000039">
      <w:pPr>
        <w:rPr>
          <w:sz w:val="20"/>
          <w:szCs w:val="20"/>
        </w:rPr>
      </w:pPr>
      <w:r w:rsidDel="00000000" w:rsidR="00000000" w:rsidRPr="00000000">
        <w:rPr>
          <w:sz w:val="20"/>
          <w:szCs w:val="20"/>
          <w:rtl w:val="0"/>
        </w:rPr>
        <w:t xml:space="preserve">   4.6 Ecoetiquetas y declaraciones ambientales</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En este componente se proporcionan elementos para desarrollar capacidades y garantizar el cumplimiento para clasificar productos sostenibles según campaña ambiental y necesidades del mercado objetivo, mediante el desarrollo de negocios verdes, productos sostenibles, campaña ambiental, envases, empaques y embalajes ecológicos.</w:t>
      </w:r>
      <w:r w:rsidDel="00000000" w:rsidR="00000000" w:rsidRPr="00000000">
        <w:rPr>
          <w:sz w:val="20"/>
          <w:szCs w:val="20"/>
          <w:rtl w:val="0"/>
        </w:rPr>
        <w:t xml:space="preserve"> </w:t>
      </w:r>
      <w:sdt>
        <w:sdtPr>
          <w:tag w:val="goog_rdk_0"/>
        </w:sdtPr>
        <w:sdtContent>
          <w:commentRangeStart w:id="0"/>
        </w:sdtContent>
      </w:sdt>
      <w:r w:rsidDel="00000000" w:rsidR="00000000" w:rsidRPr="00000000">
        <w:rPr>
          <w:sz w:val="20"/>
          <w:szCs w:val="20"/>
          <w:rtl w:val="0"/>
        </w:rPr>
        <w:t xml:space="preserve">El siguiente vi</w:t>
      </w:r>
      <w:commentRangeEnd w:id="0"/>
      <w:r w:rsidDel="00000000" w:rsidR="00000000" w:rsidRPr="00000000">
        <w:commentReference w:id="0"/>
      </w:r>
      <w:r w:rsidDel="00000000" w:rsidR="00000000" w:rsidRPr="00000000">
        <w:rPr>
          <w:sz w:val="20"/>
          <w:szCs w:val="20"/>
          <w:rtl w:val="0"/>
        </w:rPr>
        <w:t xml:space="preserve">deo como proceso introductorio y contextual del componente formativo, </w:t>
      </w:r>
      <w:r w:rsidDel="00000000" w:rsidR="00000000" w:rsidRPr="00000000">
        <w:rPr>
          <w:sz w:val="20"/>
          <w:szCs w:val="20"/>
          <w:highlight w:val="white"/>
          <w:rtl w:val="0"/>
        </w:rPr>
        <w:t xml:space="preserve">muestra cómo algunas empresas verdes son pioneras en la sostenibilidad, lo cual servirá de punto de partida para la temática que se tratará:</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0278" cy="1032357"/>
                <wp:effectExtent b="0" l="0" r="0" t="0"/>
                <wp:wrapNone/>
                <wp:docPr id="79" name=""/>
                <a:graphic>
                  <a:graphicData uri="http://schemas.microsoft.com/office/word/2010/wordprocessingGroup">
                    <wpg:wgp>
                      <wpg:cNvGrpSpPr/>
                      <wpg:grpSpPr>
                        <a:xfrm>
                          <a:off x="2330861" y="3263822"/>
                          <a:ext cx="6030278" cy="1032357"/>
                          <a:chOff x="2330861" y="3263822"/>
                          <a:chExt cx="6030278" cy="1032357"/>
                        </a:xfrm>
                      </wpg:grpSpPr>
                      <wpg:grpSp>
                        <wpg:cNvGrpSpPr/>
                        <wpg:grpSpPr>
                          <a:xfrm>
                            <a:off x="2330861" y="3263822"/>
                            <a:ext cx="6030278" cy="1032357"/>
                            <a:chOff x="2330861" y="3263822"/>
                            <a:chExt cx="6030278" cy="1032357"/>
                          </a:xfrm>
                        </wpg:grpSpPr>
                        <wps:wsp>
                          <wps:cNvSpPr/>
                          <wps:cNvPr id="4" name="Shape 4"/>
                          <wps:spPr>
                            <a:xfrm>
                              <a:off x="2330861" y="3263822"/>
                              <a:ext cx="6030275" cy="103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0861" y="3263822"/>
                              <a:ext cx="6030278" cy="1032357"/>
                              <a:chOff x="2274659" y="3191367"/>
                              <a:chExt cx="6994357" cy="1177276"/>
                            </a:xfrm>
                          </wpg:grpSpPr>
                          <wps:wsp>
                            <wps:cNvSpPr/>
                            <wps:cNvPr id="37" name="Shape 37"/>
                            <wps:spPr>
                              <a:xfrm>
                                <a:off x="2274659" y="3191367"/>
                                <a:ext cx="6994350" cy="11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1367"/>
                                <a:chExt cx="6994357" cy="1177276"/>
                              </a:xfrm>
                            </wpg:grpSpPr>
                            <wps:wsp>
                              <wps:cNvSpPr/>
                              <wps:cNvPr id="39" name="Shape 39"/>
                              <wps:spPr>
                                <a:xfrm>
                                  <a:off x="2274664" y="3191367"/>
                                  <a:ext cx="6142650" cy="11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8975"/>
                                  <a:chExt cx="6994357" cy="1162058"/>
                                </a:xfrm>
                              </wpg:grpSpPr>
                              <wps:wsp>
                                <wps:cNvSpPr/>
                                <wps:cNvPr id="41" name="Shape 41"/>
                                <wps:spPr>
                                  <a:xfrm>
                                    <a:off x="2274664" y="3198975"/>
                                    <a:ext cx="61426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8975"/>
                                    <a:ext cx="6994357" cy="1162058"/>
                                    <a:chOff x="2247195" y="3208500"/>
                                    <a:chExt cx="7056900" cy="1143008"/>
                                  </a:xfrm>
                                </wpg:grpSpPr>
                                <wps:wsp>
                                  <wps:cNvSpPr/>
                                  <wps:cNvPr id="43" name="Shape 43"/>
                                  <wps:spPr>
                                    <a:xfrm>
                                      <a:off x="2247200" y="3208500"/>
                                      <a:ext cx="61976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247195" y="3208508"/>
                                      <a:ext cx="7056900" cy="1143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0"/>
                                            <w:vertAlign w:val="baseline"/>
                                          </w:rPr>
                                          <w:t xml:space="preserve">CF05_Video_introductorio</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0278" cy="1032357"/>
                <wp:effectExtent b="0" l="0" r="0" t="0"/>
                <wp:wrapNone/>
                <wp:docPr id="7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030278" cy="1032357"/>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N</w:t>
      </w:r>
      <w:sdt>
        <w:sdtPr>
          <w:tag w:val="goog_rdk_1"/>
        </w:sdtPr>
        <w:sdtContent>
          <w:commentRangeStart w:id="1"/>
        </w:sdtContent>
      </w:sdt>
      <w:r w:rsidDel="00000000" w:rsidR="00000000" w:rsidRPr="00000000">
        <w:rPr>
          <w:b w:val="1"/>
          <w:color w:val="000000"/>
          <w:sz w:val="20"/>
          <w:szCs w:val="20"/>
          <w:rtl w:val="0"/>
        </w:rPr>
        <w:t xml:space="preserve">egocios verdes - ¿Qué es Mercadeo Verde (Green Marketing)?</w:t>
      </w:r>
    </w:p>
    <w:p w:rsidR="00000000" w:rsidDel="00000000" w:rsidP="00000000" w:rsidRDefault="00000000" w:rsidRPr="00000000" w14:paraId="0000005B">
      <w:pPr>
        <w:rPr>
          <w:b w:val="1"/>
          <w:color w:val="ff0000"/>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mc:AlternateContent>
          <mc:Choice Requires="wpg">
            <w:drawing>
              <wp:inline distB="0" distT="0" distL="0" distR="0">
                <wp:extent cx="6102644" cy="2126376"/>
                <wp:effectExtent b="0" l="0" r="0" t="0"/>
                <wp:docPr id="74" name=""/>
                <a:graphic>
                  <a:graphicData uri="http://schemas.microsoft.com/office/word/2010/wordprocessingShape">
                    <wps:wsp>
                      <wps:cNvSpPr/>
                      <wps:cNvPr id="2" name="Shape 2"/>
                      <wps:spPr>
                        <a:xfrm>
                          <a:off x="2318550" y="2739300"/>
                          <a:ext cx="6054900" cy="2081400"/>
                        </a:xfrm>
                        <a:prstGeom prst="rect">
                          <a:avLst/>
                        </a:prstGeom>
                        <a:solidFill>
                          <a:schemeClr val="accent6"/>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Para esta temática por favor hacer </w:t>
                            </w:r>
                            <w:r w:rsidDel="00000000" w:rsidR="00000000" w:rsidRPr="00000000">
                              <w:rPr>
                                <w:rFonts w:ascii="Arial" w:cs="Arial" w:eastAsia="Arial" w:hAnsi="Arial"/>
                                <w:b w:val="1"/>
                                <w:i w:val="0"/>
                                <w:smallCaps w:val="0"/>
                                <w:strike w:val="0"/>
                                <w:color w:val="000000"/>
                                <w:sz w:val="20"/>
                                <w:vertAlign w:val="baseline"/>
                              </w:rPr>
                              <w:t xml:space="preserve">reúso del programa – 621102 -Negocios verdes.</w:t>
                            </w:r>
                          </w:p>
                          <w:p w:rsidR="00000000" w:rsidDel="00000000" w:rsidP="00000000" w:rsidRDefault="00000000" w:rsidRPr="00000000">
                            <w:pPr>
                              <w:spacing w:after="0" w:before="0" w:line="275.00000953674316"/>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CF07: 7. Propuesta de negocio verde. </w:t>
                            </w:r>
                          </w:p>
                          <w:p w:rsidR="00000000" w:rsidDel="00000000" w:rsidP="00000000" w:rsidRDefault="00000000" w:rsidRPr="00000000">
                            <w:pPr>
                              <w:spacing w:after="0" w:before="0" w:line="275.00000953674316"/>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Ruta: </w:t>
                            </w:r>
                            <w:r w:rsidDel="00000000" w:rsidR="00000000" w:rsidRPr="00000000">
                              <w:rPr>
                                <w:rFonts w:ascii="Arial" w:cs="Arial" w:eastAsia="Arial" w:hAnsi="Arial"/>
                                <w:b w:val="0"/>
                                <w:i w:val="0"/>
                                <w:smallCaps w:val="0"/>
                                <w:strike w:val="0"/>
                                <w:color w:val="0000ff"/>
                                <w:sz w:val="20"/>
                                <w:u w:val="single"/>
                                <w:vertAlign w:val="baseline"/>
                              </w:rPr>
                              <w:t xml:space="preserve">https://drive.google.com/drive/folders/1g5dH8617llMaL8r_YjFaVyrCp23UMGtY?usp=sharing</w:t>
                            </w:r>
                          </w:p>
                          <w:p w:rsidR="00000000" w:rsidDel="00000000" w:rsidP="00000000" w:rsidRDefault="00000000" w:rsidRPr="00000000">
                            <w:pPr>
                              <w:spacing w:after="0" w:before="0" w:line="275.00000953674316"/>
                              <w:ind w:left="0" w:right="0" w:firstLine="360"/>
                              <w:jc w:val="left"/>
                              <w:textDirection w:val="btLr"/>
                            </w:pPr>
                            <w:r w:rsidDel="00000000" w:rsidR="00000000" w:rsidRPr="00000000">
                              <w:rPr>
                                <w:rFonts w:ascii="Arial" w:cs="Arial" w:eastAsia="Arial" w:hAnsi="Arial"/>
                                <w:b w:val="0"/>
                                <w:i w:val="0"/>
                                <w:smallCaps w:val="0"/>
                                <w:strike w:val="0"/>
                                <w:color w:val="0000ff"/>
                                <w:sz w:val="20"/>
                                <w:u w:val="single"/>
                                <w:vertAlign w:val="baseline"/>
                              </w:rPr>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ff"/>
                                <w:sz w:val="20"/>
                                <w:u w:val="single"/>
                                <w:vertAlign w:val="baseline"/>
                              </w:rPr>
                            </w:r>
                            <w:r w:rsidDel="00000000" w:rsidR="00000000" w:rsidRPr="00000000">
                              <w:rPr>
                                <w:rFonts w:ascii="Arial" w:cs="Arial" w:eastAsia="Arial" w:hAnsi="Arial"/>
                                <w:b w:val="1"/>
                                <w:i w:val="0"/>
                                <w:smallCaps w:val="0"/>
                                <w:strike w:val="0"/>
                                <w:color w:val="000000"/>
                                <w:sz w:val="20"/>
                                <w:vertAlign w:val="baseline"/>
                              </w:rPr>
                              <w:t xml:space="preserve">Temáticas:</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 ¿Qué es Mercadeo Verde (Green Marketing)?</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1.1 Ventajas y desventajas del mercado verde</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1.2 Implementación de una estrategia de mercado verde en una empresa</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1.3 Ejemplos de mercadeo verde en el mundo</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1.4 Factores de éxito del mercado verde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102644" cy="2126376"/>
                <wp:effectExtent b="0" l="0" r="0" t="0"/>
                <wp:docPr id="7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102644" cy="2126376"/>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Producción sostenible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mc:AlternateContent>
          <mc:Choice Requires="wpg">
            <w:drawing>
              <wp:inline distB="0" distT="0" distL="0" distR="0">
                <wp:extent cx="6064250" cy="2842023"/>
                <wp:effectExtent b="0" l="0" r="0" t="0"/>
                <wp:docPr id="77" name=""/>
                <a:graphic>
                  <a:graphicData uri="http://schemas.microsoft.com/office/word/2010/wordprocessingShape">
                    <wps:wsp>
                      <wps:cNvSpPr/>
                      <wps:cNvPr id="24" name="Shape 24"/>
                      <wps:spPr>
                        <a:xfrm>
                          <a:off x="2318650" y="2216876"/>
                          <a:ext cx="6054600" cy="2825100"/>
                        </a:xfrm>
                        <a:prstGeom prst="rect">
                          <a:avLst/>
                        </a:prstGeom>
                        <a:solidFill>
                          <a:schemeClr val="accent6"/>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Para esta temática por favor hacer reúso del programa 22230046 - Identificación de procesos productivos con criterios de sostenibilidad. CF02: Procesos productivos sostenibles.</w:t>
                            </w:r>
                          </w:p>
                          <w:p w:rsidR="00000000" w:rsidDel="00000000" w:rsidP="00000000" w:rsidRDefault="00000000" w:rsidRPr="00000000">
                            <w:pPr>
                              <w:spacing w:after="0" w:before="0" w:line="240"/>
                              <w:ind w:left="360" w:right="0" w:firstLine="180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Ruta: </w:t>
                            </w:r>
                            <w:r w:rsidDel="00000000" w:rsidR="00000000" w:rsidRPr="00000000">
                              <w:rPr>
                                <w:rFonts w:ascii="Arial" w:cs="Arial" w:eastAsia="Arial" w:hAnsi="Arial"/>
                                <w:b w:val="0"/>
                                <w:i w:val="0"/>
                                <w:smallCaps w:val="0"/>
                                <w:strike w:val="0"/>
                                <w:color w:val="0000ff"/>
                                <w:sz w:val="20"/>
                                <w:u w:val="single"/>
                                <w:vertAlign w:val="baseline"/>
                              </w:rPr>
                              <w:t xml:space="preserve">https://drive.google.com/drive/folders/13MsHHnhomkK1bYAZ7v8Mc-sDhke-mOoJ?usp=sharing</w:t>
                            </w:r>
                          </w:p>
                          <w:p w:rsidR="00000000" w:rsidDel="00000000" w:rsidP="00000000" w:rsidRDefault="00000000" w:rsidRPr="00000000">
                            <w:pPr>
                              <w:spacing w:after="0" w:before="0" w:line="240"/>
                              <w:ind w:left="360" w:right="0" w:firstLine="1800"/>
                              <w:jc w:val="left"/>
                              <w:textDirection w:val="btLr"/>
                            </w:pPr>
                            <w:r w:rsidDel="00000000" w:rsidR="00000000" w:rsidRPr="00000000">
                              <w:rPr>
                                <w:rFonts w:ascii="Arial" w:cs="Arial" w:eastAsia="Arial" w:hAnsi="Arial"/>
                                <w:b w:val="0"/>
                                <w:i w:val="0"/>
                                <w:smallCaps w:val="0"/>
                                <w:strike w:val="0"/>
                                <w:color w:val="0000ff"/>
                                <w:sz w:val="20"/>
                                <w:u w:val="single"/>
                                <w:vertAlign w:val="baseline"/>
                              </w:rPr>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ff"/>
                                <w:sz w:val="20"/>
                                <w:u w:val="single"/>
                                <w:vertAlign w:val="baseline"/>
                              </w:rPr>
                            </w:r>
                            <w:r w:rsidDel="00000000" w:rsidR="00000000" w:rsidRPr="00000000">
                              <w:rPr>
                                <w:rFonts w:ascii="Arial" w:cs="Arial" w:eastAsia="Arial" w:hAnsi="Arial"/>
                                <w:b w:val="1"/>
                                <w:i w:val="0"/>
                                <w:smallCaps w:val="0"/>
                                <w:strike w:val="0"/>
                                <w:color w:val="000000"/>
                                <w:sz w:val="20"/>
                                <w:vertAlign w:val="baseline"/>
                              </w:rPr>
                              <w:t xml:space="preserve">Temáticas:</w:t>
                            </w:r>
                          </w:p>
                          <w:p w:rsidR="00000000" w:rsidDel="00000000" w:rsidP="00000000" w:rsidRDefault="00000000" w:rsidRPr="00000000">
                            <w:pPr>
                              <w:spacing w:after="0" w:before="0" w:line="240"/>
                              <w:ind w:left="360" w:right="0" w:firstLine="180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 Producción sostenible</w:t>
                            </w:r>
                          </w:p>
                          <w:p w:rsidR="00000000" w:rsidDel="00000000" w:rsidP="00000000" w:rsidRDefault="00000000" w:rsidRPr="00000000">
                            <w:pPr>
                              <w:spacing w:after="0" w:before="0" w:line="240"/>
                              <w:ind w:left="360" w:right="0" w:firstLine="18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1.1. Beneficios en la producción.</w:t>
                            </w:r>
                          </w:p>
                          <w:p w:rsidR="00000000" w:rsidDel="00000000" w:rsidP="00000000" w:rsidRDefault="00000000" w:rsidRPr="00000000">
                            <w:pPr>
                              <w:spacing w:after="0" w:before="0" w:line="240"/>
                              <w:ind w:left="360" w:right="0" w:firstLine="180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este caso el subnumeral será colocado como subtítulos con negrilla y deben tener la numeración acorde a este CF; es decir:</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425.99998474121094"/>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2. Producción sostenible</w:t>
                            </w:r>
                          </w:p>
                          <w:p w:rsidR="00000000" w:rsidDel="00000000" w:rsidP="00000000" w:rsidRDefault="00000000" w:rsidRPr="00000000">
                            <w:pPr>
                              <w:spacing w:after="0" w:before="0" w:line="240"/>
                              <w:ind w:left="360" w:right="0" w:firstLine="425.99998474121094"/>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0"/>
                                <w:vertAlign w:val="baseline"/>
                              </w:rPr>
                              <w:t xml:space="preserve">2.1. Beneficios en la producción</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064250" cy="2842023"/>
                <wp:effectExtent b="0" l="0" r="0" t="0"/>
                <wp:docPr id="7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064250" cy="28420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360" w:firstLine="0"/>
        <w:rPr>
          <w:b w:val="1"/>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2.2 Productos ecológicos</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Son productos que se cultivan sin utilizar ningún tipo de insumo químico, aditivos y métodos perjudiciales para el ecosistema y la salud humana en todas las etapas de producción.</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sdt>
        <w:sdtPr>
          <w:tag w:val="goog_rdk_3"/>
        </w:sdtPr>
        <w:sdtContent>
          <w:commentRangeStart w:id="3"/>
        </w:sdtContent>
      </w:sdt>
      <w:r w:rsidDel="00000000" w:rsidR="00000000" w:rsidRPr="00000000">
        <w:rPr>
          <w:rtl w:val="0"/>
        </w:rPr>
        <w:t xml:space="preserve">A continuación se pueden observar</w:t>
      </w:r>
      <w:commentRangeEnd w:id="3"/>
      <w:r w:rsidDel="00000000" w:rsidR="00000000" w:rsidRPr="00000000">
        <w:commentReference w:id="3"/>
      </w:r>
      <w:r w:rsidDel="00000000" w:rsidR="00000000" w:rsidRPr="00000000">
        <w:rPr>
          <w:sz w:val="20"/>
          <w:szCs w:val="20"/>
          <w:rtl w:val="0"/>
        </w:rPr>
        <w:t xml:space="preserve"> algunas de sus características:</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mc:AlternateContent>
          <mc:Choice Requires="wpg">
            <w:drawing>
              <wp:inline distB="0" distT="0" distL="0" distR="0">
                <wp:extent cx="6030278" cy="1044615"/>
                <wp:effectExtent b="0" l="0" r="0" t="0"/>
                <wp:docPr id="76" name=""/>
                <a:graphic>
                  <a:graphicData uri="http://schemas.microsoft.com/office/word/2010/wordprocessingGroup">
                    <wpg:wgp>
                      <wpg:cNvGrpSpPr/>
                      <wpg:grpSpPr>
                        <a:xfrm>
                          <a:off x="2330861" y="3257693"/>
                          <a:ext cx="6030278" cy="1044615"/>
                          <a:chOff x="2330861" y="3257693"/>
                          <a:chExt cx="6030278" cy="1044615"/>
                        </a:xfrm>
                      </wpg:grpSpPr>
                      <wpg:grpSp>
                        <wpg:cNvGrpSpPr/>
                        <wpg:grpSpPr>
                          <a:xfrm>
                            <a:off x="2330861" y="3257693"/>
                            <a:ext cx="6030278" cy="1044615"/>
                            <a:chOff x="2330861" y="3263822"/>
                            <a:chExt cx="6030278" cy="1032357"/>
                          </a:xfrm>
                        </wpg:grpSpPr>
                        <wps:wsp>
                          <wps:cNvSpPr/>
                          <wps:cNvPr id="4" name="Shape 4"/>
                          <wps:spPr>
                            <a:xfrm>
                              <a:off x="2330861" y="3263822"/>
                              <a:ext cx="6030275" cy="103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0861" y="3263822"/>
                              <a:ext cx="6030278" cy="1032357"/>
                              <a:chOff x="2274659" y="3191367"/>
                              <a:chExt cx="6994357" cy="1177276"/>
                            </a:xfrm>
                          </wpg:grpSpPr>
                          <wps:wsp>
                            <wps:cNvSpPr/>
                            <wps:cNvPr id="16" name="Shape 16"/>
                            <wps:spPr>
                              <a:xfrm>
                                <a:off x="2274659" y="3191367"/>
                                <a:ext cx="6994350" cy="11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1367"/>
                                <a:chExt cx="6994357" cy="1177276"/>
                              </a:xfrm>
                            </wpg:grpSpPr>
                            <wps:wsp>
                              <wps:cNvSpPr/>
                              <wps:cNvPr id="18" name="Shape 18"/>
                              <wps:spPr>
                                <a:xfrm>
                                  <a:off x="2274664" y="3191367"/>
                                  <a:ext cx="6142650" cy="11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8975"/>
                                  <a:chExt cx="6994357" cy="1162058"/>
                                </a:xfrm>
                              </wpg:grpSpPr>
                              <wps:wsp>
                                <wps:cNvSpPr/>
                                <wps:cNvPr id="20" name="Shape 20"/>
                                <wps:spPr>
                                  <a:xfrm>
                                    <a:off x="2274664" y="3198975"/>
                                    <a:ext cx="61426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8975"/>
                                    <a:ext cx="6994357" cy="1162058"/>
                                    <a:chOff x="2247195" y="3208500"/>
                                    <a:chExt cx="7056900" cy="1143008"/>
                                  </a:xfrm>
                                </wpg:grpSpPr>
                                <wps:wsp>
                                  <wps:cNvSpPr/>
                                  <wps:cNvPr id="22" name="Shape 22"/>
                                  <wps:spPr>
                                    <a:xfrm>
                                      <a:off x="2247200" y="3208500"/>
                                      <a:ext cx="61976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247195" y="3208508"/>
                                      <a:ext cx="7056900" cy="1143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0"/>
                                            <w:vertAlign w:val="baseline"/>
                                          </w:rPr>
                                          <w:t xml:space="preserve">CF05_2_2_Slider_Productos_ecologicos</w:t>
                                        </w:r>
                                      </w:p>
                                    </w:txbxContent>
                                  </wps:txbx>
                                  <wps:bodyPr anchorCtr="0" anchor="ctr" bIns="45700" lIns="91425" spcFirstLastPara="1" rIns="91425" wrap="square" tIns="45700">
                                    <a:noAutofit/>
                                  </wps:bodyPr>
                                </wps:wsp>
                              </wpg:grpSp>
                            </wpg:grpSp>
                          </wpg:grpSp>
                        </wpg:grpSp>
                      </wpg:grpSp>
                    </wpg:wgp>
                  </a:graphicData>
                </a:graphic>
              </wp:inline>
            </w:drawing>
          </mc:Choice>
          <mc:Fallback>
            <w:drawing>
              <wp:inline distB="0" distT="0" distL="0" distR="0">
                <wp:extent cx="6030278" cy="1044615"/>
                <wp:effectExtent b="0" l="0" r="0" t="0"/>
                <wp:docPr id="7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030278" cy="1044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2.3 Productos biodegradables</w:t>
      </w:r>
    </w:p>
    <w:p w:rsidR="00000000" w:rsidDel="00000000" w:rsidP="00000000" w:rsidRDefault="00000000" w:rsidRPr="00000000" w14:paraId="00000072">
      <w:pPr>
        <w:rPr>
          <w:color w:val="777777"/>
          <w:sz w:val="20"/>
          <w:szCs w:val="20"/>
          <w:highlight w:val="white"/>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Los residuos biodegradables son todos los productos que se pueden descomponer fácilmente de forma natural mediante el agua, el oxígeno, los rayos del sol, la radiación o los microorganismos. </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Las sustancias no biodegradables no pueden ser descompuestas por los organismos naturales, por lo que pueden actuar como fuente de contaminación.</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En el siguiente video, se habla sobre los productos biodegradables y su tratamiento, se invita a observarlo para aclarar lo relacionado con esta temática:</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0278" cy="1044615"/>
                <wp:effectExtent b="0" l="0" r="0" t="0"/>
                <wp:wrapNone/>
                <wp:docPr id="80" name=""/>
                <a:graphic>
                  <a:graphicData uri="http://schemas.microsoft.com/office/word/2010/wordprocessingGroup">
                    <wpg:wgp>
                      <wpg:cNvGrpSpPr/>
                      <wpg:grpSpPr>
                        <a:xfrm>
                          <a:off x="2330861" y="3257693"/>
                          <a:ext cx="6030278" cy="1044615"/>
                          <a:chOff x="2330861" y="3257693"/>
                          <a:chExt cx="6030278" cy="1044615"/>
                        </a:xfrm>
                      </wpg:grpSpPr>
                      <wpg:grpSp>
                        <wpg:cNvGrpSpPr/>
                        <wpg:grpSpPr>
                          <a:xfrm>
                            <a:off x="2330861" y="3257693"/>
                            <a:ext cx="6030278" cy="1044615"/>
                            <a:chOff x="2330861" y="3263822"/>
                            <a:chExt cx="6030278" cy="1032357"/>
                          </a:xfrm>
                        </wpg:grpSpPr>
                        <wps:wsp>
                          <wps:cNvSpPr/>
                          <wps:cNvPr id="4" name="Shape 4"/>
                          <wps:spPr>
                            <a:xfrm>
                              <a:off x="2330861" y="3263822"/>
                              <a:ext cx="6030275" cy="103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0861" y="3263822"/>
                              <a:ext cx="6030278" cy="1032357"/>
                              <a:chOff x="2274659" y="3191367"/>
                              <a:chExt cx="6994357" cy="1177276"/>
                            </a:xfrm>
                          </wpg:grpSpPr>
                          <wps:wsp>
                            <wps:cNvSpPr/>
                            <wps:cNvPr id="47" name="Shape 47"/>
                            <wps:spPr>
                              <a:xfrm>
                                <a:off x="2274659" y="3191367"/>
                                <a:ext cx="6994350" cy="11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1367"/>
                                <a:chExt cx="6994357" cy="1177276"/>
                              </a:xfrm>
                            </wpg:grpSpPr>
                            <wps:wsp>
                              <wps:cNvSpPr/>
                              <wps:cNvPr id="49" name="Shape 49"/>
                              <wps:spPr>
                                <a:xfrm>
                                  <a:off x="2274664" y="3191367"/>
                                  <a:ext cx="6142650" cy="11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8975"/>
                                  <a:chExt cx="6994357" cy="1162058"/>
                                </a:xfrm>
                              </wpg:grpSpPr>
                              <wps:wsp>
                                <wps:cNvSpPr/>
                                <wps:cNvPr id="51" name="Shape 51"/>
                                <wps:spPr>
                                  <a:xfrm>
                                    <a:off x="2274664" y="3198975"/>
                                    <a:ext cx="61426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8975"/>
                                    <a:ext cx="6994357" cy="1162058"/>
                                    <a:chOff x="2247195" y="3208500"/>
                                    <a:chExt cx="7056900" cy="1143008"/>
                                  </a:xfrm>
                                </wpg:grpSpPr>
                                <wps:wsp>
                                  <wps:cNvSpPr/>
                                  <wps:cNvPr id="53" name="Shape 53"/>
                                  <wps:spPr>
                                    <a:xfrm>
                                      <a:off x="2247200" y="3208500"/>
                                      <a:ext cx="61976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247195" y="3208508"/>
                                      <a:ext cx="7056900" cy="1143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0"/>
                                            <w:vertAlign w:val="baseline"/>
                                          </w:rPr>
                                          <w:t xml:space="preserve">CF05_2_3_Video_Productos_biodegradables</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0278" cy="1044615"/>
                <wp:effectExtent b="0" l="0" r="0" t="0"/>
                <wp:wrapNone/>
                <wp:docPr id="8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030278" cy="1044615"/>
                        </a:xfrm>
                        <a:prstGeom prst="rect"/>
                        <a:ln/>
                      </pic:spPr>
                    </pic:pic>
                  </a:graphicData>
                </a:graphic>
              </wp:anchor>
            </w:drawing>
          </mc:Fallback>
        </mc:AlternateConten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jc w:val="both"/>
        <w:rPr>
          <w:color w:val="000000"/>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2.4 Productos orgánicos</w:t>
      </w:r>
    </w:p>
    <w:p w:rsidR="00000000" w:rsidDel="00000000" w:rsidP="00000000" w:rsidRDefault="00000000" w:rsidRPr="00000000" w14:paraId="00000084">
      <w:pPr>
        <w:rPr>
          <w:color w:val="000000"/>
          <w:sz w:val="20"/>
          <w:szCs w:val="20"/>
        </w:rPr>
      </w:pPr>
      <w:r w:rsidDel="00000000" w:rsidR="00000000" w:rsidRPr="00000000">
        <w:rPr>
          <w:rtl w:val="0"/>
        </w:rPr>
      </w:r>
    </w:p>
    <w:p w:rsidR="00000000" w:rsidDel="00000000" w:rsidP="00000000" w:rsidRDefault="00000000" w:rsidRPr="00000000" w14:paraId="00000085">
      <w:pPr>
        <w:jc w:val="both"/>
        <w:rPr>
          <w:color w:val="ff0000"/>
          <w:sz w:val="20"/>
          <w:szCs w:val="20"/>
        </w:rPr>
      </w:pPr>
      <w:r w:rsidDel="00000000" w:rsidR="00000000" w:rsidRPr="00000000">
        <w:rPr>
          <w:color w:val="202124"/>
          <w:sz w:val="20"/>
          <w:szCs w:val="20"/>
          <w:highlight w:val="white"/>
          <w:rtl w:val="0"/>
        </w:rPr>
        <w:t xml:space="preserve">La característica principal de los productos orgánicos es que su proceso de producción está libre de plaguicidas, fertilizantes químicos. Son productos libres de hormonas, antibióticos, colorantes y saborizantes artificiales</w:t>
      </w:r>
      <w:r w:rsidDel="00000000" w:rsidR="00000000" w:rsidRPr="00000000">
        <w:rPr>
          <w:rtl w:val="0"/>
        </w:rPr>
      </w:r>
    </w:p>
    <w:p w:rsidR="00000000" w:rsidDel="00000000" w:rsidP="00000000" w:rsidRDefault="00000000" w:rsidRPr="00000000" w14:paraId="00000086">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Los alimentos ecológicos certificados por el departamento de agricultura de Estados Unidos, USDA se cultivan y procesan de acuerdo con las directrices gubernamentales que abordan, entre otros muchos </w:t>
      </w:r>
      <w:sdt>
        <w:sdtPr>
          <w:tag w:val="goog_rdk_4"/>
        </w:sdtPr>
        <w:sdtContent>
          <w:commentRangeStart w:id="4"/>
        </w:sdtContent>
      </w:sdt>
      <w:r w:rsidDel="00000000" w:rsidR="00000000" w:rsidRPr="00000000">
        <w:rPr>
          <w:sz w:val="20"/>
          <w:szCs w:val="20"/>
          <w:rtl w:val="0"/>
        </w:rPr>
        <w:t xml:space="preserve">factores, así:</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0278" cy="1044615"/>
                <wp:effectExtent b="0" l="0" r="0" t="0"/>
                <wp:wrapNone/>
                <wp:docPr id="75" name=""/>
                <a:graphic>
                  <a:graphicData uri="http://schemas.microsoft.com/office/word/2010/wordprocessingGroup">
                    <wpg:wgp>
                      <wpg:cNvGrpSpPr/>
                      <wpg:grpSpPr>
                        <a:xfrm>
                          <a:off x="2330861" y="3257693"/>
                          <a:ext cx="6030278" cy="1044615"/>
                          <a:chOff x="2330861" y="3257693"/>
                          <a:chExt cx="6030278" cy="1044615"/>
                        </a:xfrm>
                      </wpg:grpSpPr>
                      <wpg:grpSp>
                        <wpg:cNvGrpSpPr/>
                        <wpg:grpSpPr>
                          <a:xfrm>
                            <a:off x="2330861" y="3257693"/>
                            <a:ext cx="6030278" cy="1044615"/>
                            <a:chOff x="2330861" y="3263822"/>
                            <a:chExt cx="6030278" cy="1032357"/>
                          </a:xfrm>
                        </wpg:grpSpPr>
                        <wps:wsp>
                          <wps:cNvSpPr/>
                          <wps:cNvPr id="4" name="Shape 4"/>
                          <wps:spPr>
                            <a:xfrm>
                              <a:off x="2330861" y="3263822"/>
                              <a:ext cx="6030275" cy="103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0861" y="3263822"/>
                              <a:ext cx="6030278" cy="1032357"/>
                              <a:chOff x="2274659" y="3191367"/>
                              <a:chExt cx="6994357" cy="1177276"/>
                            </a:xfrm>
                          </wpg:grpSpPr>
                          <wps:wsp>
                            <wps:cNvSpPr/>
                            <wps:cNvPr id="6" name="Shape 6"/>
                            <wps:spPr>
                              <a:xfrm>
                                <a:off x="2274659" y="3191367"/>
                                <a:ext cx="6994350" cy="11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1367"/>
                                <a:chExt cx="6994357" cy="1177276"/>
                              </a:xfrm>
                            </wpg:grpSpPr>
                            <wps:wsp>
                              <wps:cNvSpPr/>
                              <wps:cNvPr id="8" name="Shape 8"/>
                              <wps:spPr>
                                <a:xfrm>
                                  <a:off x="2274664" y="3191367"/>
                                  <a:ext cx="6142650" cy="11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8975"/>
                                  <a:chExt cx="6994357" cy="1162058"/>
                                </a:xfrm>
                              </wpg:grpSpPr>
                              <wps:wsp>
                                <wps:cNvSpPr/>
                                <wps:cNvPr id="10" name="Shape 10"/>
                                <wps:spPr>
                                  <a:xfrm>
                                    <a:off x="2274664" y="3198975"/>
                                    <a:ext cx="61426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8975"/>
                                    <a:ext cx="6994357" cy="1162058"/>
                                    <a:chOff x="2247195" y="3208500"/>
                                    <a:chExt cx="7056900" cy="1143008"/>
                                  </a:xfrm>
                                </wpg:grpSpPr>
                                <wps:wsp>
                                  <wps:cNvSpPr/>
                                  <wps:cNvPr id="12" name="Shape 12"/>
                                  <wps:spPr>
                                    <a:xfrm>
                                      <a:off x="2247200" y="3208500"/>
                                      <a:ext cx="61976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247195" y="3208508"/>
                                      <a:ext cx="7056900" cy="1143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0"/>
                                            <w:vertAlign w:val="baseline"/>
                                          </w:rPr>
                                          <w:t xml:space="preserve">CF05_2_4_Infografia_Productos_organicos</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0278" cy="1044615"/>
                <wp:effectExtent b="0" l="0" r="0" t="0"/>
                <wp:wrapNone/>
                <wp:docPr id="7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030278" cy="1044615"/>
                        </a:xfrm>
                        <a:prstGeom prst="rect"/>
                        <a:ln/>
                      </pic:spPr>
                    </pic:pic>
                  </a:graphicData>
                </a:graphic>
              </wp:anchor>
            </w:drawing>
          </mc:Fallback>
        </mc:AlternateContent>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En el mercado colombiano un producto que sea considerado como orgánico, debe ser regulado por la Resolución 0187/06 y Resolución 0199/16 del Ministerio de Agricultura y Desarrollo Rural; reguladas por organismos de control acreditados por la ONAC, organismo Nacional de Acreditación.</w:t>
      </w:r>
    </w:p>
    <w:p w:rsidR="00000000" w:rsidDel="00000000" w:rsidP="00000000" w:rsidRDefault="00000000" w:rsidRPr="00000000" w14:paraId="00000092">
      <w:pPr>
        <w:jc w:val="both"/>
        <w:rPr>
          <w:color w:val="000000"/>
          <w:sz w:val="20"/>
          <w:szCs w:val="20"/>
        </w:rPr>
      </w:pPr>
      <w:r w:rsidDel="00000000" w:rsidR="00000000" w:rsidRPr="00000000">
        <w:rPr>
          <w:rtl w:val="0"/>
        </w:rPr>
      </w:r>
    </w:p>
    <w:p w:rsidR="00000000" w:rsidDel="00000000" w:rsidP="00000000" w:rsidRDefault="00000000" w:rsidRPr="00000000" w14:paraId="00000093">
      <w:pPr>
        <w:jc w:val="both"/>
        <w:rPr>
          <w:color w:val="000000"/>
          <w:sz w:val="20"/>
          <w:szCs w:val="20"/>
        </w:rPr>
      </w:pP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Campaña ambiental</w:t>
      </w:r>
    </w:p>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16"/>
          <w:szCs w:val="16"/>
        </w:rPr>
      </w:pPr>
      <w:r w:rsidDel="00000000" w:rsidR="00000000" w:rsidRPr="00000000">
        <w:rPr>
          <w:color w:val="000000"/>
          <w:sz w:val="20"/>
          <w:szCs w:val="20"/>
          <w:rtl w:val="0"/>
        </w:rPr>
        <w:t xml:space="preserve">Una campaña ambiental abarca diferentes conceptos y herramientas que sirven de guía para su desarrollo</w:t>
      </w:r>
      <w:r w:rsidDel="00000000" w:rsidR="00000000" w:rsidRPr="00000000">
        <w:rPr>
          <w:sz w:val="20"/>
          <w:szCs w:val="20"/>
          <w:rtl w:val="0"/>
        </w:rPr>
        <w:t xml:space="preserve">, </w:t>
      </w:r>
      <w:r w:rsidDel="00000000" w:rsidR="00000000" w:rsidRPr="00000000">
        <w:rPr>
          <w:color w:val="000000"/>
          <w:sz w:val="20"/>
          <w:szCs w:val="20"/>
          <w:rtl w:val="0"/>
        </w:rPr>
        <w:t xml:space="preserve">es muy </w:t>
      </w:r>
      <w:r w:rsidDel="00000000" w:rsidR="00000000" w:rsidRPr="00000000">
        <w:rPr>
          <w:color w:val="202124"/>
          <w:sz w:val="20"/>
          <w:szCs w:val="20"/>
          <w:highlight w:val="white"/>
          <w:rtl w:val="0"/>
        </w:rPr>
        <w:t xml:space="preserve">importante valorar, cuidar y conservar nuestro entorno natural.</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16"/>
          <w:szCs w:val="16"/>
        </w:rPr>
      </w:pPr>
      <w:sdt>
        <w:sdtPr>
          <w:tag w:val="goog_rdk_5"/>
        </w:sdtPr>
        <w:sdtContent>
          <w:commentRangeStart w:id="5"/>
        </w:sdtContent>
      </w:sdt>
      <w:r w:rsidDel="00000000" w:rsidR="00000000" w:rsidRPr="00000000">
        <w:rPr>
          <w:rtl w:val="0"/>
        </w:rPr>
        <w:t xml:space="preserve">A continuación se destacan</w:t>
      </w:r>
      <w:commentRangeEnd w:id="5"/>
      <w:r w:rsidDel="00000000" w:rsidR="00000000" w:rsidRPr="00000000">
        <w:commentReference w:id="5"/>
      </w:r>
      <w:r w:rsidDel="00000000" w:rsidR="00000000" w:rsidRPr="00000000">
        <w:rPr>
          <w:color w:val="202124"/>
          <w:sz w:val="20"/>
          <w:szCs w:val="20"/>
          <w:highlight w:val="white"/>
          <w:rtl w:val="0"/>
        </w:rPr>
        <w:t xml:space="preserve"> algunas </w:t>
      </w:r>
      <w:r w:rsidDel="00000000" w:rsidR="00000000" w:rsidRPr="00000000">
        <w:rPr>
          <w:color w:val="202124"/>
          <w:sz w:val="20"/>
          <w:szCs w:val="20"/>
          <w:rtl w:val="0"/>
        </w:rPr>
        <w:t xml:space="preserve">herramientas y conceptos: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139700</wp:posOffset>
                </wp:positionV>
                <wp:extent cx="6029325" cy="911541"/>
                <wp:effectExtent b="0" l="0" r="0" t="0"/>
                <wp:wrapNone/>
                <wp:docPr id="78" name=""/>
                <a:graphic>
                  <a:graphicData uri="http://schemas.microsoft.com/office/word/2010/wordprocessingGroup">
                    <wpg:wgp>
                      <wpg:cNvGrpSpPr/>
                      <wpg:grpSpPr>
                        <a:xfrm>
                          <a:off x="2331338" y="3324230"/>
                          <a:ext cx="6029325" cy="911541"/>
                          <a:chOff x="2331338" y="3324230"/>
                          <a:chExt cx="6029325" cy="911541"/>
                        </a:xfrm>
                      </wpg:grpSpPr>
                      <wpg:grpSp>
                        <wpg:cNvGrpSpPr/>
                        <wpg:grpSpPr>
                          <a:xfrm>
                            <a:off x="2331338" y="3324230"/>
                            <a:ext cx="6029325" cy="911541"/>
                            <a:chOff x="2331338" y="3324230"/>
                            <a:chExt cx="6029325" cy="911541"/>
                          </a:xfrm>
                        </wpg:grpSpPr>
                        <wps:wsp>
                          <wps:cNvSpPr/>
                          <wps:cNvPr id="4" name="Shape 4"/>
                          <wps:spPr>
                            <a:xfrm>
                              <a:off x="2331338" y="3324230"/>
                              <a:ext cx="6029325" cy="911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1338" y="3324230"/>
                              <a:ext cx="6029325" cy="911541"/>
                              <a:chOff x="2274659" y="3191367"/>
                              <a:chExt cx="6994357" cy="1177276"/>
                            </a:xfrm>
                          </wpg:grpSpPr>
                          <wps:wsp>
                            <wps:cNvSpPr/>
                            <wps:cNvPr id="27" name="Shape 27"/>
                            <wps:spPr>
                              <a:xfrm>
                                <a:off x="2274659" y="3191367"/>
                                <a:ext cx="6994350" cy="11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1367"/>
                                <a:chExt cx="6994357" cy="1177276"/>
                              </a:xfrm>
                            </wpg:grpSpPr>
                            <wps:wsp>
                              <wps:cNvSpPr/>
                              <wps:cNvPr id="29" name="Shape 29"/>
                              <wps:spPr>
                                <a:xfrm>
                                  <a:off x="2274664" y="3191367"/>
                                  <a:ext cx="6142650" cy="11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8975"/>
                                  <a:chExt cx="6994357" cy="1162058"/>
                                </a:xfrm>
                              </wpg:grpSpPr>
                              <wps:wsp>
                                <wps:cNvSpPr/>
                                <wps:cNvPr id="31" name="Shape 31"/>
                                <wps:spPr>
                                  <a:xfrm>
                                    <a:off x="2274664" y="3198975"/>
                                    <a:ext cx="61426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8975"/>
                                    <a:ext cx="6994357" cy="1162058"/>
                                    <a:chOff x="2247195" y="3208500"/>
                                    <a:chExt cx="7056900" cy="1143008"/>
                                  </a:xfrm>
                                </wpg:grpSpPr>
                                <wps:wsp>
                                  <wps:cNvSpPr/>
                                  <wps:cNvPr id="33" name="Shape 33"/>
                                  <wps:spPr>
                                    <a:xfrm>
                                      <a:off x="2247200" y="3208500"/>
                                      <a:ext cx="61976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247195" y="3208508"/>
                                      <a:ext cx="7056900" cy="1143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0"/>
                                            <w:vertAlign w:val="baseline"/>
                                          </w:rPr>
                                          <w:t xml:space="preserve">CF05_3_Infografia_Campaña_ambiental</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139700</wp:posOffset>
                </wp:positionV>
                <wp:extent cx="6029325" cy="911541"/>
                <wp:effectExtent b="0" l="0" r="0" t="0"/>
                <wp:wrapNone/>
                <wp:docPr id="78"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029325" cy="911541"/>
                        </a:xfrm>
                        <a:prstGeom prst="rect"/>
                        <a:ln/>
                      </pic:spPr>
                    </pic:pic>
                  </a:graphicData>
                </a:graphic>
              </wp:anchor>
            </w:drawing>
          </mc:Fallback>
        </mc:AlternateConten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A2">
      <w:pPr>
        <w:ind w:left="360" w:firstLine="0"/>
        <w:rPr>
          <w:b w:val="1"/>
          <w:sz w:val="20"/>
          <w:szCs w:val="20"/>
        </w:rPr>
      </w:pPr>
      <w:r w:rsidDel="00000000" w:rsidR="00000000" w:rsidRPr="00000000">
        <w:rPr>
          <w:sz w:val="20"/>
          <w:szCs w:val="20"/>
          <w:rtl w:val="0"/>
        </w:rPr>
        <w:t xml:space="preserve">He aquí algunas de las formas usadas en campañas ambientales más usadas que se han ideado para intentar convencer al público de que recicle sus residuos:</w:t>
      </w:r>
      <w:r w:rsidDel="00000000" w:rsidR="00000000" w:rsidRPr="00000000">
        <w:rPr>
          <w:rtl w:val="0"/>
        </w:rPr>
      </w:r>
    </w:p>
    <w:p w:rsidR="00000000" w:rsidDel="00000000" w:rsidP="00000000" w:rsidRDefault="00000000" w:rsidRPr="00000000" w14:paraId="000000A3">
      <w:pPr>
        <w:jc w:val="center"/>
        <w:rPr>
          <w:sz w:val="20"/>
          <w:szCs w:val="20"/>
        </w:rPr>
      </w:pPr>
      <w:r w:rsidDel="00000000" w:rsidR="00000000" w:rsidRPr="00000000">
        <w:rPr>
          <w:rtl w:val="0"/>
        </w:rPr>
      </w:r>
    </w:p>
    <w:tbl>
      <w:tblPr>
        <w:tblStyle w:val="Table5"/>
        <w:tblW w:w="5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tblGridChange w:id="0">
          <w:tblGrid>
            <w:gridCol w:w="5535"/>
          </w:tblGrid>
        </w:tblGridChange>
      </w:tblGrid>
      <w:tr>
        <w:trPr>
          <w:cantSplit w:val="0"/>
          <w:trHeight w:val="2340" w:hRule="atLeast"/>
          <w:tblHeader w:val="0"/>
        </w:trPr>
        <w:tc>
          <w:tcPr/>
          <w:p w:rsidR="00000000" w:rsidDel="00000000" w:rsidP="00000000" w:rsidRDefault="00000000" w:rsidRPr="00000000" w14:paraId="000000A4">
            <w:pPr>
              <w:spacing w:line="276" w:lineRule="auto"/>
              <w:rPr>
                <w:sz w:val="20"/>
                <w:szCs w:val="20"/>
              </w:rPr>
            </w:pPr>
            <w:r w:rsidDel="00000000" w:rsidR="00000000" w:rsidRPr="00000000">
              <w:rPr>
                <w:rtl w:val="0"/>
              </w:rPr>
            </w:r>
          </w:p>
          <w:p w:rsidR="00000000" w:rsidDel="00000000" w:rsidP="00000000" w:rsidRDefault="00000000" w:rsidRPr="00000000" w14:paraId="000000A5">
            <w:pPr>
              <w:spacing w:line="276" w:lineRule="auto"/>
              <w:rPr>
                <w:sz w:val="20"/>
                <w:szCs w:val="20"/>
              </w:rPr>
            </w:pPr>
            <w:r w:rsidDel="00000000" w:rsidR="00000000" w:rsidRPr="00000000">
              <w:rPr>
                <w:sz w:val="20"/>
                <w:szCs w:val="20"/>
              </w:rPr>
              <w:drawing>
                <wp:inline distB="0" distT="0" distL="0" distR="0">
                  <wp:extent cx="2075497" cy="1024387"/>
                  <wp:effectExtent b="0" l="0" r="0" t="0"/>
                  <wp:docPr descr="Maqueta de lata de sardina PSD gratuito" id="82" name="image6.jpg"/>
                  <a:graphic>
                    <a:graphicData uri="http://schemas.openxmlformats.org/drawingml/2006/picture">
                      <pic:pic>
                        <pic:nvPicPr>
                          <pic:cNvPr descr="Maqueta de lata de sardina PSD gratuito" id="0" name="image6.jpg"/>
                          <pic:cNvPicPr preferRelativeResize="0"/>
                        </pic:nvPicPr>
                        <pic:blipFill>
                          <a:blip r:embed="rId16"/>
                          <a:srcRect b="0" l="0" r="0" t="0"/>
                          <a:stretch>
                            <a:fillRect/>
                          </a:stretch>
                        </pic:blipFill>
                        <pic:spPr>
                          <a:xfrm>
                            <a:off x="0" y="0"/>
                            <a:ext cx="2075497" cy="102438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rPr>
                <w:sz w:val="20"/>
                <w:szCs w:val="20"/>
              </w:rPr>
            </w:pPr>
            <w:r w:rsidDel="00000000" w:rsidR="00000000" w:rsidRPr="00000000">
              <w:rPr>
                <w:rtl w:val="0"/>
              </w:rPr>
            </w:r>
          </w:p>
          <w:p w:rsidR="00000000" w:rsidDel="00000000" w:rsidP="00000000" w:rsidRDefault="00000000" w:rsidRPr="00000000" w14:paraId="000000A7">
            <w:pPr>
              <w:spacing w:line="276" w:lineRule="auto"/>
              <w:rPr>
                <w:sz w:val="20"/>
                <w:szCs w:val="20"/>
              </w:rPr>
            </w:pPr>
            <w:r w:rsidDel="00000000" w:rsidR="00000000" w:rsidRPr="00000000">
              <w:rPr>
                <w:sz w:val="10"/>
                <w:szCs w:val="10"/>
                <w:rtl w:val="0"/>
              </w:rPr>
              <w:t xml:space="preserve">Fuente: </w:t>
            </w:r>
            <w:hyperlink r:id="rId17">
              <w:r w:rsidDel="00000000" w:rsidR="00000000" w:rsidRPr="00000000">
                <w:rPr>
                  <w:color w:val="0000ff"/>
                  <w:sz w:val="10"/>
                  <w:szCs w:val="10"/>
                  <w:u w:val="single"/>
                  <w:rtl w:val="0"/>
                </w:rPr>
                <w:t xml:space="preserve">https://img.freepik.com/psd-gratis/maqueta-lata-sardina_1051-2891.jpg?w=826&amp;t=st=1655061974~exp=1655062574~hmac=05a9d8ff09ec5d44d9623ed82b9dfb2d3d998efbe316e8c280b9e2f0ab76c49</w:t>
              </w:r>
            </w:hyperlink>
            <w:r w:rsidDel="00000000" w:rsidR="00000000" w:rsidRPr="00000000">
              <w:rPr>
                <w:b w:val="0"/>
                <w:sz w:val="10"/>
                <w:szCs w:val="10"/>
                <w:rtl w:val="0"/>
              </w:rPr>
              <w:t xml:space="preserve"> </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A8">
            <w:pPr>
              <w:spacing w:line="276" w:lineRule="auto"/>
              <w:jc w:val="both"/>
              <w:rPr>
                <w:sz w:val="20"/>
                <w:szCs w:val="20"/>
              </w:rPr>
            </w:pPr>
            <w:r w:rsidDel="00000000" w:rsidR="00000000" w:rsidRPr="00000000">
              <w:rPr>
                <w:b w:val="0"/>
                <w:sz w:val="14"/>
                <w:szCs w:val="14"/>
                <w:rtl w:val="0"/>
              </w:rPr>
              <w:t xml:space="preserve">Una forma muy acertada de cómo hacer hincapié en la fecha de caducidad del contenido de los alimentos aunque se ignora por completo cuándo caducará su envase.  En este ejemplo, un tarro de sardinas, el tarro no caducará hasta dentro de 4000 años. Se trata de una muestra muy sencilla que permite a la gente replantearse cómo se deshace de los envases y que puede presionar a los fabricantes para que también tengan en cuenta el diseño de sus envases.</w:t>
            </w:r>
            <w:r w:rsidDel="00000000" w:rsidR="00000000" w:rsidRPr="00000000">
              <w:rPr>
                <w:rtl w:val="0"/>
              </w:rPr>
            </w:r>
          </w:p>
        </w:tc>
      </w:tr>
    </w:tbl>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tbl>
      <w:tblPr>
        <w:tblStyle w:val="Table6"/>
        <w:tblW w:w="55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5"/>
        <w:tblGridChange w:id="0">
          <w:tblGrid>
            <w:gridCol w:w="5595"/>
          </w:tblGrid>
        </w:tblGridChange>
      </w:tblGrid>
      <w:tr>
        <w:trPr>
          <w:cantSplit w:val="0"/>
          <w:trHeight w:val="2430" w:hRule="atLeast"/>
          <w:tblHeader w:val="0"/>
        </w:trPr>
        <w:tc>
          <w:tcPr/>
          <w:p w:rsidR="00000000" w:rsidDel="00000000" w:rsidP="00000000" w:rsidRDefault="00000000" w:rsidRPr="00000000" w14:paraId="000000AB">
            <w:pPr>
              <w:spacing w:line="276" w:lineRule="auto"/>
              <w:rPr>
                <w:sz w:val="20"/>
                <w:szCs w:val="20"/>
              </w:rPr>
            </w:pPr>
            <w:r w:rsidDel="00000000" w:rsidR="00000000" w:rsidRPr="00000000">
              <w:rPr>
                <w:sz w:val="20"/>
                <w:szCs w:val="20"/>
              </w:rPr>
              <w:drawing>
                <wp:inline distB="0" distT="0" distL="0" distR="0">
                  <wp:extent cx="1894522" cy="1170394"/>
                  <wp:effectExtent b="0" l="0" r="0" t="0"/>
                  <wp:docPr descr="Colección de colillas de cigarrillos en la playa de la costa con el telón de fondo del cielo azul y el mar Foto Premium " id="84" name="image2.jpg"/>
                  <a:graphic>
                    <a:graphicData uri="http://schemas.openxmlformats.org/drawingml/2006/picture">
                      <pic:pic>
                        <pic:nvPicPr>
                          <pic:cNvPr descr="Colección de colillas de cigarrillos en la playa de la costa con el telón de fondo del cielo azul y el mar Foto Premium " id="0" name="image2.jpg"/>
                          <pic:cNvPicPr preferRelativeResize="0"/>
                        </pic:nvPicPr>
                        <pic:blipFill>
                          <a:blip r:embed="rId18"/>
                          <a:srcRect b="0" l="0" r="0" t="0"/>
                          <a:stretch>
                            <a:fillRect/>
                          </a:stretch>
                        </pic:blipFill>
                        <pic:spPr>
                          <a:xfrm>
                            <a:off x="0" y="0"/>
                            <a:ext cx="1894522" cy="117039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b w:val="0"/>
                <w:sz w:val="12"/>
                <w:szCs w:val="12"/>
              </w:rPr>
            </w:pPr>
            <w:r w:rsidDel="00000000" w:rsidR="00000000" w:rsidRPr="00000000">
              <w:rPr>
                <w:b w:val="0"/>
                <w:sz w:val="12"/>
                <w:szCs w:val="12"/>
                <w:rtl w:val="0"/>
              </w:rPr>
              <w:t xml:space="preserve">Fuente: </w:t>
            </w:r>
            <w:hyperlink r:id="rId19">
              <w:r w:rsidDel="00000000" w:rsidR="00000000" w:rsidRPr="00000000">
                <w:rPr>
                  <w:color w:val="0000ff"/>
                  <w:sz w:val="12"/>
                  <w:szCs w:val="12"/>
                  <w:u w:val="single"/>
                  <w:rtl w:val="0"/>
                </w:rPr>
                <w:t xml:space="preserve">https://img.freepik.com/foto-gratis/coleccion-colillas-cigarrillos-playa-costa-telon-fondo-cielo-azul-mar_505281-334.jpg?w=996</w:t>
              </w:r>
            </w:hyperlink>
            <w:r w:rsidDel="00000000" w:rsidR="00000000" w:rsidRPr="00000000">
              <w:rPr>
                <w:b w:val="0"/>
                <w:sz w:val="12"/>
                <w:szCs w:val="12"/>
                <w:rtl w:val="0"/>
              </w:rPr>
              <w:t xml:space="preserve"> </w:t>
            </w:r>
          </w:p>
        </w:tc>
      </w:tr>
      <w:tr>
        <w:trPr>
          <w:cantSplit w:val="0"/>
          <w:tblHeader w:val="0"/>
        </w:trPr>
        <w:tc>
          <w:tcPr/>
          <w:p w:rsidR="00000000" w:rsidDel="00000000" w:rsidP="00000000" w:rsidRDefault="00000000" w:rsidRPr="00000000" w14:paraId="000000AD">
            <w:pPr>
              <w:spacing w:line="276" w:lineRule="auto"/>
              <w:jc w:val="both"/>
              <w:rPr>
                <w:b w:val="0"/>
                <w:sz w:val="14"/>
                <w:szCs w:val="14"/>
              </w:rPr>
            </w:pPr>
            <w:r w:rsidDel="00000000" w:rsidR="00000000" w:rsidRPr="00000000">
              <w:rPr>
                <w:b w:val="0"/>
                <w:sz w:val="14"/>
                <w:szCs w:val="14"/>
                <w:rtl w:val="0"/>
              </w:rPr>
              <w:t xml:space="preserve">Surfrider es una organización benéfica famosa por sus grandes campañas de concienciación y ésta no es una excepción.  Butts-n-bits es una gran ejecución de una idea sencilla. Con 200 millones de libras de colillas desechadas en los Estados Unidos cada año, en el futuro estas colillas representan todo lo que el océano podría ofrecer.</w:t>
            </w:r>
          </w:p>
        </w:tc>
      </w:tr>
    </w:tbl>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tbl>
      <w:tblPr>
        <w:tblStyle w:val="Table7"/>
        <w:tblW w:w="56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tblGridChange w:id="0">
          <w:tblGrid>
            <w:gridCol w:w="5670"/>
          </w:tblGrid>
        </w:tblGridChange>
      </w:tblGrid>
      <w:tr>
        <w:trPr>
          <w:cantSplit w:val="0"/>
          <w:tblHeader w:val="0"/>
        </w:trPr>
        <w:tc>
          <w:tcPr/>
          <w:p w:rsidR="00000000" w:rsidDel="00000000" w:rsidP="00000000" w:rsidRDefault="00000000" w:rsidRPr="00000000" w14:paraId="000000B0">
            <w:pPr>
              <w:spacing w:line="276" w:lineRule="auto"/>
              <w:rPr>
                <w:sz w:val="20"/>
                <w:szCs w:val="20"/>
              </w:rPr>
            </w:pPr>
            <w:r w:rsidDel="00000000" w:rsidR="00000000" w:rsidRPr="00000000">
              <w:rPr>
                <w:sz w:val="20"/>
                <w:szCs w:val="20"/>
              </w:rPr>
              <w:drawing>
                <wp:inline distB="0" distT="0" distL="0" distR="0">
                  <wp:extent cx="1952625" cy="1400175"/>
                  <wp:effectExtent b="0" l="0" r="0" t="0"/>
                  <wp:docPr descr="Contaminación del mar por basura plástica, basura bajo el agua vector gratuito" id="83" name="image3.jpg"/>
                  <a:graphic>
                    <a:graphicData uri="http://schemas.openxmlformats.org/drawingml/2006/picture">
                      <pic:pic>
                        <pic:nvPicPr>
                          <pic:cNvPr descr="Contaminación del mar por basura plástica, basura bajo el agua vector gratuito" id="0" name="image3.jpg"/>
                          <pic:cNvPicPr preferRelativeResize="0"/>
                        </pic:nvPicPr>
                        <pic:blipFill>
                          <a:blip r:embed="rId20"/>
                          <a:srcRect b="0" l="0" r="0" t="0"/>
                          <a:stretch>
                            <a:fillRect/>
                          </a:stretch>
                        </pic:blipFill>
                        <pic:spPr>
                          <a:xfrm>
                            <a:off x="0" y="0"/>
                            <a:ext cx="19526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rPr>
                <w:b w:val="0"/>
                <w:sz w:val="12"/>
                <w:szCs w:val="12"/>
              </w:rPr>
            </w:pPr>
            <w:r w:rsidDel="00000000" w:rsidR="00000000" w:rsidRPr="00000000">
              <w:rPr>
                <w:b w:val="0"/>
                <w:sz w:val="12"/>
                <w:szCs w:val="12"/>
                <w:rtl w:val="0"/>
              </w:rPr>
              <w:t xml:space="preserve">Fuente. </w:t>
            </w:r>
            <w:hyperlink r:id="rId21">
              <w:r w:rsidDel="00000000" w:rsidR="00000000" w:rsidRPr="00000000">
                <w:rPr>
                  <w:color w:val="0000ff"/>
                  <w:sz w:val="12"/>
                  <w:szCs w:val="12"/>
                  <w:u w:val="single"/>
                  <w:rtl w:val="0"/>
                </w:rPr>
                <w:t xml:space="preserve">https://img.freepik.com/vector-gratis/contaminacion-mar-basura-plastica-basura-agua_107791-1587.jpg?t=st=1655062225~exp=1655062825~hmac=5b1ac67e96ada5b2828ebea4fa0773ef7ade23c2f28a9c0e1c1c68ce50db7301&amp;w=900</w:t>
              </w:r>
            </w:hyperlink>
            <w:r w:rsidDel="00000000" w:rsidR="00000000" w:rsidRPr="00000000">
              <w:rPr>
                <w:b w:val="0"/>
                <w:sz w:val="12"/>
                <w:szCs w:val="12"/>
                <w:rtl w:val="0"/>
              </w:rPr>
              <w:t xml:space="preserve"> </w:t>
            </w:r>
          </w:p>
        </w:tc>
      </w:tr>
      <w:tr>
        <w:trPr>
          <w:cantSplit w:val="0"/>
          <w:tblHeader w:val="0"/>
        </w:trPr>
        <w:tc>
          <w:tcPr/>
          <w:p w:rsidR="00000000" w:rsidDel="00000000" w:rsidP="00000000" w:rsidRDefault="00000000" w:rsidRPr="00000000" w14:paraId="000000B2">
            <w:pPr>
              <w:spacing w:line="276" w:lineRule="auto"/>
              <w:rPr>
                <w:b w:val="0"/>
                <w:sz w:val="16"/>
                <w:szCs w:val="16"/>
              </w:rPr>
            </w:pPr>
            <w:r w:rsidDel="00000000" w:rsidR="00000000" w:rsidRPr="00000000">
              <w:rPr>
                <w:b w:val="0"/>
                <w:sz w:val="16"/>
                <w:szCs w:val="16"/>
                <w:rtl w:val="0"/>
              </w:rPr>
              <w:t xml:space="preserve">Aunque no es una campaña específica sobre el reciclaje, esta campaña de la agencia brasileña aborda el tema general de cómo se trata el medio ambiente en general.</w:t>
            </w:r>
          </w:p>
          <w:p w:rsidR="00000000" w:rsidDel="00000000" w:rsidP="00000000" w:rsidRDefault="00000000" w:rsidRPr="00000000" w14:paraId="000000B3">
            <w:pPr>
              <w:spacing w:line="276" w:lineRule="auto"/>
              <w:rPr>
                <w:b w:val="0"/>
                <w:sz w:val="16"/>
                <w:szCs w:val="16"/>
              </w:rPr>
            </w:pPr>
            <w:r w:rsidDel="00000000" w:rsidR="00000000" w:rsidRPr="00000000">
              <w:rPr>
                <w:b w:val="0"/>
                <w:sz w:val="16"/>
                <w:szCs w:val="16"/>
                <w:rtl w:val="0"/>
              </w:rPr>
              <w:t xml:space="preserve">Esta campaña para ondazul.org.br se basa en el hecho de que poca gente piensa en las consecuencias de sus acciones cuando se trata del medio ambiente.</w:t>
            </w:r>
          </w:p>
          <w:p w:rsidR="00000000" w:rsidDel="00000000" w:rsidP="00000000" w:rsidRDefault="00000000" w:rsidRPr="00000000" w14:paraId="000000B4">
            <w:pPr>
              <w:spacing w:line="276" w:lineRule="auto"/>
              <w:rPr>
                <w:b w:val="0"/>
                <w:sz w:val="16"/>
                <w:szCs w:val="16"/>
              </w:rPr>
            </w:pPr>
            <w:r w:rsidDel="00000000" w:rsidR="00000000" w:rsidRPr="00000000">
              <w:rPr>
                <w:b w:val="0"/>
                <w:sz w:val="16"/>
                <w:szCs w:val="16"/>
                <w:rtl w:val="0"/>
              </w:rPr>
              <w:t xml:space="preserve">La campaña saca a relucir las consecuencias de las acciones humanas y cómo estas acciones sólo son autodestructivas.</w:t>
            </w:r>
          </w:p>
        </w:tc>
      </w:tr>
    </w:tbl>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b w:val="1"/>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rtl w:val="0"/>
        </w:rPr>
      </w:r>
    </w:p>
    <w:tbl>
      <w:tblPr>
        <w:tblStyle w:val="Table8"/>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0"/>
        <w:tblGridChange w:id="0">
          <w:tblGrid>
            <w:gridCol w:w="9030"/>
          </w:tblGrid>
        </w:tblGridChange>
      </w:tblGrid>
      <w:tr>
        <w:trPr>
          <w:cantSplit w:val="0"/>
          <w:tblHeader w:val="0"/>
        </w:trPr>
        <w:tc>
          <w:tcPr>
            <w:shd w:fill="f79646" w:val="clear"/>
          </w:tcPr>
          <w:p w:rsidR="00000000" w:rsidDel="00000000" w:rsidP="00000000" w:rsidRDefault="00000000" w:rsidRPr="00000000" w14:paraId="000000B8">
            <w:pPr>
              <w:spacing w:line="276" w:lineRule="auto"/>
              <w:rPr>
                <w:color w:val="000000"/>
                <w:sz w:val="18"/>
                <w:szCs w:val="18"/>
              </w:rPr>
            </w:pPr>
            <w:r w:rsidDel="00000000" w:rsidR="00000000" w:rsidRPr="00000000">
              <w:rPr>
                <w:color w:val="000000"/>
                <w:sz w:val="18"/>
                <w:szCs w:val="18"/>
                <w:rtl w:val="0"/>
              </w:rPr>
              <w:t xml:space="preserve">Para estas temáticas por favor hacer reúso del programa 222321 - Promotoría en manejo ambiental.</w:t>
            </w:r>
          </w:p>
          <w:p w:rsidR="00000000" w:rsidDel="00000000" w:rsidP="00000000" w:rsidRDefault="00000000" w:rsidRPr="00000000" w14:paraId="000000B9">
            <w:pPr>
              <w:spacing w:line="276" w:lineRule="auto"/>
              <w:rPr>
                <w:color w:val="000000"/>
                <w:sz w:val="18"/>
                <w:szCs w:val="18"/>
              </w:rPr>
            </w:pPr>
            <w:r w:rsidDel="00000000" w:rsidR="00000000" w:rsidRPr="00000000">
              <w:rPr>
                <w:color w:val="000000"/>
                <w:sz w:val="18"/>
                <w:szCs w:val="18"/>
                <w:rtl w:val="0"/>
              </w:rPr>
              <w:t xml:space="preserve">CF03. Campaña ambiental</w:t>
            </w:r>
          </w:p>
          <w:p w:rsidR="00000000" w:rsidDel="00000000" w:rsidP="00000000" w:rsidRDefault="00000000" w:rsidRPr="00000000" w14:paraId="000000BA">
            <w:pPr>
              <w:spacing w:line="276" w:lineRule="auto"/>
              <w:rPr>
                <w:color w:val="000000"/>
                <w:sz w:val="18"/>
                <w:szCs w:val="18"/>
              </w:rPr>
            </w:pPr>
            <w:r w:rsidDel="00000000" w:rsidR="00000000" w:rsidRPr="00000000">
              <w:rPr>
                <w:color w:val="000000"/>
                <w:sz w:val="18"/>
                <w:szCs w:val="18"/>
                <w:rtl w:val="0"/>
              </w:rPr>
              <w:t xml:space="preserve">Ruta: </w:t>
            </w:r>
            <w:hyperlink r:id="rId22">
              <w:r w:rsidDel="00000000" w:rsidR="00000000" w:rsidRPr="00000000">
                <w:rPr>
                  <w:rtl w:val="0"/>
                </w:rPr>
                <w:t xml:space="preserve"> </w:t>
              </w:r>
            </w:hyperlink>
            <w:hyperlink r:id="rId23">
              <w:r w:rsidDel="00000000" w:rsidR="00000000" w:rsidRPr="00000000">
                <w:rPr>
                  <w:color w:val="0000ff"/>
                  <w:sz w:val="18"/>
                  <w:szCs w:val="18"/>
                  <w:u w:val="single"/>
                  <w:rtl w:val="0"/>
                </w:rPr>
                <w:t xml:space="preserve">https://drive.google.com/drive/folders/1YZ9-Wyi8GwoyitD6O8-kPlRJX3xPYq0e?usp=sharingr92r2afJrXsbRWE</w:t>
              </w:r>
            </w:hyperlink>
            <w:r w:rsidDel="00000000" w:rsidR="00000000" w:rsidRPr="00000000">
              <w:rPr>
                <w:rtl w:val="0"/>
              </w:rPr>
            </w:r>
          </w:p>
          <w:p w:rsidR="00000000" w:rsidDel="00000000" w:rsidP="00000000" w:rsidRDefault="00000000" w:rsidRPr="00000000" w14:paraId="000000BB">
            <w:pPr>
              <w:spacing w:line="276" w:lineRule="auto"/>
              <w:rPr>
                <w:sz w:val="18"/>
                <w:szCs w:val="18"/>
              </w:rPr>
            </w:pPr>
            <w:r w:rsidDel="00000000" w:rsidR="00000000" w:rsidRPr="00000000">
              <w:rPr>
                <w:sz w:val="18"/>
                <w:szCs w:val="18"/>
                <w:rtl w:val="0"/>
              </w:rPr>
              <w:t xml:space="preserve">Temáticas:</w:t>
            </w:r>
          </w:p>
          <w:p w:rsidR="00000000" w:rsidDel="00000000" w:rsidP="00000000" w:rsidRDefault="00000000" w:rsidRPr="00000000" w14:paraId="000000BC">
            <w:pPr>
              <w:spacing w:line="276" w:lineRule="auto"/>
              <w:rPr>
                <w:sz w:val="18"/>
                <w:szCs w:val="18"/>
              </w:rPr>
            </w:pPr>
            <w:r w:rsidDel="00000000" w:rsidR="00000000" w:rsidRPr="00000000">
              <w:rPr>
                <w:sz w:val="18"/>
                <w:szCs w:val="18"/>
                <w:rtl w:val="0"/>
              </w:rPr>
              <w:t xml:space="preserve">1.Técnicas de recolección de información</w:t>
            </w:r>
          </w:p>
          <w:p w:rsidR="00000000" w:rsidDel="00000000" w:rsidP="00000000" w:rsidRDefault="00000000" w:rsidRPr="00000000" w14:paraId="000000BD">
            <w:pPr>
              <w:spacing w:line="276" w:lineRule="auto"/>
              <w:rPr>
                <w:sz w:val="18"/>
                <w:szCs w:val="18"/>
              </w:rPr>
            </w:pPr>
            <w:r w:rsidDel="00000000" w:rsidR="00000000" w:rsidRPr="00000000">
              <w:rPr>
                <w:sz w:val="18"/>
                <w:szCs w:val="18"/>
                <w:rtl w:val="0"/>
              </w:rPr>
              <w:t xml:space="preserve">1.1. Método de observación</w:t>
            </w:r>
          </w:p>
          <w:p w:rsidR="00000000" w:rsidDel="00000000" w:rsidP="00000000" w:rsidRDefault="00000000" w:rsidRPr="00000000" w14:paraId="000000BE">
            <w:pPr>
              <w:spacing w:line="276" w:lineRule="auto"/>
              <w:rPr>
                <w:sz w:val="18"/>
                <w:szCs w:val="18"/>
              </w:rPr>
            </w:pPr>
            <w:r w:rsidDel="00000000" w:rsidR="00000000" w:rsidRPr="00000000">
              <w:rPr>
                <w:sz w:val="18"/>
                <w:szCs w:val="18"/>
                <w:rtl w:val="0"/>
              </w:rPr>
              <w:t xml:space="preserve">1.2. Cuestionarios o encuestas</w:t>
            </w:r>
          </w:p>
          <w:p w:rsidR="00000000" w:rsidDel="00000000" w:rsidP="00000000" w:rsidRDefault="00000000" w:rsidRPr="00000000" w14:paraId="000000BF">
            <w:pPr>
              <w:spacing w:line="276" w:lineRule="auto"/>
              <w:rPr>
                <w:sz w:val="18"/>
                <w:szCs w:val="18"/>
              </w:rPr>
            </w:pPr>
            <w:r w:rsidDel="00000000" w:rsidR="00000000" w:rsidRPr="00000000">
              <w:rPr>
                <w:sz w:val="18"/>
                <w:szCs w:val="18"/>
                <w:rtl w:val="0"/>
              </w:rPr>
              <w:t xml:space="preserve">1.3. Grupos focales        </w:t>
            </w:r>
          </w:p>
          <w:p w:rsidR="00000000" w:rsidDel="00000000" w:rsidP="00000000" w:rsidRDefault="00000000" w:rsidRPr="00000000" w14:paraId="000000C0">
            <w:pPr>
              <w:spacing w:line="276" w:lineRule="auto"/>
              <w:rPr>
                <w:sz w:val="18"/>
                <w:szCs w:val="18"/>
              </w:rPr>
            </w:pPr>
            <w:r w:rsidDel="00000000" w:rsidR="00000000" w:rsidRPr="00000000">
              <w:rPr>
                <w:sz w:val="18"/>
                <w:szCs w:val="18"/>
                <w:rtl w:val="0"/>
              </w:rPr>
              <w:t xml:space="preserve">1.4. Entrevistas   </w:t>
            </w:r>
          </w:p>
          <w:p w:rsidR="00000000" w:rsidDel="00000000" w:rsidP="00000000" w:rsidRDefault="00000000" w:rsidRPr="00000000" w14:paraId="000000C1">
            <w:pPr>
              <w:spacing w:line="276" w:lineRule="auto"/>
              <w:rPr>
                <w:sz w:val="18"/>
                <w:szCs w:val="18"/>
              </w:rPr>
            </w:pPr>
            <w:r w:rsidDel="00000000" w:rsidR="00000000" w:rsidRPr="00000000">
              <w:rPr>
                <w:rtl w:val="0"/>
              </w:rPr>
            </w:r>
          </w:p>
          <w:p w:rsidR="00000000" w:rsidDel="00000000" w:rsidP="00000000" w:rsidRDefault="00000000" w:rsidRPr="00000000" w14:paraId="000000C2">
            <w:pPr>
              <w:ind w:left="22" w:firstLine="0"/>
              <w:rPr>
                <w:color w:val="000000"/>
                <w:sz w:val="20"/>
                <w:szCs w:val="20"/>
              </w:rPr>
            </w:pPr>
            <w:r w:rsidDel="00000000" w:rsidR="00000000" w:rsidRPr="00000000">
              <w:rPr>
                <w:color w:val="000000"/>
                <w:sz w:val="20"/>
                <w:szCs w:val="20"/>
                <w:rtl w:val="0"/>
              </w:rPr>
              <w:t xml:space="preserve">En este caso el subnumeral será</w:t>
            </w:r>
            <w:r w:rsidDel="00000000" w:rsidR="00000000" w:rsidRPr="00000000">
              <w:rPr>
                <w:b w:val="0"/>
                <w:color w:val="000000"/>
                <w:sz w:val="20"/>
                <w:szCs w:val="20"/>
                <w:rtl w:val="0"/>
              </w:rPr>
              <w:t xml:space="preserve"> coloca</w:t>
            </w:r>
            <w:r w:rsidDel="00000000" w:rsidR="00000000" w:rsidRPr="00000000">
              <w:rPr>
                <w:color w:val="000000"/>
                <w:sz w:val="20"/>
                <w:szCs w:val="20"/>
                <w:rtl w:val="0"/>
              </w:rPr>
              <w:t xml:space="preserve">do como subtítulos con negrilla y deben tener la numeración acorde a este CF; es decir:</w:t>
            </w:r>
          </w:p>
          <w:p w:rsidR="00000000" w:rsidDel="00000000" w:rsidP="00000000" w:rsidRDefault="00000000" w:rsidRPr="00000000" w14:paraId="000000C3">
            <w:pPr>
              <w:ind w:left="22" w:firstLine="0"/>
              <w:rPr>
                <w:color w:val="000000"/>
                <w:sz w:val="20"/>
                <w:szCs w:val="20"/>
              </w:rPr>
            </w:pPr>
            <w:r w:rsidDel="00000000" w:rsidR="00000000" w:rsidRPr="00000000">
              <w:rPr>
                <w:rtl w:val="0"/>
              </w:rPr>
            </w:r>
          </w:p>
          <w:p w:rsidR="00000000" w:rsidDel="00000000" w:rsidP="00000000" w:rsidRDefault="00000000" w:rsidRPr="00000000" w14:paraId="000000C4">
            <w:pPr>
              <w:ind w:left="22" w:firstLine="0"/>
              <w:rPr>
                <w:color w:val="000000"/>
                <w:sz w:val="18"/>
                <w:szCs w:val="18"/>
                <w:shd w:fill="fde9d9" w:val="clear"/>
              </w:rPr>
            </w:pPr>
            <w:r w:rsidDel="00000000" w:rsidR="00000000" w:rsidRPr="00000000">
              <w:rPr>
                <w:color w:val="000000"/>
                <w:sz w:val="18"/>
                <w:szCs w:val="18"/>
                <w:shd w:fill="fde9d9" w:val="clear"/>
                <w:rtl w:val="0"/>
              </w:rPr>
              <w:t xml:space="preserve">3.1 Técnicas de recolección de información</w:t>
            </w:r>
          </w:p>
          <w:p w:rsidR="00000000" w:rsidDel="00000000" w:rsidP="00000000" w:rsidRDefault="00000000" w:rsidRPr="00000000" w14:paraId="000000C5">
            <w:pPr>
              <w:ind w:left="22" w:firstLine="0"/>
              <w:rPr>
                <w:color w:val="000000"/>
                <w:sz w:val="18"/>
                <w:szCs w:val="18"/>
                <w:shd w:fill="fde9d9" w:val="clear"/>
              </w:rPr>
            </w:pPr>
            <w:r w:rsidDel="00000000" w:rsidR="00000000" w:rsidRPr="00000000">
              <w:rPr>
                <w:color w:val="000000"/>
                <w:sz w:val="18"/>
                <w:szCs w:val="18"/>
                <w:shd w:fill="fde9d9" w:val="clear"/>
                <w:rtl w:val="0"/>
              </w:rPr>
              <w:t xml:space="preserve">3.1.1 Método de observación</w:t>
            </w:r>
          </w:p>
          <w:p w:rsidR="00000000" w:rsidDel="00000000" w:rsidP="00000000" w:rsidRDefault="00000000" w:rsidRPr="00000000" w14:paraId="000000C6">
            <w:pPr>
              <w:ind w:left="22" w:firstLine="0"/>
              <w:rPr>
                <w:color w:val="000000"/>
                <w:sz w:val="18"/>
                <w:szCs w:val="18"/>
                <w:shd w:fill="fde9d9" w:val="clear"/>
              </w:rPr>
            </w:pPr>
            <w:r w:rsidDel="00000000" w:rsidR="00000000" w:rsidRPr="00000000">
              <w:rPr>
                <w:color w:val="000000"/>
                <w:sz w:val="18"/>
                <w:szCs w:val="18"/>
                <w:shd w:fill="fde9d9" w:val="clear"/>
                <w:rtl w:val="0"/>
              </w:rPr>
              <w:t xml:space="preserve">3.1.2 Cuestionarios o encuestas</w:t>
            </w:r>
          </w:p>
          <w:p w:rsidR="00000000" w:rsidDel="00000000" w:rsidP="00000000" w:rsidRDefault="00000000" w:rsidRPr="00000000" w14:paraId="000000C7">
            <w:pPr>
              <w:ind w:left="22" w:firstLine="0"/>
              <w:rPr>
                <w:color w:val="000000"/>
                <w:sz w:val="18"/>
                <w:szCs w:val="18"/>
                <w:shd w:fill="fde9d9" w:val="clear"/>
              </w:rPr>
            </w:pPr>
            <w:r w:rsidDel="00000000" w:rsidR="00000000" w:rsidRPr="00000000">
              <w:rPr>
                <w:color w:val="000000"/>
                <w:sz w:val="18"/>
                <w:szCs w:val="18"/>
                <w:shd w:fill="fde9d9" w:val="clear"/>
                <w:rtl w:val="0"/>
              </w:rPr>
              <w:t xml:space="preserve">3.1.3 Grupos focales        </w:t>
            </w:r>
          </w:p>
          <w:p w:rsidR="00000000" w:rsidDel="00000000" w:rsidP="00000000" w:rsidRDefault="00000000" w:rsidRPr="00000000" w14:paraId="000000C8">
            <w:pPr>
              <w:ind w:left="22" w:firstLine="0"/>
              <w:rPr>
                <w:color w:val="000000"/>
                <w:sz w:val="18"/>
                <w:szCs w:val="18"/>
              </w:rPr>
            </w:pPr>
            <w:r w:rsidDel="00000000" w:rsidR="00000000" w:rsidRPr="00000000">
              <w:rPr>
                <w:color w:val="000000"/>
                <w:sz w:val="18"/>
                <w:szCs w:val="18"/>
                <w:shd w:fill="fde9d9" w:val="clear"/>
                <w:rtl w:val="0"/>
              </w:rPr>
              <w:t xml:space="preserve">3.1.4 Entrevistas</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sdt>
        <w:sdtPr>
          <w:tag w:val="goog_rdk_7"/>
        </w:sdtPr>
        <w:sdtContent>
          <w:commentRangeStart w:id="7"/>
        </w:sdtContent>
      </w:sdt>
      <w:r w:rsidDel="00000000" w:rsidR="00000000" w:rsidRPr="00000000">
        <w:rPr>
          <w:b w:val="1"/>
          <w:color w:val="000000"/>
          <w:sz w:val="20"/>
          <w:szCs w:val="20"/>
          <w:rtl w:val="0"/>
        </w:rPr>
        <w:t xml:space="preserve">Envases, empaques y embalajes ecológicos o biodegradables </w:t>
      </w:r>
    </w:p>
    <w:p w:rsidR="00000000" w:rsidDel="00000000" w:rsidP="00000000" w:rsidRDefault="00000000" w:rsidRPr="00000000" w14:paraId="000000D1">
      <w:pPr>
        <w:rPr>
          <w:b w:val="1"/>
          <w:sz w:val="20"/>
          <w:szCs w:val="20"/>
        </w:rPr>
      </w:pPr>
      <w:r w:rsidDel="00000000" w:rsidR="00000000" w:rsidRPr="00000000">
        <w:rPr>
          <w:rtl w:val="0"/>
        </w:rPr>
      </w:r>
    </w:p>
    <w:tbl>
      <w:tblPr>
        <w:tblStyle w:val="Table9"/>
        <w:tblW w:w="91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05"/>
        <w:tblGridChange w:id="0">
          <w:tblGrid>
            <w:gridCol w:w="9105"/>
          </w:tblGrid>
        </w:tblGridChange>
      </w:tblGrid>
      <w:tr>
        <w:trPr>
          <w:cantSplit w:val="0"/>
          <w:tblHeader w:val="0"/>
        </w:trPr>
        <w:tc>
          <w:tcPr>
            <w:shd w:fill="f79646" w:val="clear"/>
          </w:tcPr>
          <w:p w:rsidR="00000000" w:rsidDel="00000000" w:rsidP="00000000" w:rsidRDefault="00000000" w:rsidRPr="00000000" w14:paraId="000000D2">
            <w:pPr>
              <w:spacing w:line="276" w:lineRule="auto"/>
              <w:rPr>
                <w:color w:val="000000"/>
                <w:sz w:val="18"/>
                <w:szCs w:val="18"/>
              </w:rPr>
            </w:pPr>
            <w:r w:rsidDel="00000000" w:rsidR="00000000" w:rsidRPr="00000000">
              <w:rPr>
                <w:color w:val="000000"/>
                <w:sz w:val="18"/>
                <w:szCs w:val="18"/>
                <w:rtl w:val="0"/>
              </w:rPr>
              <w:t xml:space="preserve">Para esta temática por favor hacer reúso del programa 621102 - Negocios verdes.</w:t>
            </w:r>
          </w:p>
          <w:p w:rsidR="00000000" w:rsidDel="00000000" w:rsidP="00000000" w:rsidRDefault="00000000" w:rsidRPr="00000000" w14:paraId="000000D3">
            <w:pPr>
              <w:spacing w:line="276" w:lineRule="auto"/>
              <w:rPr>
                <w:sz w:val="18"/>
                <w:szCs w:val="18"/>
              </w:rPr>
            </w:pPr>
            <w:r w:rsidDel="00000000" w:rsidR="00000000" w:rsidRPr="00000000">
              <w:rPr>
                <w:color w:val="000000"/>
                <w:sz w:val="18"/>
                <w:szCs w:val="18"/>
                <w:rtl w:val="0"/>
              </w:rPr>
              <w:t xml:space="preserve">CF07. Propuesta de negocio verde.  </w:t>
            </w: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sz w:val="18"/>
                <w:szCs w:val="18"/>
                <w:rtl w:val="0"/>
              </w:rPr>
              <w:t xml:space="preserve">Ruta: </w:t>
            </w:r>
            <w:hyperlink r:id="rId24">
              <w:r w:rsidDel="00000000" w:rsidR="00000000" w:rsidRPr="00000000">
                <w:rPr>
                  <w:color w:val="0000ff"/>
                  <w:sz w:val="20"/>
                  <w:szCs w:val="20"/>
                  <w:u w:val="single"/>
                  <w:rtl w:val="0"/>
                </w:rPr>
                <w:t xml:space="preserve">https://drive.google.com/drive/folders/1g5dH8617llMaL8r_YjFaVyrCp23UMGtY?usp=sharing</w:t>
              </w:r>
            </w:hyperlink>
            <w:r w:rsidDel="00000000" w:rsidR="00000000" w:rsidRPr="00000000">
              <w:rPr>
                <w:rtl w:val="0"/>
              </w:rPr>
            </w:r>
          </w:p>
          <w:p w:rsidR="00000000" w:rsidDel="00000000" w:rsidP="00000000" w:rsidRDefault="00000000" w:rsidRPr="00000000" w14:paraId="000000D5">
            <w:pPr>
              <w:spacing w:line="276" w:lineRule="auto"/>
              <w:rPr>
                <w:sz w:val="18"/>
                <w:szCs w:val="18"/>
              </w:rPr>
            </w:pPr>
            <w:r w:rsidDel="00000000" w:rsidR="00000000" w:rsidRPr="00000000">
              <w:rPr>
                <w:rtl w:val="0"/>
              </w:rPr>
            </w:r>
          </w:p>
          <w:p w:rsidR="00000000" w:rsidDel="00000000" w:rsidP="00000000" w:rsidRDefault="00000000" w:rsidRPr="00000000" w14:paraId="000000D6">
            <w:pPr>
              <w:spacing w:line="276" w:lineRule="auto"/>
              <w:rPr>
                <w:sz w:val="18"/>
                <w:szCs w:val="18"/>
              </w:rPr>
            </w:pPr>
            <w:r w:rsidDel="00000000" w:rsidR="00000000" w:rsidRPr="00000000">
              <w:rPr>
                <w:rtl w:val="0"/>
              </w:rPr>
            </w:r>
          </w:p>
          <w:p w:rsidR="00000000" w:rsidDel="00000000" w:rsidP="00000000" w:rsidRDefault="00000000" w:rsidRPr="00000000" w14:paraId="000000D7">
            <w:pPr>
              <w:spacing w:line="276" w:lineRule="auto"/>
              <w:rPr>
                <w:sz w:val="18"/>
                <w:szCs w:val="18"/>
              </w:rPr>
            </w:pPr>
            <w:r w:rsidDel="00000000" w:rsidR="00000000" w:rsidRPr="00000000">
              <w:rPr>
                <w:sz w:val="18"/>
                <w:szCs w:val="18"/>
                <w:rtl w:val="0"/>
              </w:rPr>
              <w:t xml:space="preserve">Temáticas:</w:t>
            </w:r>
          </w:p>
          <w:p w:rsidR="00000000" w:rsidDel="00000000" w:rsidP="00000000" w:rsidRDefault="00000000" w:rsidRPr="00000000" w14:paraId="000000D8">
            <w:pPr>
              <w:spacing w:line="276" w:lineRule="auto"/>
              <w:rPr>
                <w:sz w:val="18"/>
                <w:szCs w:val="18"/>
              </w:rPr>
            </w:pPr>
            <w:r w:rsidDel="00000000" w:rsidR="00000000" w:rsidRPr="00000000">
              <w:rPr>
                <w:sz w:val="18"/>
                <w:szCs w:val="18"/>
                <w:rtl w:val="0"/>
              </w:rPr>
              <w:t xml:space="preserve">2.1 Envases, empaques y embalajes ecológicos o biodegradables</w:t>
            </w:r>
          </w:p>
          <w:p w:rsidR="00000000" w:rsidDel="00000000" w:rsidP="00000000" w:rsidRDefault="00000000" w:rsidRPr="00000000" w14:paraId="000000D9">
            <w:pPr>
              <w:spacing w:line="276" w:lineRule="auto"/>
              <w:rPr>
                <w:sz w:val="18"/>
                <w:szCs w:val="18"/>
              </w:rPr>
            </w:pPr>
            <w:r w:rsidDel="00000000" w:rsidR="00000000" w:rsidRPr="00000000">
              <w:rPr>
                <w:sz w:val="18"/>
                <w:szCs w:val="18"/>
                <w:rtl w:val="0"/>
              </w:rPr>
              <w:t xml:space="preserve">      2.1.1 Envases ecológicos y biodegradables</w:t>
            </w:r>
          </w:p>
          <w:p w:rsidR="00000000" w:rsidDel="00000000" w:rsidP="00000000" w:rsidRDefault="00000000" w:rsidRPr="00000000" w14:paraId="000000DA">
            <w:pPr>
              <w:spacing w:line="276" w:lineRule="auto"/>
              <w:rPr>
                <w:sz w:val="18"/>
                <w:szCs w:val="18"/>
              </w:rPr>
            </w:pPr>
            <w:r w:rsidDel="00000000" w:rsidR="00000000" w:rsidRPr="00000000">
              <w:rPr>
                <w:sz w:val="18"/>
                <w:szCs w:val="18"/>
                <w:rtl w:val="0"/>
              </w:rPr>
              <w:t xml:space="preserve">      2.1.2 Empaques ecológicos y biodegradables</w:t>
            </w:r>
          </w:p>
          <w:p w:rsidR="00000000" w:rsidDel="00000000" w:rsidP="00000000" w:rsidRDefault="00000000" w:rsidRPr="00000000" w14:paraId="000000DB">
            <w:pPr>
              <w:spacing w:line="276" w:lineRule="auto"/>
              <w:ind w:left="22" w:firstLine="0"/>
              <w:rPr>
                <w:sz w:val="18"/>
                <w:szCs w:val="18"/>
              </w:rPr>
            </w:pPr>
            <w:r w:rsidDel="00000000" w:rsidR="00000000" w:rsidRPr="00000000">
              <w:rPr>
                <w:sz w:val="18"/>
                <w:szCs w:val="18"/>
                <w:rtl w:val="0"/>
              </w:rPr>
              <w:t xml:space="preserve">    2.1.3 Embalajes ecológicos y biodegradables</w:t>
            </w:r>
          </w:p>
          <w:p w:rsidR="00000000" w:rsidDel="00000000" w:rsidP="00000000" w:rsidRDefault="00000000" w:rsidRPr="00000000" w14:paraId="000000DC">
            <w:pPr>
              <w:spacing w:line="276" w:lineRule="auto"/>
              <w:rPr>
                <w:sz w:val="18"/>
                <w:szCs w:val="18"/>
              </w:rPr>
            </w:pPr>
            <w:r w:rsidDel="00000000" w:rsidR="00000000" w:rsidRPr="00000000">
              <w:rPr>
                <w:rtl w:val="0"/>
              </w:rPr>
            </w:r>
          </w:p>
          <w:p w:rsidR="00000000" w:rsidDel="00000000" w:rsidP="00000000" w:rsidRDefault="00000000" w:rsidRPr="00000000" w14:paraId="000000DD">
            <w:pPr>
              <w:ind w:left="22" w:firstLine="0"/>
              <w:rPr>
                <w:color w:val="000000"/>
                <w:sz w:val="20"/>
                <w:szCs w:val="20"/>
              </w:rPr>
            </w:pPr>
            <w:r w:rsidDel="00000000" w:rsidR="00000000" w:rsidRPr="00000000">
              <w:rPr>
                <w:color w:val="000000"/>
                <w:sz w:val="20"/>
                <w:szCs w:val="20"/>
                <w:rtl w:val="0"/>
              </w:rPr>
              <w:t xml:space="preserve">En este caso el subnumeral será</w:t>
            </w:r>
            <w:r w:rsidDel="00000000" w:rsidR="00000000" w:rsidRPr="00000000">
              <w:rPr>
                <w:b w:val="0"/>
                <w:color w:val="000000"/>
                <w:sz w:val="20"/>
                <w:szCs w:val="20"/>
                <w:rtl w:val="0"/>
              </w:rPr>
              <w:t xml:space="preserve"> coloca</w:t>
            </w:r>
            <w:r w:rsidDel="00000000" w:rsidR="00000000" w:rsidRPr="00000000">
              <w:rPr>
                <w:color w:val="000000"/>
                <w:sz w:val="20"/>
                <w:szCs w:val="20"/>
                <w:rtl w:val="0"/>
              </w:rPr>
              <w:t xml:space="preserve">do como subtítulos con negrilla y deben tener la numeración acorde a este CF; es decir:</w:t>
            </w:r>
          </w:p>
          <w:p w:rsidR="00000000" w:rsidDel="00000000" w:rsidP="00000000" w:rsidRDefault="00000000" w:rsidRPr="00000000" w14:paraId="000000DE">
            <w:pPr>
              <w:spacing w:line="276" w:lineRule="auto"/>
              <w:rPr>
                <w:sz w:val="18"/>
                <w:szCs w:val="18"/>
              </w:rPr>
            </w:pPr>
            <w:r w:rsidDel="00000000" w:rsidR="00000000" w:rsidRPr="00000000">
              <w:rPr>
                <w:rtl w:val="0"/>
              </w:rPr>
            </w:r>
          </w:p>
          <w:p w:rsidR="00000000" w:rsidDel="00000000" w:rsidP="00000000" w:rsidRDefault="00000000" w:rsidRPr="00000000" w14:paraId="000000DF">
            <w:pPr>
              <w:spacing w:line="276" w:lineRule="auto"/>
              <w:rPr>
                <w:color w:val="000000"/>
                <w:sz w:val="18"/>
                <w:szCs w:val="18"/>
                <w:shd w:fill="fde9d9" w:val="clear"/>
              </w:rPr>
            </w:pPr>
            <w:r w:rsidDel="00000000" w:rsidR="00000000" w:rsidRPr="00000000">
              <w:rPr>
                <w:color w:val="000000"/>
                <w:sz w:val="18"/>
                <w:szCs w:val="18"/>
                <w:shd w:fill="fde9d9" w:val="clear"/>
                <w:rtl w:val="0"/>
              </w:rPr>
              <w:t xml:space="preserve">4. Envases, empaques y embalajes ecológicos o biodegradables </w:t>
            </w:r>
          </w:p>
          <w:p w:rsidR="00000000" w:rsidDel="00000000" w:rsidP="00000000" w:rsidRDefault="00000000" w:rsidRPr="00000000" w14:paraId="000000E0">
            <w:pPr>
              <w:spacing w:line="276" w:lineRule="auto"/>
              <w:rPr>
                <w:color w:val="000000"/>
                <w:sz w:val="18"/>
                <w:szCs w:val="18"/>
                <w:shd w:fill="fde9d9" w:val="clear"/>
              </w:rPr>
            </w:pPr>
            <w:r w:rsidDel="00000000" w:rsidR="00000000" w:rsidRPr="00000000">
              <w:rPr>
                <w:color w:val="000000"/>
                <w:sz w:val="18"/>
                <w:szCs w:val="18"/>
                <w:shd w:fill="fde9d9" w:val="clear"/>
                <w:rtl w:val="0"/>
              </w:rPr>
              <w:t xml:space="preserve">4.1 Envases ecológicos y biodegradables </w:t>
            </w:r>
          </w:p>
          <w:p w:rsidR="00000000" w:rsidDel="00000000" w:rsidP="00000000" w:rsidRDefault="00000000" w:rsidRPr="00000000" w14:paraId="000000E1">
            <w:pPr>
              <w:spacing w:line="276" w:lineRule="auto"/>
              <w:rPr>
                <w:color w:val="000000"/>
                <w:sz w:val="18"/>
                <w:szCs w:val="18"/>
                <w:shd w:fill="fde9d9" w:val="clear"/>
              </w:rPr>
            </w:pPr>
            <w:r w:rsidDel="00000000" w:rsidR="00000000" w:rsidRPr="00000000">
              <w:rPr>
                <w:color w:val="000000"/>
                <w:sz w:val="18"/>
                <w:szCs w:val="18"/>
                <w:shd w:fill="fde9d9" w:val="clear"/>
                <w:rtl w:val="0"/>
              </w:rPr>
              <w:t xml:space="preserve">4.2 Empaques ecológicos y biodegradables </w:t>
            </w:r>
          </w:p>
          <w:p w:rsidR="00000000" w:rsidDel="00000000" w:rsidP="00000000" w:rsidRDefault="00000000" w:rsidRPr="00000000" w14:paraId="000000E2">
            <w:pPr>
              <w:spacing w:line="276" w:lineRule="auto"/>
              <w:rPr>
                <w:sz w:val="18"/>
                <w:szCs w:val="18"/>
              </w:rPr>
            </w:pPr>
            <w:r w:rsidDel="00000000" w:rsidR="00000000" w:rsidRPr="00000000">
              <w:rPr>
                <w:color w:val="000000"/>
                <w:sz w:val="18"/>
                <w:szCs w:val="18"/>
                <w:shd w:fill="fde9d9" w:val="clear"/>
                <w:rtl w:val="0"/>
              </w:rPr>
              <w:t xml:space="preserve">4.3 Embalajes ecológicos y biodegradables</w:t>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E3">
      <w:pPr>
        <w:rPr>
          <w:b w:val="1"/>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4.4. Ficha técnica</w:t>
      </w:r>
    </w:p>
    <w:p w:rsidR="00000000" w:rsidDel="00000000" w:rsidP="00000000" w:rsidRDefault="00000000" w:rsidRPr="00000000" w14:paraId="000000E6">
      <w:pPr>
        <w:rPr>
          <w:b w:val="1"/>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La ficha técnica es un documento conciso con datos técnicos sobre el producto. Los compradores exigen datos técnicos detallados y una muestra para su análisis a fin de determinar la calidad del producto y asegurarse de que cumple sus requisitos. En una fase posterior de las negociaciones, los compradores también exigen documentación de la empresa, como certificados de gestión del medio ambiente, INVIMA, etc. </w:t>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E9">
      <w:pPr>
        <w:jc w:val="both"/>
        <w:rPr>
          <w:sz w:val="20"/>
          <w:szCs w:val="20"/>
        </w:rPr>
      </w:pPr>
      <w:sdt>
        <w:sdtPr>
          <w:tag w:val="goog_rdk_8"/>
        </w:sdtPr>
        <w:sdtContent>
          <w:commentRangeStart w:id="8"/>
        </w:sdtContent>
      </w:sdt>
      <w:r w:rsidDel="00000000" w:rsidR="00000000" w:rsidRPr="00000000">
        <w:rPr>
          <w:sz w:val="20"/>
          <w:szCs w:val="20"/>
          <w:rtl w:val="0"/>
        </w:rPr>
        <w:t xml:space="preserve">Los siguientes</w:t>
      </w:r>
      <w:commentRangeEnd w:id="8"/>
      <w:r w:rsidDel="00000000" w:rsidR="00000000" w:rsidRPr="00000000">
        <w:commentReference w:id="8"/>
      </w:r>
      <w:r w:rsidDel="00000000" w:rsidR="00000000" w:rsidRPr="00000000">
        <w:rPr>
          <w:sz w:val="20"/>
          <w:szCs w:val="20"/>
          <w:rtl w:val="0"/>
        </w:rPr>
        <w:t xml:space="preserve"> son los pasos básicos de una ficha técnica para productos alimentarios naturales:</w:t>
      </w:r>
    </w:p>
    <w:p w:rsidR="00000000" w:rsidDel="00000000" w:rsidP="00000000" w:rsidRDefault="00000000" w:rsidRPr="00000000" w14:paraId="000000E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029325" cy="869625"/>
                <wp:effectExtent b="0" l="0" r="0" t="0"/>
                <wp:wrapNone/>
                <wp:docPr id="81" name=""/>
                <a:graphic>
                  <a:graphicData uri="http://schemas.microsoft.com/office/word/2010/wordprocessingGroup">
                    <wpg:wgp>
                      <wpg:cNvGrpSpPr/>
                      <wpg:grpSpPr>
                        <a:xfrm>
                          <a:off x="2331338" y="3345188"/>
                          <a:ext cx="6029325" cy="869625"/>
                          <a:chOff x="2331338" y="3345188"/>
                          <a:chExt cx="6029325" cy="869625"/>
                        </a:xfrm>
                      </wpg:grpSpPr>
                      <wpg:grpSp>
                        <wpg:cNvGrpSpPr/>
                        <wpg:grpSpPr>
                          <a:xfrm>
                            <a:off x="2331338" y="3345188"/>
                            <a:ext cx="6029325" cy="869625"/>
                            <a:chOff x="2331338" y="3345188"/>
                            <a:chExt cx="6029325" cy="869625"/>
                          </a:xfrm>
                        </wpg:grpSpPr>
                        <wps:wsp>
                          <wps:cNvSpPr/>
                          <wps:cNvPr id="4" name="Shape 4"/>
                          <wps:spPr>
                            <a:xfrm>
                              <a:off x="2331338" y="3345188"/>
                              <a:ext cx="6029325" cy="86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1338" y="3345188"/>
                              <a:ext cx="6029325" cy="869625"/>
                              <a:chOff x="2274659" y="3191367"/>
                              <a:chExt cx="6994357" cy="1177276"/>
                            </a:xfrm>
                          </wpg:grpSpPr>
                          <wps:wsp>
                            <wps:cNvSpPr/>
                            <wps:cNvPr id="57" name="Shape 57"/>
                            <wps:spPr>
                              <a:xfrm>
                                <a:off x="2274659" y="3191367"/>
                                <a:ext cx="6994350" cy="11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1367"/>
                                <a:chExt cx="6994357" cy="1177276"/>
                              </a:xfrm>
                            </wpg:grpSpPr>
                            <wps:wsp>
                              <wps:cNvSpPr/>
                              <wps:cNvPr id="59" name="Shape 59"/>
                              <wps:spPr>
                                <a:xfrm>
                                  <a:off x="2274664" y="3191367"/>
                                  <a:ext cx="6142650" cy="117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1367"/>
                                  <a:ext cx="6994357" cy="1177276"/>
                                  <a:chOff x="2274659" y="3198975"/>
                                  <a:chExt cx="6994357" cy="1162058"/>
                                </a:xfrm>
                              </wpg:grpSpPr>
                              <wps:wsp>
                                <wps:cNvSpPr/>
                                <wps:cNvPr id="61" name="Shape 61"/>
                                <wps:spPr>
                                  <a:xfrm>
                                    <a:off x="2274664" y="3198975"/>
                                    <a:ext cx="61426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659" y="3198975"/>
                                    <a:ext cx="6994357" cy="1162058"/>
                                    <a:chOff x="2247195" y="3208500"/>
                                    <a:chExt cx="7056900" cy="1143008"/>
                                  </a:xfrm>
                                </wpg:grpSpPr>
                                <wps:wsp>
                                  <wps:cNvSpPr/>
                                  <wps:cNvPr id="63" name="Shape 63"/>
                                  <wps:spPr>
                                    <a:xfrm>
                                      <a:off x="2247200" y="3208500"/>
                                      <a:ext cx="61976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247195" y="3208508"/>
                                      <a:ext cx="7056900" cy="1143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40"/>
                                            <w:vertAlign w:val="baseline"/>
                                          </w:rPr>
                                          <w:t xml:space="preserve">CF05_4_4_Mapa_mental_Ficha_tecnica</w:t>
                                        </w:r>
                                      </w:p>
                                    </w:txbxContent>
                                  </wps:txbx>
                                  <wps:bodyPr anchorCtr="0" anchor="ctr"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6029325" cy="869625"/>
                <wp:effectExtent b="0" l="0" r="0" t="0"/>
                <wp:wrapNone/>
                <wp:docPr id="81"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6029325" cy="869625"/>
                        </a:xfrm>
                        <a:prstGeom prst="rect"/>
                        <a:ln/>
                      </pic:spPr>
                    </pic:pic>
                  </a:graphicData>
                </a:graphic>
              </wp:anchor>
            </w:drawing>
          </mc:Fallback>
        </mc:AlternateContent>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tbl>
      <w:tblPr>
        <w:tblStyle w:val="Table10"/>
        <w:tblW w:w="91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05"/>
        <w:tblGridChange w:id="0">
          <w:tblGrid>
            <w:gridCol w:w="9105"/>
          </w:tblGrid>
        </w:tblGridChange>
      </w:tblGrid>
      <w:tr>
        <w:trPr>
          <w:cantSplit w:val="0"/>
          <w:tblHeader w:val="0"/>
        </w:trPr>
        <w:tc>
          <w:tcPr>
            <w:shd w:fill="f79646" w:val="clear"/>
          </w:tcPr>
          <w:p w:rsidR="00000000" w:rsidDel="00000000" w:rsidP="00000000" w:rsidRDefault="00000000" w:rsidRPr="00000000" w14:paraId="00000100">
            <w:pPr>
              <w:jc w:val="center"/>
              <w:rPr>
                <w:b w:val="1"/>
                <w:color w:val="000000"/>
                <w:sz w:val="18"/>
                <w:szCs w:val="18"/>
              </w:rPr>
            </w:pPr>
            <w:r w:rsidDel="00000000" w:rsidR="00000000" w:rsidRPr="00000000">
              <w:rPr>
                <w:b w:val="1"/>
                <w:color w:val="000000"/>
                <w:sz w:val="18"/>
                <w:szCs w:val="18"/>
                <w:highlight w:val="yellow"/>
                <w:rtl w:val="0"/>
              </w:rPr>
              <w:t xml:space="preserve">Llamado a la acción</w:t>
            </w:r>
            <w:r w:rsidDel="00000000" w:rsidR="00000000" w:rsidRPr="00000000">
              <w:rPr>
                <w:rtl w:val="0"/>
              </w:rPr>
            </w:r>
          </w:p>
          <w:p w:rsidR="00000000" w:rsidDel="00000000" w:rsidP="00000000" w:rsidRDefault="00000000" w:rsidRPr="00000000" w14:paraId="00000101">
            <w:pPr>
              <w:jc w:val="center"/>
              <w:rPr>
                <w:b w:val="1"/>
                <w:color w:val="000000"/>
                <w:sz w:val="18"/>
                <w:szCs w:val="18"/>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A continuación, se presenta un ejemplo de ficha técnica para un tablero digital de la </w:t>
            </w:r>
            <w:sdt>
              <w:sdtPr>
                <w:tag w:val="goog_rdk_9"/>
              </w:sdtPr>
              <w:sdtContent>
                <w:commentRangeStart w:id="9"/>
              </w:sdtContent>
            </w:sdt>
            <w:r w:rsidDel="00000000" w:rsidR="00000000" w:rsidRPr="00000000">
              <w:rPr>
                <w:sz w:val="20"/>
                <w:szCs w:val="20"/>
                <w:rtl w:val="0"/>
              </w:rPr>
              <w:t xml:space="preserve">marca registrada LG.</w:t>
            </w:r>
            <w:commentRangeEnd w:id="9"/>
            <w:r w:rsidDel="00000000" w:rsidR="00000000" w:rsidRPr="00000000">
              <w:commentReference w:id="9"/>
            </w:r>
            <w:r w:rsidDel="00000000" w:rsidR="00000000" w:rsidRPr="00000000">
              <w:rPr>
                <w:sz w:val="20"/>
                <w:szCs w:val="20"/>
                <w:rtl w:val="0"/>
              </w:rPr>
              <w:t xml:space="preserve"> La idea es que se visualice, pero solo con el propósito de saber cómo se crea dicha ficha técnica.</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center"/>
              <w:rPr>
                <w:b w:val="1"/>
                <w:sz w:val="20"/>
                <w:szCs w:val="20"/>
              </w:rPr>
            </w:pPr>
            <w:r w:rsidDel="00000000" w:rsidR="00000000" w:rsidRPr="00000000">
              <w:rPr>
                <w:b w:val="1"/>
                <w:sz w:val="20"/>
                <w:szCs w:val="20"/>
                <w:rtl w:val="0"/>
              </w:rPr>
              <w:t xml:space="preserve">Clic para ver</w:t>
            </w:r>
          </w:p>
          <w:p w:rsidR="00000000" w:rsidDel="00000000" w:rsidP="00000000" w:rsidRDefault="00000000" w:rsidRPr="00000000" w14:paraId="00000105">
            <w:pPr>
              <w:jc w:val="both"/>
              <w:rPr>
                <w:b w:val="1"/>
                <w:sz w:val="18"/>
                <w:szCs w:val="18"/>
              </w:rPr>
            </w:pPr>
            <w:r w:rsidDel="00000000" w:rsidR="00000000" w:rsidRPr="00000000">
              <w:rPr>
                <w:rtl w:val="0"/>
              </w:rPr>
            </w:r>
          </w:p>
        </w:tc>
      </w:tr>
    </w:tbl>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Una ficha técnica se utiliza tanto con fines informativos como publicitarios. Desde el punto de vista informativo, contiene consejos útiles sobre el producto, como por ejemplo cómo utilizarlo, de qué está hecho, qué cosas hay que tener en cuenta al utilizar el producto y su nombre oficial y las especificaciones estándar de la industria. Desde el punto de vista del </w:t>
      </w:r>
      <w:r w:rsidDel="00000000" w:rsidR="00000000" w:rsidRPr="00000000">
        <w:rPr>
          <w:i w:val="1"/>
          <w:sz w:val="20"/>
          <w:szCs w:val="20"/>
          <w:rtl w:val="0"/>
        </w:rPr>
        <w:t xml:space="preserve">marketing</w:t>
      </w:r>
      <w:r w:rsidDel="00000000" w:rsidR="00000000" w:rsidRPr="00000000">
        <w:rPr>
          <w:sz w:val="20"/>
          <w:szCs w:val="20"/>
          <w:rtl w:val="0"/>
        </w:rPr>
        <w:t xml:space="preserve">, puede contener fotos e ilustraciones en color, así como secciones enteras en las que se describen los beneficios que el producto aportará al usuario final.</w:t>
      </w:r>
    </w:p>
    <w:p w:rsidR="00000000" w:rsidDel="00000000" w:rsidP="00000000" w:rsidRDefault="00000000" w:rsidRPr="00000000" w14:paraId="00000109">
      <w:pPr>
        <w:rPr>
          <w:b w:val="1"/>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A continuación, se comparte otro ejemplo de ficha técnica, pero este ya elaborado en el SENA:</w:t>
      </w:r>
    </w:p>
    <w:p w:rsidR="00000000" w:rsidDel="00000000" w:rsidP="00000000" w:rsidRDefault="00000000" w:rsidRPr="00000000" w14:paraId="0000010B">
      <w:pPr>
        <w:rPr>
          <w:b w:val="1"/>
          <w:sz w:val="20"/>
          <w:szCs w:val="20"/>
        </w:rPr>
      </w:pPr>
      <w:sdt>
        <w:sdtPr>
          <w:tag w:val="goog_rdk_10"/>
        </w:sdtPr>
        <w:sdtContent>
          <w:commentRangeStart w:id="10"/>
        </w:sdtContent>
      </w:sdt>
      <w:r w:rsidDel="00000000" w:rsidR="00000000" w:rsidRPr="00000000">
        <w:rPr>
          <w:b w:val="1"/>
          <w:sz w:val="20"/>
          <w:szCs w:val="20"/>
        </w:rPr>
        <w:drawing>
          <wp:inline distB="0" distT="0" distL="0" distR="0">
            <wp:extent cx="4080137" cy="4658157"/>
            <wp:effectExtent b="0" l="0" r="0" t="0"/>
            <wp:docPr descr="Texto&#10;&#10;Descripción generada automáticamente con confianza baja" id="86" name="image4.png"/>
            <a:graphic>
              <a:graphicData uri="http://schemas.openxmlformats.org/drawingml/2006/picture">
                <pic:pic>
                  <pic:nvPicPr>
                    <pic:cNvPr descr="Texto&#10;&#10;Descripción generada automáticamente con confianza baja" id="0" name="image4.png"/>
                    <pic:cNvPicPr preferRelativeResize="0"/>
                  </pic:nvPicPr>
                  <pic:blipFill>
                    <a:blip r:embed="rId26"/>
                    <a:srcRect b="0" l="0" r="0" t="0"/>
                    <a:stretch>
                      <a:fillRect/>
                    </a:stretch>
                  </pic:blipFill>
                  <pic:spPr>
                    <a:xfrm>
                      <a:off x="0" y="0"/>
                      <a:ext cx="4080137" cy="4658157"/>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sz w:val="20"/>
          <w:szCs w:val="20"/>
        </w:rPr>
      </w:pPr>
      <w:r w:rsidDel="00000000" w:rsidR="00000000" w:rsidRPr="00000000">
        <w:rPr>
          <w:rtl w:val="0"/>
        </w:rPr>
      </w:r>
    </w:p>
    <w:p w:rsidR="00000000" w:rsidDel="00000000" w:rsidP="00000000" w:rsidRDefault="00000000" w:rsidRPr="00000000" w14:paraId="0000010F">
      <w:pPr>
        <w:rPr>
          <w:b w:val="1"/>
          <w:sz w:val="20"/>
          <w:szCs w:val="20"/>
        </w:rPr>
      </w:pPr>
      <w:sdt>
        <w:sdtPr>
          <w:tag w:val="goog_rdk_11"/>
        </w:sdtPr>
        <w:sdtContent>
          <w:commentRangeStart w:id="11"/>
        </w:sdtContent>
      </w:sdt>
      <w:r w:rsidDel="00000000" w:rsidR="00000000" w:rsidRPr="00000000">
        <w:rPr>
          <w:b w:val="1"/>
          <w:sz w:val="20"/>
          <w:szCs w:val="20"/>
          <w:rtl w:val="0"/>
        </w:rPr>
        <w:t xml:space="preserve">4.5 Sello ambiental</w:t>
      </w:r>
    </w:p>
    <w:p w:rsidR="00000000" w:rsidDel="00000000" w:rsidP="00000000" w:rsidRDefault="00000000" w:rsidRPr="00000000" w14:paraId="00000110">
      <w:pPr>
        <w:rPr>
          <w:b w:val="1"/>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79646" w:val="clear"/>
          </w:tcPr>
          <w:p w:rsidR="00000000" w:rsidDel="00000000" w:rsidP="00000000" w:rsidRDefault="00000000" w:rsidRPr="00000000" w14:paraId="00000111">
            <w:pPr>
              <w:spacing w:line="276" w:lineRule="auto"/>
              <w:rPr>
                <w:color w:val="000000"/>
                <w:sz w:val="20"/>
                <w:szCs w:val="20"/>
              </w:rPr>
            </w:pPr>
            <w:r w:rsidDel="00000000" w:rsidR="00000000" w:rsidRPr="00000000">
              <w:rPr>
                <w:color w:val="000000"/>
                <w:sz w:val="20"/>
                <w:szCs w:val="20"/>
                <w:rtl w:val="0"/>
              </w:rPr>
              <w:t xml:space="preserve">Para esta temática por favor hacer reúso del programa 621102 - Negocios verdes. </w:t>
            </w:r>
          </w:p>
          <w:p w:rsidR="00000000" w:rsidDel="00000000" w:rsidP="00000000" w:rsidRDefault="00000000" w:rsidRPr="00000000" w14:paraId="00000112">
            <w:pPr>
              <w:spacing w:line="276" w:lineRule="auto"/>
              <w:rPr>
                <w:color w:val="000000"/>
                <w:sz w:val="20"/>
                <w:szCs w:val="20"/>
              </w:rPr>
            </w:pPr>
            <w:r w:rsidDel="00000000" w:rsidR="00000000" w:rsidRPr="00000000">
              <w:rPr>
                <w:color w:val="000000"/>
                <w:sz w:val="20"/>
                <w:szCs w:val="20"/>
                <w:rtl w:val="0"/>
              </w:rPr>
              <w:t xml:space="preserve">CF03. Marco de referencia de Negocios Verdes.</w:t>
            </w:r>
          </w:p>
          <w:p w:rsidR="00000000" w:rsidDel="00000000" w:rsidP="00000000" w:rsidRDefault="00000000" w:rsidRPr="00000000" w14:paraId="00000113">
            <w:pPr>
              <w:spacing w:line="276" w:lineRule="auto"/>
              <w:rPr>
                <w:color w:val="000000"/>
                <w:sz w:val="20"/>
                <w:szCs w:val="20"/>
              </w:rPr>
            </w:pPr>
            <w:r w:rsidDel="00000000" w:rsidR="00000000" w:rsidRPr="00000000">
              <w:rPr>
                <w:color w:val="000000"/>
                <w:sz w:val="20"/>
                <w:szCs w:val="20"/>
                <w:rtl w:val="0"/>
              </w:rPr>
              <w:t xml:space="preserve">Ruta: </w:t>
            </w:r>
            <w:hyperlink r:id="rId27">
              <w:r w:rsidDel="00000000" w:rsidR="00000000" w:rsidRPr="00000000">
                <w:rPr>
                  <w:color w:val="0000ff"/>
                  <w:sz w:val="20"/>
                  <w:szCs w:val="20"/>
                  <w:u w:val="single"/>
                  <w:rtl w:val="0"/>
                </w:rPr>
                <w:t xml:space="preserve">https://drive.google.com/drive/folders/16hmKhx1Ixj9MPvJ5xhuFcFGFriNAtpd6?usp=sharing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4">
            <w:pPr>
              <w:spacing w:line="276" w:lineRule="auto"/>
              <w:rPr>
                <w:color w:val="000000"/>
                <w:sz w:val="20"/>
                <w:szCs w:val="20"/>
              </w:rPr>
            </w:pPr>
            <w:r w:rsidDel="00000000" w:rsidR="00000000" w:rsidRPr="00000000">
              <w:rPr>
                <w:color w:val="000000"/>
                <w:sz w:val="20"/>
                <w:szCs w:val="20"/>
                <w:rtl w:val="0"/>
              </w:rPr>
              <w:t xml:space="preserve">Temática:  </w:t>
            </w:r>
          </w:p>
          <w:p w:rsidR="00000000" w:rsidDel="00000000" w:rsidP="00000000" w:rsidRDefault="00000000" w:rsidRPr="00000000" w14:paraId="00000115">
            <w:pPr>
              <w:spacing w:line="276" w:lineRule="auto"/>
              <w:rPr>
                <w:color w:val="000000"/>
                <w:sz w:val="20"/>
                <w:szCs w:val="20"/>
              </w:rPr>
            </w:pPr>
            <w:r w:rsidDel="00000000" w:rsidR="00000000" w:rsidRPr="00000000">
              <w:rPr>
                <w:color w:val="000000"/>
                <w:sz w:val="20"/>
                <w:szCs w:val="20"/>
                <w:rtl w:val="0"/>
              </w:rPr>
              <w:t xml:space="preserve">3.5. Sello ambiental</w:t>
            </w:r>
          </w:p>
          <w:p w:rsidR="00000000" w:rsidDel="00000000" w:rsidP="00000000" w:rsidRDefault="00000000" w:rsidRPr="00000000" w14:paraId="00000116">
            <w:pPr>
              <w:spacing w:line="276" w:lineRule="auto"/>
              <w:rPr>
                <w:color w:val="000000"/>
                <w:sz w:val="20"/>
                <w:szCs w:val="20"/>
              </w:rPr>
            </w:pPr>
            <w:r w:rsidDel="00000000" w:rsidR="00000000" w:rsidRPr="00000000">
              <w:rPr>
                <w:rtl w:val="0"/>
              </w:rPr>
            </w:r>
          </w:p>
          <w:p w:rsidR="00000000" w:rsidDel="00000000" w:rsidP="00000000" w:rsidRDefault="00000000" w:rsidRPr="00000000" w14:paraId="00000117">
            <w:pPr>
              <w:ind w:left="22" w:firstLine="0"/>
              <w:rPr>
                <w:color w:val="000000"/>
                <w:sz w:val="20"/>
                <w:szCs w:val="20"/>
              </w:rPr>
            </w:pPr>
            <w:r w:rsidDel="00000000" w:rsidR="00000000" w:rsidRPr="00000000">
              <w:rPr>
                <w:color w:val="000000"/>
                <w:sz w:val="20"/>
                <w:szCs w:val="20"/>
                <w:rtl w:val="0"/>
              </w:rPr>
              <w:t xml:space="preserve">En este caso el subnumeral será</w:t>
            </w:r>
            <w:r w:rsidDel="00000000" w:rsidR="00000000" w:rsidRPr="00000000">
              <w:rPr>
                <w:b w:val="0"/>
                <w:color w:val="000000"/>
                <w:sz w:val="20"/>
                <w:szCs w:val="20"/>
                <w:rtl w:val="0"/>
              </w:rPr>
              <w:t xml:space="preserve"> coloca</w:t>
            </w:r>
            <w:r w:rsidDel="00000000" w:rsidR="00000000" w:rsidRPr="00000000">
              <w:rPr>
                <w:color w:val="000000"/>
                <w:sz w:val="20"/>
                <w:szCs w:val="20"/>
                <w:rtl w:val="0"/>
              </w:rPr>
              <w:t xml:space="preserve">do como subtítulos con negrilla y deben tener la numeración acorde a este CF; es decir:</w:t>
            </w:r>
          </w:p>
          <w:p w:rsidR="00000000" w:rsidDel="00000000" w:rsidP="00000000" w:rsidRDefault="00000000" w:rsidRPr="00000000" w14:paraId="00000118">
            <w:pPr>
              <w:spacing w:line="276" w:lineRule="auto"/>
              <w:rPr>
                <w:color w:val="000000"/>
                <w:sz w:val="20"/>
                <w:szCs w:val="20"/>
              </w:rPr>
            </w:pPr>
            <w:r w:rsidDel="00000000" w:rsidR="00000000" w:rsidRPr="00000000">
              <w:rPr>
                <w:color w:val="000000"/>
                <w:sz w:val="20"/>
                <w:szCs w:val="20"/>
                <w:rtl w:val="0"/>
              </w:rPr>
              <w:t xml:space="preserve">4.5. Sello ambiental</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119">
      <w:pPr>
        <w:rPr>
          <w:b w:val="1"/>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rtl w:val="0"/>
        </w:rPr>
      </w:r>
    </w:p>
    <w:p w:rsidR="00000000" w:rsidDel="00000000" w:rsidP="00000000" w:rsidRDefault="00000000" w:rsidRPr="00000000" w14:paraId="0000011C">
      <w:pPr>
        <w:rPr>
          <w:b w:val="1"/>
          <w:sz w:val="20"/>
          <w:szCs w:val="20"/>
        </w:rPr>
      </w:pPr>
      <w:sdt>
        <w:sdtPr>
          <w:tag w:val="goog_rdk_12"/>
        </w:sdtPr>
        <w:sdtContent>
          <w:commentRangeStart w:id="12"/>
        </w:sdtContent>
      </w:sdt>
      <w:r w:rsidDel="00000000" w:rsidR="00000000" w:rsidRPr="00000000">
        <w:rPr>
          <w:b w:val="1"/>
          <w:sz w:val="20"/>
          <w:szCs w:val="20"/>
          <w:rtl w:val="0"/>
        </w:rPr>
        <w:t xml:space="preserve">4.6 Ecoetiquetas y declaraciones ambientales</w:t>
      </w:r>
    </w:p>
    <w:p w:rsidR="00000000" w:rsidDel="00000000" w:rsidP="00000000" w:rsidRDefault="00000000" w:rsidRPr="00000000" w14:paraId="0000011D">
      <w:pPr>
        <w:rPr>
          <w:b w:val="1"/>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79646" w:val="clear"/>
          </w:tcPr>
          <w:p w:rsidR="00000000" w:rsidDel="00000000" w:rsidP="00000000" w:rsidRDefault="00000000" w:rsidRPr="00000000" w14:paraId="0000011E">
            <w:pPr>
              <w:spacing w:line="276" w:lineRule="auto"/>
              <w:rPr>
                <w:color w:val="000000"/>
                <w:sz w:val="20"/>
                <w:szCs w:val="20"/>
              </w:rPr>
            </w:pPr>
            <w:r w:rsidDel="00000000" w:rsidR="00000000" w:rsidRPr="00000000">
              <w:rPr>
                <w:color w:val="000000"/>
                <w:sz w:val="20"/>
                <w:szCs w:val="20"/>
                <w:rtl w:val="0"/>
              </w:rPr>
              <w:t xml:space="preserve">Para esta temática por favor </w:t>
            </w:r>
            <w:r w:rsidDel="00000000" w:rsidR="00000000" w:rsidRPr="00000000">
              <w:rPr>
                <w:sz w:val="20"/>
                <w:szCs w:val="20"/>
                <w:rtl w:val="0"/>
              </w:rPr>
              <w:t xml:space="preserve">hacer</w:t>
            </w:r>
            <w:r w:rsidDel="00000000" w:rsidR="00000000" w:rsidRPr="00000000">
              <w:rPr>
                <w:color w:val="000000"/>
                <w:sz w:val="20"/>
                <w:szCs w:val="20"/>
                <w:rtl w:val="0"/>
              </w:rPr>
              <w:t xml:space="preserve"> reúso del programa 21240003 - Estrategias para la incorporación de criterios de sostenibilidad.</w:t>
            </w:r>
          </w:p>
          <w:p w:rsidR="00000000" w:rsidDel="00000000" w:rsidP="00000000" w:rsidRDefault="00000000" w:rsidRPr="00000000" w14:paraId="0000011F">
            <w:pPr>
              <w:spacing w:line="276" w:lineRule="auto"/>
              <w:rPr>
                <w:color w:val="000000"/>
                <w:sz w:val="20"/>
                <w:szCs w:val="20"/>
              </w:rPr>
            </w:pPr>
            <w:r w:rsidDel="00000000" w:rsidR="00000000" w:rsidRPr="00000000">
              <w:rPr>
                <w:color w:val="000000"/>
                <w:sz w:val="20"/>
                <w:szCs w:val="20"/>
                <w:rtl w:val="0"/>
              </w:rPr>
              <w:t xml:space="preserve">CF-1 El futuro de la materialidad y estrategias que generan valor.</w:t>
            </w:r>
          </w:p>
          <w:p w:rsidR="00000000" w:rsidDel="00000000" w:rsidP="00000000" w:rsidRDefault="00000000" w:rsidRPr="00000000" w14:paraId="00000120">
            <w:pPr>
              <w:spacing w:line="276" w:lineRule="auto"/>
              <w:rPr>
                <w:color w:val="000000"/>
                <w:sz w:val="20"/>
                <w:szCs w:val="20"/>
              </w:rPr>
            </w:pPr>
            <w:r w:rsidDel="00000000" w:rsidR="00000000" w:rsidRPr="00000000">
              <w:rPr>
                <w:color w:val="000000"/>
                <w:sz w:val="20"/>
                <w:szCs w:val="20"/>
                <w:rtl w:val="0"/>
              </w:rPr>
              <w:t xml:space="preserve">Ruta:</w:t>
            </w:r>
            <w:r w:rsidDel="00000000" w:rsidR="00000000" w:rsidRPr="00000000">
              <w:rPr>
                <w:sz w:val="20"/>
                <w:szCs w:val="20"/>
                <w:rtl w:val="0"/>
              </w:rPr>
              <w:t xml:space="preserve"> </w:t>
            </w:r>
            <w:hyperlink r:id="rId28">
              <w:r w:rsidDel="00000000" w:rsidR="00000000" w:rsidRPr="00000000">
                <w:rPr>
                  <w:color w:val="0000ff"/>
                  <w:sz w:val="20"/>
                  <w:szCs w:val="20"/>
                  <w:u w:val="single"/>
                  <w:rtl w:val="0"/>
                </w:rPr>
                <w:t xml:space="preserve">https://drive.google.com/drive/folders/179D0Khp8SDzUDoK9ENvdRfbPHMZWpmDL?usp=sharing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1">
            <w:pPr>
              <w:spacing w:line="276" w:lineRule="auto"/>
              <w:rPr>
                <w:color w:val="000000"/>
                <w:sz w:val="20"/>
                <w:szCs w:val="20"/>
              </w:rPr>
            </w:pPr>
            <w:r w:rsidDel="00000000" w:rsidR="00000000" w:rsidRPr="00000000">
              <w:rPr>
                <w:color w:val="000000"/>
                <w:sz w:val="20"/>
                <w:szCs w:val="20"/>
                <w:rtl w:val="0"/>
              </w:rPr>
              <w:t xml:space="preserve">Temática:</w:t>
            </w:r>
          </w:p>
          <w:p w:rsidR="00000000" w:rsidDel="00000000" w:rsidP="00000000" w:rsidRDefault="00000000" w:rsidRPr="00000000" w14:paraId="00000122">
            <w:pPr>
              <w:spacing w:line="276" w:lineRule="auto"/>
              <w:rPr>
                <w:color w:val="000000"/>
                <w:sz w:val="20"/>
                <w:szCs w:val="20"/>
              </w:rPr>
            </w:pPr>
            <w:r w:rsidDel="00000000" w:rsidR="00000000" w:rsidRPr="00000000">
              <w:rPr>
                <w:color w:val="000000"/>
                <w:sz w:val="20"/>
                <w:szCs w:val="20"/>
                <w:rtl w:val="0"/>
              </w:rPr>
              <w:t xml:space="preserve">4.2. Ecoetiquetas y declaraciones ambientales.</w:t>
            </w:r>
          </w:p>
          <w:p w:rsidR="00000000" w:rsidDel="00000000" w:rsidP="00000000" w:rsidRDefault="00000000" w:rsidRPr="00000000" w14:paraId="00000123">
            <w:pPr>
              <w:spacing w:line="276" w:lineRule="auto"/>
              <w:rPr>
                <w:color w:val="000000"/>
                <w:sz w:val="20"/>
                <w:szCs w:val="20"/>
              </w:rPr>
            </w:pPr>
            <w:r w:rsidDel="00000000" w:rsidR="00000000" w:rsidRPr="00000000">
              <w:rPr>
                <w:rtl w:val="0"/>
              </w:rPr>
            </w:r>
          </w:p>
          <w:p w:rsidR="00000000" w:rsidDel="00000000" w:rsidP="00000000" w:rsidRDefault="00000000" w:rsidRPr="00000000" w14:paraId="00000124">
            <w:pPr>
              <w:ind w:left="22" w:firstLine="0"/>
              <w:rPr>
                <w:color w:val="000000"/>
                <w:sz w:val="20"/>
                <w:szCs w:val="20"/>
              </w:rPr>
            </w:pPr>
            <w:r w:rsidDel="00000000" w:rsidR="00000000" w:rsidRPr="00000000">
              <w:rPr>
                <w:color w:val="000000"/>
                <w:sz w:val="20"/>
                <w:szCs w:val="20"/>
                <w:rtl w:val="0"/>
              </w:rPr>
              <w:t xml:space="preserve">En este caso el subnumeral será</w:t>
            </w:r>
            <w:r w:rsidDel="00000000" w:rsidR="00000000" w:rsidRPr="00000000">
              <w:rPr>
                <w:b w:val="0"/>
                <w:color w:val="000000"/>
                <w:sz w:val="20"/>
                <w:szCs w:val="20"/>
                <w:rtl w:val="0"/>
              </w:rPr>
              <w:t xml:space="preserve"> coloca</w:t>
            </w:r>
            <w:r w:rsidDel="00000000" w:rsidR="00000000" w:rsidRPr="00000000">
              <w:rPr>
                <w:color w:val="000000"/>
                <w:sz w:val="20"/>
                <w:szCs w:val="20"/>
                <w:rtl w:val="0"/>
              </w:rPr>
              <w:t xml:space="preserve">do como subtítulos con negrilla y deben tener la numeración acorde a este CF; es decir:</w:t>
            </w:r>
          </w:p>
          <w:p w:rsidR="00000000" w:rsidDel="00000000" w:rsidP="00000000" w:rsidRDefault="00000000" w:rsidRPr="00000000" w14:paraId="00000125">
            <w:pPr>
              <w:spacing w:line="276" w:lineRule="auto"/>
              <w:rPr>
                <w:color w:val="000000"/>
                <w:sz w:val="20"/>
                <w:szCs w:val="20"/>
              </w:rPr>
            </w:pPr>
            <w:r w:rsidDel="00000000" w:rsidR="00000000" w:rsidRPr="00000000">
              <w:rPr>
                <w:color w:val="000000"/>
                <w:sz w:val="20"/>
                <w:szCs w:val="20"/>
                <w:rtl w:val="0"/>
              </w:rPr>
              <w:t xml:space="preserve">4.6. Ecoetiquetas y declaraciones ambientales.</w:t>
            </w:r>
          </w:p>
          <w:p w:rsidR="00000000" w:rsidDel="00000000" w:rsidP="00000000" w:rsidRDefault="00000000" w:rsidRPr="00000000" w14:paraId="00000126">
            <w:pPr>
              <w:spacing w:line="276" w:lineRule="auto"/>
              <w:rPr>
                <w:sz w:val="20"/>
                <w:szCs w:val="20"/>
              </w:rPr>
            </w:pPr>
            <w:r w:rsidDel="00000000" w:rsidR="00000000" w:rsidRPr="00000000">
              <w:rPr>
                <w:rtl w:val="0"/>
              </w:rPr>
            </w:r>
          </w:p>
        </w:tc>
      </w:tr>
    </w:tbl>
    <w:p w:rsidR="00000000" w:rsidDel="00000000" w:rsidP="00000000" w:rsidRDefault="00000000" w:rsidRPr="00000000" w14:paraId="00000127">
      <w:pPr>
        <w:rPr>
          <w:b w:val="1"/>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28">
      <w:pPr>
        <w:rPr>
          <w:b w:val="1"/>
          <w:sz w:val="20"/>
          <w:szCs w:val="20"/>
        </w:rPr>
      </w:pPr>
      <w:r w:rsidDel="00000000" w:rsidR="00000000" w:rsidRPr="00000000">
        <w:rPr>
          <w:rtl w:val="0"/>
        </w:rPr>
      </w:r>
    </w:p>
    <w:p w:rsidR="00000000" w:rsidDel="00000000" w:rsidP="00000000" w:rsidRDefault="00000000" w:rsidRPr="00000000" w14:paraId="00000129">
      <w:pPr>
        <w:numPr>
          <w:ilvl w:val="0"/>
          <w:numId w:val="2"/>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2A">
      <w:pPr>
        <w:rPr>
          <w:color w:val="000000"/>
          <w:sz w:val="20"/>
          <w:szCs w:val="20"/>
        </w:rPr>
      </w:pPr>
      <w:r w:rsidDel="00000000" w:rsidR="00000000" w:rsidRPr="00000000">
        <w:rPr>
          <w:rtl w:val="0"/>
        </w:rPr>
      </w:r>
    </w:p>
    <w:p w:rsidR="00000000" w:rsidDel="00000000" w:rsidP="00000000" w:rsidRDefault="00000000" w:rsidRPr="00000000" w14:paraId="0000012B">
      <w:pPr>
        <w:jc w:val="both"/>
        <w:rPr>
          <w:color w:val="000000"/>
          <w:sz w:val="20"/>
          <w:szCs w:val="20"/>
        </w:rPr>
      </w:pPr>
      <w:r w:rsidDel="00000000" w:rsidR="00000000" w:rsidRPr="00000000">
        <w:rPr>
          <w:color w:val="000000"/>
          <w:sz w:val="20"/>
          <w:szCs w:val="20"/>
          <w:rtl w:val="0"/>
        </w:rPr>
        <w:t xml:space="preserve">A continuación, se presenta el diagrama que representa el resumen de las temáticas que están desarrolladas en el componente formativo: </w:t>
      </w:r>
    </w:p>
    <w:p w:rsidR="00000000" w:rsidDel="00000000" w:rsidP="00000000" w:rsidRDefault="00000000" w:rsidRPr="00000000" w14:paraId="0000012C">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2D">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2E">
      <w:pPr>
        <w:ind w:left="426" w:firstLine="0"/>
        <w:jc w:val="both"/>
        <w:rPr>
          <w:color w:val="000000"/>
          <w:sz w:val="20"/>
          <w:szCs w:val="20"/>
        </w:rPr>
      </w:pPr>
      <w:sdt>
        <w:sdtPr>
          <w:tag w:val="goog_rdk_13"/>
        </w:sdtPr>
        <w:sdtContent>
          <w:commentRangeStart w:id="13"/>
        </w:sdtContent>
      </w:sdt>
      <w:r w:rsidDel="00000000" w:rsidR="00000000" w:rsidRPr="00000000">
        <w:rPr>
          <w:color w:val="000000"/>
          <w:sz w:val="20"/>
          <w:szCs w:val="20"/>
        </w:rPr>
        <w:drawing>
          <wp:inline distB="0" distT="0" distL="0" distR="0">
            <wp:extent cx="4696778" cy="2714625"/>
            <wp:effectExtent b="25400" l="25400" r="25400" t="25400"/>
            <wp:docPr id="8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696778" cy="2714625"/>
                    </a:xfrm>
                    <a:prstGeom prst="rect"/>
                    <a:ln w="25400">
                      <a:solidFill>
                        <a:srgbClr val="000000"/>
                      </a:solidFill>
                      <a:prstDash val="solid"/>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2F">
      <w:pPr>
        <w:rPr>
          <w:color w:val="948a54"/>
          <w:sz w:val="20"/>
          <w:szCs w:val="20"/>
        </w:rPr>
      </w:pPr>
      <w:r w:rsidDel="00000000" w:rsidR="00000000" w:rsidRPr="00000000">
        <w:rPr>
          <w:rtl w:val="0"/>
        </w:rPr>
      </w:r>
    </w:p>
    <w:p w:rsidR="00000000" w:rsidDel="00000000" w:rsidP="00000000" w:rsidRDefault="00000000" w:rsidRPr="00000000" w14:paraId="00000130">
      <w:pPr>
        <w:rPr>
          <w:color w:val="948a54"/>
          <w:sz w:val="20"/>
          <w:szCs w:val="20"/>
        </w:rPr>
      </w:pPr>
      <w:r w:rsidDel="00000000" w:rsidR="00000000" w:rsidRPr="00000000">
        <w:rPr>
          <w:rtl w:val="0"/>
        </w:rPr>
      </w:r>
    </w:p>
    <w:p w:rsidR="00000000" w:rsidDel="00000000" w:rsidP="00000000" w:rsidRDefault="00000000" w:rsidRPr="00000000" w14:paraId="00000131">
      <w:pPr>
        <w:rPr>
          <w:color w:val="948a54"/>
          <w:sz w:val="20"/>
          <w:szCs w:val="20"/>
        </w:rPr>
      </w:pPr>
      <w:r w:rsidDel="00000000" w:rsidR="00000000" w:rsidRPr="00000000">
        <w:rPr>
          <w:rtl w:val="0"/>
        </w:rPr>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ind w:left="426" w:hanging="284"/>
        <w:jc w:val="both"/>
        <w:rPr>
          <w:color w:val="7f7f7f"/>
          <w:sz w:val="20"/>
          <w:szCs w:val="20"/>
        </w:rPr>
      </w:pPr>
      <w:r w:rsidDel="00000000" w:rsidR="00000000" w:rsidRPr="00000000">
        <w:rPr>
          <w:b w:val="1"/>
          <w:color w:val="000000"/>
          <w:sz w:val="20"/>
          <w:szCs w:val="20"/>
          <w:rtl w:val="0"/>
        </w:rPr>
        <w:t xml:space="preserve">ACTIVIDADES DIDÁCTICAS</w:t>
      </w:r>
      <w:r w:rsidDel="00000000" w:rsidR="00000000" w:rsidRPr="00000000">
        <w:rPr>
          <w:rtl w:val="0"/>
        </w:rPr>
      </w:r>
    </w:p>
    <w:p w:rsidR="00000000" w:rsidDel="00000000" w:rsidP="00000000" w:rsidRDefault="00000000" w:rsidRPr="00000000" w14:paraId="00000133">
      <w:pPr>
        <w:ind w:left="426" w:firstLine="0"/>
        <w:jc w:val="both"/>
        <w:rPr>
          <w:color w:val="7f7f7f"/>
          <w:sz w:val="20"/>
          <w:szCs w:val="20"/>
        </w:rPr>
      </w:pPr>
      <w:r w:rsidDel="00000000" w:rsidR="00000000" w:rsidRPr="00000000">
        <w:rPr>
          <w:rtl w:val="0"/>
        </w:rPr>
      </w:r>
    </w:p>
    <w:tbl>
      <w:tblPr>
        <w:tblStyle w:val="Table1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4">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6">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37">
            <w:pPr>
              <w:spacing w:line="276" w:lineRule="auto"/>
              <w:jc w:val="both"/>
              <w:rPr>
                <w:b w:val="0"/>
                <w:sz w:val="20"/>
                <w:szCs w:val="20"/>
              </w:rPr>
            </w:pPr>
            <w:r w:rsidDel="00000000" w:rsidR="00000000" w:rsidRPr="00000000">
              <w:rPr>
                <w:b w:val="0"/>
                <w:sz w:val="20"/>
                <w:szCs w:val="20"/>
                <w:rtl w:val="0"/>
              </w:rPr>
              <w:t xml:space="preserve">Desarrollo de negocios verdes y productos sostenibles.</w:t>
            </w:r>
          </w:p>
        </w:tc>
      </w:tr>
      <w:tr>
        <w:trPr>
          <w:cantSplit w:val="0"/>
          <w:trHeight w:val="806" w:hRule="atLeast"/>
          <w:tblHeader w:val="0"/>
        </w:trPr>
        <w:tc>
          <w:tcPr>
            <w:shd w:fill="fac896" w:val="clear"/>
            <w:vAlign w:val="center"/>
          </w:tcPr>
          <w:p w:rsidR="00000000" w:rsidDel="00000000" w:rsidP="00000000" w:rsidRDefault="00000000" w:rsidRPr="00000000" w14:paraId="00000138">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39">
            <w:pPr>
              <w:spacing w:line="276" w:lineRule="auto"/>
              <w:jc w:val="both"/>
              <w:rPr>
                <w:b w:val="0"/>
                <w:sz w:val="20"/>
                <w:szCs w:val="20"/>
              </w:rPr>
            </w:pPr>
            <w:r w:rsidDel="00000000" w:rsidR="00000000" w:rsidRPr="00000000">
              <w:rPr>
                <w:b w:val="0"/>
                <w:sz w:val="20"/>
                <w:szCs w:val="20"/>
                <w:rtl w:val="0"/>
              </w:rPr>
              <w:t xml:space="preserve">Identificar los términos y conceptos con el fin de asociar su significado al desarrollo de diferentes actividades relacionadas con negocios verdes y productos sostenibles.</w:t>
            </w:r>
          </w:p>
        </w:tc>
      </w:tr>
      <w:tr>
        <w:trPr>
          <w:cantSplit w:val="0"/>
          <w:trHeight w:val="806" w:hRule="atLeast"/>
          <w:tblHeader w:val="0"/>
        </w:trPr>
        <w:tc>
          <w:tcPr>
            <w:shd w:fill="fac896" w:val="clear"/>
            <w:vAlign w:val="center"/>
          </w:tcPr>
          <w:p w:rsidR="00000000" w:rsidDel="00000000" w:rsidP="00000000" w:rsidRDefault="00000000" w:rsidRPr="00000000" w14:paraId="0000013A">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3B">
            <w:pPr>
              <w:spacing w:line="276" w:lineRule="auto"/>
              <w:jc w:val="both"/>
              <w:rPr>
                <w:b w:val="0"/>
                <w:color w:val="000000"/>
                <w:sz w:val="20"/>
                <w:szCs w:val="20"/>
              </w:rPr>
            </w:pPr>
            <w:r w:rsidDel="00000000" w:rsidR="00000000" w:rsidRPr="00000000">
              <w:rPr>
                <w:b w:val="0"/>
                <w:color w:val="000000"/>
                <w:sz w:val="20"/>
                <w:szCs w:val="20"/>
                <w:rtl w:val="0"/>
              </w:rPr>
              <w:t xml:space="preserve">Asociación.</w:t>
            </w:r>
          </w:p>
        </w:tc>
      </w:tr>
      <w:tr>
        <w:trPr>
          <w:cantSplit w:val="0"/>
          <w:trHeight w:val="806" w:hRule="atLeast"/>
          <w:tblHeader w:val="0"/>
        </w:trPr>
        <w:tc>
          <w:tcPr>
            <w:shd w:fill="fac896" w:val="clear"/>
            <w:vAlign w:val="center"/>
          </w:tcPr>
          <w:p w:rsidR="00000000" w:rsidDel="00000000" w:rsidP="00000000" w:rsidRDefault="00000000" w:rsidRPr="00000000" w14:paraId="0000013C">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3D">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E">
            <w:pPr>
              <w:spacing w:line="276" w:lineRule="auto"/>
              <w:jc w:val="both"/>
              <w:rPr>
                <w:b w:val="0"/>
                <w:i w:val="1"/>
                <w:color w:val="999999"/>
                <w:sz w:val="20"/>
                <w:szCs w:val="20"/>
              </w:rPr>
            </w:pPr>
            <w:r w:rsidDel="00000000" w:rsidR="00000000" w:rsidRPr="00000000">
              <w:rPr>
                <w:b w:val="0"/>
                <w:color w:val="000000"/>
                <w:sz w:val="20"/>
                <w:szCs w:val="20"/>
                <w:rtl w:val="0"/>
              </w:rPr>
              <w:t xml:space="preserve">Anexos / Actividad didáctica CF5</w:t>
            </w:r>
            <w:r w:rsidDel="00000000" w:rsidR="00000000" w:rsidRPr="00000000">
              <w:rPr>
                <w:rtl w:val="0"/>
              </w:rPr>
            </w:r>
          </w:p>
        </w:tc>
      </w:tr>
    </w:tbl>
    <w:p w:rsidR="00000000" w:rsidDel="00000000" w:rsidP="00000000" w:rsidRDefault="00000000" w:rsidRPr="00000000" w14:paraId="0000013F">
      <w:pPr>
        <w:rPr>
          <w:color w:val="7f7f7f"/>
          <w:sz w:val="20"/>
          <w:szCs w:val="20"/>
        </w:rPr>
      </w:pPr>
      <w:r w:rsidDel="00000000" w:rsidR="00000000" w:rsidRPr="00000000">
        <w:rPr>
          <w:rtl w:val="0"/>
        </w:rPr>
      </w:r>
    </w:p>
    <w:p w:rsidR="00000000" w:rsidDel="00000000" w:rsidP="00000000" w:rsidRDefault="00000000" w:rsidRPr="00000000" w14:paraId="00000140">
      <w:pPr>
        <w:rPr>
          <w:color w:val="7f7f7f"/>
          <w:sz w:val="20"/>
          <w:szCs w:val="20"/>
        </w:rPr>
      </w:pPr>
      <w:r w:rsidDel="00000000" w:rsidR="00000000" w:rsidRPr="00000000">
        <w:rPr>
          <w:rtl w:val="0"/>
        </w:rPr>
      </w:r>
    </w:p>
    <w:p w:rsidR="00000000" w:rsidDel="00000000" w:rsidP="00000000" w:rsidRDefault="00000000" w:rsidRPr="00000000" w14:paraId="00000141">
      <w:pPr>
        <w:rPr>
          <w:color w:val="7f7f7f"/>
          <w:sz w:val="20"/>
          <w:szCs w:val="20"/>
        </w:rPr>
      </w:pPr>
      <w:r w:rsidDel="00000000" w:rsidR="00000000" w:rsidRPr="00000000">
        <w:rPr>
          <w:rtl w:val="0"/>
        </w:rPr>
      </w:r>
    </w:p>
    <w:p w:rsidR="00000000" w:rsidDel="00000000" w:rsidP="00000000" w:rsidRDefault="00000000" w:rsidRPr="00000000" w14:paraId="00000142">
      <w:pPr>
        <w:rPr>
          <w:color w:val="7f7f7f"/>
          <w:sz w:val="20"/>
          <w:szCs w:val="20"/>
        </w:rPr>
      </w:pPr>
      <w:r w:rsidDel="00000000" w:rsidR="00000000" w:rsidRPr="00000000">
        <w:rPr>
          <w:rtl w:val="0"/>
        </w:rPr>
      </w:r>
    </w:p>
    <w:p w:rsidR="00000000" w:rsidDel="00000000" w:rsidP="00000000" w:rsidRDefault="00000000" w:rsidRPr="00000000" w14:paraId="00000143">
      <w:pPr>
        <w:rPr>
          <w:color w:val="7f7f7f"/>
          <w:sz w:val="20"/>
          <w:szCs w:val="20"/>
        </w:rPr>
      </w:pPr>
      <w:r w:rsidDel="00000000" w:rsidR="00000000" w:rsidRPr="00000000">
        <w:rPr>
          <w:rtl w:val="0"/>
        </w:rPr>
      </w:r>
    </w:p>
    <w:p w:rsidR="00000000" w:rsidDel="00000000" w:rsidP="00000000" w:rsidRDefault="00000000" w:rsidRPr="00000000" w14:paraId="00000144">
      <w:pPr>
        <w:rPr>
          <w:color w:val="7f7f7f"/>
          <w:sz w:val="20"/>
          <w:szCs w:val="20"/>
        </w:rPr>
      </w:pPr>
      <w:r w:rsidDel="00000000" w:rsidR="00000000" w:rsidRPr="00000000">
        <w:rPr>
          <w:rtl w:val="0"/>
        </w:rPr>
      </w:r>
    </w:p>
    <w:p w:rsidR="00000000" w:rsidDel="00000000" w:rsidP="00000000" w:rsidRDefault="00000000" w:rsidRPr="00000000" w14:paraId="00000145">
      <w:pPr>
        <w:rPr>
          <w:color w:val="7f7f7f"/>
          <w:sz w:val="20"/>
          <w:szCs w:val="20"/>
        </w:rPr>
      </w:pPr>
      <w:r w:rsidDel="00000000" w:rsidR="00000000" w:rsidRPr="00000000">
        <w:rPr>
          <w:rtl w:val="0"/>
        </w:rPr>
      </w:r>
    </w:p>
    <w:p w:rsidR="00000000" w:rsidDel="00000000" w:rsidP="00000000" w:rsidRDefault="00000000" w:rsidRPr="00000000" w14:paraId="00000146">
      <w:pPr>
        <w:rPr>
          <w:color w:val="7f7f7f"/>
          <w:sz w:val="20"/>
          <w:szCs w:val="20"/>
        </w:rPr>
      </w:pPr>
      <w:r w:rsidDel="00000000" w:rsidR="00000000" w:rsidRPr="00000000">
        <w:rPr>
          <w:rtl w:val="0"/>
        </w:rPr>
      </w:r>
    </w:p>
    <w:p w:rsidR="00000000" w:rsidDel="00000000" w:rsidP="00000000" w:rsidRDefault="00000000" w:rsidRPr="00000000" w14:paraId="00000147">
      <w:pPr>
        <w:rPr>
          <w:color w:val="7f7f7f"/>
          <w:sz w:val="20"/>
          <w:szCs w:val="20"/>
        </w:rPr>
      </w:pPr>
      <w:r w:rsidDel="00000000" w:rsidR="00000000" w:rsidRPr="00000000">
        <w:rPr>
          <w:rtl w:val="0"/>
        </w:rPr>
      </w:r>
    </w:p>
    <w:p w:rsidR="00000000" w:rsidDel="00000000" w:rsidP="00000000" w:rsidRDefault="00000000" w:rsidRPr="00000000" w14:paraId="00000148">
      <w:pPr>
        <w:rPr>
          <w:color w:val="7f7f7f"/>
          <w:sz w:val="20"/>
          <w:szCs w:val="20"/>
        </w:rPr>
      </w:pPr>
      <w:r w:rsidDel="00000000" w:rsidR="00000000" w:rsidRPr="00000000">
        <w:rPr>
          <w:rtl w:val="0"/>
        </w:rPr>
      </w:r>
    </w:p>
    <w:p w:rsidR="00000000" w:rsidDel="00000000" w:rsidP="00000000" w:rsidRDefault="00000000" w:rsidRPr="00000000" w14:paraId="00000149">
      <w:pPr>
        <w:rPr>
          <w:color w:val="7f7f7f"/>
          <w:sz w:val="20"/>
          <w:szCs w:val="20"/>
        </w:rPr>
      </w:pPr>
      <w:r w:rsidDel="00000000" w:rsidR="00000000" w:rsidRPr="00000000">
        <w:rPr>
          <w:rtl w:val="0"/>
        </w:rPr>
      </w:r>
    </w:p>
    <w:p w:rsidR="00000000" w:rsidDel="00000000" w:rsidP="00000000" w:rsidRDefault="00000000" w:rsidRPr="00000000" w14:paraId="0000014A">
      <w:pPr>
        <w:rPr>
          <w:color w:val="7f7f7f"/>
          <w:sz w:val="20"/>
          <w:szCs w:val="20"/>
        </w:rPr>
      </w:pPr>
      <w:r w:rsidDel="00000000" w:rsidR="00000000" w:rsidRPr="00000000">
        <w:rPr>
          <w:rtl w:val="0"/>
        </w:rPr>
      </w:r>
    </w:p>
    <w:p w:rsidR="00000000" w:rsidDel="00000000" w:rsidP="00000000" w:rsidRDefault="00000000" w:rsidRPr="00000000" w14:paraId="0000014B">
      <w:pPr>
        <w:rPr>
          <w:color w:val="7f7f7f"/>
          <w:sz w:val="20"/>
          <w:szCs w:val="20"/>
        </w:rPr>
      </w:pPr>
      <w:r w:rsidDel="00000000" w:rsidR="00000000" w:rsidRPr="00000000">
        <w:rPr>
          <w:rtl w:val="0"/>
        </w:rPr>
      </w:r>
    </w:p>
    <w:p w:rsidR="00000000" w:rsidDel="00000000" w:rsidP="00000000" w:rsidRDefault="00000000" w:rsidRPr="00000000" w14:paraId="0000014C">
      <w:pPr>
        <w:numPr>
          <w:ilvl w:val="0"/>
          <w:numId w:val="2"/>
        </w:numPr>
        <w:ind w:left="426" w:hanging="360"/>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4D">
      <w:pPr>
        <w:rPr>
          <w:sz w:val="20"/>
          <w:szCs w:val="20"/>
        </w:rPr>
      </w:pPr>
      <w:r w:rsidDel="00000000" w:rsidR="00000000" w:rsidRPr="00000000">
        <w:rPr>
          <w:rtl w:val="0"/>
        </w:rPr>
      </w:r>
    </w:p>
    <w:tbl>
      <w:tblPr>
        <w:tblStyle w:val="Table14"/>
        <w:tblW w:w="9495.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2520"/>
        <w:gridCol w:w="2520"/>
        <w:gridCol w:w="2385"/>
        <w:tblGridChange w:id="0">
          <w:tblGrid>
            <w:gridCol w:w="2070"/>
            <w:gridCol w:w="2520"/>
            <w:gridCol w:w="2520"/>
            <w:gridCol w:w="2385"/>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E">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F">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0">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1">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2">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3">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1. 1. ¿Qué es Mercadeo Verde (Green Marketing)?</w:t>
            </w:r>
          </w:p>
          <w:p w:rsidR="00000000" w:rsidDel="00000000" w:rsidP="00000000" w:rsidRDefault="00000000" w:rsidRPr="00000000" w14:paraId="00000155">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spacing w:line="276" w:lineRule="auto"/>
              <w:rPr/>
            </w:pPr>
            <w:r w:rsidDel="00000000" w:rsidR="00000000" w:rsidRPr="00000000">
              <w:rPr>
                <w:b w:val="0"/>
                <w:sz w:val="20"/>
                <w:szCs w:val="20"/>
                <w:rtl w:val="0"/>
              </w:rPr>
              <w:t xml:space="preserve">Samper, J., Cañas, L. (2017). Acciones y prácticas de mercadeo verde en empresas colombianas (casos de estudio). </w:t>
            </w:r>
            <w:r w:rsidDel="00000000" w:rsidR="00000000" w:rsidRPr="00000000">
              <w:rPr>
                <w:b w:val="0"/>
                <w:i w:val="1"/>
                <w:sz w:val="20"/>
                <w:szCs w:val="20"/>
                <w:rtl w:val="0"/>
              </w:rPr>
              <w:t xml:space="preserve">Revista de Economía &amp; Administración, 5</w:t>
            </w:r>
            <w:r w:rsidDel="00000000" w:rsidR="00000000" w:rsidRPr="00000000">
              <w:rPr>
                <w:b w:val="0"/>
                <w:sz w:val="20"/>
                <w:szCs w:val="20"/>
                <w:rtl w:val="0"/>
              </w:rPr>
              <w:t xml:space="preserve">(2), p. 139-158. </w:t>
            </w:r>
            <w:hyperlink r:id="rId30">
              <w:r w:rsidDel="00000000" w:rsidR="00000000" w:rsidRPr="00000000">
                <w:rPr>
                  <w:b w:val="0"/>
                  <w:color w:val="000000"/>
                  <w:sz w:val="20"/>
                  <w:szCs w:val="20"/>
                  <w:u w:val="single"/>
                  <w:rtl w:val="0"/>
                </w:rPr>
                <w:t xml:space="preserve">https://www.academia.edu/3302778/ACCIONES_Y_PR%C3%81CTICAS_DE_MERCADO_VERDE_EN_EMPRESAS_COLOMBIANAS_CASOS_DE_ESTUDIO_?from=cover_page</w:t>
              </w:r>
            </w:hyperlink>
            <w:r w:rsidDel="00000000" w:rsidR="00000000" w:rsidRPr="00000000">
              <w:rPr>
                <w:b w:val="0"/>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7">
            <w:pPr>
              <w:spacing w:line="276" w:lineRule="auto"/>
              <w:rPr>
                <w:b w:val="0"/>
                <w:sz w:val="20"/>
                <w:szCs w:val="20"/>
              </w:rPr>
            </w:pPr>
            <w:r w:rsidDel="00000000" w:rsidR="00000000" w:rsidRPr="00000000">
              <w:rPr>
                <w:b w:val="0"/>
                <w:sz w:val="20"/>
                <w:szCs w:val="20"/>
                <w:rtl w:val="0"/>
              </w:rPr>
              <w:t xml:space="preserve">Artículo </w:t>
            </w:r>
          </w:p>
        </w:tc>
        <w:tc>
          <w:tcPr>
            <w:tcMar>
              <w:top w:w="100.0" w:type="dxa"/>
              <w:left w:w="100.0" w:type="dxa"/>
              <w:bottom w:w="100.0" w:type="dxa"/>
              <w:right w:w="100.0" w:type="dxa"/>
            </w:tcMar>
          </w:tcPr>
          <w:p w:rsidR="00000000" w:rsidDel="00000000" w:rsidP="00000000" w:rsidRDefault="00000000" w:rsidRPr="00000000" w14:paraId="00000158">
            <w:pPr>
              <w:spacing w:line="276" w:lineRule="auto"/>
              <w:rPr>
                <w:b w:val="0"/>
                <w:sz w:val="20"/>
                <w:szCs w:val="20"/>
              </w:rPr>
            </w:pPr>
            <w:hyperlink r:id="rId31">
              <w:r w:rsidDel="00000000" w:rsidR="00000000" w:rsidRPr="00000000">
                <w:rPr>
                  <w:b w:val="0"/>
                  <w:color w:val="000000"/>
                  <w:sz w:val="20"/>
                  <w:szCs w:val="20"/>
                  <w:u w:val="single"/>
                  <w:rtl w:val="0"/>
                </w:rPr>
                <w:t xml:space="preserve">https://www.academia.edu/3302778/ACCIONES_Y_PR%C3%81CTICAS_DE_MERCADO_VERDE_EN_EMPRESAS_COLOMBIANAS_CASOS_DE_ESTUDIO_?from=cover_page</w:t>
              </w:r>
            </w:hyperlink>
            <w:r w:rsidDel="00000000" w:rsidR="00000000" w:rsidRPr="00000000">
              <w:rPr>
                <w:b w:val="0"/>
                <w:color w:val="00000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2. Producción sostenible</w:t>
            </w:r>
          </w:p>
          <w:p w:rsidR="00000000" w:rsidDel="00000000" w:rsidP="00000000" w:rsidRDefault="00000000" w:rsidRPr="00000000" w14:paraId="0000015A">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Ministerio de Ambiente y Desarrollo Sostenible. (2015). </w:t>
            </w:r>
            <w:r w:rsidDel="00000000" w:rsidR="00000000" w:rsidRPr="00000000">
              <w:rPr>
                <w:b w:val="0"/>
                <w:i w:val="1"/>
                <w:color w:val="000000"/>
                <w:sz w:val="20"/>
                <w:szCs w:val="20"/>
                <w:rtl w:val="0"/>
              </w:rPr>
              <w:t xml:space="preserve">Aprendamos sobre negocios verdes y sostenibles</w:t>
            </w:r>
            <w:r w:rsidDel="00000000" w:rsidR="00000000" w:rsidRPr="00000000">
              <w:rPr>
                <w:b w:val="0"/>
                <w:color w:val="000000"/>
                <w:sz w:val="20"/>
                <w:szCs w:val="20"/>
                <w:rtl w:val="0"/>
              </w:rPr>
              <w:t xml:space="preserve">. [Vídeo].  YouTube. </w:t>
            </w:r>
            <w:hyperlink r:id="rId32">
              <w:r w:rsidDel="00000000" w:rsidR="00000000" w:rsidRPr="00000000">
                <w:rPr>
                  <w:b w:val="0"/>
                  <w:color w:val="0000ff"/>
                  <w:sz w:val="20"/>
                  <w:szCs w:val="20"/>
                  <w:u w:val="single"/>
                  <w:rtl w:val="0"/>
                </w:rPr>
                <w:t xml:space="preserve">https://www.youtube.com/watch?v=rfD-UKuod18</w:t>
              </w:r>
            </w:hyperlink>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spacing w:line="276" w:lineRule="auto"/>
              <w:rPr>
                <w:sz w:val="20"/>
                <w:szCs w:val="20"/>
              </w:rPr>
            </w:pPr>
            <w:r w:rsidDel="00000000" w:rsidR="00000000" w:rsidRPr="00000000">
              <w:rPr>
                <w:b w:val="0"/>
                <w:color w:val="00000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rPr>
                <w:b w:val="0"/>
                <w:color w:val="000000"/>
                <w:sz w:val="20"/>
                <w:szCs w:val="20"/>
              </w:rPr>
            </w:pPr>
            <w:hyperlink r:id="rId33">
              <w:r w:rsidDel="00000000" w:rsidR="00000000" w:rsidRPr="00000000">
                <w:rPr>
                  <w:b w:val="0"/>
                  <w:color w:val="0000ff"/>
                  <w:sz w:val="20"/>
                  <w:szCs w:val="20"/>
                  <w:u w:val="single"/>
                  <w:rtl w:val="0"/>
                </w:rPr>
                <w:t xml:space="preserve">https://www.youtube.com/watch?v=rfD-UKuod18</w:t>
              </w:r>
            </w:hyperlink>
            <w:r w:rsidDel="00000000" w:rsidR="00000000" w:rsidRPr="00000000">
              <w:rPr>
                <w:rtl w:val="0"/>
              </w:rPr>
            </w:r>
          </w:p>
          <w:p w:rsidR="00000000" w:rsidDel="00000000" w:rsidP="00000000" w:rsidRDefault="00000000" w:rsidRPr="00000000" w14:paraId="0000015F">
            <w:pPr>
              <w:spacing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2. Producción sostenible</w:t>
            </w:r>
          </w:p>
          <w:p w:rsidR="00000000" w:rsidDel="00000000" w:rsidP="00000000" w:rsidRDefault="00000000" w:rsidRPr="00000000" w14:paraId="00000161">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Ellen MacArthur Foundation. (2021). </w:t>
            </w:r>
            <w:r w:rsidDel="00000000" w:rsidR="00000000" w:rsidRPr="00000000">
              <w:rPr>
                <w:b w:val="0"/>
                <w:i w:val="1"/>
                <w:color w:val="000000"/>
                <w:sz w:val="20"/>
                <w:szCs w:val="20"/>
                <w:rtl w:val="0"/>
              </w:rPr>
              <w:t xml:space="preserve">Rethinking Progress. [</w:t>
            </w:r>
            <w:r w:rsidDel="00000000" w:rsidR="00000000" w:rsidRPr="00000000">
              <w:rPr>
                <w:b w:val="0"/>
                <w:color w:val="000000"/>
                <w:sz w:val="20"/>
                <w:szCs w:val="20"/>
                <w:rtl w:val="0"/>
              </w:rPr>
              <w:t xml:space="preserve">Video]. YouTube. </w:t>
            </w:r>
            <w:hyperlink r:id="rId34">
              <w:r w:rsidDel="00000000" w:rsidR="00000000" w:rsidRPr="00000000">
                <w:rPr>
                  <w:b w:val="0"/>
                  <w:color w:val="0000ff"/>
                  <w:sz w:val="20"/>
                  <w:szCs w:val="20"/>
                  <w:u w:val="single"/>
                  <w:rtl w:val="0"/>
                </w:rPr>
                <w:t xml:space="preserve">https://www.youtube.com/watch?v=RstFV_n6wRg</w:t>
              </w:r>
            </w:hyperlink>
            <w:r w:rsidDel="00000000" w:rsidR="00000000" w:rsidRPr="00000000">
              <w:rPr>
                <w:b w:val="0"/>
                <w:color w:val="000000"/>
                <w:sz w:val="20"/>
                <w:szCs w:val="20"/>
                <w:rtl w:val="0"/>
              </w:rPr>
              <w:t xml:space="preserve"> </w:t>
            </w:r>
          </w:p>
          <w:p w:rsidR="00000000" w:rsidDel="00000000" w:rsidP="00000000" w:rsidRDefault="00000000" w:rsidRPr="00000000" w14:paraId="00000163">
            <w:pPr>
              <w:spacing w:line="276"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spacing w:line="276" w:lineRule="auto"/>
              <w:rPr>
                <w:sz w:val="20"/>
                <w:szCs w:val="20"/>
              </w:rPr>
            </w:pPr>
            <w:r w:rsidDel="00000000" w:rsidR="00000000" w:rsidRPr="00000000">
              <w:rPr>
                <w:b w:val="0"/>
                <w:color w:val="00000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jc w:val="both"/>
              <w:rPr>
                <w:b w:val="0"/>
                <w:color w:val="000000"/>
                <w:sz w:val="20"/>
                <w:szCs w:val="20"/>
              </w:rPr>
            </w:pPr>
            <w:hyperlink r:id="rId35">
              <w:r w:rsidDel="00000000" w:rsidR="00000000" w:rsidRPr="00000000">
                <w:rPr>
                  <w:b w:val="0"/>
                  <w:color w:val="0000ff"/>
                  <w:sz w:val="20"/>
                  <w:szCs w:val="20"/>
                  <w:u w:val="single"/>
                  <w:rtl w:val="0"/>
                </w:rPr>
                <w:t xml:space="preserve">https://www.youtube.com/watch?v=RstFV_n6wRg</w:t>
              </w:r>
            </w:hyperlink>
            <w:r w:rsidDel="00000000" w:rsidR="00000000" w:rsidRPr="00000000">
              <w:rPr>
                <w:b w:val="0"/>
                <w:color w:val="000000"/>
                <w:sz w:val="20"/>
                <w:szCs w:val="20"/>
                <w:rtl w:val="0"/>
              </w:rPr>
              <w:t xml:space="preserve"> </w:t>
            </w:r>
          </w:p>
          <w:p w:rsidR="00000000" w:rsidDel="00000000" w:rsidP="00000000" w:rsidRDefault="00000000" w:rsidRPr="00000000" w14:paraId="00000166">
            <w:pPr>
              <w:spacing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67">
            <w:pPr>
              <w:spacing w:line="276" w:lineRule="auto"/>
              <w:rPr>
                <w:sz w:val="20"/>
                <w:szCs w:val="20"/>
              </w:rPr>
            </w:pPr>
            <w:r w:rsidDel="00000000" w:rsidR="00000000" w:rsidRPr="00000000">
              <w:rPr>
                <w:b w:val="0"/>
                <w:sz w:val="20"/>
                <w:szCs w:val="20"/>
                <w:rtl w:val="0"/>
              </w:rPr>
              <w:t xml:space="preserve">3. Campaña ambiental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spacing w:line="276" w:lineRule="auto"/>
              <w:rPr>
                <w:b w:val="0"/>
                <w:sz w:val="20"/>
                <w:szCs w:val="20"/>
              </w:rPr>
            </w:pPr>
            <w:r w:rsidDel="00000000" w:rsidR="00000000" w:rsidRPr="00000000">
              <w:rPr>
                <w:b w:val="0"/>
                <w:sz w:val="20"/>
                <w:szCs w:val="20"/>
                <w:rtl w:val="0"/>
              </w:rPr>
              <w:t xml:space="preserve">Asociación Quercus. (2013)</w:t>
            </w:r>
          </w:p>
          <w:p w:rsidR="00000000" w:rsidDel="00000000" w:rsidP="00000000" w:rsidRDefault="00000000" w:rsidRPr="00000000" w14:paraId="00000169">
            <w:pPr>
              <w:spacing w:line="276" w:lineRule="auto"/>
              <w:rPr>
                <w:b w:val="0"/>
                <w:i w:val="1"/>
                <w:sz w:val="20"/>
                <w:szCs w:val="20"/>
              </w:rPr>
            </w:pPr>
            <w:r w:rsidDel="00000000" w:rsidR="00000000" w:rsidRPr="00000000">
              <w:rPr>
                <w:b w:val="0"/>
                <w:i w:val="1"/>
                <w:sz w:val="20"/>
                <w:szCs w:val="20"/>
                <w:rtl w:val="0"/>
              </w:rPr>
              <w:t xml:space="preserve">Stop Global Warming.</w:t>
            </w:r>
          </w:p>
          <w:p w:rsidR="00000000" w:rsidDel="00000000" w:rsidP="00000000" w:rsidRDefault="00000000" w:rsidRPr="00000000" w14:paraId="0000016A">
            <w:pPr>
              <w:spacing w:line="276" w:lineRule="auto"/>
              <w:rPr>
                <w:b w:val="0"/>
                <w:sz w:val="20"/>
                <w:szCs w:val="20"/>
              </w:rPr>
            </w:pPr>
            <w:r w:rsidDel="00000000" w:rsidR="00000000" w:rsidRPr="00000000">
              <w:rPr>
                <w:sz w:val="20"/>
                <w:szCs w:val="20"/>
                <w:rtl w:val="0"/>
              </w:rPr>
              <w:t xml:space="preserve">[</w:t>
            </w:r>
            <w:r w:rsidDel="00000000" w:rsidR="00000000" w:rsidRPr="00000000">
              <w:rPr>
                <w:b w:val="0"/>
                <w:sz w:val="20"/>
                <w:szCs w:val="20"/>
                <w:rtl w:val="0"/>
              </w:rPr>
              <w:t xml:space="preserve">Video]. YouTube. </w:t>
            </w:r>
            <w:hyperlink r:id="rId36">
              <w:r w:rsidDel="00000000" w:rsidR="00000000" w:rsidRPr="00000000">
                <w:rPr>
                  <w:b w:val="0"/>
                  <w:color w:val="1155cc"/>
                  <w:sz w:val="20"/>
                  <w:szCs w:val="20"/>
                  <w:u w:val="single"/>
                  <w:rtl w:val="0"/>
                </w:rPr>
                <w:t xml:space="preserve">https://www.youtube.com/watch?v=5vYsRrwusHE</w:t>
              </w:r>
            </w:hyperlink>
            <w:r w:rsidDel="00000000" w:rsidR="00000000" w:rsidRPr="00000000">
              <w:rPr>
                <w:rtl w:val="0"/>
              </w:rPr>
            </w:r>
          </w:p>
          <w:p w:rsidR="00000000" w:rsidDel="00000000" w:rsidP="00000000" w:rsidRDefault="00000000" w:rsidRPr="00000000" w14:paraId="0000016B">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6D">
            <w:pPr>
              <w:spacing w:line="276" w:lineRule="auto"/>
              <w:rPr>
                <w:b w:val="0"/>
                <w:sz w:val="20"/>
                <w:szCs w:val="20"/>
              </w:rPr>
            </w:pPr>
            <w:hyperlink r:id="rId37">
              <w:r w:rsidDel="00000000" w:rsidR="00000000" w:rsidRPr="00000000">
                <w:rPr>
                  <w:b w:val="0"/>
                  <w:color w:val="1155cc"/>
                  <w:sz w:val="20"/>
                  <w:szCs w:val="20"/>
                  <w:u w:val="single"/>
                  <w:rtl w:val="0"/>
                </w:rPr>
                <w:t xml:space="preserve">https://www.youtube.com/watch?v=5vYsRrwusHE</w:t>
              </w:r>
            </w:hyperlink>
            <w:r w:rsidDel="00000000" w:rsidR="00000000" w:rsidRPr="00000000">
              <w:rPr>
                <w:rtl w:val="0"/>
              </w:rPr>
            </w:r>
          </w:p>
          <w:p w:rsidR="00000000" w:rsidDel="00000000" w:rsidP="00000000" w:rsidRDefault="00000000" w:rsidRPr="00000000" w14:paraId="0000016E">
            <w:pPr>
              <w:spacing w:line="276" w:lineRule="auto"/>
              <w:rPr>
                <w:b w:val="0"/>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tc>
      </w:tr>
      <w:tr>
        <w:trPr>
          <w:cantSplit w:val="0"/>
          <w:trHeight w:val="187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0">
            <w:pPr>
              <w:spacing w:line="276" w:lineRule="auto"/>
              <w:rPr>
                <w:b w:val="0"/>
                <w:sz w:val="20"/>
                <w:szCs w:val="20"/>
              </w:rPr>
            </w:pPr>
            <w:r w:rsidDel="00000000" w:rsidR="00000000" w:rsidRPr="00000000">
              <w:rPr>
                <w:b w:val="0"/>
                <w:sz w:val="20"/>
                <w:szCs w:val="20"/>
                <w:rtl w:val="0"/>
              </w:rPr>
              <w:t xml:space="preserve">4.  Envases, empaques y embalajes ecológicos o biodegradables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Henry, J. (2010). </w:t>
            </w:r>
            <w:r w:rsidDel="00000000" w:rsidR="00000000" w:rsidRPr="00000000">
              <w:rPr>
                <w:b w:val="0"/>
                <w:i w:val="1"/>
                <w:sz w:val="20"/>
                <w:szCs w:val="20"/>
                <w:rtl w:val="0"/>
              </w:rPr>
              <w:t xml:space="preserve">La Línea De Empaque Del 2020: Gran Parte De Las Bases Ya Están Establecidas. Solo Necesitamos Continuar Su Desarrollo.</w:t>
            </w:r>
            <w:r w:rsidDel="00000000" w:rsidR="00000000" w:rsidRPr="00000000">
              <w:rPr>
                <w:b w:val="0"/>
                <w:sz w:val="20"/>
                <w:szCs w:val="20"/>
                <w:rtl w:val="0"/>
              </w:rPr>
              <w:t xml:space="preserve"> Industria Alimenticia 21.7 28. Web. </w:t>
            </w:r>
            <w:hyperlink r:id="rId38">
              <w:r w:rsidDel="00000000" w:rsidR="00000000" w:rsidRPr="00000000">
                <w:rPr>
                  <w:b w:val="0"/>
                  <w:color w:val="0000ff"/>
                  <w:sz w:val="20"/>
                  <w:szCs w:val="20"/>
                  <w:u w:val="single"/>
                  <w:rtl w:val="0"/>
                </w:rPr>
                <w:t xml:space="preserve">https://sena-primo.hosted.exlibrisgroup.com/permalink/f/1i756fj/TN_cdi_gale_infotracmisc_A233497912</w:t>
              </w:r>
            </w:hyperlink>
            <w:r w:rsidDel="00000000" w:rsidR="00000000" w:rsidRPr="00000000">
              <w:rPr>
                <w:rtl w:val="0"/>
              </w:rPr>
            </w:r>
          </w:p>
          <w:p w:rsidR="00000000" w:rsidDel="00000000" w:rsidP="00000000" w:rsidRDefault="00000000" w:rsidRPr="00000000" w14:paraId="00000172">
            <w:pPr>
              <w:spacing w:line="276" w:lineRule="auto"/>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3">
            <w:pPr>
              <w:spacing w:line="276" w:lineRule="auto"/>
              <w:rPr>
                <w:b w:val="0"/>
                <w:sz w:val="20"/>
                <w:szCs w:val="20"/>
              </w:rPr>
            </w:pPr>
            <w:r w:rsidDel="00000000" w:rsidR="00000000" w:rsidRPr="00000000">
              <w:rPr>
                <w:b w:val="0"/>
                <w:sz w:val="20"/>
                <w:szCs w:val="20"/>
                <w:rtl w:val="0"/>
              </w:rPr>
              <w:t xml:space="preserve">Articulo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b w:val="0"/>
                <w:color w:val="000000"/>
                <w:sz w:val="20"/>
                <w:szCs w:val="20"/>
              </w:rPr>
            </w:pPr>
            <w:hyperlink r:id="rId39">
              <w:r w:rsidDel="00000000" w:rsidR="00000000" w:rsidRPr="00000000">
                <w:rPr>
                  <w:b w:val="0"/>
                  <w:color w:val="0000ff"/>
                  <w:sz w:val="20"/>
                  <w:szCs w:val="20"/>
                  <w:u w:val="single"/>
                  <w:rtl w:val="0"/>
                </w:rPr>
                <w:t xml:space="preserve">https://sena-primo.hosted.exlibrisgroup.com/permalink/f/1i756fj/TN_cdi_gale_infotracmisc_A233497912</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76">
            <w:pPr>
              <w:spacing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77">
            <w:pPr>
              <w:spacing w:line="276" w:lineRule="auto"/>
              <w:rPr>
                <w:b w:val="0"/>
                <w:sz w:val="20"/>
                <w:szCs w:val="20"/>
              </w:rPr>
            </w:pPr>
            <w:r w:rsidDel="00000000" w:rsidR="00000000" w:rsidRPr="00000000">
              <w:rPr>
                <w:b w:val="0"/>
                <w:sz w:val="20"/>
                <w:szCs w:val="20"/>
                <w:rtl w:val="0"/>
              </w:rPr>
              <w:t xml:space="preserve"> 4.5 Sello ambiental</w:t>
            </w:r>
          </w:p>
        </w:tc>
        <w:tc>
          <w:tcPr>
            <w:tcMar>
              <w:top w:w="100.0" w:type="dxa"/>
              <w:left w:w="100.0" w:type="dxa"/>
              <w:bottom w:w="100.0" w:type="dxa"/>
              <w:right w:w="100.0" w:type="dxa"/>
            </w:tcMar>
          </w:tcPr>
          <w:p w:rsidR="00000000" w:rsidDel="00000000" w:rsidP="00000000" w:rsidRDefault="00000000" w:rsidRPr="00000000" w14:paraId="00000178">
            <w:pPr>
              <w:spacing w:line="276" w:lineRule="auto"/>
              <w:rPr>
                <w:b w:val="0"/>
                <w:sz w:val="20"/>
                <w:szCs w:val="20"/>
              </w:rPr>
            </w:pPr>
            <w:r w:rsidDel="00000000" w:rsidR="00000000" w:rsidRPr="00000000">
              <w:rPr>
                <w:b w:val="0"/>
                <w:sz w:val="20"/>
                <w:szCs w:val="20"/>
                <w:rtl w:val="0"/>
              </w:rPr>
              <w:t xml:space="preserve">Encolombia. (s.f.). </w:t>
            </w:r>
            <w:r w:rsidDel="00000000" w:rsidR="00000000" w:rsidRPr="00000000">
              <w:rPr>
                <w:b w:val="0"/>
                <w:i w:val="1"/>
                <w:sz w:val="20"/>
                <w:szCs w:val="20"/>
                <w:rtl w:val="0"/>
              </w:rPr>
              <w:t xml:space="preserve">Sello Ambiental.</w:t>
            </w:r>
            <w:r w:rsidDel="00000000" w:rsidR="00000000" w:rsidRPr="00000000">
              <w:rPr>
                <w:b w:val="0"/>
                <w:sz w:val="20"/>
                <w:szCs w:val="20"/>
                <w:rtl w:val="0"/>
              </w:rPr>
              <w:t xml:space="preserve"> </w:t>
            </w:r>
            <w:hyperlink r:id="rId40">
              <w:r w:rsidDel="00000000" w:rsidR="00000000" w:rsidRPr="00000000">
                <w:rPr>
                  <w:b w:val="0"/>
                  <w:color w:val="0000ff"/>
                  <w:sz w:val="20"/>
                  <w:szCs w:val="20"/>
                  <w:u w:val="single"/>
                  <w:rtl w:val="0"/>
                </w:rPr>
                <w:t xml:space="preserve">https://encolombia.com/economia/info-economica/negocios-verdes/sello-ambiental/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9">
            <w:pPr>
              <w:spacing w:line="276" w:lineRule="auto"/>
              <w:rPr>
                <w:b w:val="0"/>
                <w:sz w:val="20"/>
                <w:szCs w:val="20"/>
              </w:rPr>
            </w:pPr>
            <w:r w:rsidDel="00000000" w:rsidR="00000000" w:rsidRPr="00000000">
              <w:rPr>
                <w:b w:val="0"/>
                <w:sz w:val="20"/>
                <w:szCs w:val="20"/>
                <w:rtl w:val="0"/>
              </w:rPr>
              <w:t xml:space="preserve">Articulo</w:t>
            </w:r>
          </w:p>
        </w:tc>
        <w:tc>
          <w:tcPr>
            <w:tcMar>
              <w:top w:w="100.0" w:type="dxa"/>
              <w:left w:w="100.0" w:type="dxa"/>
              <w:bottom w:w="100.0" w:type="dxa"/>
              <w:right w:w="100.0" w:type="dxa"/>
            </w:tcMar>
          </w:tcPr>
          <w:p w:rsidR="00000000" w:rsidDel="00000000" w:rsidP="00000000" w:rsidRDefault="00000000" w:rsidRPr="00000000" w14:paraId="0000017A">
            <w:pPr>
              <w:spacing w:line="276" w:lineRule="auto"/>
              <w:rPr>
                <w:b w:val="0"/>
                <w:sz w:val="20"/>
                <w:szCs w:val="20"/>
              </w:rPr>
            </w:pPr>
            <w:hyperlink r:id="rId41">
              <w:r w:rsidDel="00000000" w:rsidR="00000000" w:rsidRPr="00000000">
                <w:rPr>
                  <w:b w:val="0"/>
                  <w:color w:val="0000ff"/>
                  <w:sz w:val="20"/>
                  <w:szCs w:val="20"/>
                  <w:u w:val="single"/>
                  <w:rtl w:val="0"/>
                </w:rPr>
                <w:t xml:space="preserve">https://encolombia.com/economia/info-economica/negocios-verdes/sello-ambiental/</w:t>
              </w:r>
            </w:hyperlink>
            <w:r w:rsidDel="00000000" w:rsidR="00000000" w:rsidRPr="00000000">
              <w:rPr>
                <w:b w:val="0"/>
                <w:sz w:val="20"/>
                <w:szCs w:val="20"/>
                <w:rtl w:val="0"/>
              </w:rPr>
              <w:t xml:space="preserve"> </w:t>
            </w:r>
          </w:p>
        </w:tc>
      </w:tr>
    </w:tbl>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F">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0">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1">
            <w:pPr>
              <w:spacing w:line="276" w:lineRule="auto"/>
              <w:rPr>
                <w:sz w:val="20"/>
                <w:szCs w:val="20"/>
              </w:rPr>
            </w:pPr>
            <w:r w:rsidDel="00000000" w:rsidR="00000000" w:rsidRPr="00000000">
              <w:rPr>
                <w:color w:val="000000"/>
                <w:sz w:val="20"/>
                <w:szCs w:val="20"/>
                <w:rtl w:val="0"/>
              </w:rPr>
              <w:t xml:space="preserve">Comercio justo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2">
            <w:pPr>
              <w:spacing w:line="276" w:lineRule="auto"/>
              <w:jc w:val="both"/>
              <w:rPr>
                <w:sz w:val="20"/>
                <w:szCs w:val="20"/>
              </w:rPr>
            </w:pPr>
            <w:r w:rsidDel="00000000" w:rsidR="00000000" w:rsidRPr="00000000">
              <w:rPr>
                <w:b w:val="0"/>
                <w:sz w:val="20"/>
                <w:szCs w:val="20"/>
                <w:rtl w:val="0"/>
              </w:rPr>
              <w:t xml:space="preserve">E</w:t>
            </w:r>
            <w:r w:rsidDel="00000000" w:rsidR="00000000" w:rsidRPr="00000000">
              <w:rPr>
                <w:b w:val="0"/>
                <w:color w:val="000000"/>
                <w:sz w:val="20"/>
                <w:szCs w:val="20"/>
                <w:rtl w:val="0"/>
              </w:rPr>
              <w:t xml:space="preserve">s una forma alternativa de comercio, promovida por varias ONG, por la Organización de las Naciones Unidas (ONU) y por los movimientos sociales y políticos que promueven una relación comercial voluntaria y justa entre productores y consumidores.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3">
            <w:pPr>
              <w:spacing w:line="276" w:lineRule="auto"/>
              <w:rPr>
                <w:i w:val="1"/>
                <w:color w:val="000000"/>
                <w:sz w:val="20"/>
                <w:szCs w:val="20"/>
              </w:rPr>
            </w:pPr>
            <w:r w:rsidDel="00000000" w:rsidR="00000000" w:rsidRPr="00000000">
              <w:rPr>
                <w:i w:val="1"/>
                <w:color w:val="000000"/>
                <w:sz w:val="20"/>
                <w:szCs w:val="20"/>
                <w:rtl w:val="0"/>
              </w:rPr>
              <w:t xml:space="preserve">Compost</w:t>
            </w:r>
          </w:p>
        </w:tc>
        <w:tc>
          <w:tcPr>
            <w:tcMar>
              <w:top w:w="100.0" w:type="dxa"/>
              <w:left w:w="100.0" w:type="dxa"/>
              <w:bottom w:w="100.0" w:type="dxa"/>
              <w:right w:w="100.0" w:type="dxa"/>
            </w:tcMar>
          </w:tcPr>
          <w:p w:rsidR="00000000" w:rsidDel="00000000" w:rsidP="00000000" w:rsidRDefault="00000000" w:rsidRPr="00000000" w14:paraId="00000184">
            <w:pPr>
              <w:spacing w:line="276" w:lineRule="auto"/>
              <w:jc w:val="both"/>
              <w:rPr>
                <w:b w:val="0"/>
                <w:color w:val="000000"/>
                <w:sz w:val="20"/>
                <w:szCs w:val="20"/>
              </w:rPr>
            </w:pPr>
            <w:r w:rsidDel="00000000" w:rsidR="00000000" w:rsidRPr="00000000">
              <w:rPr>
                <w:b w:val="0"/>
                <w:sz w:val="20"/>
                <w:szCs w:val="20"/>
                <w:rtl w:val="0"/>
              </w:rPr>
              <w:t xml:space="preserve">M</w:t>
            </w:r>
            <w:r w:rsidDel="00000000" w:rsidR="00000000" w:rsidRPr="00000000">
              <w:rPr>
                <w:b w:val="0"/>
                <w:color w:val="000000"/>
                <w:sz w:val="20"/>
                <w:szCs w:val="20"/>
                <w:rtl w:val="0"/>
              </w:rPr>
              <w:t xml:space="preserve">ateriales utilizados para hacer composta: restos de vegetales y frutas, cáscara de huevo, residuos de procedencia animal tallos frescos, hojas secas,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5">
            <w:pPr>
              <w:spacing w:line="276" w:lineRule="auto"/>
              <w:rPr>
                <w:sz w:val="20"/>
                <w:szCs w:val="20"/>
              </w:rPr>
            </w:pPr>
            <w:r w:rsidDel="00000000" w:rsidR="00000000" w:rsidRPr="00000000">
              <w:rPr>
                <w:color w:val="000000"/>
                <w:sz w:val="20"/>
                <w:szCs w:val="20"/>
                <w:rtl w:val="0"/>
              </w:rPr>
              <w:t xml:space="preserve">Desarrollo Sostenible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6">
            <w:pPr>
              <w:spacing w:line="276" w:lineRule="auto"/>
              <w:jc w:val="both"/>
              <w:rPr>
                <w:b w:val="0"/>
                <w:sz w:val="20"/>
                <w:szCs w:val="20"/>
              </w:rPr>
            </w:pPr>
            <w:r w:rsidDel="00000000" w:rsidR="00000000" w:rsidRPr="00000000">
              <w:rPr>
                <w:b w:val="0"/>
                <w:sz w:val="20"/>
                <w:szCs w:val="20"/>
                <w:rtl w:val="0"/>
              </w:rPr>
              <w:t xml:space="preserve">D</w:t>
            </w:r>
            <w:r w:rsidDel="00000000" w:rsidR="00000000" w:rsidRPr="00000000">
              <w:rPr>
                <w:b w:val="0"/>
                <w:color w:val="000000"/>
                <w:sz w:val="20"/>
                <w:szCs w:val="20"/>
                <w:rtl w:val="0"/>
              </w:rPr>
              <w:t xml:space="preserve">esarrollo que satisface las necesidades actuales de las personas sin comprometer la capacidad de las futuras generaciones para satisfacer las suyas.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7">
            <w:pPr>
              <w:spacing w:line="276" w:lineRule="auto"/>
              <w:rPr>
                <w:i w:val="1"/>
                <w:color w:val="3e762a"/>
                <w:sz w:val="20"/>
                <w:szCs w:val="20"/>
              </w:rPr>
            </w:pPr>
            <w:r w:rsidDel="00000000" w:rsidR="00000000" w:rsidRPr="00000000">
              <w:rPr>
                <w:color w:val="000000"/>
                <w:sz w:val="20"/>
                <w:szCs w:val="20"/>
                <w:rtl w:val="0"/>
              </w:rPr>
              <w:t xml:space="preserve">Encuestas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8">
            <w:pPr>
              <w:spacing w:line="276" w:lineRule="auto"/>
              <w:jc w:val="both"/>
              <w:rPr>
                <w:b w:val="0"/>
                <w:color w:val="000000"/>
                <w:sz w:val="20"/>
                <w:szCs w:val="20"/>
              </w:rPr>
            </w:pPr>
            <w:r w:rsidDel="00000000" w:rsidR="00000000" w:rsidRPr="00000000">
              <w:rPr>
                <w:b w:val="0"/>
                <w:color w:val="000000"/>
                <w:sz w:val="20"/>
                <w:szCs w:val="20"/>
                <w:rtl w:val="0"/>
              </w:rPr>
              <w:t xml:space="preserve">Recopilación de información que es proporcionada directamente por los sujetos de estudio, con el fin de obtener actitudes, opiniones o sugerencias de ellos mismos. Así mismo, esta técnica permite aplicaciones masivas.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9">
            <w:pPr>
              <w:spacing w:line="276" w:lineRule="auto"/>
              <w:rPr>
                <w:i w:val="1"/>
                <w:color w:val="3e762a"/>
                <w:sz w:val="20"/>
                <w:szCs w:val="20"/>
              </w:rPr>
            </w:pPr>
            <w:r w:rsidDel="00000000" w:rsidR="00000000" w:rsidRPr="00000000">
              <w:rPr>
                <w:color w:val="000000"/>
                <w:sz w:val="20"/>
                <w:szCs w:val="20"/>
                <w:rtl w:val="0"/>
              </w:rPr>
              <w:t xml:space="preserve">Entrevistas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A">
            <w:pPr>
              <w:spacing w:line="276" w:lineRule="auto"/>
              <w:jc w:val="both"/>
              <w:rPr>
                <w:b w:val="0"/>
                <w:color w:val="000000"/>
                <w:sz w:val="20"/>
                <w:szCs w:val="20"/>
              </w:rPr>
            </w:pPr>
            <w:r w:rsidDel="00000000" w:rsidR="00000000" w:rsidRPr="00000000">
              <w:rPr>
                <w:b w:val="0"/>
                <w:color w:val="000000"/>
                <w:sz w:val="20"/>
                <w:szCs w:val="20"/>
                <w:rtl w:val="0"/>
              </w:rPr>
              <w:t xml:space="preserve">Técnica de recolección de información muy efectiva en la investigación cualitativa. Se define como una conversación que ofrece un propósito específico además de hablar. Es una herramienta técnica que toma la forma de un diálogo conversacional.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B">
            <w:pPr>
              <w:spacing w:line="276" w:lineRule="auto"/>
              <w:rPr>
                <w:i w:val="1"/>
                <w:color w:val="3e762a"/>
                <w:sz w:val="20"/>
                <w:szCs w:val="20"/>
              </w:rPr>
            </w:pPr>
            <w:r w:rsidDel="00000000" w:rsidR="00000000" w:rsidRPr="00000000">
              <w:rPr>
                <w:color w:val="000000"/>
                <w:sz w:val="20"/>
                <w:szCs w:val="20"/>
                <w:rtl w:val="0"/>
              </w:rPr>
              <w:t xml:space="preserve">Grupos focales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C">
            <w:pPr>
              <w:spacing w:line="276" w:lineRule="auto"/>
              <w:jc w:val="both"/>
              <w:rPr>
                <w:b w:val="0"/>
                <w:color w:val="000000"/>
                <w:sz w:val="20"/>
                <w:szCs w:val="20"/>
              </w:rPr>
            </w:pPr>
            <w:r w:rsidDel="00000000" w:rsidR="00000000" w:rsidRPr="00000000">
              <w:rPr>
                <w:b w:val="0"/>
                <w:sz w:val="20"/>
                <w:szCs w:val="20"/>
                <w:rtl w:val="0"/>
              </w:rPr>
              <w:t xml:space="preserve">Consiste</w:t>
            </w:r>
            <w:r w:rsidDel="00000000" w:rsidR="00000000" w:rsidRPr="00000000">
              <w:rPr>
                <w:b w:val="0"/>
                <w:color w:val="000000"/>
                <w:sz w:val="20"/>
                <w:szCs w:val="20"/>
                <w:rtl w:val="0"/>
              </w:rPr>
              <w:t xml:space="preserve"> en que las personas llevan a cabo una reunión donde pueden opinar y solucionar un problema en específico.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D">
            <w:pPr>
              <w:spacing w:line="276" w:lineRule="auto"/>
              <w:rPr>
                <w:color w:val="333333"/>
                <w:sz w:val="20"/>
                <w:szCs w:val="20"/>
              </w:rPr>
            </w:pPr>
            <w:r w:rsidDel="00000000" w:rsidR="00000000" w:rsidRPr="00000000">
              <w:rPr>
                <w:i w:val="1"/>
                <w:color w:val="000000"/>
                <w:sz w:val="20"/>
                <w:szCs w:val="20"/>
                <w:rtl w:val="0"/>
              </w:rPr>
              <w:t xml:space="preserve">Green Marketing </w:t>
            </w:r>
            <w:r w:rsidDel="00000000" w:rsidR="00000000" w:rsidRPr="00000000">
              <w:rPr>
                <w:color w:val="000000"/>
                <w:sz w:val="20"/>
                <w:szCs w:val="20"/>
                <w:rtl w:val="0"/>
              </w:rPr>
              <w:t xml:space="preserve">o</w:t>
            </w:r>
            <w:r w:rsidDel="00000000" w:rsidR="00000000" w:rsidRPr="00000000">
              <w:rPr>
                <w:i w:val="1"/>
                <w:color w:val="000000"/>
                <w:sz w:val="20"/>
                <w:szCs w:val="20"/>
                <w:rtl w:val="0"/>
              </w:rPr>
              <w:t xml:space="preserve"> marketing green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E">
            <w:pPr>
              <w:spacing w:line="276" w:lineRule="auto"/>
              <w:jc w:val="both"/>
              <w:rPr>
                <w:b w:val="0"/>
                <w:sz w:val="20"/>
                <w:szCs w:val="20"/>
              </w:rPr>
            </w:pPr>
            <w:r w:rsidDel="00000000" w:rsidR="00000000" w:rsidRPr="00000000">
              <w:rPr>
                <w:b w:val="0"/>
                <w:sz w:val="20"/>
                <w:szCs w:val="20"/>
                <w:rtl w:val="0"/>
              </w:rPr>
              <w:t xml:space="preserve">El mercadeo</w:t>
            </w:r>
            <w:r w:rsidDel="00000000" w:rsidR="00000000" w:rsidRPr="00000000">
              <w:rPr>
                <w:b w:val="0"/>
                <w:color w:val="000000"/>
                <w:sz w:val="20"/>
                <w:szCs w:val="20"/>
                <w:rtl w:val="0"/>
              </w:rPr>
              <w:t xml:space="preserve"> verde se define como todas las actividades cuyo objetivo principal es generar y proporcionar cambios dirigidos a satisfacer las necesidades de las personas con la menor huella negativa posible hacia el medio ambiente. Este concepto presenta mucha similitud con la definición de mercadeo tradicional, con diferenciación en causar el menor impacto ambiental negativo al medio ambiente.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F">
            <w:pPr>
              <w:spacing w:line="276" w:lineRule="auto"/>
              <w:rPr>
                <w:sz w:val="20"/>
                <w:szCs w:val="20"/>
              </w:rPr>
            </w:pPr>
            <w:r w:rsidDel="00000000" w:rsidR="00000000" w:rsidRPr="00000000">
              <w:rPr>
                <w:i w:val="1"/>
                <w:color w:val="000000"/>
                <w:sz w:val="20"/>
                <w:szCs w:val="20"/>
                <w:rtl w:val="0"/>
              </w:rPr>
              <w:t xml:space="preserve">Marketing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0">
            <w:pPr>
              <w:spacing w:line="276" w:lineRule="auto"/>
              <w:jc w:val="both"/>
              <w:rPr>
                <w:b w:val="0"/>
                <w:sz w:val="20"/>
                <w:szCs w:val="20"/>
              </w:rPr>
            </w:pPr>
            <w:r w:rsidDel="00000000" w:rsidR="00000000" w:rsidRPr="00000000">
              <w:rPr>
                <w:b w:val="0"/>
                <w:color w:val="000000"/>
                <w:sz w:val="20"/>
                <w:szCs w:val="20"/>
                <w:rtl w:val="0"/>
              </w:rPr>
              <w:t xml:space="preserve">Disciplina dedicada al análisis del comportamiento de los mercados y de los consumidores. El </w:t>
            </w:r>
            <w:r w:rsidDel="00000000" w:rsidR="00000000" w:rsidRPr="00000000">
              <w:rPr>
                <w:b w:val="0"/>
                <w:i w:val="1"/>
                <w:color w:val="000000"/>
                <w:sz w:val="20"/>
                <w:szCs w:val="20"/>
                <w:rtl w:val="0"/>
              </w:rPr>
              <w:t xml:space="preserve">marketing</w:t>
            </w:r>
            <w:r w:rsidDel="00000000" w:rsidR="00000000" w:rsidRPr="00000000">
              <w:rPr>
                <w:b w:val="0"/>
                <w:color w:val="000000"/>
                <w:sz w:val="20"/>
                <w:szCs w:val="20"/>
                <w:rtl w:val="0"/>
              </w:rPr>
              <w:t xml:space="preserve"> analiza la gestión comercial de las empresas, con el objetivo de captar, retener y fidelizar a los clientes a través de la satisfacción de sus necesidades.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1">
            <w:pPr>
              <w:spacing w:line="276" w:lineRule="auto"/>
              <w:rPr>
                <w:sz w:val="20"/>
                <w:szCs w:val="20"/>
              </w:rPr>
            </w:pPr>
            <w:r w:rsidDel="00000000" w:rsidR="00000000" w:rsidRPr="00000000">
              <w:rPr>
                <w:color w:val="000000"/>
                <w:sz w:val="20"/>
                <w:szCs w:val="20"/>
                <w:rtl w:val="0"/>
              </w:rPr>
              <w:t xml:space="preserve">Producción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2">
            <w:pPr>
              <w:spacing w:line="276" w:lineRule="auto"/>
              <w:jc w:val="both"/>
              <w:rPr>
                <w:b w:val="0"/>
                <w:sz w:val="20"/>
                <w:szCs w:val="20"/>
              </w:rPr>
            </w:pPr>
            <w:r w:rsidDel="00000000" w:rsidR="00000000" w:rsidRPr="00000000">
              <w:rPr>
                <w:b w:val="0"/>
                <w:sz w:val="20"/>
                <w:szCs w:val="20"/>
                <w:rtl w:val="0"/>
              </w:rPr>
              <w:t xml:space="preserve">Elaboración de bienes y servicios en unas condiciones prefijadas.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3">
            <w:pPr>
              <w:spacing w:line="276" w:lineRule="auto"/>
              <w:rPr>
                <w:sz w:val="20"/>
                <w:szCs w:val="20"/>
              </w:rPr>
            </w:pPr>
            <w:r w:rsidDel="00000000" w:rsidR="00000000" w:rsidRPr="00000000">
              <w:rPr>
                <w:color w:val="000000"/>
                <w:sz w:val="20"/>
                <w:szCs w:val="20"/>
                <w:rtl w:val="0"/>
              </w:rPr>
              <w:t xml:space="preserve">Sostenibilidad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spacing w:line="276" w:lineRule="auto"/>
              <w:jc w:val="both"/>
              <w:rPr>
                <w:sz w:val="20"/>
                <w:szCs w:val="20"/>
              </w:rPr>
            </w:pPr>
            <w:r w:rsidDel="00000000" w:rsidR="00000000" w:rsidRPr="00000000">
              <w:rPr>
                <w:b w:val="0"/>
                <w:color w:val="000000"/>
                <w:sz w:val="20"/>
                <w:szCs w:val="20"/>
                <w:rtl w:val="0"/>
              </w:rPr>
              <w:t xml:space="preserve">Características del desarrollo que asegura satisfacer las necesidades de las generaciones presentes sin comprometer las necesidades de las generaciones futuras.</w:t>
            </w:r>
            <w:r w:rsidDel="00000000" w:rsidR="00000000" w:rsidRPr="00000000">
              <w:rPr>
                <w:rtl w:val="0"/>
              </w:rPr>
            </w:r>
          </w:p>
        </w:tc>
      </w:tr>
    </w:tbl>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98">
      <w:pPr>
        <w:rPr>
          <w:color w:val="333333"/>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Rule="auto"/>
        <w:ind w:left="709" w:hanging="709"/>
        <w:jc w:val="both"/>
        <w:rPr>
          <w:color w:val="000000"/>
          <w:sz w:val="20"/>
          <w:szCs w:val="20"/>
        </w:rPr>
      </w:pPr>
      <w:r w:rsidDel="00000000" w:rsidR="00000000" w:rsidRPr="00000000">
        <w:rPr>
          <w:color w:val="000000"/>
          <w:sz w:val="20"/>
          <w:szCs w:val="20"/>
          <w:rtl w:val="0"/>
        </w:rPr>
        <w:t xml:space="preserve">Alcaraz, S. (2019). </w:t>
      </w:r>
      <w:r w:rsidDel="00000000" w:rsidR="00000000" w:rsidRPr="00000000">
        <w:rPr>
          <w:i w:val="1"/>
          <w:color w:val="000000"/>
          <w:sz w:val="20"/>
          <w:szCs w:val="20"/>
          <w:rtl w:val="0"/>
        </w:rPr>
        <w:t xml:space="preserve">Embalaje ecológico: Preguntas frecuentes sobre el impacto del embalaje en el medio</w:t>
        <w:tab/>
        <w:t xml:space="preserve">ambiente</w:t>
      </w:r>
      <w:r w:rsidDel="00000000" w:rsidR="00000000" w:rsidRPr="00000000">
        <w:rPr>
          <w:color w:val="000000"/>
          <w:sz w:val="20"/>
          <w:szCs w:val="20"/>
          <w:rtl w:val="0"/>
        </w:rPr>
        <w:t xml:space="preserve">. RAJA Blog. </w:t>
      </w:r>
      <w:hyperlink r:id="rId42">
        <w:r w:rsidDel="00000000" w:rsidR="00000000" w:rsidRPr="00000000">
          <w:rPr>
            <w:color w:val="000000"/>
            <w:sz w:val="20"/>
            <w:szCs w:val="20"/>
            <w:u w:val="single"/>
            <w:rtl w:val="0"/>
          </w:rPr>
          <w:t xml:space="preserve">https://www.rajapack.es/blog-es/embalaje/embalaje-ecologico-preguntas-frecuentes/</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Rule="auto"/>
        <w:ind w:left="709" w:hanging="709"/>
        <w:jc w:val="both"/>
        <w:rPr>
          <w:color w:val="000000"/>
          <w:sz w:val="20"/>
          <w:szCs w:val="20"/>
          <w:highlight w:val="white"/>
        </w:rPr>
      </w:pPr>
      <w:r w:rsidDel="00000000" w:rsidR="00000000" w:rsidRPr="00000000">
        <w:rPr>
          <w:color w:val="000000"/>
          <w:sz w:val="20"/>
          <w:szCs w:val="20"/>
          <w:highlight w:val="white"/>
          <w:rtl w:val="0"/>
        </w:rPr>
        <w:t xml:space="preserve">Calderón, M. &amp; Pestana, Y. (2019). </w:t>
      </w:r>
      <w:r w:rsidDel="00000000" w:rsidR="00000000" w:rsidRPr="00000000">
        <w:rPr>
          <w:i w:val="1"/>
          <w:color w:val="000000"/>
          <w:sz w:val="20"/>
          <w:szCs w:val="20"/>
          <w:highlight w:val="white"/>
          <w:rtl w:val="0"/>
        </w:rPr>
        <w:t xml:space="preserve">Green marketing, tendencias y su aplicación en proyectos</w:t>
      </w:r>
      <w:r w:rsidDel="00000000" w:rsidR="00000000" w:rsidRPr="00000000">
        <w:rPr>
          <w:color w:val="000000"/>
          <w:sz w:val="20"/>
          <w:szCs w:val="20"/>
          <w:highlight w:val="white"/>
          <w:rtl w:val="0"/>
        </w:rPr>
        <w:t xml:space="preserve">. Universidad del </w:t>
        <w:tab/>
        <w:t xml:space="preserve">Rosario.</w:t>
      </w:r>
    </w:p>
    <w:p w:rsidR="00000000" w:rsidDel="00000000" w:rsidP="00000000" w:rsidRDefault="00000000" w:rsidRPr="00000000" w14:paraId="0000019B">
      <w:pPr>
        <w:ind w:left="709" w:hanging="709"/>
        <w:jc w:val="both"/>
        <w:rPr>
          <w:i w:val="1"/>
          <w:color w:val="000000"/>
          <w:sz w:val="20"/>
          <w:szCs w:val="20"/>
        </w:rPr>
      </w:pPr>
      <w:r w:rsidDel="00000000" w:rsidR="00000000" w:rsidRPr="00000000">
        <w:rPr>
          <w:color w:val="000000"/>
          <w:sz w:val="20"/>
          <w:szCs w:val="20"/>
          <w:rtl w:val="0"/>
        </w:rPr>
        <w:t xml:space="preserve">Organización de las Naciones Unidas. ONU. (2017). </w:t>
      </w:r>
      <w:r w:rsidDel="00000000" w:rsidR="00000000" w:rsidRPr="00000000">
        <w:rPr>
          <w:i w:val="1"/>
          <w:color w:val="000000"/>
          <w:sz w:val="20"/>
          <w:szCs w:val="20"/>
          <w:rtl w:val="0"/>
        </w:rPr>
        <w:t xml:space="preserve">ONU Medio Ambiente, abogando por el consumo y la producción sostenible.</w:t>
      </w:r>
    </w:p>
    <w:p w:rsidR="00000000" w:rsidDel="00000000" w:rsidP="00000000" w:rsidRDefault="00000000" w:rsidRPr="00000000" w14:paraId="0000019C">
      <w:pP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ind w:left="709" w:hanging="709"/>
        <w:jc w:val="both"/>
        <w:rPr>
          <w:color w:val="000000"/>
          <w:sz w:val="20"/>
          <w:szCs w:val="20"/>
        </w:rPr>
      </w:pPr>
      <w:r w:rsidDel="00000000" w:rsidR="00000000" w:rsidRPr="00000000">
        <w:rPr>
          <w:color w:val="000000"/>
          <w:sz w:val="20"/>
          <w:szCs w:val="20"/>
          <w:rtl w:val="0"/>
        </w:rPr>
        <w:t xml:space="preserve">Ricci, T. (2020). </w:t>
      </w:r>
      <w:r w:rsidDel="00000000" w:rsidR="00000000" w:rsidRPr="00000000">
        <w:rPr>
          <w:i w:val="1"/>
          <w:color w:val="000000"/>
          <w:sz w:val="20"/>
          <w:szCs w:val="20"/>
          <w:rtl w:val="0"/>
        </w:rPr>
        <w:t xml:space="preserve">Marketing verde e innovación</w:t>
      </w:r>
      <w:r w:rsidDel="00000000" w:rsidR="00000000" w:rsidRPr="00000000">
        <w:rPr>
          <w:color w:val="000000"/>
          <w:sz w:val="20"/>
          <w:szCs w:val="20"/>
          <w:rtl w:val="0"/>
        </w:rPr>
        <w:t xml:space="preserve">. Universidad del Rosario. </w:t>
        <w:tab/>
      </w:r>
      <w:hyperlink r:id="rId43">
        <w:r w:rsidDel="00000000" w:rsidR="00000000" w:rsidRPr="00000000">
          <w:rPr>
            <w:color w:val="000000"/>
            <w:sz w:val="20"/>
            <w:szCs w:val="20"/>
            <w:u w:val="single"/>
            <w:rtl w:val="0"/>
          </w:rPr>
          <w:t xml:space="preserve">https://repository.urosario.edu.co/bitstream/handle/10336/30732/RicciCastillo-TitoFederico-2020.pdf?sequence=7&amp;isAllowed=y</w:t>
        </w:r>
      </w:hyperlink>
      <w:r w:rsidDel="00000000" w:rsidR="00000000" w:rsidRPr="00000000">
        <w:rPr>
          <w:rtl w:val="0"/>
        </w:rPr>
      </w:r>
    </w:p>
    <w:p w:rsidR="00000000" w:rsidDel="00000000" w:rsidP="00000000" w:rsidRDefault="00000000" w:rsidRPr="00000000" w14:paraId="0000019E">
      <w:pPr>
        <w:shd w:fill="ffffff" w:val="clear"/>
        <w:ind w:left="709" w:hanging="709"/>
        <w:jc w:val="both"/>
        <w:rPr/>
      </w:pPr>
      <w:r w:rsidDel="00000000" w:rsidR="00000000" w:rsidRPr="00000000">
        <w:rPr>
          <w:color w:val="000000"/>
          <w:sz w:val="20"/>
          <w:szCs w:val="20"/>
          <w:rtl w:val="0"/>
        </w:rPr>
        <w:t xml:space="preserve">Hitchcock, Darcy E. (2015). The business guide to sustainability: practical strategies and tools for organizations Darcy Hitchcock and Marsha Willard. Third Edition. New York: Routledge,268 pages; 24 cm. </w:t>
      </w:r>
      <w:hyperlink r:id="rId44">
        <w:r w:rsidDel="00000000" w:rsidR="00000000" w:rsidRPr="00000000">
          <w:rPr>
            <w:color w:val="000000"/>
            <w:sz w:val="20"/>
            <w:szCs w:val="20"/>
            <w:u w:val="single"/>
            <w:rtl w:val="0"/>
          </w:rPr>
          <w:t xml:space="preserve">https://lccn.loc.gov/2014042052</w:t>
        </w:r>
      </w:hyperlink>
      <w:r w:rsidDel="00000000" w:rsidR="00000000" w:rsidRPr="00000000">
        <w:rPr>
          <w:rtl w:val="0"/>
        </w:rPr>
      </w:r>
    </w:p>
    <w:p w:rsidR="00000000" w:rsidDel="00000000" w:rsidP="00000000" w:rsidRDefault="00000000" w:rsidRPr="00000000" w14:paraId="0000019F">
      <w:pPr>
        <w:shd w:fill="ffffff" w:val="clea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1A0">
      <w:pPr>
        <w:shd w:fill="ffffff" w:val="clear"/>
        <w:rPr>
          <w:color w:val="333333"/>
          <w:sz w:val="20"/>
          <w:szCs w:val="20"/>
        </w:rPr>
      </w:pPr>
      <w:r w:rsidDel="00000000" w:rsidR="00000000" w:rsidRPr="00000000">
        <w:rPr>
          <w:rtl w:val="0"/>
        </w:rPr>
      </w:r>
    </w:p>
    <w:p w:rsidR="00000000" w:rsidDel="00000000" w:rsidP="00000000" w:rsidRDefault="00000000" w:rsidRPr="00000000" w14:paraId="000001A1">
      <w:pPr>
        <w:shd w:fill="ffffff" w:val="clear"/>
        <w:rPr>
          <w:sz w:val="20"/>
          <w:szCs w:val="20"/>
        </w:rPr>
      </w:pPr>
      <w:r w:rsidDel="00000000" w:rsidR="00000000" w:rsidRPr="00000000">
        <w:rPr>
          <w:color w:val="333333"/>
          <w:sz w:val="20"/>
          <w:szCs w:val="20"/>
          <w:rtl w:val="0"/>
        </w:rPr>
        <w:t xml:space="preserve">  </w:t>
      </w:r>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3">
      <w:pPr>
        <w:jc w:val="both"/>
        <w:rPr>
          <w:b w:val="1"/>
          <w:sz w:val="20"/>
          <w:szCs w:val="20"/>
        </w:rPr>
      </w:pPr>
      <w:r w:rsidDel="00000000" w:rsidR="00000000" w:rsidRPr="00000000">
        <w:rPr>
          <w:rtl w:val="0"/>
        </w:rPr>
      </w:r>
    </w:p>
    <w:tbl>
      <w:tblPr>
        <w:tblStyle w:val="Table16"/>
        <w:tblW w:w="9966.0" w:type="dxa"/>
        <w:jc w:val="left"/>
        <w:tblInd w:w="40.0" w:type="dxa"/>
        <w:tblLayout w:type="fixed"/>
        <w:tblLook w:val="0400"/>
      </w:tblPr>
      <w:tblGrid>
        <w:gridCol w:w="1270"/>
        <w:gridCol w:w="2396"/>
        <w:gridCol w:w="1815"/>
        <w:gridCol w:w="3000"/>
        <w:gridCol w:w="1485"/>
        <w:tblGridChange w:id="0">
          <w:tblGrid>
            <w:gridCol w:w="1270"/>
            <w:gridCol w:w="2396"/>
            <w:gridCol w:w="1815"/>
            <w:gridCol w:w="3000"/>
            <w:gridCol w:w="1485"/>
          </w:tblGrid>
        </w:tblGridChange>
      </w:tblGrid>
      <w:tr>
        <w:trPr>
          <w:cantSplit w:val="0"/>
          <w:trHeight w:val="996"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4">
            <w:pPr>
              <w:widowControl w:val="0"/>
              <w:jc w:val="both"/>
              <w:rPr>
                <w:sz w:val="20"/>
                <w:szCs w:val="20"/>
              </w:rPr>
            </w:pPr>
            <w:r w:rsidDel="00000000" w:rsidR="00000000" w:rsidRPr="00000000">
              <w:rPr>
                <w:rtl w:val="0"/>
              </w:rPr>
            </w:r>
          </w:p>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1A6">
            <w:pPr>
              <w:widowControl w:val="0"/>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1A7">
            <w:pPr>
              <w:widowControl w:val="0"/>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1A8">
            <w:pPr>
              <w:widowControl w:val="0"/>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A9">
            <w:pPr>
              <w:widowControl w:val="0"/>
              <w:jc w:val="both"/>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1AA">
            <w:pPr>
              <w:widowControl w:val="0"/>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jc w:val="both"/>
              <w:rPr/>
            </w:pPr>
            <w:r w:rsidDel="00000000" w:rsidR="00000000" w:rsidRPr="00000000">
              <w:rPr>
                <w:b w:val="0"/>
                <w:sz w:val="20"/>
                <w:szCs w:val="20"/>
                <w:rtl w:val="0"/>
              </w:rPr>
              <w:t xml:space="preserve">Nelly Parra Guarín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jc w:val="both"/>
              <w:rPr/>
            </w:pPr>
            <w:r w:rsidDel="00000000" w:rsidR="00000000" w:rsidRPr="00000000">
              <w:rPr>
                <w:b w:val="0"/>
                <w:sz w:val="20"/>
                <w:szCs w:val="20"/>
                <w:rtl w:val="0"/>
              </w:rPr>
              <w:t xml:space="preserve">Experta Temática </w:t>
            </w: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jc w:val="both"/>
              <w:rPr/>
            </w:pPr>
            <w:r w:rsidDel="00000000" w:rsidR="00000000" w:rsidRPr="00000000">
              <w:rPr>
                <w:b w:val="0"/>
                <w:sz w:val="20"/>
                <w:szCs w:val="20"/>
                <w:rtl w:val="0"/>
              </w:rPr>
              <w:t xml:space="preserve">Regional Huila – Centro de la Industria, la empresa y los Servicios</w:t>
            </w:r>
            <w:r w:rsidDel="00000000" w:rsidR="00000000" w:rsidRPr="00000000">
              <w:rPr>
                <w:rtl w:val="0"/>
              </w:rPr>
              <w:t xml:space="preserve">.</w:t>
            </w:r>
          </w:p>
          <w:p w:rsidR="00000000" w:rsidDel="00000000" w:rsidP="00000000" w:rsidRDefault="00000000" w:rsidRPr="00000000" w14:paraId="000001B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jc w:val="both"/>
              <w:rPr/>
            </w:pPr>
            <w:r w:rsidDel="00000000" w:rsidR="00000000" w:rsidRPr="00000000">
              <w:rPr>
                <w:b w:val="0"/>
                <w:sz w:val="20"/>
                <w:szCs w:val="20"/>
                <w:rtl w:val="0"/>
              </w:rPr>
              <w:t xml:space="preserve">Junio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Pr>
          <w:p w:rsidR="00000000" w:rsidDel="00000000" w:rsidP="00000000" w:rsidRDefault="00000000" w:rsidRPr="00000000" w14:paraId="000001B3">
            <w:pPr>
              <w:jc w:val="both"/>
              <w:rPr/>
            </w:pPr>
            <w:r w:rsidDel="00000000" w:rsidR="00000000" w:rsidRPr="00000000">
              <w:rPr>
                <w:b w:val="0"/>
                <w:sz w:val="20"/>
                <w:szCs w:val="20"/>
                <w:rtl w:val="0"/>
              </w:rPr>
              <w:t xml:space="preserve">Diego E. Acevedo Guevara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jc w:val="both"/>
              <w:rPr/>
            </w:pPr>
            <w:r w:rsidDel="00000000" w:rsidR="00000000" w:rsidRPr="00000000">
              <w:rPr>
                <w:b w:val="0"/>
                <w:sz w:val="20"/>
                <w:szCs w:val="20"/>
                <w:rtl w:val="0"/>
              </w:rPr>
              <w:t xml:space="preserve">Diseñador Instruccional </w:t>
            </w:r>
            <w:r w:rsidDel="00000000" w:rsidR="00000000" w:rsidRPr="00000000">
              <w:rPr>
                <w:rtl w:val="0"/>
              </w:rPr>
            </w:r>
          </w:p>
        </w:tc>
        <w:tc>
          <w:tcPr>
            <w:shd w:fill="ffffff" w:val="clear"/>
          </w:tcPr>
          <w:p w:rsidR="00000000" w:rsidDel="00000000" w:rsidP="00000000" w:rsidRDefault="00000000" w:rsidRPr="00000000" w14:paraId="000001B5">
            <w:pPr>
              <w:jc w:val="both"/>
              <w:rPr>
                <w:b w:val="0"/>
                <w:sz w:val="20"/>
                <w:szCs w:val="20"/>
              </w:rPr>
            </w:pPr>
            <w:r w:rsidDel="00000000" w:rsidR="00000000" w:rsidRPr="00000000">
              <w:rPr>
                <w:b w:val="0"/>
                <w:sz w:val="20"/>
                <w:szCs w:val="20"/>
                <w:rtl w:val="0"/>
              </w:rPr>
              <w:t xml:space="preserve">Regional Norte de Santander - Centro de la Industria, la Empresa y los Servicios. </w:t>
            </w:r>
          </w:p>
          <w:p w:rsidR="00000000" w:rsidDel="00000000" w:rsidP="00000000" w:rsidRDefault="00000000" w:rsidRPr="00000000" w14:paraId="000001B6">
            <w:pPr>
              <w:jc w:val="both"/>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jc w:val="both"/>
              <w:rPr/>
            </w:pPr>
            <w:r w:rsidDel="00000000" w:rsidR="00000000" w:rsidRPr="00000000">
              <w:rPr>
                <w:b w:val="0"/>
                <w:sz w:val="20"/>
                <w:szCs w:val="20"/>
                <w:rtl w:val="0"/>
              </w:rPr>
              <w:t xml:space="preserve">Junio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jc w:val="both"/>
              <w:rPr/>
            </w:pPr>
            <w:r w:rsidDel="00000000" w:rsidR="00000000" w:rsidRPr="00000000">
              <w:rPr>
                <w:b w:val="0"/>
                <w:sz w:val="20"/>
                <w:szCs w:val="20"/>
                <w:rtl w:val="0"/>
              </w:rPr>
              <w:t xml:space="preserve">Andrés Felipe Velandia Espitia</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BA">
            <w:pPr>
              <w:jc w:val="both"/>
              <w:rPr/>
            </w:pPr>
            <w:r w:rsidDel="00000000" w:rsidR="00000000" w:rsidRPr="00000000">
              <w:rPr>
                <w:b w:val="0"/>
                <w:sz w:val="20"/>
                <w:szCs w:val="20"/>
                <w:rtl w:val="0"/>
              </w:rPr>
              <w:t xml:space="preserve">Asesor Metodológico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jc w:val="both"/>
              <w:rPr/>
            </w:pPr>
            <w:r w:rsidDel="00000000" w:rsidR="00000000" w:rsidRPr="00000000">
              <w:rPr>
                <w:b w:val="0"/>
                <w:sz w:val="20"/>
                <w:szCs w:val="20"/>
                <w:rtl w:val="0"/>
              </w:rPr>
              <w:t xml:space="preserve">Regional Distrito Capital – Centro de Diseño y Metrología.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jc w:val="both"/>
              <w:rPr/>
            </w:pPr>
            <w:r w:rsidDel="00000000" w:rsidR="00000000" w:rsidRPr="00000000">
              <w:rPr>
                <w:b w:val="0"/>
                <w:sz w:val="20"/>
                <w:szCs w:val="20"/>
                <w:rtl w:val="0"/>
              </w:rPr>
              <w:t xml:space="preserve">Junio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E">
            <w:pPr>
              <w:jc w:val="both"/>
              <w:rPr>
                <w:b w:val="0"/>
                <w:sz w:val="20"/>
                <w:szCs w:val="20"/>
              </w:rPr>
            </w:pPr>
            <w:r w:rsidDel="00000000" w:rsidR="00000000" w:rsidRPr="00000000">
              <w:rPr>
                <w:b w:val="0"/>
                <w:sz w:val="20"/>
                <w:szCs w:val="20"/>
                <w:rtl w:val="0"/>
              </w:rPr>
              <w:t xml:space="preserve">Rafael Neftalí Lizcano Reyes</w:t>
            </w:r>
          </w:p>
          <w:p w:rsidR="00000000" w:rsidDel="00000000" w:rsidP="00000000" w:rsidRDefault="00000000" w:rsidRPr="00000000" w14:paraId="000001B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0">
            <w:pPr>
              <w:jc w:val="both"/>
              <w:rPr>
                <w:b w:val="0"/>
                <w:sz w:val="20"/>
                <w:szCs w:val="20"/>
              </w:rPr>
            </w:pPr>
            <w:r w:rsidDel="00000000" w:rsidR="00000000" w:rsidRPr="00000000">
              <w:rPr>
                <w:b w:val="0"/>
                <w:sz w:val="20"/>
                <w:szCs w:val="20"/>
                <w:rtl w:val="0"/>
              </w:rPr>
              <w:t xml:space="preserve">Responsable Equipo de Desarrollo Curricular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jc w:val="both"/>
              <w:rPr/>
            </w:pPr>
            <w:r w:rsidDel="00000000" w:rsidR="00000000" w:rsidRPr="00000000">
              <w:rPr>
                <w:b w:val="0"/>
                <w:sz w:val="20"/>
                <w:szCs w:val="20"/>
                <w:rtl w:val="0"/>
              </w:rPr>
              <w:t xml:space="preserve">Junio 2022</w:t>
            </w: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Jhon Jairo Rodríguez Pérez</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Corrector de estilo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jc w:val="both"/>
              <w:rPr>
                <w:sz w:val="20"/>
                <w:szCs w:val="20"/>
              </w:rPr>
            </w:pPr>
            <w:r w:rsidDel="00000000" w:rsidR="00000000" w:rsidRPr="00000000">
              <w:rPr>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Junio 2022</w:t>
            </w:r>
          </w:p>
        </w:tc>
      </w:tr>
    </w:tbl>
    <w:p w:rsidR="00000000" w:rsidDel="00000000" w:rsidP="00000000" w:rsidRDefault="00000000" w:rsidRPr="00000000" w14:paraId="000001C9">
      <w:pPr>
        <w:jc w:val="both"/>
        <w:rPr>
          <w:b w:val="1"/>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CD">
      <w:pPr>
        <w:rPr>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CF">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0">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1">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2">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3">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4">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6">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D9">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DA">
      <w:pPr>
        <w:rPr>
          <w:color w:val="000000"/>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sz w:val="20"/>
          <w:szCs w:val="20"/>
          <w:rtl w:val="0"/>
        </w:rPr>
        <w:t xml:space="preserve"> </w:t>
      </w:r>
    </w:p>
    <w:sectPr>
      <w:headerReference r:id="rId45" w:type="default"/>
      <w:footerReference r:id="rId4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d Producción de Contenidos Grupo Gestión Curricular SENA" w:id="2" w:date="2022-07-29T12:51:46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https://ecored-sena.github.io/CF2_22230046_IDENTIFICACION_PROCESOS_PRODUCTIVOS/#/curso/tema1</w:t>
      </w:r>
    </w:p>
  </w:comment>
  <w:comment w:author="Diego Acevedo2" w:id="4" w:date="2022-06-24T20:55:23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CF05_2_4_Infografia_Productos_organicos</w:t>
      </w:r>
    </w:p>
  </w:comment>
  <w:comment w:author="Usuario" w:id="13" w:date="2022-06-29T19:02: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editable en Anexos / Sintesis CF05</w:t>
      </w:r>
    </w:p>
  </w:comment>
  <w:comment w:author="Red Producción de Contenidos Grupo Gestión Curricular SENA" w:id="12" w:date="2022-07-29T12:59:32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https://ecored-sena.github.io/CF1_21240003_CRITERIOS_SOSTENIBILIDAD/#/curso/tema4#t_4_2</w:t>
      </w:r>
    </w:p>
  </w:comment>
  <w:comment w:author="Diego Acevedo2" w:id="8" w:date="2022-06-25T02:23:24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CF05_4_4_Mapa_mental_Ficha_tecnica</w:t>
      </w:r>
    </w:p>
  </w:comment>
  <w:comment w:author="Diego Acevedo2" w:id="3" w:date="2022-06-24T02:13:35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CF05_2_2_Slider_Productos_ecologicos</w:t>
      </w:r>
    </w:p>
  </w:comment>
  <w:comment w:author="Red Producción de Contenidos Grupo Gestión Curricular SENA" w:id="1" w:date="2022-07-29T12:47:29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https://ecored-sena.github.io/NEGOCIOS_VERDES_CF7/#/introduccion</w:t>
      </w:r>
    </w:p>
  </w:comment>
  <w:comment w:author="Diego Acevedo2" w:id="0" w:date="2022-06-23T05:37: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ID con el nombre: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CF05_Video_introductorio</w:t>
      </w:r>
    </w:p>
  </w:comment>
  <w:comment w:author="Red Producción de Contenidos Grupo Gestión Curricular SENA" w:id="11" w:date="2022-07-29T12:58:14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https://ecored-sena.github.io/NEGOCIOS_VERDES_CF3/#/curso/tema3#t_3_5</w:t>
      </w:r>
    </w:p>
  </w:comment>
  <w:comment w:author="Usuario" w:id="10" w:date="2022-06-29T18:57: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los Anexos / Ficha_técnica_SENA</w:t>
      </w:r>
    </w:p>
  </w:comment>
  <w:comment w:author="Diego Acevedo2" w:id="5" w:date="2022-06-25T06:37: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CF05_3_Infografia_Campaña_ambiental</w:t>
      </w:r>
    </w:p>
  </w:comment>
  <w:comment w:author="Red Producción de Contenidos Grupo Gestión Curricular SENA" w:id="7" w:date="2022-07-29T12:54:52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https://ecored-sena.github.io/NEGOCIOS_VERDES_CF7/#/</w:t>
      </w:r>
    </w:p>
  </w:comment>
  <w:comment w:author="Red Producción de Contenidos Grupo Gestión Curricular SENA" w:id="6" w:date="2022-07-29T12:54:12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https://ecored-sena.github.io/PROMOTORIA_MANEJO_AMBIENTAL_CF3/#/</w:t>
      </w:r>
    </w:p>
  </w:comment>
  <w:comment w:author="Usuario" w:id="9" w:date="2022-06-29T18:53: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los Anexos / Ficha_técnica_tablero_digital_interactivo_LG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3" w15:done="0"/>
  <w15:commentEx w15:paraId="000001E5" w15:done="0"/>
  <w15:commentEx w15:paraId="000001E6" w15:done="0"/>
  <w15:commentEx w15:paraId="000001E7" w15:done="0"/>
  <w15:commentEx w15:paraId="000001E9" w15:done="0"/>
  <w15:commentEx w15:paraId="000001EB" w15:done="0"/>
  <w15:commentEx w15:paraId="000001EC" w15:done="0"/>
  <w15:commentEx w15:paraId="000001EE" w15:done="0"/>
  <w15:commentEx w15:paraId="000001EF" w15:done="0"/>
  <w15:commentEx w15:paraId="000001F0" w15:done="0"/>
  <w15:commentEx w15:paraId="000001F2" w15:done="0"/>
  <w15:commentEx w15:paraId="000001F3" w15:done="0"/>
  <w15:commentEx w15:paraId="000001F4" w15:done="0"/>
  <w15:commentEx w15:paraId="000001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2"/>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5" w:hanging="165"/>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82643"/>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tblPr>
      <w:tblStyleRowBandSize w:val="1"/>
      <w:tblStyleColBandSize w:val="1"/>
      <w:tblCellMar>
        <w:left w:w="108.0" w:type="dxa"/>
        <w:right w:w="108.0" w:type="dxa"/>
      </w:tblCellMar>
    </w:tblPr>
  </w:style>
  <w:style w:type="table" w:styleId="a4" w:customStyle="1">
    <w:basedOn w:val="TableNormal2"/>
    <w:pPr>
      <w:spacing w:line="240" w:lineRule="auto"/>
    </w:pPr>
    <w:tblPr>
      <w:tblStyleRowBandSize w:val="1"/>
      <w:tblStyleColBandSize w:val="1"/>
      <w:tblCellMar>
        <w:left w:w="108.0" w:type="dxa"/>
        <w:right w:w="108.0" w:type="dxa"/>
      </w:tblCellMar>
    </w:tblPr>
  </w:style>
  <w:style w:type="table" w:styleId="a5" w:customStyle="1">
    <w:basedOn w:val="TableNormal2"/>
    <w:pPr>
      <w:spacing w:line="240" w:lineRule="auto"/>
    </w:pPr>
    <w:tblPr>
      <w:tblStyleRowBandSize w:val="1"/>
      <w:tblStyleColBandSize w:val="1"/>
      <w:tblCellMar>
        <w:left w:w="108.0" w:type="dxa"/>
        <w:right w:w="108.0" w:type="dxa"/>
      </w:tblCellMar>
    </w:tblPr>
  </w:style>
  <w:style w:type="table" w:styleId="a6" w:customStyle="1">
    <w:basedOn w:val="TableNormal2"/>
    <w:pPr>
      <w:spacing w:line="240" w:lineRule="auto"/>
    </w:pPr>
    <w:tblPr>
      <w:tblStyleRowBandSize w:val="1"/>
      <w:tblStyleColBandSize w:val="1"/>
      <w:tblCellMar>
        <w:left w:w="108.0" w:type="dxa"/>
        <w:right w:w="108.0" w:type="dxa"/>
      </w:tblCellMar>
    </w:tblPr>
  </w:style>
  <w:style w:type="table" w:styleId="a7" w:customStyle="1">
    <w:basedOn w:val="TableNormal2"/>
    <w:pPr>
      <w:spacing w:line="240" w:lineRule="auto"/>
    </w:pPr>
    <w:tblPr>
      <w:tblStyleRowBandSize w:val="1"/>
      <w:tblStyleColBandSize w:val="1"/>
      <w:tblCellMar>
        <w:left w:w="108.0" w:type="dxa"/>
        <w:right w:w="108.0" w:type="dxa"/>
      </w:tblCellMar>
    </w:tblPr>
  </w:style>
  <w:style w:type="table" w:styleId="a8" w:customStyle="1">
    <w:basedOn w:val="TableNormal2"/>
    <w:pPr>
      <w:spacing w:line="240" w:lineRule="auto"/>
    </w:pPr>
    <w:tblPr>
      <w:tblStyleRowBandSize w:val="1"/>
      <w:tblStyleColBandSize w:val="1"/>
      <w:tblCellMar>
        <w:left w:w="108.0" w:type="dxa"/>
        <w:right w:w="108.0" w:type="dxa"/>
      </w:tblCellMar>
    </w:tblPr>
  </w:style>
  <w:style w:type="table" w:styleId="a9" w:customStyle="1">
    <w:basedOn w:val="TableNormal2"/>
    <w:pPr>
      <w:spacing w:line="240" w:lineRule="auto"/>
    </w:pPr>
    <w:tblPr>
      <w:tblStyleRowBandSize w:val="1"/>
      <w:tblStyleColBandSize w:val="1"/>
      <w:tblCellMar>
        <w:left w:w="108.0" w:type="dxa"/>
        <w:right w:w="108.0" w:type="dxa"/>
      </w:tblCellMar>
    </w:tblPr>
  </w:style>
  <w:style w:type="table" w:styleId="aa" w:customStyle="1">
    <w:basedOn w:val="TableNormal2"/>
    <w:pPr>
      <w:spacing w:line="240" w:lineRule="auto"/>
    </w:pPr>
    <w:tblPr>
      <w:tblStyleRowBandSize w:val="1"/>
      <w:tblStyleColBandSize w:val="1"/>
      <w:tblCellMar>
        <w:left w:w="108.0" w:type="dxa"/>
        <w:right w:w="108.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2"/>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Textodeglobo">
    <w:name w:val="Balloon Text"/>
    <w:basedOn w:val="Normal"/>
    <w:link w:val="TextodegloboCar"/>
    <w:uiPriority w:val="99"/>
    <w:semiHidden w:val="1"/>
    <w:unhideWhenUsed w:val="1"/>
    <w:rsid w:val="001206A4"/>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206A4"/>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464145"/>
    <w:rPr>
      <w:b w:val="1"/>
      <w:bCs w:val="1"/>
    </w:rPr>
  </w:style>
  <w:style w:type="character" w:styleId="AsuntodelcomentarioCar" w:customStyle="1">
    <w:name w:val="Asunto del comentario Car"/>
    <w:basedOn w:val="TextocomentarioCar"/>
    <w:link w:val="Asuntodelcomentario"/>
    <w:uiPriority w:val="99"/>
    <w:semiHidden w:val="1"/>
    <w:rsid w:val="00464145"/>
    <w:rPr>
      <w:b w:val="1"/>
      <w:bCs w:val="1"/>
      <w:sz w:val="20"/>
      <w:szCs w:val="20"/>
    </w:rPr>
  </w:style>
  <w:style w:type="paragraph" w:styleId="Prrafodelista">
    <w:name w:val="List Paragraph"/>
    <w:basedOn w:val="Normal"/>
    <w:uiPriority w:val="34"/>
    <w:qFormat w:val="1"/>
    <w:rsid w:val="00EA1A8C"/>
    <w:pPr>
      <w:ind w:left="720"/>
      <w:contextualSpacing w:val="1"/>
    </w:pPr>
  </w:style>
  <w:style w:type="character" w:styleId="Hipervnculo">
    <w:name w:val="Hyperlink"/>
    <w:basedOn w:val="Fuentedeprrafopredeter"/>
    <w:uiPriority w:val="99"/>
    <w:unhideWhenUsed w:val="1"/>
    <w:rsid w:val="003A2580"/>
    <w:rPr>
      <w:color w:val="0000ff" w:themeColor="hyperlink"/>
      <w:u w:val="single"/>
    </w:r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45791D"/>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ncolombia.com/economia/info-economica/negocios-verdes/sello-ambiental/" TargetMode="External"/><Relationship Id="rId20" Type="http://schemas.openxmlformats.org/officeDocument/2006/relationships/image" Target="media/image3.jpg"/><Relationship Id="rId42" Type="http://schemas.openxmlformats.org/officeDocument/2006/relationships/hyperlink" Target="https://www.rajapack.es/blog-es/embalaje/embalaje-ecologico-preguntas-frecuentes/" TargetMode="External"/><Relationship Id="rId41" Type="http://schemas.openxmlformats.org/officeDocument/2006/relationships/hyperlink" Target="https://encolombia.com/economia/info-economica/negocios-verdes/sello-ambiental/" TargetMode="External"/><Relationship Id="rId22" Type="http://schemas.openxmlformats.org/officeDocument/2006/relationships/hyperlink" Target="https://drive.google.com/drive/folders/1PKTwC8lHhnfG3Afcpr92r2afJrXsbRWE" TargetMode="External"/><Relationship Id="rId44" Type="http://schemas.openxmlformats.org/officeDocument/2006/relationships/hyperlink" Target="https://lccn.loc.gov/2014042052" TargetMode="External"/><Relationship Id="rId21" Type="http://schemas.openxmlformats.org/officeDocument/2006/relationships/hyperlink" Target="https://img.freepik.com/vector-gratis/contaminacion-mar-basura-plastica-basura-agua_107791-1587.jpg?t=st=1655062225~exp=1655062825~hmac=5b1ac67e96ada5b2828ebea4fa0773ef7ade23c2f28a9c0e1c1c68ce50db7301&amp;w=900" TargetMode="External"/><Relationship Id="rId43" Type="http://schemas.openxmlformats.org/officeDocument/2006/relationships/hyperlink" Target="https://repository.urosario.edu.co/bitstream/handle/10336/30732/RicciCastillo-TitoFederico-2020.pdf?sequence=7&amp;isAllowed=y" TargetMode="External"/><Relationship Id="rId24" Type="http://schemas.openxmlformats.org/officeDocument/2006/relationships/hyperlink" Target="https://drive.google.com/drive/folders/1g5dH8617llMaL8r_YjFaVyrCp23UMGtY?usp=sharing" TargetMode="External"/><Relationship Id="rId46" Type="http://schemas.openxmlformats.org/officeDocument/2006/relationships/footer" Target="footer1.xml"/><Relationship Id="rId23" Type="http://schemas.openxmlformats.org/officeDocument/2006/relationships/hyperlink" Target="https://drive.google.com/drive/folders/1PKTwC8lHhnfG3Afcpr92r2afJrXsbRWE"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image" Target="media/image4.png"/><Relationship Id="rId25" Type="http://schemas.openxmlformats.org/officeDocument/2006/relationships/image" Target="media/image14.png"/><Relationship Id="rId28" Type="http://schemas.openxmlformats.org/officeDocument/2006/relationships/hyperlink" Target="https://drive.google.com/drive/folders/179D0Khp8SDzUDoK9ENvdRfbPHMZWpmDL?usp=sharing" TargetMode="External"/><Relationship Id="rId27" Type="http://schemas.openxmlformats.org/officeDocument/2006/relationships/hyperlink" Target="https://drive.google.com/drive/folders/16hmKhx1Ixj9MPvJ5xhuFcFGFriNAtpd6?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academia.edu/3302778/ACCIONES_Y_PR%C3%81CTICAS_DE_MERCADO_VERDE_EN_EMPRESAS_COLOMBIANAS_CASOS_DE_ESTUDIO_?from=cover_page" TargetMode="External"/><Relationship Id="rId30" Type="http://schemas.openxmlformats.org/officeDocument/2006/relationships/hyperlink" Target="https://www.academia.edu/3302778/ACCIONES_Y_PR%C3%81CTICAS_DE_MERCADO_VERDE_EN_EMPRESAS_COLOMBIANAS_CASOS_DE_ESTUDIO_?from=cover_page" TargetMode="External"/><Relationship Id="rId11" Type="http://schemas.openxmlformats.org/officeDocument/2006/relationships/image" Target="media/image10.png"/><Relationship Id="rId33" Type="http://schemas.openxmlformats.org/officeDocument/2006/relationships/hyperlink" Target="https://www.youtube.com/watch?v=rfD-UKuod18" TargetMode="External"/><Relationship Id="rId10" Type="http://schemas.openxmlformats.org/officeDocument/2006/relationships/image" Target="media/image7.png"/><Relationship Id="rId32" Type="http://schemas.openxmlformats.org/officeDocument/2006/relationships/hyperlink" Target="https://www.youtube.com/watch?v=rfD-UKuod18" TargetMode="External"/><Relationship Id="rId13" Type="http://schemas.openxmlformats.org/officeDocument/2006/relationships/image" Target="media/image13.png"/><Relationship Id="rId35" Type="http://schemas.openxmlformats.org/officeDocument/2006/relationships/hyperlink" Target="https://www.youtube.com/watch?v=RstFV_n6wRg" TargetMode="External"/><Relationship Id="rId12" Type="http://schemas.openxmlformats.org/officeDocument/2006/relationships/image" Target="media/image9.png"/><Relationship Id="rId34" Type="http://schemas.openxmlformats.org/officeDocument/2006/relationships/hyperlink" Target="https://www.youtube.com/watch?v=RstFV_n6wRg" TargetMode="External"/><Relationship Id="rId15" Type="http://schemas.openxmlformats.org/officeDocument/2006/relationships/image" Target="media/image11.png"/><Relationship Id="rId37" Type="http://schemas.openxmlformats.org/officeDocument/2006/relationships/hyperlink" Target="https://www.youtube.com/watch?v=5vYsRrwusHE" TargetMode="External"/><Relationship Id="rId14" Type="http://schemas.openxmlformats.org/officeDocument/2006/relationships/image" Target="media/image8.png"/><Relationship Id="rId36" Type="http://schemas.openxmlformats.org/officeDocument/2006/relationships/hyperlink" Target="https://www.youtube.com/watch?v=5vYsRrwusHE" TargetMode="External"/><Relationship Id="rId17" Type="http://schemas.openxmlformats.org/officeDocument/2006/relationships/hyperlink" Target="https://img.freepik.com/psd-gratis/maqueta-lata-sardina_1051-2891.jpg?w=826&amp;t=st=1655061974~exp=1655062574~hmac=05a9d8ff09ec5d44d9623ed82b9dfb2d3d998efbe316e8c280b9e2f0ab76c49" TargetMode="External"/><Relationship Id="rId39" Type="http://schemas.openxmlformats.org/officeDocument/2006/relationships/hyperlink" Target="https://sena-primo.hosted.exlibrisgroup.com/permalink/f/1i756fj/TN_cdi_gale_infotracmisc_A233497912" TargetMode="External"/><Relationship Id="rId16" Type="http://schemas.openxmlformats.org/officeDocument/2006/relationships/image" Target="media/image6.jpg"/><Relationship Id="rId38" Type="http://schemas.openxmlformats.org/officeDocument/2006/relationships/hyperlink" Target="https://sena-primo.hosted.exlibrisgroup.com/permalink/f/1i756fj/TN_cdi_gale_infotracmisc_A233497912" TargetMode="External"/><Relationship Id="rId19" Type="http://schemas.openxmlformats.org/officeDocument/2006/relationships/hyperlink" Target="https://img.freepik.com/foto-gratis/coleccion-colillas-cigarrillos-playa-costa-telon-fondo-cielo-azul-mar_505281-334.jpg?w=996" TargetMode="External"/><Relationship Id="rId1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6nX3S0MdfMJ5RK9KWIcUJSaOZg==">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2022-07-12T04:47:00Z</dcterms:created>
</cp:coreProperties>
</file>