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95E5" w14:textId="77777777" w:rsidR="006B0BD0" w:rsidRDefault="006B0BD0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6B0BD0" w14:paraId="4FEBF074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4F40" w14:textId="77777777" w:rsidR="006B0BD0" w:rsidRDefault="006B699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3B05" w14:textId="77777777" w:rsidR="006B0BD0" w:rsidRDefault="006B699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</w:p>
        </w:tc>
      </w:tr>
      <w:tr w:rsidR="006B0BD0" w14:paraId="23933BB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707A" w14:textId="77777777" w:rsidR="006B0BD0" w:rsidRDefault="006B69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C618" w14:textId="60C0AE03" w:rsidR="006B0BD0" w:rsidRPr="00C67F30" w:rsidRDefault="00B54685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434343"/>
                <w:sz w:val="20"/>
                <w:szCs w:val="20"/>
              </w:rPr>
              <w:t>Atributos de las bibliotecas</w:t>
            </w:r>
          </w:p>
          <w:p w14:paraId="25BB7564" w14:textId="77777777" w:rsidR="006B0BD0" w:rsidRDefault="006B0BD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6B0BD0" w14:paraId="497DDD3A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CDA0" w14:textId="77777777" w:rsidR="006B0BD0" w:rsidRDefault="006B69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58A7" w14:textId="4C24B62C" w:rsidR="006B0BD0" w:rsidRPr="00B54685" w:rsidRDefault="00B54685" w:rsidP="00C67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B54685">
              <w:rPr>
                <w:rStyle w:val="Textoennegrita"/>
                <w:b w:val="0"/>
                <w:bCs w:val="0"/>
                <w:sz w:val="20"/>
                <w:szCs w:val="20"/>
                <w:shd w:val="clear" w:color="auto" w:fill="FFFFFF"/>
              </w:rPr>
              <w:t>En razón a lo anterior, tenga presente:</w:t>
            </w:r>
          </w:p>
        </w:tc>
      </w:tr>
      <w:tr w:rsidR="006B0BD0" w14:paraId="7DBDF886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DCBF" w14:textId="77777777" w:rsidR="006B0BD0" w:rsidRDefault="006B69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A5C2" w14:textId="3E8AE5BF" w:rsidR="00B54685" w:rsidRDefault="00B54685" w:rsidP="00B54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Style w:val="Textoennegrita"/>
                <w:sz w:val="20"/>
                <w:szCs w:val="20"/>
                <w:shd w:val="clear" w:color="auto" w:fill="FFFFFF"/>
              </w:rPr>
            </w:pPr>
            <w:r w:rsidRPr="00C72106">
              <w:rPr>
                <w:rStyle w:val="Textoennegrita"/>
                <w:sz w:val="20"/>
                <w:szCs w:val="20"/>
                <w:shd w:val="clear" w:color="auto" w:fill="FFFFFF"/>
              </w:rPr>
              <w:t>Proceso administrativo eficiente</w:t>
            </w:r>
          </w:p>
          <w:p w14:paraId="719CAE1F" w14:textId="77777777" w:rsidR="00B54685" w:rsidRPr="00C72106" w:rsidRDefault="00B54685" w:rsidP="00B54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Style w:val="Textoennegrita"/>
                <w:sz w:val="20"/>
                <w:szCs w:val="20"/>
                <w:shd w:val="clear" w:color="auto" w:fill="FFFFFF"/>
              </w:rPr>
            </w:pPr>
          </w:p>
          <w:p w14:paraId="5BA1C394" w14:textId="77777777" w:rsidR="00B54685" w:rsidRPr="00B54685" w:rsidRDefault="00B54685" w:rsidP="00B54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Style w:val="Textoennegrita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B54685">
              <w:rPr>
                <w:rStyle w:val="Textoennegrita"/>
                <w:b w:val="0"/>
                <w:bCs w:val="0"/>
                <w:sz w:val="20"/>
                <w:szCs w:val="20"/>
                <w:shd w:val="clear" w:color="auto" w:fill="FFFFFF"/>
              </w:rPr>
              <w:t>Cualquier tipo de unidad de información (biblioteca) requiere de procesos administrativos que garanticen su funcionamiento y sostenibilidad en el tiempo.</w:t>
            </w:r>
          </w:p>
          <w:p w14:paraId="67D8DA85" w14:textId="77777777" w:rsidR="00B54685" w:rsidRPr="00B54685" w:rsidRDefault="00B54685" w:rsidP="00B54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Style w:val="Textoennegrita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  <w:p w14:paraId="1FADEE6B" w14:textId="77777777" w:rsidR="00B54685" w:rsidRDefault="00B54685" w:rsidP="00B54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Style w:val="Textoennegrita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  <w:p w14:paraId="4A901CB6" w14:textId="106DCE74" w:rsidR="00C67F30" w:rsidRPr="000B5408" w:rsidRDefault="00C67F30" w:rsidP="000B5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7680" w14:textId="77777777" w:rsidR="00C67F30" w:rsidRDefault="00B5468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2B3941" wp14:editId="1DE7E895">
                  <wp:extent cx="1436122" cy="895350"/>
                  <wp:effectExtent l="0" t="0" r="0" b="0"/>
                  <wp:docPr id="6" name="Imagen 6" descr="Electronic library, screen of tablet decorated by reading people, book and stairs. Ebook and elearning, modern technology for education, literature vector. Flat cartoon. Back to school conce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lectronic library, screen of tablet decorated by reading people, book and stairs. Ebook and elearning, modern technology for education, literature vector. Flat cartoon. Back to school conce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90" cy="899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845BAD" w14:textId="3AD38437" w:rsidR="00B5468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B54685" w:rsidRPr="00D21C13">
                <w:rPr>
                  <w:rStyle w:val="Hipervnculo"/>
                  <w:sz w:val="20"/>
                  <w:szCs w:val="20"/>
                </w:rPr>
                <w:t>https://t4.ftcdn.net/jpg/02/85/01/65/240_F_285016549_cJ3AcXq5Y2EcimZj1grCaJwhOTEXHLQj.jpg</w:t>
              </w:r>
            </w:hyperlink>
            <w:r w:rsidR="00B54685">
              <w:rPr>
                <w:sz w:val="20"/>
                <w:szCs w:val="20"/>
              </w:rPr>
              <w:t xml:space="preserve"> </w:t>
            </w:r>
          </w:p>
        </w:tc>
      </w:tr>
      <w:tr w:rsidR="006B0BD0" w14:paraId="1E5A5D7B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3678" w14:textId="77777777" w:rsidR="006B0BD0" w:rsidRDefault="006B69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BFB6" w14:textId="22D0BE05" w:rsidR="00B54685" w:rsidRDefault="00B54685" w:rsidP="00B54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Style w:val="Textoennegrita"/>
                <w:sz w:val="20"/>
                <w:szCs w:val="20"/>
                <w:shd w:val="clear" w:color="auto" w:fill="FFFFFF"/>
              </w:rPr>
            </w:pPr>
            <w:r w:rsidRPr="00C72106">
              <w:rPr>
                <w:rStyle w:val="Textoennegrita"/>
                <w:sz w:val="20"/>
                <w:szCs w:val="20"/>
                <w:shd w:val="clear" w:color="auto" w:fill="FFFFFF"/>
              </w:rPr>
              <w:t>Planes estratégicos</w:t>
            </w:r>
            <w:r>
              <w:rPr>
                <w:rStyle w:val="Textoennegrita"/>
                <w:sz w:val="20"/>
                <w:szCs w:val="20"/>
                <w:shd w:val="clear" w:color="auto" w:fill="FFFFFF"/>
              </w:rPr>
              <w:t xml:space="preserve"> adecuados</w:t>
            </w:r>
          </w:p>
          <w:p w14:paraId="3D1688E1" w14:textId="77777777" w:rsidR="00B54685" w:rsidRPr="00C72106" w:rsidRDefault="00B54685" w:rsidP="00B54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Style w:val="Textoennegrita"/>
                <w:sz w:val="20"/>
                <w:szCs w:val="20"/>
                <w:shd w:val="clear" w:color="auto" w:fill="FFFFFF"/>
              </w:rPr>
            </w:pPr>
          </w:p>
          <w:p w14:paraId="0BA072B3" w14:textId="474F1972" w:rsidR="00B54685" w:rsidRPr="00B54685" w:rsidRDefault="00B54685" w:rsidP="00B54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Style w:val="Textoennegrita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B54685">
              <w:rPr>
                <w:rStyle w:val="Textoennegrita"/>
                <w:b w:val="0"/>
                <w:bCs w:val="0"/>
                <w:sz w:val="20"/>
                <w:szCs w:val="20"/>
                <w:shd w:val="clear" w:color="auto" w:fill="FFFFFF"/>
              </w:rPr>
              <w:t>Estos procesos administrativos van desde formular un plan estratégico para la organización, hasta la puesta en marcha del plan de acción y retroalimentación del sistema que permita una estabilidad para obtener buenos resultados y cumplir con su propósito.</w:t>
            </w:r>
          </w:p>
          <w:p w14:paraId="255CFEBE" w14:textId="77777777" w:rsidR="00B54685" w:rsidRDefault="00B54685" w:rsidP="00B54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Style w:val="Textoennegrita"/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  <w:p w14:paraId="7A53C469" w14:textId="17150BB5" w:rsidR="00C67F30" w:rsidRPr="000B5408" w:rsidRDefault="00C67F30" w:rsidP="00B54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D963" w14:textId="77777777" w:rsidR="00C67F30" w:rsidRDefault="00B5468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C67A7A" wp14:editId="6B4B1450">
                  <wp:extent cx="1273155" cy="932815"/>
                  <wp:effectExtent l="0" t="0" r="3810" b="635"/>
                  <wp:docPr id="7" name="Imagen 7" descr="Literature and digital culture. Vector of people reading books using modern technology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terature and digital culture. Vector of people reading books using modern technology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7" r="8388"/>
                          <a:stretch/>
                        </pic:blipFill>
                        <pic:spPr bwMode="auto">
                          <a:xfrm>
                            <a:off x="0" y="0"/>
                            <a:ext cx="1278906" cy="937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0F55C6" w14:textId="4AF044FD" w:rsidR="00B5468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B54685" w:rsidRPr="00D21C13">
                <w:rPr>
                  <w:rStyle w:val="Hipervnculo"/>
                  <w:sz w:val="20"/>
                  <w:szCs w:val="20"/>
                </w:rPr>
                <w:t>https://t4.ftcdn.net/jpg/02/46/20/01/240_F_246200150_ItVozuUNvLXDviyOl2WhtK4AxCelUjUc.jpg</w:t>
              </w:r>
            </w:hyperlink>
            <w:r w:rsidR="00B54685">
              <w:rPr>
                <w:sz w:val="20"/>
                <w:szCs w:val="20"/>
              </w:rPr>
              <w:t xml:space="preserve"> </w:t>
            </w:r>
          </w:p>
        </w:tc>
      </w:tr>
      <w:tr w:rsidR="006B0BD0" w14:paraId="48C026DA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F547" w14:textId="77777777" w:rsidR="006B0BD0" w:rsidRDefault="006B699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6A8C" w14:textId="248DE905" w:rsidR="00B54685" w:rsidRDefault="00B54685" w:rsidP="00B54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Style w:val="Textoennegrita"/>
                <w:sz w:val="20"/>
                <w:szCs w:val="20"/>
                <w:shd w:val="clear" w:color="auto" w:fill="FFFFFF"/>
              </w:rPr>
            </w:pPr>
            <w:r w:rsidRPr="00C72106">
              <w:rPr>
                <w:rStyle w:val="Textoennegrita"/>
                <w:sz w:val="20"/>
                <w:szCs w:val="20"/>
                <w:shd w:val="clear" w:color="auto" w:fill="FFFFFF"/>
              </w:rPr>
              <w:t>Disposición de los recursos bibliográficos</w:t>
            </w:r>
          </w:p>
          <w:p w14:paraId="73313104" w14:textId="77777777" w:rsidR="00B54685" w:rsidRPr="00C72106" w:rsidRDefault="00B54685" w:rsidP="00B54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Style w:val="Textoennegrita"/>
                <w:sz w:val="20"/>
                <w:szCs w:val="20"/>
                <w:shd w:val="clear" w:color="auto" w:fill="FFFFFF"/>
              </w:rPr>
            </w:pPr>
          </w:p>
          <w:p w14:paraId="71074264" w14:textId="40900826" w:rsidR="00B54685" w:rsidRPr="00B54685" w:rsidRDefault="00B54685" w:rsidP="00B54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Style w:val="Textoennegrita"/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B54685">
              <w:rPr>
                <w:rStyle w:val="Textoennegrita"/>
                <w:b w:val="0"/>
                <w:bCs w:val="0"/>
                <w:sz w:val="20"/>
                <w:szCs w:val="20"/>
                <w:shd w:val="clear" w:color="auto" w:fill="FFFFFF"/>
              </w:rPr>
              <w:t xml:space="preserve">La estructura definitiva del sistema debe propender por la disposición de todo el recurso bibliográfico posible para satisfacer a todo nivel cada una de las necesidades de sus usuarios. </w:t>
            </w:r>
            <w:r w:rsidR="004968CC">
              <w:rPr>
                <w:rStyle w:val="Textoennegrita"/>
                <w:b w:val="0"/>
                <w:bCs w:val="0"/>
                <w:sz w:val="20"/>
                <w:szCs w:val="20"/>
                <w:shd w:val="clear" w:color="auto" w:fill="FFFFFF"/>
              </w:rPr>
              <w:t>Es un r</w:t>
            </w:r>
            <w:r w:rsidRPr="00B54685">
              <w:rPr>
                <w:rStyle w:val="Textoennegrita"/>
                <w:b w:val="0"/>
                <w:bCs w:val="0"/>
                <w:sz w:val="20"/>
                <w:szCs w:val="20"/>
                <w:shd w:val="clear" w:color="auto" w:fill="FFFFFF"/>
              </w:rPr>
              <w:t>ecurso debidamente estructurado y dispuesto para cada fin.</w:t>
            </w:r>
          </w:p>
          <w:p w14:paraId="6967997B" w14:textId="43BCC27B" w:rsidR="00C67F30" w:rsidRPr="000B5408" w:rsidRDefault="00C67F30" w:rsidP="000B54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7542" w14:textId="77777777" w:rsidR="00C67F30" w:rsidRDefault="00B5468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7583CD" wp14:editId="2DF7BAC8">
                  <wp:extent cx="1543050" cy="1003765"/>
                  <wp:effectExtent l="0" t="0" r="0" b="6350"/>
                  <wp:docPr id="10" name="Imagen 10" descr="Books graphics -book week events. Modern flat vector concept illustrations of reading people - a group of men and women reading and sharing books and e-books on tablets sitting surrounded by pla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ooks graphics -book week events. Modern flat vector concept illustrations of reading people - a group of men and women reading and sharing books and e-books on tablets sitting surrounded by pla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134" cy="1007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86965" w14:textId="75DAED7B" w:rsidR="00B5468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="00B54685" w:rsidRPr="00D21C13">
                <w:rPr>
                  <w:rStyle w:val="Hipervnculo"/>
                  <w:sz w:val="20"/>
                  <w:szCs w:val="20"/>
                </w:rPr>
                <w:t>https://t4.ftcdn.net/jpg/05/00/77/27/240_F_500772771_p2guLUFDa41cNhYqPYdAWDECmuNdbKma.jpg</w:t>
              </w:r>
            </w:hyperlink>
            <w:r w:rsidR="00B54685">
              <w:rPr>
                <w:sz w:val="20"/>
                <w:szCs w:val="20"/>
              </w:rPr>
              <w:t xml:space="preserve"> </w:t>
            </w:r>
          </w:p>
        </w:tc>
      </w:tr>
    </w:tbl>
    <w:p w14:paraId="0E9F46E6" w14:textId="77777777" w:rsidR="006B0BD0" w:rsidRDefault="006B0BD0" w:rsidP="002200AE">
      <w:pPr>
        <w:spacing w:line="240" w:lineRule="auto"/>
        <w:rPr>
          <w:b/>
        </w:rPr>
      </w:pPr>
    </w:p>
    <w:sectPr w:rsidR="006B0BD0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17457" w14:textId="77777777" w:rsidR="00172FC8" w:rsidRDefault="00172FC8">
      <w:pPr>
        <w:spacing w:line="240" w:lineRule="auto"/>
      </w:pPr>
      <w:r>
        <w:separator/>
      </w:r>
    </w:p>
  </w:endnote>
  <w:endnote w:type="continuationSeparator" w:id="0">
    <w:p w14:paraId="6EAE0759" w14:textId="77777777" w:rsidR="00172FC8" w:rsidRDefault="00172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4C4D" w14:textId="77777777" w:rsidR="006B0BD0" w:rsidRDefault="006B0B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F9671" w14:textId="77777777" w:rsidR="00172FC8" w:rsidRDefault="00172FC8">
      <w:pPr>
        <w:spacing w:line="240" w:lineRule="auto"/>
      </w:pPr>
      <w:r>
        <w:separator/>
      </w:r>
    </w:p>
  </w:footnote>
  <w:footnote w:type="continuationSeparator" w:id="0">
    <w:p w14:paraId="0054867F" w14:textId="77777777" w:rsidR="00172FC8" w:rsidRDefault="00172F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95D0" w14:textId="77777777" w:rsidR="006B0BD0" w:rsidRDefault="006B69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744680B" wp14:editId="16587432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A6E61ED" wp14:editId="57AFB10A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27B4B6" w14:textId="77777777" w:rsidR="006B0BD0" w:rsidRDefault="006B699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04C690F" w14:textId="77777777" w:rsidR="006B0BD0" w:rsidRDefault="006B6991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E672E1A" w14:textId="77777777" w:rsidR="006B0BD0" w:rsidRDefault="006B0BD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D0"/>
    <w:rsid w:val="000B5408"/>
    <w:rsid w:val="00172FC8"/>
    <w:rsid w:val="0018378F"/>
    <w:rsid w:val="002200AE"/>
    <w:rsid w:val="00361BD7"/>
    <w:rsid w:val="00417D8E"/>
    <w:rsid w:val="004968CC"/>
    <w:rsid w:val="004E072F"/>
    <w:rsid w:val="006B0BD0"/>
    <w:rsid w:val="006B6991"/>
    <w:rsid w:val="00924B4C"/>
    <w:rsid w:val="00956C57"/>
    <w:rsid w:val="00B43615"/>
    <w:rsid w:val="00B54685"/>
    <w:rsid w:val="00C67F30"/>
    <w:rsid w:val="00D75562"/>
    <w:rsid w:val="00E8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0B30"/>
  <w15:docId w15:val="{50BA63E8-F0F8-427C-AA4E-7909C327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6C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6C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6C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6C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6C5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56C5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6C5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54685"/>
    <w:rPr>
      <w:b/>
      <w:bCs/>
    </w:rPr>
  </w:style>
  <w:style w:type="paragraph" w:styleId="Revisin">
    <w:name w:val="Revision"/>
    <w:hidden/>
    <w:uiPriority w:val="99"/>
    <w:semiHidden/>
    <w:rsid w:val="004968C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t4.ftcdn.net/jpg/02/85/01/65/240_F_285016549_cJ3AcXq5Y2EcimZj1grCaJwhOTEXHLQj.jpg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t4.ftcdn.net/jpg/05/00/77/27/240_F_500772771_p2guLUFDa41cNhYqPYdAWDECmuNdbKma.jp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s://t4.ftcdn.net/jpg/02/46/20/01/240_F_246200150_ItVozuUNvLXDviyOl2WhtK4AxCelUjUc.jp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JGOA</cp:lastModifiedBy>
  <cp:revision>2</cp:revision>
  <dcterms:created xsi:type="dcterms:W3CDTF">2022-10-12T23:20:00Z</dcterms:created>
  <dcterms:modified xsi:type="dcterms:W3CDTF">2022-10-12T23:20:00Z</dcterms:modified>
</cp:coreProperties>
</file>