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bookmarkStart w:colFirst="0" w:colLast="0" w:name="_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sz w:val="20"/>
                <w:szCs w:val="20"/>
              </w:rPr>
            </w:pPr>
            <w:r w:rsidDel="00000000" w:rsidR="00000000" w:rsidRPr="00000000">
              <w:rPr>
                <w:b w:val="0"/>
                <w:sz w:val="20"/>
                <w:szCs w:val="20"/>
                <w:rtl w:val="0"/>
              </w:rPr>
              <w:t xml:space="preserve">Servicios comerciales y financieros</w:t>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jc w:val="both"/>
              <w:rPr>
                <w:b w:val="0"/>
                <w:sz w:val="20"/>
                <w:szCs w:val="20"/>
              </w:rPr>
            </w:pPr>
            <w:r w:rsidDel="00000000" w:rsidR="00000000" w:rsidRPr="00000000">
              <w:rPr>
                <w:b w:val="0"/>
                <w:sz w:val="20"/>
                <w:szCs w:val="20"/>
                <w:rtl w:val="0"/>
              </w:rPr>
              <w:t xml:space="preserve">220501114 - Sistematizar datos masivos de acuerdo con métodos de analítica y herramientas tecnológicas.</w:t>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jc w:val="both"/>
              <w:rPr>
                <w:b w:val="0"/>
                <w:sz w:val="20"/>
                <w:szCs w:val="20"/>
              </w:rPr>
            </w:pPr>
            <w:r w:rsidDel="00000000" w:rsidR="00000000" w:rsidRPr="00000000">
              <w:rPr>
                <w:b w:val="0"/>
                <w:sz w:val="20"/>
                <w:szCs w:val="20"/>
                <w:rtl w:val="0"/>
              </w:rPr>
              <w:t xml:space="preserve">220501114-3. Establecer conclusiones cuantitativas sobre los datos procesados conforme con recursos visuales construidos.</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jc w:val="both"/>
              <w:rPr>
                <w:b w:val="0"/>
                <w:sz w:val="20"/>
                <w:szCs w:val="20"/>
              </w:rPr>
            </w:pPr>
            <w:r w:rsidDel="00000000" w:rsidR="00000000" w:rsidRPr="00000000">
              <w:rPr>
                <w:b w:val="0"/>
                <w:sz w:val="20"/>
                <w:szCs w:val="20"/>
                <w:rtl w:val="0"/>
              </w:rPr>
              <w:t xml:space="preserve">CF008</w:t>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jc w:val="both"/>
              <w:rPr>
                <w:b w:val="0"/>
                <w:sz w:val="20"/>
                <w:szCs w:val="20"/>
              </w:rPr>
            </w:pPr>
            <w:r w:rsidDel="00000000" w:rsidR="00000000" w:rsidRPr="00000000">
              <w:rPr>
                <w:b w:val="0"/>
                <w:sz w:val="20"/>
                <w:szCs w:val="20"/>
                <w:rtl w:val="0"/>
              </w:rPr>
              <w:t xml:space="preserve">Procesamiento cuantitativo y presentación de datos</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jc w:val="both"/>
              <w:rPr>
                <w:b w:val="0"/>
                <w:sz w:val="20"/>
                <w:szCs w:val="20"/>
              </w:rPr>
            </w:pPr>
            <w:r w:rsidDel="00000000" w:rsidR="00000000" w:rsidRPr="00000000">
              <w:rPr>
                <w:b w:val="0"/>
                <w:sz w:val="20"/>
                <w:szCs w:val="20"/>
                <w:rtl w:val="0"/>
              </w:rPr>
              <w:t xml:space="preserve">En el presente componente formativo conocerá los pasos, técnicas y herramientas en la gestión de los datos y la formulación del análisis para la presentación de la información, con el fin de aplicar esta formación en la gestión de los servicios comerciales y financieros. </w:t>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after="120" w:line="276" w:lineRule="auto"/>
              <w:jc w:val="both"/>
              <w:rPr>
                <w:b w:val="0"/>
                <w:sz w:val="20"/>
                <w:szCs w:val="20"/>
              </w:rPr>
            </w:pPr>
            <w:r w:rsidDel="00000000" w:rsidR="00000000" w:rsidRPr="00000000">
              <w:rPr>
                <w:b w:val="0"/>
                <w:sz w:val="20"/>
                <w:szCs w:val="20"/>
                <w:rtl w:val="0"/>
              </w:rPr>
              <w:t xml:space="preserve">Algoritmos, análisis de datos, Ciencia de los datos, </w:t>
            </w:r>
            <w:r w:rsidDel="00000000" w:rsidR="00000000" w:rsidRPr="00000000">
              <w:rPr>
                <w:b w:val="0"/>
                <w:i w:val="1"/>
                <w:sz w:val="20"/>
                <w:szCs w:val="20"/>
                <w:rtl w:val="0"/>
              </w:rPr>
              <w:t xml:space="preserve">data</w:t>
            </w:r>
            <w:r w:rsidDel="00000000" w:rsidR="00000000" w:rsidRPr="00000000">
              <w:rPr>
                <w:b w:val="0"/>
                <w:sz w:val="20"/>
                <w:szCs w:val="20"/>
                <w:rtl w:val="0"/>
              </w:rPr>
              <w:t xml:space="preserve"> </w:t>
            </w:r>
            <w:r w:rsidDel="00000000" w:rsidR="00000000" w:rsidRPr="00000000">
              <w:rPr>
                <w:b w:val="0"/>
                <w:i w:val="1"/>
                <w:sz w:val="20"/>
                <w:szCs w:val="20"/>
                <w:rtl w:val="0"/>
              </w:rPr>
              <w:t xml:space="preserve">analytics</w:t>
            </w:r>
            <w:r w:rsidDel="00000000" w:rsidR="00000000" w:rsidRPr="00000000">
              <w:rPr>
                <w:b w:val="0"/>
                <w:sz w:val="20"/>
                <w:szCs w:val="20"/>
                <w:rtl w:val="0"/>
              </w:rPr>
              <w:t xml:space="preserve">, inteligencia artificial.</w:t>
            </w:r>
          </w:p>
        </w:tc>
      </w:tr>
    </w:tbl>
    <w:p w:rsidR="00000000" w:rsidDel="00000000" w:rsidP="00000000" w:rsidRDefault="00000000" w:rsidRPr="00000000" w14:paraId="00000013">
      <w:pPr>
        <w:spacing w:after="120" w:lineRule="auto"/>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jc w:val="both"/>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after="120"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spacing w:after="120" w:lineRule="auto"/>
        <w:jc w:val="both"/>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ind w:left="360" w:firstLine="0"/>
        <w:jc w:val="both"/>
        <w:rPr>
          <w:b w:val="1"/>
          <w:sz w:val="20"/>
          <w:szCs w:val="20"/>
        </w:rPr>
      </w:pPr>
      <w:r w:rsidDel="00000000" w:rsidR="00000000" w:rsidRPr="00000000">
        <w:rPr>
          <w:b w:val="1"/>
          <w:sz w:val="20"/>
          <w:szCs w:val="20"/>
          <w:rtl w:val="0"/>
        </w:rPr>
        <w:t xml:space="preserve">a. TABLA DE CONTENIDOS </w:t>
      </w:r>
    </w:p>
    <w:p w:rsidR="00000000" w:rsidDel="00000000" w:rsidP="00000000" w:rsidRDefault="00000000" w:rsidRPr="00000000" w14:paraId="0000001A">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1B">
      <w:pPr>
        <w:spacing w:after="120" w:lineRule="auto"/>
        <w:jc w:val="both"/>
        <w:rPr>
          <w:b w:val="1"/>
          <w:sz w:val="20"/>
          <w:szCs w:val="20"/>
        </w:rPr>
      </w:pPr>
      <w:r w:rsidDel="00000000" w:rsidR="00000000" w:rsidRPr="00000000">
        <w:rPr>
          <w:b w:val="1"/>
          <w:sz w:val="20"/>
          <w:szCs w:val="20"/>
          <w:rtl w:val="0"/>
        </w:rPr>
        <w:t xml:space="preserve">Introducción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1.           Ciencia de los datos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1.1         Herramientas para el análisis de los datos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1.2         Técnicas de transformación de los datos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1.3         Limpieza ETL a los datos descargados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1.4         Técnicas de análisis de los datos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1.5         Modelos y metodologías de analítica</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1.6         Minería de datos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1.7         Métodos de integración de los datos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2.           Herramientas tecnológicas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2.1</w:t>
      </w:r>
      <w:r w:rsidDel="00000000" w:rsidR="00000000" w:rsidRPr="00000000">
        <w:rPr>
          <w:b w:val="1"/>
          <w:sz w:val="20"/>
          <w:szCs w:val="20"/>
          <w:rtl w:val="0"/>
        </w:rPr>
        <w:t xml:space="preserve">         </w:t>
      </w:r>
      <w:r w:rsidDel="00000000" w:rsidR="00000000" w:rsidRPr="00000000">
        <w:rPr>
          <w:sz w:val="20"/>
          <w:szCs w:val="20"/>
          <w:rtl w:val="0"/>
        </w:rPr>
        <w:t xml:space="preserve">Criterios de funcionalidad y manejo</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2.2         Paquetes integrados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2.3         Herramientas colaborativas y de acceso a la nube</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2.4         Tecnologías de la modernidad 4.0</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3.           Herramientas de analítica de datos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3.1         Tipos y funcionalidad</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3.2         Algoritmos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3.3         Técnicas de gestión de los datos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4.           Técnicas de gestión de los datos masivos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4.1         Tipos de contingencias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4.2         Criterios de respaldo y recuperación</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4.3         Herramientas de depuración de los datos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4.4         Criterios de calidad</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7">
      <w:pPr>
        <w:spacing w:after="120" w:lineRule="auto"/>
        <w:jc w:val="both"/>
        <w:rPr>
          <w:sz w:val="20"/>
          <w:szCs w:val="20"/>
        </w:rPr>
      </w:pPr>
      <w:r w:rsidDel="00000000" w:rsidR="00000000" w:rsidRPr="00000000">
        <w:rPr>
          <w:sz w:val="20"/>
          <w:szCs w:val="20"/>
          <w:rtl w:val="0"/>
        </w:rPr>
        <w:t xml:space="preserve">La gestión de los datos en las organizaciones cada día expone una mayor exigencia, gracias a los resultados que brindan las alternativas de soluciones de la información procesada por las diferentes herramientas de análisis de los datos.</w:t>
      </w:r>
    </w:p>
    <w:p w:rsidR="00000000" w:rsidDel="00000000" w:rsidP="00000000" w:rsidRDefault="00000000" w:rsidRPr="00000000" w14:paraId="00000038">
      <w:pPr>
        <w:spacing w:after="120" w:lineRule="auto"/>
        <w:jc w:val="both"/>
        <w:rPr>
          <w:sz w:val="20"/>
          <w:szCs w:val="20"/>
        </w:rPr>
      </w:pPr>
      <w:r w:rsidDel="00000000" w:rsidR="00000000" w:rsidRPr="00000000">
        <w:rPr>
          <w:sz w:val="20"/>
          <w:szCs w:val="20"/>
          <w:rtl w:val="0"/>
        </w:rPr>
        <w:t xml:space="preserve">Esto no es ajeno a los servicios comerciales y financieros, ya que en los estudios de crédito como en las operaciones de caja se procesa gran cantidad de información que requiere un análisis para presentar informes o algún tipo de resultado.</w:t>
      </w:r>
    </w:p>
    <w:p w:rsidR="00000000" w:rsidDel="00000000" w:rsidP="00000000" w:rsidRDefault="00000000" w:rsidRPr="00000000" w14:paraId="00000039">
      <w:pPr>
        <w:spacing w:after="120" w:lineRule="auto"/>
        <w:jc w:val="both"/>
        <w:rPr>
          <w:sz w:val="20"/>
          <w:szCs w:val="20"/>
        </w:rPr>
      </w:pPr>
      <w:r w:rsidDel="00000000" w:rsidR="00000000" w:rsidRPr="00000000">
        <w:rPr>
          <w:sz w:val="20"/>
          <w:szCs w:val="20"/>
          <w:rtl w:val="0"/>
        </w:rPr>
        <w:t xml:space="preserve">Teniendo en cuenta lo anterior, el aprendiz en la presente unidad temática aprenderá las diferentes herramientas tecnológicas, técnicas, modelos, criterios, algoritmos y funciones de la Ciencia de los datos para la gestión masiva de bases, con el fin de mejorar su capacidad de ejercer en el proceso comercial y financiero dentro de su entidad.</w:t>
      </w:r>
    </w:p>
    <w:p w:rsidR="00000000" w:rsidDel="00000000" w:rsidP="00000000" w:rsidRDefault="00000000" w:rsidRPr="00000000" w14:paraId="0000003A">
      <w:pPr>
        <w:spacing w:after="120" w:lineRule="auto"/>
        <w:jc w:val="both"/>
        <w:rPr>
          <w:sz w:val="20"/>
          <w:szCs w:val="20"/>
        </w:rPr>
      </w:pPr>
      <w:r w:rsidDel="00000000" w:rsidR="00000000" w:rsidRPr="00000000">
        <w:rPr>
          <w:sz w:val="20"/>
          <w:szCs w:val="20"/>
          <w:rtl w:val="0"/>
        </w:rPr>
        <w:t xml:space="preserve">Se invita al aprendiz a participar y ser el protagonista de la formaci</w:t>
      </w:r>
      <w:commentRangeStart w:id="0"/>
      <w:r w:rsidDel="00000000" w:rsidR="00000000" w:rsidRPr="00000000">
        <w:rPr>
          <w:sz w:val="20"/>
          <w:szCs w:val="20"/>
          <w:rtl w:val="0"/>
        </w:rPr>
        <w:t xml:space="preserve">ón.</w:t>
      </w:r>
      <w:commentRangeStart w:id="1"/>
      <w:r w:rsidDel="00000000" w:rsidR="00000000" w:rsidRPr="00000000">
        <w:rPr>
          <w:rtl w:val="0"/>
        </w:rPr>
      </w:r>
    </w:p>
    <w:p w:rsidR="00000000" w:rsidDel="00000000" w:rsidP="00000000" w:rsidRDefault="00000000" w:rsidRPr="00000000" w14:paraId="0000003B">
      <w:pPr>
        <w:spacing w:after="120" w:lineRule="auto"/>
        <w:jc w:val="both"/>
        <w:rPr>
          <w:sz w:val="20"/>
          <w:szCs w:val="20"/>
        </w:rPr>
      </w:pPr>
      <w:r w:rsidDel="00000000" w:rsidR="00000000" w:rsidRPr="00000000">
        <w:rPr>
          <w:sz w:val="20"/>
          <w:szCs w:val="20"/>
          <w:rtl w:val="0"/>
        </w:rPr>
        <w:t xml:space="preserve">¡Bienvenido!</w:t>
      </w:r>
    </w:p>
    <w:p w:rsidR="00000000" w:rsidDel="00000000" w:rsidP="00000000" w:rsidRDefault="00000000" w:rsidRPr="00000000" w14:paraId="0000003C">
      <w:pP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3225800" cy="440690"/>
                <wp:effectExtent b="0" l="0" r="0" t="0"/>
                <wp:wrapNone/>
                <wp:docPr id="14" name=""/>
                <a:graphic>
                  <a:graphicData uri="http://schemas.microsoft.com/office/word/2010/wordprocessingShape">
                    <wps:wsp>
                      <wps:cNvSpPr/>
                      <wps:cNvPr id="47" name="Shape 47"/>
                      <wps:spPr>
                        <a:xfrm>
                          <a:off x="3752150" y="3578705"/>
                          <a:ext cx="3187700" cy="402590"/>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CF08_Introducción_Video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3225800" cy="440690"/>
                <wp:effectExtent b="0" l="0" r="0" t="0"/>
                <wp:wrapNone/>
                <wp:docPr id="14"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3225800" cy="440690"/>
                        </a:xfrm>
                        <a:prstGeom prst="rect"/>
                        <a:ln/>
                      </pic:spPr>
                    </pic:pic>
                  </a:graphicData>
                </a:graphic>
              </wp:anchor>
            </w:drawing>
          </mc:Fallback>
        </mc:AlternateContent>
      </w:r>
    </w:p>
    <w:p w:rsidR="00000000" w:rsidDel="00000000" w:rsidP="00000000" w:rsidRDefault="00000000" w:rsidRPr="00000000" w14:paraId="0000003D">
      <w:pPr>
        <w:spacing w:after="120" w:lineRule="auto"/>
        <w:jc w:val="both"/>
        <w:rPr>
          <w:b w:val="1"/>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spacing w:after="120" w:lineRule="auto"/>
        <w:jc w:val="both"/>
        <w:rPr>
          <w:b w:val="1"/>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b. DESARROLLO DE CONTENIDOS</w:t>
      </w:r>
    </w:p>
    <w:p w:rsidR="00000000" w:rsidDel="00000000" w:rsidP="00000000" w:rsidRDefault="00000000" w:rsidRPr="00000000" w14:paraId="00000040">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41">
      <w:pPr>
        <w:spacing w:after="120" w:lineRule="auto"/>
        <w:jc w:val="both"/>
        <w:rPr>
          <w:b w:val="1"/>
          <w:sz w:val="20"/>
          <w:szCs w:val="20"/>
        </w:rPr>
      </w:pPr>
      <w:r w:rsidDel="00000000" w:rsidR="00000000" w:rsidRPr="00000000">
        <w:rPr>
          <w:b w:val="1"/>
          <w:sz w:val="20"/>
          <w:szCs w:val="20"/>
          <w:rtl w:val="0"/>
        </w:rPr>
        <w:t xml:space="preserve">1. Ciencia de los datos</w:t>
      </w:r>
    </w:p>
    <w:p w:rsidR="00000000" w:rsidDel="00000000" w:rsidP="00000000" w:rsidRDefault="00000000" w:rsidRPr="00000000" w14:paraId="00000042">
      <w:pPr>
        <w:spacing w:after="120" w:lineRule="auto"/>
        <w:jc w:val="both"/>
        <w:rPr>
          <w:sz w:val="20"/>
          <w:szCs w:val="20"/>
        </w:rPr>
      </w:pPr>
      <w:r w:rsidDel="00000000" w:rsidR="00000000" w:rsidRPr="00000000">
        <w:rPr>
          <w:sz w:val="20"/>
          <w:szCs w:val="20"/>
          <w:rtl w:val="0"/>
        </w:rPr>
        <w:t xml:space="preserve">Es la unión de las áreas estadística científica y digital con la llamada inteligencia artificial, que tiene la función de recopilar todos los datos de interés o búsqueda que se requieran, con el propósito de analizar esa información según su finalidad para dar solución a un requerimiento o situación presentada.</w:t>
      </w:r>
    </w:p>
    <w:p w:rsidR="00000000" w:rsidDel="00000000" w:rsidP="00000000" w:rsidRDefault="00000000" w:rsidRPr="00000000" w14:paraId="00000043">
      <w:pPr>
        <w:spacing w:after="120" w:lineRule="auto"/>
        <w:jc w:val="both"/>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38100</wp:posOffset>
                </wp:positionV>
                <wp:extent cx="3813117" cy="474327"/>
                <wp:effectExtent b="0" l="0" r="0" t="0"/>
                <wp:wrapNone/>
                <wp:docPr id="12" name=""/>
                <a:graphic>
                  <a:graphicData uri="http://schemas.microsoft.com/office/word/2010/wordprocessingShape">
                    <wps:wsp>
                      <wps:cNvSpPr/>
                      <wps:cNvPr id="37" name="Shape 37"/>
                      <wps:spPr>
                        <a:xfrm>
                          <a:off x="3458492" y="3561887"/>
                          <a:ext cx="3775017" cy="436227"/>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CF08_1_ComponentesCienciaDatos_Acordion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38100</wp:posOffset>
                </wp:positionV>
                <wp:extent cx="3813117" cy="474327"/>
                <wp:effectExtent b="0" l="0" r="0" t="0"/>
                <wp:wrapNone/>
                <wp:docPr id="12"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3813117" cy="474327"/>
                        </a:xfrm>
                        <a:prstGeom prst="rect"/>
                        <a:ln/>
                      </pic:spPr>
                    </pic:pic>
                  </a:graphicData>
                </a:graphic>
              </wp:anchor>
            </w:drawing>
          </mc:Fallback>
        </mc:AlternateContent>
      </w:r>
    </w:p>
    <w:p w:rsidR="00000000" w:rsidDel="00000000" w:rsidP="00000000" w:rsidRDefault="00000000" w:rsidRPr="00000000" w14:paraId="00000044">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045">
      <w:pPr>
        <w:spacing w:after="120" w:lineRule="auto"/>
        <w:jc w:val="both"/>
        <w:rPr>
          <w:sz w:val="20"/>
          <w:szCs w:val="20"/>
        </w:rPr>
      </w:pPr>
      <w:r w:rsidDel="00000000" w:rsidR="00000000" w:rsidRPr="00000000">
        <w:rPr>
          <w:rtl w:val="0"/>
        </w:rPr>
      </w:r>
    </w:p>
    <w:p w:rsidR="00000000" w:rsidDel="00000000" w:rsidP="00000000" w:rsidRDefault="00000000" w:rsidRPr="00000000" w14:paraId="00000046">
      <w:pPr>
        <w:spacing w:after="120" w:lineRule="auto"/>
        <w:jc w:val="both"/>
        <w:rPr>
          <w:sz w:val="20"/>
          <w:szCs w:val="20"/>
        </w:rPr>
      </w:pPr>
      <w:r w:rsidDel="00000000" w:rsidR="00000000" w:rsidRPr="00000000">
        <w:rPr>
          <w:rtl w:val="0"/>
        </w:rPr>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pacing w:after="120" w:lineRule="auto"/>
        <w:ind w:left="426" w:hanging="426"/>
        <w:jc w:val="both"/>
        <w:rPr>
          <w:b w:val="1"/>
          <w:color w:val="000000"/>
          <w:sz w:val="20"/>
          <w:szCs w:val="20"/>
        </w:rPr>
      </w:pPr>
      <w:r w:rsidDel="00000000" w:rsidR="00000000" w:rsidRPr="00000000">
        <w:rPr>
          <w:b w:val="1"/>
          <w:color w:val="000000"/>
          <w:sz w:val="20"/>
          <w:szCs w:val="20"/>
          <w:rtl w:val="0"/>
        </w:rPr>
        <w:t xml:space="preserve">Herramientas para el análisis de los datos</w:t>
      </w:r>
    </w:p>
    <w:p w:rsidR="00000000" w:rsidDel="00000000" w:rsidP="00000000" w:rsidRDefault="00000000" w:rsidRPr="00000000" w14:paraId="00000048">
      <w:pPr>
        <w:spacing w:after="120" w:lineRule="auto"/>
        <w:jc w:val="both"/>
        <w:rPr>
          <w:sz w:val="20"/>
          <w:szCs w:val="20"/>
        </w:rPr>
      </w:pPr>
      <w:r w:rsidDel="00000000" w:rsidR="00000000" w:rsidRPr="00000000">
        <w:rPr>
          <w:sz w:val="20"/>
          <w:szCs w:val="20"/>
          <w:rtl w:val="0"/>
        </w:rPr>
        <w:t xml:space="preserve">Para el proceso de analizar los datos se utiliza una serie de herramientas que se comparten en la siguiente tabla con su función principal:</w:t>
      </w:r>
    </w:p>
    <w:p w:rsidR="00000000" w:rsidDel="00000000" w:rsidP="00000000" w:rsidRDefault="00000000" w:rsidRPr="00000000" w14:paraId="00000049">
      <w:pPr>
        <w:spacing w:after="120" w:lineRule="auto"/>
        <w:jc w:val="both"/>
        <w:rPr>
          <w:sz w:val="20"/>
          <w:szCs w:val="20"/>
        </w:rPr>
      </w:pPr>
      <w:r w:rsidDel="00000000" w:rsidR="00000000" w:rsidRPr="00000000">
        <w:rPr>
          <w:rtl w:val="0"/>
        </w:rPr>
      </w:r>
    </w:p>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Tabla 1 </w:t>
      </w:r>
    </w:p>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Herramientas para el análisis los datos</w:t>
      </w:r>
    </w:p>
    <w:p w:rsidR="00000000" w:rsidDel="00000000" w:rsidP="00000000" w:rsidRDefault="00000000" w:rsidRPr="00000000" w14:paraId="0000004C">
      <w:pPr>
        <w:spacing w:after="120" w:lineRule="auto"/>
        <w:jc w:val="both"/>
        <w:rPr>
          <w:sz w:val="20"/>
          <w:szCs w:val="20"/>
        </w:rPr>
      </w:pPr>
      <w:r w:rsidDel="00000000" w:rsidR="00000000" w:rsidRPr="00000000">
        <w:rPr>
          <w:rtl w:val="0"/>
        </w:rPr>
      </w:r>
    </w:p>
    <w:tbl>
      <w:tblPr>
        <w:tblStyle w:val="Table5"/>
        <w:tblW w:w="10491.000000000002" w:type="dxa"/>
        <w:jc w:val="left"/>
        <w:tblInd w:w="-436.0" w:type="dxa"/>
        <w:tblLayout w:type="fixed"/>
        <w:tblLook w:val="0400"/>
      </w:tblPr>
      <w:tblGrid>
        <w:gridCol w:w="2269"/>
        <w:gridCol w:w="8222"/>
        <w:tblGridChange w:id="0">
          <w:tblGrid>
            <w:gridCol w:w="2269"/>
            <w:gridCol w:w="8222"/>
          </w:tblGrid>
        </w:tblGridChange>
      </w:tblGrid>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shd w:fill="ffff00" w:val="clear"/>
            <w:vAlign w:val="bottom"/>
          </w:tcPr>
          <w:p w:rsidR="00000000" w:rsidDel="00000000" w:rsidP="00000000" w:rsidRDefault="00000000" w:rsidRPr="00000000" w14:paraId="0000004D">
            <w:pPr>
              <w:spacing w:line="240" w:lineRule="auto"/>
              <w:jc w:val="center"/>
              <w:rPr>
                <w:b w:val="1"/>
                <w:sz w:val="20"/>
                <w:szCs w:val="20"/>
              </w:rPr>
            </w:pPr>
            <w:r w:rsidDel="00000000" w:rsidR="00000000" w:rsidRPr="00000000">
              <w:rPr>
                <w:b w:val="1"/>
                <w:sz w:val="20"/>
                <w:szCs w:val="20"/>
                <w:rtl w:val="0"/>
              </w:rPr>
              <w:t xml:space="preserve">Herramientas para el análisis de los datos</w:t>
            </w:r>
          </w:p>
          <w:p w:rsidR="00000000" w:rsidDel="00000000" w:rsidP="00000000" w:rsidRDefault="00000000" w:rsidRPr="00000000" w14:paraId="0000004E">
            <w:pPr>
              <w:spacing w:line="240" w:lineRule="auto"/>
              <w:jc w:val="center"/>
              <w:rPr>
                <w:b w:val="1"/>
                <w:sz w:val="20"/>
                <w:szCs w:val="20"/>
              </w:rPr>
            </w:pPr>
            <w:r w:rsidDel="00000000" w:rsidR="00000000" w:rsidRPr="00000000">
              <w:rPr>
                <w:rtl w:val="0"/>
              </w:rPr>
            </w:r>
          </w:p>
        </w:tc>
      </w:tr>
      <w:tr>
        <w:trPr>
          <w:cantSplit w:val="0"/>
          <w:trHeight w:val="290" w:hRule="atLeast"/>
          <w:tblHeader w:val="0"/>
        </w:trPr>
        <w:tc>
          <w:tcPr>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50">
            <w:pPr>
              <w:spacing w:line="240" w:lineRule="auto"/>
              <w:jc w:val="center"/>
              <w:rPr>
                <w:b w:val="1"/>
                <w:sz w:val="20"/>
                <w:szCs w:val="20"/>
              </w:rPr>
            </w:pPr>
            <w:r w:rsidDel="00000000" w:rsidR="00000000" w:rsidRPr="00000000">
              <w:rPr>
                <w:b w:val="1"/>
                <w:sz w:val="20"/>
                <w:szCs w:val="20"/>
                <w:rtl w:val="0"/>
              </w:rPr>
              <w:t xml:space="preserve">Herramienta</w:t>
            </w:r>
          </w:p>
        </w:tc>
        <w:tc>
          <w:tcPr>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51">
            <w:pPr>
              <w:spacing w:line="240" w:lineRule="auto"/>
              <w:jc w:val="center"/>
              <w:rPr>
                <w:b w:val="1"/>
                <w:sz w:val="20"/>
                <w:szCs w:val="20"/>
              </w:rPr>
            </w:pPr>
            <w:r w:rsidDel="00000000" w:rsidR="00000000" w:rsidRPr="00000000">
              <w:rPr>
                <w:b w:val="1"/>
                <w:sz w:val="20"/>
                <w:szCs w:val="20"/>
                <w:rtl w:val="0"/>
              </w:rPr>
              <w:t xml:space="preserve">Función</w:t>
            </w:r>
          </w:p>
        </w:tc>
      </w:tr>
      <w:tr>
        <w:trPr>
          <w:cantSplit w:val="0"/>
          <w:trHeight w:val="6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line="240" w:lineRule="auto"/>
              <w:jc w:val="center"/>
              <w:rPr>
                <w:b w:val="1"/>
                <w:sz w:val="20"/>
                <w:szCs w:val="20"/>
              </w:rPr>
            </w:pPr>
            <w:r w:rsidDel="00000000" w:rsidR="00000000" w:rsidRPr="00000000">
              <w:rPr>
                <w:b w:val="1"/>
                <w:sz w:val="20"/>
                <w:szCs w:val="20"/>
                <w:rtl w:val="0"/>
              </w:rPr>
              <w:t xml:space="preserve">Microsoft Power BI</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line="240" w:lineRule="auto"/>
              <w:jc w:val="center"/>
              <w:rPr>
                <w:sz w:val="20"/>
                <w:szCs w:val="20"/>
              </w:rPr>
            </w:pPr>
            <w:r w:rsidDel="00000000" w:rsidR="00000000" w:rsidRPr="00000000">
              <w:rPr>
                <w:sz w:val="20"/>
                <w:szCs w:val="20"/>
                <w:rtl w:val="0"/>
              </w:rPr>
              <w:t xml:space="preserve">Es una herramienta de análisis segura que proporciona una vista interactiva de la información, dando acceso a más de 60 fuentes y compatible con otras aplicaciones.</w:t>
            </w:r>
          </w:p>
        </w:tc>
      </w:tr>
      <w:tr>
        <w:trPr>
          <w:cantSplit w:val="0"/>
          <w:trHeight w:val="10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line="240" w:lineRule="auto"/>
              <w:jc w:val="center"/>
              <w:rPr>
                <w:b w:val="1"/>
                <w:sz w:val="20"/>
                <w:szCs w:val="20"/>
              </w:rPr>
            </w:pPr>
            <w:r w:rsidDel="00000000" w:rsidR="00000000" w:rsidRPr="00000000">
              <w:rPr>
                <w:b w:val="1"/>
                <w:sz w:val="20"/>
                <w:szCs w:val="20"/>
                <w:rtl w:val="0"/>
              </w:rPr>
              <w:t xml:space="preserve">Programación en 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line="240" w:lineRule="auto"/>
              <w:jc w:val="center"/>
              <w:rPr>
                <w:sz w:val="20"/>
                <w:szCs w:val="20"/>
              </w:rPr>
            </w:pPr>
            <w:r w:rsidDel="00000000" w:rsidR="00000000" w:rsidRPr="00000000">
              <w:rPr>
                <w:sz w:val="20"/>
                <w:szCs w:val="20"/>
                <w:rtl w:val="0"/>
              </w:rPr>
              <w:t xml:space="preserve">Esta herramienta de análisis permite la estadística y su modelación, se adapta a varias plataformas por medio de más de 11.000 paquetes que se instalan acorde a cada necesidad de forma automática.</w:t>
            </w:r>
          </w:p>
        </w:tc>
      </w:tr>
      <w:tr>
        <w:trPr>
          <w:cantSplit w:val="0"/>
          <w:trHeight w:val="1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spacing w:line="240" w:lineRule="auto"/>
              <w:jc w:val="center"/>
              <w:rPr>
                <w:b w:val="1"/>
                <w:sz w:val="20"/>
                <w:szCs w:val="20"/>
              </w:rPr>
            </w:pPr>
            <w:r w:rsidDel="00000000" w:rsidR="00000000" w:rsidRPr="00000000">
              <w:rPr>
                <w:b w:val="1"/>
                <w:sz w:val="20"/>
                <w:szCs w:val="20"/>
                <w:rtl w:val="0"/>
              </w:rPr>
              <w:t xml:space="preserve">SAS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line="240" w:lineRule="auto"/>
              <w:jc w:val="center"/>
              <w:rPr>
                <w:sz w:val="20"/>
                <w:szCs w:val="20"/>
              </w:rPr>
            </w:pPr>
            <w:r w:rsidDel="00000000" w:rsidR="00000000" w:rsidRPr="00000000">
              <w:rPr>
                <w:sz w:val="20"/>
                <w:szCs w:val="20"/>
                <w:rtl w:val="0"/>
              </w:rPr>
              <w:t xml:space="preserve">Esta herramienta de análisis actúa como lenguaje en la programación, permitiendo que la información sea procesada de forma separada, siendo útil en la gestión de perfilamiento de los clientes, predicción de compras y demás.</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spacing w:line="240" w:lineRule="auto"/>
              <w:jc w:val="center"/>
              <w:rPr>
                <w:b w:val="1"/>
                <w:sz w:val="20"/>
                <w:szCs w:val="20"/>
              </w:rPr>
            </w:pPr>
            <w:r w:rsidDel="00000000" w:rsidR="00000000" w:rsidRPr="00000000">
              <w:rPr>
                <w:b w:val="1"/>
                <w:sz w:val="20"/>
                <w:szCs w:val="20"/>
                <w:rtl w:val="0"/>
              </w:rPr>
              <w:t xml:space="preserve">Python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line="240" w:lineRule="auto"/>
              <w:jc w:val="center"/>
              <w:rPr>
                <w:sz w:val="20"/>
                <w:szCs w:val="20"/>
              </w:rPr>
            </w:pPr>
            <w:r w:rsidDel="00000000" w:rsidR="00000000" w:rsidRPr="00000000">
              <w:rPr>
                <w:sz w:val="20"/>
                <w:szCs w:val="20"/>
                <w:rtl w:val="0"/>
              </w:rPr>
              <w:t xml:space="preserve">Es una herramienta diseñada para trabajar sobre objetos y procesar datos de forma funcional y estructurada.</w:t>
            </w:r>
          </w:p>
        </w:tc>
      </w:tr>
      <w:tr>
        <w:trPr>
          <w:cantSplit w:val="0"/>
          <w:trHeight w:val="10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A">
            <w:pPr>
              <w:spacing w:line="240" w:lineRule="auto"/>
              <w:jc w:val="center"/>
              <w:rPr>
                <w:b w:val="1"/>
                <w:sz w:val="20"/>
                <w:szCs w:val="20"/>
              </w:rPr>
            </w:pPr>
            <w:r w:rsidDel="00000000" w:rsidR="00000000" w:rsidRPr="00000000">
              <w:rPr>
                <w:b w:val="1"/>
                <w:sz w:val="20"/>
                <w:szCs w:val="20"/>
                <w:rtl w:val="0"/>
              </w:rPr>
              <w:t xml:space="preserve">Excel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line="240" w:lineRule="auto"/>
              <w:jc w:val="center"/>
              <w:rPr>
                <w:sz w:val="20"/>
                <w:szCs w:val="20"/>
              </w:rPr>
            </w:pPr>
            <w:r w:rsidDel="00000000" w:rsidR="00000000" w:rsidRPr="00000000">
              <w:rPr>
                <w:sz w:val="20"/>
                <w:szCs w:val="20"/>
                <w:rtl w:val="0"/>
              </w:rPr>
              <w:t xml:space="preserve">Esta herramienta utilizada por la gran mayoría de empresas es básica; pero muy útil para analizar los datos de los clientes y se puede ajustar gracias a que cuenta con fórmulas internas que permiten generar frecuencias, filtros, combinaciones y demás.</w:t>
            </w:r>
          </w:p>
        </w:tc>
      </w:tr>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spacing w:line="240" w:lineRule="auto"/>
              <w:jc w:val="center"/>
              <w:rPr>
                <w:b w:val="1"/>
                <w:sz w:val="20"/>
                <w:szCs w:val="20"/>
              </w:rPr>
            </w:pPr>
            <w:r w:rsidDel="00000000" w:rsidR="00000000" w:rsidRPr="00000000">
              <w:rPr>
                <w:b w:val="1"/>
                <w:sz w:val="20"/>
                <w:szCs w:val="20"/>
                <w:rtl w:val="0"/>
              </w:rPr>
              <w:t xml:space="preserve">Tableau Public</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line="240" w:lineRule="auto"/>
              <w:jc w:val="center"/>
              <w:rPr>
                <w:sz w:val="20"/>
                <w:szCs w:val="20"/>
              </w:rPr>
            </w:pPr>
            <w:r w:rsidDel="00000000" w:rsidR="00000000" w:rsidRPr="00000000">
              <w:rPr>
                <w:sz w:val="20"/>
                <w:szCs w:val="20"/>
                <w:rtl w:val="0"/>
              </w:rPr>
              <w:t xml:space="preserve">Esta herramienta de análisis de datos es un </w:t>
            </w:r>
            <w:r w:rsidDel="00000000" w:rsidR="00000000" w:rsidRPr="00000000">
              <w:rPr>
                <w:i w:val="1"/>
                <w:sz w:val="20"/>
                <w:szCs w:val="20"/>
                <w:rtl w:val="0"/>
              </w:rPr>
              <w:t xml:space="preserve">software</w:t>
            </w:r>
            <w:r w:rsidDel="00000000" w:rsidR="00000000" w:rsidRPr="00000000">
              <w:rPr>
                <w:sz w:val="20"/>
                <w:szCs w:val="20"/>
                <w:rtl w:val="0"/>
              </w:rPr>
              <w:t xml:space="preserve"> gratis que entrelaza las fuentes de información en tiempo real de la Web.</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spacing w:line="240" w:lineRule="auto"/>
              <w:jc w:val="center"/>
              <w:rPr>
                <w:b w:val="1"/>
                <w:sz w:val="20"/>
                <w:szCs w:val="20"/>
              </w:rPr>
            </w:pPr>
            <w:r w:rsidDel="00000000" w:rsidR="00000000" w:rsidRPr="00000000">
              <w:rPr>
                <w:b w:val="1"/>
                <w:sz w:val="20"/>
                <w:szCs w:val="20"/>
                <w:rtl w:val="0"/>
              </w:rPr>
              <w:t xml:space="preserve">Rapid Miner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line="240" w:lineRule="auto"/>
              <w:jc w:val="center"/>
              <w:rPr>
                <w:sz w:val="20"/>
                <w:szCs w:val="20"/>
              </w:rPr>
            </w:pPr>
            <w:r w:rsidDel="00000000" w:rsidR="00000000" w:rsidRPr="00000000">
              <w:rPr>
                <w:sz w:val="20"/>
                <w:szCs w:val="20"/>
                <w:rtl w:val="0"/>
              </w:rPr>
              <w:t xml:space="preserve">Es una herramienta para realizar análisis predictivos.</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spacing w:line="240" w:lineRule="auto"/>
              <w:jc w:val="center"/>
              <w:rPr>
                <w:b w:val="1"/>
                <w:sz w:val="20"/>
                <w:szCs w:val="20"/>
              </w:rPr>
            </w:pPr>
            <w:r w:rsidDel="00000000" w:rsidR="00000000" w:rsidRPr="00000000">
              <w:rPr>
                <w:b w:val="1"/>
                <w:sz w:val="20"/>
                <w:szCs w:val="20"/>
                <w:rtl w:val="0"/>
              </w:rPr>
              <w:t xml:space="preserve">Apache Spark</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line="240" w:lineRule="auto"/>
              <w:jc w:val="center"/>
              <w:rPr>
                <w:sz w:val="20"/>
                <w:szCs w:val="20"/>
              </w:rPr>
            </w:pPr>
            <w:r w:rsidDel="00000000" w:rsidR="00000000" w:rsidRPr="00000000">
              <w:rPr>
                <w:sz w:val="20"/>
                <w:szCs w:val="20"/>
                <w:rtl w:val="0"/>
              </w:rPr>
              <w:t xml:space="preserve">Es una herramienta que procesa los datos de forma rápida, con algoritmos que le permiten clasificar la información.</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2">
            <w:pPr>
              <w:spacing w:line="240" w:lineRule="auto"/>
              <w:jc w:val="center"/>
              <w:rPr>
                <w:b w:val="1"/>
                <w:sz w:val="20"/>
                <w:szCs w:val="20"/>
              </w:rPr>
            </w:pPr>
            <w:r w:rsidDel="00000000" w:rsidR="00000000" w:rsidRPr="00000000">
              <w:rPr>
                <w:b w:val="1"/>
                <w:sz w:val="20"/>
                <w:szCs w:val="20"/>
                <w:rtl w:val="0"/>
              </w:rPr>
              <w:t xml:space="preserve">Qlik View</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line="240" w:lineRule="auto"/>
              <w:jc w:val="center"/>
              <w:rPr>
                <w:sz w:val="20"/>
                <w:szCs w:val="20"/>
              </w:rPr>
            </w:pPr>
            <w:r w:rsidDel="00000000" w:rsidR="00000000" w:rsidRPr="00000000">
              <w:rPr>
                <w:sz w:val="20"/>
                <w:szCs w:val="20"/>
                <w:rtl w:val="0"/>
              </w:rPr>
              <w:t xml:space="preserve">Esta herramienta procesa la información comprimiéndola, ahorrando espacio en el disco duro y la asocia relacionando la información por colores según se requiera.</w:t>
            </w:r>
          </w:p>
        </w:tc>
      </w:tr>
    </w:tbl>
    <w:p w:rsidR="00000000" w:rsidDel="00000000" w:rsidP="00000000" w:rsidRDefault="00000000" w:rsidRPr="00000000" w14:paraId="00000064">
      <w:pPr>
        <w:spacing w:after="120" w:lineRule="auto"/>
        <w:jc w:val="both"/>
        <w:rPr>
          <w:sz w:val="20"/>
          <w:szCs w:val="20"/>
        </w:rPr>
      </w:pPr>
      <w:r w:rsidDel="00000000" w:rsidR="00000000" w:rsidRPr="00000000">
        <w:rPr>
          <w:rtl w:val="0"/>
        </w:rPr>
      </w:r>
    </w:p>
    <w:p w:rsidR="00000000" w:rsidDel="00000000" w:rsidP="00000000" w:rsidRDefault="00000000" w:rsidRPr="00000000" w14:paraId="00000065">
      <w:pPr>
        <w:spacing w:after="120" w:lineRule="auto"/>
        <w:jc w:val="both"/>
        <w:rPr>
          <w:sz w:val="20"/>
          <w:szCs w:val="20"/>
        </w:rPr>
      </w:pPr>
      <w:r w:rsidDel="00000000" w:rsidR="00000000" w:rsidRPr="00000000">
        <w:rPr>
          <w:rtl w:val="0"/>
        </w:rPr>
      </w:r>
    </w:p>
    <w:p w:rsidR="00000000" w:rsidDel="00000000" w:rsidP="00000000" w:rsidRDefault="00000000" w:rsidRPr="00000000" w14:paraId="00000066">
      <w:pPr>
        <w:spacing w:after="120" w:lineRule="auto"/>
        <w:jc w:val="both"/>
        <w:rPr>
          <w:sz w:val="20"/>
          <w:szCs w:val="20"/>
        </w:rPr>
      </w:pPr>
      <w:r w:rsidDel="00000000" w:rsidR="00000000" w:rsidRPr="00000000">
        <w:rPr>
          <w:rtl w:val="0"/>
        </w:rPr>
      </w:r>
    </w:p>
    <w:p w:rsidR="00000000" w:rsidDel="00000000" w:rsidP="00000000" w:rsidRDefault="00000000" w:rsidRPr="00000000" w14:paraId="00000067">
      <w:pPr>
        <w:spacing w:after="120" w:lineRule="auto"/>
        <w:jc w:val="both"/>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las herramientas vistas en la tabla anterior son buenas opciones para la gestión del análisis de los datos; pero su uso depende de las necesidades de cada entidad.</w:t>
      </w:r>
    </w:p>
    <w:p w:rsidR="00000000" w:rsidDel="00000000" w:rsidP="00000000" w:rsidRDefault="00000000" w:rsidRPr="00000000" w14:paraId="00000068">
      <w:pPr>
        <w:spacing w:after="120" w:lineRule="auto"/>
        <w:jc w:val="both"/>
        <w:rPr>
          <w:sz w:val="20"/>
          <w:szCs w:val="20"/>
        </w:rPr>
      </w:pPr>
      <w:r w:rsidDel="00000000" w:rsidR="00000000" w:rsidRPr="00000000">
        <w:rPr>
          <w:rtl w:val="0"/>
        </w:rPr>
      </w:r>
    </w:p>
    <w:p w:rsidR="00000000" w:rsidDel="00000000" w:rsidP="00000000" w:rsidRDefault="00000000" w:rsidRPr="00000000" w14:paraId="00000069">
      <w:pPr>
        <w:spacing w:after="120" w:lineRule="auto"/>
        <w:jc w:val="both"/>
        <w:rPr>
          <w:b w:val="1"/>
          <w:sz w:val="20"/>
          <w:szCs w:val="20"/>
        </w:rPr>
      </w:pPr>
      <w:r w:rsidDel="00000000" w:rsidR="00000000" w:rsidRPr="00000000">
        <w:rPr>
          <w:b w:val="1"/>
          <w:sz w:val="20"/>
          <w:szCs w:val="20"/>
          <w:rtl w:val="0"/>
        </w:rPr>
        <w:t xml:space="preserve">1.2 Técnicas de transformación de los datos</w:t>
      </w:r>
    </w:p>
    <w:p w:rsidR="00000000" w:rsidDel="00000000" w:rsidP="00000000" w:rsidRDefault="00000000" w:rsidRPr="00000000" w14:paraId="0000006A">
      <w:pPr>
        <w:spacing w:after="120" w:lineRule="auto"/>
        <w:jc w:val="both"/>
        <w:rPr>
          <w:sz w:val="20"/>
          <w:szCs w:val="20"/>
        </w:rPr>
      </w:pPr>
      <w:r w:rsidDel="00000000" w:rsidR="00000000" w:rsidRPr="00000000">
        <w:rPr>
          <w:sz w:val="20"/>
          <w:szCs w:val="20"/>
          <w:rtl w:val="0"/>
        </w:rPr>
        <w:t xml:space="preserve">La transformación es la actividad de volver los datos en información valiosa para la toma de decisiones en una organización, en formatos solicitados por cada entidad. </w:t>
      </w:r>
    </w:p>
    <w:p w:rsidR="00000000" w:rsidDel="00000000" w:rsidP="00000000" w:rsidRDefault="00000000" w:rsidRPr="00000000" w14:paraId="0000006B">
      <w:pPr>
        <w:spacing w:after="120" w:lineRule="auto"/>
        <w:jc w:val="both"/>
        <w:rPr>
          <w:sz w:val="20"/>
          <w:szCs w:val="20"/>
        </w:rPr>
      </w:pPr>
      <w:r w:rsidDel="00000000" w:rsidR="00000000" w:rsidRPr="00000000">
        <w:rPr>
          <w:sz w:val="20"/>
          <w:szCs w:val="20"/>
          <w:rtl w:val="0"/>
        </w:rPr>
        <w:t xml:space="preserve">Esta transformación se compone de las siguientes actividades:</w:t>
      </w:r>
    </w:p>
    <w:p w:rsidR="00000000" w:rsidDel="00000000" w:rsidP="00000000" w:rsidRDefault="00000000" w:rsidRPr="00000000" w14:paraId="0000006C">
      <w:pP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76200</wp:posOffset>
                </wp:positionV>
                <wp:extent cx="3632654" cy="705142"/>
                <wp:effectExtent b="0" l="0" r="0" t="0"/>
                <wp:wrapNone/>
                <wp:docPr id="19" name=""/>
                <a:graphic>
                  <a:graphicData uri="http://schemas.microsoft.com/office/word/2010/wordprocessingShape">
                    <wps:wsp>
                      <wps:cNvSpPr/>
                      <wps:cNvPr id="60" name="Shape 60"/>
                      <wps:spPr>
                        <a:xfrm>
                          <a:off x="3555073" y="3452829"/>
                          <a:ext cx="3581854" cy="654342"/>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CF08_1.2_TecnicasTansformacionDatos_Tarjetas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76200</wp:posOffset>
                </wp:positionV>
                <wp:extent cx="3632654" cy="705142"/>
                <wp:effectExtent b="0" l="0" r="0" t="0"/>
                <wp:wrapNone/>
                <wp:docPr id="19"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3632654" cy="705142"/>
                        </a:xfrm>
                        <a:prstGeom prst="rect"/>
                        <a:ln/>
                      </pic:spPr>
                    </pic:pic>
                  </a:graphicData>
                </a:graphic>
              </wp:anchor>
            </w:drawing>
          </mc:Fallback>
        </mc:AlternateContent>
      </w:r>
    </w:p>
    <w:p w:rsidR="00000000" w:rsidDel="00000000" w:rsidP="00000000" w:rsidRDefault="00000000" w:rsidRPr="00000000" w14:paraId="0000006D">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06E">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06F">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070">
      <w:pPr>
        <w:spacing w:after="120" w:lineRule="auto"/>
        <w:jc w:val="both"/>
        <w:rPr>
          <w:sz w:val="20"/>
          <w:szCs w:val="20"/>
        </w:rPr>
      </w:pPr>
      <w:r w:rsidDel="00000000" w:rsidR="00000000" w:rsidRPr="00000000">
        <w:rPr>
          <w:sz w:val="20"/>
          <w:szCs w:val="20"/>
          <w:rtl w:val="0"/>
        </w:rPr>
        <w:t xml:space="preserve">Esta información se transmite mediante lenguajes como:</w:t>
      </w:r>
    </w:p>
    <w:p w:rsidR="00000000" w:rsidDel="00000000" w:rsidP="00000000" w:rsidRDefault="00000000" w:rsidRPr="00000000" w14:paraId="00000071">
      <w:pPr>
        <w:spacing w:after="120" w:lineRule="auto"/>
        <w:jc w:val="both"/>
        <w:rPr>
          <w:sz w:val="20"/>
          <w:szCs w:val="20"/>
        </w:rPr>
      </w:pPr>
      <w:r w:rsidDel="00000000" w:rsidR="00000000" w:rsidRPr="00000000">
        <w:rPr>
          <w:rtl w:val="0"/>
        </w:rPr>
      </w:r>
    </w:p>
    <w:p w:rsidR="00000000" w:rsidDel="00000000" w:rsidP="00000000" w:rsidRDefault="00000000" w:rsidRPr="00000000" w14:paraId="00000072">
      <w:pP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-25399</wp:posOffset>
                </wp:positionV>
                <wp:extent cx="3812761" cy="654808"/>
                <wp:effectExtent b="0" l="0" r="0" t="0"/>
                <wp:wrapNone/>
                <wp:docPr id="17" name=""/>
                <a:graphic>
                  <a:graphicData uri="http://schemas.microsoft.com/office/word/2010/wordprocessingShape">
                    <wps:wsp>
                      <wps:cNvSpPr/>
                      <wps:cNvPr id="58" name="Shape 58"/>
                      <wps:spPr>
                        <a:xfrm>
                          <a:off x="3465020" y="3477996"/>
                          <a:ext cx="3761961" cy="604008"/>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CF08_1.2A_Lenguajes_Infografia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-25399</wp:posOffset>
                </wp:positionV>
                <wp:extent cx="3812761" cy="654808"/>
                <wp:effectExtent b="0" l="0" r="0" t="0"/>
                <wp:wrapNone/>
                <wp:docPr id="17"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3812761" cy="654808"/>
                        </a:xfrm>
                        <a:prstGeom prst="rect"/>
                        <a:ln/>
                      </pic:spPr>
                    </pic:pic>
                  </a:graphicData>
                </a:graphic>
              </wp:anchor>
            </w:drawing>
          </mc:Fallback>
        </mc:AlternateContent>
      </w:r>
    </w:p>
    <w:p w:rsidR="00000000" w:rsidDel="00000000" w:rsidP="00000000" w:rsidRDefault="00000000" w:rsidRPr="00000000" w14:paraId="00000073">
      <w:pPr>
        <w:spacing w:after="120" w:lineRule="auto"/>
        <w:jc w:val="both"/>
        <w:rPr>
          <w:sz w:val="20"/>
          <w:szCs w:val="20"/>
        </w:rPr>
      </w:pPr>
      <w:r w:rsidDel="00000000" w:rsidR="00000000" w:rsidRPr="00000000">
        <w:rPr>
          <w:rtl w:val="0"/>
        </w:rPr>
      </w:r>
    </w:p>
    <w:p w:rsidR="00000000" w:rsidDel="00000000" w:rsidP="00000000" w:rsidRDefault="00000000" w:rsidRPr="00000000" w14:paraId="00000074">
      <w:pPr>
        <w:spacing w:after="120" w:lineRule="auto"/>
        <w:jc w:val="both"/>
        <w:rPr>
          <w:sz w:val="20"/>
          <w:szCs w:val="20"/>
        </w:rPr>
      </w:pPr>
      <w:r w:rsidDel="00000000" w:rsidR="00000000" w:rsidRPr="00000000">
        <w:rPr>
          <w:rtl w:val="0"/>
        </w:rPr>
      </w:r>
    </w:p>
    <w:p w:rsidR="00000000" w:rsidDel="00000000" w:rsidP="00000000" w:rsidRDefault="00000000" w:rsidRPr="00000000" w14:paraId="00000075">
      <w:pPr>
        <w:spacing w:after="120" w:lineRule="auto"/>
        <w:jc w:val="both"/>
        <w:rPr>
          <w:b w:val="1"/>
          <w:sz w:val="20"/>
          <w:szCs w:val="20"/>
        </w:rPr>
      </w:pPr>
      <w:r w:rsidDel="00000000" w:rsidR="00000000" w:rsidRPr="00000000">
        <w:rPr>
          <w:sz w:val="20"/>
          <w:szCs w:val="20"/>
          <w:rtl w:val="0"/>
        </w:rPr>
        <w:t xml:space="preserve">Y las técnicas para transformar los datos son:</w:t>
      </w:r>
      <w:r w:rsidDel="00000000" w:rsidR="00000000" w:rsidRPr="00000000">
        <w:rPr>
          <w:rtl w:val="0"/>
        </w:rPr>
      </w:r>
    </w:p>
    <w:p w:rsidR="00000000" w:rsidDel="00000000" w:rsidP="00000000" w:rsidRDefault="00000000" w:rsidRPr="00000000" w14:paraId="00000076">
      <w:pPr>
        <w:spacing w:after="120" w:lineRule="auto"/>
        <w:jc w:val="both"/>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0</wp:posOffset>
                </wp:positionV>
                <wp:extent cx="3590955" cy="629640"/>
                <wp:effectExtent b="0" l="0" r="0" t="0"/>
                <wp:wrapNone/>
                <wp:docPr id="9" name=""/>
                <a:graphic>
                  <a:graphicData uri="http://schemas.microsoft.com/office/word/2010/wordprocessingShape">
                    <wps:wsp>
                      <wps:cNvSpPr/>
                      <wps:cNvPr id="34" name="Shape 34"/>
                      <wps:spPr>
                        <a:xfrm>
                          <a:off x="3575923" y="3490580"/>
                          <a:ext cx="3540155" cy="578840"/>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CF08_1.2B_TecnicasTransformarDatos_Grafico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0</wp:posOffset>
                </wp:positionV>
                <wp:extent cx="3590955" cy="629640"/>
                <wp:effectExtent b="0" l="0" r="0" t="0"/>
                <wp:wrapNone/>
                <wp:docPr id="9"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3590955" cy="629640"/>
                        </a:xfrm>
                        <a:prstGeom prst="rect"/>
                        <a:ln/>
                      </pic:spPr>
                    </pic:pic>
                  </a:graphicData>
                </a:graphic>
              </wp:anchor>
            </w:drawing>
          </mc:Fallback>
        </mc:AlternateContent>
      </w:r>
    </w:p>
    <w:p w:rsidR="00000000" w:rsidDel="00000000" w:rsidP="00000000" w:rsidRDefault="00000000" w:rsidRPr="00000000" w14:paraId="00000077">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078">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79">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7A">
      <w:pPr>
        <w:spacing w:after="120" w:lineRule="auto"/>
        <w:jc w:val="both"/>
        <w:rPr>
          <w:sz w:val="20"/>
          <w:szCs w:val="20"/>
        </w:rPr>
      </w:pPr>
      <w:r w:rsidDel="00000000" w:rsidR="00000000" w:rsidRPr="00000000">
        <w:rPr>
          <w:sz w:val="20"/>
          <w:szCs w:val="20"/>
        </w:rPr>
        <w:drawing>
          <wp:anchor allowOverlap="1" behindDoc="0" distB="0" distT="0" distL="114300" distR="114300" hidden="0" layoutInCell="1" locked="0" relativeHeight="0" simplePos="0">
            <wp:simplePos x="0" y="0"/>
            <wp:positionH relativeFrom="margin">
              <wp:posOffset>-27382</wp:posOffset>
            </wp:positionH>
            <wp:positionV relativeFrom="margin">
              <wp:posOffset>-158396</wp:posOffset>
            </wp:positionV>
            <wp:extent cx="1009650" cy="847725"/>
            <wp:effectExtent b="0" l="0" r="0" t="0"/>
            <wp:wrapSquare wrapText="bothSides" distB="0" distT="0" distL="114300" distR="114300"/>
            <wp:docPr descr="Icono de aviso importante para banner de mensaje de atención para marketing  con signo de exclamación para letrero comercial. marca de advertencia de  información de precaución. etiqueta de anuncio importante con signo" id="28" name="image2.jpg"/>
            <a:graphic>
              <a:graphicData uri="http://schemas.openxmlformats.org/drawingml/2006/picture">
                <pic:pic>
                  <pic:nvPicPr>
                    <pic:cNvPr descr="Icono de aviso importante para banner de mensaje de atención para marketing  con signo de exclamación para letrero comercial. marca de advertencia de  información de precaución. etiqueta de anuncio importante con signo" id="0" name="image2.jpg"/>
                    <pic:cNvPicPr preferRelativeResize="0"/>
                  </pic:nvPicPr>
                  <pic:blipFill>
                    <a:blip r:embed="rId12"/>
                    <a:srcRect b="9179" l="10374" r="8161" t="5197"/>
                    <a:stretch>
                      <a:fillRect/>
                    </a:stretch>
                  </pic:blipFill>
                  <pic:spPr>
                    <a:xfrm>
                      <a:off x="0" y="0"/>
                      <a:ext cx="1009650" cy="847725"/>
                    </a:xfrm>
                    <a:prstGeom prst="rect"/>
                    <a:ln/>
                  </pic:spPr>
                </pic:pic>
              </a:graphicData>
            </a:graphic>
          </wp:anchor>
        </w:drawing>
      </w:r>
      <w:r w:rsidDel="00000000" w:rsidR="00000000" w:rsidRPr="00000000">
        <w:rPr>
          <w:b w:val="1"/>
          <w:sz w:val="20"/>
          <w:szCs w:val="20"/>
          <w:rtl w:val="0"/>
        </w:rPr>
        <w:t xml:space="preserve">Nota:</w:t>
      </w:r>
      <w:r w:rsidDel="00000000" w:rsidR="00000000" w:rsidRPr="00000000">
        <w:rPr>
          <w:sz w:val="20"/>
          <w:szCs w:val="20"/>
          <w:rtl w:val="0"/>
        </w:rPr>
        <w:t xml:space="preserve"> se puede decir que las técnicas para la transformación de los datos se pueden manejar a través de diferentes herramientas, teniendo como base la extracción, transformación y cargue de la información.</w:t>
      </w:r>
    </w:p>
    <w:p w:rsidR="00000000" w:rsidDel="00000000" w:rsidP="00000000" w:rsidRDefault="00000000" w:rsidRPr="00000000" w14:paraId="0000007B">
      <w:pPr>
        <w:spacing w:after="120" w:lineRule="auto"/>
        <w:jc w:val="both"/>
        <w:rPr>
          <w:sz w:val="20"/>
          <w:szCs w:val="20"/>
        </w:rPr>
      </w:pPr>
      <w:r w:rsidDel="00000000" w:rsidR="00000000" w:rsidRPr="00000000">
        <w:rPr>
          <w:rtl w:val="0"/>
        </w:rPr>
      </w:r>
    </w:p>
    <w:p w:rsidR="00000000" w:rsidDel="00000000" w:rsidP="00000000" w:rsidRDefault="00000000" w:rsidRPr="00000000" w14:paraId="0000007C">
      <w:pPr>
        <w:spacing w:after="120" w:lineRule="auto"/>
        <w:jc w:val="both"/>
        <w:rPr>
          <w:b w:val="1"/>
          <w:sz w:val="20"/>
          <w:szCs w:val="20"/>
        </w:rPr>
      </w:pPr>
      <w:r w:rsidDel="00000000" w:rsidR="00000000" w:rsidRPr="00000000">
        <w:rPr>
          <w:b w:val="1"/>
          <w:sz w:val="20"/>
          <w:szCs w:val="20"/>
          <w:rtl w:val="0"/>
        </w:rPr>
        <w:t xml:space="preserve">1.3 Limpieza ETL a los datos descargados</w:t>
      </w:r>
    </w:p>
    <w:p w:rsidR="00000000" w:rsidDel="00000000" w:rsidP="00000000" w:rsidRDefault="00000000" w:rsidRPr="00000000" w14:paraId="0000007D">
      <w:pPr>
        <w:spacing w:after="120" w:lineRule="auto"/>
        <w:jc w:val="both"/>
        <w:rPr>
          <w:sz w:val="20"/>
          <w:szCs w:val="20"/>
        </w:rPr>
      </w:pPr>
      <w:r w:rsidDel="00000000" w:rsidR="00000000" w:rsidRPr="00000000">
        <w:rPr>
          <w:sz w:val="20"/>
          <w:szCs w:val="20"/>
          <w:rtl w:val="0"/>
        </w:rPr>
        <w:t xml:space="preserve">La limpieza es un proceso que elimina los datos repetidos, verifica los nuevos, garantiza la coherencia de búsqueda y confiabilidad de la información que se recibe para la toma de decisiones en la entidad.</w:t>
      </w:r>
    </w:p>
    <w:p w:rsidR="00000000" w:rsidDel="00000000" w:rsidP="00000000" w:rsidRDefault="00000000" w:rsidRPr="00000000" w14:paraId="0000007E">
      <w:pPr>
        <w:spacing w:after="120" w:lineRule="auto"/>
        <w:jc w:val="both"/>
        <w:rPr>
          <w:sz w:val="20"/>
          <w:szCs w:val="20"/>
        </w:rPr>
      </w:pPr>
      <w:r w:rsidDel="00000000" w:rsidR="00000000" w:rsidRPr="00000000">
        <w:rPr>
          <w:sz w:val="20"/>
          <w:szCs w:val="20"/>
          <w:rtl w:val="0"/>
        </w:rPr>
        <w:t xml:space="preserve">Se debe hacer para tener información exacta, coherente, válida y uniforme, a fin de que se optimicen los tiempos en la gestión y sobre todo que la administración de la información sea más eficiente.</w:t>
      </w:r>
    </w:p>
    <w:p w:rsidR="00000000" w:rsidDel="00000000" w:rsidP="00000000" w:rsidRDefault="00000000" w:rsidRPr="00000000" w14:paraId="0000007F">
      <w:pPr>
        <w:spacing w:after="120" w:lineRule="auto"/>
        <w:jc w:val="both"/>
        <w:rPr>
          <w:sz w:val="20"/>
          <w:szCs w:val="20"/>
        </w:rPr>
      </w:pPr>
      <w:r w:rsidDel="00000000" w:rsidR="00000000" w:rsidRPr="00000000">
        <w:rPr>
          <w:sz w:val="20"/>
          <w:szCs w:val="20"/>
          <w:rtl w:val="0"/>
        </w:rPr>
        <w:t xml:space="preserve">Los principios de limpieza ETL son:</w:t>
      </w:r>
    </w:p>
    <w:p w:rsidR="00000000" w:rsidDel="00000000" w:rsidP="00000000" w:rsidRDefault="00000000" w:rsidRPr="00000000" w14:paraId="00000080">
      <w:pPr>
        <w:spacing w:after="120" w:lineRule="auto"/>
        <w:jc w:val="both"/>
        <w:rPr>
          <w:sz w:val="20"/>
          <w:szCs w:val="20"/>
        </w:rPr>
      </w:pPr>
      <w:r w:rsidDel="00000000" w:rsidR="00000000" w:rsidRPr="00000000">
        <w:rPr>
          <w:rtl w:val="0"/>
        </w:rPr>
      </w:r>
    </w:p>
    <w:p w:rsidR="00000000" w:rsidDel="00000000" w:rsidP="00000000" w:rsidRDefault="00000000" w:rsidRPr="00000000" w14:paraId="00000081">
      <w:pP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-63499</wp:posOffset>
                </wp:positionV>
                <wp:extent cx="4324874" cy="633718"/>
                <wp:effectExtent b="0" l="0" r="0" t="0"/>
                <wp:wrapNone/>
                <wp:docPr id="8" name=""/>
                <a:graphic>
                  <a:graphicData uri="http://schemas.microsoft.com/office/word/2010/wordprocessingShape">
                    <wps:wsp>
                      <wps:cNvSpPr/>
                      <wps:cNvPr id="33" name="Shape 33"/>
                      <wps:spPr>
                        <a:xfrm>
                          <a:off x="3202613" y="3482191"/>
                          <a:ext cx="4286774" cy="595618"/>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CF08_1.3_PrincipiosLimpiezaETL_Acordion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-63499</wp:posOffset>
                </wp:positionV>
                <wp:extent cx="4324874" cy="633718"/>
                <wp:effectExtent b="0" l="0" r="0" t="0"/>
                <wp:wrapNone/>
                <wp:docPr id="8"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4324874" cy="633718"/>
                        </a:xfrm>
                        <a:prstGeom prst="rect"/>
                        <a:ln/>
                      </pic:spPr>
                    </pic:pic>
                  </a:graphicData>
                </a:graphic>
              </wp:anchor>
            </w:drawing>
          </mc:Fallback>
        </mc:AlternateContent>
      </w:r>
    </w:p>
    <w:p w:rsidR="00000000" w:rsidDel="00000000" w:rsidP="00000000" w:rsidRDefault="00000000" w:rsidRPr="00000000" w14:paraId="00000082">
      <w:pPr>
        <w:spacing w:after="120" w:lineRule="auto"/>
        <w:rPr>
          <w:sz w:val="20"/>
          <w:szCs w:val="20"/>
        </w:rPr>
      </w:pPr>
      <w:r w:rsidDel="00000000" w:rsidR="00000000" w:rsidRPr="00000000">
        <w:rPr>
          <w:rtl w:val="0"/>
        </w:rPr>
      </w:r>
    </w:p>
    <w:p w:rsidR="00000000" w:rsidDel="00000000" w:rsidP="00000000" w:rsidRDefault="00000000" w:rsidRPr="00000000" w14:paraId="00000083">
      <w:pPr>
        <w:spacing w:after="120" w:lineRule="auto"/>
        <w:rPr>
          <w:sz w:val="20"/>
          <w:szCs w:val="20"/>
        </w:rPr>
      </w:pPr>
      <w:r w:rsidDel="00000000" w:rsidR="00000000" w:rsidRPr="00000000">
        <w:rPr>
          <w:rtl w:val="0"/>
        </w:rPr>
      </w:r>
    </w:p>
    <w:p w:rsidR="00000000" w:rsidDel="00000000" w:rsidP="00000000" w:rsidRDefault="00000000" w:rsidRPr="00000000" w14:paraId="00000084">
      <w:pPr>
        <w:spacing w:after="120" w:lineRule="auto"/>
        <w:jc w:val="both"/>
        <w:rPr>
          <w:sz w:val="20"/>
          <w:szCs w:val="20"/>
        </w:rPr>
      </w:pPr>
      <w:r w:rsidDel="00000000" w:rsidR="00000000" w:rsidRPr="00000000">
        <w:rPr>
          <w:sz w:val="20"/>
          <w:szCs w:val="20"/>
          <w:rtl w:val="0"/>
        </w:rPr>
        <w:t xml:space="preserve">Y algunas herramientas de limpieza de los datos son:</w:t>
      </w:r>
    </w:p>
    <w:p w:rsidR="00000000" w:rsidDel="00000000" w:rsidP="00000000" w:rsidRDefault="00000000" w:rsidRPr="00000000" w14:paraId="00000085">
      <w:pP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63500</wp:posOffset>
                </wp:positionV>
                <wp:extent cx="4555204" cy="805809"/>
                <wp:effectExtent b="0" l="0" r="0" t="0"/>
                <wp:wrapNone/>
                <wp:docPr id="11" name=""/>
                <a:graphic>
                  <a:graphicData uri="http://schemas.microsoft.com/office/word/2010/wordprocessingShape">
                    <wps:wsp>
                      <wps:cNvSpPr/>
                      <wps:cNvPr id="36" name="Shape 36"/>
                      <wps:spPr>
                        <a:xfrm>
                          <a:off x="3093798" y="3402496"/>
                          <a:ext cx="4504404" cy="755009"/>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CF08_1.3A_HerramientasLimpiezaDatos_Pestañas 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63500</wp:posOffset>
                </wp:positionV>
                <wp:extent cx="4555204" cy="805809"/>
                <wp:effectExtent b="0" l="0" r="0" t="0"/>
                <wp:wrapNone/>
                <wp:docPr id="11"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4555204" cy="805809"/>
                        </a:xfrm>
                        <a:prstGeom prst="rect"/>
                        <a:ln/>
                      </pic:spPr>
                    </pic:pic>
                  </a:graphicData>
                </a:graphic>
              </wp:anchor>
            </w:drawing>
          </mc:Fallback>
        </mc:AlternateContent>
      </w:r>
    </w:p>
    <w:p w:rsidR="00000000" w:rsidDel="00000000" w:rsidP="00000000" w:rsidRDefault="00000000" w:rsidRPr="00000000" w14:paraId="00000086">
      <w:pPr>
        <w:spacing w:after="120" w:lineRule="auto"/>
        <w:jc w:val="both"/>
        <w:rPr>
          <w:sz w:val="20"/>
          <w:szCs w:val="20"/>
        </w:rPr>
      </w:pPr>
      <w:r w:rsidDel="00000000" w:rsidR="00000000" w:rsidRPr="00000000">
        <w:rPr>
          <w:rtl w:val="0"/>
        </w:rPr>
      </w:r>
    </w:p>
    <w:p w:rsidR="00000000" w:rsidDel="00000000" w:rsidP="00000000" w:rsidRDefault="00000000" w:rsidRPr="00000000" w14:paraId="00000087">
      <w:pPr>
        <w:spacing w:after="120" w:lineRule="auto"/>
        <w:jc w:val="both"/>
        <w:rPr>
          <w:sz w:val="20"/>
          <w:szCs w:val="20"/>
        </w:rPr>
      </w:pPr>
      <w:r w:rsidDel="00000000" w:rsidR="00000000" w:rsidRPr="00000000">
        <w:rPr>
          <w:rtl w:val="0"/>
        </w:rPr>
      </w:r>
    </w:p>
    <w:p w:rsidR="00000000" w:rsidDel="00000000" w:rsidP="00000000" w:rsidRDefault="00000000" w:rsidRPr="00000000" w14:paraId="00000088">
      <w:pPr>
        <w:spacing w:after="120" w:lineRule="auto"/>
        <w:jc w:val="both"/>
        <w:rPr>
          <w:sz w:val="20"/>
          <w:szCs w:val="20"/>
        </w:rPr>
      </w:pPr>
      <w:r w:rsidDel="00000000" w:rsidR="00000000" w:rsidRPr="00000000">
        <w:rPr>
          <w:rtl w:val="0"/>
        </w:rPr>
      </w:r>
    </w:p>
    <w:p w:rsidR="00000000" w:rsidDel="00000000" w:rsidP="00000000" w:rsidRDefault="00000000" w:rsidRPr="00000000" w14:paraId="00000089">
      <w:pPr>
        <w:spacing w:after="120" w:lineRule="auto"/>
        <w:jc w:val="both"/>
        <w:rPr>
          <w:sz w:val="20"/>
          <w:szCs w:val="20"/>
        </w:rPr>
      </w:pPr>
      <w:r w:rsidDel="00000000" w:rsidR="00000000" w:rsidRPr="00000000">
        <w:rPr>
          <w:rtl w:val="0"/>
        </w:rPr>
      </w:r>
    </w:p>
    <w:p w:rsidR="00000000" w:rsidDel="00000000" w:rsidP="00000000" w:rsidRDefault="00000000" w:rsidRPr="00000000" w14:paraId="0000008A">
      <w:pPr>
        <w:spacing w:after="120" w:lineRule="auto"/>
        <w:jc w:val="both"/>
        <w:rPr>
          <w:sz w:val="20"/>
          <w:szCs w:val="20"/>
        </w:rPr>
      </w:pPr>
      <w:r w:rsidDel="00000000" w:rsidR="00000000" w:rsidRPr="00000000">
        <w:rPr>
          <w:sz w:val="20"/>
          <w:szCs w:val="20"/>
          <w:rtl w:val="0"/>
        </w:rPr>
        <w:t xml:space="preserve">Se retroalimenta que la elección de la herramienta corresponde a los tipos de bases de datos que administre cada entidad y los beneficios aplicables a sus objetivos organizacionales, porque se debe tener en cuenta el volumen de información, su naturaleza, las tareas que se van a desarrollar y las actividades adicionales. </w:t>
      </w:r>
    </w:p>
    <w:p w:rsidR="00000000" w:rsidDel="00000000" w:rsidP="00000000" w:rsidRDefault="00000000" w:rsidRPr="00000000" w14:paraId="0000008B">
      <w:pPr>
        <w:spacing w:after="120" w:lineRule="auto"/>
        <w:jc w:val="both"/>
        <w:rPr>
          <w:sz w:val="20"/>
          <w:szCs w:val="20"/>
        </w:rPr>
      </w:pPr>
      <w:r w:rsidDel="00000000" w:rsidR="00000000" w:rsidRPr="00000000">
        <w:rPr>
          <w:rtl w:val="0"/>
        </w:rPr>
      </w:r>
    </w:p>
    <w:p w:rsidR="00000000" w:rsidDel="00000000" w:rsidP="00000000" w:rsidRDefault="00000000" w:rsidRPr="00000000" w14:paraId="0000008C">
      <w:pPr>
        <w:spacing w:after="120" w:lineRule="auto"/>
        <w:jc w:val="both"/>
        <w:rPr>
          <w:b w:val="1"/>
          <w:sz w:val="20"/>
          <w:szCs w:val="20"/>
        </w:rPr>
      </w:pPr>
      <w:r w:rsidDel="00000000" w:rsidR="00000000" w:rsidRPr="00000000">
        <w:rPr>
          <w:b w:val="1"/>
          <w:sz w:val="20"/>
          <w:szCs w:val="20"/>
          <w:rtl w:val="0"/>
        </w:rPr>
        <w:t xml:space="preserve">1.4 Técnicas de análisis de los datos</w:t>
      </w:r>
    </w:p>
    <w:p w:rsidR="00000000" w:rsidDel="00000000" w:rsidP="00000000" w:rsidRDefault="00000000" w:rsidRPr="00000000" w14:paraId="0000008D">
      <w:pPr>
        <w:spacing w:after="120" w:lineRule="auto"/>
        <w:jc w:val="both"/>
        <w:rPr>
          <w:sz w:val="20"/>
          <w:szCs w:val="20"/>
        </w:rPr>
      </w:pPr>
      <w:r w:rsidDel="00000000" w:rsidR="00000000" w:rsidRPr="00000000">
        <w:rPr>
          <w:sz w:val="20"/>
          <w:szCs w:val="20"/>
          <w:rtl w:val="0"/>
        </w:rPr>
        <w:t xml:space="preserve">Son utilizadas en las entidades para el procesamiento de la información y dar las mejores alternativas para la toma de decisiones frente a diferentes situaciones.</w:t>
      </w:r>
    </w:p>
    <w:p w:rsidR="00000000" w:rsidDel="00000000" w:rsidP="00000000" w:rsidRDefault="00000000" w:rsidRPr="00000000" w14:paraId="0000008E">
      <w:pPr>
        <w:spacing w:after="120" w:lineRule="auto"/>
        <w:jc w:val="both"/>
        <w:rPr>
          <w:i w:val="1"/>
          <w:sz w:val="20"/>
          <w:szCs w:val="20"/>
        </w:rPr>
      </w:pPr>
      <w:r w:rsidDel="00000000" w:rsidR="00000000" w:rsidRPr="00000000">
        <w:rPr>
          <w:sz w:val="20"/>
          <w:szCs w:val="20"/>
          <w:rtl w:val="0"/>
        </w:rPr>
        <w:t xml:space="preserve">A continuación conozca cada una de estas técnicas:</w:t>
      </w:r>
      <w:r w:rsidDel="00000000" w:rsidR="00000000" w:rsidRPr="00000000">
        <w:rPr>
          <w:rtl w:val="0"/>
        </w:rPr>
      </w:r>
    </w:p>
    <w:p w:rsidR="00000000" w:rsidDel="00000000" w:rsidP="00000000" w:rsidRDefault="00000000" w:rsidRPr="00000000" w14:paraId="0000008F">
      <w:pPr>
        <w:spacing w:after="120" w:lineRule="auto"/>
        <w:jc w:val="both"/>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88900</wp:posOffset>
                </wp:positionV>
                <wp:extent cx="3922203" cy="558217"/>
                <wp:effectExtent b="0" l="0" r="0" t="0"/>
                <wp:wrapNone/>
                <wp:docPr id="10" name=""/>
                <a:graphic>
                  <a:graphicData uri="http://schemas.microsoft.com/office/word/2010/wordprocessingShape">
                    <wps:wsp>
                      <wps:cNvSpPr/>
                      <wps:cNvPr id="35" name="Shape 35"/>
                      <wps:spPr>
                        <a:xfrm>
                          <a:off x="3403949" y="3519942"/>
                          <a:ext cx="3884103" cy="520117"/>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288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CF08_1.4_TecnicasAnalisisDatosManuales_Sliders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88900</wp:posOffset>
                </wp:positionV>
                <wp:extent cx="3922203" cy="558217"/>
                <wp:effectExtent b="0" l="0" r="0" t="0"/>
                <wp:wrapNone/>
                <wp:docPr id="10"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3922203" cy="558217"/>
                        </a:xfrm>
                        <a:prstGeom prst="rect"/>
                        <a:ln/>
                      </pic:spPr>
                    </pic:pic>
                  </a:graphicData>
                </a:graphic>
              </wp:anchor>
            </w:drawing>
          </mc:Fallback>
        </mc:AlternateContent>
      </w:r>
    </w:p>
    <w:p w:rsidR="00000000" w:rsidDel="00000000" w:rsidP="00000000" w:rsidRDefault="00000000" w:rsidRPr="00000000" w14:paraId="00000090">
      <w:pPr>
        <w:spacing w:after="120" w:lineRule="auto"/>
        <w:jc w:val="both"/>
        <w:rPr>
          <w:sz w:val="20"/>
          <w:szCs w:val="20"/>
        </w:rPr>
      </w:pPr>
      <w:r w:rsidDel="00000000" w:rsidR="00000000" w:rsidRPr="00000000">
        <w:rPr>
          <w:rtl w:val="0"/>
        </w:rPr>
      </w:r>
    </w:p>
    <w:p w:rsidR="00000000" w:rsidDel="00000000" w:rsidP="00000000" w:rsidRDefault="00000000" w:rsidRPr="00000000" w14:paraId="00000091">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92">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93">
      <w:pPr>
        <w:spacing w:after="120" w:lineRule="auto"/>
        <w:jc w:val="both"/>
        <w:rPr>
          <w:sz w:val="20"/>
          <w:szCs w:val="20"/>
        </w:rPr>
      </w:pPr>
      <w:r w:rsidDel="00000000" w:rsidR="00000000" w:rsidRPr="00000000">
        <w:rPr>
          <w:sz w:val="20"/>
          <w:szCs w:val="20"/>
          <w:rtl w:val="0"/>
        </w:rPr>
        <w:t xml:space="preserve">Las técnicas anteriores se realizan de forma manual y por tal motivo, pese a su gran aporte, pueden tener ciertas desviaciones, debido a que interviene el factor humano, por otro lado, se presentan otras más avanzadas apoyadas por la inteligencia artificial como:</w:t>
      </w:r>
    </w:p>
    <w:p w:rsidR="00000000" w:rsidDel="00000000" w:rsidP="00000000" w:rsidRDefault="00000000" w:rsidRPr="00000000" w14:paraId="00000094">
      <w:pPr>
        <w:spacing w:after="120" w:lineRule="auto"/>
        <w:jc w:val="both"/>
        <w:rPr>
          <w:sz w:val="20"/>
          <w:szCs w:val="20"/>
        </w:rPr>
      </w:pPr>
      <w:r w:rsidDel="00000000" w:rsidR="00000000" w:rsidRPr="00000000">
        <w:rPr>
          <w:rtl w:val="0"/>
        </w:rPr>
      </w:r>
    </w:p>
    <w:p w:rsidR="00000000" w:rsidDel="00000000" w:rsidP="00000000" w:rsidRDefault="00000000" w:rsidRPr="00000000" w14:paraId="00000095">
      <w:pP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76200</wp:posOffset>
                </wp:positionV>
                <wp:extent cx="4559691" cy="617525"/>
                <wp:effectExtent b="0" l="0" r="0" t="0"/>
                <wp:wrapNone/>
                <wp:docPr id="7" name=""/>
                <a:graphic>
                  <a:graphicData uri="http://schemas.microsoft.com/office/word/2010/wordprocessingShape">
                    <wps:wsp>
                      <wps:cNvSpPr/>
                      <wps:cNvPr id="32" name="Shape 32"/>
                      <wps:spPr>
                        <a:xfrm>
                          <a:off x="3085205" y="3494775"/>
                          <a:ext cx="4521591" cy="570451"/>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CF08_1.4A_TecnicasAnalisisDatos_IA_Sliders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76200</wp:posOffset>
                </wp:positionV>
                <wp:extent cx="4559691" cy="617525"/>
                <wp:effectExtent b="0" l="0" r="0" t="0"/>
                <wp:wrapNone/>
                <wp:docPr id="7"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4559691" cy="617525"/>
                        </a:xfrm>
                        <a:prstGeom prst="rect"/>
                        <a:ln/>
                      </pic:spPr>
                    </pic:pic>
                  </a:graphicData>
                </a:graphic>
              </wp:anchor>
            </w:drawing>
          </mc:Fallback>
        </mc:AlternateContent>
      </w:r>
    </w:p>
    <w:p w:rsidR="00000000" w:rsidDel="00000000" w:rsidP="00000000" w:rsidRDefault="00000000" w:rsidRPr="00000000" w14:paraId="00000096">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97">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98">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99">
      <w:pPr>
        <w:spacing w:after="120" w:lineRule="auto"/>
        <w:jc w:val="both"/>
        <w:rPr>
          <w:b w:val="1"/>
          <w:sz w:val="20"/>
          <w:szCs w:val="20"/>
        </w:rPr>
      </w:pPr>
      <w:r w:rsidDel="00000000" w:rsidR="00000000" w:rsidRPr="00000000">
        <w:rPr>
          <w:b w:val="1"/>
          <w:sz w:val="20"/>
          <w:szCs w:val="20"/>
          <w:rtl w:val="0"/>
        </w:rPr>
        <w:t xml:space="preserve">1.5 Modelos y metodologías de analítica</w:t>
      </w:r>
    </w:p>
    <w:p w:rsidR="00000000" w:rsidDel="00000000" w:rsidP="00000000" w:rsidRDefault="00000000" w:rsidRPr="00000000" w14:paraId="0000009A">
      <w:pPr>
        <w:spacing w:after="120" w:lineRule="auto"/>
        <w:jc w:val="both"/>
        <w:rPr>
          <w:sz w:val="20"/>
          <w:szCs w:val="20"/>
        </w:rPr>
      </w:pPr>
      <w:r w:rsidDel="00000000" w:rsidR="00000000" w:rsidRPr="00000000">
        <w:rPr>
          <w:sz w:val="20"/>
          <w:szCs w:val="20"/>
          <w:rtl w:val="0"/>
        </w:rPr>
        <w:t xml:space="preserve">Este proceso es conocido como </w:t>
      </w:r>
      <w:r w:rsidDel="00000000" w:rsidR="00000000" w:rsidRPr="00000000">
        <w:rPr>
          <w:i w:val="1"/>
          <w:sz w:val="20"/>
          <w:szCs w:val="20"/>
          <w:rtl w:val="0"/>
        </w:rPr>
        <w:t xml:space="preserve">data analytics</w:t>
      </w:r>
      <w:r w:rsidDel="00000000" w:rsidR="00000000" w:rsidRPr="00000000">
        <w:rPr>
          <w:sz w:val="20"/>
          <w:szCs w:val="20"/>
          <w:rtl w:val="0"/>
        </w:rPr>
        <w:t xml:space="preserve">, en español análisis de los datos, que es la actividad de tomar la información y transformarla, dando deducciones para las decisiones que infieren en la mejora continua de la organización.</w:t>
      </w:r>
    </w:p>
    <w:p w:rsidR="00000000" w:rsidDel="00000000" w:rsidP="00000000" w:rsidRDefault="00000000" w:rsidRPr="00000000" w14:paraId="0000009B">
      <w:pPr>
        <w:spacing w:after="120" w:lineRule="auto"/>
        <w:jc w:val="both"/>
        <w:rPr>
          <w:sz w:val="20"/>
          <w:szCs w:val="20"/>
        </w:rPr>
      </w:pPr>
      <w:r w:rsidDel="00000000" w:rsidR="00000000" w:rsidRPr="00000000">
        <w:rPr>
          <w:sz w:val="20"/>
          <w:szCs w:val="20"/>
          <w:rtl w:val="0"/>
        </w:rPr>
        <w:t xml:space="preserve">La siguiente figura presenta los modelos de análisis de los datos:</w:t>
      </w:r>
    </w:p>
    <w:p w:rsidR="00000000" w:rsidDel="00000000" w:rsidP="00000000" w:rsidRDefault="00000000" w:rsidRPr="00000000" w14:paraId="0000009C">
      <w:pPr>
        <w:spacing w:after="120" w:lineRule="auto"/>
        <w:jc w:val="both"/>
        <w:rPr>
          <w:sz w:val="20"/>
          <w:szCs w:val="20"/>
        </w:rPr>
      </w:pPr>
      <w:r w:rsidDel="00000000" w:rsidR="00000000" w:rsidRPr="00000000">
        <w:rPr>
          <w:rtl w:val="0"/>
        </w:rPr>
      </w:r>
    </w:p>
    <w:p w:rsidR="00000000" w:rsidDel="00000000" w:rsidP="00000000" w:rsidRDefault="00000000" w:rsidRPr="00000000" w14:paraId="0000009D">
      <w:pPr>
        <w:spacing w:after="120" w:lineRule="auto"/>
        <w:jc w:val="both"/>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9E">
      <w:pPr>
        <w:spacing w:after="120" w:lineRule="auto"/>
        <w:jc w:val="both"/>
        <w:rPr>
          <w:i w:val="1"/>
          <w:sz w:val="20"/>
          <w:szCs w:val="20"/>
        </w:rPr>
      </w:pPr>
      <w:r w:rsidDel="00000000" w:rsidR="00000000" w:rsidRPr="00000000">
        <w:rPr>
          <w:i w:val="1"/>
          <w:sz w:val="20"/>
          <w:szCs w:val="20"/>
          <w:rtl w:val="0"/>
        </w:rPr>
        <w:t xml:space="preserve">Modelos para el análisis de los datos</w:t>
      </w:r>
    </w:p>
    <w:p w:rsidR="00000000" w:rsidDel="00000000" w:rsidP="00000000" w:rsidRDefault="00000000" w:rsidRPr="00000000" w14:paraId="0000009F">
      <w:pPr>
        <w:spacing w:after="120" w:lineRule="auto"/>
        <w:jc w:val="both"/>
        <w:rPr>
          <w:sz w:val="20"/>
          <w:szCs w:val="20"/>
        </w:rPr>
      </w:pPr>
      <w:r w:rsidDel="00000000" w:rsidR="00000000" w:rsidRPr="00000000">
        <w:rPr>
          <w:rtl w:val="0"/>
        </w:rPr>
      </w:r>
    </w:p>
    <w:p w:rsidR="00000000" w:rsidDel="00000000" w:rsidP="00000000" w:rsidRDefault="00000000" w:rsidRPr="00000000" w14:paraId="000000A0">
      <w:pPr>
        <w:spacing w:after="120" w:lineRule="auto"/>
        <w:jc w:val="both"/>
        <w:rPr>
          <w:sz w:val="20"/>
          <w:szCs w:val="20"/>
        </w:rPr>
      </w:pPr>
      <w:r w:rsidDel="00000000" w:rsidR="00000000" w:rsidRPr="00000000">
        <w:rPr>
          <w:sz w:val="20"/>
          <w:szCs w:val="20"/>
        </w:rPr>
        <mc:AlternateContent>
          <mc:Choice Requires="wpg">
            <w:drawing>
              <wp:inline distB="0" distT="0" distL="0" distR="0">
                <wp:extent cx="6631674" cy="2733245"/>
                <wp:effectExtent b="0" l="0" r="0" t="0"/>
                <wp:docPr id="6" name=""/>
                <a:graphic>
                  <a:graphicData uri="http://schemas.microsoft.com/office/word/2010/wordprocessingGroup">
                    <wpg:wgp>
                      <wpg:cNvGrpSpPr/>
                      <wpg:grpSpPr>
                        <a:xfrm>
                          <a:off x="2030163" y="2413378"/>
                          <a:ext cx="6631674" cy="2733245"/>
                          <a:chOff x="2030163" y="2413378"/>
                          <a:chExt cx="6631674" cy="2733245"/>
                        </a:xfrm>
                      </wpg:grpSpPr>
                      <wpg:grpSp>
                        <wpg:cNvGrpSpPr/>
                        <wpg:grpSpPr>
                          <a:xfrm>
                            <a:off x="2030163" y="2413378"/>
                            <a:ext cx="6631674" cy="2733245"/>
                            <a:chOff x="2030163" y="2413378"/>
                            <a:chExt cx="6631674" cy="2733245"/>
                          </a:xfrm>
                        </wpg:grpSpPr>
                        <wps:wsp>
                          <wps:cNvSpPr/>
                          <wps:cNvPr id="7" name="Shape 7"/>
                          <wps:spPr>
                            <a:xfrm>
                              <a:off x="2030163" y="2413378"/>
                              <a:ext cx="6631650" cy="2733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30163" y="2413378"/>
                              <a:ext cx="6631674" cy="2733245"/>
                              <a:chOff x="2158300" y="2370300"/>
                              <a:chExt cx="7112322" cy="2929884"/>
                            </a:xfrm>
                          </wpg:grpSpPr>
                          <wps:wsp>
                            <wps:cNvSpPr/>
                            <wps:cNvPr id="18" name="Shape 18"/>
                            <wps:spPr>
                              <a:xfrm>
                                <a:off x="2158300" y="2370300"/>
                                <a:ext cx="7112300" cy="292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58300" y="2370300"/>
                                <a:ext cx="7112322" cy="2929884"/>
                                <a:chOff x="0" y="-54297"/>
                                <a:chExt cx="7112322" cy="2986309"/>
                              </a:xfrm>
                            </wpg:grpSpPr>
                            <wps:wsp>
                              <wps:cNvSpPr/>
                              <wps:cNvPr id="20" name="Shape 20"/>
                              <wps:spPr>
                                <a:xfrm>
                                  <a:off x="0" y="-54297"/>
                                  <a:ext cx="6375400" cy="287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36922" y="-54297"/>
                                  <a:ext cx="6375400" cy="2986309"/>
                                  <a:chOff x="736922" y="-54297"/>
                                  <a:chExt cx="6375400" cy="2986309"/>
                                </a:xfrm>
                              </wpg:grpSpPr>
                              <wps:wsp>
                                <wps:cNvSpPr/>
                                <wps:cNvPr id="22" name="Shape 22"/>
                                <wps:spPr>
                                  <a:xfrm>
                                    <a:off x="736922" y="112612"/>
                                    <a:ext cx="6375400" cy="28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829676" y="-54297"/>
                                    <a:ext cx="2716046" cy="2716046"/>
                                  </a:xfrm>
                                  <a:custGeom>
                                    <a:rect b="b" l="l" r="r" t="t"/>
                                    <a:pathLst>
                                      <a:path extrusionOk="0" h="120000" w="120000">
                                        <a:moveTo>
                                          <a:pt x="87432" y="10053"/>
                                        </a:moveTo>
                                        <a:lnTo>
                                          <a:pt x="87432" y="10053"/>
                                        </a:lnTo>
                                        <a:cubicBezTo>
                                          <a:pt x="108260" y="21492"/>
                                          <a:pt x="119803" y="44655"/>
                                          <a:pt x="116395" y="68172"/>
                                        </a:cubicBezTo>
                                        <a:cubicBezTo>
                                          <a:pt x="112988" y="91689"/>
                                          <a:pt x="95345" y="110623"/>
                                          <a:pt x="72126" y="115679"/>
                                        </a:cubicBezTo>
                                        <a:cubicBezTo>
                                          <a:pt x="48908" y="120736"/>
                                          <a:pt x="24989" y="110854"/>
                                          <a:pt x="12111" y="90884"/>
                                        </a:cubicBezTo>
                                        <a:cubicBezTo>
                                          <a:pt x="-768" y="70914"/>
                                          <a:pt x="97" y="45049"/>
                                          <a:pt x="14282" y="25984"/>
                                        </a:cubicBezTo>
                                        <a:lnTo>
                                          <a:pt x="12011" y="24012"/>
                                        </a:lnTo>
                                        <a:lnTo>
                                          <a:pt x="19092" y="24470"/>
                                        </a:lnTo>
                                        <a:lnTo>
                                          <a:pt x="20794" y="31640"/>
                                        </a:lnTo>
                                        <a:lnTo>
                                          <a:pt x="18524" y="29669"/>
                                        </a:lnTo>
                                        <a:lnTo>
                                          <a:pt x="18524" y="29669"/>
                                        </a:lnTo>
                                        <a:cubicBezTo>
                                          <a:pt x="5899" y="46933"/>
                                          <a:pt x="5289" y="70212"/>
                                          <a:pt x="16991" y="88115"/>
                                        </a:cubicBezTo>
                                        <a:cubicBezTo>
                                          <a:pt x="28694" y="106017"/>
                                          <a:pt x="50262" y="114798"/>
                                          <a:pt x="71141" y="110160"/>
                                        </a:cubicBezTo>
                                        <a:cubicBezTo>
                                          <a:pt x="92020" y="105523"/>
                                          <a:pt x="107843" y="88437"/>
                                          <a:pt x="110867" y="67264"/>
                                        </a:cubicBezTo>
                                        <a:cubicBezTo>
                                          <a:pt x="113890" y="46091"/>
                                          <a:pt x="103482" y="25259"/>
                                          <a:pt x="84736" y="14963"/>
                                        </a:cubicBezTo>
                                        <a:close/>
                                      </a:path>
                                    </a:pathLst>
                                  </a:custGeom>
                                  <a:solidFill>
                                    <a:srgbClr val="CFD7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319176" y="196"/>
                                    <a:ext cx="1737047" cy="868523"/>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361574" y="42594"/>
                                    <a:ext cx="1652251" cy="7837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14"/>
                                          <w:vertAlign w:val="baseline"/>
                                        </w:rPr>
                                        <w:t xml:space="preserve">Formulación: </w:t>
                                      </w:r>
                                      <w:r w:rsidDel="00000000" w:rsidR="00000000" w:rsidRPr="00000000">
                                        <w:rPr>
                                          <w:rFonts w:ascii="Arial" w:cs="Arial" w:eastAsia="Arial" w:hAnsi="Arial"/>
                                          <w:b w:val="0"/>
                                          <w:i w:val="0"/>
                                          <w:smallCaps w:val="0"/>
                                          <w:strike w:val="0"/>
                                          <w:color w:val="000000"/>
                                          <w:sz w:val="14"/>
                                          <w:vertAlign w:val="baseline"/>
                                        </w:rPr>
                                        <w:t xml:space="preserve">busca identificar por medio de herramientas como </w:t>
                                      </w:r>
                                      <w:r w:rsidDel="00000000" w:rsidR="00000000" w:rsidRPr="00000000">
                                        <w:rPr>
                                          <w:rFonts w:ascii="Arial" w:cs="Arial" w:eastAsia="Arial" w:hAnsi="Arial"/>
                                          <w:b w:val="0"/>
                                          <w:i w:val="1"/>
                                          <w:smallCaps w:val="0"/>
                                          <w:strike w:val="0"/>
                                          <w:color w:val="000000"/>
                                          <w:sz w:val="14"/>
                                          <w:vertAlign w:val="baseline"/>
                                        </w:rPr>
                                        <w:t xml:space="preserve">big data</w:t>
                                      </w:r>
                                      <w:r w:rsidDel="00000000" w:rsidR="00000000" w:rsidRPr="00000000">
                                        <w:rPr>
                                          <w:rFonts w:ascii="Arial" w:cs="Arial" w:eastAsia="Arial" w:hAnsi="Arial"/>
                                          <w:b w:val="0"/>
                                          <w:i w:val="0"/>
                                          <w:smallCaps w:val="0"/>
                                          <w:strike w:val="0"/>
                                          <w:color w:val="000000"/>
                                          <w:sz w:val="14"/>
                                          <w:vertAlign w:val="baseline"/>
                                        </w:rPr>
                                        <w:t xml:space="preserve"> cómo está la entidad en la actualidad y qué requiere para afrontar los retos futuros.</w:t>
                                      </w:r>
                                    </w:p>
                                  </w:txbxContent>
                                </wps:txbx>
                                <wps:bodyPr anchorCtr="0" anchor="ctr" bIns="26650" lIns="26650" spcFirstLastPara="1" rIns="26650" wrap="square" tIns="26650">
                                  <a:noAutofit/>
                                </wps:bodyPr>
                              </wps:wsp>
                              <wps:wsp>
                                <wps:cNvSpPr/>
                                <wps:cNvPr id="26" name="Shape 26"/>
                                <wps:spPr>
                                  <a:xfrm>
                                    <a:off x="3294417" y="975438"/>
                                    <a:ext cx="1737047" cy="868523"/>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336815" y="1017836"/>
                                    <a:ext cx="1652251" cy="7837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14"/>
                                          <w:vertAlign w:val="baseline"/>
                                        </w:rPr>
                                        <w:t xml:space="preserve">Previsión: </w:t>
                                      </w:r>
                                      <w:r w:rsidDel="00000000" w:rsidR="00000000" w:rsidRPr="00000000">
                                        <w:rPr>
                                          <w:rFonts w:ascii="Arial" w:cs="Arial" w:eastAsia="Arial" w:hAnsi="Arial"/>
                                          <w:b w:val="0"/>
                                          <w:i w:val="0"/>
                                          <w:smallCaps w:val="0"/>
                                          <w:strike w:val="0"/>
                                          <w:color w:val="000000"/>
                                          <w:sz w:val="14"/>
                                          <w:vertAlign w:val="baseline"/>
                                        </w:rPr>
                                        <w:t xml:space="preserve">a través de los datos obtenidos busca analizar cómo será un futuro cercano para hacer proyecciones.</w:t>
                                      </w:r>
                                    </w:p>
                                  </w:txbxContent>
                                </wps:txbx>
                                <wps:bodyPr anchorCtr="0" anchor="ctr" bIns="26650" lIns="26650" spcFirstLastPara="1" rIns="26650" wrap="square" tIns="26650">
                                  <a:noAutofit/>
                                </wps:bodyPr>
                              </wps:wsp>
                              <wps:wsp>
                                <wps:cNvSpPr/>
                                <wps:cNvPr id="28" name="Shape 28"/>
                                <wps:spPr>
                                  <a:xfrm>
                                    <a:off x="2319176" y="1950680"/>
                                    <a:ext cx="1737047" cy="868523"/>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361574" y="1993077"/>
                                    <a:ext cx="1652251" cy="7837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14"/>
                                          <w:vertAlign w:val="baseline"/>
                                        </w:rPr>
                                        <w:t xml:space="preserve">Valoración: </w:t>
                                      </w:r>
                                      <w:r w:rsidDel="00000000" w:rsidR="00000000" w:rsidRPr="00000000">
                                        <w:rPr>
                                          <w:rFonts w:ascii="Arial" w:cs="Arial" w:eastAsia="Arial" w:hAnsi="Arial"/>
                                          <w:b w:val="0"/>
                                          <w:i w:val="0"/>
                                          <w:smallCaps w:val="0"/>
                                          <w:strike w:val="0"/>
                                          <w:color w:val="000000"/>
                                          <w:sz w:val="14"/>
                                          <w:vertAlign w:val="baseline"/>
                                        </w:rPr>
                                        <w:t xml:space="preserve">está enfocada en encontrar el porqué de los diferentes acontecimientos de la entidad,  ya sean en sus procesos, mercado y demás, profundizando en cada detalle.</w:t>
                                      </w:r>
                                    </w:p>
                                  </w:txbxContent>
                                </wps:txbx>
                                <wps:bodyPr anchorCtr="0" anchor="ctr" bIns="26650" lIns="26650" spcFirstLastPara="1" rIns="26650" wrap="square" tIns="26650">
                                  <a:noAutofit/>
                                </wps:bodyPr>
                              </wps:wsp>
                              <wps:wsp>
                                <wps:cNvSpPr/>
                                <wps:cNvPr id="30" name="Shape 30"/>
                                <wps:spPr>
                                  <a:xfrm>
                                    <a:off x="1343935" y="975438"/>
                                    <a:ext cx="1737047" cy="868523"/>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386333" y="1017836"/>
                                    <a:ext cx="1652251" cy="7837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14"/>
                                          <w:vertAlign w:val="baseline"/>
                                        </w:rPr>
                                        <w:t xml:space="preserve">Reseñar: </w:t>
                                      </w:r>
                                      <w:r w:rsidDel="00000000" w:rsidR="00000000" w:rsidRPr="00000000">
                                        <w:rPr>
                                          <w:rFonts w:ascii="Arial" w:cs="Arial" w:eastAsia="Arial" w:hAnsi="Arial"/>
                                          <w:b w:val="0"/>
                                          <w:i w:val="0"/>
                                          <w:smallCaps w:val="0"/>
                                          <w:strike w:val="0"/>
                                          <w:color w:val="000000"/>
                                          <w:sz w:val="14"/>
                                          <w:vertAlign w:val="baseline"/>
                                        </w:rPr>
                                        <w:t xml:space="preserve">está enfocada en analizar los datos desde el qué, cómo, cuándo, dónde y cuánto, desde la perspectiva de hechos presentados en la entidad, dando la información completa para su comprensión.</w:t>
                                      </w:r>
                                    </w:p>
                                  </w:txbxContent>
                                </wps:txbx>
                                <wps:bodyPr anchorCtr="0" anchor="ctr" bIns="26650" lIns="26650" spcFirstLastPara="1" rIns="26650" wrap="square" tIns="26650">
                                  <a:noAutofit/>
                                </wps:bodyPr>
                              </wps:wsp>
                            </wpg:grpSp>
                          </wpg:grpSp>
                        </wpg:grpSp>
                      </wpg:grpSp>
                    </wpg:wgp>
                  </a:graphicData>
                </a:graphic>
              </wp:inline>
            </w:drawing>
          </mc:Choice>
          <mc:Fallback>
            <w:drawing>
              <wp:inline distB="0" distT="0" distL="0" distR="0">
                <wp:extent cx="6631674" cy="2733245"/>
                <wp:effectExtent b="0" l="0" r="0" t="0"/>
                <wp:docPr id="6"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6631674" cy="27332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1">
      <w:pPr>
        <w:spacing w:after="120" w:lineRule="auto"/>
        <w:jc w:val="both"/>
        <w:rPr>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la actualidad existen varias metodologías que se utilizan para el análisis de los datos masivos, de las cuales conocerá el método, su característica y ejemplo para que pueda relacionarla en su entorno laboral mediante la siguiente tabla.</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4">
      <w:pPr>
        <w:jc w:val="both"/>
        <w:rPr>
          <w:b w:val="1"/>
          <w:sz w:val="20"/>
          <w:szCs w:val="20"/>
        </w:rPr>
      </w:pPr>
      <w:r w:rsidDel="00000000" w:rsidR="00000000" w:rsidRPr="00000000">
        <w:rPr>
          <w:b w:val="1"/>
          <w:sz w:val="20"/>
          <w:szCs w:val="20"/>
          <w:rtl w:val="0"/>
        </w:rPr>
        <w:t xml:space="preserve">Tabla 2</w:t>
      </w:r>
    </w:p>
    <w:p w:rsidR="00000000" w:rsidDel="00000000" w:rsidP="00000000" w:rsidRDefault="00000000" w:rsidRPr="00000000" w14:paraId="000000A5">
      <w:pPr>
        <w:jc w:val="both"/>
        <w:rPr>
          <w:sz w:val="20"/>
          <w:szCs w:val="20"/>
        </w:rPr>
      </w:pPr>
      <w:r w:rsidDel="00000000" w:rsidR="00000000" w:rsidRPr="00000000">
        <w:rPr>
          <w:i w:val="1"/>
          <w:sz w:val="20"/>
          <w:szCs w:val="20"/>
          <w:rtl w:val="0"/>
        </w:rPr>
        <w:t xml:space="preserve">Metodologías para analizar grandes volúmenes de datos</w:t>
      </w:r>
      <w:r w:rsidDel="00000000" w:rsidR="00000000" w:rsidRPr="00000000">
        <w:rPr>
          <w:rtl w:val="0"/>
        </w:rPr>
      </w:r>
    </w:p>
    <w:p w:rsidR="00000000" w:rsidDel="00000000" w:rsidP="00000000" w:rsidRDefault="00000000" w:rsidRPr="00000000" w14:paraId="000000A6">
      <w:pPr>
        <w:jc w:val="both"/>
        <w:rPr>
          <w:sz w:val="20"/>
          <w:szCs w:val="20"/>
        </w:rPr>
      </w:pPr>
      <w:r w:rsidDel="00000000" w:rsidR="00000000" w:rsidRPr="00000000">
        <w:rPr>
          <w:rtl w:val="0"/>
        </w:rPr>
      </w:r>
    </w:p>
    <w:tbl>
      <w:tblPr>
        <w:tblStyle w:val="Table6"/>
        <w:tblW w:w="9737.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694"/>
        <w:gridCol w:w="2042"/>
        <w:gridCol w:w="3922"/>
        <w:gridCol w:w="3079"/>
        <w:tblGridChange w:id="0">
          <w:tblGrid>
            <w:gridCol w:w="694"/>
            <w:gridCol w:w="2042"/>
            <w:gridCol w:w="3922"/>
            <w:gridCol w:w="3079"/>
          </w:tblGrid>
        </w:tblGridChange>
      </w:tblGrid>
      <w:tr>
        <w:trPr>
          <w:cantSplit w:val="0"/>
          <w:trHeight w:val="263" w:hRule="atLeast"/>
          <w:tblHeader w:val="0"/>
        </w:trPr>
        <w:tc>
          <w:tcPr>
            <w:shd w:fill="ffff00" w:val="clear"/>
          </w:tcPr>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Ítem</w:t>
            </w:r>
          </w:p>
        </w:tc>
        <w:tc>
          <w:tcPr>
            <w:shd w:fill="ffff00" w:val="clear"/>
          </w:tcPr>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Metodologías</w:t>
            </w:r>
          </w:p>
        </w:tc>
        <w:tc>
          <w:tcPr>
            <w:shd w:fill="ffff00" w:val="clear"/>
          </w:tcPr>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Características</w:t>
            </w:r>
          </w:p>
        </w:tc>
        <w:tc>
          <w:tcPr>
            <w:shd w:fill="ffff00" w:val="clear"/>
          </w:tcPr>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Ejemplo</w:t>
            </w:r>
          </w:p>
        </w:tc>
      </w:tr>
      <w:tr>
        <w:trPr>
          <w:cantSplit w:val="0"/>
          <w:trHeight w:val="828" w:hRule="atLeast"/>
          <w:tblHeader w:val="0"/>
        </w:trPr>
        <w:tc>
          <w:tcPr>
            <w:shd w:fill="ffff00" w:val="clear"/>
          </w:tcPr>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Espacial</w:t>
            </w:r>
          </w:p>
        </w:tc>
        <w:tc>
          <w:tcPr/>
          <w:p w:rsidR="00000000" w:rsidDel="00000000" w:rsidP="00000000" w:rsidRDefault="00000000" w:rsidRPr="00000000" w14:paraId="000000AD">
            <w:pPr>
              <w:jc w:val="both"/>
              <w:rPr>
                <w:b w:val="0"/>
                <w:sz w:val="20"/>
                <w:szCs w:val="20"/>
              </w:rPr>
            </w:pPr>
            <w:r w:rsidDel="00000000" w:rsidR="00000000" w:rsidRPr="00000000">
              <w:rPr>
                <w:b w:val="0"/>
                <w:sz w:val="20"/>
                <w:szCs w:val="20"/>
                <w:rtl w:val="0"/>
              </w:rPr>
              <w:t xml:space="preserve">Se caracteriza por hacer su análisis sobre atributos de la geometría, topológicos y geográficos.</w:t>
            </w:r>
          </w:p>
        </w:tc>
        <w:tc>
          <w:tcPr/>
          <w:p w:rsidR="00000000" w:rsidDel="00000000" w:rsidP="00000000" w:rsidRDefault="00000000" w:rsidRPr="00000000" w14:paraId="000000AE">
            <w:pPr>
              <w:jc w:val="both"/>
              <w:rPr>
                <w:b w:val="0"/>
                <w:sz w:val="20"/>
                <w:szCs w:val="20"/>
              </w:rPr>
            </w:pPr>
            <w:r w:rsidDel="00000000" w:rsidR="00000000" w:rsidRPr="00000000">
              <w:rPr>
                <w:b w:val="0"/>
                <w:sz w:val="20"/>
                <w:szCs w:val="20"/>
                <w:rtl w:val="0"/>
              </w:rPr>
              <w:t xml:space="preserve">Analizar la distribución y entrega de una bodega o almacén a un lugar específico.</w:t>
            </w:r>
          </w:p>
        </w:tc>
      </w:tr>
      <w:tr>
        <w:trPr>
          <w:cantSplit w:val="0"/>
          <w:trHeight w:val="545" w:hRule="atLeast"/>
          <w:tblHeader w:val="0"/>
        </w:trPr>
        <w:tc>
          <w:tcPr>
            <w:shd w:fill="ffff00" w:val="clear"/>
          </w:tcPr>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Redes</w:t>
            </w:r>
          </w:p>
        </w:tc>
        <w:tc>
          <w:tcPr/>
          <w:p w:rsidR="00000000" w:rsidDel="00000000" w:rsidP="00000000" w:rsidRDefault="00000000" w:rsidRPr="00000000" w14:paraId="000000B1">
            <w:pPr>
              <w:jc w:val="both"/>
              <w:rPr>
                <w:b w:val="0"/>
                <w:sz w:val="20"/>
                <w:szCs w:val="20"/>
              </w:rPr>
            </w:pPr>
            <w:r w:rsidDel="00000000" w:rsidR="00000000" w:rsidRPr="00000000">
              <w:rPr>
                <w:b w:val="0"/>
                <w:sz w:val="20"/>
                <w:szCs w:val="20"/>
                <w:rtl w:val="0"/>
              </w:rPr>
              <w:t xml:space="preserve">Utiliza para el análisis los puntos de intersección de un dibujo, red o grafo. </w:t>
            </w:r>
          </w:p>
        </w:tc>
        <w:tc>
          <w:tcPr/>
          <w:p w:rsidR="00000000" w:rsidDel="00000000" w:rsidP="00000000" w:rsidRDefault="00000000" w:rsidRPr="00000000" w14:paraId="000000B2">
            <w:pPr>
              <w:jc w:val="both"/>
              <w:rPr>
                <w:b w:val="0"/>
                <w:sz w:val="20"/>
                <w:szCs w:val="20"/>
              </w:rPr>
            </w:pPr>
            <w:r w:rsidDel="00000000" w:rsidR="00000000" w:rsidRPr="00000000">
              <w:rPr>
                <w:b w:val="0"/>
                <w:sz w:val="20"/>
                <w:szCs w:val="20"/>
                <w:rtl w:val="0"/>
              </w:rPr>
              <w:t xml:space="preserve">Identificar cuellos de botella en los sistemas de producción.</w:t>
            </w:r>
          </w:p>
        </w:tc>
      </w:tr>
      <w:tr>
        <w:trPr>
          <w:cantSplit w:val="0"/>
          <w:trHeight w:val="506" w:hRule="atLeast"/>
          <w:tblHeader w:val="0"/>
        </w:trPr>
        <w:tc>
          <w:tcPr>
            <w:shd w:fill="ffff00" w:val="clear"/>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Aprendizaje automático</w:t>
            </w:r>
          </w:p>
        </w:tc>
        <w:tc>
          <w:tcPr/>
          <w:p w:rsidR="00000000" w:rsidDel="00000000" w:rsidP="00000000" w:rsidRDefault="00000000" w:rsidRPr="00000000" w14:paraId="000000B5">
            <w:pPr>
              <w:jc w:val="both"/>
              <w:rPr>
                <w:b w:val="0"/>
                <w:sz w:val="20"/>
                <w:szCs w:val="20"/>
              </w:rPr>
            </w:pPr>
            <w:r w:rsidDel="00000000" w:rsidR="00000000" w:rsidRPr="00000000">
              <w:rPr>
                <w:b w:val="0"/>
                <w:sz w:val="20"/>
                <w:szCs w:val="20"/>
                <w:rtl w:val="0"/>
              </w:rPr>
              <w:t xml:space="preserve">Maneja algoritmos para identificar comportamientos.</w:t>
            </w:r>
          </w:p>
        </w:tc>
        <w:tc>
          <w:tcPr/>
          <w:p w:rsidR="00000000" w:rsidDel="00000000" w:rsidP="00000000" w:rsidRDefault="00000000" w:rsidRPr="00000000" w14:paraId="000000B6">
            <w:pPr>
              <w:jc w:val="both"/>
              <w:rPr>
                <w:b w:val="0"/>
                <w:sz w:val="20"/>
                <w:szCs w:val="20"/>
              </w:rPr>
            </w:pPr>
            <w:r w:rsidDel="00000000" w:rsidR="00000000" w:rsidRPr="00000000">
              <w:rPr>
                <w:b w:val="0"/>
                <w:sz w:val="20"/>
                <w:szCs w:val="20"/>
                <w:rtl w:val="0"/>
              </w:rPr>
              <w:t xml:space="preserve">Predecir el comportamiento de pago de los clientes.</w:t>
            </w:r>
          </w:p>
        </w:tc>
      </w:tr>
      <w:tr>
        <w:trPr>
          <w:cantSplit w:val="0"/>
          <w:trHeight w:val="731" w:hRule="atLeast"/>
          <w:tblHeader w:val="0"/>
        </w:trPr>
        <w:tc>
          <w:tcPr>
            <w:shd w:fill="ffff00" w:val="clear"/>
          </w:tcPr>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Territorial</w:t>
            </w:r>
          </w:p>
        </w:tc>
        <w:tc>
          <w:tcPr/>
          <w:p w:rsidR="00000000" w:rsidDel="00000000" w:rsidP="00000000" w:rsidRDefault="00000000" w:rsidRPr="00000000" w14:paraId="000000B9">
            <w:pPr>
              <w:jc w:val="both"/>
              <w:rPr>
                <w:b w:val="0"/>
                <w:sz w:val="20"/>
                <w:szCs w:val="20"/>
              </w:rPr>
            </w:pPr>
            <w:r w:rsidDel="00000000" w:rsidR="00000000" w:rsidRPr="00000000">
              <w:rPr>
                <w:b w:val="0"/>
                <w:sz w:val="20"/>
                <w:szCs w:val="20"/>
                <w:rtl w:val="0"/>
              </w:rPr>
              <w:t xml:space="preserve">Por medio de herramientas tecnológicas utiliza medios cuantitativos, espaciales y cualitativos para crear análisis.</w:t>
            </w:r>
          </w:p>
        </w:tc>
        <w:tc>
          <w:tcPr/>
          <w:p w:rsidR="00000000" w:rsidDel="00000000" w:rsidP="00000000" w:rsidRDefault="00000000" w:rsidRPr="00000000" w14:paraId="000000BA">
            <w:pPr>
              <w:jc w:val="both"/>
              <w:rPr>
                <w:b w:val="0"/>
                <w:sz w:val="20"/>
                <w:szCs w:val="20"/>
              </w:rPr>
            </w:pPr>
            <w:r w:rsidDel="00000000" w:rsidR="00000000" w:rsidRPr="00000000">
              <w:rPr>
                <w:b w:val="0"/>
                <w:sz w:val="20"/>
                <w:szCs w:val="20"/>
                <w:rtl w:val="0"/>
              </w:rPr>
              <w:t xml:space="preserve">Evaluar el comportamiento de la oferta y demanda de la entidad.</w:t>
            </w:r>
          </w:p>
        </w:tc>
      </w:tr>
      <w:tr>
        <w:trPr>
          <w:cantSplit w:val="0"/>
          <w:trHeight w:val="487" w:hRule="atLeast"/>
          <w:tblHeader w:val="0"/>
        </w:trPr>
        <w:tc>
          <w:tcPr>
            <w:shd w:fill="ffff00" w:val="clear"/>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Optimizar</w:t>
            </w:r>
          </w:p>
        </w:tc>
        <w:tc>
          <w:tcPr/>
          <w:p w:rsidR="00000000" w:rsidDel="00000000" w:rsidP="00000000" w:rsidRDefault="00000000" w:rsidRPr="00000000" w14:paraId="000000BD">
            <w:pPr>
              <w:jc w:val="both"/>
              <w:rPr>
                <w:b w:val="0"/>
                <w:sz w:val="20"/>
                <w:szCs w:val="20"/>
              </w:rPr>
            </w:pPr>
            <w:r w:rsidDel="00000000" w:rsidR="00000000" w:rsidRPr="00000000">
              <w:rPr>
                <w:b w:val="0"/>
                <w:sz w:val="20"/>
                <w:szCs w:val="20"/>
                <w:rtl w:val="0"/>
              </w:rPr>
              <w:t xml:space="preserve">Crea análisis por medio de métodos numéricos para la mejora continua.</w:t>
            </w:r>
          </w:p>
        </w:tc>
        <w:tc>
          <w:tcPr/>
          <w:p w:rsidR="00000000" w:rsidDel="00000000" w:rsidP="00000000" w:rsidRDefault="00000000" w:rsidRPr="00000000" w14:paraId="000000BE">
            <w:pPr>
              <w:jc w:val="both"/>
              <w:rPr>
                <w:b w:val="0"/>
                <w:sz w:val="20"/>
                <w:szCs w:val="20"/>
              </w:rPr>
            </w:pPr>
            <w:r w:rsidDel="00000000" w:rsidR="00000000" w:rsidRPr="00000000">
              <w:rPr>
                <w:b w:val="0"/>
                <w:sz w:val="20"/>
                <w:szCs w:val="20"/>
                <w:rtl w:val="0"/>
              </w:rPr>
              <w:t xml:space="preserve">Distribución de los recursos en una organización.</w:t>
            </w:r>
          </w:p>
        </w:tc>
      </w:tr>
      <w:tr>
        <w:trPr>
          <w:cantSplit w:val="0"/>
          <w:trHeight w:val="487" w:hRule="atLeast"/>
          <w:tblHeader w:val="0"/>
        </w:trPr>
        <w:tc>
          <w:tcPr>
            <w:shd w:fill="ffff00" w:val="clear"/>
          </w:tcPr>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Pruebas A/B</w:t>
            </w:r>
          </w:p>
        </w:tc>
        <w:tc>
          <w:tcPr/>
          <w:p w:rsidR="00000000" w:rsidDel="00000000" w:rsidP="00000000" w:rsidRDefault="00000000" w:rsidRPr="00000000" w14:paraId="000000C1">
            <w:pPr>
              <w:jc w:val="both"/>
              <w:rPr>
                <w:b w:val="0"/>
                <w:sz w:val="20"/>
                <w:szCs w:val="20"/>
              </w:rPr>
            </w:pPr>
            <w:r w:rsidDel="00000000" w:rsidR="00000000" w:rsidRPr="00000000">
              <w:rPr>
                <w:b w:val="0"/>
                <w:sz w:val="20"/>
                <w:szCs w:val="20"/>
                <w:rtl w:val="0"/>
              </w:rPr>
              <w:t xml:space="preserve">Utiliza la comparación para el análisis.</w:t>
            </w:r>
          </w:p>
        </w:tc>
        <w:tc>
          <w:tcPr/>
          <w:p w:rsidR="00000000" w:rsidDel="00000000" w:rsidP="00000000" w:rsidRDefault="00000000" w:rsidRPr="00000000" w14:paraId="000000C2">
            <w:pPr>
              <w:jc w:val="both"/>
              <w:rPr>
                <w:b w:val="0"/>
                <w:sz w:val="20"/>
                <w:szCs w:val="20"/>
              </w:rPr>
            </w:pPr>
            <w:r w:rsidDel="00000000" w:rsidR="00000000" w:rsidRPr="00000000">
              <w:rPr>
                <w:b w:val="0"/>
                <w:sz w:val="20"/>
                <w:szCs w:val="20"/>
                <w:rtl w:val="0"/>
              </w:rPr>
              <w:t xml:space="preserve">Comparar la gestión de ventas entre asesores.</w:t>
            </w:r>
          </w:p>
        </w:tc>
      </w:tr>
      <w:tr>
        <w:trPr>
          <w:cantSplit w:val="0"/>
          <w:trHeight w:val="974" w:hRule="atLeast"/>
          <w:tblHeader w:val="0"/>
        </w:trPr>
        <w:tc>
          <w:tcPr>
            <w:shd w:fill="ffff00" w:val="clear"/>
          </w:tcPr>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Simulación</w:t>
            </w:r>
          </w:p>
        </w:tc>
        <w:tc>
          <w:tcPr/>
          <w:p w:rsidR="00000000" w:rsidDel="00000000" w:rsidP="00000000" w:rsidRDefault="00000000" w:rsidRPr="00000000" w14:paraId="000000C5">
            <w:pPr>
              <w:jc w:val="both"/>
              <w:rPr>
                <w:b w:val="0"/>
                <w:sz w:val="20"/>
                <w:szCs w:val="20"/>
              </w:rPr>
            </w:pPr>
            <w:r w:rsidDel="00000000" w:rsidR="00000000" w:rsidRPr="00000000">
              <w:rPr>
                <w:b w:val="0"/>
                <w:sz w:val="20"/>
                <w:szCs w:val="20"/>
                <w:rtl w:val="0"/>
              </w:rPr>
              <w:t xml:space="preserve">Evalúa el comportamiento de las entidades para simular posibles situaciones que se pueden presentar.</w:t>
            </w:r>
          </w:p>
        </w:tc>
        <w:tc>
          <w:tcPr/>
          <w:p w:rsidR="00000000" w:rsidDel="00000000" w:rsidP="00000000" w:rsidRDefault="00000000" w:rsidRPr="00000000" w14:paraId="000000C6">
            <w:pPr>
              <w:jc w:val="both"/>
              <w:rPr>
                <w:b w:val="0"/>
                <w:sz w:val="20"/>
                <w:szCs w:val="20"/>
              </w:rPr>
            </w:pPr>
            <w:r w:rsidDel="00000000" w:rsidR="00000000" w:rsidRPr="00000000">
              <w:rPr>
                <w:b w:val="0"/>
                <w:sz w:val="20"/>
                <w:szCs w:val="20"/>
                <w:rtl w:val="0"/>
              </w:rPr>
              <w:t xml:space="preserve">Predecir las ventas del mes de diciembre según el  comportamiento de años anteriores y la situación actual de la economía.</w:t>
            </w:r>
          </w:p>
        </w:tc>
      </w:tr>
      <w:tr>
        <w:trPr>
          <w:cantSplit w:val="0"/>
          <w:trHeight w:val="695" w:hRule="atLeast"/>
          <w:tblHeader w:val="0"/>
        </w:trPr>
        <w:tc>
          <w:tcPr>
            <w:shd w:fill="ffff00" w:val="clear"/>
          </w:tcPr>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Visualización del análisis de los datos y la analítica</w:t>
            </w:r>
          </w:p>
        </w:tc>
        <w:tc>
          <w:tcPr/>
          <w:p w:rsidR="00000000" w:rsidDel="00000000" w:rsidP="00000000" w:rsidRDefault="00000000" w:rsidRPr="00000000" w14:paraId="000000C9">
            <w:pPr>
              <w:jc w:val="both"/>
              <w:rPr>
                <w:b w:val="0"/>
                <w:sz w:val="20"/>
                <w:szCs w:val="20"/>
              </w:rPr>
            </w:pPr>
            <w:r w:rsidDel="00000000" w:rsidR="00000000" w:rsidRPr="00000000">
              <w:rPr>
                <w:b w:val="0"/>
                <w:sz w:val="20"/>
                <w:szCs w:val="20"/>
                <w:rtl w:val="0"/>
              </w:rPr>
              <w:t xml:space="preserve">Por medio del entendimiento visual comprende grandes volúmenes de datos.</w:t>
            </w:r>
          </w:p>
        </w:tc>
        <w:tc>
          <w:tcPr/>
          <w:p w:rsidR="00000000" w:rsidDel="00000000" w:rsidP="00000000" w:rsidRDefault="00000000" w:rsidRPr="00000000" w14:paraId="000000CA">
            <w:pPr>
              <w:jc w:val="both"/>
              <w:rPr>
                <w:b w:val="0"/>
                <w:sz w:val="20"/>
                <w:szCs w:val="20"/>
              </w:rPr>
            </w:pPr>
            <w:r w:rsidDel="00000000" w:rsidR="00000000" w:rsidRPr="00000000">
              <w:rPr>
                <w:b w:val="0"/>
                <w:sz w:val="20"/>
                <w:szCs w:val="20"/>
                <w:rtl w:val="0"/>
              </w:rPr>
              <w:t xml:space="preserve">Revisión de una infografía.</w:t>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b w:val="1"/>
          <w:sz w:val="20"/>
          <w:szCs w:val="20"/>
          <w:rtl w:val="0"/>
        </w:rPr>
        <w:t xml:space="preserve">Nota: </w:t>
      </w:r>
      <w:r w:rsidDel="00000000" w:rsidR="00000000" w:rsidRPr="00000000">
        <w:rPr>
          <w:sz w:val="20"/>
          <w:szCs w:val="20"/>
          <w:rtl w:val="0"/>
        </w:rPr>
        <w:t xml:space="preserve">cada entidad utiliza el método según los requerimientos en su gestión.</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CE">
      <w:pPr>
        <w:spacing w:after="120" w:lineRule="auto"/>
        <w:jc w:val="both"/>
        <w:rPr>
          <w:b w:val="1"/>
          <w:sz w:val="20"/>
          <w:szCs w:val="20"/>
        </w:rPr>
      </w:pPr>
      <w:r w:rsidDel="00000000" w:rsidR="00000000" w:rsidRPr="00000000">
        <w:rPr>
          <w:b w:val="1"/>
          <w:sz w:val="20"/>
          <w:szCs w:val="20"/>
          <w:rtl w:val="0"/>
        </w:rPr>
        <w:t xml:space="preserve">1.6 Minería de datos</w:t>
      </w:r>
    </w:p>
    <w:p w:rsidR="00000000" w:rsidDel="00000000" w:rsidP="00000000" w:rsidRDefault="00000000" w:rsidRPr="00000000" w14:paraId="000000CF">
      <w:pPr>
        <w:spacing w:after="120" w:lineRule="auto"/>
        <w:jc w:val="both"/>
        <w:rPr>
          <w:sz w:val="20"/>
          <w:szCs w:val="20"/>
        </w:rPr>
      </w:pPr>
      <w:r w:rsidDel="00000000" w:rsidR="00000000" w:rsidRPr="00000000">
        <w:rPr>
          <w:sz w:val="20"/>
          <w:szCs w:val="20"/>
          <w:rtl w:val="0"/>
        </w:rPr>
        <w:t xml:space="preserve">Este proceso consiste en tomar o extraer información requerida por las entidades de diferentes bases de datos o fuentes; su nombre está asociado a la minería porque la extracción es vital en ambas actividades.</w:t>
      </w:r>
    </w:p>
    <w:p w:rsidR="00000000" w:rsidDel="00000000" w:rsidP="00000000" w:rsidRDefault="00000000" w:rsidRPr="00000000" w14:paraId="000000D0">
      <w:pPr>
        <w:spacing w:after="120" w:lineRule="auto"/>
        <w:jc w:val="both"/>
        <w:rPr>
          <w:sz w:val="20"/>
          <w:szCs w:val="20"/>
        </w:rPr>
      </w:pPr>
      <w:r w:rsidDel="00000000" w:rsidR="00000000" w:rsidRPr="00000000">
        <w:rPr>
          <w:sz w:val="20"/>
          <w:szCs w:val="20"/>
          <w:rtl w:val="0"/>
        </w:rPr>
        <w:t xml:space="preserve">Por otro lado, su propósito es extraer datos útiles que ayuden a la resolución de las diferentes situaciones que se originan en las entidades, su gestión se puede hacer a través de herramientas estadísticas básicas como avanzadas que da la inteligencia artificial.</w:t>
      </w:r>
    </w:p>
    <w:p w:rsidR="00000000" w:rsidDel="00000000" w:rsidP="00000000" w:rsidRDefault="00000000" w:rsidRPr="00000000" w14:paraId="000000D1">
      <w:pPr>
        <w:spacing w:after="120" w:lineRule="auto"/>
        <w:jc w:val="both"/>
        <w:rPr>
          <w:sz w:val="20"/>
          <w:szCs w:val="20"/>
        </w:rPr>
      </w:pPr>
      <w:r w:rsidDel="00000000" w:rsidR="00000000" w:rsidRPr="00000000">
        <w:rPr>
          <w:sz w:val="20"/>
          <w:szCs w:val="20"/>
          <w:rtl w:val="0"/>
        </w:rPr>
        <w:t xml:space="preserve">El siguiente recurso presenta la gestión de la minería de datos:</w:t>
      </w:r>
    </w:p>
    <w:p w:rsidR="00000000" w:rsidDel="00000000" w:rsidP="00000000" w:rsidRDefault="00000000" w:rsidRPr="00000000" w14:paraId="000000D2">
      <w:pPr>
        <w:spacing w:after="120" w:lineRule="auto"/>
        <w:jc w:val="both"/>
        <w:rPr>
          <w:sz w:val="20"/>
          <w:szCs w:val="20"/>
        </w:rPr>
      </w:pPr>
      <w:r w:rsidDel="00000000" w:rsidR="00000000" w:rsidRPr="00000000">
        <w:rPr>
          <w:rtl w:val="0"/>
        </w:rPr>
      </w:r>
    </w:p>
    <w:p w:rsidR="00000000" w:rsidDel="00000000" w:rsidP="00000000" w:rsidRDefault="00000000" w:rsidRPr="00000000" w14:paraId="000000D3">
      <w:pP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0</wp:posOffset>
                </wp:positionV>
                <wp:extent cx="3800679" cy="738697"/>
                <wp:effectExtent b="0" l="0" r="0" t="0"/>
                <wp:wrapNone/>
                <wp:docPr id="20" name=""/>
                <a:graphic>
                  <a:graphicData uri="http://schemas.microsoft.com/office/word/2010/wordprocessingShape">
                    <wps:wsp>
                      <wps:cNvSpPr/>
                      <wps:cNvPr id="61" name="Shape 61"/>
                      <wps:spPr>
                        <a:xfrm>
                          <a:off x="3471061" y="3436052"/>
                          <a:ext cx="3749879" cy="687897"/>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CF08_1.6_GestionMineriaDatos_InfografiaInteractiva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0</wp:posOffset>
                </wp:positionV>
                <wp:extent cx="3800679" cy="738697"/>
                <wp:effectExtent b="0" l="0" r="0" t="0"/>
                <wp:wrapNone/>
                <wp:docPr id="20"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3800679" cy="738697"/>
                        </a:xfrm>
                        <a:prstGeom prst="rect"/>
                        <a:ln/>
                      </pic:spPr>
                    </pic:pic>
                  </a:graphicData>
                </a:graphic>
              </wp:anchor>
            </w:drawing>
          </mc:Fallback>
        </mc:AlternateContent>
      </w:r>
    </w:p>
    <w:p w:rsidR="00000000" w:rsidDel="00000000" w:rsidP="00000000" w:rsidRDefault="00000000" w:rsidRPr="00000000" w14:paraId="000000D4">
      <w:pPr>
        <w:spacing w:after="120" w:lineRule="auto"/>
        <w:jc w:val="both"/>
        <w:rPr>
          <w:sz w:val="20"/>
          <w:szCs w:val="20"/>
        </w:rPr>
      </w:pPr>
      <w:r w:rsidDel="00000000" w:rsidR="00000000" w:rsidRPr="00000000">
        <w:rPr>
          <w:rtl w:val="0"/>
        </w:rPr>
      </w:r>
    </w:p>
    <w:p w:rsidR="00000000" w:rsidDel="00000000" w:rsidP="00000000" w:rsidRDefault="00000000" w:rsidRPr="00000000" w14:paraId="000000D5">
      <w:pPr>
        <w:spacing w:after="120" w:lineRule="auto"/>
        <w:jc w:val="both"/>
        <w:rPr>
          <w:sz w:val="20"/>
          <w:szCs w:val="20"/>
        </w:rPr>
      </w:pPr>
      <w:r w:rsidDel="00000000" w:rsidR="00000000" w:rsidRPr="00000000">
        <w:rPr>
          <w:rtl w:val="0"/>
        </w:rPr>
      </w:r>
    </w:p>
    <w:p w:rsidR="00000000" w:rsidDel="00000000" w:rsidP="00000000" w:rsidRDefault="00000000" w:rsidRPr="00000000" w14:paraId="000000D6">
      <w:pPr>
        <w:spacing w:after="120" w:lineRule="auto"/>
        <w:jc w:val="both"/>
        <w:rPr>
          <w:sz w:val="20"/>
          <w:szCs w:val="20"/>
        </w:rPr>
      </w:pPr>
      <w:r w:rsidDel="00000000" w:rsidR="00000000" w:rsidRPr="00000000">
        <w:rPr>
          <w:rtl w:val="0"/>
        </w:rPr>
      </w:r>
    </w:p>
    <w:p w:rsidR="00000000" w:rsidDel="00000000" w:rsidP="00000000" w:rsidRDefault="00000000" w:rsidRPr="00000000" w14:paraId="000000D7">
      <w:pPr>
        <w:spacing w:after="120" w:lineRule="auto"/>
        <w:jc w:val="both"/>
        <w:rPr>
          <w:b w:val="1"/>
          <w:sz w:val="20"/>
          <w:szCs w:val="20"/>
        </w:rPr>
      </w:pPr>
      <w:r w:rsidDel="00000000" w:rsidR="00000000" w:rsidRPr="00000000">
        <w:rPr>
          <w:b w:val="1"/>
          <w:sz w:val="20"/>
          <w:szCs w:val="20"/>
          <w:rtl w:val="0"/>
        </w:rPr>
        <w:t xml:space="preserve">1.7 Métodos de integración de los datos</w:t>
      </w:r>
    </w:p>
    <w:p w:rsidR="00000000" w:rsidDel="00000000" w:rsidP="00000000" w:rsidRDefault="00000000" w:rsidRPr="00000000" w14:paraId="000000D8">
      <w:pPr>
        <w:spacing w:after="120" w:lineRule="auto"/>
        <w:jc w:val="both"/>
        <w:rPr>
          <w:sz w:val="20"/>
          <w:szCs w:val="20"/>
        </w:rPr>
      </w:pPr>
      <w:r w:rsidDel="00000000" w:rsidR="00000000" w:rsidRPr="00000000">
        <w:rPr>
          <w:sz w:val="20"/>
          <w:szCs w:val="20"/>
          <w:rtl w:val="0"/>
        </w:rPr>
        <w:t xml:space="preserve">Debe entenderse que los procesos de recolección de la información constan de una gran multiplicidad de técnicas o herramientas para la recopilación de la misma, y las técnicas más usadas son:</w:t>
      </w:r>
    </w:p>
    <w:p w:rsidR="00000000" w:rsidDel="00000000" w:rsidP="00000000" w:rsidRDefault="00000000" w:rsidRPr="00000000" w14:paraId="000000D9">
      <w:pPr>
        <w:spacing w:after="120" w:lineRule="auto"/>
        <w:jc w:val="both"/>
        <w:rPr>
          <w:sz w:val="20"/>
          <w:szCs w:val="20"/>
        </w:rPr>
      </w:pPr>
      <w:commentRangeStart w:id="2"/>
      <w:r w:rsidDel="00000000" w:rsidR="00000000" w:rsidRPr="00000000">
        <w:rPr>
          <w:rtl w:val="0"/>
        </w:rPr>
      </w:r>
    </w:p>
    <w:p w:rsidR="00000000" w:rsidDel="00000000" w:rsidP="00000000" w:rsidRDefault="00000000" w:rsidRPr="00000000" w14:paraId="000000DA">
      <w:pPr>
        <w:spacing w:after="120" w:lineRule="auto"/>
        <w:jc w:val="both"/>
        <w:rPr>
          <w:sz w:val="20"/>
          <w:szCs w:val="20"/>
        </w:rPr>
      </w:pPr>
      <w:commentRangeEnd w:id="2"/>
      <w:r w:rsidDel="00000000" w:rsidR="00000000" w:rsidRPr="00000000">
        <w:commentReference w:id="2"/>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257290" cy="3541059"/>
                <wp:effectExtent b="0" l="0" r="0" t="0"/>
                <wp:wrapNone/>
                <wp:docPr id="13" name=""/>
                <a:graphic>
                  <a:graphicData uri="http://schemas.microsoft.com/office/word/2010/wordprocessingGroup">
                    <wpg:wgp>
                      <wpg:cNvGrpSpPr/>
                      <wpg:grpSpPr>
                        <a:xfrm>
                          <a:off x="2217355" y="2009471"/>
                          <a:ext cx="6257290" cy="3541059"/>
                          <a:chOff x="2217355" y="2009471"/>
                          <a:chExt cx="6257290" cy="3541059"/>
                        </a:xfrm>
                      </wpg:grpSpPr>
                      <wpg:grpSp>
                        <wpg:cNvGrpSpPr/>
                        <wpg:grpSpPr>
                          <a:xfrm>
                            <a:off x="2217355" y="2009471"/>
                            <a:ext cx="6257290" cy="3541059"/>
                            <a:chOff x="2217355" y="2009471"/>
                            <a:chExt cx="6257290" cy="3541059"/>
                          </a:xfrm>
                        </wpg:grpSpPr>
                        <wps:wsp>
                          <wps:cNvSpPr/>
                          <wps:cNvPr id="7" name="Shape 7"/>
                          <wps:spPr>
                            <a:xfrm>
                              <a:off x="2217355" y="2009471"/>
                              <a:ext cx="6257275" cy="354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17355" y="2009471"/>
                              <a:ext cx="6257290" cy="3541059"/>
                              <a:chOff x="2217355" y="2009471"/>
                              <a:chExt cx="6257290" cy="3541059"/>
                            </a:xfrm>
                          </wpg:grpSpPr>
                          <wps:wsp>
                            <wps:cNvSpPr/>
                            <wps:cNvPr id="40" name="Shape 40"/>
                            <wps:spPr>
                              <a:xfrm>
                                <a:off x="2217355" y="2009471"/>
                                <a:ext cx="6257275" cy="354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17355" y="2009471"/>
                                <a:ext cx="6257290" cy="3541059"/>
                                <a:chOff x="2217355" y="2009471"/>
                                <a:chExt cx="6257290" cy="3541059"/>
                              </a:xfrm>
                            </wpg:grpSpPr>
                            <wps:wsp>
                              <wps:cNvSpPr/>
                              <wps:cNvPr id="42" name="Shape 42"/>
                              <wps:spPr>
                                <a:xfrm>
                                  <a:off x="2217355" y="2009471"/>
                                  <a:ext cx="6257275" cy="354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17355" y="2009471"/>
                                  <a:ext cx="6257290" cy="3541059"/>
                                  <a:chOff x="0" y="0"/>
                                  <a:chExt cx="7008656" cy="3282315"/>
                                </a:xfrm>
                              </wpg:grpSpPr>
                              <wps:wsp>
                                <wps:cNvSpPr/>
                                <wps:cNvPr id="44" name="Shape 44"/>
                                <wps:spPr>
                                  <a:xfrm>
                                    <a:off x="0" y="0"/>
                                    <a:ext cx="7008650" cy="328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460088" y="0"/>
                                    <a:ext cx="4548568" cy="328231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Encuesta</w:t>
                                      </w:r>
                                      <w:r w:rsidDel="00000000" w:rsidR="00000000" w:rsidRPr="00000000">
                                        <w:rPr>
                                          <w:rFonts w:ascii="Arial" w:cs="Arial" w:eastAsia="Arial" w:hAnsi="Arial"/>
                                          <w:b w:val="0"/>
                                          <w:i w:val="0"/>
                                          <w:smallCaps w:val="0"/>
                                          <w:strike w:val="0"/>
                                          <w:color w:val="000000"/>
                                          <w:sz w:val="20"/>
                                          <w:vertAlign w:val="baseline"/>
                                        </w:rPr>
                                        <w:t xml:space="preserve">: es el proceso de hacer preguntas a un grupo de personas para recoger información sobre un tema específico, que sirva para analizar y tomar decisiones.</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Entrevista: </w:t>
                                      </w:r>
                                      <w:r w:rsidDel="00000000" w:rsidR="00000000" w:rsidRPr="00000000">
                                        <w:rPr>
                                          <w:rFonts w:ascii="Arial" w:cs="Arial" w:eastAsia="Arial" w:hAnsi="Arial"/>
                                          <w:b w:val="0"/>
                                          <w:i w:val="0"/>
                                          <w:smallCaps w:val="0"/>
                                          <w:strike w:val="0"/>
                                          <w:color w:val="000000"/>
                                          <w:sz w:val="20"/>
                                          <w:vertAlign w:val="baseline"/>
                                        </w:rPr>
                                        <w:t xml:space="preserve">es una actividad de recolección de información por medio de preguntas de forma directa a una persona o varias para conocer información ya sea de la misma o de hechos que puedan servir para la toma de decisiones.</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Observación: </w:t>
                                      </w:r>
                                      <w:r w:rsidDel="00000000" w:rsidR="00000000" w:rsidRPr="00000000">
                                        <w:rPr>
                                          <w:rFonts w:ascii="Arial" w:cs="Arial" w:eastAsia="Arial" w:hAnsi="Arial"/>
                                          <w:b w:val="0"/>
                                          <w:i w:val="0"/>
                                          <w:smallCaps w:val="0"/>
                                          <w:strike w:val="0"/>
                                          <w:color w:val="000000"/>
                                          <w:sz w:val="20"/>
                                          <w:vertAlign w:val="baseline"/>
                                        </w:rPr>
                                        <w:t xml:space="preserve">es el proceso de mirar activamente una situación o fenómeno que está sucediendo, con el propósito de recolectar información.</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Análisis de documentos:</w:t>
                                      </w:r>
                                      <w:r w:rsidDel="00000000" w:rsidR="00000000" w:rsidRPr="00000000">
                                        <w:rPr>
                                          <w:rFonts w:ascii="Arial" w:cs="Arial" w:eastAsia="Arial" w:hAnsi="Arial"/>
                                          <w:b w:val="0"/>
                                          <w:i w:val="0"/>
                                          <w:smallCaps w:val="0"/>
                                          <w:strike w:val="0"/>
                                          <w:color w:val="000000"/>
                                          <w:sz w:val="20"/>
                                          <w:vertAlign w:val="baseline"/>
                                        </w:rPr>
                                        <w:t xml:space="preserve"> es el proceso de tomar un documento reprocesarlo para sacar las conclusiones necesarias para la toma de decisiones.</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Búsquedas web:</w:t>
                                      </w:r>
                                      <w:r w:rsidDel="00000000" w:rsidR="00000000" w:rsidRPr="00000000">
                                        <w:rPr>
                                          <w:rFonts w:ascii="Arial" w:cs="Arial" w:eastAsia="Arial" w:hAnsi="Arial"/>
                                          <w:b w:val="0"/>
                                          <w:i w:val="0"/>
                                          <w:smallCaps w:val="0"/>
                                          <w:strike w:val="0"/>
                                          <w:color w:val="000000"/>
                                          <w:sz w:val="20"/>
                                          <w:vertAlign w:val="baseline"/>
                                        </w:rPr>
                                        <w:t xml:space="preserve"> es el proceso de buscar información en las diferentes páginas web para reprocesarla, analizarla y que sirva de base para la toma de decisiones.</w:t>
                                      </w:r>
                                    </w:p>
                                  </w:txbxContent>
                                </wps:txbx>
                                <wps:bodyPr anchorCtr="0" anchor="t" bIns="45700" lIns="91425" spcFirstLastPara="1" rIns="91425" wrap="square" tIns="45700">
                                  <a:noAutofit/>
                                </wps:bodyPr>
                              </wps:wsp>
                              <pic:pic>
                                <pic:nvPicPr>
                                  <pic:cNvPr descr="Taller de formación online y visualización de cursos. | Vector Premium" id="46" name="Shape 46"/>
                                  <pic:cNvPicPr preferRelativeResize="0"/>
                                </pic:nvPicPr>
                                <pic:blipFill rotWithShape="1">
                                  <a:blip r:embed="rId19">
                                    <a:alphaModFix/>
                                  </a:blip>
                                  <a:srcRect b="0" l="0" r="0" t="0"/>
                                  <a:stretch/>
                                </pic:blipFill>
                                <pic:spPr>
                                  <a:xfrm>
                                    <a:off x="0" y="236175"/>
                                    <a:ext cx="2460088" cy="2048788"/>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257290" cy="3541059"/>
                <wp:effectExtent b="0" l="0" r="0" t="0"/>
                <wp:wrapNone/>
                <wp:docPr id="13"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6257290" cy="3541059"/>
                        </a:xfrm>
                        <a:prstGeom prst="rect"/>
                        <a:ln/>
                      </pic:spPr>
                    </pic:pic>
                  </a:graphicData>
                </a:graphic>
              </wp:anchor>
            </w:drawing>
          </mc:Fallback>
        </mc:AlternateContent>
      </w:r>
    </w:p>
    <w:p w:rsidR="00000000" w:rsidDel="00000000" w:rsidP="00000000" w:rsidRDefault="00000000" w:rsidRPr="00000000" w14:paraId="000000DB">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0DC">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DD">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DE">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DF">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0">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1">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2">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3">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4">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5">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6">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7">
      <w:pPr>
        <w:spacing w:after="120" w:lineRule="auto"/>
        <w:jc w:val="both"/>
        <w:rPr>
          <w:sz w:val="20"/>
          <w:szCs w:val="20"/>
        </w:rPr>
      </w:pPr>
      <w:r w:rsidDel="00000000" w:rsidR="00000000" w:rsidRPr="00000000">
        <w:rPr>
          <w:rtl w:val="0"/>
        </w:rPr>
      </w:r>
    </w:p>
    <w:p w:rsidR="00000000" w:rsidDel="00000000" w:rsidP="00000000" w:rsidRDefault="00000000" w:rsidRPr="00000000" w14:paraId="000000E8">
      <w:pPr>
        <w:spacing w:after="120" w:lineRule="auto"/>
        <w:jc w:val="both"/>
        <w:rPr>
          <w:sz w:val="20"/>
          <w:szCs w:val="20"/>
        </w:rPr>
      </w:pPr>
      <w:r w:rsidDel="00000000" w:rsidR="00000000" w:rsidRPr="00000000">
        <w:rPr>
          <w:rtl w:val="0"/>
        </w:rPr>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spacing w:after="120" w:lineRule="auto"/>
        <w:ind w:left="357" w:hanging="357"/>
        <w:jc w:val="both"/>
        <w:rPr>
          <w:b w:val="1"/>
          <w:sz w:val="20"/>
          <w:szCs w:val="20"/>
        </w:rPr>
      </w:pPr>
      <w:r w:rsidDel="00000000" w:rsidR="00000000" w:rsidRPr="00000000">
        <w:rPr>
          <w:b w:val="1"/>
          <w:color w:val="000000"/>
          <w:sz w:val="20"/>
          <w:szCs w:val="20"/>
          <w:rtl w:val="0"/>
        </w:rPr>
        <w:t xml:space="preserve">Herramientas tecnológicas</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diferentes herramientas que se utilizan son por medio de un </w:t>
      </w:r>
      <w:r w:rsidDel="00000000" w:rsidR="00000000" w:rsidRPr="00000000">
        <w:rPr>
          <w:i w:val="1"/>
          <w:sz w:val="20"/>
          <w:szCs w:val="20"/>
          <w:rtl w:val="0"/>
        </w:rPr>
        <w:t xml:space="preserve">software</w:t>
      </w:r>
      <w:r w:rsidDel="00000000" w:rsidR="00000000" w:rsidRPr="00000000">
        <w:rPr>
          <w:sz w:val="20"/>
          <w:szCs w:val="20"/>
          <w:rtl w:val="0"/>
        </w:rPr>
        <w:t xml:space="preserve"> diseñado para extraer, modificar y programar los datos recolectados.</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uso de esta herramienta es elegido según diferentes características y modelos existentes, configurándola según las necesidades de cada entidad.</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Por otro lado, estos </w:t>
      </w:r>
      <w:r w:rsidDel="00000000" w:rsidR="00000000" w:rsidRPr="00000000">
        <w:rPr>
          <w:i w:val="1"/>
          <w:sz w:val="20"/>
          <w:szCs w:val="20"/>
          <w:rtl w:val="0"/>
        </w:rPr>
        <w:t xml:space="preserve">software</w:t>
      </w:r>
      <w:r w:rsidDel="00000000" w:rsidR="00000000" w:rsidRPr="00000000">
        <w:rPr>
          <w:sz w:val="20"/>
          <w:szCs w:val="20"/>
          <w:rtl w:val="0"/>
        </w:rPr>
        <w:t xml:space="preserve"> garantizan la confiabilidad de la fuente de datos, su seguridad, extracción, recuperación y gestión, así como la facilidad de su administración.</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EE">
      <w:pPr>
        <w:numPr>
          <w:ilvl w:val="1"/>
          <w:numId w:val="3"/>
        </w:numPr>
        <w:pBdr>
          <w:top w:space="0" w:sz="0" w:val="nil"/>
          <w:left w:space="0" w:sz="0" w:val="nil"/>
          <w:bottom w:space="0" w:sz="0" w:val="nil"/>
          <w:right w:space="0" w:sz="0" w:val="nil"/>
          <w:between w:space="0" w:sz="0" w:val="nil"/>
        </w:pBdr>
        <w:spacing w:after="120" w:lineRule="auto"/>
        <w:ind w:left="720" w:hanging="720"/>
        <w:jc w:val="both"/>
        <w:rPr>
          <w:b w:val="1"/>
          <w:color w:val="000000"/>
          <w:sz w:val="20"/>
          <w:szCs w:val="20"/>
        </w:rPr>
      </w:pPr>
      <w:r w:rsidDel="00000000" w:rsidR="00000000" w:rsidRPr="00000000">
        <w:rPr>
          <w:b w:val="1"/>
          <w:color w:val="000000"/>
          <w:sz w:val="20"/>
          <w:szCs w:val="20"/>
          <w:rtl w:val="0"/>
        </w:rPr>
        <w:t xml:space="preserve">Criterios de funcionalidad y manejo</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las organizaciones el uso de las bases de datos se gestiona por medio de herramientas digitales que le permiten su administración, esto realizado por un </w:t>
      </w:r>
      <w:r w:rsidDel="00000000" w:rsidR="00000000" w:rsidRPr="00000000">
        <w:rPr>
          <w:i w:val="1"/>
          <w:sz w:val="20"/>
          <w:szCs w:val="20"/>
          <w:rtl w:val="0"/>
        </w:rPr>
        <w:t xml:space="preserve">software</w:t>
      </w:r>
      <w:r w:rsidDel="00000000" w:rsidR="00000000" w:rsidRPr="00000000">
        <w:rPr>
          <w:sz w:val="20"/>
          <w:szCs w:val="20"/>
          <w:rtl w:val="0"/>
        </w:rPr>
        <w:t xml:space="preserve"> que responde a las necesidades según la magnitud de las bases que maneje cada entidad. A continuación se presentan las más utilizadas, su función y manejo:</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0</wp:posOffset>
                </wp:positionV>
                <wp:extent cx="3557398" cy="730308"/>
                <wp:effectExtent b="0" l="0" r="0" t="0"/>
                <wp:wrapNone/>
                <wp:docPr id="15" name=""/>
                <a:graphic>
                  <a:graphicData uri="http://schemas.microsoft.com/office/word/2010/wordprocessingShape">
                    <wps:wsp>
                      <wps:cNvSpPr/>
                      <wps:cNvPr id="48" name="Shape 48"/>
                      <wps:spPr>
                        <a:xfrm>
                          <a:off x="3592701" y="3440246"/>
                          <a:ext cx="3506598" cy="679508"/>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720" w:right="0" w:firstLine="288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CF08_2.1_HerramientasBasesDatos_Sliders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0</wp:posOffset>
                </wp:positionV>
                <wp:extent cx="3557398" cy="730308"/>
                <wp:effectExtent b="0" l="0" r="0" t="0"/>
                <wp:wrapNone/>
                <wp:docPr id="15" name="image23.png"/>
                <a:graphic>
                  <a:graphicData uri="http://schemas.openxmlformats.org/drawingml/2006/picture">
                    <pic:pic>
                      <pic:nvPicPr>
                        <pic:cNvPr id="0" name="image23.png"/>
                        <pic:cNvPicPr preferRelativeResize="0"/>
                      </pic:nvPicPr>
                      <pic:blipFill>
                        <a:blip r:embed="rId21"/>
                        <a:srcRect/>
                        <a:stretch>
                          <a:fillRect/>
                        </a:stretch>
                      </pic:blipFill>
                      <pic:spPr>
                        <a:xfrm>
                          <a:off x="0" y="0"/>
                          <a:ext cx="3557398" cy="730308"/>
                        </a:xfrm>
                        <a:prstGeom prst="rect"/>
                        <a:ln/>
                      </pic:spPr>
                    </pic:pic>
                  </a:graphicData>
                </a:graphic>
              </wp:anchor>
            </w:drawing>
          </mc:Fallback>
        </mc:AlternateConten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complementar la formación se presenta en el siguiente recurso las herramientas para el proceso de análisis de </w:t>
      </w:r>
      <w:r w:rsidDel="00000000" w:rsidR="00000000" w:rsidRPr="00000000">
        <w:rPr>
          <w:rtl w:val="0"/>
        </w:rPr>
        <w:t xml:space="preserve">los </w:t>
      </w:r>
      <w:r w:rsidDel="00000000" w:rsidR="00000000" w:rsidRPr="00000000">
        <w:rPr>
          <w:sz w:val="20"/>
          <w:szCs w:val="20"/>
          <w:rtl w:val="0"/>
        </w:rPr>
        <w:t xml:space="preserve">datos:</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7">
      <w:pPr>
        <w:spacing w:after="120" w:lineRule="auto"/>
        <w:jc w:val="both"/>
        <w:rPr>
          <w:sz w:val="20"/>
          <w:szCs w:val="20"/>
        </w:rPr>
      </w:pPr>
      <w:r w:rsidDel="00000000" w:rsidR="00000000" w:rsidRPr="00000000">
        <w:rPr>
          <w:sz w:val="20"/>
          <w:szCs w:val="20"/>
        </w:rPr>
        <w:drawing>
          <wp:inline distB="114300" distT="114300" distL="114300" distR="114300">
            <wp:extent cx="5705475" cy="923925"/>
            <wp:effectExtent b="0" l="0" r="0" t="0"/>
            <wp:docPr id="2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054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2.2 Paquetes integrados</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Hoy en día, a nivel organizacional, la adquisición de herramientas ofimáticas que potencien la automatización de los mecanismos laborales es una ventaja competitiva, para ello, la integración de los datos a través de mecanismos integrales para el manejo de la información es un prioridad, un ejemplo de esto se ve cuando se hace la adquisición de licencias de paquetes de </w:t>
      </w:r>
      <w:r w:rsidDel="00000000" w:rsidR="00000000" w:rsidRPr="00000000">
        <w:rPr>
          <w:i w:val="1"/>
          <w:sz w:val="20"/>
          <w:szCs w:val="20"/>
          <w:rtl w:val="0"/>
        </w:rPr>
        <w:t xml:space="preserve">office</w:t>
      </w:r>
      <w:r w:rsidDel="00000000" w:rsidR="00000000" w:rsidRPr="00000000">
        <w:rPr>
          <w:sz w:val="20"/>
          <w:szCs w:val="20"/>
          <w:rtl w:val="0"/>
        </w:rPr>
        <w:t xml:space="preserve"> empresarial, el cual contiene muchas herramientas necesarias para la gestión laboral del Siglo XXI, en este ejemplo se encuentra herramientas ofimáticas como Word, Excel, Access, entre otras. No obstante, de acuerdo con el sector empresarial, los objetivos organizacionales y el planteamiento estratégico, día a día se requiere estar a la vanguardia y se generan nuevas herramientas ofimáticas funcionales que integran más y más datos, y qué además, permiten cada vez mejorar la interpretación y el análisis de la información.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 de tener en cuenta que la entrada de nuevos paquetes integrados a nivel funcional se debe comprender y dar una actitud positiva frente a los costos y beneficios de estos nuevos mecanismos, en muchas ocasiones los equipos de trabajo se encuentran prevenidos a situaciones de cambio, por lo cual hacerse partícipe, capacitarse y liderar de forma positiva coadyuva en la sinergia para la puesta en operación y el logro de resultados exitosos, con la puesta en marcha de nuevas herramientas ofimáticas.      </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2.3 Herramientas colaborativas y de acceso a la nube</w:t>
      </w:r>
    </w:p>
    <w:p w:rsidR="00000000" w:rsidDel="00000000" w:rsidP="00000000" w:rsidRDefault="00000000" w:rsidRPr="00000000" w14:paraId="000000FE">
      <w:pPr>
        <w:spacing w:after="120" w:lineRule="auto"/>
        <w:jc w:val="both"/>
        <w:rPr>
          <w:sz w:val="20"/>
          <w:szCs w:val="20"/>
        </w:rPr>
      </w:pPr>
      <w:r w:rsidDel="00000000" w:rsidR="00000000" w:rsidRPr="00000000">
        <w:rPr>
          <w:sz w:val="20"/>
          <w:szCs w:val="20"/>
          <w:rtl w:val="0"/>
        </w:rPr>
        <w:t xml:space="preserve">Con el desarrollo de la cuarta revolución industrial y por el efecto de la pandemia generada desde diciembre de 2019 por el SARS-CoV-2, coronavirus Covid-19, el trabajo colaborativo con el uso de herramientas ofimáticas disponibles en la nube y de aplicación en línea ha tenido un efecto exponencial de interpretación del manejo de estas, como también en los mecanismos de practicidad y de utilización de las mismas, dentro de las cuales, muy seguramente como aprendiz se ha visto inmerso en el manejo estas herramientas y manejará muchas más en el desarrollo de trabajos colaborativos para el cumplimiento de las actividades del presente programa técnico. Se relacionan algunas de estas (Yang, 2020)</w:t>
      </w:r>
      <w:commentRangeStart w:id="3"/>
      <w:r w:rsidDel="00000000" w:rsidR="00000000" w:rsidRPr="00000000">
        <w:rPr>
          <w:sz w:val="20"/>
          <w:szCs w:val="20"/>
          <w:rtl w:val="0"/>
        </w:rPr>
        <w:t xml:space="preserve">:</w:t>
      </w:r>
      <w:commentRangeEnd w:id="3"/>
      <w:r w:rsidDel="00000000" w:rsidR="00000000" w:rsidRPr="00000000">
        <w:commentReference w:id="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1244600</wp:posOffset>
                </wp:positionV>
                <wp:extent cx="5824220" cy="2360295"/>
                <wp:effectExtent b="0" l="0" r="0" t="0"/>
                <wp:wrapNone/>
                <wp:docPr id="16" name=""/>
                <a:graphic>
                  <a:graphicData uri="http://schemas.microsoft.com/office/word/2010/wordprocessingGroup">
                    <wpg:wgp>
                      <wpg:cNvGrpSpPr/>
                      <wpg:grpSpPr>
                        <a:xfrm>
                          <a:off x="2433890" y="2599853"/>
                          <a:ext cx="5824220" cy="2360295"/>
                          <a:chOff x="2433890" y="2599853"/>
                          <a:chExt cx="5824220" cy="2360295"/>
                        </a:xfrm>
                      </wpg:grpSpPr>
                      <wpg:grpSp>
                        <wpg:cNvGrpSpPr/>
                        <wpg:grpSpPr>
                          <a:xfrm>
                            <a:off x="2433890" y="2599853"/>
                            <a:ext cx="5824220" cy="2360295"/>
                            <a:chOff x="2433890" y="2599853"/>
                            <a:chExt cx="5824220" cy="2360295"/>
                          </a:xfrm>
                        </wpg:grpSpPr>
                        <wps:wsp>
                          <wps:cNvSpPr/>
                          <wps:cNvPr id="7" name="Shape 7"/>
                          <wps:spPr>
                            <a:xfrm>
                              <a:off x="2433890" y="2599853"/>
                              <a:ext cx="5824200" cy="2360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33890" y="2599853"/>
                              <a:ext cx="5824220" cy="2360295"/>
                              <a:chOff x="2719958" y="2568825"/>
                              <a:chExt cx="5824287" cy="2360633"/>
                            </a:xfrm>
                          </wpg:grpSpPr>
                          <wps:wsp>
                            <wps:cNvSpPr/>
                            <wps:cNvPr id="51" name="Shape 51"/>
                            <wps:spPr>
                              <a:xfrm>
                                <a:off x="2719958" y="2568825"/>
                                <a:ext cx="5824275" cy="2360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19958" y="2568825"/>
                                <a:ext cx="5824287" cy="2360633"/>
                                <a:chOff x="2719958" y="2568825"/>
                                <a:chExt cx="5824287" cy="2360633"/>
                              </a:xfrm>
                            </wpg:grpSpPr>
                            <wps:wsp>
                              <wps:cNvSpPr/>
                              <wps:cNvPr id="53" name="Shape 53"/>
                              <wps:spPr>
                                <a:xfrm>
                                  <a:off x="2719958" y="2630533"/>
                                  <a:ext cx="5252075" cy="2298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19958" y="2568825"/>
                                  <a:ext cx="5824287" cy="2360633"/>
                                  <a:chOff x="1165410" y="422387"/>
                                  <a:chExt cx="5824287" cy="2360633"/>
                                </a:xfrm>
                              </wpg:grpSpPr>
                              <wps:wsp>
                                <wps:cNvSpPr/>
                                <wps:cNvPr id="55" name="Shape 55"/>
                                <wps:spPr>
                                  <a:xfrm>
                                    <a:off x="1165410" y="484095"/>
                                    <a:ext cx="5252075" cy="2298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165410" y="714142"/>
                                    <a:ext cx="4930140" cy="1656080"/>
                                  </a:xfrm>
                                  <a:prstGeom prst="rect">
                                    <a:avLst/>
                                  </a:prstGeom>
                                  <a:noFill/>
                                  <a:ln>
                                    <a:noFill/>
                                  </a:ln>
                                </wps:spPr>
                                <wps:txbx>
                                  <w:txbxContent>
                                    <w:p w:rsidR="00000000" w:rsidDel="00000000" w:rsidP="00000000" w:rsidRDefault="00000000" w:rsidRPr="00000000">
                                      <w:pPr>
                                        <w:spacing w:after="0" w:before="0" w:line="240"/>
                                        <w:ind w:left="720" w:right="0" w:firstLine="252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Google Drive </w:t>
                                      </w:r>
                                    </w:p>
                                    <w:p w:rsidR="00000000" w:rsidDel="00000000" w:rsidP="00000000" w:rsidRDefault="00000000" w:rsidRPr="00000000">
                                      <w:pPr>
                                        <w:spacing w:after="0" w:before="0" w:line="240"/>
                                        <w:ind w:left="720" w:right="0" w:firstLine="252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Microsoft Office 365 - One Drive</w:t>
                                      </w:r>
                                    </w:p>
                                    <w:p w:rsidR="00000000" w:rsidDel="00000000" w:rsidP="00000000" w:rsidRDefault="00000000" w:rsidRPr="00000000">
                                      <w:pPr>
                                        <w:spacing w:after="0" w:before="0" w:line="240"/>
                                        <w:ind w:left="720" w:right="0" w:firstLine="252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Dropbox </w:t>
                                      </w:r>
                                    </w:p>
                                    <w:p w:rsidR="00000000" w:rsidDel="00000000" w:rsidP="00000000" w:rsidRDefault="00000000" w:rsidRPr="00000000">
                                      <w:pPr>
                                        <w:spacing w:after="0" w:before="0" w:line="240"/>
                                        <w:ind w:left="720" w:right="0" w:firstLine="252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Wikis</w:t>
                                      </w:r>
                                    </w:p>
                                    <w:p w:rsidR="00000000" w:rsidDel="00000000" w:rsidP="00000000" w:rsidRDefault="00000000" w:rsidRPr="00000000">
                                      <w:pPr>
                                        <w:spacing w:after="0" w:before="0" w:line="240"/>
                                        <w:ind w:left="720" w:right="0" w:firstLine="252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u w:val="single"/>
                                          <w:vertAlign w:val="baseline"/>
                                        </w:rPr>
                                        <w:t xml:space="preserve">Zoom</w:t>
                                      </w:r>
                                    </w:p>
                                    <w:p w:rsidR="00000000" w:rsidDel="00000000" w:rsidP="00000000" w:rsidRDefault="00000000" w:rsidRPr="00000000">
                                      <w:pPr>
                                        <w:spacing w:after="0" w:before="0" w:line="240"/>
                                        <w:ind w:left="720" w:right="0" w:firstLine="252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Slack</w:t>
                                      </w:r>
                                    </w:p>
                                    <w:p w:rsidR="00000000" w:rsidDel="00000000" w:rsidP="00000000" w:rsidRDefault="00000000" w:rsidRPr="00000000">
                                      <w:pPr>
                                        <w:spacing w:after="0" w:before="0" w:line="240"/>
                                        <w:ind w:left="720" w:right="0" w:firstLine="252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Workplace Facebook</w:t>
                                      </w:r>
                                    </w:p>
                                    <w:p w:rsidR="00000000" w:rsidDel="00000000" w:rsidP="00000000" w:rsidRDefault="00000000" w:rsidRPr="00000000">
                                      <w:pPr>
                                        <w:spacing w:after="0" w:before="0" w:line="240"/>
                                        <w:ind w:left="720" w:right="0" w:firstLine="252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Basecamp 3</w:t>
                                      </w:r>
                                    </w:p>
                                    <w:p w:rsidR="00000000" w:rsidDel="00000000" w:rsidP="00000000" w:rsidRDefault="00000000" w:rsidRPr="00000000">
                                      <w:pPr>
                                        <w:spacing w:after="0" w:before="0" w:line="240"/>
                                        <w:ind w:left="720" w:right="0" w:firstLine="252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Trello</w:t>
                                      </w:r>
                                    </w:p>
                                  </w:txbxContent>
                                </wps:txbx>
                                <wps:bodyPr anchorCtr="0" anchor="t" bIns="45700" lIns="91425" spcFirstLastPara="1" rIns="91425" wrap="square" tIns="45700">
                                  <a:noAutofit/>
                                </wps:bodyPr>
                              </wps:wsp>
                              <pic:pic>
                                <pic:nvPicPr>
                                  <pic:cNvPr descr="Composición isométrica de servicios en la nube con pequeñas figuras de  personas con pantallas de computadora | Vector Gratis" id="57" name="Shape 57"/>
                                  <pic:cNvPicPr preferRelativeResize="0"/>
                                </pic:nvPicPr>
                                <pic:blipFill rotWithShape="1">
                                  <a:blip r:embed="rId23">
                                    <a:alphaModFix/>
                                  </a:blip>
                                  <a:srcRect b="0" l="0" r="0" t="0"/>
                                  <a:stretch/>
                                </pic:blipFill>
                                <pic:spPr>
                                  <a:xfrm>
                                    <a:off x="4525635" y="422387"/>
                                    <a:ext cx="2464062" cy="229893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1244600</wp:posOffset>
                </wp:positionV>
                <wp:extent cx="5824220" cy="2360295"/>
                <wp:effectExtent b="0" l="0" r="0" t="0"/>
                <wp:wrapNone/>
                <wp:docPr id="16"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5824220" cy="2360295"/>
                        </a:xfrm>
                        <a:prstGeom prst="rect"/>
                        <a:ln/>
                      </pic:spPr>
                    </pic:pic>
                  </a:graphicData>
                </a:graphic>
              </wp:anchor>
            </w:drawing>
          </mc:Fallback>
        </mc:AlternateContent>
      </w:r>
    </w:p>
    <w:p w:rsidR="00000000" w:rsidDel="00000000" w:rsidP="00000000" w:rsidRDefault="00000000" w:rsidRPr="00000000" w14:paraId="000000FF">
      <w:pPr>
        <w:spacing w:after="120" w:lineRule="auto"/>
        <w:rPr>
          <w:sz w:val="20"/>
          <w:szCs w:val="20"/>
        </w:rPr>
      </w:pPr>
      <w:r w:rsidDel="00000000" w:rsidR="00000000" w:rsidRPr="00000000">
        <w:rPr>
          <w:rtl w:val="0"/>
        </w:rPr>
      </w:r>
    </w:p>
    <w:p w:rsidR="00000000" w:rsidDel="00000000" w:rsidP="00000000" w:rsidRDefault="00000000" w:rsidRPr="00000000" w14:paraId="00000100">
      <w:pPr>
        <w:spacing w:after="120" w:lineRule="auto"/>
        <w:rPr>
          <w:sz w:val="20"/>
          <w:szCs w:val="20"/>
        </w:rPr>
      </w:pPr>
      <w:r w:rsidDel="00000000" w:rsidR="00000000" w:rsidRPr="00000000">
        <w:rPr>
          <w:rtl w:val="0"/>
        </w:rPr>
      </w:r>
    </w:p>
    <w:p w:rsidR="00000000" w:rsidDel="00000000" w:rsidP="00000000" w:rsidRDefault="00000000" w:rsidRPr="00000000" w14:paraId="00000101">
      <w:pPr>
        <w:spacing w:after="120" w:lineRule="auto"/>
        <w:rPr>
          <w:sz w:val="20"/>
          <w:szCs w:val="20"/>
        </w:rPr>
      </w:pPr>
      <w:r w:rsidDel="00000000" w:rsidR="00000000" w:rsidRPr="00000000">
        <w:rPr>
          <w:rtl w:val="0"/>
        </w:rPr>
      </w:r>
    </w:p>
    <w:p w:rsidR="00000000" w:rsidDel="00000000" w:rsidP="00000000" w:rsidRDefault="00000000" w:rsidRPr="00000000" w14:paraId="00000102">
      <w:pPr>
        <w:spacing w:after="120" w:lineRule="auto"/>
        <w:rPr>
          <w:sz w:val="20"/>
          <w:szCs w:val="20"/>
        </w:rPr>
      </w:pPr>
      <w:r w:rsidDel="00000000" w:rsidR="00000000" w:rsidRPr="00000000">
        <w:rPr>
          <w:rtl w:val="0"/>
        </w:rPr>
      </w:r>
    </w:p>
    <w:p w:rsidR="00000000" w:rsidDel="00000000" w:rsidP="00000000" w:rsidRDefault="00000000" w:rsidRPr="00000000" w14:paraId="00000103">
      <w:pPr>
        <w:spacing w:after="120" w:lineRule="auto"/>
        <w:rPr>
          <w:sz w:val="20"/>
          <w:szCs w:val="20"/>
        </w:rPr>
      </w:pPr>
      <w:r w:rsidDel="00000000" w:rsidR="00000000" w:rsidRPr="00000000">
        <w:rPr>
          <w:rtl w:val="0"/>
        </w:rPr>
      </w:r>
    </w:p>
    <w:p w:rsidR="00000000" w:rsidDel="00000000" w:rsidP="00000000" w:rsidRDefault="00000000" w:rsidRPr="00000000" w14:paraId="00000104">
      <w:pPr>
        <w:spacing w:after="120" w:lineRule="auto"/>
        <w:rPr>
          <w:sz w:val="20"/>
          <w:szCs w:val="20"/>
        </w:rPr>
      </w:pPr>
      <w:r w:rsidDel="00000000" w:rsidR="00000000" w:rsidRPr="00000000">
        <w:rPr>
          <w:rtl w:val="0"/>
        </w:rPr>
      </w:r>
    </w:p>
    <w:p w:rsidR="00000000" w:rsidDel="00000000" w:rsidP="00000000" w:rsidRDefault="00000000" w:rsidRPr="00000000" w14:paraId="00000105">
      <w:pPr>
        <w:spacing w:after="120" w:lineRule="auto"/>
        <w:rPr>
          <w:sz w:val="20"/>
          <w:szCs w:val="20"/>
        </w:rPr>
      </w:pPr>
      <w:r w:rsidDel="00000000" w:rsidR="00000000" w:rsidRPr="00000000">
        <w:rPr>
          <w:rtl w:val="0"/>
        </w:rPr>
      </w:r>
    </w:p>
    <w:p w:rsidR="00000000" w:rsidDel="00000000" w:rsidP="00000000" w:rsidRDefault="00000000" w:rsidRPr="00000000" w14:paraId="00000106">
      <w:pPr>
        <w:spacing w:after="120" w:lineRule="auto"/>
        <w:rPr>
          <w:sz w:val="20"/>
          <w:szCs w:val="20"/>
        </w:rPr>
      </w:pPr>
      <w:r w:rsidDel="00000000" w:rsidR="00000000" w:rsidRPr="00000000">
        <w:rPr>
          <w:rtl w:val="0"/>
        </w:rPr>
      </w:r>
    </w:p>
    <w:p w:rsidR="00000000" w:rsidDel="00000000" w:rsidP="00000000" w:rsidRDefault="00000000" w:rsidRPr="00000000" w14:paraId="00000107">
      <w:pPr>
        <w:spacing w:after="120" w:lineRule="auto"/>
        <w:rPr>
          <w:sz w:val="20"/>
          <w:szCs w:val="20"/>
        </w:rPr>
      </w:pPr>
      <w:r w:rsidDel="00000000" w:rsidR="00000000" w:rsidRPr="00000000">
        <w:rPr>
          <w:rtl w:val="0"/>
        </w:rPr>
      </w:r>
    </w:p>
    <w:p w:rsidR="00000000" w:rsidDel="00000000" w:rsidP="00000000" w:rsidRDefault="00000000" w:rsidRPr="00000000" w14:paraId="00000108">
      <w:pPr>
        <w:spacing w:after="120" w:lineRule="auto"/>
        <w:rPr>
          <w:sz w:val="20"/>
          <w:szCs w:val="20"/>
        </w:rPr>
      </w:pPr>
      <w:r w:rsidDel="00000000" w:rsidR="00000000" w:rsidRPr="00000000">
        <w:rPr>
          <w:rtl w:val="0"/>
        </w:rPr>
      </w:r>
    </w:p>
    <w:p w:rsidR="00000000" w:rsidDel="00000000" w:rsidP="00000000" w:rsidRDefault="00000000" w:rsidRPr="00000000" w14:paraId="00000109">
      <w:pPr>
        <w:spacing w:after="120" w:lineRule="auto"/>
        <w:rPr>
          <w:sz w:val="20"/>
          <w:szCs w:val="20"/>
        </w:rPr>
      </w:pPr>
      <w:r w:rsidDel="00000000" w:rsidR="00000000" w:rsidRPr="00000000">
        <w:rPr>
          <w:sz w:val="20"/>
          <w:szCs w:val="20"/>
          <w:rtl w:val="0"/>
        </w:rPr>
        <w:t xml:space="preserve">Para profundizar en esta temática de las herramientas se invita a observar el siguiente video</w:t>
      </w:r>
      <w:commentRangeStart w:id="4"/>
      <w:r w:rsidDel="00000000" w:rsidR="00000000" w:rsidRPr="00000000">
        <w:rPr>
          <w:sz w:val="20"/>
          <w:szCs w:val="20"/>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Rule="auto"/>
        <w:jc w:val="both"/>
        <w:rPr>
          <w:b w:val="1"/>
          <w:i w:val="1"/>
          <w:sz w:val="20"/>
          <w:szCs w:val="20"/>
        </w:rPr>
      </w:pPr>
      <w:commentRangeStart w:id="5"/>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3967798" cy="730250"/>
                <wp:effectExtent b="0" l="0" r="0" t="0"/>
                <wp:wrapNone/>
                <wp:docPr id="18" name=""/>
                <a:graphic>
                  <a:graphicData uri="http://schemas.microsoft.com/office/word/2010/wordprocessingShape">
                    <wps:wsp>
                      <wps:cNvSpPr/>
                      <wps:cNvPr id="59" name="Shape 59"/>
                      <wps:spPr>
                        <a:xfrm>
                          <a:off x="3592701" y="3440246"/>
                          <a:ext cx="3506598" cy="679508"/>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720" w:right="0" w:firstLine="288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CF08_2.3_VideoComplementarios_Video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63500</wp:posOffset>
                </wp:positionV>
                <wp:extent cx="3967798" cy="730250"/>
                <wp:effectExtent b="0" l="0" r="0" t="0"/>
                <wp:wrapNone/>
                <wp:docPr id="18" name="image26.png"/>
                <a:graphic>
                  <a:graphicData uri="http://schemas.openxmlformats.org/drawingml/2006/picture">
                    <pic:pic>
                      <pic:nvPicPr>
                        <pic:cNvPr id="0" name="image26.png"/>
                        <pic:cNvPicPr preferRelativeResize="0"/>
                      </pic:nvPicPr>
                      <pic:blipFill>
                        <a:blip r:embed="rId25"/>
                        <a:srcRect/>
                        <a:stretch>
                          <a:fillRect/>
                        </a:stretch>
                      </pic:blipFill>
                      <pic:spPr>
                        <a:xfrm>
                          <a:off x="0" y="0"/>
                          <a:ext cx="3967798" cy="730250"/>
                        </a:xfrm>
                        <a:prstGeom prst="rect"/>
                        <a:ln/>
                      </pic:spPr>
                    </pic:pic>
                  </a:graphicData>
                </a:graphic>
              </wp:anchor>
            </w:drawing>
          </mc:Fallback>
        </mc:AlternateConten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lineRule="auto"/>
        <w:jc w:val="both"/>
        <w:rPr>
          <w:b w:val="1"/>
          <w:i w:val="1"/>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Rule="auto"/>
        <w:jc w:val="both"/>
        <w:rPr>
          <w:b w:val="1"/>
          <w:i w:val="1"/>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lineRule="auto"/>
        <w:jc w:val="both"/>
        <w:rPr>
          <w:b w:val="1"/>
          <w:i w:val="1"/>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2.4 Tecnologías de la modernidad 4.0</w:t>
      </w:r>
    </w:p>
    <w:p w:rsidR="00000000" w:rsidDel="00000000" w:rsidP="00000000" w:rsidRDefault="00000000" w:rsidRPr="00000000" w14:paraId="0000010F">
      <w:pPr>
        <w:spacing w:after="120" w:lineRule="auto"/>
        <w:jc w:val="both"/>
        <w:rPr>
          <w:sz w:val="20"/>
          <w:szCs w:val="20"/>
        </w:rPr>
      </w:pPr>
      <w:r w:rsidDel="00000000" w:rsidR="00000000" w:rsidRPr="00000000">
        <w:rPr>
          <w:sz w:val="20"/>
          <w:szCs w:val="20"/>
          <w:rtl w:val="0"/>
        </w:rPr>
        <w:t xml:space="preserve">La automatización de las cosas y nuestra evolución tecnológica obedece al concepto conocido como "la cuarta revolución industrial”, para ello es importante apoyarse en el concepto definido por Schwab (2016), sistemas inteligentes y conectados, lo cuales parten de una programación de algoritmos y su alcance es cada día más amplio.  Al mismo tiempo, se producen oleadas de más avances tecnológicos, lo cual se ha visto impulsada de manera significativa con relación al efecto de la pandemia generada por el Covid-19 (Yang, 2020).</w:t>
      </w:r>
    </w:p>
    <w:p w:rsidR="00000000" w:rsidDel="00000000" w:rsidP="00000000" w:rsidRDefault="00000000" w:rsidRPr="00000000" w14:paraId="00000110">
      <w:pPr>
        <w:spacing w:after="120" w:lineRule="auto"/>
        <w:jc w:val="both"/>
        <w:rPr>
          <w:sz w:val="20"/>
          <w:szCs w:val="20"/>
        </w:rPr>
      </w:pPr>
      <w:r w:rsidDel="00000000" w:rsidR="00000000" w:rsidRPr="00000000">
        <w:rPr>
          <w:sz w:val="20"/>
          <w:szCs w:val="20"/>
          <w:rtl w:val="0"/>
        </w:rPr>
        <w:t xml:space="preserve">La interacción con la tecnología cada día va ligada a temas exponenciales, a través de los dominios físicos, digitales y biológicos, para Schwab (2020), corresponde a una revolución tecnológica que alterará fundamentalmente la forma en que se vive, se trabaja y se relaciona, involucrando a todos los actores de la política global, desde los sectores públicos y privados hasta la academia y la sociedad civil; pero todos estos conceptos parten de lenguajes de programación bajo conceptos de algoritmos. </w:t>
      </w:r>
      <w:commentRangeStart w:id="6"/>
      <w:commentRangeStart w:id="7"/>
      <w:r w:rsidDel="00000000" w:rsidR="00000000" w:rsidRPr="00000000">
        <w:rPr>
          <w:rtl w:val="0"/>
        </w:rPr>
      </w:r>
    </w:p>
    <w:tbl>
      <w:tblPr>
        <w:tblStyle w:val="Table7"/>
        <w:tblW w:w="7254.0" w:type="dxa"/>
        <w:jc w:val="left"/>
        <w:tblInd w:w="1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54"/>
        <w:tblGridChange w:id="0">
          <w:tblGrid>
            <w:gridCol w:w="7254"/>
          </w:tblGrid>
        </w:tblGridChange>
      </w:tblGrid>
      <w:tr>
        <w:trPr>
          <w:cantSplit w:val="0"/>
          <w:trHeight w:val="2101" w:hRule="atLeast"/>
          <w:tblHeader w:val="0"/>
        </w:trPr>
        <w:tc>
          <w:tcPr>
            <w:shd w:fill="b8cce4" w:val="clear"/>
          </w:tcPr>
          <w:p w:rsidR="00000000" w:rsidDel="00000000" w:rsidP="00000000" w:rsidRDefault="00000000" w:rsidRPr="00000000" w14:paraId="00000111">
            <w:pPr>
              <w:shd w:fill="b8cce4" w:val="clear"/>
              <w:spacing w:after="120" w:lineRule="auto"/>
              <w:jc w:val="both"/>
              <w:rPr>
                <w:sz w:val="20"/>
                <w:szCs w:val="20"/>
              </w:rPr>
            </w:pPr>
            <w:r w:rsidDel="00000000" w:rsidR="00000000" w:rsidRPr="00000000">
              <w:rPr>
                <w:sz w:val="20"/>
                <w:szCs w:val="20"/>
                <w:rtl w:val="0"/>
              </w:rPr>
              <w:t xml:space="preserve">                       Llamado a la acción</w:t>
            </w:r>
            <w:r w:rsidDel="00000000" w:rsidR="00000000" w:rsidRPr="00000000">
              <w:drawing>
                <wp:anchor allowOverlap="1" behindDoc="0" distB="0" distT="0" distL="114300" distR="114300" hidden="0" layoutInCell="1" locked="0" relativeHeight="0" simplePos="0">
                  <wp:simplePos x="0" y="0"/>
                  <wp:positionH relativeFrom="column">
                    <wp:posOffset>92266</wp:posOffset>
                  </wp:positionH>
                  <wp:positionV relativeFrom="paragraph">
                    <wp:posOffset>0</wp:posOffset>
                  </wp:positionV>
                  <wp:extent cx="1009650" cy="847725"/>
                  <wp:effectExtent b="0" l="0" r="0" t="0"/>
                  <wp:wrapSquare wrapText="bothSides" distB="0" distT="0" distL="114300" distR="114300"/>
                  <wp:docPr descr="Icono de aviso importante para banner de mensaje de atención para marketing  con signo de exclamación para letrero comercial. marca de advertencia de  información de precaución. etiqueta de anuncio importante con signo" id="29" name="image2.jpg"/>
                  <a:graphic>
                    <a:graphicData uri="http://schemas.openxmlformats.org/drawingml/2006/picture">
                      <pic:pic>
                        <pic:nvPicPr>
                          <pic:cNvPr descr="Icono de aviso importante para banner de mensaje de atención para marketing  con signo de exclamación para letrero comercial. marca de advertencia de  información de precaución. etiqueta de anuncio importante con signo" id="0" name="image2.jpg"/>
                          <pic:cNvPicPr preferRelativeResize="0"/>
                        </pic:nvPicPr>
                        <pic:blipFill>
                          <a:blip r:embed="rId12"/>
                          <a:srcRect b="9179" l="10374" r="8161" t="5197"/>
                          <a:stretch>
                            <a:fillRect/>
                          </a:stretch>
                        </pic:blipFill>
                        <pic:spPr>
                          <a:xfrm>
                            <a:off x="0" y="0"/>
                            <a:ext cx="1009650" cy="847725"/>
                          </a:xfrm>
                          <a:prstGeom prst="rect"/>
                          <a:ln/>
                        </pic:spPr>
                      </pic:pic>
                    </a:graphicData>
                  </a:graphic>
                </wp:anchor>
              </w:drawing>
            </w:r>
          </w:p>
          <w:p w:rsidR="00000000" w:rsidDel="00000000" w:rsidP="00000000" w:rsidRDefault="00000000" w:rsidRPr="00000000" w14:paraId="00000112">
            <w:pPr>
              <w:spacing w:after="120" w:lineRule="auto"/>
              <w:jc w:val="both"/>
              <w:rPr>
                <w:sz w:val="20"/>
                <w:szCs w:val="20"/>
              </w:rPr>
            </w:pPr>
            <w:r w:rsidDel="00000000" w:rsidR="00000000" w:rsidRPr="00000000">
              <w:rPr>
                <w:rtl w:val="0"/>
              </w:rPr>
            </w:r>
          </w:p>
          <w:p w:rsidR="00000000" w:rsidDel="00000000" w:rsidP="00000000" w:rsidRDefault="00000000" w:rsidRPr="00000000" w14:paraId="00000113">
            <w:pPr>
              <w:spacing w:after="120" w:lineRule="auto"/>
              <w:jc w:val="center"/>
              <w:rPr>
                <w:sz w:val="20"/>
                <w:szCs w:val="20"/>
              </w:rPr>
            </w:pPr>
            <w:r w:rsidDel="00000000" w:rsidR="00000000" w:rsidRPr="00000000">
              <w:rPr>
                <w:b w:val="0"/>
                <w:sz w:val="20"/>
                <w:szCs w:val="20"/>
                <w:rtl w:val="0"/>
              </w:rPr>
              <w:t xml:space="preserve">Para fortalecer este aprendizaje es importante que recurra al material complementario y observe el video </w:t>
            </w:r>
            <w:r w:rsidDel="00000000" w:rsidR="00000000" w:rsidRPr="00000000">
              <w:rPr>
                <w:rFonts w:ascii="Roboto" w:cs="Roboto" w:eastAsia="Roboto" w:hAnsi="Roboto"/>
                <w:sz w:val="21"/>
                <w:szCs w:val="21"/>
                <w:highlight w:val="white"/>
                <w:rtl w:val="0"/>
              </w:rPr>
              <w:t xml:space="preserve">La cuarta revolución industrial. </w:t>
            </w:r>
            <w:r w:rsidDel="00000000" w:rsidR="00000000" w:rsidRPr="00000000">
              <w:rPr>
                <w:rtl w:val="0"/>
              </w:rPr>
            </w:r>
          </w:p>
        </w:tc>
      </w:tr>
    </w:tbl>
    <w:p w:rsidR="00000000" w:rsidDel="00000000" w:rsidP="00000000" w:rsidRDefault="00000000" w:rsidRPr="00000000" w14:paraId="00000114">
      <w:pPr>
        <w:spacing w:after="120" w:lineRule="auto"/>
        <w:jc w:val="both"/>
        <w:rPr>
          <w:b w:val="1"/>
          <w:sz w:val="20"/>
          <w:szCs w:val="20"/>
        </w:rPr>
      </w:pP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15">
      <w:pPr>
        <w:numPr>
          <w:ilvl w:val="0"/>
          <w:numId w:val="3"/>
        </w:numPr>
        <w:pBdr>
          <w:top w:space="0" w:sz="0" w:val="nil"/>
          <w:left w:space="0" w:sz="0" w:val="nil"/>
          <w:bottom w:space="0" w:sz="0" w:val="nil"/>
          <w:right w:space="0" w:sz="0" w:val="nil"/>
          <w:between w:space="0" w:sz="0" w:val="nil"/>
        </w:pBdr>
        <w:spacing w:after="120" w:lineRule="auto"/>
        <w:ind w:left="-11" w:firstLine="0"/>
        <w:jc w:val="both"/>
        <w:rPr>
          <w:b w:val="1"/>
          <w:sz w:val="20"/>
          <w:szCs w:val="20"/>
        </w:rPr>
      </w:pPr>
      <w:r w:rsidDel="00000000" w:rsidR="00000000" w:rsidRPr="00000000">
        <w:rPr>
          <w:b w:val="1"/>
          <w:color w:val="000000"/>
          <w:sz w:val="20"/>
          <w:szCs w:val="20"/>
          <w:rtl w:val="0"/>
        </w:rPr>
        <w:t xml:space="preserve">Herramientas de analítica de datos</w:t>
      </w:r>
      <w:r w:rsidDel="00000000" w:rsidR="00000000" w:rsidRPr="00000000">
        <w:rPr>
          <w:rtl w:val="0"/>
        </w:rPr>
      </w:r>
    </w:p>
    <w:p w:rsidR="00000000" w:rsidDel="00000000" w:rsidP="00000000" w:rsidRDefault="00000000" w:rsidRPr="00000000" w14:paraId="00000116">
      <w:pPr>
        <w:spacing w:after="120" w:lineRule="auto"/>
        <w:jc w:val="both"/>
        <w:rPr>
          <w:sz w:val="20"/>
          <w:szCs w:val="20"/>
        </w:rPr>
      </w:pPr>
      <w:r w:rsidDel="00000000" w:rsidR="00000000" w:rsidRPr="00000000">
        <w:rPr>
          <w:sz w:val="20"/>
          <w:szCs w:val="20"/>
          <w:rtl w:val="0"/>
        </w:rPr>
        <w:t xml:space="preserve">La programación para la analítica conlleva a contribuir en el progreso competitivo, buscando potenciar las funciones relacionadas con búsqueda de fuentes para extraer, recopilar, depurar y procesar conjuntos de datos, requiriendo la utilización de herramientas y lenguajes de programación para la refinación y visualización de estos datos en contextos laborales, sociales y personales, los cuales hoy en día son muy necesitados en el sector empresarial, y lo más conveniente es que este nivel puede llevarse a un nivel estratégico de la organización, con lo cual se podrá fomentar la generación de competencias en su capital humano, conllevando a mejorar la capacidad de innovar mediante procesos de cambio con una interpretación integral, a través de técnicas de visualización y la utilización de metodologías.</w:t>
      </w:r>
    </w:p>
    <w:p w:rsidR="00000000" w:rsidDel="00000000" w:rsidP="00000000" w:rsidRDefault="00000000" w:rsidRPr="00000000" w14:paraId="00000117">
      <w:pPr>
        <w:spacing w:after="120" w:lineRule="auto"/>
        <w:rPr>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b w:val="1"/>
          <w:sz w:val="20"/>
          <w:szCs w:val="20"/>
          <w:rtl w:val="0"/>
        </w:rPr>
        <w:t xml:space="preserve">3.1 Tipos y funcionalidad</w:t>
      </w:r>
      <w:r w:rsidDel="00000000" w:rsidR="00000000" w:rsidRPr="00000000">
        <w:rPr>
          <w:rtl w:val="0"/>
        </w:rPr>
      </w:r>
    </w:p>
    <w:p w:rsidR="00000000" w:rsidDel="00000000" w:rsidP="00000000" w:rsidRDefault="00000000" w:rsidRPr="00000000" w14:paraId="00000119">
      <w:pPr>
        <w:spacing w:after="120" w:lineRule="auto"/>
        <w:jc w:val="both"/>
        <w:rPr>
          <w:sz w:val="20"/>
          <w:szCs w:val="20"/>
        </w:rPr>
      </w:pPr>
      <w:r w:rsidDel="00000000" w:rsidR="00000000" w:rsidRPr="00000000">
        <w:rPr>
          <w:sz w:val="20"/>
          <w:szCs w:val="20"/>
          <w:rtl w:val="0"/>
        </w:rPr>
        <w:t xml:space="preserve">Cada tipo de organización debe escoger el tipo de herramienta de analítica que empleará para resolver su pregunta de negocio, recuerde que el </w:t>
      </w:r>
      <w:r w:rsidDel="00000000" w:rsidR="00000000" w:rsidRPr="00000000">
        <w:rPr>
          <w:i w:val="1"/>
          <w:sz w:val="20"/>
          <w:szCs w:val="20"/>
          <w:rtl w:val="0"/>
        </w:rPr>
        <w:t xml:space="preserve">business analytics</w:t>
      </w:r>
      <w:r w:rsidDel="00000000" w:rsidR="00000000" w:rsidRPr="00000000">
        <w:rPr>
          <w:sz w:val="20"/>
          <w:szCs w:val="20"/>
          <w:rtl w:val="0"/>
        </w:rPr>
        <w:t xml:space="preserve"> “es el proceso científico de transformar los datos en conclusiones con el propósito de tomar mejores decisiones”, las herramientas de analítica con las que se resuelve las preguntas de negocios se pueden clasificar en cuatro tipos, aclarando de manera previa que ningún tipo de analítica es mejor que otro, porque cada tipo cumple una función diferente, por lo cual  se relacionan los tipos y su funcionalidad de la siguiente forma: </w:t>
      </w:r>
    </w:p>
    <w:p w:rsidR="00000000" w:rsidDel="00000000" w:rsidP="00000000" w:rsidRDefault="00000000" w:rsidRPr="00000000" w14:paraId="0000011A">
      <w:pP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127000</wp:posOffset>
                </wp:positionV>
                <wp:extent cx="4098267" cy="847755"/>
                <wp:effectExtent b="0" l="0" r="0" t="0"/>
                <wp:wrapNone/>
                <wp:docPr id="2" name=""/>
                <a:graphic>
                  <a:graphicData uri="http://schemas.microsoft.com/office/word/2010/wordprocessingShape">
                    <wps:wsp>
                      <wps:cNvSpPr/>
                      <wps:cNvPr id="3" name="Shape 3"/>
                      <wps:spPr>
                        <a:xfrm>
                          <a:off x="3322267" y="3381523"/>
                          <a:ext cx="4047467" cy="79695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CF08_3.1_Tipos y Funcionalidad_Pestañas 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127000</wp:posOffset>
                </wp:positionV>
                <wp:extent cx="4098267" cy="847755"/>
                <wp:effectExtent b="0" l="0" r="0" t="0"/>
                <wp:wrapNone/>
                <wp:docPr id="2"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4098267" cy="847755"/>
                        </a:xfrm>
                        <a:prstGeom prst="rect"/>
                        <a:ln/>
                      </pic:spPr>
                    </pic:pic>
                  </a:graphicData>
                </a:graphic>
              </wp:anchor>
            </w:drawing>
          </mc:Fallback>
        </mc:AlternateContent>
      </w:r>
    </w:p>
    <w:p w:rsidR="00000000" w:rsidDel="00000000" w:rsidP="00000000" w:rsidRDefault="00000000" w:rsidRPr="00000000" w14:paraId="0000011B">
      <w:pPr>
        <w:spacing w:after="120" w:lineRule="auto"/>
        <w:jc w:val="both"/>
        <w:rPr>
          <w:sz w:val="20"/>
          <w:szCs w:val="20"/>
        </w:rPr>
      </w:pPr>
      <w:r w:rsidDel="00000000" w:rsidR="00000000" w:rsidRPr="00000000">
        <w:rPr>
          <w:rtl w:val="0"/>
        </w:rPr>
      </w:r>
    </w:p>
    <w:p w:rsidR="00000000" w:rsidDel="00000000" w:rsidP="00000000" w:rsidRDefault="00000000" w:rsidRPr="00000000" w14:paraId="0000011C">
      <w:pPr>
        <w:spacing w:after="120" w:lineRule="auto"/>
        <w:jc w:val="both"/>
        <w:rPr>
          <w:sz w:val="20"/>
          <w:szCs w:val="20"/>
        </w:rPr>
      </w:pPr>
      <w:r w:rsidDel="00000000" w:rsidR="00000000" w:rsidRPr="00000000">
        <w:rPr>
          <w:rtl w:val="0"/>
        </w:rPr>
      </w:r>
    </w:p>
    <w:p w:rsidR="00000000" w:rsidDel="00000000" w:rsidP="00000000" w:rsidRDefault="00000000" w:rsidRPr="00000000" w14:paraId="0000011D">
      <w:pPr>
        <w:spacing w:after="120" w:lineRule="auto"/>
        <w:jc w:val="both"/>
        <w:rPr>
          <w:sz w:val="20"/>
          <w:szCs w:val="20"/>
        </w:rPr>
      </w:pPr>
      <w:r w:rsidDel="00000000" w:rsidR="00000000" w:rsidRPr="00000000">
        <w:rPr>
          <w:rtl w:val="0"/>
        </w:rPr>
      </w:r>
    </w:p>
    <w:p w:rsidR="00000000" w:rsidDel="00000000" w:rsidP="00000000" w:rsidRDefault="00000000" w:rsidRPr="00000000" w14:paraId="0000011E">
      <w:pPr>
        <w:spacing w:after="120" w:lineRule="auto"/>
        <w:jc w:val="both"/>
        <w:rPr>
          <w:sz w:val="20"/>
          <w:szCs w:val="20"/>
        </w:rPr>
      </w:pPr>
      <w:r w:rsidDel="00000000" w:rsidR="00000000" w:rsidRPr="00000000">
        <w:rPr>
          <w:rtl w:val="0"/>
        </w:rPr>
      </w:r>
    </w:p>
    <w:p w:rsidR="00000000" w:rsidDel="00000000" w:rsidP="00000000" w:rsidRDefault="00000000" w:rsidRPr="00000000" w14:paraId="0000011F">
      <w:pPr>
        <w:spacing w:after="120" w:lineRule="auto"/>
        <w:jc w:val="both"/>
        <w:rPr>
          <w:sz w:val="20"/>
          <w:szCs w:val="20"/>
        </w:rPr>
      </w:pPr>
      <w:r w:rsidDel="00000000" w:rsidR="00000000" w:rsidRPr="00000000">
        <w:rPr>
          <w:sz w:val="20"/>
          <w:szCs w:val="20"/>
          <w:rtl w:val="0"/>
        </w:rPr>
        <w:t xml:space="preserve">Estos tipos de analíticas se pueden mezclar para responder cada pregunta de negocios relevante, todo con el fin de tomar una decisión, basada en los datos en este mundo del </w:t>
      </w:r>
      <w:r w:rsidDel="00000000" w:rsidR="00000000" w:rsidRPr="00000000">
        <w:rPr>
          <w:i w:val="1"/>
          <w:sz w:val="20"/>
          <w:szCs w:val="20"/>
          <w:rtl w:val="0"/>
        </w:rPr>
        <w:t xml:space="preserve">business analytics</w:t>
      </w:r>
      <w:r w:rsidDel="00000000" w:rsidR="00000000" w:rsidRPr="00000000">
        <w:rPr>
          <w:sz w:val="20"/>
          <w:szCs w:val="20"/>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3.2  Algoritmos </w:t>
      </w:r>
    </w:p>
    <w:p w:rsidR="00000000" w:rsidDel="00000000" w:rsidP="00000000" w:rsidRDefault="00000000" w:rsidRPr="00000000" w14:paraId="00000122">
      <w:pPr>
        <w:spacing w:after="120" w:lineRule="auto"/>
        <w:jc w:val="both"/>
        <w:rPr>
          <w:sz w:val="20"/>
          <w:szCs w:val="20"/>
        </w:rPr>
      </w:pPr>
      <w:r w:rsidDel="00000000" w:rsidR="00000000" w:rsidRPr="00000000">
        <w:rPr>
          <w:sz w:val="20"/>
          <w:szCs w:val="20"/>
          <w:rtl w:val="0"/>
        </w:rPr>
        <w:t xml:space="preserve">El mundo digital está lleno de cosas cada vez más asombrosas, la automatización de la cosas y el cómo es posible todo esto se reduce a un concepto clave, los algoritmos, los cuales son una secuencia de instrucciones o de pasos en temas de programación computacional, tan simple como eso, las cuales tienen como objetivo la proyección de un resultado esperado; Gurevich (2000) considera que un algoritmo es una máquina de estados abstracta y Moschovakis (1998) expone que el algoritmo es un recurso comúnmente conocido como un desarrollador.  </w:t>
      </w:r>
    </w:p>
    <w:p w:rsidR="00000000" w:rsidDel="00000000" w:rsidP="00000000" w:rsidRDefault="00000000" w:rsidRPr="00000000" w14:paraId="00000123">
      <w:pPr>
        <w:spacing w:after="120" w:lineRule="auto"/>
        <w:jc w:val="both"/>
        <w:rPr>
          <w:sz w:val="20"/>
          <w:szCs w:val="20"/>
        </w:rPr>
      </w:pPr>
      <w:r w:rsidDel="00000000" w:rsidR="00000000" w:rsidRPr="00000000">
        <w:rPr>
          <w:sz w:val="20"/>
          <w:szCs w:val="20"/>
          <w:rtl w:val="0"/>
        </w:rPr>
        <w:t xml:space="preserve">Moschovakis (1998) reseña que la noción de algoritmo se proyecta durante los años 30 en adelante, cuando la teoría de la computabilidad (antes llamada "teoría de las funciones recursivas") relaciona autores reconocidos como los responsables de dicha expansión, entre ellos, Kurt Gödel, Alonzo Church o Alan Turing, con estos conceptos se concluye de forma integral que el algoritmo permite obtener resultados a tareas complejas sin explicar el porqué, con la ejecución de secuencias computacionales programadas y automatizadas. </w:t>
      </w:r>
    </w:p>
    <w:p w:rsidR="00000000" w:rsidDel="00000000" w:rsidP="00000000" w:rsidRDefault="00000000" w:rsidRPr="00000000" w14:paraId="00000124">
      <w:pPr>
        <w:spacing w:after="120" w:lineRule="auto"/>
        <w:jc w:val="both"/>
        <w:rPr>
          <w:sz w:val="20"/>
          <w:szCs w:val="20"/>
        </w:rPr>
      </w:pPr>
      <w:r w:rsidDel="00000000" w:rsidR="00000000" w:rsidRPr="00000000">
        <w:rPr>
          <w:rtl w:val="0"/>
        </w:rPr>
      </w:r>
    </w:p>
    <w:tbl>
      <w:tblPr>
        <w:tblStyle w:val="Table8"/>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4"/>
        <w:tblGridChange w:id="0">
          <w:tblGrid>
            <w:gridCol w:w="8784"/>
          </w:tblGrid>
        </w:tblGridChange>
      </w:tblGrid>
      <w:tr>
        <w:trPr>
          <w:cantSplit w:val="0"/>
          <w:trHeight w:val="1134" w:hRule="atLeast"/>
          <w:tblHeader w:val="0"/>
        </w:trPr>
        <w:tc>
          <w:tcPr>
            <w:shd w:fill="b8cce4" w:val="clear"/>
          </w:tcPr>
          <w:p w:rsidR="00000000" w:rsidDel="00000000" w:rsidP="00000000" w:rsidRDefault="00000000" w:rsidRPr="00000000" w14:paraId="00000125">
            <w:pPr>
              <w:shd w:fill="b8cce4" w:val="clear"/>
              <w:spacing w:after="120" w:lineRule="auto"/>
              <w:jc w:val="center"/>
              <w:rPr>
                <w:sz w:val="20"/>
                <w:szCs w:val="20"/>
              </w:rPr>
            </w:pPr>
            <w:r w:rsidDel="00000000" w:rsidR="00000000" w:rsidRPr="00000000">
              <w:rPr>
                <w:sz w:val="20"/>
                <w:szCs w:val="20"/>
                <w:rtl w:val="0"/>
              </w:rPr>
              <w:t xml:space="preserve">             Llamado a la acción</w:t>
            </w:r>
            <w:r w:rsidDel="00000000" w:rsidR="00000000" w:rsidRPr="00000000">
              <w:drawing>
                <wp:anchor allowOverlap="1" behindDoc="0" distB="0" distT="0" distL="114300" distR="114300" hidden="0" layoutInCell="1" locked="0" relativeHeight="0" simplePos="0">
                  <wp:simplePos x="0" y="0"/>
                  <wp:positionH relativeFrom="column">
                    <wp:posOffset>104779</wp:posOffset>
                  </wp:positionH>
                  <wp:positionV relativeFrom="paragraph">
                    <wp:posOffset>25068</wp:posOffset>
                  </wp:positionV>
                  <wp:extent cx="1009650" cy="847725"/>
                  <wp:effectExtent b="0" l="0" r="0" t="0"/>
                  <wp:wrapSquare wrapText="bothSides" distB="0" distT="0" distL="114300" distR="114300"/>
                  <wp:docPr descr="Icono de aviso importante para banner de mensaje de atención para marketing  con signo de exclamación para letrero comercial. marca de advertencia de  información de precaución. etiqueta de anuncio importante con signo" id="26" name="image2.jpg"/>
                  <a:graphic>
                    <a:graphicData uri="http://schemas.openxmlformats.org/drawingml/2006/picture">
                      <pic:pic>
                        <pic:nvPicPr>
                          <pic:cNvPr descr="Icono de aviso importante para banner de mensaje de atención para marketing  con signo de exclamación para letrero comercial. marca de advertencia de  información de precaución. etiqueta de anuncio importante con signo" id="0" name="image2.jpg"/>
                          <pic:cNvPicPr preferRelativeResize="0"/>
                        </pic:nvPicPr>
                        <pic:blipFill>
                          <a:blip r:embed="rId12"/>
                          <a:srcRect b="9179" l="10374" r="8161" t="5197"/>
                          <a:stretch>
                            <a:fillRect/>
                          </a:stretch>
                        </pic:blipFill>
                        <pic:spPr>
                          <a:xfrm>
                            <a:off x="0" y="0"/>
                            <a:ext cx="1009650" cy="847725"/>
                          </a:xfrm>
                          <a:prstGeom prst="rect"/>
                          <a:ln/>
                        </pic:spPr>
                      </pic:pic>
                    </a:graphicData>
                  </a:graphic>
                </wp:anchor>
              </w:drawing>
            </w:r>
          </w:p>
          <w:p w:rsidR="00000000" w:rsidDel="00000000" w:rsidP="00000000" w:rsidRDefault="00000000" w:rsidRPr="00000000" w14:paraId="00000126">
            <w:pPr>
              <w:shd w:fill="b8cce4" w:val="clear"/>
              <w:spacing w:after="120" w:lineRule="auto"/>
              <w:jc w:val="center"/>
              <w:rPr>
                <w:sz w:val="20"/>
                <w:szCs w:val="20"/>
              </w:rPr>
            </w:pPr>
            <w:r w:rsidDel="00000000" w:rsidR="00000000" w:rsidRPr="00000000">
              <w:rPr>
                <w:rtl w:val="0"/>
              </w:rPr>
            </w:r>
          </w:p>
          <w:p w:rsidR="00000000" w:rsidDel="00000000" w:rsidP="00000000" w:rsidRDefault="00000000" w:rsidRPr="00000000" w14:paraId="00000127">
            <w:pPr>
              <w:shd w:fill="b8cce4" w:val="clear"/>
              <w:spacing w:after="120" w:lineRule="auto"/>
              <w:jc w:val="center"/>
              <w:rPr>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Para fortalecer este aprendizaje es importante que recurra al material complementario y observe el video </w:t>
            </w:r>
            <w:r w:rsidDel="00000000" w:rsidR="00000000" w:rsidRPr="00000000">
              <w:rPr>
                <w:sz w:val="20"/>
                <w:szCs w:val="20"/>
                <w:rtl w:val="0"/>
              </w:rPr>
              <w:t xml:space="preserve">Antecedentes de la estadística.</w:t>
            </w:r>
          </w:p>
          <w:p w:rsidR="00000000" w:rsidDel="00000000" w:rsidP="00000000" w:rsidRDefault="00000000" w:rsidRPr="00000000" w14:paraId="00000128">
            <w:pPr>
              <w:shd w:fill="b8cce4" w:val="clear"/>
              <w:spacing w:after="120" w:lineRule="auto"/>
              <w:jc w:val="center"/>
              <w:rPr>
                <w:sz w:val="20"/>
                <w:szCs w:val="20"/>
              </w:rPr>
            </w:pPr>
            <w:r w:rsidDel="00000000" w:rsidR="00000000" w:rsidRPr="00000000">
              <w:rPr>
                <w:rtl w:val="0"/>
              </w:rPr>
            </w:r>
          </w:p>
          <w:p w:rsidR="00000000" w:rsidDel="00000000" w:rsidP="00000000" w:rsidRDefault="00000000" w:rsidRPr="00000000" w14:paraId="00000129">
            <w:pPr>
              <w:shd w:fill="b8cce4" w:val="clear"/>
              <w:spacing w:after="120" w:lineRule="auto"/>
              <w:jc w:val="both"/>
              <w:rPr>
                <w:sz w:val="20"/>
                <w:szCs w:val="20"/>
              </w:rPr>
            </w:pPr>
            <w:r w:rsidDel="00000000" w:rsidR="00000000" w:rsidRPr="00000000">
              <w:rPr>
                <w:rtl w:val="0"/>
              </w:rPr>
            </w:r>
          </w:p>
        </w:tc>
      </w:tr>
    </w:tbl>
    <w:p w:rsidR="00000000" w:rsidDel="00000000" w:rsidP="00000000" w:rsidRDefault="00000000" w:rsidRPr="00000000" w14:paraId="0000012A">
      <w:pPr>
        <w:spacing w:after="120" w:lineRule="auto"/>
        <w:jc w:val="both"/>
        <w:rPr>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3.3 Técnicas de gestión de los datos</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recopilación de información orienta de manera significativa la gestión empresarial, por ello, la gestión de los datos maestros debe ir ligado a una estrategia con criterios y secuencias organizadas para recopilar y almacenar con criterios de datos limpios y confiables, los cuales son esenciales para tomar decisiones organizacionales, dado lo anterior, se expone la siguiente secuencia para la gestión de los datos bajo una técnica a tener en cuenta:</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E">
      <w:pPr>
        <w:spacing w:after="120" w:lineRule="auto"/>
        <w:jc w:val="both"/>
        <w:rPr>
          <w:b w:val="1"/>
          <w:sz w:val="20"/>
          <w:szCs w:val="20"/>
        </w:rPr>
      </w:pPr>
      <w:r w:rsidDel="00000000" w:rsidR="00000000" w:rsidRPr="00000000">
        <w:rPr>
          <w:b w:val="1"/>
          <w:sz w:val="20"/>
          <w:szCs w:val="20"/>
        </w:rPr>
        <w:drawing>
          <wp:inline distB="114300" distT="114300" distL="114300" distR="114300">
            <wp:extent cx="5705475" cy="914400"/>
            <wp:effectExtent b="0" l="0" r="0" t="0"/>
            <wp:docPr id="23"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7054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30">
      <w:pPr>
        <w:numPr>
          <w:ilvl w:val="0"/>
          <w:numId w:val="3"/>
        </w:numPr>
        <w:pBdr>
          <w:top w:space="0" w:sz="0" w:val="nil"/>
          <w:left w:space="0" w:sz="0" w:val="nil"/>
          <w:bottom w:space="0" w:sz="0" w:val="nil"/>
          <w:right w:space="0" w:sz="0" w:val="nil"/>
          <w:between w:space="0" w:sz="0" w:val="nil"/>
        </w:pBdr>
        <w:spacing w:after="120" w:lineRule="auto"/>
        <w:ind w:left="425" w:hanging="425"/>
        <w:jc w:val="both"/>
        <w:rPr>
          <w:b w:val="1"/>
          <w:color w:val="000000"/>
          <w:sz w:val="20"/>
          <w:szCs w:val="20"/>
        </w:rPr>
      </w:pPr>
      <w:r w:rsidDel="00000000" w:rsidR="00000000" w:rsidRPr="00000000">
        <w:rPr>
          <w:b w:val="1"/>
          <w:color w:val="000000"/>
          <w:sz w:val="20"/>
          <w:szCs w:val="20"/>
          <w:rtl w:val="0"/>
        </w:rPr>
        <w:t xml:space="preserve">Técnicas de gestión de los datos masivos </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proceso para realizar la gestión de los datos está inmerso en cuatro técnicas generales que son:</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3">
      <w:pPr>
        <w:numPr>
          <w:ilvl w:val="0"/>
          <w:numId w:val="1"/>
        </w:numPr>
        <w:pBdr>
          <w:top w:space="0" w:sz="0" w:val="nil"/>
          <w:left w:space="0" w:sz="0" w:val="nil"/>
          <w:bottom w:space="0" w:sz="0" w:val="nil"/>
          <w:right w:space="0" w:sz="0" w:val="nil"/>
          <w:between w:space="0" w:sz="0" w:val="nil"/>
        </w:pBdr>
        <w:spacing w:after="120" w:lineRule="auto"/>
        <w:ind w:left="426" w:hanging="360"/>
        <w:jc w:val="both"/>
        <w:rPr>
          <w:sz w:val="20"/>
          <w:szCs w:val="20"/>
        </w:rPr>
      </w:pPr>
      <w:r w:rsidDel="00000000" w:rsidR="00000000" w:rsidRPr="00000000">
        <w:rPr>
          <w:b w:val="1"/>
          <w:color w:val="000000"/>
          <w:sz w:val="20"/>
          <w:szCs w:val="20"/>
          <w:rtl w:val="0"/>
        </w:rPr>
        <w:t xml:space="preserve">Asociación</w:t>
      </w:r>
      <w:r w:rsidDel="00000000" w:rsidR="00000000" w:rsidRPr="00000000">
        <w:rPr>
          <w:color w:val="000000"/>
          <w:sz w:val="20"/>
          <w:szCs w:val="20"/>
          <w:rtl w:val="0"/>
        </w:rPr>
        <w:t xml:space="preserve">: hace la actividad de relacionar los datos según sus variables.</w:t>
      </w:r>
      <w:r w:rsidDel="00000000" w:rsidR="00000000" w:rsidRPr="00000000">
        <w:rPr>
          <w:rtl w:val="0"/>
        </w:rPr>
      </w:r>
    </w:p>
    <w:p w:rsidR="00000000" w:rsidDel="00000000" w:rsidP="00000000" w:rsidRDefault="00000000" w:rsidRPr="00000000" w14:paraId="00000134">
      <w:pPr>
        <w:numPr>
          <w:ilvl w:val="0"/>
          <w:numId w:val="1"/>
        </w:numPr>
        <w:pBdr>
          <w:top w:space="0" w:sz="0" w:val="nil"/>
          <w:left w:space="0" w:sz="0" w:val="nil"/>
          <w:bottom w:space="0" w:sz="0" w:val="nil"/>
          <w:right w:space="0" w:sz="0" w:val="nil"/>
          <w:between w:space="0" w:sz="0" w:val="nil"/>
        </w:pBdr>
        <w:spacing w:after="120" w:lineRule="auto"/>
        <w:ind w:left="426" w:hanging="360"/>
        <w:jc w:val="both"/>
        <w:rPr>
          <w:sz w:val="20"/>
          <w:szCs w:val="20"/>
        </w:rPr>
      </w:pPr>
      <w:r w:rsidDel="00000000" w:rsidR="00000000" w:rsidRPr="00000000">
        <w:rPr>
          <w:b w:val="1"/>
          <w:color w:val="000000"/>
          <w:sz w:val="20"/>
          <w:szCs w:val="20"/>
          <w:rtl w:val="0"/>
        </w:rPr>
        <w:t xml:space="preserve">Minería de datos</w:t>
      </w:r>
      <w:r w:rsidDel="00000000" w:rsidR="00000000" w:rsidRPr="00000000">
        <w:rPr>
          <w:color w:val="000000"/>
          <w:sz w:val="20"/>
          <w:szCs w:val="20"/>
          <w:rtl w:val="0"/>
        </w:rPr>
        <w:t xml:space="preserve">: extrae datos que contienen relación con las variables relacionadas.</w:t>
      </w:r>
      <w:r w:rsidDel="00000000" w:rsidR="00000000" w:rsidRPr="00000000">
        <w:rPr>
          <w:rtl w:val="0"/>
        </w:rPr>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pacing w:after="120" w:lineRule="auto"/>
        <w:ind w:left="426" w:hanging="360"/>
        <w:jc w:val="both"/>
        <w:rPr>
          <w:color w:val="000000"/>
          <w:sz w:val="20"/>
          <w:szCs w:val="20"/>
        </w:rPr>
      </w:pPr>
      <w:r w:rsidDel="00000000" w:rsidR="00000000" w:rsidRPr="00000000">
        <w:rPr>
          <w:b w:val="1"/>
          <w:color w:val="000000"/>
          <w:sz w:val="20"/>
          <w:szCs w:val="20"/>
          <w:rtl w:val="0"/>
        </w:rPr>
        <w:t xml:space="preserve">Agrupación</w:t>
      </w:r>
      <w:r w:rsidDel="00000000" w:rsidR="00000000" w:rsidRPr="00000000">
        <w:rPr>
          <w:color w:val="000000"/>
          <w:sz w:val="20"/>
          <w:szCs w:val="20"/>
          <w:rtl w:val="0"/>
        </w:rPr>
        <w:t xml:space="preserve">: toma los grupos grandes y los divide en pequeños para facilitar el análisis y encontrar similitudes con el propósito de conocer la estructura de la información.</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pacing w:after="120" w:lineRule="auto"/>
        <w:ind w:left="426" w:hanging="360"/>
        <w:jc w:val="both"/>
        <w:rPr>
          <w:color w:val="000000"/>
          <w:sz w:val="20"/>
          <w:szCs w:val="20"/>
        </w:rPr>
      </w:pPr>
      <w:r w:rsidDel="00000000" w:rsidR="00000000" w:rsidRPr="00000000">
        <w:rPr>
          <w:b w:val="1"/>
          <w:color w:val="000000"/>
          <w:sz w:val="20"/>
          <w:szCs w:val="20"/>
          <w:rtl w:val="0"/>
        </w:rPr>
        <w:t xml:space="preserve">Análisis de texto</w:t>
      </w:r>
      <w:r w:rsidDel="00000000" w:rsidR="00000000" w:rsidRPr="00000000">
        <w:rPr>
          <w:color w:val="000000"/>
          <w:sz w:val="20"/>
          <w:szCs w:val="20"/>
          <w:rtl w:val="0"/>
        </w:rPr>
        <w:t xml:space="preserve">: realiza la modelación de la información extraída por contenido textual. </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Cabe resaltar que estas técnicas van acompañadas por las diferentes herramientas digitales y métodos que escoge cada empresa.</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4.1 Tipos de contingencias</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contingencias se manejan como herramientas creadas en tablas para cruzar información, con el propósito de representar un consolidado de los datos con sus respectivas variables, sirven para ordenar la información según sus características de búsqueda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Los tipos de contingencia son:</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w:drawing>
          <wp:inline distB="114300" distT="114300" distL="114300" distR="114300">
            <wp:extent cx="4953953" cy="795283"/>
            <wp:effectExtent b="0" l="0" r="0" t="0"/>
            <wp:docPr id="25"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4953953" cy="795283"/>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se puede observar que los tipos de contingencia se adaptan según las necesidades de las diferentes entidades y el </w:t>
      </w:r>
      <w:r w:rsidDel="00000000" w:rsidR="00000000" w:rsidRPr="00000000">
        <w:rPr>
          <w:i w:val="1"/>
          <w:sz w:val="20"/>
          <w:szCs w:val="20"/>
          <w:rtl w:val="0"/>
        </w:rPr>
        <w:t xml:space="preserve">software</w:t>
      </w:r>
      <w:r w:rsidDel="00000000" w:rsidR="00000000" w:rsidRPr="00000000">
        <w:rPr>
          <w:sz w:val="20"/>
          <w:szCs w:val="20"/>
          <w:rtl w:val="0"/>
        </w:rPr>
        <w:t xml:space="preserve"> que se maneje es fundamental para su facilidad.</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b w:val="1"/>
          <w:sz w:val="20"/>
          <w:szCs w:val="20"/>
          <w:rtl w:val="0"/>
        </w:rPr>
        <w:t xml:space="preserve">4.2 Criterios de respaldo y recuperación</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almacenamiento es la actividad de guardar los datos por medio de herramientas que se utilizan para conservar la información. Los tipos de herramientas pueden ser magnéticas, ópticas, sólidas, informáticas y digitales, con las cuales la entidad puede almacenar los datos.</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siguiente video le permitirá ahondar en la temática herramientas de respaldo y recuperac</w:t>
      </w:r>
      <w:commentRangeStart w:id="8"/>
      <w:r w:rsidDel="00000000" w:rsidR="00000000" w:rsidRPr="00000000">
        <w:rPr>
          <w:sz w:val="20"/>
          <w:szCs w:val="20"/>
          <w:rtl w:val="0"/>
        </w:rPr>
        <w:t xml:space="preserve">ión:</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0</wp:posOffset>
                </wp:positionV>
                <wp:extent cx="4135021" cy="663196"/>
                <wp:effectExtent b="0" l="0" r="0" t="0"/>
                <wp:wrapNone/>
                <wp:docPr id="3" name=""/>
                <a:graphic>
                  <a:graphicData uri="http://schemas.microsoft.com/office/word/2010/wordprocessingShape">
                    <wps:wsp>
                      <wps:cNvSpPr/>
                      <wps:cNvPr id="4" name="Shape 4"/>
                      <wps:spPr>
                        <a:xfrm>
                          <a:off x="3303890" y="3473802"/>
                          <a:ext cx="4084221" cy="612396"/>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CF08_4.2_Criterios de respaldo y recuperacion_Video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0</wp:posOffset>
                </wp:positionV>
                <wp:extent cx="4135021" cy="663196"/>
                <wp:effectExtent b="0" l="0" r="0" t="0"/>
                <wp:wrapNone/>
                <wp:docPr id="3"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4135021" cy="663196"/>
                        </a:xfrm>
                        <a:prstGeom prst="rect"/>
                        <a:ln/>
                      </pic:spPr>
                    </pic:pic>
                  </a:graphicData>
                </a:graphic>
              </wp:anchor>
            </w:drawing>
          </mc:Fallback>
        </mc:AlternateConten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Rule="auto"/>
        <w:jc w:val="both"/>
        <w:rPr>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invita a ampliar la información sobre las herramientas descritas anteriormente y analizar su evolución y servicios en la vida cotidiana.</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4.3 Herramientas de depuración de los datos </w:t>
      </w:r>
    </w:p>
    <w:p w:rsidR="00000000" w:rsidDel="00000000" w:rsidP="00000000" w:rsidRDefault="00000000" w:rsidRPr="00000000" w14:paraId="0000014C">
      <w:pPr>
        <w:spacing w:after="120" w:lineRule="auto"/>
        <w:jc w:val="both"/>
        <w:rPr>
          <w:sz w:val="20"/>
          <w:szCs w:val="20"/>
        </w:rPr>
      </w:pPr>
      <w:r w:rsidDel="00000000" w:rsidR="00000000" w:rsidRPr="00000000">
        <w:rPr>
          <w:sz w:val="20"/>
          <w:szCs w:val="20"/>
          <w:rtl w:val="0"/>
        </w:rPr>
        <w:t xml:space="preserve">Esta actividad se enfoca en limpiar y recopilar los datos que van a ser utilizados, consultados, investigados, extraídos o buscados, con el propósito de que la información sea precisa y válida para los diferentes análisis que se requieren hacer en el proceso, garantizando la seguridad de los datos obtenidos.</w:t>
      </w:r>
    </w:p>
    <w:p w:rsidR="00000000" w:rsidDel="00000000" w:rsidP="00000000" w:rsidRDefault="00000000" w:rsidRPr="00000000" w14:paraId="0000014D">
      <w:pPr>
        <w:spacing w:after="120" w:lineRule="auto"/>
        <w:jc w:val="both"/>
        <w:rPr>
          <w:sz w:val="20"/>
          <w:szCs w:val="20"/>
        </w:rPr>
      </w:pPr>
      <w:r w:rsidDel="00000000" w:rsidR="00000000" w:rsidRPr="00000000">
        <w:rPr>
          <w:sz w:val="20"/>
          <w:szCs w:val="20"/>
          <w:rtl w:val="0"/>
        </w:rPr>
        <w:t xml:space="preserve">Las organizaciones en la </w:t>
      </w:r>
      <w:commentRangeStart w:id="9"/>
      <w:r w:rsidDel="00000000" w:rsidR="00000000" w:rsidRPr="00000000">
        <w:rPr>
          <w:sz w:val="20"/>
          <w:szCs w:val="20"/>
          <w:rtl w:val="0"/>
        </w:rPr>
        <w:t xml:space="preserve">preparación de los datos tienen en cuenta:</w:t>
      </w:r>
    </w:p>
    <w:p w:rsidR="00000000" w:rsidDel="00000000" w:rsidP="00000000" w:rsidRDefault="00000000" w:rsidRPr="00000000" w14:paraId="0000014E">
      <w:pPr>
        <w:spacing w:after="120" w:lineRule="auto"/>
        <w:jc w:val="both"/>
        <w:rPr>
          <w:sz w:val="20"/>
          <w:szCs w:val="20"/>
        </w:rPr>
      </w:pPr>
      <w:r w:rsidDel="00000000" w:rsidR="00000000" w:rsidRPr="00000000">
        <w:rPr>
          <w:sz w:val="20"/>
          <w:szCs w:val="20"/>
        </w:rPr>
        <w:drawing>
          <wp:inline distB="0" distT="0" distL="0" distR="0">
            <wp:extent cx="3741212" cy="2671411"/>
            <wp:effectExtent b="0" l="0" r="0" t="0"/>
            <wp:docPr descr="Imágenes de Usuario | Vectores, fotos de stock y PSD gratuitos" id="24" name="image4.png"/>
            <a:graphic>
              <a:graphicData uri="http://schemas.openxmlformats.org/drawingml/2006/picture">
                <pic:pic>
                  <pic:nvPicPr>
                    <pic:cNvPr descr="Imágenes de Usuario | Vectores, fotos de stock y PSD gratuitos" id="0" name="image4.png"/>
                    <pic:cNvPicPr preferRelativeResize="0"/>
                  </pic:nvPicPr>
                  <pic:blipFill>
                    <a:blip r:embed="rId30"/>
                    <a:srcRect b="0" l="0" r="0" t="0"/>
                    <a:stretch>
                      <a:fillRect/>
                    </a:stretch>
                  </pic:blipFill>
                  <pic:spPr>
                    <a:xfrm>
                      <a:off x="0" y="0"/>
                      <a:ext cx="3741212" cy="2671411"/>
                    </a:xfrm>
                    <a:prstGeom prst="rect"/>
                    <a:ln/>
                  </pic:spPr>
                </pic:pic>
              </a:graphicData>
            </a:graphic>
          </wp:inline>
        </w:drawing>
      </w:r>
      <w:commentRangeEnd w:id="9"/>
      <w:r w:rsidDel="00000000" w:rsidR="00000000" w:rsidRPr="00000000">
        <w:commentReference w:id="9"/>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266700</wp:posOffset>
                </wp:positionV>
                <wp:extent cx="3014966" cy="2236754"/>
                <wp:effectExtent b="0" l="0" r="0" t="0"/>
                <wp:wrapNone/>
                <wp:docPr id="4" name=""/>
                <a:graphic>
                  <a:graphicData uri="http://schemas.microsoft.com/office/word/2010/wordprocessingShape">
                    <wps:wsp>
                      <wps:cNvSpPr/>
                      <wps:cNvPr id="5" name="Shape 5"/>
                      <wps:spPr>
                        <a:xfrm>
                          <a:off x="3852805" y="2675911"/>
                          <a:ext cx="2986391" cy="2208179"/>
                        </a:xfrm>
                        <a:prstGeom prst="rect">
                          <a:avLst/>
                        </a:prstGeom>
                        <a:noFill/>
                        <a:ln>
                          <a:noFill/>
                        </a:ln>
                      </wps:spPr>
                      <wps:txbx>
                        <w:txbxContent>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Claridad de la información y seguridad en el acceso de un lugar seguro.</w:t>
                            </w:r>
                          </w:p>
                          <w:p w:rsidR="00000000" w:rsidDel="00000000" w:rsidP="00000000" w:rsidRDefault="00000000" w:rsidRPr="00000000">
                            <w:pPr>
                              <w:spacing w:after="0" w:before="0" w:line="240"/>
                              <w:ind w:left="720" w:right="0" w:firstLine="216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Confiabilidad de los datos, obteniendo información fidedigna, veraz, visible y auditable, por si se debe modificar.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Comprensible y con capacidad de repetición, asegurando su entendimiento para generar estrategias.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266700</wp:posOffset>
                </wp:positionV>
                <wp:extent cx="3014966" cy="2236754"/>
                <wp:effectExtent b="0" l="0" r="0" t="0"/>
                <wp:wrapNone/>
                <wp:docPr id="4"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3014966" cy="2236754"/>
                        </a:xfrm>
                        <a:prstGeom prst="rect"/>
                        <a:ln/>
                      </pic:spPr>
                    </pic:pic>
                  </a:graphicData>
                </a:graphic>
              </wp:anchor>
            </w:drawing>
          </mc:Fallback>
        </mc:AlternateContent>
      </w:r>
    </w:p>
    <w:p w:rsidR="00000000" w:rsidDel="00000000" w:rsidP="00000000" w:rsidRDefault="00000000" w:rsidRPr="00000000" w14:paraId="0000014F">
      <w:pPr>
        <w:spacing w:after="120" w:lineRule="auto"/>
        <w:jc w:val="both"/>
        <w:rPr>
          <w:sz w:val="20"/>
          <w:szCs w:val="20"/>
        </w:rPr>
      </w:pPr>
      <w:r w:rsidDel="00000000" w:rsidR="00000000" w:rsidRPr="00000000">
        <w:rPr>
          <w:sz w:val="20"/>
          <w:szCs w:val="20"/>
          <w:rtl w:val="0"/>
        </w:rPr>
        <w:t xml:space="preserve">Ahora, para preparar los datos estructurados se siguen las siguientes fases:</w:t>
      </w:r>
    </w:p>
    <w:p w:rsidR="00000000" w:rsidDel="00000000" w:rsidP="00000000" w:rsidRDefault="00000000" w:rsidRPr="00000000" w14:paraId="00000150">
      <w:pPr>
        <w:spacing w:after="120" w:lineRule="auto"/>
        <w:jc w:val="both"/>
        <w:rPr>
          <w:sz w:val="20"/>
          <w:szCs w:val="20"/>
        </w:rPr>
      </w:pPr>
      <w:r w:rsidDel="00000000" w:rsidR="00000000" w:rsidRPr="00000000">
        <w:rPr>
          <w:rtl w:val="0"/>
        </w:rPr>
      </w:r>
    </w:p>
    <w:p w:rsidR="00000000" w:rsidDel="00000000" w:rsidP="00000000" w:rsidRDefault="00000000" w:rsidRPr="00000000" w14:paraId="00000151">
      <w:pPr>
        <w:spacing w:after="12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114300</wp:posOffset>
                </wp:positionV>
                <wp:extent cx="6300500" cy="2830749"/>
                <wp:effectExtent b="0" l="0" r="0" t="0"/>
                <wp:wrapNone/>
                <wp:docPr id="5" name=""/>
                <a:graphic>
                  <a:graphicData uri="http://schemas.microsoft.com/office/word/2010/wordprocessingGroup">
                    <wpg:wgp>
                      <wpg:cNvGrpSpPr/>
                      <wpg:grpSpPr>
                        <a:xfrm>
                          <a:off x="2195750" y="2364626"/>
                          <a:ext cx="6300500" cy="2830749"/>
                          <a:chOff x="2195750" y="2364626"/>
                          <a:chExt cx="6300500" cy="2830749"/>
                        </a:xfrm>
                      </wpg:grpSpPr>
                      <wpg:grpSp>
                        <wpg:cNvGrpSpPr/>
                        <wpg:grpSpPr>
                          <a:xfrm>
                            <a:off x="2195750" y="2364626"/>
                            <a:ext cx="6300500" cy="2830749"/>
                            <a:chOff x="2195750" y="2364626"/>
                            <a:chExt cx="6300500" cy="2830749"/>
                          </a:xfrm>
                        </wpg:grpSpPr>
                        <wps:wsp>
                          <wps:cNvSpPr/>
                          <wps:cNvPr id="7" name="Shape 7"/>
                          <wps:spPr>
                            <a:xfrm>
                              <a:off x="2195750" y="2364626"/>
                              <a:ext cx="6300500" cy="2830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95750" y="2364626"/>
                              <a:ext cx="6300500" cy="2830749"/>
                              <a:chOff x="2195750" y="2364626"/>
                              <a:chExt cx="6300500" cy="2830749"/>
                            </a:xfrm>
                          </wpg:grpSpPr>
                          <wps:wsp>
                            <wps:cNvSpPr/>
                            <wps:cNvPr id="9" name="Shape 9"/>
                            <wps:spPr>
                              <a:xfrm>
                                <a:off x="2195750" y="2364626"/>
                                <a:ext cx="6300500" cy="2830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95750" y="2364626"/>
                                <a:ext cx="6300500" cy="2830749"/>
                                <a:chOff x="2195747" y="2610913"/>
                                <a:chExt cx="6300500" cy="2830749"/>
                              </a:xfrm>
                            </wpg:grpSpPr>
                            <wps:wsp>
                              <wps:cNvSpPr/>
                              <wps:cNvPr id="11" name="Shape 11"/>
                              <wps:spPr>
                                <a:xfrm>
                                  <a:off x="2195747" y="2610913"/>
                                  <a:ext cx="6300500" cy="2830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95747" y="2610913"/>
                                  <a:ext cx="6300500" cy="2830749"/>
                                  <a:chOff x="0" y="-1"/>
                                  <a:chExt cx="6300500" cy="2830749"/>
                                </a:xfrm>
                              </wpg:grpSpPr>
                              <wps:wsp>
                                <wps:cNvSpPr/>
                                <wps:cNvPr id="13" name="Shape 13"/>
                                <wps:spPr>
                                  <a:xfrm>
                                    <a:off x="0" y="-1"/>
                                    <a:ext cx="6300500" cy="2830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Imágenes de Analisis De Datos | Vectores, fotos de stock y PSD gratuitos" id="14" name="Shape 14"/>
                                  <pic:cNvPicPr preferRelativeResize="0"/>
                                </pic:nvPicPr>
                                <pic:blipFill rotWithShape="1">
                                  <a:blip r:embed="rId32">
                                    <a:alphaModFix/>
                                  </a:blip>
                                  <a:srcRect b="0" l="0" r="0" t="0"/>
                                  <a:stretch/>
                                </pic:blipFill>
                                <pic:spPr>
                                  <a:xfrm>
                                    <a:off x="0" y="0"/>
                                    <a:ext cx="2338173" cy="2338173"/>
                                  </a:xfrm>
                                  <a:prstGeom prst="rect">
                                    <a:avLst/>
                                  </a:prstGeom>
                                  <a:noFill/>
                                  <a:ln>
                                    <a:noFill/>
                                  </a:ln>
                                </pic:spPr>
                              </pic:pic>
                              <wps:wsp>
                                <wps:cNvSpPr/>
                                <wps:cNvPr id="15" name="Shape 15"/>
                                <wps:spPr>
                                  <a:xfrm>
                                    <a:off x="1880895" y="557244"/>
                                    <a:ext cx="4419600" cy="1933035"/>
                                  </a:xfrm>
                                  <a:prstGeom prst="rect">
                                    <a:avLst/>
                                  </a:prstGeom>
                                  <a:noFill/>
                                  <a:ln>
                                    <a:noFill/>
                                  </a:ln>
                                </wps:spPr>
                                <wps:txbx>
                                  <w:txbxContent>
                                    <w:p w:rsidR="00000000" w:rsidDel="00000000" w:rsidP="00000000" w:rsidRDefault="00000000" w:rsidRPr="00000000">
                                      <w:pPr>
                                        <w:spacing w:after="0" w:before="0" w:line="240"/>
                                        <w:ind w:left="1440" w:right="0" w:firstLine="288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Identificar los datos que se necesitan, adquirirlos, compilarlos y generar un canal o línea de acceso permanente.</w:t>
                                      </w:r>
                                    </w:p>
                                    <w:p w:rsidR="00000000" w:rsidDel="00000000" w:rsidP="00000000" w:rsidRDefault="00000000" w:rsidRPr="00000000">
                                      <w:pPr>
                                        <w:spacing w:after="0" w:before="0" w:line="240"/>
                                        <w:ind w:left="720" w:right="0" w:firstLine="216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440" w:right="0" w:firstLine="288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Revisar la calidad de los datos compilados según la relación con la actividad o situación que se quiere solucionar.</w:t>
                                      </w:r>
                                    </w:p>
                                    <w:p w:rsidR="00000000" w:rsidDel="00000000" w:rsidP="00000000" w:rsidRDefault="00000000" w:rsidRPr="00000000">
                                      <w:pPr>
                                        <w:spacing w:after="0" w:before="0" w:line="240"/>
                                        <w:ind w:left="720" w:right="0" w:firstLine="216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440" w:right="0" w:firstLine="288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Limpieza de la información que consiste en corregir, eliminar duplicidad, suprimir datos incompletos y salvaguardar información confidencial.</w:t>
                                      </w:r>
                                    </w:p>
                                  </w:txbxContent>
                                </wps:txbx>
                                <wps:bodyPr anchorCtr="0" anchor="t" bIns="45700" lIns="91425" spcFirstLastPara="1" rIns="91425" wrap="square" tIns="45700">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114300</wp:posOffset>
                </wp:positionV>
                <wp:extent cx="6300500" cy="2830749"/>
                <wp:effectExtent b="0" l="0" r="0" t="0"/>
                <wp:wrapNone/>
                <wp:docPr id="5"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6300500" cy="2830749"/>
                        </a:xfrm>
                        <a:prstGeom prst="rect"/>
                        <a:ln/>
                      </pic:spPr>
                    </pic:pic>
                  </a:graphicData>
                </a:graphic>
              </wp:anchor>
            </w:drawing>
          </mc:Fallback>
        </mc:AlternateContent>
      </w:r>
    </w:p>
    <w:p w:rsidR="00000000" w:rsidDel="00000000" w:rsidP="00000000" w:rsidRDefault="00000000" w:rsidRPr="00000000" w14:paraId="00000152">
      <w:pPr>
        <w:spacing w:after="120" w:lineRule="auto"/>
        <w:jc w:val="both"/>
        <w:rPr>
          <w:sz w:val="20"/>
          <w:szCs w:val="20"/>
        </w:rPr>
      </w:pPr>
      <w:r w:rsidDel="00000000" w:rsidR="00000000" w:rsidRPr="00000000">
        <w:rPr>
          <w:rtl w:val="0"/>
        </w:rPr>
      </w:r>
    </w:p>
    <w:p w:rsidR="00000000" w:rsidDel="00000000" w:rsidP="00000000" w:rsidRDefault="00000000" w:rsidRPr="00000000" w14:paraId="00000153">
      <w:pPr>
        <w:spacing w:after="120" w:lineRule="auto"/>
        <w:jc w:val="both"/>
        <w:rPr>
          <w:sz w:val="20"/>
          <w:szCs w:val="20"/>
        </w:rPr>
      </w:pPr>
      <w:r w:rsidDel="00000000" w:rsidR="00000000" w:rsidRPr="00000000">
        <w:rPr>
          <w:rtl w:val="0"/>
        </w:rPr>
      </w:r>
    </w:p>
    <w:p w:rsidR="00000000" w:rsidDel="00000000" w:rsidP="00000000" w:rsidRDefault="00000000" w:rsidRPr="00000000" w14:paraId="00000154">
      <w:pPr>
        <w:spacing w:after="120" w:lineRule="auto"/>
        <w:jc w:val="both"/>
        <w:rPr>
          <w:sz w:val="20"/>
          <w:szCs w:val="20"/>
        </w:rPr>
      </w:pPr>
      <w:r w:rsidDel="00000000" w:rsidR="00000000" w:rsidRPr="00000000">
        <w:rPr>
          <w:rtl w:val="0"/>
        </w:rPr>
      </w:r>
    </w:p>
    <w:p w:rsidR="00000000" w:rsidDel="00000000" w:rsidP="00000000" w:rsidRDefault="00000000" w:rsidRPr="00000000" w14:paraId="00000155">
      <w:pPr>
        <w:spacing w:after="120" w:lineRule="auto"/>
        <w:jc w:val="both"/>
        <w:rPr>
          <w:sz w:val="20"/>
          <w:szCs w:val="20"/>
        </w:rPr>
      </w:pPr>
      <w:r w:rsidDel="00000000" w:rsidR="00000000" w:rsidRPr="00000000">
        <w:rPr>
          <w:rtl w:val="0"/>
        </w:rPr>
      </w:r>
    </w:p>
    <w:p w:rsidR="00000000" w:rsidDel="00000000" w:rsidP="00000000" w:rsidRDefault="00000000" w:rsidRPr="00000000" w14:paraId="00000156">
      <w:pPr>
        <w:spacing w:after="120" w:lineRule="auto"/>
        <w:jc w:val="both"/>
        <w:rPr>
          <w:sz w:val="20"/>
          <w:szCs w:val="20"/>
        </w:rPr>
      </w:pPr>
      <w:r w:rsidDel="00000000" w:rsidR="00000000" w:rsidRPr="00000000">
        <w:rPr>
          <w:rtl w:val="0"/>
        </w:rPr>
      </w:r>
    </w:p>
    <w:p w:rsidR="00000000" w:rsidDel="00000000" w:rsidP="00000000" w:rsidRDefault="00000000" w:rsidRPr="00000000" w14:paraId="00000157">
      <w:pPr>
        <w:spacing w:after="120" w:lineRule="auto"/>
        <w:jc w:val="both"/>
        <w:rPr>
          <w:sz w:val="20"/>
          <w:szCs w:val="20"/>
        </w:rPr>
      </w:pPr>
      <w:r w:rsidDel="00000000" w:rsidR="00000000" w:rsidRPr="00000000">
        <w:rPr>
          <w:rtl w:val="0"/>
        </w:rPr>
      </w:r>
    </w:p>
    <w:p w:rsidR="00000000" w:rsidDel="00000000" w:rsidP="00000000" w:rsidRDefault="00000000" w:rsidRPr="00000000" w14:paraId="00000158">
      <w:pPr>
        <w:spacing w:after="120" w:lineRule="auto"/>
        <w:jc w:val="both"/>
        <w:rPr>
          <w:sz w:val="20"/>
          <w:szCs w:val="20"/>
        </w:rPr>
      </w:pPr>
      <w:r w:rsidDel="00000000" w:rsidR="00000000" w:rsidRPr="00000000">
        <w:rPr>
          <w:rtl w:val="0"/>
        </w:rPr>
      </w:r>
    </w:p>
    <w:p w:rsidR="00000000" w:rsidDel="00000000" w:rsidP="00000000" w:rsidRDefault="00000000" w:rsidRPr="00000000" w14:paraId="00000159">
      <w:pPr>
        <w:spacing w:after="120" w:lineRule="auto"/>
        <w:jc w:val="both"/>
        <w:rPr>
          <w:sz w:val="20"/>
          <w:szCs w:val="20"/>
        </w:rPr>
      </w:pPr>
      <w:r w:rsidDel="00000000" w:rsidR="00000000" w:rsidRPr="00000000">
        <w:rPr>
          <w:rtl w:val="0"/>
        </w:rPr>
      </w:r>
    </w:p>
    <w:p w:rsidR="00000000" w:rsidDel="00000000" w:rsidP="00000000" w:rsidRDefault="00000000" w:rsidRPr="00000000" w14:paraId="0000015A">
      <w:pPr>
        <w:spacing w:after="120" w:lineRule="auto"/>
        <w:jc w:val="both"/>
        <w:rPr>
          <w:sz w:val="20"/>
          <w:szCs w:val="20"/>
        </w:rPr>
      </w:pPr>
      <w:r w:rsidDel="00000000" w:rsidR="00000000" w:rsidRPr="00000000">
        <w:rPr>
          <w:rtl w:val="0"/>
        </w:rPr>
      </w:r>
    </w:p>
    <w:p w:rsidR="00000000" w:rsidDel="00000000" w:rsidP="00000000" w:rsidRDefault="00000000" w:rsidRPr="00000000" w14:paraId="0000015B">
      <w:pPr>
        <w:spacing w:after="120" w:lineRule="auto"/>
        <w:jc w:val="both"/>
        <w:rPr>
          <w:sz w:val="20"/>
          <w:szCs w:val="20"/>
        </w:rPr>
      </w:pPr>
      <w:r w:rsidDel="00000000" w:rsidR="00000000" w:rsidRPr="00000000">
        <w:rPr>
          <w:rtl w:val="0"/>
        </w:rPr>
      </w:r>
    </w:p>
    <w:p w:rsidR="00000000" w:rsidDel="00000000" w:rsidP="00000000" w:rsidRDefault="00000000" w:rsidRPr="00000000" w14:paraId="0000015C">
      <w:pPr>
        <w:spacing w:after="120" w:lineRule="auto"/>
        <w:jc w:val="both"/>
        <w:rPr>
          <w:sz w:val="20"/>
          <w:szCs w:val="20"/>
        </w:rPr>
      </w:pPr>
      <w:r w:rsidDel="00000000" w:rsidR="00000000" w:rsidRPr="00000000">
        <w:rPr>
          <w:rtl w:val="0"/>
        </w:rPr>
      </w:r>
    </w:p>
    <w:p w:rsidR="00000000" w:rsidDel="00000000" w:rsidP="00000000" w:rsidRDefault="00000000" w:rsidRPr="00000000" w14:paraId="0000015D">
      <w:pPr>
        <w:spacing w:after="120" w:lineRule="auto"/>
        <w:jc w:val="both"/>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esta actividad se realiza por medio de las herramientas digitales, informáticas o de inteligencia artificial, según lo estipule cada organización.</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4.4 Criterios de calidad</w:t>
      </w:r>
      <w:commentRangeStart w:id="10"/>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bases sobre las cuales se crea y evalúan los resultados de un determinado producto analizado, parte de la base de dónde se obtienen los datos, para ello, se apoyará en el modelo de calidad del producto de datos definido por el estándar ISO/IEC 25012, el cual se encuentra compuesto por 15 características relacionadas así:</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62">
      <w:pPr>
        <w:spacing w:after="120" w:lineRule="auto"/>
        <w:jc w:val="both"/>
        <w:rPr>
          <w:sz w:val="20"/>
          <w:szCs w:val="20"/>
        </w:rPr>
      </w:pPr>
      <w:r w:rsidDel="00000000" w:rsidR="00000000" w:rsidRPr="00000000">
        <w:rPr>
          <w:sz w:val="20"/>
          <w:szCs w:val="20"/>
        </w:rPr>
        <w:drawing>
          <wp:inline distB="114300" distT="114300" distL="114300" distR="114300">
            <wp:extent cx="5470071" cy="914400"/>
            <wp:effectExtent b="0" l="0" r="0" t="0"/>
            <wp:docPr id="27"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470071"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Rule="auto"/>
        <w:jc w:val="both"/>
        <w:rPr>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encontrará una síntesis de la temática estudiada en el componente formativo:</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114300</wp:posOffset>
                </wp:positionV>
                <wp:extent cx="4179719" cy="575982"/>
                <wp:effectExtent b="0" l="0" r="0" t="0"/>
                <wp:wrapNone/>
                <wp:docPr id="1" name=""/>
                <a:graphic>
                  <a:graphicData uri="http://schemas.microsoft.com/office/word/2010/wordprocessingShape">
                    <wps:wsp>
                      <wps:cNvSpPr/>
                      <wps:cNvPr id="2" name="Shape 2"/>
                      <wps:spPr>
                        <a:xfrm>
                          <a:off x="3275191" y="3511059"/>
                          <a:ext cx="4141619" cy="537882"/>
                        </a:xfrm>
                        <a:prstGeom prst="rect">
                          <a:avLst/>
                        </a:prstGeom>
                        <a:solidFill>
                          <a:schemeClr val="accent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CF08_Sintesis_MapaConceptual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114300</wp:posOffset>
                </wp:positionV>
                <wp:extent cx="4179719" cy="575982"/>
                <wp:effectExtent b="0" l="0" r="0" t="0"/>
                <wp:wrapNone/>
                <wp:docPr id="1" name="image8.png"/>
                <a:graphic>
                  <a:graphicData uri="http://schemas.openxmlformats.org/drawingml/2006/picture">
                    <pic:pic>
                      <pic:nvPicPr>
                        <pic:cNvPr id="0" name="image8.png"/>
                        <pic:cNvPicPr preferRelativeResize="0"/>
                      </pic:nvPicPr>
                      <pic:blipFill>
                        <a:blip r:embed="rId35"/>
                        <a:srcRect/>
                        <a:stretch>
                          <a:fillRect/>
                        </a:stretch>
                      </pic:blipFill>
                      <pic:spPr>
                        <a:xfrm>
                          <a:off x="0" y="0"/>
                          <a:ext cx="4179719" cy="575982"/>
                        </a:xfrm>
                        <a:prstGeom prst="rect"/>
                        <a:ln/>
                      </pic:spPr>
                    </pic:pic>
                  </a:graphicData>
                </a:graphic>
              </wp:anchor>
            </w:drawing>
          </mc:Fallback>
        </mc:AlternateConten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sz w:val="20"/>
          <w:szCs w:val="20"/>
          <w:rtl w:val="0"/>
        </w:rPr>
        <w:t xml:space="preserve">c. </w:t>
      </w: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6D">
      <w:pPr>
        <w:spacing w:after="120" w:lineRule="auto"/>
        <w:ind w:left="426" w:firstLine="0"/>
        <w:jc w:val="both"/>
        <w:rPr>
          <w:sz w:val="20"/>
          <w:szCs w:val="20"/>
        </w:rPr>
      </w:pPr>
      <w:bookmarkStart w:colFirst="0" w:colLast="0" w:name="_30j0zll" w:id="1"/>
      <w:bookmarkEnd w:id="1"/>
      <w:r w:rsidDel="00000000" w:rsidR="00000000" w:rsidRPr="00000000">
        <w:rPr>
          <w:rtl w:val="0"/>
        </w:rPr>
      </w:r>
    </w:p>
    <w:tbl>
      <w:tblPr>
        <w:tblStyle w:val="Table9"/>
        <w:tblW w:w="982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6706"/>
        <w:tblGridChange w:id="0">
          <w:tblGrid>
            <w:gridCol w:w="3119"/>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6E">
            <w:pPr>
              <w:spacing w:after="120" w:line="276" w:lineRule="auto"/>
              <w:jc w:val="center"/>
              <w:rPr>
                <w:sz w:val="20"/>
                <w:szCs w:val="20"/>
              </w:rPr>
            </w:pPr>
            <w:r w:rsidDel="00000000" w:rsidR="00000000" w:rsidRPr="00000000">
              <w:rPr>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70">
            <w:pPr>
              <w:spacing w:after="120" w:line="276" w:lineRule="auto"/>
              <w:jc w:val="both"/>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171">
            <w:pPr>
              <w:spacing w:line="276" w:lineRule="auto"/>
              <w:jc w:val="both"/>
              <w:rPr>
                <w:b w:val="0"/>
                <w:sz w:val="20"/>
                <w:szCs w:val="20"/>
              </w:rPr>
            </w:pPr>
            <w:r w:rsidDel="00000000" w:rsidR="00000000" w:rsidRPr="00000000">
              <w:rPr>
                <w:b w:val="0"/>
                <w:sz w:val="20"/>
                <w:szCs w:val="20"/>
                <w:rtl w:val="0"/>
              </w:rPr>
              <w:t xml:space="preserve">Proceso cuantitativo y presentación de los datos</w:t>
            </w:r>
          </w:p>
          <w:p w:rsidR="00000000" w:rsidDel="00000000" w:rsidP="00000000" w:rsidRDefault="00000000" w:rsidRPr="00000000" w14:paraId="00000172">
            <w:pPr>
              <w:spacing w:line="276" w:lineRule="auto"/>
              <w:jc w:val="both"/>
              <w:rPr>
                <w:b w:val="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73">
            <w:pPr>
              <w:spacing w:after="120" w:line="276" w:lineRule="auto"/>
              <w:jc w:val="both"/>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174">
            <w:pPr>
              <w:spacing w:after="120" w:line="276" w:lineRule="auto"/>
              <w:jc w:val="both"/>
              <w:rPr>
                <w:b w:val="0"/>
                <w:sz w:val="20"/>
                <w:szCs w:val="20"/>
              </w:rPr>
            </w:pPr>
            <w:r w:rsidDel="00000000" w:rsidR="00000000" w:rsidRPr="00000000">
              <w:rPr>
                <w:b w:val="0"/>
                <w:sz w:val="20"/>
                <w:szCs w:val="20"/>
                <w:rtl w:val="0"/>
              </w:rPr>
              <w:t xml:space="preserve">Identificar el procesamiento cuantitativo y presentación de los datos en acciones en el campo financiero.</w:t>
            </w:r>
          </w:p>
          <w:p w:rsidR="00000000" w:rsidDel="00000000" w:rsidP="00000000" w:rsidRDefault="00000000" w:rsidRPr="00000000" w14:paraId="00000175">
            <w:pPr>
              <w:spacing w:after="120" w:line="276" w:lineRule="auto"/>
              <w:jc w:val="both"/>
              <w:rPr>
                <w:b w:val="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76">
            <w:pPr>
              <w:spacing w:after="120" w:line="276" w:lineRule="auto"/>
              <w:jc w:val="both"/>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177">
            <w:pPr>
              <w:spacing w:after="120" w:line="276" w:lineRule="auto"/>
              <w:jc w:val="both"/>
              <w:rPr>
                <w:b w:val="0"/>
                <w:sz w:val="20"/>
                <w:szCs w:val="20"/>
              </w:rPr>
            </w:pPr>
            <w:r w:rsidDel="00000000" w:rsidR="00000000" w:rsidRPr="00000000">
              <w:rPr>
                <w:sz w:val="20"/>
                <w:szCs w:val="20"/>
                <w:rtl w:val="0"/>
              </w:rPr>
              <w:t xml:space="preserve"> </w:t>
            </w:r>
            <w:r w:rsidDel="00000000" w:rsidR="00000000" w:rsidRPr="00000000">
              <w:rPr>
                <w:b w:val="0"/>
                <w:sz w:val="20"/>
                <w:szCs w:val="20"/>
                <w:rtl w:val="0"/>
              </w:rPr>
              <w:t xml:space="preserve">Completar los espacios</w:t>
            </w:r>
          </w:p>
          <w:p w:rsidR="00000000" w:rsidDel="00000000" w:rsidP="00000000" w:rsidRDefault="00000000" w:rsidRPr="00000000" w14:paraId="00000178">
            <w:pPr>
              <w:spacing w:after="120" w:line="276" w:lineRule="auto"/>
              <w:jc w:val="both"/>
              <w:rPr>
                <w:b w:val="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79">
            <w:pPr>
              <w:spacing w:after="120" w:line="276" w:lineRule="auto"/>
              <w:jc w:val="both"/>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7A">
            <w:pPr>
              <w:spacing w:after="120" w:line="276" w:lineRule="auto"/>
              <w:jc w:val="both"/>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7B">
            <w:pPr>
              <w:spacing w:after="120" w:line="276" w:lineRule="auto"/>
              <w:jc w:val="both"/>
              <w:rPr>
                <w:b w:val="0"/>
                <w:sz w:val="20"/>
                <w:szCs w:val="20"/>
              </w:rPr>
            </w:pPr>
            <w:commentRangeStart w:id="11"/>
            <w:commentRangeStart w:id="12"/>
            <w:r w:rsidDel="00000000" w:rsidR="00000000" w:rsidRPr="00000000">
              <w:rPr>
                <w:b w:val="0"/>
                <w:sz w:val="20"/>
                <w:szCs w:val="20"/>
                <w:rtl w:val="0"/>
              </w:rPr>
              <w:t xml:space="preserve">Anexo5_ActividadDidactica1_CF08</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sz w:val="20"/>
          <w:szCs w:val="20"/>
          <w:rtl w:val="0"/>
        </w:rPr>
        <w:t xml:space="preserve">d. </w:t>
      </w: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7F">
      <w:pPr>
        <w:spacing w:after="120" w:lineRule="auto"/>
        <w:jc w:val="both"/>
        <w:rPr>
          <w:sz w:val="20"/>
          <w:szCs w:val="20"/>
        </w:rPr>
      </w:pPr>
      <w:r w:rsidDel="00000000" w:rsidR="00000000" w:rsidRPr="00000000">
        <w:rPr>
          <w:sz w:val="20"/>
          <w:szCs w:val="20"/>
          <w:rtl w:val="0"/>
        </w:rPr>
        <w:t xml:space="preserve"> </w:t>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2345"/>
        <w:gridCol w:w="2519"/>
        <w:gridCol w:w="2519"/>
        <w:tblGridChange w:id="0">
          <w:tblGrid>
            <w:gridCol w:w="2689"/>
            <w:gridCol w:w="2345"/>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80">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1">
            <w:pPr>
              <w:spacing w:after="120" w:line="276" w:lineRule="auto"/>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2">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83">
            <w:pPr>
              <w:spacing w:after="120" w:line="276" w:lineRule="auto"/>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4">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85">
            <w:pPr>
              <w:spacing w:after="120" w:line="276" w:lineRule="auto"/>
              <w:jc w:val="cente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6">
            <w:pPr>
              <w:spacing w:after="120" w:line="276" w:lineRule="auto"/>
              <w:rPr>
                <w:sz w:val="20"/>
                <w:szCs w:val="20"/>
              </w:rPr>
            </w:pPr>
            <w:r w:rsidDel="00000000" w:rsidR="00000000" w:rsidRPr="00000000">
              <w:rPr>
                <w:sz w:val="20"/>
                <w:szCs w:val="20"/>
                <w:rtl w:val="0"/>
              </w:rPr>
              <w:t xml:space="preserve">Ciencia de los datos</w:t>
            </w:r>
          </w:p>
        </w:tc>
        <w:tc>
          <w:tcPr>
            <w:tcMar>
              <w:top w:w="100.0" w:type="dxa"/>
              <w:left w:w="100.0" w:type="dxa"/>
              <w:bottom w:w="100.0" w:type="dxa"/>
              <w:right w:w="100.0" w:type="dxa"/>
            </w:tcMar>
            <w:vAlign w:val="center"/>
          </w:tcPr>
          <w:p w:rsidR="00000000" w:rsidDel="00000000" w:rsidP="00000000" w:rsidRDefault="00000000" w:rsidRPr="00000000" w14:paraId="00000187">
            <w:pPr>
              <w:spacing w:after="120" w:line="276" w:lineRule="auto"/>
              <w:rPr>
                <w:b w:val="0"/>
                <w:sz w:val="20"/>
                <w:szCs w:val="20"/>
              </w:rPr>
            </w:pPr>
            <w:r w:rsidDel="00000000" w:rsidR="00000000" w:rsidRPr="00000000">
              <w:rPr>
                <w:b w:val="0"/>
                <w:sz w:val="20"/>
                <w:szCs w:val="20"/>
                <w:rtl w:val="0"/>
              </w:rPr>
              <w:t xml:space="preserve">Ecosistema de Recursos Educativos Digitales SENA. (2021). </w:t>
            </w:r>
            <w:r w:rsidDel="00000000" w:rsidR="00000000" w:rsidRPr="00000000">
              <w:rPr>
                <w:b w:val="0"/>
                <w:i w:val="1"/>
                <w:sz w:val="20"/>
                <w:szCs w:val="20"/>
                <w:rtl w:val="0"/>
              </w:rPr>
              <w:t xml:space="preserve">Analítica de datos</w:t>
            </w:r>
            <w:r w:rsidDel="00000000" w:rsidR="00000000" w:rsidRPr="00000000">
              <w:rPr>
                <w:b w:val="0"/>
                <w:sz w:val="20"/>
                <w:szCs w:val="20"/>
                <w:rtl w:val="0"/>
              </w:rPr>
              <w:t xml:space="preserve"> [video]. YouTube. </w:t>
            </w:r>
            <w:hyperlink r:id="rId36">
              <w:r w:rsidDel="00000000" w:rsidR="00000000" w:rsidRPr="00000000">
                <w:rPr>
                  <w:b w:val="0"/>
                  <w:color w:val="0000ff"/>
                  <w:sz w:val="20"/>
                  <w:szCs w:val="20"/>
                  <w:u w:val="single"/>
                  <w:rtl w:val="0"/>
                </w:rPr>
                <w:t xml:space="preserve">https://www.youtube.com/watch?v=eK0QG1SUk9A</w:t>
              </w:r>
            </w:hyperlink>
            <w:r w:rsidDel="00000000" w:rsidR="00000000" w:rsidRPr="00000000">
              <w:rPr>
                <w:rtl w:val="0"/>
              </w:rPr>
            </w:r>
          </w:p>
          <w:p w:rsidR="00000000" w:rsidDel="00000000" w:rsidP="00000000" w:rsidRDefault="00000000" w:rsidRPr="00000000" w14:paraId="00000188">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9">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8A">
            <w:pPr>
              <w:spacing w:after="120" w:line="276" w:lineRule="auto"/>
              <w:rPr>
                <w:b w:val="0"/>
                <w:sz w:val="20"/>
                <w:szCs w:val="20"/>
              </w:rPr>
            </w:pPr>
            <w:hyperlink r:id="rId37">
              <w:r w:rsidDel="00000000" w:rsidR="00000000" w:rsidRPr="00000000">
                <w:rPr>
                  <w:b w:val="0"/>
                  <w:color w:val="0000ff"/>
                  <w:sz w:val="20"/>
                  <w:szCs w:val="20"/>
                  <w:u w:val="single"/>
                  <w:rtl w:val="0"/>
                </w:rPr>
                <w:t xml:space="preserve">https://www.youtube.com/watch?v=eK0QG1SUk9A</w:t>
              </w:r>
            </w:hyperlink>
            <w:r w:rsidDel="00000000" w:rsidR="00000000" w:rsidRPr="00000000">
              <w:rPr>
                <w:rtl w:val="0"/>
              </w:rPr>
            </w:r>
          </w:p>
          <w:p w:rsidR="00000000" w:rsidDel="00000000" w:rsidP="00000000" w:rsidRDefault="00000000" w:rsidRPr="00000000" w14:paraId="0000018B">
            <w:pPr>
              <w:spacing w:after="120"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sz w:val="20"/>
                <w:szCs w:val="20"/>
                <w:rtl w:val="0"/>
              </w:rPr>
              <w:t xml:space="preserve">Herramientas tecnológicas</w:t>
            </w:r>
            <w:r w:rsidDel="00000000" w:rsidR="00000000" w:rsidRPr="00000000">
              <w:rPr>
                <w:rtl w:val="0"/>
              </w:rPr>
            </w:r>
          </w:p>
          <w:p w:rsidR="00000000" w:rsidDel="00000000" w:rsidP="00000000" w:rsidRDefault="00000000" w:rsidRPr="00000000" w14:paraId="0000018D">
            <w:pPr>
              <w:spacing w:after="120" w:line="276" w:lineRule="auto"/>
              <w:rPr>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E">
            <w:pPr>
              <w:spacing w:after="120" w:line="276" w:lineRule="auto"/>
              <w:rPr>
                <w:b w:val="0"/>
                <w:color w:val="000000"/>
                <w:sz w:val="20"/>
                <w:szCs w:val="20"/>
              </w:rPr>
            </w:pPr>
            <w:r w:rsidDel="00000000" w:rsidR="00000000" w:rsidRPr="00000000">
              <w:rPr>
                <w:b w:val="0"/>
                <w:sz w:val="20"/>
                <w:szCs w:val="20"/>
                <w:rtl w:val="0"/>
              </w:rPr>
              <w:t xml:space="preserve">Ecosistema de Recursos Educativos Digitales SENA. (2021). </w:t>
            </w:r>
            <w:r w:rsidDel="00000000" w:rsidR="00000000" w:rsidRPr="00000000">
              <w:rPr>
                <w:b w:val="0"/>
                <w:i w:val="1"/>
                <w:sz w:val="20"/>
                <w:szCs w:val="20"/>
                <w:rtl w:val="0"/>
              </w:rPr>
              <w:t xml:space="preserve">Sistemas de gestión de bases de datos: ventajas MySQL</w:t>
            </w:r>
            <w:r w:rsidDel="00000000" w:rsidR="00000000" w:rsidRPr="00000000">
              <w:rPr>
                <w:b w:val="0"/>
                <w:sz w:val="20"/>
                <w:szCs w:val="20"/>
                <w:rtl w:val="0"/>
              </w:rPr>
              <w:t xml:space="preserve"> [video]. YouTube. </w:t>
            </w:r>
            <w:hyperlink r:id="rId38">
              <w:r w:rsidDel="00000000" w:rsidR="00000000" w:rsidRPr="00000000">
                <w:rPr>
                  <w:b w:val="0"/>
                  <w:color w:val="0000ff"/>
                  <w:sz w:val="20"/>
                  <w:szCs w:val="20"/>
                  <w:u w:val="single"/>
                  <w:rtl w:val="0"/>
                </w:rPr>
                <w:t xml:space="preserve">https://www.youtube.com/watch?v=DubJRQFmLLk</w:t>
              </w:r>
            </w:hyperlink>
            <w:r w:rsidDel="00000000" w:rsidR="00000000" w:rsidRPr="00000000">
              <w:rPr>
                <w:rtl w:val="0"/>
              </w:rPr>
            </w:r>
          </w:p>
          <w:p w:rsidR="00000000" w:rsidDel="00000000" w:rsidP="00000000" w:rsidRDefault="00000000" w:rsidRPr="00000000" w14:paraId="0000018F">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0">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91">
            <w:pPr>
              <w:spacing w:after="120" w:line="276" w:lineRule="auto"/>
              <w:rPr>
                <w:b w:val="0"/>
                <w:color w:val="000000"/>
                <w:sz w:val="20"/>
                <w:szCs w:val="20"/>
              </w:rPr>
            </w:pPr>
            <w:hyperlink r:id="rId39">
              <w:r w:rsidDel="00000000" w:rsidR="00000000" w:rsidRPr="00000000">
                <w:rPr>
                  <w:b w:val="0"/>
                  <w:color w:val="0000ff"/>
                  <w:sz w:val="20"/>
                  <w:szCs w:val="20"/>
                  <w:u w:val="single"/>
                  <w:rtl w:val="0"/>
                </w:rPr>
                <w:t xml:space="preserve">https://www.youtube.com/watch?v=DubJRQFmLLk</w:t>
              </w:r>
            </w:hyperlink>
            <w:r w:rsidDel="00000000" w:rsidR="00000000" w:rsidRPr="00000000">
              <w:rPr>
                <w:rtl w:val="0"/>
              </w:rPr>
            </w:r>
          </w:p>
          <w:p w:rsidR="00000000" w:rsidDel="00000000" w:rsidP="00000000" w:rsidRDefault="00000000" w:rsidRPr="00000000" w14:paraId="00000192">
            <w:pPr>
              <w:spacing w:after="120" w:line="276" w:lineRule="auto"/>
              <w:rPr>
                <w:b w:val="0"/>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sz w:val="20"/>
                <w:szCs w:val="20"/>
                <w:rtl w:val="0"/>
              </w:rPr>
              <w:t xml:space="preserve">Algoritmos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4">
            <w:pPr>
              <w:spacing w:after="120" w:line="276" w:lineRule="auto"/>
              <w:rPr>
                <w:b w:val="0"/>
                <w:sz w:val="20"/>
                <w:szCs w:val="20"/>
              </w:rPr>
            </w:pPr>
            <w:r w:rsidDel="00000000" w:rsidR="00000000" w:rsidRPr="00000000">
              <w:rPr>
                <w:b w:val="0"/>
                <w:sz w:val="20"/>
                <w:szCs w:val="20"/>
                <w:rtl w:val="0"/>
              </w:rPr>
              <w:t xml:space="preserve">BBC News Mundo. (2021). </w:t>
            </w:r>
            <w:r w:rsidDel="00000000" w:rsidR="00000000" w:rsidRPr="00000000">
              <w:rPr>
                <w:b w:val="0"/>
                <w:i w:val="1"/>
                <w:sz w:val="20"/>
                <w:szCs w:val="20"/>
                <w:rtl w:val="0"/>
              </w:rPr>
              <w:t xml:space="preserve">Qué son los algoritmos y cómo aprenden de nosotros</w:t>
            </w:r>
            <w:r w:rsidDel="00000000" w:rsidR="00000000" w:rsidRPr="00000000">
              <w:rPr>
                <w:b w:val="0"/>
                <w:sz w:val="20"/>
                <w:szCs w:val="20"/>
                <w:rtl w:val="0"/>
              </w:rPr>
              <w:t xml:space="preserve"> [video]. YouTube. </w:t>
            </w:r>
            <w:hyperlink r:id="rId40">
              <w:r w:rsidDel="00000000" w:rsidR="00000000" w:rsidRPr="00000000">
                <w:rPr>
                  <w:b w:val="0"/>
                  <w:color w:val="0000ff"/>
                  <w:sz w:val="20"/>
                  <w:szCs w:val="20"/>
                  <w:u w:val="single"/>
                  <w:rtl w:val="0"/>
                </w:rPr>
                <w:t xml:space="preserve">https://www.youtube.com/watch?v=RSJrBEhdZxw</w:t>
              </w:r>
            </w:hyperlink>
            <w:r w:rsidDel="00000000" w:rsidR="00000000" w:rsidRPr="00000000">
              <w:rPr>
                <w:rtl w:val="0"/>
              </w:rPr>
            </w:r>
          </w:p>
          <w:p w:rsidR="00000000" w:rsidDel="00000000" w:rsidP="00000000" w:rsidRDefault="00000000" w:rsidRPr="00000000" w14:paraId="00000195">
            <w:pPr>
              <w:spacing w:after="120" w:line="276" w:lineRule="auto"/>
              <w:rPr>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6">
            <w:pPr>
              <w:spacing w:after="120" w:line="276" w:lineRule="auto"/>
              <w:jc w:val="cente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7">
            <w:pPr>
              <w:spacing w:after="120" w:line="276" w:lineRule="auto"/>
              <w:rPr>
                <w:b w:val="0"/>
                <w:color w:val="000000"/>
                <w:sz w:val="20"/>
                <w:szCs w:val="20"/>
              </w:rPr>
            </w:pPr>
            <w:hyperlink r:id="rId41">
              <w:r w:rsidDel="00000000" w:rsidR="00000000" w:rsidRPr="00000000">
                <w:rPr>
                  <w:b w:val="0"/>
                  <w:color w:val="0000ff"/>
                  <w:sz w:val="20"/>
                  <w:szCs w:val="20"/>
                  <w:u w:val="single"/>
                  <w:rtl w:val="0"/>
                </w:rPr>
                <w:t xml:space="preserve">https://www.youtube.com/watch?v=LFupF0du7b4</w:t>
              </w:r>
            </w:hyperlink>
            <w:r w:rsidDel="00000000" w:rsidR="00000000" w:rsidRPr="00000000">
              <w:rPr>
                <w:rtl w:val="0"/>
              </w:rPr>
            </w:r>
          </w:p>
          <w:p w:rsidR="00000000" w:rsidDel="00000000" w:rsidP="00000000" w:rsidRDefault="00000000" w:rsidRPr="00000000" w14:paraId="00000198">
            <w:pPr>
              <w:spacing w:after="120" w:line="276" w:lineRule="auto"/>
              <w:rPr>
                <w:b w:val="0"/>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9">
            <w:pPr>
              <w:spacing w:after="120" w:line="276" w:lineRule="auto"/>
              <w:rPr>
                <w:sz w:val="20"/>
                <w:szCs w:val="20"/>
              </w:rPr>
            </w:pPr>
            <w:r w:rsidDel="00000000" w:rsidR="00000000" w:rsidRPr="00000000">
              <w:rPr>
                <w:sz w:val="20"/>
                <w:szCs w:val="20"/>
                <w:rtl w:val="0"/>
              </w:rPr>
              <w:t xml:space="preserve">Algoritmos</w:t>
            </w:r>
          </w:p>
        </w:tc>
        <w:tc>
          <w:tcPr>
            <w:tcMar>
              <w:top w:w="100.0" w:type="dxa"/>
              <w:left w:w="100.0" w:type="dxa"/>
              <w:bottom w:w="100.0" w:type="dxa"/>
              <w:right w:w="100.0" w:type="dxa"/>
            </w:tcMar>
            <w:vAlign w:val="center"/>
          </w:tcPr>
          <w:p w:rsidR="00000000" w:rsidDel="00000000" w:rsidP="00000000" w:rsidRDefault="00000000" w:rsidRPr="00000000" w14:paraId="0000019A">
            <w:pPr>
              <w:spacing w:line="276" w:lineRule="auto"/>
              <w:rPr>
                <w:b w:val="0"/>
                <w:color w:val="0563c1"/>
                <w:sz w:val="20"/>
                <w:szCs w:val="20"/>
                <w:u w:val="single"/>
              </w:rPr>
            </w:pPr>
            <w:r w:rsidDel="00000000" w:rsidR="00000000" w:rsidRPr="00000000">
              <w:rPr>
                <w:b w:val="0"/>
                <w:sz w:val="20"/>
                <w:szCs w:val="20"/>
                <w:rtl w:val="0"/>
              </w:rPr>
              <w:t xml:space="preserve">UNAL sede Manizales. (2017). </w:t>
            </w:r>
            <w:r w:rsidDel="00000000" w:rsidR="00000000" w:rsidRPr="00000000">
              <w:rPr>
                <w:b w:val="0"/>
                <w:i w:val="1"/>
                <w:sz w:val="20"/>
                <w:szCs w:val="20"/>
                <w:rtl w:val="0"/>
              </w:rPr>
              <w:t xml:space="preserve">Video introductorio. Antecedentes de la Estadística</w:t>
            </w:r>
            <w:r w:rsidDel="00000000" w:rsidR="00000000" w:rsidRPr="00000000">
              <w:rPr>
                <w:b w:val="0"/>
                <w:sz w:val="20"/>
                <w:szCs w:val="20"/>
                <w:rtl w:val="0"/>
              </w:rPr>
              <w:t xml:space="preserve"> [video]. Youtube.</w:t>
            </w:r>
            <w:hyperlink r:id="rId42">
              <w:r w:rsidDel="00000000" w:rsidR="00000000" w:rsidRPr="00000000">
                <w:rPr>
                  <w:b w:val="0"/>
                  <w:sz w:val="20"/>
                  <w:szCs w:val="20"/>
                  <w:rtl w:val="0"/>
                </w:rPr>
                <w:t xml:space="preserve"> </w:t>
              </w:r>
            </w:hyperlink>
            <w:hyperlink r:id="rId43">
              <w:r w:rsidDel="00000000" w:rsidR="00000000" w:rsidRPr="00000000">
                <w:rPr>
                  <w:b w:val="0"/>
                  <w:color w:val="0563c1"/>
                  <w:sz w:val="20"/>
                  <w:szCs w:val="20"/>
                  <w:u w:val="single"/>
                  <w:rtl w:val="0"/>
                </w:rPr>
                <w:t xml:space="preserve">https://www.youtube.com/watch?v=-NutZ7n-Exg</w:t>
              </w:r>
            </w:hyperlink>
            <w:r w:rsidDel="00000000" w:rsidR="00000000" w:rsidRPr="00000000">
              <w:rPr>
                <w:rtl w:val="0"/>
              </w:rPr>
            </w:r>
          </w:p>
          <w:p w:rsidR="00000000" w:rsidDel="00000000" w:rsidP="00000000" w:rsidRDefault="00000000" w:rsidRPr="00000000" w14:paraId="0000019B">
            <w:pPr>
              <w:spacing w:after="120" w:line="276" w:lineRule="auto"/>
              <w:rPr>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C">
            <w:pPr>
              <w:spacing w:after="120" w:line="276" w:lineRule="auto"/>
              <w:jc w:val="cente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D">
            <w:pPr>
              <w:spacing w:before="100" w:line="342" w:lineRule="auto"/>
              <w:rPr>
                <w:b w:val="0"/>
                <w:sz w:val="20"/>
                <w:szCs w:val="20"/>
              </w:rPr>
            </w:pPr>
            <w:r w:rsidDel="00000000" w:rsidR="00000000" w:rsidRPr="00000000">
              <w:rPr>
                <w:rtl w:val="0"/>
              </w:rPr>
            </w:r>
          </w:p>
          <w:p w:rsidR="00000000" w:rsidDel="00000000" w:rsidP="00000000" w:rsidRDefault="00000000" w:rsidRPr="00000000" w14:paraId="0000019E">
            <w:pPr>
              <w:spacing w:before="100" w:line="342" w:lineRule="auto"/>
              <w:rPr>
                <w:rFonts w:ascii="Roboto" w:cs="Roboto" w:eastAsia="Roboto" w:hAnsi="Roboto"/>
                <w:b w:val="0"/>
                <w:sz w:val="21"/>
                <w:szCs w:val="21"/>
              </w:rPr>
            </w:pPr>
            <w:hyperlink r:id="rId44">
              <w:r w:rsidDel="00000000" w:rsidR="00000000" w:rsidRPr="00000000">
                <w:rPr>
                  <w:rFonts w:ascii="Roboto" w:cs="Roboto" w:eastAsia="Roboto" w:hAnsi="Roboto"/>
                  <w:b w:val="0"/>
                  <w:color w:val="1a73e8"/>
                  <w:sz w:val="21"/>
                  <w:szCs w:val="21"/>
                  <w:rtl w:val="0"/>
                </w:rPr>
                <w:t xml:space="preserve">https://www.youtube.com/watch?v=-NutZ7n-Exg</w:t>
              </w:r>
            </w:hyperlink>
            <w:r w:rsidDel="00000000" w:rsidR="00000000" w:rsidRPr="00000000">
              <w:rPr>
                <w:rFonts w:ascii="Roboto" w:cs="Roboto" w:eastAsia="Roboto" w:hAnsi="Roboto"/>
                <w:b w:val="0"/>
                <w:sz w:val="21"/>
                <w:szCs w:val="21"/>
                <w:rtl w:val="0"/>
              </w:rPr>
              <w:t xml:space="preserve">  </w:t>
            </w:r>
          </w:p>
          <w:p w:rsidR="00000000" w:rsidDel="00000000" w:rsidP="00000000" w:rsidRDefault="00000000" w:rsidRPr="00000000" w14:paraId="0000019F">
            <w:pPr>
              <w:spacing w:before="100" w:line="276" w:lineRule="auto"/>
              <w:rPr>
                <w:rFonts w:ascii="Roboto" w:cs="Roboto" w:eastAsia="Roboto" w:hAnsi="Roboto"/>
                <w:b w:val="0"/>
                <w:sz w:val="21"/>
                <w:szCs w:val="21"/>
              </w:rPr>
            </w:pPr>
            <w:r w:rsidDel="00000000" w:rsidR="00000000" w:rsidRPr="00000000">
              <w:rPr>
                <w:rtl w:val="0"/>
              </w:rPr>
            </w:r>
          </w:p>
          <w:p w:rsidR="00000000" w:rsidDel="00000000" w:rsidP="00000000" w:rsidRDefault="00000000" w:rsidRPr="00000000" w14:paraId="000001A0">
            <w:pPr>
              <w:spacing w:after="120"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1">
            <w:pPr>
              <w:spacing w:after="120" w:line="276" w:lineRule="auto"/>
              <w:rPr>
                <w:sz w:val="20"/>
                <w:szCs w:val="20"/>
              </w:rPr>
            </w:pPr>
            <w:r w:rsidDel="00000000" w:rsidR="00000000" w:rsidRPr="00000000">
              <w:rPr>
                <w:sz w:val="20"/>
                <w:szCs w:val="20"/>
                <w:rtl w:val="0"/>
              </w:rPr>
              <w:t xml:space="preserve">Técnicas de gestión de los datos masivos</w:t>
            </w:r>
          </w:p>
        </w:tc>
        <w:tc>
          <w:tcPr>
            <w:tcMar>
              <w:top w:w="100.0" w:type="dxa"/>
              <w:left w:w="100.0" w:type="dxa"/>
              <w:bottom w:w="100.0" w:type="dxa"/>
              <w:right w:w="100.0" w:type="dxa"/>
            </w:tcMar>
            <w:vAlign w:val="center"/>
          </w:tcPr>
          <w:p w:rsidR="00000000" w:rsidDel="00000000" w:rsidP="00000000" w:rsidRDefault="00000000" w:rsidRPr="00000000" w14:paraId="000001A2">
            <w:pPr>
              <w:spacing w:after="120" w:line="276" w:lineRule="auto"/>
              <w:rPr>
                <w:b w:val="0"/>
                <w:sz w:val="20"/>
                <w:szCs w:val="20"/>
              </w:rPr>
            </w:pPr>
            <w:r w:rsidDel="00000000" w:rsidR="00000000" w:rsidRPr="00000000">
              <w:rPr>
                <w:b w:val="0"/>
                <w:sz w:val="20"/>
                <w:szCs w:val="20"/>
                <w:rtl w:val="0"/>
              </w:rPr>
              <w:t xml:space="preserve">World Economic Forum. (2016). </w:t>
            </w:r>
            <w:r w:rsidDel="00000000" w:rsidR="00000000" w:rsidRPr="00000000">
              <w:rPr>
                <w:b w:val="0"/>
                <w:i w:val="1"/>
                <w:sz w:val="20"/>
                <w:szCs w:val="20"/>
                <w:rtl w:val="0"/>
              </w:rPr>
              <w:t xml:space="preserve">La cuarta revolución industrial.  Versión completa</w:t>
            </w:r>
            <w:r w:rsidDel="00000000" w:rsidR="00000000" w:rsidRPr="00000000">
              <w:rPr>
                <w:b w:val="0"/>
                <w:sz w:val="20"/>
                <w:szCs w:val="20"/>
                <w:rtl w:val="0"/>
              </w:rPr>
              <w:t xml:space="preserve"> [video]. YouTube. </w:t>
            </w:r>
            <w:hyperlink r:id="rId45">
              <w:r w:rsidDel="00000000" w:rsidR="00000000" w:rsidRPr="00000000">
                <w:rPr>
                  <w:b w:val="0"/>
                  <w:color w:val="0000ff"/>
                  <w:sz w:val="20"/>
                  <w:szCs w:val="20"/>
                  <w:u w:val="single"/>
                  <w:rtl w:val="0"/>
                </w:rPr>
                <w:t xml:space="preserve">https://www.youtube.com/watch?v=-OiaE6l8ysg</w:t>
              </w:r>
            </w:hyperlink>
            <w:r w:rsidDel="00000000" w:rsidR="00000000" w:rsidRPr="00000000">
              <w:rPr>
                <w:rtl w:val="0"/>
              </w:rPr>
            </w:r>
          </w:p>
          <w:p w:rsidR="00000000" w:rsidDel="00000000" w:rsidP="00000000" w:rsidRDefault="00000000" w:rsidRPr="00000000" w14:paraId="000001A3">
            <w:pPr>
              <w:spacing w:after="120" w:line="276" w:lineRule="auto"/>
              <w:rPr>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4">
            <w:pPr>
              <w:spacing w:after="120" w:line="276" w:lineRule="auto"/>
              <w:jc w:val="center"/>
              <w:rPr>
                <w:sz w:val="20"/>
                <w:szCs w:val="20"/>
              </w:rPr>
            </w:pPr>
            <w:r w:rsidDel="00000000" w:rsidR="00000000" w:rsidRPr="00000000">
              <w:rPr>
                <w:b w:val="0"/>
                <w:sz w:val="20"/>
                <w:szCs w:val="20"/>
                <w:rtl w:val="0"/>
              </w:rPr>
              <w:t xml:space="preserve">Video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5">
            <w:pPr>
              <w:spacing w:after="120" w:line="276" w:lineRule="auto"/>
              <w:rPr>
                <w:b w:val="0"/>
                <w:sz w:val="20"/>
                <w:szCs w:val="20"/>
              </w:rPr>
            </w:pPr>
            <w:hyperlink r:id="rId46">
              <w:r w:rsidDel="00000000" w:rsidR="00000000" w:rsidRPr="00000000">
                <w:rPr>
                  <w:b w:val="0"/>
                  <w:color w:val="0000ff"/>
                  <w:sz w:val="20"/>
                  <w:szCs w:val="20"/>
                  <w:u w:val="single"/>
                  <w:rtl w:val="0"/>
                </w:rPr>
                <w:t xml:space="preserve">https://www.youtube.com/watch?v=-OiaE6l8ysg</w:t>
              </w:r>
            </w:hyperlink>
            <w:r w:rsidDel="00000000" w:rsidR="00000000" w:rsidRPr="00000000">
              <w:rPr>
                <w:rtl w:val="0"/>
              </w:rPr>
            </w:r>
          </w:p>
          <w:p w:rsidR="00000000" w:rsidDel="00000000" w:rsidP="00000000" w:rsidRDefault="00000000" w:rsidRPr="00000000" w14:paraId="000001A6">
            <w:pPr>
              <w:spacing w:after="120" w:line="276" w:lineRule="auto"/>
              <w:rPr>
                <w:b w:val="0"/>
                <w:sz w:val="20"/>
                <w:szCs w:val="20"/>
              </w:rPr>
            </w:pPr>
            <w:r w:rsidDel="00000000" w:rsidR="00000000" w:rsidRPr="00000000">
              <w:rPr>
                <w:rtl w:val="0"/>
              </w:rPr>
            </w:r>
          </w:p>
        </w:tc>
      </w:tr>
    </w:tbl>
    <w:p w:rsidR="00000000" w:rsidDel="00000000" w:rsidP="00000000" w:rsidRDefault="00000000" w:rsidRPr="00000000" w14:paraId="000001A7">
      <w:pPr>
        <w:spacing w:after="120" w:lineRule="auto"/>
        <w:jc w:val="both"/>
        <w:rPr>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sz w:val="20"/>
          <w:szCs w:val="20"/>
          <w:rtl w:val="0"/>
        </w:rPr>
        <w:t xml:space="preserve">e. </w:t>
      </w:r>
      <w:r w:rsidDel="00000000" w:rsidR="00000000" w:rsidRPr="00000000">
        <w:rPr>
          <w:b w:val="1"/>
          <w:color w:val="000000"/>
          <w:sz w:val="20"/>
          <w:szCs w:val="20"/>
          <w:rtl w:val="0"/>
        </w:rPr>
        <w:t xml:space="preserve">GLOSARIO </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20" w:lineRule="auto"/>
        <w:ind w:left="426" w:firstLine="0"/>
        <w:jc w:val="both"/>
        <w:rPr>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AA">
            <w:pPr>
              <w:spacing w:after="120" w:line="276" w:lineRule="auto"/>
              <w:jc w:val="both"/>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AB">
            <w:pPr>
              <w:spacing w:after="120" w:line="276" w:lineRule="auto"/>
              <w:jc w:val="both"/>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C">
            <w:pPr>
              <w:spacing w:after="120" w:line="276" w:lineRule="auto"/>
              <w:jc w:val="both"/>
              <w:rPr>
                <w:sz w:val="20"/>
                <w:szCs w:val="20"/>
              </w:rPr>
            </w:pPr>
            <w:r w:rsidDel="00000000" w:rsidR="00000000" w:rsidRPr="00000000">
              <w:rPr>
                <w:sz w:val="20"/>
                <w:szCs w:val="20"/>
                <w:rtl w:val="0"/>
              </w:rPr>
              <w:t xml:space="preserve">Almacenamiento de los datos</w:t>
            </w:r>
          </w:p>
        </w:tc>
        <w:tc>
          <w:tcPr>
            <w:tcMar>
              <w:top w:w="100.0" w:type="dxa"/>
              <w:left w:w="100.0" w:type="dxa"/>
              <w:bottom w:w="100.0" w:type="dxa"/>
              <w:right w:w="100.0" w:type="dxa"/>
            </w:tcMar>
          </w:tcPr>
          <w:p w:rsidR="00000000" w:rsidDel="00000000" w:rsidP="00000000" w:rsidRDefault="00000000" w:rsidRPr="00000000" w14:paraId="000001AD">
            <w:pPr>
              <w:spacing w:after="120" w:line="276" w:lineRule="auto"/>
              <w:jc w:val="both"/>
              <w:rPr>
                <w:sz w:val="20"/>
                <w:szCs w:val="20"/>
              </w:rPr>
            </w:pPr>
            <w:r w:rsidDel="00000000" w:rsidR="00000000" w:rsidRPr="00000000">
              <w:rPr>
                <w:b w:val="0"/>
                <w:sz w:val="20"/>
                <w:szCs w:val="20"/>
                <w:rtl w:val="0"/>
              </w:rPr>
              <w:t xml:space="preserve">Guardar los datos en un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u otra herramienta generalmente de forma ordenada para poder disponer cuando se necesite o convenga.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E">
            <w:pPr>
              <w:spacing w:after="120" w:line="276" w:lineRule="auto"/>
              <w:jc w:val="both"/>
              <w:rPr>
                <w:sz w:val="20"/>
                <w:szCs w:val="20"/>
              </w:rPr>
            </w:pPr>
            <w:r w:rsidDel="00000000" w:rsidR="00000000" w:rsidRPr="00000000">
              <w:rPr>
                <w:sz w:val="20"/>
                <w:szCs w:val="20"/>
                <w:rtl w:val="0"/>
              </w:rPr>
              <w:t xml:space="preserve">Análisis</w:t>
            </w:r>
          </w:p>
        </w:tc>
        <w:tc>
          <w:tcPr>
            <w:tcMar>
              <w:top w:w="100.0" w:type="dxa"/>
              <w:left w:w="100.0" w:type="dxa"/>
              <w:bottom w:w="100.0" w:type="dxa"/>
              <w:right w:w="100.0" w:type="dxa"/>
            </w:tcMar>
          </w:tcPr>
          <w:p w:rsidR="00000000" w:rsidDel="00000000" w:rsidP="00000000" w:rsidRDefault="00000000" w:rsidRPr="00000000" w14:paraId="000001AF">
            <w:pPr>
              <w:spacing w:after="120" w:line="276" w:lineRule="auto"/>
              <w:jc w:val="both"/>
              <w:rPr>
                <w:sz w:val="20"/>
                <w:szCs w:val="20"/>
              </w:rPr>
            </w:pPr>
            <w:r w:rsidDel="00000000" w:rsidR="00000000" w:rsidRPr="00000000">
              <w:rPr>
                <w:b w:val="0"/>
                <w:sz w:val="20"/>
                <w:szCs w:val="20"/>
                <w:rtl w:val="0"/>
              </w:rPr>
              <w:t xml:space="preserve">Examen detallado de una cosa para conocer sus características, cualidades o su estado, y extraer conclusiones, que se realiza separando o considerando por separado las partes que la constituyen.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0">
            <w:pPr>
              <w:spacing w:after="120" w:line="276" w:lineRule="auto"/>
              <w:jc w:val="both"/>
              <w:rPr>
                <w:i w:val="1"/>
                <w:sz w:val="20"/>
                <w:szCs w:val="20"/>
              </w:rPr>
            </w:pPr>
            <w:r w:rsidDel="00000000" w:rsidR="00000000" w:rsidRPr="00000000">
              <w:rPr>
                <w:i w:val="1"/>
                <w:sz w:val="20"/>
                <w:szCs w:val="20"/>
                <w:rtl w:val="0"/>
              </w:rPr>
              <w:t xml:space="preserve">Big data</w:t>
            </w:r>
          </w:p>
        </w:tc>
        <w:tc>
          <w:tcPr>
            <w:tcMar>
              <w:top w:w="100.0" w:type="dxa"/>
              <w:left w:w="100.0" w:type="dxa"/>
              <w:bottom w:w="100.0" w:type="dxa"/>
              <w:right w:w="100.0" w:type="dxa"/>
            </w:tcMar>
          </w:tcPr>
          <w:p w:rsidR="00000000" w:rsidDel="00000000" w:rsidP="00000000" w:rsidRDefault="00000000" w:rsidRPr="00000000" w14:paraId="000001B1">
            <w:pPr>
              <w:spacing w:after="120" w:line="276" w:lineRule="auto"/>
              <w:jc w:val="both"/>
              <w:rPr>
                <w:sz w:val="20"/>
                <w:szCs w:val="20"/>
              </w:rPr>
            </w:pPr>
            <w:r w:rsidDel="00000000" w:rsidR="00000000" w:rsidRPr="00000000">
              <w:rPr>
                <w:b w:val="0"/>
                <w:sz w:val="20"/>
                <w:szCs w:val="20"/>
                <w:rtl w:val="0"/>
              </w:rPr>
              <w:t xml:space="preserve">Datos que contienen una mayor variedad y que se presentan en volúmenes crecientes y a mayor velocidad.</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2">
            <w:pPr>
              <w:spacing w:after="120" w:line="276" w:lineRule="auto"/>
              <w:jc w:val="both"/>
              <w:rPr>
                <w:sz w:val="20"/>
                <w:szCs w:val="20"/>
              </w:rPr>
            </w:pPr>
            <w:r w:rsidDel="00000000" w:rsidR="00000000" w:rsidRPr="00000000">
              <w:rPr>
                <w:sz w:val="20"/>
                <w:szCs w:val="20"/>
                <w:rtl w:val="0"/>
              </w:rPr>
              <w:t xml:space="preserve">Datos</w:t>
            </w:r>
          </w:p>
        </w:tc>
        <w:tc>
          <w:tcPr>
            <w:tcMar>
              <w:top w:w="100.0" w:type="dxa"/>
              <w:left w:w="100.0" w:type="dxa"/>
              <w:bottom w:w="100.0" w:type="dxa"/>
              <w:right w:w="100.0" w:type="dxa"/>
            </w:tcMar>
          </w:tcPr>
          <w:p w:rsidR="00000000" w:rsidDel="00000000" w:rsidP="00000000" w:rsidRDefault="00000000" w:rsidRPr="00000000" w14:paraId="000001B3">
            <w:pPr>
              <w:spacing w:after="120" w:line="276" w:lineRule="auto"/>
              <w:jc w:val="both"/>
              <w:rPr>
                <w:sz w:val="20"/>
                <w:szCs w:val="20"/>
              </w:rPr>
            </w:pPr>
            <w:r w:rsidDel="00000000" w:rsidR="00000000" w:rsidRPr="00000000">
              <w:rPr>
                <w:b w:val="0"/>
                <w:sz w:val="20"/>
                <w:szCs w:val="20"/>
                <w:rtl w:val="0"/>
              </w:rPr>
              <w:t xml:space="preserve">Información concreta sobre hechos, elementos, etc., que permite estudiarlos, analizarlos o conocerlos.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4">
            <w:pPr>
              <w:spacing w:after="120" w:line="276" w:lineRule="auto"/>
              <w:jc w:val="both"/>
              <w:rPr>
                <w:sz w:val="20"/>
                <w:szCs w:val="20"/>
              </w:rPr>
            </w:pPr>
            <w:r w:rsidDel="00000000" w:rsidR="00000000" w:rsidRPr="00000000">
              <w:rPr>
                <w:sz w:val="20"/>
                <w:szCs w:val="20"/>
                <w:rtl w:val="0"/>
              </w:rPr>
              <w:t xml:space="preserve">Gestión</w:t>
            </w:r>
          </w:p>
        </w:tc>
        <w:tc>
          <w:tcPr>
            <w:tcMar>
              <w:top w:w="100.0" w:type="dxa"/>
              <w:left w:w="100.0" w:type="dxa"/>
              <w:bottom w:w="100.0" w:type="dxa"/>
              <w:right w:w="100.0" w:type="dxa"/>
            </w:tcMar>
          </w:tcPr>
          <w:p w:rsidR="00000000" w:rsidDel="00000000" w:rsidP="00000000" w:rsidRDefault="00000000" w:rsidRPr="00000000" w14:paraId="000001B5">
            <w:pPr>
              <w:spacing w:after="120" w:line="276" w:lineRule="auto"/>
              <w:jc w:val="both"/>
              <w:rPr>
                <w:sz w:val="20"/>
                <w:szCs w:val="20"/>
              </w:rPr>
            </w:pPr>
            <w:r w:rsidDel="00000000" w:rsidR="00000000" w:rsidRPr="00000000">
              <w:rPr>
                <w:b w:val="0"/>
                <w:sz w:val="20"/>
                <w:szCs w:val="20"/>
                <w:rtl w:val="0"/>
              </w:rPr>
              <w:t xml:space="preserve">Acción o trámite que se lleva a cabo para conseguir o resolver una situación. </w:t>
            </w:r>
            <w:r w:rsidDel="00000000" w:rsidR="00000000" w:rsidRPr="00000000">
              <w:rPr>
                <w:rtl w:val="0"/>
              </w:rPr>
            </w:r>
          </w:p>
        </w:tc>
      </w:tr>
      <w:tr>
        <w:trPr>
          <w:cantSplit w:val="0"/>
          <w:trHeight w:val="892" w:hRule="atLeast"/>
          <w:tblHeader w:val="0"/>
        </w:trPr>
        <w:tc>
          <w:tcPr>
            <w:tcMar>
              <w:top w:w="100.0" w:type="dxa"/>
              <w:left w:w="100.0" w:type="dxa"/>
              <w:bottom w:w="100.0" w:type="dxa"/>
              <w:right w:w="100.0" w:type="dxa"/>
            </w:tcMar>
          </w:tcPr>
          <w:p w:rsidR="00000000" w:rsidDel="00000000" w:rsidP="00000000" w:rsidRDefault="00000000" w:rsidRPr="00000000" w14:paraId="000001B6">
            <w:pPr>
              <w:spacing w:after="120" w:line="276" w:lineRule="auto"/>
              <w:jc w:val="both"/>
              <w:rPr>
                <w:sz w:val="20"/>
                <w:szCs w:val="20"/>
              </w:rPr>
            </w:pPr>
            <w:r w:rsidDel="00000000" w:rsidR="00000000" w:rsidRPr="00000000">
              <w:rPr>
                <w:sz w:val="20"/>
                <w:szCs w:val="20"/>
                <w:rtl w:val="0"/>
              </w:rPr>
              <w:t xml:space="preserve">Herramienta digital</w:t>
            </w:r>
          </w:p>
        </w:tc>
        <w:tc>
          <w:tcPr>
            <w:tcMar>
              <w:top w:w="100.0" w:type="dxa"/>
              <w:left w:w="100.0" w:type="dxa"/>
              <w:bottom w:w="100.0" w:type="dxa"/>
              <w:right w:w="100.0" w:type="dxa"/>
            </w:tcMar>
          </w:tcPr>
          <w:p w:rsidR="00000000" w:rsidDel="00000000" w:rsidP="00000000" w:rsidRDefault="00000000" w:rsidRPr="00000000" w14:paraId="000001B7">
            <w:pPr>
              <w:spacing w:after="120" w:line="276" w:lineRule="auto"/>
              <w:jc w:val="both"/>
              <w:rPr>
                <w:b w:val="0"/>
                <w:sz w:val="20"/>
                <w:szCs w:val="20"/>
              </w:rPr>
            </w:pPr>
            <w:r w:rsidDel="00000000" w:rsidR="00000000" w:rsidRPr="00000000">
              <w:rPr>
                <w:b w:val="0"/>
                <w:sz w:val="20"/>
                <w:szCs w:val="20"/>
                <w:rtl w:val="0"/>
              </w:rPr>
              <w:t xml:space="preserve">Paquetes informáticos que están en las computadoras o en dispositivos electrónicos como celulares y tabletas, entre otros.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8">
            <w:pPr>
              <w:spacing w:after="120" w:line="276" w:lineRule="auto"/>
              <w:jc w:val="both"/>
              <w:rPr>
                <w:sz w:val="20"/>
                <w:szCs w:val="20"/>
              </w:rPr>
            </w:pPr>
            <w:r w:rsidDel="00000000" w:rsidR="00000000" w:rsidRPr="00000000">
              <w:rPr>
                <w:sz w:val="20"/>
                <w:szCs w:val="20"/>
                <w:rtl w:val="0"/>
              </w:rPr>
              <w:t xml:space="preserve">Información</w:t>
            </w:r>
          </w:p>
        </w:tc>
        <w:tc>
          <w:tcPr>
            <w:tcMar>
              <w:top w:w="100.0" w:type="dxa"/>
              <w:left w:w="100.0" w:type="dxa"/>
              <w:bottom w:w="100.0" w:type="dxa"/>
              <w:right w:w="100.0" w:type="dxa"/>
            </w:tcMar>
          </w:tcPr>
          <w:p w:rsidR="00000000" w:rsidDel="00000000" w:rsidP="00000000" w:rsidRDefault="00000000" w:rsidRPr="00000000" w14:paraId="000001B9">
            <w:pPr>
              <w:spacing w:after="120" w:line="276" w:lineRule="auto"/>
              <w:jc w:val="both"/>
              <w:rPr>
                <w:b w:val="0"/>
                <w:sz w:val="20"/>
                <w:szCs w:val="20"/>
              </w:rPr>
            </w:pPr>
            <w:r w:rsidDel="00000000" w:rsidR="00000000" w:rsidRPr="00000000">
              <w:rPr>
                <w:b w:val="0"/>
                <w:sz w:val="20"/>
                <w:szCs w:val="20"/>
                <w:rtl w:val="0"/>
              </w:rPr>
              <w:t xml:space="preserve">Conjunto de datos ya procesados y ordenados para su comprensión, que aportan nuevos conocimientos a un individuo o sistema sobre un asunto, materia, fenómeno o ente determinado.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A">
            <w:pPr>
              <w:spacing w:after="120" w:line="276" w:lineRule="auto"/>
              <w:jc w:val="both"/>
              <w:rPr>
                <w:i w:val="1"/>
                <w:sz w:val="20"/>
                <w:szCs w:val="20"/>
              </w:rPr>
            </w:pPr>
            <w:r w:rsidDel="00000000" w:rsidR="00000000" w:rsidRPr="00000000">
              <w:rPr>
                <w:i w:val="1"/>
                <w:sz w:val="20"/>
                <w:szCs w:val="20"/>
                <w:rtl w:val="0"/>
              </w:rPr>
              <w:t xml:space="preserve">Software</w:t>
            </w:r>
          </w:p>
        </w:tc>
        <w:tc>
          <w:tcPr>
            <w:tcMar>
              <w:top w:w="100.0" w:type="dxa"/>
              <w:left w:w="100.0" w:type="dxa"/>
              <w:bottom w:w="100.0" w:type="dxa"/>
              <w:right w:w="100.0" w:type="dxa"/>
            </w:tcMar>
          </w:tcPr>
          <w:p w:rsidR="00000000" w:rsidDel="00000000" w:rsidP="00000000" w:rsidRDefault="00000000" w:rsidRPr="00000000" w14:paraId="000001BB">
            <w:pPr>
              <w:spacing w:after="120" w:line="276" w:lineRule="auto"/>
              <w:jc w:val="both"/>
              <w:rPr>
                <w:b w:val="0"/>
                <w:sz w:val="20"/>
                <w:szCs w:val="20"/>
              </w:rPr>
            </w:pPr>
            <w:r w:rsidDel="00000000" w:rsidR="00000000" w:rsidRPr="00000000">
              <w:rPr>
                <w:b w:val="0"/>
                <w:sz w:val="20"/>
                <w:szCs w:val="20"/>
                <w:rtl w:val="0"/>
              </w:rPr>
              <w:t xml:space="preserve">Conjunto de programas y rutinas que permiten a la computadora realizar determinadas tareas.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C">
            <w:pPr>
              <w:spacing w:after="120" w:line="276" w:lineRule="auto"/>
              <w:jc w:val="both"/>
              <w:rPr>
                <w:sz w:val="20"/>
                <w:szCs w:val="20"/>
              </w:rPr>
            </w:pPr>
            <w:r w:rsidDel="00000000" w:rsidR="00000000" w:rsidRPr="00000000">
              <w:rPr>
                <w:sz w:val="20"/>
                <w:szCs w:val="20"/>
                <w:rtl w:val="0"/>
              </w:rPr>
              <w:t xml:space="preserve">Toma de decisiones</w:t>
            </w:r>
          </w:p>
        </w:tc>
        <w:tc>
          <w:tcPr>
            <w:tcMar>
              <w:top w:w="100.0" w:type="dxa"/>
              <w:left w:w="100.0" w:type="dxa"/>
              <w:bottom w:w="100.0" w:type="dxa"/>
              <w:right w:w="100.0" w:type="dxa"/>
            </w:tcMar>
          </w:tcPr>
          <w:p w:rsidR="00000000" w:rsidDel="00000000" w:rsidP="00000000" w:rsidRDefault="00000000" w:rsidRPr="00000000" w14:paraId="000001BD">
            <w:pPr>
              <w:spacing w:after="120" w:line="276" w:lineRule="auto"/>
              <w:jc w:val="both"/>
              <w:rPr>
                <w:b w:val="0"/>
                <w:sz w:val="20"/>
                <w:szCs w:val="20"/>
              </w:rPr>
            </w:pPr>
            <w:r w:rsidDel="00000000" w:rsidR="00000000" w:rsidRPr="00000000">
              <w:rPr>
                <w:b w:val="0"/>
                <w:sz w:val="20"/>
                <w:szCs w:val="20"/>
                <w:rtl w:val="0"/>
              </w:rPr>
              <w:t xml:space="preserve">Proceso en el cual un individuo o grupo de individuos debe elegir entre varias opciones. Este proceso se activa cuando hay que resolver un conflicto o situación que requiere una acción concreta.</w:t>
            </w:r>
          </w:p>
        </w:tc>
      </w:tr>
    </w:tbl>
    <w:p w:rsidR="00000000" w:rsidDel="00000000" w:rsidP="00000000" w:rsidRDefault="00000000" w:rsidRPr="00000000" w14:paraId="000001BE">
      <w:pPr>
        <w:spacing w:after="120" w:lineRule="auto"/>
        <w:jc w:val="both"/>
        <w:rPr>
          <w:sz w:val="20"/>
          <w:szCs w:val="2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f. REFERENCIAS BIBLIOGRÁFICAS</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Gurevich, Y.  (2000).  Sequential abstract state machines capture sequential algorithms. </w:t>
      </w:r>
      <w:r w:rsidDel="00000000" w:rsidR="00000000" w:rsidRPr="00000000">
        <w:rPr>
          <w:i w:val="1"/>
          <w:sz w:val="20"/>
          <w:szCs w:val="20"/>
          <w:rtl w:val="0"/>
        </w:rPr>
        <w:t xml:space="preserve">ACM Transactions on Computational Logic</w:t>
      </w:r>
      <w:r w:rsidDel="00000000" w:rsidR="00000000" w:rsidRPr="00000000">
        <w:rPr>
          <w:sz w:val="20"/>
          <w:szCs w:val="20"/>
          <w:rtl w:val="0"/>
        </w:rPr>
        <w:t xml:space="preserve">, (1), p. 77-111. </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Moschovakis, Y. (1998). </w:t>
      </w:r>
      <w:r w:rsidDel="00000000" w:rsidR="00000000" w:rsidRPr="00000000">
        <w:rPr>
          <w:i w:val="1"/>
          <w:sz w:val="20"/>
          <w:szCs w:val="20"/>
          <w:rtl w:val="0"/>
        </w:rPr>
        <w:t xml:space="preserve">On founding the theory of algorithms. Truth in mathematics</w:t>
      </w:r>
      <w:r w:rsidDel="00000000" w:rsidR="00000000" w:rsidRPr="00000000">
        <w:rPr>
          <w:sz w:val="20"/>
          <w:szCs w:val="20"/>
          <w:rtl w:val="0"/>
        </w:rPr>
        <w:t xml:space="preserve">. Oxford University Press.</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Normas ISO 25000. (s.f.). </w:t>
      </w:r>
      <w:r w:rsidDel="00000000" w:rsidR="00000000" w:rsidRPr="00000000">
        <w:rPr>
          <w:i w:val="1"/>
          <w:sz w:val="20"/>
          <w:szCs w:val="20"/>
          <w:rtl w:val="0"/>
        </w:rPr>
        <w:t xml:space="preserve">ISO 25000 Calidad de software y datos ISO/IEC 25012</w:t>
      </w:r>
      <w:r w:rsidDel="00000000" w:rsidR="00000000" w:rsidRPr="00000000">
        <w:rPr>
          <w:sz w:val="20"/>
          <w:szCs w:val="20"/>
          <w:rtl w:val="0"/>
        </w:rPr>
        <w:t xml:space="preserve">. </w:t>
      </w:r>
      <w:hyperlink r:id="rId47">
        <w:r w:rsidDel="00000000" w:rsidR="00000000" w:rsidRPr="00000000">
          <w:rPr>
            <w:color w:val="0000ff"/>
            <w:sz w:val="20"/>
            <w:szCs w:val="20"/>
            <w:u w:val="single"/>
            <w:rtl w:val="0"/>
          </w:rPr>
          <w:t xml:space="preserve">https://iso25000.com/index.php/normas-iso-25000/iso-25012?start=15</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Schwab, K. (2016). </w:t>
      </w:r>
      <w:r w:rsidDel="00000000" w:rsidR="00000000" w:rsidRPr="00000000">
        <w:rPr>
          <w:i w:val="1"/>
          <w:sz w:val="20"/>
          <w:szCs w:val="20"/>
          <w:rtl w:val="0"/>
        </w:rPr>
        <w:t xml:space="preserve">La cuarta revolución industrial</w:t>
      </w:r>
      <w:r w:rsidDel="00000000" w:rsidR="00000000" w:rsidRPr="00000000">
        <w:rPr>
          <w:sz w:val="20"/>
          <w:szCs w:val="20"/>
          <w:rtl w:val="0"/>
        </w:rPr>
        <w:t xml:space="preserve">. Debate.</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Schwab, K. (2020). </w:t>
      </w:r>
      <w:r w:rsidDel="00000000" w:rsidR="00000000" w:rsidRPr="00000000">
        <w:rPr>
          <w:i w:val="1"/>
          <w:sz w:val="20"/>
          <w:szCs w:val="20"/>
          <w:rtl w:val="0"/>
        </w:rPr>
        <w:t xml:space="preserve">La cuarta revolución industrial.</w:t>
      </w:r>
      <w:r w:rsidDel="00000000" w:rsidR="00000000" w:rsidRPr="00000000">
        <w:rPr>
          <w:sz w:val="20"/>
          <w:szCs w:val="20"/>
          <w:rtl w:val="0"/>
        </w:rPr>
        <w:t xml:space="preserve"> Futuro Hoy, 1(1), p. 6-10.</w:t>
      </w:r>
    </w:p>
    <w:p w:rsidR="00000000" w:rsidDel="00000000" w:rsidP="00000000" w:rsidRDefault="00000000" w:rsidRPr="00000000" w14:paraId="000001C6">
      <w:pPr>
        <w:spacing w:after="120" w:lineRule="auto"/>
        <w:jc w:val="both"/>
        <w:rPr>
          <w:sz w:val="20"/>
          <w:szCs w:val="20"/>
        </w:rPr>
      </w:pPr>
      <w:r w:rsidDel="00000000" w:rsidR="00000000" w:rsidRPr="00000000">
        <w:rPr>
          <w:sz w:val="20"/>
          <w:szCs w:val="20"/>
          <w:rtl w:val="0"/>
        </w:rPr>
        <w:t xml:space="preserve">World Economic Forum. (2016). La cuarta revolución industrial.  Versión completa [video]. YouTube. </w:t>
      </w:r>
      <w:hyperlink r:id="rId48">
        <w:r w:rsidDel="00000000" w:rsidR="00000000" w:rsidRPr="00000000">
          <w:rPr>
            <w:color w:val="0000ff"/>
            <w:sz w:val="20"/>
            <w:szCs w:val="20"/>
            <w:u w:val="single"/>
            <w:rtl w:val="0"/>
          </w:rPr>
          <w:t xml:space="preserve">https://www.youtube.com/watch?v=-OiaE6l8ysg</w:t>
        </w:r>
      </w:hyperlink>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Wu, D., Wu, T., Liu, Q., &amp; Yang, Z. (2020). The SARS-CoV-2 outbreak: what we know. </w:t>
      </w:r>
      <w:r w:rsidDel="00000000" w:rsidR="00000000" w:rsidRPr="00000000">
        <w:rPr>
          <w:i w:val="1"/>
          <w:sz w:val="20"/>
          <w:szCs w:val="20"/>
          <w:rtl w:val="0"/>
        </w:rPr>
        <w:t xml:space="preserve">International Journal of Infectious Diseases</w:t>
      </w:r>
      <w:r w:rsidDel="00000000" w:rsidR="00000000" w:rsidRPr="00000000">
        <w:rPr>
          <w:sz w:val="20"/>
          <w:szCs w:val="20"/>
          <w:rtl w:val="0"/>
        </w:rPr>
        <w:t xml:space="preserve">, (94), p. 44-48. </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C9">
      <w:pPr>
        <w:spacing w:after="120" w:lineRule="auto"/>
        <w:jc w:val="both"/>
        <w:rPr>
          <w:b w:val="1"/>
          <w:sz w:val="20"/>
          <w:szCs w:val="20"/>
        </w:rPr>
      </w:pPr>
      <w:r w:rsidDel="00000000" w:rsidR="00000000" w:rsidRPr="00000000">
        <w:rPr>
          <w:b w:val="1"/>
          <w:sz w:val="20"/>
          <w:szCs w:val="20"/>
          <w:rtl w:val="0"/>
        </w:rPr>
        <w:t xml:space="preserve">g. CONTROL DEL DOCUMENTO</w:t>
      </w:r>
    </w:p>
    <w:p w:rsidR="00000000" w:rsidDel="00000000" w:rsidP="00000000" w:rsidRDefault="00000000" w:rsidRPr="00000000" w14:paraId="000001CA">
      <w:pPr>
        <w:spacing w:after="120" w:lineRule="auto"/>
        <w:jc w:val="both"/>
        <w:rPr>
          <w:b w:val="1"/>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after="120" w:line="276" w:lineRule="auto"/>
              <w:jc w:val="center"/>
              <w:rPr>
                <w:sz w:val="20"/>
                <w:szCs w:val="20"/>
              </w:rPr>
            </w:pPr>
            <w:r w:rsidDel="00000000" w:rsidR="00000000" w:rsidRPr="00000000">
              <w:rPr>
                <w:sz w:val="20"/>
                <w:szCs w:val="20"/>
                <w:rtl w:val="0"/>
              </w:rPr>
              <w:t xml:space="preserve">Autor (es)</w:t>
            </w:r>
          </w:p>
        </w:tc>
        <w:tc>
          <w:tcPr>
            <w:tcBorders>
              <w:left w:color="000000" w:space="0" w:sz="4" w:val="single"/>
            </w:tcBorders>
            <w:vAlign w:val="center"/>
          </w:tcPr>
          <w:p w:rsidR="00000000" w:rsidDel="00000000" w:rsidP="00000000" w:rsidRDefault="00000000" w:rsidRPr="00000000" w14:paraId="000001CC">
            <w:pP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CD">
            <w:pP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CE">
            <w:pPr>
              <w:spacing w:after="120" w:line="276" w:lineRule="auto"/>
              <w:jc w:val="center"/>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CF">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D1">
            <w:pPr>
              <w:spacing w:after="120" w:line="276" w:lineRule="auto"/>
              <w:jc w:val="both"/>
              <w:rPr>
                <w:b w:val="0"/>
                <w:sz w:val="20"/>
                <w:szCs w:val="20"/>
              </w:rPr>
            </w:pPr>
            <w:r w:rsidDel="00000000" w:rsidR="00000000" w:rsidRPr="00000000">
              <w:rPr>
                <w:b w:val="0"/>
                <w:sz w:val="20"/>
                <w:szCs w:val="20"/>
                <w:rtl w:val="0"/>
              </w:rPr>
              <w:t xml:space="preserve">Diego Villalobos Barreto</w:t>
            </w:r>
          </w:p>
        </w:tc>
        <w:tc>
          <w:tcPr/>
          <w:p w:rsidR="00000000" w:rsidDel="00000000" w:rsidP="00000000" w:rsidRDefault="00000000" w:rsidRPr="00000000" w14:paraId="000001D2">
            <w:pPr>
              <w:spacing w:after="120" w:line="276" w:lineRule="auto"/>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1D3">
            <w:pPr>
              <w:spacing w:after="120" w:line="276" w:lineRule="auto"/>
              <w:jc w:val="both"/>
              <w:rPr>
                <w:b w:val="0"/>
                <w:sz w:val="20"/>
                <w:szCs w:val="20"/>
              </w:rPr>
            </w:pPr>
            <w:r w:rsidDel="00000000" w:rsidR="00000000" w:rsidRPr="00000000">
              <w:rPr>
                <w:b w:val="0"/>
                <w:sz w:val="20"/>
                <w:szCs w:val="20"/>
                <w:rtl w:val="0"/>
              </w:rPr>
              <w:t xml:space="preserve">SENA Distrito Capital Grupo de Apoyo Administrativo – CGI</w:t>
            </w:r>
          </w:p>
        </w:tc>
        <w:tc>
          <w:tcPr/>
          <w:p w:rsidR="00000000" w:rsidDel="00000000" w:rsidP="00000000" w:rsidRDefault="00000000" w:rsidRPr="00000000" w14:paraId="000001D4">
            <w:pPr>
              <w:spacing w:after="120" w:line="276" w:lineRule="auto"/>
              <w:jc w:val="both"/>
              <w:rPr>
                <w:b w:val="0"/>
                <w:sz w:val="20"/>
                <w:szCs w:val="20"/>
              </w:rPr>
            </w:pPr>
            <w:r w:rsidDel="00000000" w:rsidR="00000000" w:rsidRPr="00000000">
              <w:rPr>
                <w:b w:val="0"/>
                <w:sz w:val="20"/>
                <w:szCs w:val="20"/>
                <w:rtl w:val="0"/>
              </w:rPr>
              <w:t xml:space="preserve">Junio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D6">
            <w:pPr>
              <w:spacing w:after="120" w:line="276" w:lineRule="auto"/>
              <w:jc w:val="both"/>
              <w:rPr>
                <w:b w:val="0"/>
                <w:sz w:val="20"/>
                <w:szCs w:val="20"/>
              </w:rPr>
            </w:pPr>
            <w:r w:rsidDel="00000000" w:rsidR="00000000" w:rsidRPr="00000000">
              <w:rPr>
                <w:b w:val="0"/>
                <w:sz w:val="20"/>
                <w:szCs w:val="20"/>
                <w:rtl w:val="0"/>
              </w:rPr>
              <w:t xml:space="preserve">Wilmar Eduardo Amaya Ávila </w:t>
            </w:r>
          </w:p>
        </w:tc>
        <w:tc>
          <w:tcPr>
            <w:vAlign w:val="center"/>
          </w:tcPr>
          <w:p w:rsidR="00000000" w:rsidDel="00000000" w:rsidP="00000000" w:rsidRDefault="00000000" w:rsidRPr="00000000" w14:paraId="000001D7">
            <w:pPr>
              <w:spacing w:after="120" w:line="276" w:lineRule="auto"/>
              <w:jc w:val="both"/>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D8">
            <w:pPr>
              <w:spacing w:after="120" w:line="276" w:lineRule="auto"/>
              <w:jc w:val="both"/>
              <w:rPr>
                <w:b w:val="0"/>
                <w:sz w:val="20"/>
                <w:szCs w:val="20"/>
              </w:rPr>
            </w:pPr>
            <w:r w:rsidDel="00000000" w:rsidR="00000000" w:rsidRPr="00000000">
              <w:rPr>
                <w:b w:val="0"/>
                <w:sz w:val="20"/>
                <w:szCs w:val="20"/>
                <w:rtl w:val="0"/>
              </w:rPr>
              <w:t xml:space="preserve">Regional Tolima - Centro de Comercio y Servicios</w:t>
            </w:r>
          </w:p>
        </w:tc>
        <w:tc>
          <w:tcPr>
            <w:vAlign w:val="center"/>
          </w:tcPr>
          <w:p w:rsidR="00000000" w:rsidDel="00000000" w:rsidP="00000000" w:rsidRDefault="00000000" w:rsidRPr="00000000" w14:paraId="000001D9">
            <w:pPr>
              <w:spacing w:after="120" w:line="276" w:lineRule="auto"/>
              <w:jc w:val="both"/>
              <w:rPr>
                <w:b w:val="0"/>
                <w:sz w:val="20"/>
                <w:szCs w:val="20"/>
              </w:rPr>
            </w:pPr>
            <w:r w:rsidDel="00000000" w:rsidR="00000000" w:rsidRPr="00000000">
              <w:rPr>
                <w:b w:val="0"/>
                <w:sz w:val="20"/>
                <w:szCs w:val="20"/>
                <w:rtl w:val="0"/>
              </w:rPr>
              <w:t xml:space="preserve">Junio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DB">
            <w:pPr>
              <w:spacing w:after="120" w:line="276" w:lineRule="auto"/>
              <w:jc w:val="both"/>
              <w:rPr>
                <w:sz w:val="20"/>
                <w:szCs w:val="20"/>
              </w:rPr>
            </w:pPr>
            <w:r w:rsidDel="00000000" w:rsidR="00000000" w:rsidRPr="00000000">
              <w:rPr>
                <w:b w:val="0"/>
                <w:color w:val="000000"/>
                <w:sz w:val="20"/>
                <w:szCs w:val="20"/>
                <w:rtl w:val="0"/>
              </w:rPr>
              <w:t xml:space="preserve">Caterine Bedoya Mejía</w:t>
            </w:r>
            <w:r w:rsidDel="00000000" w:rsidR="00000000" w:rsidRPr="00000000">
              <w:rPr>
                <w:rtl w:val="0"/>
              </w:rPr>
            </w:r>
          </w:p>
        </w:tc>
        <w:tc>
          <w:tcPr>
            <w:vAlign w:val="center"/>
          </w:tcPr>
          <w:p w:rsidR="00000000" w:rsidDel="00000000" w:rsidP="00000000" w:rsidRDefault="00000000" w:rsidRPr="00000000" w14:paraId="000001DC">
            <w:pPr>
              <w:spacing w:after="120" w:line="276" w:lineRule="auto"/>
              <w:jc w:val="both"/>
              <w:rPr>
                <w:sz w:val="20"/>
                <w:szCs w:val="20"/>
              </w:rPr>
            </w:pPr>
            <w:r w:rsidDel="00000000" w:rsidR="00000000" w:rsidRPr="00000000">
              <w:rPr>
                <w:b w:val="0"/>
                <w:color w:val="000000"/>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1DD">
            <w:pPr>
              <w:spacing w:after="120" w:line="276" w:lineRule="auto"/>
              <w:jc w:val="both"/>
              <w:rPr>
                <w:sz w:val="20"/>
                <w:szCs w:val="20"/>
              </w:rPr>
            </w:pPr>
            <w:r w:rsidDel="00000000" w:rsidR="00000000" w:rsidRPr="00000000">
              <w:rPr>
                <w:b w:val="0"/>
                <w:color w:val="000000"/>
                <w:sz w:val="20"/>
                <w:szCs w:val="20"/>
                <w:rtl w:val="0"/>
              </w:rPr>
              <w:t xml:space="preserve">Regional Distrito Capital – Centro de Gestión Industrial</w:t>
            </w:r>
            <w:r w:rsidDel="00000000" w:rsidR="00000000" w:rsidRPr="00000000">
              <w:rPr>
                <w:rtl w:val="0"/>
              </w:rPr>
            </w:r>
          </w:p>
        </w:tc>
        <w:tc>
          <w:tcPr/>
          <w:p w:rsidR="00000000" w:rsidDel="00000000" w:rsidP="00000000" w:rsidRDefault="00000000" w:rsidRPr="00000000" w14:paraId="000001DE">
            <w:pPr>
              <w:spacing w:after="120" w:line="276" w:lineRule="auto"/>
              <w:jc w:val="both"/>
              <w:rPr>
                <w:sz w:val="20"/>
                <w:szCs w:val="20"/>
              </w:rPr>
            </w:pPr>
            <w:r w:rsidDel="00000000" w:rsidR="00000000" w:rsidRPr="00000000">
              <w:rPr>
                <w:b w:val="0"/>
                <w:sz w:val="20"/>
                <w:szCs w:val="20"/>
                <w:rtl w:val="0"/>
              </w:rPr>
              <w:t xml:space="preserve">Julio de 2022</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1E0">
            <w:pPr>
              <w:spacing w:after="120" w:line="276" w:lineRule="auto"/>
              <w:jc w:val="both"/>
              <w:rPr>
                <w:b w:val="0"/>
                <w:color w:val="000000"/>
                <w:sz w:val="20"/>
                <w:szCs w:val="20"/>
              </w:rPr>
            </w:pPr>
            <w:r w:rsidDel="00000000" w:rsidR="00000000" w:rsidRPr="00000000">
              <w:rPr>
                <w:b w:val="0"/>
                <w:color w:val="000000"/>
                <w:sz w:val="20"/>
                <w:szCs w:val="20"/>
                <w:rtl w:val="0"/>
              </w:rPr>
              <w:t xml:space="preserve">Ana Catalina Córdoba Sus</w:t>
            </w:r>
          </w:p>
        </w:tc>
        <w:tc>
          <w:tcPr>
            <w:vAlign w:val="center"/>
          </w:tcPr>
          <w:p w:rsidR="00000000" w:rsidDel="00000000" w:rsidP="00000000" w:rsidRDefault="00000000" w:rsidRPr="00000000" w14:paraId="000001E1">
            <w:pPr>
              <w:spacing w:after="120" w:line="276" w:lineRule="auto"/>
              <w:jc w:val="both"/>
              <w:rPr>
                <w:b w:val="0"/>
                <w:color w:val="000000"/>
                <w:sz w:val="20"/>
                <w:szCs w:val="20"/>
              </w:rPr>
            </w:pPr>
            <w:r w:rsidDel="00000000" w:rsidR="00000000" w:rsidRPr="00000000">
              <w:rPr>
                <w:b w:val="0"/>
                <w:color w:val="000000"/>
                <w:sz w:val="20"/>
                <w:szCs w:val="20"/>
                <w:rtl w:val="0"/>
              </w:rPr>
              <w:t xml:space="preserve">Asesora metodológica</w:t>
            </w:r>
          </w:p>
        </w:tc>
        <w:tc>
          <w:tcPr>
            <w:vAlign w:val="center"/>
          </w:tcPr>
          <w:p w:rsidR="00000000" w:rsidDel="00000000" w:rsidP="00000000" w:rsidRDefault="00000000" w:rsidRPr="00000000" w14:paraId="000001E2">
            <w:pPr>
              <w:spacing w:after="120" w:line="276" w:lineRule="auto"/>
              <w:jc w:val="both"/>
              <w:rPr>
                <w:b w:val="0"/>
                <w:color w:val="000000"/>
                <w:sz w:val="20"/>
                <w:szCs w:val="20"/>
              </w:rPr>
            </w:pPr>
            <w:r w:rsidDel="00000000" w:rsidR="00000000" w:rsidRPr="00000000">
              <w:rPr>
                <w:b w:val="0"/>
                <w:color w:val="000000"/>
                <w:sz w:val="20"/>
                <w:szCs w:val="20"/>
                <w:rtl w:val="0"/>
              </w:rPr>
              <w:t xml:space="preserve">Regional Distrito Capital – Centro de Diseño y Metrología</w:t>
            </w:r>
          </w:p>
        </w:tc>
        <w:tc>
          <w:tcPr>
            <w:vAlign w:val="center"/>
          </w:tcPr>
          <w:p w:rsidR="00000000" w:rsidDel="00000000" w:rsidP="00000000" w:rsidRDefault="00000000" w:rsidRPr="00000000" w14:paraId="000001E3">
            <w:pPr>
              <w:spacing w:after="120" w:line="276" w:lineRule="auto"/>
              <w:jc w:val="both"/>
              <w:rPr>
                <w:b w:val="0"/>
                <w:sz w:val="20"/>
                <w:szCs w:val="20"/>
              </w:rPr>
            </w:pPr>
            <w:r w:rsidDel="00000000" w:rsidR="00000000" w:rsidRPr="00000000">
              <w:rPr>
                <w:b w:val="0"/>
                <w:sz w:val="20"/>
                <w:szCs w:val="20"/>
                <w:rtl w:val="0"/>
              </w:rPr>
              <w:t xml:space="preserve">Julio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E5">
            <w:pPr>
              <w:spacing w:after="120" w:line="276" w:lineRule="auto"/>
              <w:jc w:val="both"/>
              <w:rPr>
                <w:b w:val="0"/>
                <w:color w:val="000000"/>
                <w:sz w:val="20"/>
                <w:szCs w:val="20"/>
              </w:rPr>
            </w:pPr>
            <w:r w:rsidDel="00000000" w:rsidR="00000000" w:rsidRPr="00000000">
              <w:rPr>
                <w:b w:val="0"/>
                <w:color w:val="000000"/>
                <w:sz w:val="20"/>
                <w:szCs w:val="20"/>
                <w:rtl w:val="0"/>
              </w:rPr>
              <w:t xml:space="preserve">Rafael Neftalí Lizcano Reyes</w:t>
            </w:r>
          </w:p>
        </w:tc>
        <w:tc>
          <w:tcPr>
            <w:vAlign w:val="center"/>
          </w:tcPr>
          <w:p w:rsidR="00000000" w:rsidDel="00000000" w:rsidP="00000000" w:rsidRDefault="00000000" w:rsidRPr="00000000" w14:paraId="000001E6">
            <w:pPr>
              <w:spacing w:after="120" w:line="276" w:lineRule="auto"/>
              <w:jc w:val="both"/>
              <w:rPr>
                <w:b w:val="0"/>
                <w:color w:val="000000"/>
                <w:sz w:val="20"/>
                <w:szCs w:val="20"/>
              </w:rPr>
            </w:pPr>
            <w:r w:rsidDel="00000000" w:rsidR="00000000" w:rsidRPr="00000000">
              <w:rPr>
                <w:b w:val="0"/>
                <w:color w:val="000000"/>
                <w:sz w:val="20"/>
                <w:szCs w:val="20"/>
                <w:rtl w:val="0"/>
              </w:rPr>
              <w:t xml:space="preserve">Responsable Equipo desarrollo curricular</w:t>
            </w:r>
          </w:p>
        </w:tc>
        <w:tc>
          <w:tcPr>
            <w:vAlign w:val="center"/>
          </w:tcPr>
          <w:p w:rsidR="00000000" w:rsidDel="00000000" w:rsidP="00000000" w:rsidRDefault="00000000" w:rsidRPr="00000000" w14:paraId="000001E7">
            <w:pPr>
              <w:spacing w:after="120" w:line="276" w:lineRule="auto"/>
              <w:jc w:val="both"/>
              <w:rPr>
                <w:b w:val="0"/>
                <w:color w:val="000000"/>
                <w:sz w:val="20"/>
                <w:szCs w:val="20"/>
              </w:rPr>
            </w:pPr>
            <w:r w:rsidDel="00000000" w:rsidR="00000000" w:rsidRPr="00000000">
              <w:rPr>
                <w:b w:val="0"/>
                <w:color w:val="000000"/>
                <w:sz w:val="20"/>
                <w:szCs w:val="20"/>
                <w:rtl w:val="0"/>
              </w:rPr>
              <w:t xml:space="preserve">Regional Santander - Centro Industrial del Diseño y la Manufactura</w:t>
            </w:r>
          </w:p>
        </w:tc>
        <w:tc>
          <w:tcPr>
            <w:vAlign w:val="center"/>
          </w:tcPr>
          <w:p w:rsidR="00000000" w:rsidDel="00000000" w:rsidP="00000000" w:rsidRDefault="00000000" w:rsidRPr="00000000" w14:paraId="000001E8">
            <w:pPr>
              <w:spacing w:after="120" w:line="276" w:lineRule="auto"/>
              <w:jc w:val="both"/>
              <w:rPr>
                <w:b w:val="0"/>
                <w:sz w:val="20"/>
                <w:szCs w:val="20"/>
              </w:rPr>
            </w:pPr>
            <w:r w:rsidDel="00000000" w:rsidR="00000000" w:rsidRPr="00000000">
              <w:rPr>
                <w:b w:val="0"/>
                <w:sz w:val="20"/>
                <w:szCs w:val="20"/>
                <w:rtl w:val="0"/>
              </w:rPr>
              <w:t xml:space="preserve">Julio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EA">
            <w:pPr>
              <w:spacing w:after="120" w:lineRule="auto"/>
              <w:jc w:val="both"/>
              <w:rPr>
                <w:b w:val="0"/>
                <w:color w:val="000000"/>
                <w:sz w:val="20"/>
                <w:szCs w:val="20"/>
              </w:rPr>
            </w:pPr>
            <w:r w:rsidDel="00000000" w:rsidR="00000000" w:rsidRPr="00000000">
              <w:rPr>
                <w:b w:val="0"/>
                <w:color w:val="000000"/>
                <w:sz w:val="20"/>
                <w:szCs w:val="20"/>
                <w:rtl w:val="0"/>
              </w:rPr>
              <w:t xml:space="preserve">Julia Isabel Roberto</w:t>
            </w:r>
          </w:p>
        </w:tc>
        <w:tc>
          <w:tcPr>
            <w:vAlign w:val="center"/>
          </w:tcPr>
          <w:p w:rsidR="00000000" w:rsidDel="00000000" w:rsidP="00000000" w:rsidRDefault="00000000" w:rsidRPr="00000000" w14:paraId="000001EB">
            <w:pPr>
              <w:spacing w:after="120" w:lineRule="auto"/>
              <w:jc w:val="both"/>
              <w:rPr>
                <w:b w:val="0"/>
                <w:color w:val="000000"/>
                <w:sz w:val="20"/>
                <w:szCs w:val="20"/>
              </w:rPr>
            </w:pPr>
            <w:r w:rsidDel="00000000" w:rsidR="00000000" w:rsidRPr="00000000">
              <w:rPr>
                <w:b w:val="0"/>
                <w:color w:val="000000"/>
                <w:sz w:val="20"/>
                <w:szCs w:val="20"/>
                <w:rtl w:val="0"/>
              </w:rPr>
              <w:t xml:space="preserve">Correctora de estilo</w:t>
            </w:r>
          </w:p>
        </w:tc>
        <w:tc>
          <w:tcPr>
            <w:vAlign w:val="center"/>
          </w:tcPr>
          <w:p w:rsidR="00000000" w:rsidDel="00000000" w:rsidP="00000000" w:rsidRDefault="00000000" w:rsidRPr="00000000" w14:paraId="000001EC">
            <w:pPr>
              <w:spacing w:after="120" w:lineRule="auto"/>
              <w:jc w:val="both"/>
              <w:rPr>
                <w:color w:val="000000"/>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ED">
            <w:pPr>
              <w:spacing w:after="120" w:lineRule="auto"/>
              <w:jc w:val="both"/>
              <w:rPr>
                <w:sz w:val="20"/>
                <w:szCs w:val="20"/>
              </w:rPr>
            </w:pPr>
            <w:r w:rsidDel="00000000" w:rsidR="00000000" w:rsidRPr="00000000">
              <w:rPr>
                <w:b w:val="0"/>
                <w:sz w:val="20"/>
                <w:szCs w:val="20"/>
                <w:rtl w:val="0"/>
              </w:rPr>
              <w:t xml:space="preserve">Julio de 2022</w:t>
            </w:r>
            <w:r w:rsidDel="00000000" w:rsidR="00000000" w:rsidRPr="00000000">
              <w:rPr>
                <w:rtl w:val="0"/>
              </w:rPr>
            </w:r>
          </w:p>
        </w:tc>
      </w:tr>
    </w:tbl>
    <w:p w:rsidR="00000000" w:rsidDel="00000000" w:rsidP="00000000" w:rsidRDefault="00000000" w:rsidRPr="00000000" w14:paraId="000001EE">
      <w:pPr>
        <w:spacing w:after="120" w:lineRule="auto"/>
        <w:jc w:val="both"/>
        <w:rPr>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h. CONTROL DE CAMBIOS </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b w:val="1"/>
          <w:sz w:val="20"/>
          <w:szCs w:val="20"/>
          <w:rtl w:val="0"/>
        </w:rPr>
        <w:t xml:space="preserve">(Diligenciar únicamente si realiza ajustes a la Unidad Temática)</w:t>
      </w: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F1">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F2">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F3">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F4">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F5">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F6">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F7">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F8">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F9">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FA">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F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FC">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FD">
      <w:pPr>
        <w:spacing w:after="120" w:lineRule="auto"/>
        <w:jc w:val="both"/>
        <w:rPr>
          <w:sz w:val="20"/>
          <w:szCs w:val="20"/>
        </w:rPr>
      </w:pPr>
      <w:r w:rsidDel="00000000" w:rsidR="00000000" w:rsidRPr="00000000">
        <w:rPr>
          <w:rtl w:val="0"/>
        </w:rPr>
      </w:r>
    </w:p>
    <w:sectPr>
      <w:headerReference r:id="rId49" w:type="default"/>
      <w:footerReference r:id="rId5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erine bedoya mejia" w:id="1" w:date="2022-07-04T12:09: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insertar video realizado por el experto</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Anexo1_Introduccion_Video_CF08.mp4 y el archivo del guion se llama Anexo3_Guion_Video Introduccion_CF08.docx</w:t>
      </w:r>
    </w:p>
  </w:comment>
  <w:comment w:author="ZULEIDY MARIA RUIZ TORRES" w:id="4" w:date="2022-08-01T17:52:42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caterine bedoya mejia" w:id="9" w:date="2022-07-04T18:51: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imagen: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https://img.freepik.com/vector-gratis/personas-que-utilizan-cuadro-busqueda-consultas-motor-dando-resultado_74855-11000.jpg?w=2000</w:t>
      </w:r>
    </w:p>
  </w:comment>
  <w:comment w:author="ZULEIDY MARIA RUIZ TORRES" w:id="0" w:date="2022-08-01T17:50:41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caterine bedoya mejia" w:id="6" w:date="2022-07-04T17:48: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ación</w:t>
        <w:br w:type="textWrapping"/>
        <w:br w:type="textWrapping"/>
        <w:t xml:space="preserve">Insertar video La Cuarta Revolución Industrial | Versión completa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Enlace: https://www.youtube.com/watch?v=-OiaE6l8ysg</w:t>
      </w:r>
    </w:p>
  </w:comment>
  <w:comment w:author="Caterine Bedoya Mejia" w:id="7" w:date="2022-07-07T18:09:38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Resuelto</w:t>
      </w:r>
    </w:p>
  </w:comment>
  <w:comment w:author="Microsoft Office User" w:id="2" w:date="2022-07-05T12:48: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https://img.freepik.com/vector-gratis/taller-formacion-online-visualizacion-cursos_81522-1555.jpg?w=2000</w:t>
      </w:r>
    </w:p>
  </w:comment>
  <w:comment w:author="ZULEIDY MARIA RUIZ TORRES" w:id="8" w:date="2022-08-01T17:54:3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Caterine Bedoya Mejia" w:id="10" w:date="2022-07-08T15:11:20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recurso tipo infografía interactiva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CF08_4.4_CriteriosCalidad_Infografia</w:t>
      </w:r>
    </w:p>
  </w:comment>
  <w:comment w:author="Microsoft Office User" w:id="5" w:date="2022-07-11T12:48: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el video que se encuentra en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Anexo11_VideoComplementario_Herramientas_CF08.mp4</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el guion se llama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Anexo4_Guion_VideoComplementarioHerramientas_CF08.docx</w:t>
      </w:r>
    </w:p>
  </w:comment>
  <w:comment w:author="Microsoft Office User" w:id="11" w:date="2022-07-05T14:17:0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porque la actividad tiene ajustes a realizar.</w:t>
      </w:r>
    </w:p>
  </w:comment>
  <w:comment w:author="Caterine Bedoya Mejia" w:id="12" w:date="2022-07-08T16:54:43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Resuelto</w:t>
      </w:r>
    </w:p>
  </w:comment>
  <w:comment w:author="Microsoft Office User" w:id="3" w:date="2022-07-05T12:57:00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https://img.freepik.com/vector-gratis/composicion-isometrica-servicios-nube-pequenas-figuras-personas-pantallas-computadora_1284-30497.jpg?w=2000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01">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1"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80" w:hanging="780"/>
      </w:pPr>
      <w:rPr/>
    </w:lvl>
    <w:lvl w:ilvl="1">
      <w:start w:val="1"/>
      <w:numFmt w:val="decimal"/>
      <w:lvlText w:val="%1.%2"/>
      <w:lvlJc w:val="left"/>
      <w:pPr>
        <w:ind w:left="780" w:hanging="780"/>
      </w:pPr>
      <w:rPr/>
    </w:lvl>
    <w:lvl w:ilvl="2">
      <w:start w:val="1"/>
      <w:numFmt w:val="decimal"/>
      <w:lvlText w:val="%1.%2.%3"/>
      <w:lvlJc w:val="left"/>
      <w:pPr>
        <w:ind w:left="780" w:hanging="780"/>
      </w:pPr>
      <w:rPr/>
    </w:lvl>
    <w:lvl w:ilvl="3">
      <w:start w:val="1"/>
      <w:numFmt w:val="decimal"/>
      <w:lvlText w:val="%1.%2.%3.%4"/>
      <w:lvlJc w:val="left"/>
      <w:pPr>
        <w:ind w:left="780" w:hanging="78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2"/>
      <w:numFmt w:val="decimal"/>
      <w:lvlText w:val="%1."/>
      <w:lvlJc w:val="left"/>
      <w:pPr>
        <w:ind w:left="502"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RSJrBEhdZxw" TargetMode="External"/><Relationship Id="rId42" Type="http://schemas.openxmlformats.org/officeDocument/2006/relationships/hyperlink" Target="https://www.youtube.com/watch?v=-NutZ7n-Exg" TargetMode="External"/><Relationship Id="rId41" Type="http://schemas.openxmlformats.org/officeDocument/2006/relationships/hyperlink" Target="https://www.youtube.com/watch?v=LFupF0du7b4" TargetMode="External"/><Relationship Id="rId44" Type="http://schemas.openxmlformats.org/officeDocument/2006/relationships/hyperlink" Target="https://www.youtube.com/watch?v=-NutZ7n-Exg" TargetMode="External"/><Relationship Id="rId43" Type="http://schemas.openxmlformats.org/officeDocument/2006/relationships/hyperlink" Target="https://www.youtube.com/watch?v=-NutZ7n-Exg" TargetMode="External"/><Relationship Id="rId46" Type="http://schemas.openxmlformats.org/officeDocument/2006/relationships/hyperlink" Target="https://www.youtube.com/watch?v=-OiaE6l8ysg" TargetMode="External"/><Relationship Id="rId45" Type="http://schemas.openxmlformats.org/officeDocument/2006/relationships/hyperlink" Target="https://www.youtube.com/watch?v=-OiaE6l8ys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7.png"/><Relationship Id="rId48" Type="http://schemas.openxmlformats.org/officeDocument/2006/relationships/hyperlink" Target="https://www.youtube.com/watch?v=-OiaE6l8ysg" TargetMode="External"/><Relationship Id="rId47" Type="http://schemas.openxmlformats.org/officeDocument/2006/relationships/hyperlink" Target="https://iso25000.com/index.php/normas-iso-25000/iso-25012?start=15" TargetMode="External"/><Relationship Id="rId4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2.png"/><Relationship Id="rId8" Type="http://schemas.openxmlformats.org/officeDocument/2006/relationships/image" Target="media/image20.png"/><Relationship Id="rId31" Type="http://schemas.openxmlformats.org/officeDocument/2006/relationships/image" Target="media/image11.png"/><Relationship Id="rId30" Type="http://schemas.openxmlformats.org/officeDocument/2006/relationships/image" Target="media/image4.png"/><Relationship Id="rId33" Type="http://schemas.openxmlformats.org/officeDocument/2006/relationships/image" Target="media/image12.png"/><Relationship Id="rId32" Type="http://schemas.openxmlformats.org/officeDocument/2006/relationships/image" Target="media/image19.jpg"/><Relationship Id="rId35" Type="http://schemas.openxmlformats.org/officeDocument/2006/relationships/image" Target="media/image8.png"/><Relationship Id="rId34" Type="http://schemas.openxmlformats.org/officeDocument/2006/relationships/image" Target="media/image3.png"/><Relationship Id="rId37" Type="http://schemas.openxmlformats.org/officeDocument/2006/relationships/hyperlink" Target="https://www.youtube.com/watch?v=eK0QG1SUk9A" TargetMode="External"/><Relationship Id="rId36" Type="http://schemas.openxmlformats.org/officeDocument/2006/relationships/hyperlink" Target="https://www.youtube.com/watch?v=eK0QG1SUk9A" TargetMode="External"/><Relationship Id="rId39" Type="http://schemas.openxmlformats.org/officeDocument/2006/relationships/hyperlink" Target="https://www.youtube.com/watch?v=DubJRQFmLLk" TargetMode="External"/><Relationship Id="rId38" Type="http://schemas.openxmlformats.org/officeDocument/2006/relationships/hyperlink" Target="https://www.youtube.com/watch?v=DubJRQFmLLk" TargetMode="External"/><Relationship Id="rId20" Type="http://schemas.openxmlformats.org/officeDocument/2006/relationships/image" Target="media/image21.png"/><Relationship Id="rId22" Type="http://schemas.openxmlformats.org/officeDocument/2006/relationships/image" Target="media/image5.png"/><Relationship Id="rId21" Type="http://schemas.openxmlformats.org/officeDocument/2006/relationships/image" Target="media/image23.png"/><Relationship Id="rId24" Type="http://schemas.openxmlformats.org/officeDocument/2006/relationships/image" Target="media/image24.png"/><Relationship Id="rId23" Type="http://schemas.openxmlformats.org/officeDocument/2006/relationships/image" Target="media/image30.jpg"/><Relationship Id="rId26" Type="http://schemas.openxmlformats.org/officeDocument/2006/relationships/image" Target="media/image9.png"/><Relationship Id="rId25" Type="http://schemas.openxmlformats.org/officeDocument/2006/relationships/image" Target="media/image26.png"/><Relationship Id="rId28" Type="http://schemas.openxmlformats.org/officeDocument/2006/relationships/image" Target="media/image6.png"/><Relationship Id="rId27" Type="http://schemas.openxmlformats.org/officeDocument/2006/relationships/image" Target="media/image7.png"/><Relationship Id="rId29" Type="http://schemas.openxmlformats.org/officeDocument/2006/relationships/image" Target="media/image10.png"/><Relationship Id="rId50" Type="http://schemas.openxmlformats.org/officeDocument/2006/relationships/footer" Target="footer1.xml"/><Relationship Id="rId11" Type="http://schemas.openxmlformats.org/officeDocument/2006/relationships/image" Target="media/image16.png"/><Relationship Id="rId10" Type="http://schemas.openxmlformats.org/officeDocument/2006/relationships/image" Target="media/image25.png"/><Relationship Id="rId13" Type="http://schemas.openxmlformats.org/officeDocument/2006/relationships/image" Target="media/image15.png"/><Relationship Id="rId12" Type="http://schemas.openxmlformats.org/officeDocument/2006/relationships/image" Target="media/image2.jp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image" Target="media/image14.png"/><Relationship Id="rId19" Type="http://schemas.openxmlformats.org/officeDocument/2006/relationships/image" Target="media/image29.jp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