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200"/>
        <w:gridCol w:w="4635"/>
        <w:tblGridChange w:id="0">
          <w:tblGrid>
            <w:gridCol w:w="2565"/>
            <w:gridCol w:w="7200"/>
            <w:gridCol w:w="4635"/>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Título componente</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Tarjetas</w:t>
            </w:r>
          </w:p>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color w:val="000000"/>
                <w:sz w:val="20"/>
                <w:szCs w:val="20"/>
                <w:rtl w:val="0"/>
              </w:rPr>
              <w:t xml:space="preserve">DI_CF08_6_EvoluciónM_Tarjetas_avatar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Título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20"/>
                <w:szCs w:val="20"/>
              </w:rPr>
            </w:pPr>
            <w:r w:rsidDel="00000000" w:rsidR="00000000" w:rsidRPr="00000000">
              <w:rPr>
                <w:color w:val="434343"/>
                <w:sz w:val="20"/>
                <w:szCs w:val="20"/>
                <w:rtl w:val="0"/>
              </w:rPr>
              <w:t xml:space="preserve">Primer respondiente, evolución médica</w:t>
            </w:r>
            <w:r w:rsidDel="00000000" w:rsidR="00000000" w:rsidRPr="00000000">
              <w:rPr>
                <w:rtl w:val="0"/>
              </w:rPr>
            </w:r>
          </w:p>
          <w:p w:rsidR="00000000" w:rsidDel="00000000" w:rsidP="00000000" w:rsidRDefault="00000000" w:rsidRPr="00000000" w14:paraId="00000009">
            <w:pPr>
              <w:widowControl w:val="0"/>
              <w:spacing w:line="240" w:lineRule="auto"/>
              <w:rPr>
                <w:color w:val="434343"/>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Texto descriptivo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C">
            <w:pPr>
              <w:jc w:val="both"/>
              <w:rPr>
                <w:color w:val="000000"/>
                <w:sz w:val="20"/>
                <w:szCs w:val="20"/>
              </w:rPr>
            </w:pPr>
            <w:r w:rsidDel="00000000" w:rsidR="00000000" w:rsidRPr="00000000">
              <w:rPr>
                <w:color w:val="000000"/>
                <w:sz w:val="20"/>
                <w:szCs w:val="20"/>
                <w:rtl w:val="0"/>
              </w:rPr>
              <w:t xml:space="preserve">Es fundamental que la persona que vaya a prestar los primeros auxilios tenga presente que la evolución médica de la persona lesionada dependerá de la forma de reacción, por lo cual es importante tener en cuenta los siguientes puntos clave:</w:t>
            </w:r>
          </w:p>
          <w:p w:rsidR="00000000" w:rsidDel="00000000" w:rsidP="00000000" w:rsidRDefault="00000000" w:rsidRPr="00000000" w14:paraId="0000000D">
            <w:pPr>
              <w:widowControl w:val="0"/>
              <w:spacing w:line="240" w:lineRule="auto"/>
              <w:rPr>
                <w:color w:val="434343"/>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Tarjeta 1</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PSICOLÓGICO</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caso de </w:t>
            </w:r>
            <w:r w:rsidDel="00000000" w:rsidR="00000000" w:rsidRPr="00000000">
              <w:rPr>
                <w:sz w:val="20"/>
                <w:szCs w:val="20"/>
                <w:rtl w:val="0"/>
              </w:rPr>
              <w:t xml:space="preserve">requerir los</w:t>
            </w:r>
            <w:r w:rsidDel="00000000" w:rsidR="00000000" w:rsidRPr="00000000">
              <w:rPr>
                <w:color w:val="000000"/>
                <w:sz w:val="20"/>
                <w:szCs w:val="20"/>
                <w:rtl w:val="0"/>
              </w:rPr>
              <w:t xml:space="preserve"> primeros auxilios con urgencia es importante conservar la calma.</w:t>
            </w:r>
          </w:p>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sz w:val="20"/>
                <w:szCs w:val="20"/>
              </w:rPr>
            </w:pPr>
            <w:r w:rsidDel="00000000" w:rsidR="00000000" w:rsidRPr="00000000">
              <w:rPr/>
              <w:drawing>
                <wp:inline distB="0" distT="0" distL="0" distR="0">
                  <wp:extent cx="2594545" cy="1730562"/>
                  <wp:effectExtent b="0" l="0" r="0" t="0"/>
                  <wp:docPr id="5"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2594545" cy="173056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hyperlink r:id="rId7">
              <w:r w:rsidDel="00000000" w:rsidR="00000000" w:rsidRPr="00000000">
                <w:rPr>
                  <w:color w:val="0000ff"/>
                  <w:sz w:val="20"/>
                  <w:szCs w:val="20"/>
                  <w:u w:val="single"/>
                  <w:rtl w:val="0"/>
                </w:rPr>
                <w:t xml:space="preserve">https://as1.ftcdn.net/v2/jpg/02/13/65/16/1000_F_213651677_v7mFDFAWcRx0y7ZfhKbZsfZLzMK9SsAD.jpg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Tarjeta 2</w:t>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RESPETAR LA VIDA</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prioridad es preservar la vida del accidentado.</w:t>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Tarjeta 3</w:t>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MOVILIDAD</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 no ser necesario no se deberá mover a la persona accidentada.</w:t>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sz w:val="20"/>
                <w:szCs w:val="20"/>
              </w:rPr>
            </w:pPr>
            <w:r w:rsidDel="00000000" w:rsidR="00000000" w:rsidRPr="00000000">
              <w:rPr/>
              <w:drawing>
                <wp:inline distB="0" distT="0" distL="0" distR="0">
                  <wp:extent cx="2832677" cy="1888451"/>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32677" cy="188845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hyperlink r:id="rId9">
              <w:r w:rsidDel="00000000" w:rsidR="00000000" w:rsidRPr="00000000">
                <w:rPr>
                  <w:color w:val="0000ff"/>
                  <w:sz w:val="20"/>
                  <w:szCs w:val="20"/>
                  <w:u w:val="single"/>
                  <w:rtl w:val="0"/>
                </w:rPr>
                <w:t xml:space="preserve">https://t3.ftcdn.net/jpg/01/95/89/48/240_F_195894847_cfJW8EuCDy2Rfx4pGfda8DmAEa3E2kLU.jpg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Tarjeta 4</w:t>
            </w:r>
          </w:p>
          <w:p w:rsidR="00000000" w:rsidDel="00000000" w:rsidP="00000000" w:rsidRDefault="00000000" w:rsidRPr="00000000" w14:paraId="00000026">
            <w:pPr>
              <w:widowControl w:val="0"/>
              <w:spacing w:line="240" w:lineRule="auto"/>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EVITAR EXPOSICIONES</w:t>
            </w:r>
          </w:p>
        </w:tc>
        <w:tc>
          <w:tcPr>
            <w:shd w:fill="auto" w:val="clea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debe evitar que el accidentado se vea expuesto a nuevas infecciones o a nuevas lesiones.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sz w:val="20"/>
                <w:szCs w:val="20"/>
              </w:rPr>
            </w:pPr>
            <w:r w:rsidDel="00000000" w:rsidR="00000000" w:rsidRPr="00000000">
              <w:rPr/>
              <w:drawing>
                <wp:inline distB="0" distT="0" distL="0" distR="0">
                  <wp:extent cx="2574112" cy="1716933"/>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574112" cy="171693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hyperlink r:id="rId11">
              <w:r w:rsidDel="00000000" w:rsidR="00000000" w:rsidRPr="00000000">
                <w:rPr>
                  <w:color w:val="0000ff"/>
                  <w:sz w:val="20"/>
                  <w:szCs w:val="20"/>
                  <w:u w:val="single"/>
                  <w:rtl w:val="0"/>
                </w:rPr>
                <w:t xml:space="preserve">https://as1.ftcdn.net/v2/jpg/02/78/53/98/1000_F_278539812_RYCEpiPuKGi0RmU4FYkqxGUQGfAOwOvD.jpg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Tarjeta 5</w:t>
            </w:r>
          </w:p>
          <w:p w:rsidR="00000000" w:rsidDel="00000000" w:rsidP="00000000" w:rsidRDefault="00000000" w:rsidRPr="00000000" w14:paraId="0000002C">
            <w:pPr>
              <w:widowControl w:val="0"/>
              <w:spacing w:line="240" w:lineRule="auto"/>
              <w:rPr>
                <w:b w:val="1"/>
              </w:rPr>
            </w:pPr>
            <w:r w:rsidDel="00000000" w:rsidR="00000000" w:rsidRPr="00000000">
              <w:rPr>
                <w:rtl w:val="0"/>
              </w:rPr>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PROHIVICIONES</w:t>
            </w:r>
          </w:p>
        </w:tc>
        <w:tc>
          <w:tcPr>
            <w:shd w:fill="auto"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 dar alimentos, ni bebidas al paciente.</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drawing>
                <wp:inline distB="0" distT="0" distL="114300" distR="114300">
                  <wp:extent cx="2428875" cy="161925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288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hyperlink r:id="rId13">
              <w:r w:rsidDel="00000000" w:rsidR="00000000" w:rsidRPr="00000000">
                <w:rPr>
                  <w:color w:val="0000ff"/>
                  <w:sz w:val="20"/>
                  <w:szCs w:val="20"/>
                  <w:u w:val="single"/>
                  <w:rtl w:val="0"/>
                </w:rPr>
                <w:t xml:space="preserve">https://as1.ftcdn.net/v2/jpg/00/25/94/16/1000_F_25941688_EFF1p3dqhEJe8f7YfEnrCXfMc3EkzUp4.jpg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b w:val="1"/>
                <w:rtl w:val="0"/>
              </w:rPr>
              <w:t xml:space="preserve">Tarjeta</w:t>
            </w:r>
            <w:r w:rsidDel="00000000" w:rsidR="00000000" w:rsidRPr="00000000">
              <w:rPr>
                <w:rtl w:val="0"/>
              </w:rPr>
              <w:t xml:space="preserve"> 6</w:t>
            </w:r>
          </w:p>
          <w:p w:rsidR="00000000" w:rsidDel="00000000" w:rsidP="00000000" w:rsidRDefault="00000000" w:rsidRPr="00000000" w14:paraId="00000034">
            <w:pPr>
              <w:widowControl w:val="0"/>
              <w:spacing w:line="240" w:lineRule="auto"/>
              <w:rPr/>
            </w:pPr>
            <w:r w:rsidDel="00000000" w:rsidR="00000000" w:rsidRPr="00000000">
              <w:rPr>
                <w:rtl w:val="0"/>
              </w:rPr>
              <w:t xml:space="preserve">MEDICAMENTOS</w:t>
            </w:r>
          </w:p>
        </w:tc>
        <w:tc>
          <w:tcPr>
            <w:shd w:fill="auto" w:val="clear"/>
            <w:tcMar>
              <w:top w:w="100.0" w:type="dxa"/>
              <w:left w:w="100.0" w:type="dxa"/>
              <w:bottom w:w="100.0" w:type="dxa"/>
              <w:right w:w="10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 medicar al accidentado, si no es una persona del servicio de salud con certificación profesional.</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sz w:val="20"/>
                <w:szCs w:val="20"/>
              </w:rPr>
            </w:pPr>
            <w:r w:rsidDel="00000000" w:rsidR="00000000" w:rsidRPr="00000000">
              <w:rPr/>
              <w:drawing>
                <wp:inline distB="0" distT="0" distL="0" distR="0">
                  <wp:extent cx="2617452" cy="1473626"/>
                  <wp:effectExtent b="0" l="0" r="0" t="0"/>
                  <wp:docPr id="9"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617452" cy="147362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rPr>
                <w:sz w:val="20"/>
                <w:szCs w:val="20"/>
              </w:rPr>
            </w:pPr>
            <w:hyperlink r:id="rId15">
              <w:r w:rsidDel="00000000" w:rsidR="00000000" w:rsidRPr="00000000">
                <w:rPr>
                  <w:color w:val="0000ff"/>
                  <w:sz w:val="20"/>
                  <w:szCs w:val="20"/>
                  <w:u w:val="single"/>
                  <w:rtl w:val="0"/>
                </w:rPr>
                <w:t xml:space="preserve">https://as2.ftcdn.net/v2/jpg/03/99/14/01/1000_F_399140115_GvnvND81IXs3DExi7lcOnoiE6ozVGm0M.jpg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Tarjeta 7 </w:t>
            </w:r>
          </w:p>
          <w:p w:rsidR="00000000" w:rsidDel="00000000" w:rsidP="00000000" w:rsidRDefault="00000000" w:rsidRPr="00000000" w14:paraId="00000039">
            <w:pPr>
              <w:widowControl w:val="0"/>
              <w:spacing w:line="240" w:lineRule="auto"/>
              <w:rPr>
                <w:b w:val="1"/>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b w:val="1"/>
                <w:rtl w:val="0"/>
              </w:rPr>
              <w:t xml:space="preserve">ESPERAR AL PROFESIONAL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Hacer solo lo estrictamente necesario hasta que se presente un profesional que pueda brindar los primeros auxilios.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sz w:val="20"/>
                <w:szCs w:val="20"/>
              </w:rPr>
            </w:pPr>
            <w:r w:rsidDel="00000000" w:rsidR="00000000" w:rsidRPr="00000000">
              <w:rPr/>
              <w:drawing>
                <wp:inline distB="0" distT="0" distL="0" distR="0">
                  <wp:extent cx="2632046" cy="1758206"/>
                  <wp:effectExtent b="0" l="0" r="0" t="0"/>
                  <wp:docPr id="3"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2632046" cy="175820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rPr>
                <w:sz w:val="20"/>
                <w:szCs w:val="20"/>
              </w:rPr>
            </w:pPr>
            <w:hyperlink r:id="rId17">
              <w:r w:rsidDel="00000000" w:rsidR="00000000" w:rsidRPr="00000000">
                <w:rPr>
                  <w:color w:val="0000ff"/>
                  <w:sz w:val="20"/>
                  <w:szCs w:val="20"/>
                  <w:u w:val="single"/>
                  <w:rtl w:val="0"/>
                </w:rPr>
                <w:t xml:space="preserve">https://as1.ftcdn.net/v2/jpg/02/23/06/14/1000_F_223061427_eJeheaLp7QDZp3I2hP9KEdUyOD4ZaeN5.jpg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Tarjeta 8</w:t>
            </w:r>
          </w:p>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TRASLADO</w:t>
            </w:r>
          </w:p>
          <w:p w:rsidR="00000000" w:rsidDel="00000000" w:rsidP="00000000" w:rsidRDefault="00000000" w:rsidRPr="00000000" w14:paraId="0000004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debe realizar un traslado adecuado, tenga en cuenta que debe conocer el estado del paciente para poder movilizarlo y no causarle lesiones mayores.</w:t>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sz w:val="20"/>
                <w:szCs w:val="20"/>
              </w:rPr>
            </w:pPr>
            <w:r w:rsidDel="00000000" w:rsidR="00000000" w:rsidRPr="00000000">
              <w:rPr/>
              <w:drawing>
                <wp:inline distB="0" distT="0" distL="0" distR="0">
                  <wp:extent cx="2782809" cy="926675"/>
                  <wp:effectExtent b="0" l="0" r="0" t="0"/>
                  <wp:docPr id="2"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2782809" cy="926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rPr>
                <w:sz w:val="20"/>
                <w:szCs w:val="20"/>
              </w:rPr>
            </w:pPr>
            <w:hyperlink r:id="rId19">
              <w:r w:rsidDel="00000000" w:rsidR="00000000" w:rsidRPr="00000000">
                <w:rPr>
                  <w:color w:val="0000ff"/>
                  <w:sz w:val="20"/>
                  <w:szCs w:val="20"/>
                  <w:u w:val="single"/>
                  <w:rtl w:val="0"/>
                </w:rPr>
                <w:t xml:space="preserve">https://as1.ftcdn.net/v2/jpg/01/37/30/02/1000_F_137300259_YLlZpbTgAXwGdLrKq4LdJe9zLkWR1k1Q.jpg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Tarjeta 9</w:t>
            </w:r>
          </w:p>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RESPONSABILIDAD LEGAL</w:t>
            </w:r>
          </w:p>
        </w:tc>
        <w:tc>
          <w:tcPr>
            <w:shd w:fill="auto"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Sino no sabe cómo proceder, abstenerse de actuar, llame a emergencias.</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sz w:val="20"/>
                <w:szCs w:val="20"/>
              </w:rPr>
            </w:pPr>
            <w:r w:rsidDel="00000000" w:rsidR="00000000" w:rsidRPr="00000000">
              <w:rPr/>
              <w:drawing>
                <wp:inline distB="0" distT="0" distL="0" distR="0">
                  <wp:extent cx="2533650" cy="1689100"/>
                  <wp:effectExtent b="0" l="0" r="0" t="0"/>
                  <wp:docPr id="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25336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hyperlink r:id="rId21">
              <w:r w:rsidDel="00000000" w:rsidR="00000000" w:rsidRPr="00000000">
                <w:rPr>
                  <w:color w:val="0000ff"/>
                  <w:sz w:val="20"/>
                  <w:szCs w:val="20"/>
                  <w:u w:val="single"/>
                  <w:rtl w:val="0"/>
                </w:rPr>
                <w:t xml:space="preserve">https://t3.ftcdn.net/jpg/04/62/77/50/360_F_462775060_wL966UE7YHMVNvTqWQExopa4ajnTJSKl.jpg</w:t>
              </w:r>
            </w:hyperlink>
            <w:r w:rsidDel="00000000" w:rsidR="00000000" w:rsidRPr="00000000">
              <w:rPr>
                <w:sz w:val="20"/>
                <w:szCs w:val="20"/>
                <w:rtl w:val="0"/>
              </w:rPr>
              <w:t xml:space="preserve"> </w:t>
            </w:r>
          </w:p>
        </w:tc>
      </w:tr>
    </w:tbl>
    <w:p w:rsidR="00000000" w:rsidDel="00000000" w:rsidP="00000000" w:rsidRDefault="00000000" w:rsidRPr="00000000" w14:paraId="0000004C">
      <w:pPr>
        <w:spacing w:line="240" w:lineRule="auto"/>
        <w:rPr>
          <w:b w:val="1"/>
        </w:rPr>
      </w:pPr>
      <w:r w:rsidDel="00000000" w:rsidR="00000000" w:rsidRPr="00000000">
        <w:rPr>
          <w:rtl w:val="0"/>
        </w:rPr>
      </w:r>
    </w:p>
    <w:sectPr>
      <w:headerReference r:id="rId22" w:type="default"/>
      <w:footerReference r:id="rId23"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857875" cy="143596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-457197</wp:posOffset>
          </wp:positionH>
          <wp:positionV relativeFrom="paragraph">
            <wp:posOffset>-457196</wp:posOffset>
          </wp:positionV>
          <wp:extent cx="10128885" cy="1390650"/>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2"/>
                  <a:srcRect b="34234" l="0" r="0" t="0"/>
                  <a:stretch>
                    <a:fillRect/>
                  </a:stretch>
                </pic:blipFill>
                <pic:spPr>
                  <a:xfrm>
                    <a:off x="0" y="0"/>
                    <a:ext cx="10128885" cy="1390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hyperlink" Target="https://as1.ftcdn.net/v2/jpg/02/78/53/98/1000_F_278539812_RYCEpiPuKGi0RmU4FYkqxGUQGfAOwOvD.jpg" TargetMode="External"/><Relationship Id="rId22" Type="http://schemas.openxmlformats.org/officeDocument/2006/relationships/header" Target="header1.xml"/><Relationship Id="rId10" Type="http://schemas.openxmlformats.org/officeDocument/2006/relationships/image" Target="media/image1.jpg"/><Relationship Id="rId21" Type="http://schemas.openxmlformats.org/officeDocument/2006/relationships/hyperlink" Target="https://t3.ftcdn.net/jpg/04/62/77/50/360_F_462775060_wL966UE7YHMVNvTqWQExopa4ajnTJSKl.jpg" TargetMode="External"/><Relationship Id="rId13" Type="http://schemas.openxmlformats.org/officeDocument/2006/relationships/hyperlink" Target="https://as1.ftcdn.net/v2/jpg/00/25/94/16/1000_F_25941688_EFF1p3dqhEJe8f7YfEnrCXfMc3EkzUp4.jpg" TargetMode="External"/><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3.ftcdn.net/jpg/01/95/89/48/240_F_195894847_cfJW8EuCDy2Rfx4pGfda8DmAEa3E2kLU.jpg" TargetMode="External"/><Relationship Id="rId15" Type="http://schemas.openxmlformats.org/officeDocument/2006/relationships/hyperlink" Target="https://as2.ftcdn.net/v2/jpg/03/99/14/01/1000_F_399140115_GvnvND81IXs3DExi7lcOnoiE6ozVGm0M.jpg" TargetMode="External"/><Relationship Id="rId14" Type="http://schemas.openxmlformats.org/officeDocument/2006/relationships/image" Target="media/image2.jpg"/><Relationship Id="rId17" Type="http://schemas.openxmlformats.org/officeDocument/2006/relationships/hyperlink" Target="https://as1.ftcdn.net/v2/jpg/02/23/06/14/1000_F_223061427_eJeheaLp7QDZp3I2hP9KEdUyOD4ZaeN5.jpg" TargetMode="External"/><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https://as1.ftcdn.net/v2/jpg/01/37/30/02/1000_F_137300259_YLlZpbTgAXwGdLrKq4LdJe9zLkWR1k1Q.jpg" TargetMode="External"/><Relationship Id="rId6" Type="http://schemas.openxmlformats.org/officeDocument/2006/relationships/image" Target="media/image9.jpg"/><Relationship Id="rId18" Type="http://schemas.openxmlformats.org/officeDocument/2006/relationships/image" Target="media/image4.jpg"/><Relationship Id="rId7" Type="http://schemas.openxmlformats.org/officeDocument/2006/relationships/hyperlink" Target="https://as1.ftcdn.net/v2/jpg/02/13/65/16/1000_F_213651677_v7mFDFAWcRx0y7ZfhKbZsfZLzMK9SsAD.jpg" TargetMode="External"/><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