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rPr>
                <w:sz w:val="20"/>
                <w:szCs w:val="20"/>
              </w:rPr>
            </w:pPr>
            <w:r w:rsidDel="00000000" w:rsidR="00000000" w:rsidRPr="00000000">
              <w:rPr>
                <w:sz w:val="20"/>
                <w:szCs w:val="20"/>
                <w:rtl w:val="0"/>
              </w:rPr>
              <w:t xml:space="preserve">Técnico en servicios postales y transporte de mercancías </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2355"/>
        <w:gridCol w:w="1755"/>
        <w:gridCol w:w="4050"/>
        <w:tblGridChange w:id="0">
          <w:tblGrid>
            <w:gridCol w:w="1815"/>
            <w:gridCol w:w="2355"/>
            <w:gridCol w:w="1755"/>
            <w:gridCol w:w="4050"/>
          </w:tblGrid>
        </w:tblGridChange>
      </w:tblGrid>
      <w:tr>
        <w:trPr>
          <w:cantSplit w:val="0"/>
          <w:trHeight w:val="253" w:hRule="atLeast"/>
          <w:tblHeader w:val="0"/>
        </w:trPr>
        <w:tc>
          <w:tcPr>
            <w:vAlign w:val="center"/>
          </w:tcPr>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COMPETENCIA</w:t>
            </w:r>
          </w:p>
        </w:tc>
        <w:tc>
          <w:tcPr>
            <w:vAlign w:val="center"/>
          </w:tcPr>
          <w:p w:rsidR="00000000" w:rsidDel="00000000" w:rsidP="00000000" w:rsidRDefault="00000000" w:rsidRPr="00000000" w14:paraId="00000007">
            <w:pPr>
              <w:jc w:val="both"/>
              <w:rPr>
                <w:b w:val="1"/>
                <w:sz w:val="20"/>
                <w:szCs w:val="20"/>
                <w:u w:val="single"/>
              </w:rPr>
            </w:pPr>
            <w:r w:rsidDel="00000000" w:rsidR="00000000" w:rsidRPr="00000000">
              <w:rPr>
                <w:sz w:val="20"/>
                <w:szCs w:val="20"/>
                <w:rtl w:val="0"/>
              </w:rPr>
              <w:t xml:space="preserve">210101060 - Preparar la carga de acuerdo con su naturaleza y métodos.</w:t>
            </w:r>
            <w:r w:rsidDel="00000000" w:rsidR="00000000" w:rsidRPr="00000000">
              <w:rPr>
                <w:rtl w:val="0"/>
              </w:rPr>
            </w:r>
          </w:p>
        </w:tc>
        <w:tc>
          <w:tcPr>
            <w:vAlign w:val="center"/>
          </w:tcPr>
          <w:p w:rsidR="00000000" w:rsidDel="00000000" w:rsidP="00000000" w:rsidRDefault="00000000" w:rsidRPr="00000000" w14:paraId="00000008">
            <w:pPr>
              <w:jc w:val="both"/>
              <w:rPr>
                <w:b w:val="1"/>
                <w:sz w:val="20"/>
                <w:szCs w:val="20"/>
              </w:rPr>
            </w:pPr>
            <w:r w:rsidDel="00000000" w:rsidR="00000000" w:rsidRPr="00000000">
              <w:rPr>
                <w:b w:val="1"/>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1"/>
                <w:sz w:val="20"/>
                <w:szCs w:val="20"/>
              </w:rPr>
            </w:pPr>
            <w:r w:rsidDel="00000000" w:rsidR="00000000" w:rsidRPr="00000000">
              <w:rPr>
                <w:sz w:val="20"/>
                <w:szCs w:val="20"/>
                <w:rtl w:val="0"/>
              </w:rPr>
              <w:t xml:space="preserve">210101060-01 - Determinar empaque y embalaje de las mercancías y objetos postales con base a naturaleza, características y procedimientos.</w:t>
            </w: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210101060-02 - Empacar mercancías y objetos postales de acuerdo con características y procedimientos.</w:t>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210101060-03 - Verificar el empaque y embalaje de las mercancías y objetos postales de acuerdo con procedimientos y características.</w:t>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NÚMERO DEL COMPONENTE FORMATIVO</w:t>
            </w:r>
          </w:p>
        </w:tc>
        <w:tc>
          <w:tcPr>
            <w:vAlign w:val="center"/>
          </w:tcPr>
          <w:p w:rsidR="00000000" w:rsidDel="00000000" w:rsidP="00000000" w:rsidRDefault="00000000" w:rsidRPr="00000000" w14:paraId="0000000E">
            <w:pPr>
              <w:rPr>
                <w:color w:val="e36c09"/>
                <w:sz w:val="20"/>
                <w:szCs w:val="20"/>
              </w:rPr>
            </w:pPr>
            <w:r w:rsidDel="00000000" w:rsidR="00000000" w:rsidRPr="00000000">
              <w:rPr>
                <w:sz w:val="20"/>
                <w:szCs w:val="20"/>
                <w:rtl w:val="0"/>
              </w:rPr>
              <w:t xml:space="preserve">08</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NOMBRE DEL COMPONENTE FORMATIVO</w:t>
            </w:r>
          </w:p>
        </w:tc>
        <w:tc>
          <w:tcPr>
            <w:vAlign w:val="center"/>
          </w:tcPr>
          <w:p w:rsidR="00000000" w:rsidDel="00000000" w:rsidP="00000000" w:rsidRDefault="00000000" w:rsidRPr="00000000" w14:paraId="00000010">
            <w:pPr>
              <w:jc w:val="both"/>
              <w:rPr>
                <w:b w:val="1"/>
                <w:color w:val="e36c09"/>
                <w:sz w:val="20"/>
                <w:szCs w:val="20"/>
              </w:rPr>
            </w:pPr>
            <w:r w:rsidDel="00000000" w:rsidR="00000000" w:rsidRPr="00000000">
              <w:rPr>
                <w:sz w:val="20"/>
                <w:szCs w:val="20"/>
                <w:rtl w:val="0"/>
              </w:rPr>
              <w:t xml:space="preserve">Empaque de mercancía y objetos postales.</w:t>
            </w:r>
            <w:r w:rsidDel="00000000" w:rsidR="00000000" w:rsidRPr="00000000">
              <w:rPr>
                <w:rtl w:val="0"/>
              </w:rPr>
            </w:r>
          </w:p>
        </w:tc>
      </w:tr>
      <w:tr>
        <w:trPr>
          <w:cantSplit w:val="0"/>
          <w:trHeight w:val="1036" w:hRule="atLeast"/>
          <w:tblHeader w:val="0"/>
        </w:trPr>
        <w:tc>
          <w:tcPr>
            <w:vAlign w:val="center"/>
          </w:tcPr>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BREVE DESCRIPCIÓN</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El objetivo principal de empacar un producto es protegerlo, contenerlo e identificarlo con el fin de preservarlo en cualquier fase de la cadena de distribución física y así evitar cualquier riesgo de deterioro al momento de la entrega o hasta que llegue a su destino final sin que se alteren sus propiedades.</w:t>
            </w:r>
          </w:p>
        </w:tc>
      </w:tr>
      <w:tr>
        <w:trPr>
          <w:cantSplit w:val="0"/>
          <w:trHeight w:val="340" w:hRule="atLeast"/>
          <w:tblHeader w:val="0"/>
        </w:trPr>
        <w:tc>
          <w:tcPr>
            <w:vAlign w:val="center"/>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PALABRAS CLAVE</w:t>
            </w:r>
          </w:p>
        </w:tc>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Embalaje, empaque, envase, etiqueta, unidad de carga</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ÁREA OCUPACIONAL</w:t>
            </w:r>
          </w:p>
        </w:tc>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Red de logística y gestión de la producción</w:t>
            </w:r>
          </w:p>
        </w:tc>
      </w:tr>
      <w:tr>
        <w:trPr>
          <w:cantSplit w:val="0"/>
          <w:trHeight w:val="465" w:hRule="atLeast"/>
          <w:tblHeader w:val="0"/>
        </w:trPr>
        <w:tc>
          <w:tcPr>
            <w:vAlign w:val="center"/>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IDIOMA</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1. Las 4 E de la logística</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before="120" w:lineRule="auto"/>
        <w:ind w:firstLine="720"/>
        <w:jc w:val="both"/>
        <w:rPr>
          <w:color w:val="000000"/>
          <w:sz w:val="20"/>
          <w:szCs w:val="20"/>
        </w:rPr>
      </w:pPr>
      <w:r w:rsidDel="00000000" w:rsidR="00000000" w:rsidRPr="00000000">
        <w:rPr>
          <w:color w:val="000000"/>
          <w:sz w:val="20"/>
          <w:szCs w:val="20"/>
          <w:rtl w:val="0"/>
        </w:rPr>
        <w:t xml:space="preserve">1.1. Empaque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before="120" w:lineRule="auto"/>
        <w:ind w:firstLine="720"/>
        <w:jc w:val="both"/>
        <w:rPr>
          <w:color w:val="000000"/>
          <w:sz w:val="20"/>
          <w:szCs w:val="20"/>
        </w:rPr>
      </w:pPr>
      <w:r w:rsidDel="00000000" w:rsidR="00000000" w:rsidRPr="00000000">
        <w:rPr>
          <w:color w:val="000000"/>
          <w:sz w:val="20"/>
          <w:szCs w:val="20"/>
          <w:rtl w:val="0"/>
        </w:rPr>
        <w:t xml:space="preserve">1.2. Envase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before="120" w:lineRule="auto"/>
        <w:ind w:firstLine="720"/>
        <w:jc w:val="both"/>
        <w:rPr>
          <w:color w:val="000000"/>
          <w:sz w:val="20"/>
          <w:szCs w:val="20"/>
        </w:rPr>
      </w:pPr>
      <w:r w:rsidDel="00000000" w:rsidR="00000000" w:rsidRPr="00000000">
        <w:rPr>
          <w:color w:val="000000"/>
          <w:sz w:val="20"/>
          <w:szCs w:val="20"/>
          <w:rtl w:val="0"/>
        </w:rPr>
        <w:t xml:space="preserve">1.3. Embalaje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before="120" w:lineRule="auto"/>
        <w:ind w:firstLine="720"/>
        <w:jc w:val="both"/>
        <w:rPr>
          <w:color w:val="000000"/>
          <w:sz w:val="20"/>
          <w:szCs w:val="20"/>
        </w:rPr>
      </w:pPr>
      <w:r w:rsidDel="00000000" w:rsidR="00000000" w:rsidRPr="00000000">
        <w:rPr>
          <w:color w:val="000000"/>
          <w:sz w:val="20"/>
          <w:szCs w:val="20"/>
          <w:rtl w:val="0"/>
        </w:rPr>
        <w:t xml:space="preserve">1.4. Etiqueta</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2. Características de la mercancía y objetos postales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3. Materiales y accesorios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4. Equipos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5. Especificaciones de calidad de las mercancías y objetos postales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6. Consolidación y desconsolidación de mercancía</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7. Unidad de carga logística</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8. Almacenamiento y bodegaje de los objetos postales y mercancías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9. Gestión documental y registro de datos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10. Símbolos de manejo de carga</w:t>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2">
      <w:pPr>
        <w:jc w:val="center"/>
        <w:rPr>
          <w:b w:val="1"/>
          <w:sz w:val="20"/>
          <w:szCs w:val="20"/>
        </w:rPr>
      </w:pPr>
      <w:sdt>
        <w:sdtPr>
          <w:tag w:val="goog_rdk_0"/>
        </w:sdtPr>
        <w:sdtContent>
          <w:commentRangeStart w:id="0"/>
        </w:sdtContent>
      </w:sdt>
      <w:r w:rsidDel="00000000" w:rsidR="00000000" w:rsidRPr="00000000">
        <w:rPr>
          <w:b w:val="1"/>
          <w:sz w:val="20"/>
          <w:szCs w:val="20"/>
          <w:rtl w:val="0"/>
        </w:rPr>
        <w:t xml:space="preserve">INTRODUCCIÓN</w:t>
      </w:r>
    </w:p>
    <w:p w:rsidR="00000000" w:rsidDel="00000000" w:rsidP="00000000" w:rsidRDefault="00000000" w:rsidRPr="00000000" w14:paraId="00000033">
      <w:pPr>
        <w:jc w:val="both"/>
        <w:rPr>
          <w:b w:val="1"/>
          <w:sz w:val="20"/>
          <w:szCs w:val="20"/>
        </w:rPr>
      </w:pPr>
      <w:r w:rsidDel="00000000" w:rsidR="00000000" w:rsidRPr="00000000">
        <w:rPr>
          <w:rtl w:val="0"/>
        </w:rPr>
      </w:r>
    </w:p>
    <w:p w:rsidR="00000000" w:rsidDel="00000000" w:rsidP="00000000" w:rsidRDefault="00000000" w:rsidRPr="00000000" w14:paraId="00000034">
      <w:pPr>
        <w:jc w:val="center"/>
        <w:rPr>
          <w:sz w:val="20"/>
          <w:szCs w:val="20"/>
        </w:rPr>
      </w:pPr>
      <w:r w:rsidDel="00000000" w:rsidR="00000000" w:rsidRPr="00000000">
        <w:rPr>
          <w:sz w:val="20"/>
          <w:szCs w:val="20"/>
        </w:rPr>
        <w:drawing>
          <wp:inline distB="0" distT="0" distL="0" distR="0">
            <wp:extent cx="5196533" cy="782002"/>
            <wp:effectExtent b="0" l="0" r="0" t="0"/>
            <wp:docPr id="149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96533" cy="782002"/>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sz w:val="20"/>
          <w:szCs w:val="20"/>
        </w:rPr>
      </w:pPr>
      <w:r w:rsidDel="00000000" w:rsidR="00000000" w:rsidRPr="00000000">
        <w:rPr>
          <w:b w:val="1"/>
          <w:sz w:val="20"/>
          <w:szCs w:val="20"/>
          <w:rtl w:val="0"/>
        </w:rPr>
        <w:t xml:space="preserve">1. Las 4 E de la logística</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Estas hacen referencia a los elementos que posibilitan que la mercancía pueda llegar desde los sitios de producción hasta el consumidor final; y son:</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Envase.</w:t>
      </w:r>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Empaque.</w:t>
      </w:r>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Embalaje.</w:t>
      </w:r>
      <w:r w:rsidDel="00000000" w:rsidR="00000000" w:rsidRPr="00000000">
        <w:rPr>
          <w:rtl w:val="0"/>
        </w:rPr>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Etiqueta.</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Estas son herramientas complementarias al momento de empaquetar un producto y se han convertido en un componente básico de los sistemas de distribución.</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Hoy en día estos elementos se han visto influenciados por aspectos ligados al medio ambiente, promoviendo el empaque y embalaje con materiales reciclables o reutilizables, también tienen una influencia tecnológica, mejorando sus propiedades y facilitando la codificación estandarizada para el control del flujo de mercancía.</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Por su función, estos elementos pueden ser clasificados como se muestra en las siguientes imágenes.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tl w:val="0"/>
        </w:rPr>
        <w:t xml:space="preserve"> </w:t>
      </w:r>
      <w:sdt>
        <w:sdtPr>
          <w:tag w:val="goog_rdk_1"/>
        </w:sdtPr>
        <w:sdtContent>
          <w:commentRangeStart w:id="1"/>
        </w:sdtContent>
      </w:sdt>
      <w:r w:rsidDel="00000000" w:rsidR="00000000" w:rsidRPr="00000000">
        <w:rPr>
          <w:color w:val="000000"/>
          <w:sz w:val="20"/>
          <w:szCs w:val="20"/>
        </w:rPr>
        <w:drawing>
          <wp:inline distB="0" distT="0" distL="0" distR="0">
            <wp:extent cx="5212814" cy="886777"/>
            <wp:effectExtent b="0" l="0" r="0" t="0"/>
            <wp:docPr descr="Interfaz de usuario gráfica, Texto, Aplicación&#10;&#10;Descripción generada automáticamente" id="1495" name="image17.png"/>
            <a:graphic>
              <a:graphicData uri="http://schemas.openxmlformats.org/drawingml/2006/picture">
                <pic:pic>
                  <pic:nvPicPr>
                    <pic:cNvPr descr="Interfaz de usuario gráfica, Texto, Aplicación&#10;&#10;Descripción generada automáticamente" id="0" name="image17.png"/>
                    <pic:cNvPicPr preferRelativeResize="0"/>
                  </pic:nvPicPr>
                  <pic:blipFill>
                    <a:blip r:embed="rId10"/>
                    <a:srcRect b="0" l="0" r="0" t="0"/>
                    <a:stretch>
                      <a:fillRect/>
                    </a:stretch>
                  </pic:blipFill>
                  <pic:spPr>
                    <a:xfrm>
                      <a:off x="0" y="0"/>
                      <a:ext cx="5212814" cy="886777"/>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 continuación, se aborda cada uno de estos elementos con sus respectivos conceptos.</w:t>
      </w:r>
    </w:p>
    <w:p w:rsidR="00000000" w:rsidDel="00000000" w:rsidP="00000000" w:rsidRDefault="00000000" w:rsidRPr="00000000" w14:paraId="0000004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3">
      <w:pPr>
        <w:numPr>
          <w:ilvl w:val="1"/>
          <w:numId w:val="1"/>
        </w:numPr>
        <w:pBdr>
          <w:top w:space="0" w:sz="0" w:val="nil"/>
          <w:left w:space="0" w:sz="0" w:val="nil"/>
          <w:bottom w:space="0" w:sz="0" w:val="nil"/>
          <w:right w:space="0" w:sz="0" w:val="nil"/>
          <w:between w:space="0" w:sz="0" w:val="nil"/>
        </w:pBdr>
        <w:ind w:left="390" w:hanging="390"/>
        <w:rPr>
          <w:b w:val="1"/>
          <w:color w:val="000000"/>
          <w:sz w:val="20"/>
          <w:szCs w:val="20"/>
        </w:rPr>
      </w:pPr>
      <w:sdt>
        <w:sdtPr>
          <w:tag w:val="goog_rdk_2"/>
        </w:sdtPr>
        <w:sdtContent>
          <w:commentRangeStart w:id="2"/>
        </w:sdtContent>
      </w:sdt>
      <w:r w:rsidDel="00000000" w:rsidR="00000000" w:rsidRPr="00000000">
        <w:rPr>
          <w:b w:val="1"/>
          <w:color w:val="000000"/>
          <w:sz w:val="20"/>
          <w:szCs w:val="20"/>
          <w:rtl w:val="0"/>
        </w:rPr>
        <w:t xml:space="preserve">Empaque</w:t>
      </w:r>
    </w:p>
    <w:p w:rsidR="00000000" w:rsidDel="00000000" w:rsidP="00000000" w:rsidRDefault="00000000" w:rsidRPr="00000000" w14:paraId="0000004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5"/>
        <w:tblW w:w="9972.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color w:val="ffffff"/>
                <w:sz w:val="24"/>
                <w:szCs w:val="24"/>
              </w:rPr>
            </w:pPr>
            <w:r w:rsidDel="00000000" w:rsidR="00000000" w:rsidRPr="00000000">
              <w:rPr>
                <w:color w:val="ffffff"/>
                <w:sz w:val="24"/>
                <w:szCs w:val="24"/>
                <w:rtl w:val="0"/>
              </w:rPr>
              <w:t xml:space="preserve">Video</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color w:val="ffffff"/>
                <w:sz w:val="24"/>
                <w:szCs w:val="24"/>
              </w:rPr>
            </w:pPr>
            <w:r w:rsidDel="00000000" w:rsidR="00000000" w:rsidRPr="00000000">
              <w:rPr>
                <w:color w:val="ffffff"/>
                <w:sz w:val="24"/>
                <w:szCs w:val="24"/>
                <w:rtl w:val="0"/>
              </w:rPr>
              <w:t xml:space="preserve">Anexo1_CF8_empaque_de_mercancia_y_objetos_postales</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Corresponde al material que protege al envase y que adicionalmente promueve la función de venta, brindando al consumidor información clara del producto. Sirve </w:t>
      </w:r>
      <w:r w:rsidDel="00000000" w:rsidR="00000000" w:rsidRPr="00000000">
        <w:rPr>
          <w:sz w:val="20"/>
          <w:szCs w:val="20"/>
          <w:rtl w:val="0"/>
        </w:rPr>
        <w:t xml:space="preserve">además</w:t>
      </w:r>
      <w:r w:rsidDel="00000000" w:rsidR="00000000" w:rsidRPr="00000000">
        <w:rPr>
          <w:color w:val="000000"/>
          <w:sz w:val="20"/>
          <w:szCs w:val="20"/>
          <w:rtl w:val="0"/>
        </w:rPr>
        <w:t xml:space="preserve"> como medio de transporte, almacenamiento y venta de productos. Se puede decir entonces que el empaque corresponde a un sistema a través del cual los productos son acomodados dentro de un recipiente para su traslado sin que sufran daño.</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El empaque de un producto debe satisfacer las necesidades y características de este para protegerlo, brindando seguridad y evitando daños, para ello cuenta con las siguientes características:</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sdt>
        <w:sdtPr>
          <w:tag w:val="goog_rdk_3"/>
        </w:sdtPr>
        <w:sdtContent>
          <w:commentRangeStart w:id="3"/>
        </w:sdtContent>
      </w:sdt>
      <w:r w:rsidDel="00000000" w:rsidR="00000000" w:rsidRPr="00000000">
        <w:rPr>
          <w:color w:val="000000"/>
          <w:sz w:val="20"/>
          <w:szCs w:val="20"/>
          <w:rtl w:val="0"/>
        </w:rPr>
        <w:t xml:space="preserve">Contener.</w:t>
      </w:r>
      <w:r w:rsidDel="00000000" w:rsidR="00000000" w:rsidRPr="00000000">
        <w:rPr>
          <w:rtl w:val="0"/>
        </w:rPr>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Proteger.</w:t>
      </w:r>
      <w:r w:rsidDel="00000000" w:rsidR="00000000" w:rsidRPr="00000000">
        <w:rPr>
          <w:rtl w:val="0"/>
        </w:rPr>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Transportar.</w:t>
      </w:r>
      <w:r w:rsidDel="00000000" w:rsidR="00000000" w:rsidRPr="00000000">
        <w:rPr>
          <w:rtl w:val="0"/>
        </w:rPr>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Entregar.</w:t>
      </w:r>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Almacenar.</w:t>
      </w:r>
      <w:r w:rsidDel="00000000" w:rsidR="00000000" w:rsidRPr="00000000">
        <w:rPr>
          <w:rtl w:val="0"/>
        </w:rPr>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Distribuir.</w:t>
      </w:r>
      <w:r w:rsidDel="00000000" w:rsidR="00000000" w:rsidRPr="00000000">
        <w:rPr>
          <w:rtl w:val="0"/>
        </w:rPr>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Distinguir</w:t>
      </w:r>
      <w:commentRangeEnd w:id="3"/>
      <w:r w:rsidDel="00000000" w:rsidR="00000000" w:rsidRPr="00000000">
        <w:commentReference w:id="3"/>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Para la distribución de los productos, el empaque debe cumplir con los siguientes objetivos: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816787" cy="1001077"/>
            <wp:effectExtent b="0" l="0" r="0" t="0"/>
            <wp:docPr descr="Interfaz de usuario gráfica, Texto, Aplicación&#10;&#10;Descripción generada automáticamente" id="1494" name="image18.png"/>
            <a:graphic>
              <a:graphicData uri="http://schemas.openxmlformats.org/drawingml/2006/picture">
                <pic:pic>
                  <pic:nvPicPr>
                    <pic:cNvPr descr="Interfaz de usuario gráfica, Texto, Aplicación&#10;&#10;Descripción generada automáticamente" id="0" name="image18.png"/>
                    <pic:cNvPicPr preferRelativeResize="0"/>
                  </pic:nvPicPr>
                  <pic:blipFill>
                    <a:blip r:embed="rId11"/>
                    <a:srcRect b="0" l="0" r="0" t="0"/>
                    <a:stretch>
                      <a:fillRect/>
                    </a:stretch>
                  </pic:blipFill>
                  <pic:spPr>
                    <a:xfrm>
                      <a:off x="0" y="0"/>
                      <a:ext cx="5816787" cy="100107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La función principal del empaque es agrupar los productos en cantidades que faciliten la distribución, almacenamiento e inventario.</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before="120" w:lineRule="auto"/>
        <w:jc w:val="center"/>
        <w:rPr>
          <w:color w:val="000000"/>
          <w:sz w:val="20"/>
          <w:szCs w:val="20"/>
        </w:rPr>
      </w:pPr>
      <w:sdt>
        <w:sdtPr>
          <w:tag w:val="goog_rdk_4"/>
        </w:sdtPr>
        <w:sdtContent>
          <w:commentRangeStart w:id="4"/>
        </w:sdtContent>
      </w:sdt>
      <w:r w:rsidDel="00000000" w:rsidR="00000000" w:rsidRPr="00000000">
        <w:rPr>
          <w:color w:val="000000"/>
          <w:sz w:val="20"/>
          <w:szCs w:val="20"/>
        </w:rPr>
        <mc:AlternateContent>
          <mc:Choice Requires="wpg">
            <w:drawing>
              <wp:inline distB="0" distT="0" distL="0" distR="0">
                <wp:extent cx="3371850" cy="285750"/>
                <wp:effectExtent b="0" l="0" r="0" t="0"/>
                <wp:docPr id="1475" name=""/>
                <a:graphic>
                  <a:graphicData uri="http://schemas.microsoft.com/office/word/2010/wordprocessingShape">
                    <wps:wsp>
                      <wps:cNvSpPr/>
                      <wps:cNvPr id="3" name="Shape 3"/>
                      <wps:spPr>
                        <a:xfrm>
                          <a:off x="3674363" y="3651413"/>
                          <a:ext cx="3343275" cy="257175"/>
                        </a:xfrm>
                        <a:prstGeom prst="rect">
                          <a:avLst/>
                        </a:prstGeom>
                        <a:gradFill>
                          <a:gsLst>
                            <a:gs pos="0">
                              <a:srgbClr val="4372C3"/>
                            </a:gs>
                            <a:gs pos="100000">
                              <a:srgbClr val="A0B8E1"/>
                            </a:gs>
                          </a:gsLst>
                          <a:lin ang="16200000" scaled="0"/>
                        </a:gradFill>
                        <a:ln cap="flat" cmpd="sng" w="9525">
                          <a:solidFill>
                            <a:srgbClr val="3B6BBE"/>
                          </a:solidFill>
                          <a:prstDash val="solid"/>
                          <a:miter lim="800000"/>
                          <a:headEnd len="sm" w="sm" type="none"/>
                          <a:tailEnd len="sm" w="sm" type="none"/>
                        </a:ln>
                        <a:effectLst>
                          <a:outerShdw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¿Qué tipo de empaques se pueden encontrar?</w:t>
                            </w:r>
                          </w:p>
                        </w:txbxContent>
                      </wps:txbx>
                      <wps:bodyPr anchorCtr="0" anchor="ctr" bIns="45700" lIns="91425" spcFirstLastPara="1" rIns="91425" wrap="square" tIns="45700">
                        <a:noAutofit/>
                      </wps:bodyPr>
                    </wps:wsp>
                  </a:graphicData>
                </a:graphic>
              </wp:inline>
            </w:drawing>
          </mc:Choice>
          <mc:Fallback>
            <w:drawing>
              <wp:inline distB="0" distT="0" distL="0" distR="0">
                <wp:extent cx="3371850" cy="285750"/>
                <wp:effectExtent b="0" l="0" r="0" t="0"/>
                <wp:docPr id="1475" name="image36.png"/>
                <a:graphic>
                  <a:graphicData uri="http://schemas.openxmlformats.org/drawingml/2006/picture">
                    <pic:pic>
                      <pic:nvPicPr>
                        <pic:cNvPr id="0" name="image36.png"/>
                        <pic:cNvPicPr preferRelativeResize="0"/>
                      </pic:nvPicPr>
                      <pic:blipFill>
                        <a:blip r:embed="rId12"/>
                        <a:srcRect/>
                        <a:stretch>
                          <a:fillRect/>
                        </a:stretch>
                      </pic:blipFill>
                      <pic:spPr>
                        <a:xfrm>
                          <a:off x="0" y="0"/>
                          <a:ext cx="3371850" cy="285750"/>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Envase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Hace referencia a cualquier recipiente para contener o guardar productos líquidos o sólidos, tiene la función principal de contener y conservar el producto para mantener intactas sus características, así como facilitar su transporte y posibilitar que llegue en perfectas condiciones al consumidor final.</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Entre las funciones más importantes del envase se encuentran:</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sdt>
        <w:sdtPr>
          <w:tag w:val="goog_rdk_5"/>
        </w:sdtPr>
        <w:sdtContent>
          <w:commentRangeStart w:id="5"/>
        </w:sdtContent>
      </w:sdt>
      <w:r w:rsidDel="00000000" w:rsidR="00000000" w:rsidRPr="00000000">
        <w:rPr>
          <w:color w:val="000000"/>
          <w:sz w:val="20"/>
          <w:szCs w:val="20"/>
          <w:rtl w:val="0"/>
        </w:rPr>
        <w:t xml:space="preserve">Contener el producto. </w:t>
      </w:r>
      <w:r w:rsidDel="00000000" w:rsidR="00000000" w:rsidRPr="00000000">
        <w:rPr>
          <w:rtl w:val="0"/>
        </w:rPr>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Proteger la mercancía. </w:t>
      </w:r>
      <w:r w:rsidDel="00000000" w:rsidR="00000000" w:rsidRPr="00000000">
        <w:rPr>
          <w:rtl w:val="0"/>
        </w:rPr>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Fraccionar la mercancía.</w:t>
      </w:r>
      <w:r w:rsidDel="00000000" w:rsidR="00000000" w:rsidRPr="00000000">
        <w:rPr>
          <w:rtl w:val="0"/>
        </w:rPr>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Conservar sus propiedades. </w:t>
      </w:r>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Manipular la mercancía.</w:t>
      </w:r>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Facilitar el uso y consumo del producto. </w:t>
      </w:r>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Comercializar el producto.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También es llamado empaque primario o de venta, debido a que hace referencia al recipiente que está en contacto directo con el producto, es decir aquellos que contienen el producto en su presentación individual, listo para venta de primera mano, por ejemplo: botellas, </w:t>
      </w:r>
      <w:r w:rsidDel="00000000" w:rsidR="00000000" w:rsidRPr="00000000">
        <w:rPr>
          <w:sz w:val="20"/>
          <w:szCs w:val="20"/>
          <w:rtl w:val="0"/>
        </w:rPr>
        <w:t xml:space="preserve">enlatados, frascos</w:t>
      </w:r>
      <w:r w:rsidDel="00000000" w:rsidR="00000000" w:rsidRPr="00000000">
        <w:rPr>
          <w:color w:val="000000"/>
          <w:sz w:val="20"/>
          <w:szCs w:val="20"/>
          <w:rtl w:val="0"/>
        </w:rPr>
        <w:t xml:space="preserve">, etc.</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before="120" w:lineRule="auto"/>
        <w:jc w:val="center"/>
        <w:rPr>
          <w:color w:val="000000"/>
          <w:sz w:val="20"/>
          <w:szCs w:val="20"/>
        </w:rPr>
      </w:pPr>
      <w:sdt>
        <w:sdtPr>
          <w:tag w:val="goog_rdk_6"/>
        </w:sdtPr>
        <w:sdtContent>
          <w:commentRangeStart w:id="6"/>
        </w:sdtContent>
      </w:sdt>
      <w:r w:rsidDel="00000000" w:rsidR="00000000" w:rsidRPr="00000000">
        <w:rPr>
          <w:color w:val="000000"/>
          <w:sz w:val="20"/>
          <w:szCs w:val="20"/>
        </w:rPr>
        <mc:AlternateContent>
          <mc:Choice Requires="wpg">
            <w:drawing>
              <wp:inline distB="0" distT="0" distL="0" distR="0">
                <wp:extent cx="3724275" cy="285750"/>
                <wp:effectExtent b="0" l="0" r="0" t="0"/>
                <wp:docPr id="1474" name=""/>
                <a:graphic>
                  <a:graphicData uri="http://schemas.microsoft.com/office/word/2010/wordprocessingShape">
                    <wps:wsp>
                      <wps:cNvSpPr/>
                      <wps:cNvPr id="2" name="Shape 2"/>
                      <wps:spPr>
                        <a:xfrm>
                          <a:off x="3498150" y="3651413"/>
                          <a:ext cx="3695700" cy="257175"/>
                        </a:xfrm>
                        <a:prstGeom prst="rect">
                          <a:avLst/>
                        </a:prstGeom>
                        <a:gradFill>
                          <a:gsLst>
                            <a:gs pos="0">
                              <a:srgbClr val="4372C3"/>
                            </a:gs>
                            <a:gs pos="100000">
                              <a:srgbClr val="A0B8E1"/>
                            </a:gs>
                          </a:gsLst>
                          <a:lin ang="16200000" scaled="0"/>
                        </a:gradFill>
                        <a:ln cap="flat" cmpd="sng" w="9525">
                          <a:solidFill>
                            <a:srgbClr val="3B6BBE"/>
                          </a:solidFill>
                          <a:prstDash val="solid"/>
                          <a:miter lim="800000"/>
                          <a:headEnd len="sm" w="sm" type="none"/>
                          <a:tailEnd len="sm" w="sm" type="none"/>
                        </a:ln>
                        <a:effectLst>
                          <a:outerShdw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¿Qué información se puede encontrar en el envase?</w:t>
                            </w:r>
                          </w:p>
                        </w:txbxContent>
                      </wps:txbx>
                      <wps:bodyPr anchorCtr="0" anchor="ctr" bIns="45700" lIns="91425" spcFirstLastPara="1" rIns="91425" wrap="square" tIns="45700">
                        <a:noAutofit/>
                      </wps:bodyPr>
                    </wps:wsp>
                  </a:graphicData>
                </a:graphic>
              </wp:inline>
            </w:drawing>
          </mc:Choice>
          <mc:Fallback>
            <w:drawing>
              <wp:inline distB="0" distT="0" distL="0" distR="0">
                <wp:extent cx="3724275" cy="285750"/>
                <wp:effectExtent b="0" l="0" r="0" t="0"/>
                <wp:docPr id="1474" name="image35.png"/>
                <a:graphic>
                  <a:graphicData uri="http://schemas.openxmlformats.org/drawingml/2006/picture">
                    <pic:pic>
                      <pic:nvPicPr>
                        <pic:cNvPr id="0" name="image35.png"/>
                        <pic:cNvPicPr preferRelativeResize="0"/>
                      </pic:nvPicPr>
                      <pic:blipFill>
                        <a:blip r:embed="rId13"/>
                        <a:srcRect/>
                        <a:stretch>
                          <a:fillRect/>
                        </a:stretch>
                      </pic:blipFill>
                      <pic:spPr>
                        <a:xfrm>
                          <a:off x="0" y="0"/>
                          <a:ext cx="3724275" cy="285750"/>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Embalaje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También es llamado envase terciario, debido a que corresponde a la última operación que se realiza en el proceso de despacho que implica manipulación de mercancía. En este tipo se agrupan los envases primarios (envase) o secundarios (empaque) para facilitar la manipulación y el transporte, asegurando que lleguen en perfecto estado al consumidor. A través del embalaje se envuelven, contienen, protegen y conservan los productos envasados.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En el embalaje se evidencian las condiciones de manejo, requisitos legales, composición de la mercancía que es consignada en etiquetas adheridas al embalaje.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Las funciones principales del embalaje son las siguientes: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858344" cy="943927"/>
            <wp:effectExtent b="0" l="0" r="0" t="0"/>
            <wp:docPr id="149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858344" cy="94392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 través del embalaje se prepara la carga para su correspondiente manipulación, almacenamiento, conservación y transporte. Por ejemplo:</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Tolvas.</w:t>
      </w:r>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Guacales.</w:t>
      </w: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Canastas.</w:t>
      </w:r>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Contenedores.</w:t>
      </w: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Entre otros.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Una vez los productos se han agrupado en sus respectivos sistemas de embalaje y se han puesto sobre la estiba se realiza lo que se conoce como paletización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Algunas de las formas más usadas a través de las cuales se puede dar el embalaje son:</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4964548" cy="801053"/>
            <wp:effectExtent b="0" l="0" r="0" t="0"/>
            <wp:docPr id="1496"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964548" cy="80105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rtl w:val="0"/>
        </w:rPr>
      </w:r>
    </w:p>
    <w:p w:rsidR="00000000" w:rsidDel="00000000" w:rsidP="00000000" w:rsidRDefault="00000000" w:rsidRPr="00000000" w14:paraId="00000073">
      <w:pPr>
        <w:numPr>
          <w:ilvl w:val="1"/>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Etiqueta</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Es un aspecto de gran importancia en el envasado, empaque y embalaje, pues garantiza a los consumidores información completa sobre el contenido y composición de los productos; además de su función principal, comunicar la identidad de una marca o información del producto, también pueden estar registrados los códigos de lote, fechas de caducidad, códigos de barras, información nutricional, condiciones de uso o manejo, entre otros.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El portafolio de etiquetas es amplio, está relacionado con los requerimientos del producto, a continuación, se presentan ejemplos de tipos de etiqueta.</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Por el área de superficie sobre el envase:</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297390" cy="848678"/>
            <wp:effectExtent b="0" l="0" r="0" t="0"/>
            <wp:docPr id="1499"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297390" cy="84867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Por la forma de adherirse al envase:</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w:drawing>
          <wp:inline distB="0" distT="0" distL="0" distR="0">
            <wp:extent cx="5414963" cy="871586"/>
            <wp:effectExtent b="0" l="0" r="0" t="0"/>
            <wp:docPr id="1498"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414963" cy="87158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Por el material:</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w:drawing>
          <wp:inline distB="0" distT="0" distL="0" distR="0">
            <wp:extent cx="5498021" cy="886778"/>
            <wp:effectExtent b="0" l="0" r="0" t="0"/>
            <wp:docPr id="1501"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498021" cy="88677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before="120" w:lineRule="auto"/>
        <w:jc w:val="both"/>
        <w:rPr>
          <w:b w:val="1"/>
          <w:color w:val="000000"/>
          <w:sz w:val="20"/>
          <w:szCs w:val="20"/>
        </w:rPr>
      </w:pPr>
      <w:r w:rsidDel="00000000" w:rsidR="00000000" w:rsidRPr="00000000">
        <w:rPr>
          <w:b w:val="1"/>
          <w:color w:val="000000"/>
          <w:sz w:val="20"/>
          <w:szCs w:val="20"/>
          <w:rtl w:val="0"/>
        </w:rPr>
        <w:t xml:space="preserve">Por la forma de ser aplicada:</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w:drawing>
          <wp:inline distB="0" distT="0" distL="0" distR="0">
            <wp:extent cx="5482828" cy="877253"/>
            <wp:effectExtent b="0" l="0" r="0" t="0"/>
            <wp:docPr id="150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482828" cy="87725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Aunado al concepto anterior se encuentra el marcado y la codificación los cuales que se refieren a:</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b w:val="1"/>
          <w:color w:val="000000"/>
          <w:sz w:val="20"/>
          <w:szCs w:val="20"/>
          <w:rtl w:val="0"/>
        </w:rPr>
        <w:t xml:space="preserve">Marcado:</w:t>
      </w:r>
      <w:r w:rsidDel="00000000" w:rsidR="00000000" w:rsidRPr="00000000">
        <w:rPr>
          <w:color w:val="000000"/>
          <w:sz w:val="20"/>
          <w:szCs w:val="20"/>
          <w:rtl w:val="0"/>
        </w:rPr>
        <w:t xml:space="preserve"> hace la función de calidad por ejemplo al ser parte de un sello que garantiza la inviolabilidad del producto, lo hace menos sensible al contrabando o al fraude. Los tipos de marcación de dividen en: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w:drawing>
          <wp:inline distB="0" distT="0" distL="0" distR="0">
            <wp:extent cx="5400675" cy="866229"/>
            <wp:effectExtent b="0" l="0" r="0" t="0"/>
            <wp:docPr id="1504"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400675" cy="86622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b w:val="1"/>
          <w:color w:val="000000"/>
          <w:sz w:val="20"/>
          <w:szCs w:val="20"/>
          <w:rtl w:val="0"/>
        </w:rPr>
        <w:t xml:space="preserve">Codificación:</w:t>
      </w:r>
      <w:r w:rsidDel="00000000" w:rsidR="00000000" w:rsidRPr="00000000">
        <w:rPr>
          <w:color w:val="000000"/>
          <w:sz w:val="20"/>
          <w:szCs w:val="20"/>
          <w:rtl w:val="0"/>
        </w:rPr>
        <w:t xml:space="preserve"> es el código de barras que se ha convertido en un elemento esencial en los envases de alimentos y bienes de consumo. Un escáner láser detecta estas características como una señal electrónica.</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El Código Universal de Producto (UPC) y el Sistema Europeo de Numeración de Artículos (EAN), son los códigos unitarios de envasado de artículos de consumo más utilizados en el comercio.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 continuación, se puede evidenciar un ejemplo de etiqueta de envase y uno de embalaje: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381977" cy="867728"/>
            <wp:effectExtent b="0" l="0" r="0" t="0"/>
            <wp:docPr id="1502"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381977" cy="86772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Características de la mercancía y objetos postales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Resulta de gran importancia dentro del proceso de empaque conocer el tipo de mercancía y su naturaleza.</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Según su tipo: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361242" cy="858203"/>
            <wp:effectExtent b="0" l="0" r="0" t="0"/>
            <wp:docPr id="1503"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361242" cy="85820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Por su naturaleza se dividen en carga:</w:t>
      </w:r>
    </w:p>
    <w:p w:rsidR="00000000" w:rsidDel="00000000" w:rsidP="00000000" w:rsidRDefault="00000000" w:rsidRPr="00000000" w14:paraId="0000008B">
      <w:pPr>
        <w:numPr>
          <w:ilvl w:val="0"/>
          <w:numId w:val="13"/>
        </w:numPr>
        <w:pBdr>
          <w:top w:space="0" w:sz="0" w:val="nil"/>
          <w:left w:space="0" w:sz="0" w:val="nil"/>
          <w:bottom w:space="0" w:sz="0" w:val="nil"/>
          <w:right w:space="0" w:sz="0" w:val="nil"/>
          <w:between w:space="0" w:sz="0" w:val="nil"/>
        </w:pBdr>
        <w:spacing w:after="120" w:before="120" w:lineRule="auto"/>
        <w:ind w:left="720" w:hanging="360"/>
        <w:jc w:val="both"/>
        <w:rPr/>
      </w:pPr>
      <w:sdt>
        <w:sdtPr>
          <w:tag w:val="goog_rdk_7"/>
        </w:sdtPr>
        <w:sdtContent>
          <w:commentRangeStart w:id="7"/>
        </w:sdtContent>
      </w:sdt>
      <w:r w:rsidDel="00000000" w:rsidR="00000000" w:rsidRPr="00000000">
        <w:rPr>
          <w:color w:val="000000"/>
          <w:sz w:val="20"/>
          <w:szCs w:val="20"/>
          <w:rtl w:val="0"/>
        </w:rPr>
        <w:t xml:space="preserve">Perecedera (alimentos).</w:t>
      </w:r>
      <w:r w:rsidDel="00000000" w:rsidR="00000000" w:rsidRPr="00000000">
        <w:rPr>
          <w:rtl w:val="0"/>
        </w:rPr>
      </w:r>
    </w:p>
    <w:p w:rsidR="00000000" w:rsidDel="00000000" w:rsidP="00000000" w:rsidRDefault="00000000" w:rsidRPr="00000000" w14:paraId="0000008C">
      <w:pPr>
        <w:numPr>
          <w:ilvl w:val="0"/>
          <w:numId w:val="13"/>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Frágil (vidrio, obras de arte).</w:t>
      </w:r>
      <w:r w:rsidDel="00000000" w:rsidR="00000000" w:rsidRPr="00000000">
        <w:rPr>
          <w:rtl w:val="0"/>
        </w:rPr>
      </w:r>
    </w:p>
    <w:p w:rsidR="00000000" w:rsidDel="00000000" w:rsidP="00000000" w:rsidRDefault="00000000" w:rsidRPr="00000000" w14:paraId="0000008D">
      <w:pPr>
        <w:numPr>
          <w:ilvl w:val="0"/>
          <w:numId w:val="13"/>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Peligrosa (municiones, combustibles, químicos, etc.).</w:t>
      </w:r>
      <w:r w:rsidDel="00000000" w:rsidR="00000000" w:rsidRPr="00000000">
        <w:rPr>
          <w:rtl w:val="0"/>
        </w:rPr>
      </w:r>
    </w:p>
    <w:p w:rsidR="00000000" w:rsidDel="00000000" w:rsidP="00000000" w:rsidRDefault="00000000" w:rsidRPr="00000000" w14:paraId="0000008E">
      <w:pPr>
        <w:numPr>
          <w:ilvl w:val="0"/>
          <w:numId w:val="13"/>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De dimensiones y pesos especiales (plantas eléctricas).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Para determinar el envase o empaque adecuado de cualquier producto, es importante cuestionarse sobre el tipo de producto para definir el nivel de protección necesaria, pues no todos requieren el mismo nivel de protección frente a eventualidades.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 continuación, se presenta un ejemplo de diferentes tipos de productos y sus necesidades más importantes de protección:</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862638" cy="947497"/>
            <wp:effectExtent b="0" l="0" r="0" t="0"/>
            <wp:docPr id="150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862638" cy="94749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También es importante tener en cuenta el nivel de protección de acuerdo con el estado físico y el tipo de producto teniendo en cuenta aspectos como la durabilidad y condiciones de conservación:</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Producto perecedero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En esta clasificación hacen parte la mayoría de los productos alimenticios y aquellos que cuentan con fecha de vencimiento; para el manejo del inventario se debe dar salida primero a los más antiguos y para estos productos se requieren medios de preservación, como control de temperatura.</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Según sus condiciones de conservación se pueden encontrar los siguientes tipos:</w:t>
      </w:r>
    </w:p>
    <w:p w:rsidR="00000000" w:rsidDel="00000000" w:rsidP="00000000" w:rsidRDefault="00000000" w:rsidRPr="00000000" w14:paraId="00000096">
      <w:pPr>
        <w:spacing w:line="240" w:lineRule="auto"/>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97">
      <w:pPr>
        <w:spacing w:line="240" w:lineRule="auto"/>
        <w:rPr>
          <w:i w:val="1"/>
          <w:sz w:val="20"/>
          <w:szCs w:val="20"/>
        </w:rPr>
      </w:pPr>
      <w:r w:rsidDel="00000000" w:rsidR="00000000" w:rsidRPr="00000000">
        <w:rPr>
          <w:i w:val="1"/>
          <w:sz w:val="20"/>
          <w:szCs w:val="20"/>
          <w:rtl w:val="0"/>
        </w:rPr>
        <w:t xml:space="preserve">Clasificación de los productos perecederos según las condiciones de conservación</w:t>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rHeight w:val="284" w:hRule="atLeast"/>
          <w:tblHeader w:val="0"/>
        </w:trPr>
        <w:tc>
          <w:tcPr>
            <w:shd w:fill="ed7d31" w:val="clear"/>
            <w:vAlign w:val="center"/>
          </w:tcPr>
          <w:p w:rsidR="00000000" w:rsidDel="00000000" w:rsidP="00000000" w:rsidRDefault="00000000" w:rsidRPr="00000000" w14:paraId="00000098">
            <w:pPr>
              <w:jc w:val="center"/>
              <w:rPr>
                <w:b w:val="1"/>
                <w:sz w:val="20"/>
                <w:szCs w:val="20"/>
              </w:rPr>
            </w:pPr>
            <w:r w:rsidDel="00000000" w:rsidR="00000000" w:rsidRPr="00000000">
              <w:rPr>
                <w:b w:val="1"/>
                <w:rtl w:val="0"/>
              </w:rPr>
              <w:t xml:space="preserve">     </w:t>
            </w:r>
            <w:sdt>
              <w:sdtPr>
                <w:tag w:val="goog_rdk_8"/>
              </w:sdtPr>
              <w:sdtContent>
                <w:commentRangeStart w:id="8"/>
              </w:sdtContent>
            </w:sdt>
            <w:r w:rsidDel="00000000" w:rsidR="00000000" w:rsidRPr="00000000">
              <w:rPr>
                <w:b w:val="1"/>
                <w:sz w:val="20"/>
                <w:szCs w:val="20"/>
                <w:rtl w:val="0"/>
              </w:rPr>
              <w:t xml:space="preserve">Tipo</w:t>
            </w:r>
          </w:p>
        </w:tc>
        <w:tc>
          <w:tcPr>
            <w:shd w:fill="ed7d31" w:val="clear"/>
            <w:vAlign w:val="center"/>
          </w:tcPr>
          <w:p w:rsidR="00000000" w:rsidDel="00000000" w:rsidP="00000000" w:rsidRDefault="00000000" w:rsidRPr="00000000" w14:paraId="00000099">
            <w:pPr>
              <w:jc w:val="center"/>
              <w:rPr>
                <w:b w:val="1"/>
                <w:sz w:val="20"/>
                <w:szCs w:val="20"/>
              </w:rPr>
            </w:pPr>
            <w:r w:rsidDel="00000000" w:rsidR="00000000" w:rsidRPr="00000000">
              <w:rPr>
                <w:b w:val="1"/>
                <w:sz w:val="20"/>
                <w:szCs w:val="20"/>
                <w:rtl w:val="0"/>
              </w:rPr>
              <w:t xml:space="preserve">Descripción</w:t>
            </w:r>
          </w:p>
        </w:tc>
        <w:tc>
          <w:tcPr>
            <w:shd w:fill="ed7d31" w:val="clear"/>
            <w:vAlign w:val="center"/>
          </w:tcPr>
          <w:p w:rsidR="00000000" w:rsidDel="00000000" w:rsidP="00000000" w:rsidRDefault="00000000" w:rsidRPr="00000000" w14:paraId="0000009A">
            <w:pPr>
              <w:jc w:val="center"/>
              <w:rPr>
                <w:b w:val="1"/>
                <w:sz w:val="20"/>
                <w:szCs w:val="20"/>
              </w:rPr>
            </w:pPr>
            <w:r w:rsidDel="00000000" w:rsidR="00000000" w:rsidRPr="00000000">
              <w:rPr>
                <w:b w:val="1"/>
                <w:sz w:val="20"/>
                <w:szCs w:val="20"/>
                <w:rtl w:val="0"/>
              </w:rPr>
              <w:t xml:space="preserve">Ejemplo</w:t>
            </w:r>
          </w:p>
        </w:tc>
      </w:tr>
      <w:tr>
        <w:trPr>
          <w:cantSplit w:val="0"/>
          <w:tblHeader w:val="0"/>
        </w:trPr>
        <w:tc>
          <w:tcPr>
            <w:shd w:fill="ecf1f9" w:val="clear"/>
          </w:tcPr>
          <w:p w:rsidR="00000000" w:rsidDel="00000000" w:rsidP="00000000" w:rsidRDefault="00000000" w:rsidRPr="00000000" w14:paraId="0000009B">
            <w:pPr>
              <w:rPr>
                <w:b w:val="1"/>
                <w:sz w:val="20"/>
                <w:szCs w:val="20"/>
              </w:rPr>
            </w:pPr>
            <w:r w:rsidDel="00000000" w:rsidR="00000000" w:rsidRPr="00000000">
              <w:rPr>
                <w:b w:val="1"/>
                <w:sz w:val="20"/>
                <w:szCs w:val="20"/>
                <w:rtl w:val="0"/>
              </w:rPr>
              <w:t xml:space="preserve">Temperatura ambiente</w:t>
            </w:r>
          </w:p>
        </w:tc>
        <w:tc>
          <w:tcPr>
            <w:shd w:fill="ecf1f9" w:val="clear"/>
          </w:tcPr>
          <w:p w:rsidR="00000000" w:rsidDel="00000000" w:rsidP="00000000" w:rsidRDefault="00000000" w:rsidRPr="00000000" w14:paraId="0000009C">
            <w:pPr>
              <w:jc w:val="both"/>
              <w:rPr>
                <w:b w:val="1"/>
                <w:sz w:val="20"/>
                <w:szCs w:val="20"/>
              </w:rPr>
            </w:pPr>
            <w:r w:rsidDel="00000000" w:rsidR="00000000" w:rsidRPr="00000000">
              <w:rPr>
                <w:sz w:val="20"/>
                <w:szCs w:val="20"/>
                <w:rtl w:val="0"/>
              </w:rPr>
              <w:t xml:space="preserve">Productos que se manejan bajo condiciones de temperatura sin ninguna alteración. </w:t>
            </w:r>
            <w:r w:rsidDel="00000000" w:rsidR="00000000" w:rsidRPr="00000000">
              <w:rPr>
                <w:rtl w:val="0"/>
              </w:rPr>
            </w:r>
          </w:p>
        </w:tc>
        <w:tc>
          <w:tcPr>
            <w:shd w:fill="ecf1f9" w:val="clear"/>
          </w:tcPr>
          <w:p w:rsidR="00000000" w:rsidDel="00000000" w:rsidP="00000000" w:rsidRDefault="00000000" w:rsidRPr="00000000" w14:paraId="0000009D">
            <w:pPr>
              <w:jc w:val="both"/>
              <w:rPr>
                <w:b w:val="1"/>
                <w:sz w:val="20"/>
                <w:szCs w:val="20"/>
              </w:rPr>
            </w:pPr>
            <w:r w:rsidDel="00000000" w:rsidR="00000000" w:rsidRPr="00000000">
              <w:rPr>
                <w:sz w:val="20"/>
                <w:szCs w:val="20"/>
                <w:rtl w:val="0"/>
              </w:rPr>
              <w:t xml:space="preserve">Cosméticos, aseo personal, cereales, enlatados, galletas, </w:t>
            </w:r>
            <w:r w:rsidDel="00000000" w:rsidR="00000000" w:rsidRPr="00000000">
              <w:rPr>
                <w:i w:val="1"/>
                <w:sz w:val="20"/>
                <w:szCs w:val="20"/>
                <w:rtl w:val="0"/>
              </w:rPr>
              <w:t xml:space="preserve">snacks</w:t>
            </w:r>
            <w:r w:rsidDel="00000000" w:rsidR="00000000" w:rsidRPr="00000000">
              <w:rPr>
                <w:sz w:val="20"/>
                <w:szCs w:val="20"/>
                <w:rtl w:val="0"/>
              </w:rPr>
              <w:t xml:space="preserve">, aceites, granos.</w:t>
            </w:r>
            <w:r w:rsidDel="00000000" w:rsidR="00000000" w:rsidRPr="00000000">
              <w:rPr>
                <w:rtl w:val="0"/>
              </w:rPr>
            </w:r>
          </w:p>
        </w:tc>
      </w:tr>
      <w:tr>
        <w:trPr>
          <w:cantSplit w:val="0"/>
          <w:tblHeader w:val="0"/>
        </w:trPr>
        <w:tc>
          <w:tcPr>
            <w:shd w:fill="ecf1f9" w:val="clear"/>
          </w:tcPr>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Refrigerado </w:t>
            </w:r>
          </w:p>
        </w:tc>
        <w:tc>
          <w:tcPr>
            <w:shd w:fill="ecf1f9" w:val="clear"/>
          </w:tcPr>
          <w:p w:rsidR="00000000" w:rsidDel="00000000" w:rsidP="00000000" w:rsidRDefault="00000000" w:rsidRPr="00000000" w14:paraId="0000009F">
            <w:pPr>
              <w:jc w:val="both"/>
              <w:rPr>
                <w:b w:val="1"/>
                <w:sz w:val="20"/>
                <w:szCs w:val="20"/>
              </w:rPr>
            </w:pPr>
            <w:r w:rsidDel="00000000" w:rsidR="00000000" w:rsidRPr="00000000">
              <w:rPr>
                <w:sz w:val="20"/>
                <w:szCs w:val="20"/>
                <w:rtl w:val="0"/>
              </w:rPr>
              <w:t xml:space="preserve">Productos que se deben conservar a una temperatura entre 1°C y 8° C.</w:t>
            </w:r>
            <w:r w:rsidDel="00000000" w:rsidR="00000000" w:rsidRPr="00000000">
              <w:rPr>
                <w:rtl w:val="0"/>
              </w:rPr>
            </w:r>
          </w:p>
        </w:tc>
        <w:tc>
          <w:tcPr>
            <w:shd w:fill="ecf1f9" w:val="clear"/>
          </w:tcPr>
          <w:p w:rsidR="00000000" w:rsidDel="00000000" w:rsidP="00000000" w:rsidRDefault="00000000" w:rsidRPr="00000000" w14:paraId="000000A0">
            <w:pPr>
              <w:jc w:val="both"/>
              <w:rPr>
                <w:b w:val="1"/>
                <w:sz w:val="20"/>
                <w:szCs w:val="20"/>
              </w:rPr>
            </w:pPr>
            <w:r w:rsidDel="00000000" w:rsidR="00000000" w:rsidRPr="00000000">
              <w:rPr>
                <w:sz w:val="20"/>
                <w:szCs w:val="20"/>
                <w:rtl w:val="0"/>
              </w:rPr>
              <w:t xml:space="preserve">Pescado, carne, pollo, leche, postres, frutas, verduras, flores, plantas.</w:t>
            </w:r>
            <w:r w:rsidDel="00000000" w:rsidR="00000000" w:rsidRPr="00000000">
              <w:rPr>
                <w:rtl w:val="0"/>
              </w:rPr>
            </w:r>
          </w:p>
        </w:tc>
      </w:tr>
      <w:tr>
        <w:trPr>
          <w:cantSplit w:val="0"/>
          <w:tblHeader w:val="0"/>
        </w:trPr>
        <w:tc>
          <w:tcPr>
            <w:shd w:fill="ecf1f9" w:val="clear"/>
          </w:tcPr>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Congelado</w:t>
            </w:r>
          </w:p>
        </w:tc>
        <w:tc>
          <w:tcPr>
            <w:shd w:fill="ecf1f9" w:val="clear"/>
          </w:tcPr>
          <w:p w:rsidR="00000000" w:rsidDel="00000000" w:rsidP="00000000" w:rsidRDefault="00000000" w:rsidRPr="00000000" w14:paraId="000000A2">
            <w:pPr>
              <w:rPr>
                <w:b w:val="1"/>
                <w:sz w:val="20"/>
                <w:szCs w:val="20"/>
              </w:rPr>
            </w:pPr>
            <w:r w:rsidDel="00000000" w:rsidR="00000000" w:rsidRPr="00000000">
              <w:rPr>
                <w:sz w:val="20"/>
                <w:szCs w:val="20"/>
                <w:rtl w:val="0"/>
              </w:rPr>
              <w:t xml:space="preserve">Productos que se deben almacenar en cámaras especiales con una temperatura menos a 18 °C.</w:t>
            </w:r>
            <w:r w:rsidDel="00000000" w:rsidR="00000000" w:rsidRPr="00000000">
              <w:rPr>
                <w:rtl w:val="0"/>
              </w:rPr>
            </w:r>
          </w:p>
        </w:tc>
        <w:tc>
          <w:tcPr>
            <w:shd w:fill="ecf1f9" w:val="clear"/>
          </w:tcPr>
          <w:p w:rsidR="00000000" w:rsidDel="00000000" w:rsidP="00000000" w:rsidRDefault="00000000" w:rsidRPr="00000000" w14:paraId="000000A3">
            <w:pPr>
              <w:rPr>
                <w:b w:val="1"/>
                <w:sz w:val="20"/>
                <w:szCs w:val="20"/>
              </w:rPr>
            </w:pPr>
            <w:r w:rsidDel="00000000" w:rsidR="00000000" w:rsidRPr="00000000">
              <w:rPr>
                <w:sz w:val="20"/>
                <w:szCs w:val="20"/>
                <w:rtl w:val="0"/>
              </w:rPr>
              <w:t xml:space="preserve">Carne, pollo, pescado, pulpas, verduras, postres, productos listos para comer. </w:t>
            </w:r>
            <w:r w:rsidDel="00000000" w:rsidR="00000000" w:rsidRPr="00000000">
              <w:rPr>
                <w:rtl w:val="0"/>
              </w:rPr>
            </w:r>
          </w:p>
        </w:tc>
      </w:tr>
      <w:tr>
        <w:trPr>
          <w:cantSplit w:val="0"/>
          <w:tblHeader w:val="0"/>
        </w:trPr>
        <w:tc>
          <w:tcPr>
            <w:shd w:fill="ecf1f9" w:val="clear"/>
          </w:tcPr>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Fresco</w:t>
            </w:r>
          </w:p>
        </w:tc>
        <w:tc>
          <w:tcPr>
            <w:shd w:fill="ecf1f9" w:val="clear"/>
          </w:tcPr>
          <w:p w:rsidR="00000000" w:rsidDel="00000000" w:rsidP="00000000" w:rsidRDefault="00000000" w:rsidRPr="00000000" w14:paraId="000000A5">
            <w:pPr>
              <w:rPr>
                <w:b w:val="1"/>
                <w:sz w:val="20"/>
                <w:szCs w:val="20"/>
              </w:rPr>
            </w:pPr>
            <w:r w:rsidDel="00000000" w:rsidR="00000000" w:rsidRPr="00000000">
              <w:rPr>
                <w:sz w:val="20"/>
                <w:szCs w:val="20"/>
                <w:rtl w:val="0"/>
              </w:rPr>
              <w:t xml:space="preserve">Productos que requieren ubicarse en lugares frescos sin necesidad de ser congelados o refrigerados, en ocasiones se necesita conservar después de abierto en la nevera.</w:t>
            </w:r>
            <w:r w:rsidDel="00000000" w:rsidR="00000000" w:rsidRPr="00000000">
              <w:rPr>
                <w:rtl w:val="0"/>
              </w:rPr>
            </w:r>
          </w:p>
        </w:tc>
        <w:tc>
          <w:tcPr>
            <w:shd w:fill="ecf1f9" w:val="clear"/>
          </w:tcPr>
          <w:p w:rsidR="00000000" w:rsidDel="00000000" w:rsidP="00000000" w:rsidRDefault="00000000" w:rsidRPr="00000000" w14:paraId="000000A6">
            <w:pPr>
              <w:rPr>
                <w:b w:val="1"/>
                <w:sz w:val="20"/>
                <w:szCs w:val="20"/>
              </w:rPr>
            </w:pPr>
            <w:r w:rsidDel="00000000" w:rsidR="00000000" w:rsidRPr="00000000">
              <w:rPr>
                <w:sz w:val="20"/>
                <w:szCs w:val="20"/>
                <w:rtl w:val="0"/>
              </w:rPr>
              <w:t xml:space="preserve">Leche, jugos, vino, chocolates, frutas y verduras</w:t>
            </w:r>
            <w:commentRangeEnd w:id="8"/>
            <w:r w:rsidDel="00000000" w:rsidR="00000000" w:rsidRPr="00000000">
              <w:commentReference w:id="8"/>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pacing w:after="120" w:before="120" w:lineRule="auto"/>
        <w:ind w:left="720" w:hanging="360"/>
        <w:jc w:val="both"/>
        <w:rPr>
          <w:b w:val="1"/>
          <w:color w:val="000000"/>
          <w:sz w:val="20"/>
          <w:szCs w:val="20"/>
        </w:rPr>
      </w:pPr>
      <w:r w:rsidDel="00000000" w:rsidR="00000000" w:rsidRPr="00000000">
        <w:rPr>
          <w:b w:val="1"/>
          <w:color w:val="000000"/>
          <w:sz w:val="20"/>
          <w:szCs w:val="20"/>
          <w:rtl w:val="0"/>
        </w:rPr>
        <w:t xml:space="preserve">Producto frágil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Requiere de un manejo especial durante el transporte y las operaciones de embalaje, manipulación y traslado deben realizarse con cuidado, ya que sus características así lo exigen y esto se logra al utilizar una cantidad suficiente de material que le dé a la carga una amortiguación apropiada.</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Los puntos críticos en el transporte y distribución física de la carga frágil son: </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El cargue y descargue.</w:t>
      </w:r>
      <w:r w:rsidDel="00000000" w:rsidR="00000000" w:rsidRPr="00000000">
        <w:rPr>
          <w:rtl w:val="0"/>
        </w:rPr>
      </w:r>
    </w:p>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El movimiento en el vehículo de transporte.</w:t>
      </w:r>
      <w:r w:rsidDel="00000000" w:rsidR="00000000" w:rsidRPr="00000000">
        <w:rPr>
          <w:rtl w:val="0"/>
        </w:rPr>
      </w:r>
    </w:p>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El almacenamiento y bodegaje.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before="120" w:lineRule="auto"/>
        <w:ind w:left="720" w:firstLine="0"/>
        <w:jc w:val="both"/>
        <w:rPr/>
      </w:pPr>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pacing w:after="120" w:before="120" w:lineRule="auto"/>
        <w:ind w:left="720" w:hanging="360"/>
        <w:jc w:val="both"/>
        <w:rPr>
          <w:b w:val="1"/>
          <w:color w:val="000000"/>
          <w:sz w:val="20"/>
          <w:szCs w:val="20"/>
        </w:rPr>
      </w:pPr>
      <w:r w:rsidDel="00000000" w:rsidR="00000000" w:rsidRPr="00000000">
        <w:rPr>
          <w:b w:val="1"/>
          <w:color w:val="000000"/>
          <w:sz w:val="20"/>
          <w:szCs w:val="20"/>
          <w:rtl w:val="0"/>
        </w:rPr>
        <w:t xml:space="preserve">Productos peligrosos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Son sustancias en estado sólido, </w:t>
      </w:r>
      <w:r w:rsidDel="00000000" w:rsidR="00000000" w:rsidRPr="00000000">
        <w:rPr>
          <w:sz w:val="20"/>
          <w:szCs w:val="20"/>
          <w:rtl w:val="0"/>
        </w:rPr>
        <w:t xml:space="preserve">líquido</w:t>
      </w:r>
      <w:r w:rsidDel="00000000" w:rsidR="00000000" w:rsidRPr="00000000">
        <w:rPr>
          <w:color w:val="000000"/>
          <w:sz w:val="20"/>
          <w:szCs w:val="20"/>
          <w:rtl w:val="0"/>
        </w:rPr>
        <w:t xml:space="preserve"> o gaseoso que, por sus características, </w:t>
      </w:r>
      <w:r w:rsidDel="00000000" w:rsidR="00000000" w:rsidRPr="00000000">
        <w:rPr>
          <w:sz w:val="20"/>
          <w:szCs w:val="20"/>
          <w:rtl w:val="0"/>
        </w:rPr>
        <w:t xml:space="preserve">pueden</w:t>
      </w:r>
      <w:r w:rsidDel="00000000" w:rsidR="00000000" w:rsidRPr="00000000">
        <w:rPr>
          <w:color w:val="000000"/>
          <w:sz w:val="20"/>
          <w:szCs w:val="20"/>
          <w:rtl w:val="0"/>
        </w:rPr>
        <w:t xml:space="preserve"> ocasionar daño al ser humano, al medio ambiente o a los bienes. Por ende, se les debe dar un tratamiento especial durante su almacenamiento y transporte. Para ello, hay que establecer cuáles son los materiales peligrosos que pueden poner en riesgo la vida humana o instalaciones, conocer las regulaciones y cumplirlas. </w:t>
      </w:r>
    </w:p>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Materiales y accesorios</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La selección de material con el que se elaboran los empaques y embalajes es un punto crítico a la hora de evaluar la protección y conservación de los productos, pues la correcta selección del empaque ayuda a que el cliente mantenga predilección por el producto y finalmente lograr su satisfacción.</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Constantemente se evidencia la evolución en los empaques debido al desarrollo de nuevas tecnologías, por ejemplo, surgen nuevos materiales o sistemas de impresión.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Algunos aspectos importantes al seleccionar un material de empaque o embalaje son:</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698096" cy="924878"/>
            <wp:effectExtent b="0" l="0" r="0" t="0"/>
            <wp:docPr id="1506"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698096" cy="92487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 continuación, se presentan algunos materiales a considerar para un empaque o embalaje apropiado, mencionando sus ventajas y desventajas, con el fin de tener en cuenta los usos y bondades que ofrecen.</w:t>
      </w:r>
    </w:p>
    <w:p w:rsidR="00000000" w:rsidDel="00000000" w:rsidP="00000000" w:rsidRDefault="00000000" w:rsidRPr="00000000" w14:paraId="000000B8">
      <w:pPr>
        <w:spacing w:line="240" w:lineRule="auto"/>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0B9">
      <w:pPr>
        <w:spacing w:line="240" w:lineRule="auto"/>
        <w:rPr>
          <w:i w:val="1"/>
          <w:sz w:val="20"/>
          <w:szCs w:val="20"/>
        </w:rPr>
      </w:pPr>
      <w:r w:rsidDel="00000000" w:rsidR="00000000" w:rsidRPr="00000000">
        <w:rPr>
          <w:i w:val="1"/>
          <w:sz w:val="20"/>
          <w:szCs w:val="20"/>
          <w:rtl w:val="0"/>
        </w:rPr>
        <w:t xml:space="preserve">Ventajas y desventajas de los materiales para el embalaje</w:t>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blHeader w:val="0"/>
        </w:trPr>
        <w:tc>
          <w:tcPr>
            <w:shd w:fill="ed7d31" w:val="clear"/>
            <w:vAlign w:val="center"/>
          </w:tcPr>
          <w:p w:rsidR="00000000" w:rsidDel="00000000" w:rsidP="00000000" w:rsidRDefault="00000000" w:rsidRPr="00000000" w14:paraId="000000BA">
            <w:pPr>
              <w:jc w:val="center"/>
              <w:rPr>
                <w:b w:val="1"/>
                <w:sz w:val="18"/>
                <w:szCs w:val="18"/>
              </w:rPr>
            </w:pPr>
            <w:r w:rsidDel="00000000" w:rsidR="00000000" w:rsidRPr="00000000">
              <w:rPr>
                <w:b w:val="1"/>
                <w:rtl w:val="0"/>
              </w:rPr>
              <w:t xml:space="preserve">     </w:t>
            </w:r>
            <w:sdt>
              <w:sdtPr>
                <w:tag w:val="goog_rdk_9"/>
              </w:sdtPr>
              <w:sdtContent>
                <w:commentRangeStart w:id="9"/>
              </w:sdtContent>
            </w:sdt>
            <w:r w:rsidDel="00000000" w:rsidR="00000000" w:rsidRPr="00000000">
              <w:rPr>
                <w:b w:val="1"/>
                <w:sz w:val="18"/>
                <w:szCs w:val="18"/>
                <w:rtl w:val="0"/>
              </w:rPr>
              <w:t xml:space="preserve">Material</w:t>
            </w:r>
          </w:p>
        </w:tc>
        <w:tc>
          <w:tcPr>
            <w:shd w:fill="ed7d31" w:val="clear"/>
            <w:vAlign w:val="center"/>
          </w:tcPr>
          <w:p w:rsidR="00000000" w:rsidDel="00000000" w:rsidP="00000000" w:rsidRDefault="00000000" w:rsidRPr="00000000" w14:paraId="000000BB">
            <w:pPr>
              <w:jc w:val="center"/>
              <w:rPr>
                <w:b w:val="1"/>
                <w:sz w:val="18"/>
                <w:szCs w:val="18"/>
              </w:rPr>
            </w:pPr>
            <w:r w:rsidDel="00000000" w:rsidR="00000000" w:rsidRPr="00000000">
              <w:rPr>
                <w:b w:val="1"/>
                <w:sz w:val="18"/>
                <w:szCs w:val="18"/>
                <w:rtl w:val="0"/>
              </w:rPr>
              <w:t xml:space="preserve">Ejemplo de empaque y embalaje</w:t>
            </w:r>
          </w:p>
        </w:tc>
        <w:tc>
          <w:tcPr>
            <w:shd w:fill="ed7d31" w:val="clear"/>
            <w:vAlign w:val="center"/>
          </w:tcPr>
          <w:p w:rsidR="00000000" w:rsidDel="00000000" w:rsidP="00000000" w:rsidRDefault="00000000" w:rsidRPr="00000000" w14:paraId="000000BC">
            <w:pPr>
              <w:jc w:val="center"/>
              <w:rPr>
                <w:b w:val="1"/>
                <w:sz w:val="18"/>
                <w:szCs w:val="18"/>
              </w:rPr>
            </w:pPr>
            <w:r w:rsidDel="00000000" w:rsidR="00000000" w:rsidRPr="00000000">
              <w:rPr>
                <w:b w:val="1"/>
                <w:sz w:val="18"/>
                <w:szCs w:val="18"/>
                <w:rtl w:val="0"/>
              </w:rPr>
              <w:t xml:space="preserve">Ventajas</w:t>
            </w:r>
          </w:p>
        </w:tc>
        <w:tc>
          <w:tcPr>
            <w:shd w:fill="ed7d31" w:val="clear"/>
            <w:vAlign w:val="center"/>
          </w:tcPr>
          <w:p w:rsidR="00000000" w:rsidDel="00000000" w:rsidP="00000000" w:rsidRDefault="00000000" w:rsidRPr="00000000" w14:paraId="000000BD">
            <w:pPr>
              <w:jc w:val="center"/>
              <w:rPr>
                <w:b w:val="1"/>
                <w:sz w:val="18"/>
                <w:szCs w:val="18"/>
              </w:rPr>
            </w:pPr>
            <w:r w:rsidDel="00000000" w:rsidR="00000000" w:rsidRPr="00000000">
              <w:rPr>
                <w:b w:val="1"/>
                <w:sz w:val="18"/>
                <w:szCs w:val="18"/>
                <w:rtl w:val="0"/>
              </w:rPr>
              <w:t xml:space="preserve">Desventajas</w:t>
            </w:r>
          </w:p>
        </w:tc>
      </w:tr>
      <w:tr>
        <w:trPr>
          <w:cantSplit w:val="0"/>
          <w:tblHeader w:val="0"/>
        </w:trPr>
        <w:tc>
          <w:tcPr>
            <w:shd w:fill="ecf1f9" w:val="clear"/>
            <w:vAlign w:val="center"/>
          </w:tcPr>
          <w:p w:rsidR="00000000" w:rsidDel="00000000" w:rsidP="00000000" w:rsidRDefault="00000000" w:rsidRPr="00000000" w14:paraId="000000BE">
            <w:pPr>
              <w:jc w:val="center"/>
              <w:rPr>
                <w:b w:val="1"/>
                <w:sz w:val="20"/>
                <w:szCs w:val="20"/>
              </w:rPr>
            </w:pPr>
            <w:r w:rsidDel="00000000" w:rsidR="00000000" w:rsidRPr="00000000">
              <w:rPr>
                <w:b w:val="1"/>
                <w:sz w:val="20"/>
                <w:szCs w:val="20"/>
                <w:rtl w:val="0"/>
              </w:rPr>
              <w:t xml:space="preserve">Metal</w:t>
            </w:r>
          </w:p>
        </w:tc>
        <w:tc>
          <w:tcPr>
            <w:shd w:fill="ecf1f9" w:val="clear"/>
            <w:vAlign w:val="center"/>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Contenedores, bidones, cajas metálicas.</w:t>
            </w:r>
            <w:r w:rsidDel="00000000" w:rsidR="00000000" w:rsidRPr="00000000">
              <w:rPr>
                <w:rtl w:val="0"/>
              </w:rPr>
            </w:r>
          </w:p>
        </w:tc>
        <w:tc>
          <w:tcPr>
            <w:shd w:fill="ecf1f9" w:val="clear"/>
            <w:vAlign w:val="center"/>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Fácil estibado, reutilizables.</w:t>
            </w:r>
            <w:r w:rsidDel="00000000" w:rsidR="00000000" w:rsidRPr="00000000">
              <w:rPr>
                <w:rtl w:val="0"/>
              </w:rPr>
            </w:r>
          </w:p>
        </w:tc>
        <w:tc>
          <w:tcPr>
            <w:shd w:fill="ecf1f9" w:val="clear"/>
            <w:vAlign w:val="center"/>
          </w:tcPr>
          <w:p w:rsidR="00000000" w:rsidDel="00000000" w:rsidP="00000000" w:rsidRDefault="00000000" w:rsidRPr="00000000" w14:paraId="000000C1">
            <w:pPr>
              <w:rPr>
                <w:b w:val="1"/>
                <w:sz w:val="20"/>
                <w:szCs w:val="20"/>
              </w:rPr>
            </w:pPr>
            <w:r w:rsidDel="00000000" w:rsidR="00000000" w:rsidRPr="00000000">
              <w:rPr>
                <w:sz w:val="20"/>
                <w:szCs w:val="20"/>
                <w:rtl w:val="0"/>
              </w:rPr>
              <w:t xml:space="preserve">Alto costo, corrosión, pesado, voluminoso.</w:t>
            </w:r>
            <w:r w:rsidDel="00000000" w:rsidR="00000000" w:rsidRPr="00000000">
              <w:rPr>
                <w:rtl w:val="0"/>
              </w:rPr>
            </w:r>
          </w:p>
        </w:tc>
      </w:tr>
      <w:tr>
        <w:trPr>
          <w:cantSplit w:val="0"/>
          <w:tblHeader w:val="0"/>
        </w:trPr>
        <w:tc>
          <w:tcPr>
            <w:shd w:fill="ecf1f9" w:val="clear"/>
            <w:vAlign w:val="center"/>
          </w:tcPr>
          <w:p w:rsidR="00000000" w:rsidDel="00000000" w:rsidP="00000000" w:rsidRDefault="00000000" w:rsidRPr="00000000" w14:paraId="000000C2">
            <w:pPr>
              <w:jc w:val="center"/>
              <w:rPr>
                <w:b w:val="1"/>
                <w:sz w:val="20"/>
                <w:szCs w:val="20"/>
              </w:rPr>
            </w:pPr>
            <w:r w:rsidDel="00000000" w:rsidR="00000000" w:rsidRPr="00000000">
              <w:rPr>
                <w:b w:val="1"/>
                <w:sz w:val="20"/>
                <w:szCs w:val="20"/>
                <w:rtl w:val="0"/>
              </w:rPr>
              <w:t xml:space="preserve">Madera</w:t>
            </w:r>
          </w:p>
        </w:tc>
        <w:tc>
          <w:tcPr>
            <w:shd w:fill="ecf1f9" w:val="clear"/>
            <w:vAlign w:val="center"/>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Cajas, canastas, estibas.</w:t>
            </w:r>
            <w:r w:rsidDel="00000000" w:rsidR="00000000" w:rsidRPr="00000000">
              <w:rPr>
                <w:rtl w:val="0"/>
              </w:rPr>
            </w:r>
          </w:p>
        </w:tc>
        <w:tc>
          <w:tcPr>
            <w:shd w:fill="ecf1f9" w:val="clear"/>
            <w:vAlign w:val="center"/>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Fácil de manipular.</w:t>
            </w:r>
            <w:r w:rsidDel="00000000" w:rsidR="00000000" w:rsidRPr="00000000">
              <w:rPr>
                <w:rtl w:val="0"/>
              </w:rPr>
            </w:r>
          </w:p>
        </w:tc>
        <w:tc>
          <w:tcPr>
            <w:shd w:fill="ecf1f9" w:val="clear"/>
            <w:vAlign w:val="center"/>
          </w:tcPr>
          <w:p w:rsidR="00000000" w:rsidDel="00000000" w:rsidP="00000000" w:rsidRDefault="00000000" w:rsidRPr="00000000" w14:paraId="000000C5">
            <w:pPr>
              <w:rPr>
                <w:b w:val="1"/>
                <w:sz w:val="20"/>
                <w:szCs w:val="20"/>
              </w:rPr>
            </w:pPr>
            <w:r w:rsidDel="00000000" w:rsidR="00000000" w:rsidRPr="00000000">
              <w:rPr>
                <w:sz w:val="20"/>
                <w:szCs w:val="20"/>
                <w:rtl w:val="0"/>
              </w:rPr>
              <w:t xml:space="preserve">Alto costo, sensibilidad al sol y humedad, contaminable, sensible a plagas, inflamable.</w:t>
            </w:r>
            <w:r w:rsidDel="00000000" w:rsidR="00000000" w:rsidRPr="00000000">
              <w:rPr>
                <w:rtl w:val="0"/>
              </w:rPr>
            </w:r>
          </w:p>
        </w:tc>
      </w:tr>
      <w:tr>
        <w:trPr>
          <w:cantSplit w:val="0"/>
          <w:tblHeader w:val="0"/>
        </w:trPr>
        <w:tc>
          <w:tcPr>
            <w:shd w:fill="ecf1f9" w:val="clear"/>
            <w:vAlign w:val="center"/>
          </w:tcPr>
          <w:p w:rsidR="00000000" w:rsidDel="00000000" w:rsidP="00000000" w:rsidRDefault="00000000" w:rsidRPr="00000000" w14:paraId="000000C6">
            <w:pPr>
              <w:jc w:val="center"/>
              <w:rPr>
                <w:b w:val="1"/>
                <w:sz w:val="20"/>
                <w:szCs w:val="20"/>
              </w:rPr>
            </w:pPr>
            <w:r w:rsidDel="00000000" w:rsidR="00000000" w:rsidRPr="00000000">
              <w:rPr>
                <w:b w:val="1"/>
                <w:sz w:val="20"/>
                <w:szCs w:val="20"/>
                <w:rtl w:val="0"/>
              </w:rPr>
              <w:t xml:space="preserve">Cartón</w:t>
            </w:r>
          </w:p>
        </w:tc>
        <w:tc>
          <w:tcPr>
            <w:shd w:fill="ecf1f9" w:val="clear"/>
            <w:vAlign w:val="center"/>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Cajas de cartón.</w:t>
            </w:r>
            <w:r w:rsidDel="00000000" w:rsidR="00000000" w:rsidRPr="00000000">
              <w:rPr>
                <w:rtl w:val="0"/>
              </w:rPr>
            </w:r>
          </w:p>
        </w:tc>
        <w:tc>
          <w:tcPr>
            <w:shd w:fill="ecf1f9" w:val="clear"/>
            <w:vAlign w:val="center"/>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Económico, reciclable, fácil de manipular.</w:t>
            </w:r>
            <w:r w:rsidDel="00000000" w:rsidR="00000000" w:rsidRPr="00000000">
              <w:rPr>
                <w:rtl w:val="0"/>
              </w:rPr>
            </w:r>
          </w:p>
        </w:tc>
        <w:tc>
          <w:tcPr>
            <w:shd w:fill="ecf1f9" w:val="clear"/>
            <w:vAlign w:val="center"/>
          </w:tcPr>
          <w:p w:rsidR="00000000" w:rsidDel="00000000" w:rsidP="00000000" w:rsidRDefault="00000000" w:rsidRPr="00000000" w14:paraId="000000C9">
            <w:pPr>
              <w:rPr>
                <w:b w:val="1"/>
                <w:sz w:val="20"/>
                <w:szCs w:val="20"/>
              </w:rPr>
            </w:pPr>
            <w:r w:rsidDel="00000000" w:rsidR="00000000" w:rsidRPr="00000000">
              <w:rPr>
                <w:sz w:val="20"/>
                <w:szCs w:val="20"/>
                <w:rtl w:val="0"/>
              </w:rPr>
              <w:t xml:space="preserve">Frágil, sensible a la humedad y calor, poco sólido.</w:t>
            </w:r>
            <w:r w:rsidDel="00000000" w:rsidR="00000000" w:rsidRPr="00000000">
              <w:rPr>
                <w:rtl w:val="0"/>
              </w:rPr>
            </w:r>
          </w:p>
        </w:tc>
      </w:tr>
      <w:tr>
        <w:trPr>
          <w:cantSplit w:val="0"/>
          <w:tblHeader w:val="0"/>
        </w:trPr>
        <w:tc>
          <w:tcPr>
            <w:shd w:fill="ecf1f9" w:val="clear"/>
            <w:vAlign w:val="center"/>
          </w:tcPr>
          <w:p w:rsidR="00000000" w:rsidDel="00000000" w:rsidP="00000000" w:rsidRDefault="00000000" w:rsidRPr="00000000" w14:paraId="000000CA">
            <w:pPr>
              <w:jc w:val="center"/>
              <w:rPr>
                <w:b w:val="1"/>
                <w:sz w:val="20"/>
                <w:szCs w:val="20"/>
              </w:rPr>
            </w:pPr>
            <w:r w:rsidDel="00000000" w:rsidR="00000000" w:rsidRPr="00000000">
              <w:rPr>
                <w:b w:val="1"/>
                <w:sz w:val="20"/>
                <w:szCs w:val="20"/>
                <w:rtl w:val="0"/>
              </w:rPr>
              <w:t xml:space="preserve">Plástico</w:t>
            </w:r>
          </w:p>
        </w:tc>
        <w:tc>
          <w:tcPr>
            <w:shd w:fill="ecf1f9" w:val="clear"/>
            <w:vAlign w:val="center"/>
          </w:tcPr>
          <w:p w:rsidR="00000000" w:rsidDel="00000000" w:rsidP="00000000" w:rsidRDefault="00000000" w:rsidRPr="00000000" w14:paraId="000000CB">
            <w:pPr>
              <w:rPr>
                <w:b w:val="1"/>
                <w:sz w:val="20"/>
                <w:szCs w:val="20"/>
              </w:rPr>
            </w:pPr>
            <w:r w:rsidDel="00000000" w:rsidR="00000000" w:rsidRPr="00000000">
              <w:rPr>
                <w:sz w:val="20"/>
                <w:szCs w:val="20"/>
                <w:rtl w:val="0"/>
              </w:rPr>
              <w:t xml:space="preserve">Bolsas, cajas, contenedores.</w:t>
            </w:r>
            <w:r w:rsidDel="00000000" w:rsidR="00000000" w:rsidRPr="00000000">
              <w:rPr>
                <w:rtl w:val="0"/>
              </w:rPr>
            </w:r>
          </w:p>
        </w:tc>
        <w:tc>
          <w:tcPr>
            <w:shd w:fill="ecf1f9" w:val="clear"/>
            <w:vAlign w:val="center"/>
          </w:tcPr>
          <w:p w:rsidR="00000000" w:rsidDel="00000000" w:rsidP="00000000" w:rsidRDefault="00000000" w:rsidRPr="00000000" w14:paraId="000000CC">
            <w:pPr>
              <w:rPr>
                <w:b w:val="1"/>
                <w:sz w:val="20"/>
                <w:szCs w:val="20"/>
              </w:rPr>
            </w:pPr>
            <w:r w:rsidDel="00000000" w:rsidR="00000000" w:rsidRPr="00000000">
              <w:rPr>
                <w:sz w:val="20"/>
                <w:szCs w:val="20"/>
                <w:rtl w:val="0"/>
              </w:rPr>
              <w:t xml:space="preserve">Impermeabilidad, diversidad, reutilizable.</w:t>
            </w: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sz w:val="20"/>
                <w:szCs w:val="20"/>
                <w:rtl w:val="0"/>
              </w:rPr>
              <w:t xml:space="preserve">Conservan el olor y el sabor.</w:t>
            </w: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sz w:val="20"/>
                <w:szCs w:val="20"/>
                <w:rtl w:val="0"/>
              </w:rPr>
              <w:t xml:space="preserve">Resistente al rasgado y envasado.</w:t>
            </w:r>
            <w:r w:rsidDel="00000000" w:rsidR="00000000" w:rsidRPr="00000000">
              <w:rPr>
                <w:rtl w:val="0"/>
              </w:rPr>
            </w:r>
          </w:p>
        </w:tc>
        <w:tc>
          <w:tcPr>
            <w:shd w:fill="ecf1f9" w:val="clear"/>
            <w:vAlign w:val="center"/>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Inflamable, cotoso, difícil eliminación.</w:t>
            </w:r>
            <w:r w:rsidDel="00000000" w:rsidR="00000000" w:rsidRPr="00000000">
              <w:rPr>
                <w:rtl w:val="0"/>
              </w:rPr>
            </w:r>
          </w:p>
        </w:tc>
      </w:tr>
      <w:tr>
        <w:trPr>
          <w:cantSplit w:val="0"/>
          <w:tblHeader w:val="0"/>
        </w:trPr>
        <w:tc>
          <w:tcPr>
            <w:shd w:fill="ecf1f9" w:val="clear"/>
            <w:vAlign w:val="center"/>
          </w:tcPr>
          <w:p w:rsidR="00000000" w:rsidDel="00000000" w:rsidP="00000000" w:rsidRDefault="00000000" w:rsidRPr="00000000" w14:paraId="000000D0">
            <w:pPr>
              <w:jc w:val="center"/>
              <w:rPr>
                <w:b w:val="1"/>
                <w:sz w:val="20"/>
                <w:szCs w:val="20"/>
              </w:rPr>
            </w:pPr>
            <w:r w:rsidDel="00000000" w:rsidR="00000000" w:rsidRPr="00000000">
              <w:rPr>
                <w:b w:val="1"/>
                <w:sz w:val="20"/>
                <w:szCs w:val="20"/>
                <w:rtl w:val="0"/>
              </w:rPr>
              <w:t xml:space="preserve">Papel</w:t>
            </w:r>
          </w:p>
        </w:tc>
        <w:tc>
          <w:tcPr>
            <w:shd w:fill="ecf1f9" w:val="clear"/>
            <w:vAlign w:val="center"/>
          </w:tcPr>
          <w:p w:rsidR="00000000" w:rsidDel="00000000" w:rsidP="00000000" w:rsidRDefault="00000000" w:rsidRPr="00000000" w14:paraId="000000D1">
            <w:pPr>
              <w:rPr>
                <w:b w:val="1"/>
                <w:sz w:val="20"/>
                <w:szCs w:val="20"/>
              </w:rPr>
            </w:pPr>
            <w:r w:rsidDel="00000000" w:rsidR="00000000" w:rsidRPr="00000000">
              <w:rPr>
                <w:sz w:val="20"/>
                <w:szCs w:val="20"/>
                <w:rtl w:val="0"/>
              </w:rPr>
              <w:t xml:space="preserve">Bolsas, papel para envolver, papel parafinado.</w:t>
            </w:r>
            <w:r w:rsidDel="00000000" w:rsidR="00000000" w:rsidRPr="00000000">
              <w:rPr>
                <w:rtl w:val="0"/>
              </w:rPr>
            </w:r>
          </w:p>
        </w:tc>
        <w:tc>
          <w:tcPr>
            <w:shd w:fill="ecf1f9" w:val="clear"/>
            <w:vAlign w:val="center"/>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Bajo costo, fácil eliminación, reciclable.</w:t>
            </w:r>
            <w:r w:rsidDel="00000000" w:rsidR="00000000" w:rsidRPr="00000000">
              <w:rPr>
                <w:rtl w:val="0"/>
              </w:rPr>
            </w:r>
          </w:p>
        </w:tc>
        <w:tc>
          <w:tcPr>
            <w:shd w:fill="ecf1f9" w:val="clear"/>
            <w:vAlign w:val="center"/>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Frágil, sensible a la humedad y el calor.</w:t>
            </w:r>
            <w:r w:rsidDel="00000000" w:rsidR="00000000" w:rsidRPr="00000000">
              <w:rPr>
                <w:rtl w:val="0"/>
              </w:rPr>
            </w:r>
          </w:p>
        </w:tc>
      </w:tr>
      <w:tr>
        <w:trPr>
          <w:cantSplit w:val="0"/>
          <w:tblHeader w:val="0"/>
        </w:trPr>
        <w:tc>
          <w:tcPr>
            <w:shd w:fill="ecf1f9" w:val="clear"/>
            <w:vAlign w:val="center"/>
          </w:tcPr>
          <w:p w:rsidR="00000000" w:rsidDel="00000000" w:rsidP="00000000" w:rsidRDefault="00000000" w:rsidRPr="00000000" w14:paraId="000000D4">
            <w:pPr>
              <w:jc w:val="center"/>
              <w:rPr>
                <w:b w:val="1"/>
                <w:sz w:val="20"/>
                <w:szCs w:val="20"/>
              </w:rPr>
            </w:pPr>
            <w:r w:rsidDel="00000000" w:rsidR="00000000" w:rsidRPr="00000000">
              <w:rPr>
                <w:b w:val="1"/>
                <w:sz w:val="20"/>
                <w:szCs w:val="20"/>
                <w:rtl w:val="0"/>
              </w:rPr>
              <w:t xml:space="preserve">Vidrio</w:t>
            </w:r>
          </w:p>
        </w:tc>
        <w:tc>
          <w:tcPr>
            <w:shd w:fill="ecf1f9" w:val="clear"/>
            <w:vAlign w:val="center"/>
          </w:tcPr>
          <w:p w:rsidR="00000000" w:rsidDel="00000000" w:rsidP="00000000" w:rsidRDefault="00000000" w:rsidRPr="00000000" w14:paraId="000000D5">
            <w:pPr>
              <w:rPr>
                <w:b w:val="1"/>
                <w:sz w:val="20"/>
                <w:szCs w:val="20"/>
              </w:rPr>
            </w:pPr>
            <w:r w:rsidDel="00000000" w:rsidR="00000000" w:rsidRPr="00000000">
              <w:rPr>
                <w:sz w:val="20"/>
                <w:szCs w:val="20"/>
                <w:rtl w:val="0"/>
              </w:rPr>
              <w:t xml:space="preserve">Botellas, frascos, botellones.</w:t>
            </w:r>
            <w:r w:rsidDel="00000000" w:rsidR="00000000" w:rsidRPr="00000000">
              <w:rPr>
                <w:rtl w:val="0"/>
              </w:rPr>
            </w:r>
          </w:p>
        </w:tc>
        <w:tc>
          <w:tcPr>
            <w:shd w:fill="ecf1f9" w:val="clear"/>
            <w:vAlign w:val="center"/>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Visibilidad del contenido, fácil estibado, reciclable.</w:t>
            </w:r>
            <w:r w:rsidDel="00000000" w:rsidR="00000000" w:rsidRPr="00000000">
              <w:rPr>
                <w:rtl w:val="0"/>
              </w:rPr>
            </w:r>
          </w:p>
        </w:tc>
        <w:tc>
          <w:tcPr>
            <w:shd w:fill="ecf1f9" w:val="clear"/>
            <w:vAlign w:val="center"/>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Frágil a golpes, pesado, voluminoso</w:t>
            </w:r>
            <w:commentRangeEnd w:id="9"/>
            <w:r w:rsidDel="00000000" w:rsidR="00000000" w:rsidRPr="00000000">
              <w:commentReference w:id="9"/>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D8">
      <w:pPr>
        <w:rPr>
          <w:sz w:val="20"/>
          <w:szCs w:val="20"/>
        </w:rPr>
      </w:pPr>
      <w:r w:rsidDel="00000000" w:rsidR="00000000" w:rsidRPr="00000000">
        <w:rPr>
          <w:sz w:val="20"/>
          <w:szCs w:val="20"/>
          <w:rtl w:val="0"/>
        </w:rPr>
        <w:t xml:space="preserve">Nota. Tomada de Mendoza (2018)</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Adicionalmente los empaques, envases o embalajes se pueden clasificar de acuerdo con:</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b w:val="1"/>
          <w:color w:val="000000"/>
          <w:sz w:val="20"/>
          <w:szCs w:val="20"/>
          <w:rtl w:val="0"/>
        </w:rPr>
        <w:t xml:space="preserve">La capacidad de resistencia</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560335" cy="886778"/>
            <wp:effectExtent b="0" l="0" r="0" t="0"/>
            <wp:docPr id="1507"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5560335" cy="88677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pacing w:after="120" w:before="120" w:lineRule="auto"/>
        <w:ind w:left="720" w:hanging="360"/>
        <w:jc w:val="both"/>
        <w:rPr>
          <w:b w:val="1"/>
          <w:color w:val="000000"/>
          <w:sz w:val="20"/>
          <w:szCs w:val="20"/>
        </w:rPr>
      </w:pPr>
      <w:r w:rsidDel="00000000" w:rsidR="00000000" w:rsidRPr="00000000">
        <w:rPr>
          <w:b w:val="1"/>
          <w:color w:val="000000"/>
          <w:sz w:val="20"/>
          <w:szCs w:val="20"/>
          <w:rtl w:val="0"/>
        </w:rPr>
        <w:t xml:space="preserve">El uso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542359" cy="886778"/>
            <wp:effectExtent b="0" l="0" r="0" t="0"/>
            <wp:docPr id="1508"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542359" cy="88677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3"/>
        </w:numPr>
        <w:pBdr>
          <w:top w:space="0" w:sz="0" w:val="nil"/>
          <w:left w:space="0" w:sz="0" w:val="nil"/>
          <w:bottom w:space="0" w:sz="0" w:val="nil"/>
          <w:right w:space="0" w:sz="0" w:val="nil"/>
          <w:between w:space="0" w:sz="0" w:val="nil"/>
        </w:pBdr>
        <w:spacing w:after="120" w:before="120" w:lineRule="auto"/>
        <w:ind w:left="720" w:hanging="360"/>
        <w:jc w:val="both"/>
        <w:rPr>
          <w:b w:val="1"/>
          <w:color w:val="000000"/>
          <w:sz w:val="20"/>
          <w:szCs w:val="20"/>
        </w:rPr>
      </w:pPr>
      <w:r w:rsidDel="00000000" w:rsidR="00000000" w:rsidRPr="00000000">
        <w:rPr>
          <w:b w:val="1"/>
          <w:color w:val="000000"/>
          <w:sz w:val="20"/>
          <w:szCs w:val="20"/>
          <w:rtl w:val="0"/>
        </w:rPr>
        <w:t xml:space="preserve">El tipo de material y la presentación</w:t>
      </w:r>
    </w:p>
    <w:p w:rsidR="00000000" w:rsidDel="00000000" w:rsidP="00000000" w:rsidRDefault="00000000" w:rsidRPr="00000000" w14:paraId="000000E0">
      <w:pPr>
        <w:spacing w:line="240" w:lineRule="auto"/>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0E1">
      <w:pPr>
        <w:spacing w:line="240" w:lineRule="auto"/>
        <w:rPr>
          <w:i w:val="1"/>
          <w:sz w:val="20"/>
          <w:szCs w:val="20"/>
        </w:rPr>
      </w:pPr>
      <w:r w:rsidDel="00000000" w:rsidR="00000000" w:rsidRPr="00000000">
        <w:rPr>
          <w:i w:val="1"/>
          <w:sz w:val="20"/>
          <w:szCs w:val="20"/>
          <w:rtl w:val="0"/>
        </w:rPr>
        <w:t xml:space="preserve">Clasificación según el tipo de material y la presentación</w:t>
      </w:r>
    </w:p>
    <w:tbl>
      <w:tblPr>
        <w:tblStyle w:val="Table8"/>
        <w:tblW w:w="10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6"/>
        <w:gridCol w:w="3337"/>
        <w:gridCol w:w="3337"/>
        <w:tblGridChange w:id="0">
          <w:tblGrid>
            <w:gridCol w:w="3336"/>
            <w:gridCol w:w="3337"/>
            <w:gridCol w:w="3337"/>
          </w:tblGrid>
        </w:tblGridChange>
      </w:tblGrid>
      <w:tr>
        <w:trPr>
          <w:cantSplit w:val="0"/>
          <w:trHeight w:val="274" w:hRule="atLeast"/>
          <w:tblHeader w:val="0"/>
        </w:trPr>
        <w:tc>
          <w:tcPr>
            <w:shd w:fill="ed7d31" w:val="clear"/>
          </w:tcPr>
          <w:p w:rsidR="00000000" w:rsidDel="00000000" w:rsidP="00000000" w:rsidRDefault="00000000" w:rsidRPr="00000000" w14:paraId="000000E2">
            <w:pPr>
              <w:jc w:val="center"/>
              <w:rPr>
                <w:b w:val="1"/>
                <w:sz w:val="20"/>
                <w:szCs w:val="20"/>
              </w:rPr>
            </w:pPr>
            <w:r w:rsidDel="00000000" w:rsidR="00000000" w:rsidRPr="00000000">
              <w:rPr>
                <w:b w:val="1"/>
                <w:rtl w:val="0"/>
              </w:rPr>
              <w:t xml:space="preserve">     </w:t>
            </w:r>
            <w:sdt>
              <w:sdtPr>
                <w:tag w:val="goog_rdk_10"/>
              </w:sdtPr>
              <w:sdtContent>
                <w:commentRangeStart w:id="10"/>
              </w:sdtContent>
            </w:sdt>
            <w:r w:rsidDel="00000000" w:rsidR="00000000" w:rsidRPr="00000000">
              <w:rPr>
                <w:b w:val="1"/>
                <w:sz w:val="20"/>
                <w:szCs w:val="20"/>
                <w:rtl w:val="0"/>
              </w:rPr>
              <w:t xml:space="preserve">Tipo</w:t>
            </w:r>
          </w:p>
        </w:tc>
        <w:tc>
          <w:tcPr>
            <w:shd w:fill="ed7d31" w:val="clear"/>
          </w:tcPr>
          <w:p w:rsidR="00000000" w:rsidDel="00000000" w:rsidP="00000000" w:rsidRDefault="00000000" w:rsidRPr="00000000" w14:paraId="000000E3">
            <w:pPr>
              <w:jc w:val="center"/>
              <w:rPr>
                <w:b w:val="1"/>
                <w:sz w:val="20"/>
                <w:szCs w:val="20"/>
              </w:rPr>
            </w:pPr>
            <w:r w:rsidDel="00000000" w:rsidR="00000000" w:rsidRPr="00000000">
              <w:rPr>
                <w:b w:val="1"/>
                <w:sz w:val="20"/>
                <w:szCs w:val="20"/>
                <w:rtl w:val="0"/>
              </w:rPr>
              <w:t xml:space="preserve">Material</w:t>
            </w:r>
          </w:p>
        </w:tc>
        <w:tc>
          <w:tcPr>
            <w:shd w:fill="ed7d31" w:val="clear"/>
          </w:tcPr>
          <w:p w:rsidR="00000000" w:rsidDel="00000000" w:rsidP="00000000" w:rsidRDefault="00000000" w:rsidRPr="00000000" w14:paraId="000000E4">
            <w:pPr>
              <w:jc w:val="center"/>
              <w:rPr>
                <w:b w:val="1"/>
                <w:sz w:val="20"/>
                <w:szCs w:val="20"/>
              </w:rPr>
            </w:pPr>
            <w:r w:rsidDel="00000000" w:rsidR="00000000" w:rsidRPr="00000000">
              <w:rPr>
                <w:b w:val="1"/>
                <w:sz w:val="20"/>
                <w:szCs w:val="20"/>
                <w:rtl w:val="0"/>
              </w:rPr>
              <w:t xml:space="preserve">Presentación</w:t>
            </w:r>
          </w:p>
        </w:tc>
      </w:tr>
      <w:tr>
        <w:trPr>
          <w:cantSplit w:val="0"/>
          <w:trHeight w:val="839" w:hRule="atLeast"/>
          <w:tblHeader w:val="0"/>
        </w:trPr>
        <w:tc>
          <w:tcPr>
            <w:shd w:fill="ecf1f9" w:val="clear"/>
          </w:tcPr>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Envase</w:t>
            </w:r>
          </w:p>
        </w:tc>
        <w:tc>
          <w:tcPr>
            <w:shd w:fill="ecf1f9" w:val="clear"/>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Metal, papel, plástico, vidrio, madera.</w:t>
            </w:r>
            <w:r w:rsidDel="00000000" w:rsidR="00000000" w:rsidRPr="00000000">
              <w:rPr>
                <w:rtl w:val="0"/>
              </w:rPr>
            </w:r>
          </w:p>
        </w:tc>
        <w:tc>
          <w:tcPr>
            <w:shd w:fill="ecf1f9" w:val="clear"/>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Botellas, bolsas de papel, bolsas plásticas, barriles, bidones, baldes, latas, tapas, rollos.</w:t>
            </w:r>
            <w:r w:rsidDel="00000000" w:rsidR="00000000" w:rsidRPr="00000000">
              <w:rPr>
                <w:rtl w:val="0"/>
              </w:rPr>
            </w:r>
          </w:p>
        </w:tc>
      </w:tr>
      <w:tr>
        <w:trPr>
          <w:cantSplit w:val="0"/>
          <w:trHeight w:val="563" w:hRule="atLeast"/>
          <w:tblHeader w:val="0"/>
        </w:trPr>
        <w:tc>
          <w:tcPr>
            <w:shd w:fill="ecf1f9" w:val="clear"/>
          </w:tcPr>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Empaque</w:t>
            </w:r>
          </w:p>
        </w:tc>
        <w:tc>
          <w:tcPr>
            <w:shd w:fill="ecf1f9" w:val="clear"/>
          </w:tcPr>
          <w:p w:rsidR="00000000" w:rsidDel="00000000" w:rsidP="00000000" w:rsidRDefault="00000000" w:rsidRPr="00000000" w14:paraId="000000E9">
            <w:pPr>
              <w:rPr>
                <w:b w:val="1"/>
                <w:sz w:val="20"/>
                <w:szCs w:val="20"/>
              </w:rPr>
            </w:pPr>
            <w:r w:rsidDel="00000000" w:rsidR="00000000" w:rsidRPr="00000000">
              <w:rPr>
                <w:sz w:val="20"/>
                <w:szCs w:val="20"/>
                <w:rtl w:val="0"/>
              </w:rPr>
              <w:t xml:space="preserve">Cartulina, cartón corrugado, plástico.</w:t>
            </w:r>
            <w:r w:rsidDel="00000000" w:rsidR="00000000" w:rsidRPr="00000000">
              <w:rPr>
                <w:rtl w:val="0"/>
              </w:rPr>
            </w:r>
          </w:p>
        </w:tc>
        <w:tc>
          <w:tcPr>
            <w:shd w:fill="ecf1f9" w:val="clear"/>
          </w:tcPr>
          <w:p w:rsidR="00000000" w:rsidDel="00000000" w:rsidP="00000000" w:rsidRDefault="00000000" w:rsidRPr="00000000" w14:paraId="000000EA">
            <w:pPr>
              <w:rPr>
                <w:b w:val="1"/>
                <w:sz w:val="20"/>
                <w:szCs w:val="20"/>
              </w:rPr>
            </w:pPr>
            <w:r w:rsidDel="00000000" w:rsidR="00000000" w:rsidRPr="00000000">
              <w:rPr>
                <w:sz w:val="20"/>
                <w:szCs w:val="20"/>
                <w:rtl w:val="0"/>
              </w:rPr>
              <w:t xml:space="preserve">Bolsas termoencogibles, plegadizas, </w:t>
            </w:r>
            <w:r w:rsidDel="00000000" w:rsidR="00000000" w:rsidRPr="00000000">
              <w:rPr>
                <w:i w:val="1"/>
                <w:sz w:val="20"/>
                <w:szCs w:val="20"/>
                <w:rtl w:val="0"/>
              </w:rPr>
              <w:t xml:space="preserve">displays</w:t>
            </w:r>
            <w:r w:rsidDel="00000000" w:rsidR="00000000" w:rsidRPr="00000000">
              <w:rPr>
                <w:sz w:val="20"/>
                <w:szCs w:val="20"/>
                <w:rtl w:val="0"/>
              </w:rPr>
              <w:t xml:space="preserve">.</w:t>
            </w:r>
            <w:r w:rsidDel="00000000" w:rsidR="00000000" w:rsidRPr="00000000">
              <w:rPr>
                <w:rtl w:val="0"/>
              </w:rPr>
            </w:r>
          </w:p>
        </w:tc>
      </w:tr>
      <w:tr>
        <w:trPr>
          <w:cantSplit w:val="0"/>
          <w:trHeight w:val="823" w:hRule="atLeast"/>
          <w:tblHeader w:val="0"/>
        </w:trPr>
        <w:tc>
          <w:tcPr>
            <w:shd w:fill="ecf1f9" w:val="clear"/>
          </w:tcPr>
          <w:p w:rsidR="00000000" w:rsidDel="00000000" w:rsidP="00000000" w:rsidRDefault="00000000" w:rsidRPr="00000000" w14:paraId="000000EB">
            <w:pPr>
              <w:rPr>
                <w:b w:val="1"/>
                <w:sz w:val="20"/>
                <w:szCs w:val="20"/>
              </w:rPr>
            </w:pPr>
            <w:r w:rsidDel="00000000" w:rsidR="00000000" w:rsidRPr="00000000">
              <w:rPr>
                <w:b w:val="1"/>
                <w:sz w:val="20"/>
                <w:szCs w:val="20"/>
                <w:rtl w:val="0"/>
              </w:rPr>
              <w:t xml:space="preserve">Embalaje</w:t>
            </w:r>
          </w:p>
        </w:tc>
        <w:tc>
          <w:tcPr>
            <w:shd w:fill="ecf1f9" w:val="clear"/>
          </w:tcPr>
          <w:p w:rsidR="00000000" w:rsidDel="00000000" w:rsidP="00000000" w:rsidRDefault="00000000" w:rsidRPr="00000000" w14:paraId="000000EC">
            <w:pPr>
              <w:rPr>
                <w:b w:val="1"/>
                <w:sz w:val="20"/>
                <w:szCs w:val="20"/>
              </w:rPr>
            </w:pPr>
            <w:r w:rsidDel="00000000" w:rsidR="00000000" w:rsidRPr="00000000">
              <w:rPr>
                <w:sz w:val="20"/>
                <w:szCs w:val="20"/>
                <w:rtl w:val="0"/>
              </w:rPr>
              <w:t xml:space="preserve">Cartón corrugado, plástico, madera.</w:t>
            </w:r>
            <w:r w:rsidDel="00000000" w:rsidR="00000000" w:rsidRPr="00000000">
              <w:rPr>
                <w:rtl w:val="0"/>
              </w:rPr>
            </w:r>
          </w:p>
        </w:tc>
        <w:tc>
          <w:tcPr>
            <w:shd w:fill="ecf1f9" w:val="clear"/>
          </w:tcPr>
          <w:p w:rsidR="00000000" w:rsidDel="00000000" w:rsidP="00000000" w:rsidRDefault="00000000" w:rsidRPr="00000000" w14:paraId="000000ED">
            <w:pPr>
              <w:rPr>
                <w:b w:val="1"/>
                <w:sz w:val="20"/>
                <w:szCs w:val="20"/>
              </w:rPr>
            </w:pPr>
            <w:r w:rsidDel="00000000" w:rsidR="00000000" w:rsidRPr="00000000">
              <w:rPr>
                <w:sz w:val="20"/>
                <w:szCs w:val="20"/>
                <w:rtl w:val="0"/>
              </w:rPr>
              <w:t xml:space="preserve">Cajas corrugadas, cajones, canastillas plásticas carretes, sacos.</w:t>
            </w:r>
            <w:r w:rsidDel="00000000" w:rsidR="00000000" w:rsidRPr="00000000">
              <w:rPr>
                <w:rtl w:val="0"/>
              </w:rPr>
            </w:r>
          </w:p>
        </w:tc>
      </w:tr>
      <w:tr>
        <w:trPr>
          <w:cantSplit w:val="0"/>
          <w:trHeight w:val="563" w:hRule="atLeast"/>
          <w:tblHeader w:val="0"/>
        </w:trPr>
        <w:tc>
          <w:tcPr>
            <w:shd w:fill="ecf1f9" w:val="clear"/>
          </w:tcPr>
          <w:p w:rsidR="00000000" w:rsidDel="00000000" w:rsidP="00000000" w:rsidRDefault="00000000" w:rsidRPr="00000000" w14:paraId="000000EE">
            <w:pPr>
              <w:rPr>
                <w:b w:val="1"/>
                <w:sz w:val="20"/>
                <w:szCs w:val="20"/>
              </w:rPr>
            </w:pPr>
            <w:r w:rsidDel="00000000" w:rsidR="00000000" w:rsidRPr="00000000">
              <w:rPr>
                <w:b w:val="1"/>
                <w:sz w:val="20"/>
                <w:szCs w:val="20"/>
                <w:rtl w:val="0"/>
              </w:rPr>
              <w:t xml:space="preserve">Unidad de carga</w:t>
            </w:r>
          </w:p>
        </w:tc>
        <w:tc>
          <w:tcPr>
            <w:shd w:fill="ecf1f9" w:val="clear"/>
          </w:tcPr>
          <w:p w:rsidR="00000000" w:rsidDel="00000000" w:rsidP="00000000" w:rsidRDefault="00000000" w:rsidRPr="00000000" w14:paraId="000000EF">
            <w:pPr>
              <w:rPr>
                <w:b w:val="1"/>
                <w:sz w:val="20"/>
                <w:szCs w:val="20"/>
              </w:rPr>
            </w:pPr>
            <w:r w:rsidDel="00000000" w:rsidR="00000000" w:rsidRPr="00000000">
              <w:rPr>
                <w:sz w:val="20"/>
                <w:szCs w:val="20"/>
                <w:rtl w:val="0"/>
              </w:rPr>
              <w:t xml:space="preserve">Cartón corrugado, plástico, madera.</w:t>
            </w:r>
            <w:r w:rsidDel="00000000" w:rsidR="00000000" w:rsidRPr="00000000">
              <w:rPr>
                <w:rtl w:val="0"/>
              </w:rPr>
            </w:r>
          </w:p>
        </w:tc>
        <w:tc>
          <w:tcPr>
            <w:shd w:fill="ecf1f9" w:val="clear"/>
          </w:tcPr>
          <w:p w:rsidR="00000000" w:rsidDel="00000000" w:rsidP="00000000" w:rsidRDefault="00000000" w:rsidRPr="00000000" w14:paraId="000000F0">
            <w:pPr>
              <w:rPr>
                <w:b w:val="1"/>
                <w:sz w:val="20"/>
                <w:szCs w:val="20"/>
              </w:rPr>
            </w:pPr>
            <w:r w:rsidDel="00000000" w:rsidR="00000000" w:rsidRPr="00000000">
              <w:rPr>
                <w:sz w:val="20"/>
                <w:szCs w:val="20"/>
                <w:rtl w:val="0"/>
              </w:rPr>
              <w:t xml:space="preserve">Estibas, esquineros, divisiones, </w:t>
            </w:r>
            <w:r w:rsidDel="00000000" w:rsidR="00000000" w:rsidRPr="00000000">
              <w:rPr>
                <w:i w:val="1"/>
                <w:sz w:val="20"/>
                <w:szCs w:val="20"/>
                <w:rtl w:val="0"/>
              </w:rPr>
              <w:t xml:space="preserve">stretch</w:t>
            </w:r>
            <w:r w:rsidDel="00000000" w:rsidR="00000000" w:rsidRPr="00000000">
              <w:rPr>
                <w:sz w:val="20"/>
                <w:szCs w:val="20"/>
                <w:rtl w:val="0"/>
              </w:rPr>
              <w:t xml:space="preserve">, zuncho</w:t>
            </w:r>
            <w:commentRangeEnd w:id="10"/>
            <w:r w:rsidDel="00000000" w:rsidR="00000000" w:rsidRPr="00000000">
              <w:commentReference w:id="10"/>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Equipos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Las máquinas para empaque y embalaje permiten envolver de manera eficiente la mercancía para facilitar la manipulación, almacenamiento y transporte. Así mismo, se logra evitar pérdidas o roturas que podrían generar sobrecostos en la producción.</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Contar con maquinaria para empaque y embalaje permite acelerar la producción, optimizar espacio y tiempo y disminuir costos; la elección de cada una dependerá del tipo de producto que se manipule, entre las principales ventajas se encuentran por la utilización de maquinaria se encuentran:</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6773906" cy="1086803"/>
            <wp:effectExtent b="0" l="0" r="0" t="0"/>
            <wp:docPr id="1509"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6773906" cy="108680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Por otra parte, las principales máquinas para realizar la labor de empaque y embalaje son:</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6642653" cy="1067753"/>
            <wp:effectExtent b="0" l="0" r="0" t="0"/>
            <wp:docPr id="1510"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6642653" cy="106775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Especificaciones de calidad de las mercancías y objetos postales</w:t>
      </w:r>
      <w:r w:rsidDel="00000000" w:rsidR="00000000" w:rsidRPr="00000000">
        <w:rPr>
          <w:rtl w:val="0"/>
        </w:rPr>
        <w:t xml:space="preserve">     </w:t>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before="120" w:lineRule="auto"/>
        <w:jc w:val="both"/>
        <w:rPr>
          <w:color w:val="000000"/>
          <w:sz w:val="20"/>
          <w:szCs w:val="20"/>
        </w:rPr>
      </w:pPr>
      <w:commentRangeEnd w:id="11"/>
      <w:r w:rsidDel="00000000" w:rsidR="00000000" w:rsidRPr="00000000">
        <w:commentReference w:id="11"/>
      </w:r>
      <w:r w:rsidDel="00000000" w:rsidR="00000000" w:rsidRPr="00000000">
        <w:rPr>
          <w:color w:val="000000"/>
          <w:sz w:val="20"/>
          <w:szCs w:val="20"/>
          <w:rtl w:val="0"/>
        </w:rPr>
        <w:t xml:space="preserve">Cada vez las exigencias de calidad de los productos empacados o embalados son mayores, pues estos constituyen un elemento fundamental para que los artículos lleguen en las condiciones correctas al cliente final, adicionalmente es importante garantizar los envases y embalajes requeridos a tiempo y dentro de presupuesto. Si la empresa logística cuenta con un Sistema de Gestión de Calidad, es necesario responder a la política establecida para tener en cuenta las frecuencias de control y niveles de aceptabilidad del envase o embalaje considerado.</w:t>
      </w:r>
      <w:r w:rsidDel="00000000" w:rsidR="00000000" w:rsidRPr="00000000">
        <w:drawing>
          <wp:anchor allowOverlap="1" behindDoc="0" distB="0" distT="0" distL="114300" distR="114300" hidden="0" layoutInCell="1" locked="0" relativeHeight="0" simplePos="0">
            <wp:simplePos x="0" y="0"/>
            <wp:positionH relativeFrom="column">
              <wp:posOffset>54614</wp:posOffset>
            </wp:positionH>
            <wp:positionV relativeFrom="paragraph">
              <wp:posOffset>133350</wp:posOffset>
            </wp:positionV>
            <wp:extent cx="1847850" cy="1231900"/>
            <wp:effectExtent b="0" l="0" r="0" t="0"/>
            <wp:wrapSquare wrapText="bothSides" distB="0" distT="0" distL="114300" distR="114300"/>
            <wp:docPr descr="Gerentes que controlan la distribución y verifican el inventario en el almacén. Foto gratis" id="1489" name="image2.jpg"/>
            <a:graphic>
              <a:graphicData uri="http://schemas.openxmlformats.org/drawingml/2006/picture">
                <pic:pic>
                  <pic:nvPicPr>
                    <pic:cNvPr descr="Gerentes que controlan la distribución y verifican el inventario en el almacén. Foto gratis" id="0" name="image2.jpg"/>
                    <pic:cNvPicPr preferRelativeResize="0"/>
                  </pic:nvPicPr>
                  <pic:blipFill>
                    <a:blip r:embed="rId29"/>
                    <a:srcRect b="0" l="0" r="0" t="0"/>
                    <a:stretch>
                      <a:fillRect/>
                    </a:stretch>
                  </pic:blipFill>
                  <pic:spPr>
                    <a:xfrm>
                      <a:off x="0" y="0"/>
                      <a:ext cx="1847850" cy="1231900"/>
                    </a:xfrm>
                    <a:prstGeom prst="rect"/>
                    <a:ln/>
                  </pic:spPr>
                </pic:pic>
              </a:graphicData>
            </a:graphic>
          </wp:anchor>
        </w:drawing>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La elección adecuada del material del empaque o embalaje debe estar de acuerdo con las exigencias del mercado nacional o internacional según sea el caso, con el fin de brindar protección, conservar y mantener la vida útil de los productos.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La implementación de especificaciones de calidad de envase y embalaje permite que la empresa cuente con las siguientes ventajas:</w:t>
      </w:r>
    </w:p>
    <w:p w:rsidR="00000000" w:rsidDel="00000000" w:rsidP="00000000" w:rsidRDefault="00000000" w:rsidRPr="00000000" w14:paraId="000000FD">
      <w:pPr>
        <w:numPr>
          <w:ilvl w:val="0"/>
          <w:numId w:val="9"/>
        </w:numPr>
        <w:pBdr>
          <w:top w:space="0" w:sz="0" w:val="nil"/>
          <w:left w:space="0" w:sz="0" w:val="nil"/>
          <w:bottom w:space="0" w:sz="0" w:val="nil"/>
          <w:right w:space="0" w:sz="0" w:val="nil"/>
          <w:between w:space="0" w:sz="0" w:val="nil"/>
        </w:pBdr>
        <w:spacing w:after="120" w:before="120" w:lineRule="auto"/>
        <w:ind w:left="720" w:hanging="360"/>
        <w:jc w:val="both"/>
        <w:rPr/>
      </w:pPr>
      <w:sdt>
        <w:sdtPr>
          <w:tag w:val="goog_rdk_12"/>
        </w:sdtPr>
        <w:sdtContent>
          <w:commentRangeStart w:id="12"/>
        </w:sdtContent>
      </w:sdt>
      <w:r w:rsidDel="00000000" w:rsidR="00000000" w:rsidRPr="00000000">
        <w:rPr>
          <w:color w:val="000000"/>
          <w:sz w:val="20"/>
          <w:szCs w:val="20"/>
          <w:rtl w:val="0"/>
        </w:rPr>
        <w:t xml:space="preserve">Simplificar la gestión de reclamos.</w:t>
      </w:r>
      <w:r w:rsidDel="00000000" w:rsidR="00000000" w:rsidRPr="00000000">
        <w:rPr>
          <w:rtl w:val="0"/>
        </w:rPr>
      </w:r>
    </w:p>
    <w:p w:rsidR="00000000" w:rsidDel="00000000" w:rsidP="00000000" w:rsidRDefault="00000000" w:rsidRPr="00000000" w14:paraId="000000FE">
      <w:pPr>
        <w:numPr>
          <w:ilvl w:val="0"/>
          <w:numId w:val="9"/>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Garantizar la capacidad del envase o embalaje para ser incorporado de manera eficaz al proceso.</w:t>
      </w:r>
      <w:r w:rsidDel="00000000" w:rsidR="00000000" w:rsidRPr="00000000">
        <w:rPr>
          <w:rtl w:val="0"/>
        </w:rPr>
      </w:r>
    </w:p>
    <w:p w:rsidR="00000000" w:rsidDel="00000000" w:rsidP="00000000" w:rsidRDefault="00000000" w:rsidRPr="00000000" w14:paraId="000000FF">
      <w:pPr>
        <w:numPr>
          <w:ilvl w:val="0"/>
          <w:numId w:val="9"/>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Cumplir con los requisitos de funcionalidad, seguridad y sostenibilidad.</w:t>
      </w:r>
      <w:r w:rsidDel="00000000" w:rsidR="00000000" w:rsidRPr="00000000">
        <w:rPr>
          <w:rtl w:val="0"/>
        </w:rPr>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Obtener certificados necesarios para la comercialización</w:t>
      </w:r>
      <w:commentRangeEnd w:id="12"/>
      <w:r w:rsidDel="00000000" w:rsidR="00000000" w:rsidRPr="00000000">
        <w:commentReference w:id="12"/>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Para tener un control adecuado sobre los productos se deben tener en cuenta las siguientes actividades:</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before="120" w:lineRule="auto"/>
        <w:jc w:val="center"/>
        <w:rPr>
          <w:color w:val="000000"/>
          <w:sz w:val="20"/>
          <w:szCs w:val="20"/>
        </w:rPr>
      </w:pPr>
      <w:sdt>
        <w:sdtPr>
          <w:tag w:val="goog_rdk_13"/>
        </w:sdtPr>
        <w:sdtContent>
          <w:commentRangeStart w:id="13"/>
        </w:sdtContent>
      </w:sdt>
      <w:r w:rsidDel="00000000" w:rsidR="00000000" w:rsidRPr="00000000">
        <w:rPr>
          <w:color w:val="000000"/>
          <w:sz w:val="20"/>
          <w:szCs w:val="20"/>
        </w:rPr>
        <w:drawing>
          <wp:inline distB="0" distT="0" distL="0" distR="0">
            <wp:extent cx="5197666" cy="829628"/>
            <wp:effectExtent b="0" l="0" r="0" t="0"/>
            <wp:docPr id="1511"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5197666" cy="829628"/>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Los productos elaborados bajo normas industriales aplicadas que deben cumplir con estándares de calidad poseen un código universal de productos (UPC, </w:t>
      </w:r>
      <w:r w:rsidDel="00000000" w:rsidR="00000000" w:rsidRPr="00000000">
        <w:rPr>
          <w:i w:val="1"/>
          <w:color w:val="000000"/>
          <w:sz w:val="20"/>
          <w:szCs w:val="20"/>
          <w:rtl w:val="0"/>
        </w:rPr>
        <w:t xml:space="preserve">Universal Product Code</w:t>
      </w:r>
      <w:r w:rsidDel="00000000" w:rsidR="00000000" w:rsidRPr="00000000">
        <w:rPr>
          <w:color w:val="000000"/>
          <w:sz w:val="20"/>
          <w:szCs w:val="20"/>
          <w:rtl w:val="0"/>
        </w:rPr>
        <w:t xml:space="preserve">) que también es conocido como código de barras, el cual se traduce en una serie de dígitos que presenta información sobre el productor y el producto, facilitando el control de inventarios y costos.</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Rule="auto"/>
        <w:jc w:val="center"/>
        <w:rPr>
          <w:color w:val="000000"/>
          <w:sz w:val="20"/>
          <w:szCs w:val="20"/>
        </w:rPr>
      </w:pPr>
      <w:sdt>
        <w:sdtPr>
          <w:tag w:val="goog_rdk_14"/>
        </w:sdtPr>
        <w:sdtContent>
          <w:commentRangeStart w:id="14"/>
        </w:sdtContent>
      </w:sdt>
      <w:r w:rsidDel="00000000" w:rsidR="00000000" w:rsidRPr="00000000">
        <w:rPr>
          <w:color w:val="000000"/>
          <w:sz w:val="20"/>
          <w:szCs w:val="20"/>
        </w:rPr>
        <mc:AlternateContent>
          <mc:Choice Requires="wpg">
            <w:drawing>
              <wp:inline distB="0" distT="0" distL="0" distR="0">
                <wp:extent cx="3475673" cy="325333"/>
                <wp:effectExtent b="0" l="0" r="0" t="0"/>
                <wp:docPr id="1477" name=""/>
                <a:graphic>
                  <a:graphicData uri="http://schemas.microsoft.com/office/word/2010/wordprocessingShape">
                    <wps:wsp>
                      <wps:cNvSpPr/>
                      <wps:cNvPr id="5" name="Shape 5"/>
                      <wps:spPr>
                        <a:xfrm>
                          <a:off x="3845813" y="3651413"/>
                          <a:ext cx="3000375" cy="257175"/>
                        </a:xfrm>
                        <a:prstGeom prst="rect">
                          <a:avLst/>
                        </a:prstGeom>
                        <a:gradFill>
                          <a:gsLst>
                            <a:gs pos="0">
                              <a:srgbClr val="4372C3"/>
                            </a:gs>
                            <a:gs pos="100000">
                              <a:srgbClr val="A0B8E1"/>
                            </a:gs>
                          </a:gsLst>
                          <a:lin ang="16200000" scaled="0"/>
                        </a:gradFill>
                        <a:ln cap="flat" cmpd="sng" w="9525">
                          <a:solidFill>
                            <a:srgbClr val="3B6BBE"/>
                          </a:solidFill>
                          <a:prstDash val="solid"/>
                          <a:miter lim="800000"/>
                          <a:headEnd len="sm" w="sm" type="none"/>
                          <a:tailEnd len="sm" w="sm" type="none"/>
                        </a:ln>
                        <a:effectLst>
                          <a:outerShdw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El código de barras consta de dos partes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3475673" cy="325333"/>
                <wp:effectExtent b="0" l="0" r="0" t="0"/>
                <wp:docPr id="1477" name="image38.png"/>
                <a:graphic>
                  <a:graphicData uri="http://schemas.openxmlformats.org/drawingml/2006/picture">
                    <pic:pic>
                      <pic:nvPicPr>
                        <pic:cNvPr id="0" name="image38.png"/>
                        <pic:cNvPicPr preferRelativeResize="0"/>
                      </pic:nvPicPr>
                      <pic:blipFill>
                        <a:blip r:embed="rId31"/>
                        <a:srcRect/>
                        <a:stretch>
                          <a:fillRect/>
                        </a:stretch>
                      </pic:blipFill>
                      <pic:spPr>
                        <a:xfrm>
                          <a:off x="0" y="0"/>
                          <a:ext cx="3475673" cy="325333"/>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Consolidación y desconsolidación de mercancía</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rtl w:val="0"/>
        </w:rPr>
        <w:t xml:space="preserve">     </w:t>
      </w:r>
      <w:sdt>
        <w:sdtPr>
          <w:tag w:val="goog_rdk_15"/>
        </w:sdtPr>
        <w:sdtContent>
          <w:commentRangeStart w:id="15"/>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54614</wp:posOffset>
            </wp:positionH>
            <wp:positionV relativeFrom="paragraph">
              <wp:posOffset>233680</wp:posOffset>
            </wp:positionV>
            <wp:extent cx="971550" cy="971550"/>
            <wp:effectExtent b="0" l="0" r="0" t="0"/>
            <wp:wrapSquare wrapText="bothSides" distB="0" distT="0" distL="114300" distR="114300"/>
            <wp:docPr descr="Colorido conjunto de almacén logístico vector gratuito" id="1481" name="image10.jpg"/>
            <a:graphic>
              <a:graphicData uri="http://schemas.openxmlformats.org/drawingml/2006/picture">
                <pic:pic>
                  <pic:nvPicPr>
                    <pic:cNvPr descr="Colorido conjunto de almacén logístico vector gratuito" id="0" name="image10.jpg"/>
                    <pic:cNvPicPr preferRelativeResize="0"/>
                  </pic:nvPicPr>
                  <pic:blipFill>
                    <a:blip r:embed="rId32"/>
                    <a:srcRect b="0" l="0" r="0" t="0"/>
                    <a:stretch>
                      <a:fillRect/>
                    </a:stretch>
                  </pic:blipFill>
                  <pic:spPr>
                    <a:xfrm>
                      <a:off x="0" y="0"/>
                      <a:ext cx="971550" cy="971550"/>
                    </a:xfrm>
                    <a:prstGeom prst="rect"/>
                    <a:ln/>
                  </pic:spPr>
                </pic:pic>
              </a:graphicData>
            </a:graphic>
          </wp:anchor>
        </w:drawing>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before="120" w:lineRule="auto"/>
        <w:rPr>
          <w:color w:val="000000"/>
          <w:sz w:val="20"/>
          <w:szCs w:val="20"/>
        </w:rPr>
      </w:pPr>
      <w:bookmarkStart w:colFirst="0" w:colLast="0" w:name="_heading=h.30j0zll" w:id="1"/>
      <w:bookmarkEnd w:id="1"/>
      <w:commentRangeEnd w:id="15"/>
      <w:r w:rsidDel="00000000" w:rsidR="00000000" w:rsidRPr="00000000">
        <w:commentReference w:id="15"/>
      </w:r>
      <w:r w:rsidDel="00000000" w:rsidR="00000000" w:rsidRPr="00000000">
        <w:rPr>
          <w:sz w:val="20"/>
          <w:szCs w:val="20"/>
          <w:rtl w:val="0"/>
        </w:rPr>
        <w:t xml:space="preserve">Cada consolidación</w:t>
      </w:r>
      <w:r w:rsidDel="00000000" w:rsidR="00000000" w:rsidRPr="00000000">
        <w:rPr>
          <w:color w:val="000000"/>
          <w:sz w:val="20"/>
          <w:szCs w:val="20"/>
          <w:rtl w:val="0"/>
        </w:rPr>
        <w:t xml:space="preserve"> consiste en la agrupación de distintas cargas que comparten un mismo destino o ruta, para ello es necesario conocer el envase y el embalaje de la mercancía para determinar la manera de disponer de ella dentro del contenedor para que llegue en buen estado a su destino. La carga consolidada permite el aprovechamiento del espacio y la consecuente disminución de los costos de transporte.</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 través de la consolidación se logra:</w:t>
      </w:r>
    </w:p>
    <w:p w:rsidR="00000000" w:rsidDel="00000000" w:rsidP="00000000" w:rsidRDefault="00000000" w:rsidRPr="00000000" w14:paraId="0000010B">
      <w:pPr>
        <w:numPr>
          <w:ilvl w:val="0"/>
          <w:numId w:val="7"/>
        </w:numPr>
        <w:pBdr>
          <w:top w:space="0" w:sz="0" w:val="nil"/>
          <w:left w:space="0" w:sz="0" w:val="nil"/>
          <w:bottom w:space="0" w:sz="0" w:val="nil"/>
          <w:right w:space="0" w:sz="0" w:val="nil"/>
          <w:between w:space="0" w:sz="0" w:val="nil"/>
        </w:pBdr>
        <w:spacing w:after="120" w:before="120" w:lineRule="auto"/>
        <w:ind w:left="720" w:hanging="360"/>
        <w:jc w:val="both"/>
        <w:rPr/>
      </w:pPr>
      <w:sdt>
        <w:sdtPr>
          <w:tag w:val="goog_rdk_16"/>
        </w:sdtPr>
        <w:sdtContent>
          <w:commentRangeStart w:id="16"/>
        </w:sdtContent>
      </w:sdt>
      <w:r w:rsidDel="00000000" w:rsidR="00000000" w:rsidRPr="00000000">
        <w:rPr>
          <w:color w:val="000000"/>
          <w:sz w:val="20"/>
          <w:szCs w:val="20"/>
          <w:rtl w:val="0"/>
        </w:rPr>
        <w:t xml:space="preserve">Asegurar el producto para facilitar su manejo y manipulación.</w:t>
      </w:r>
      <w:r w:rsidDel="00000000" w:rsidR="00000000" w:rsidRPr="00000000">
        <w:rPr>
          <w:rtl w:val="0"/>
        </w:rPr>
      </w:r>
    </w:p>
    <w:p w:rsidR="00000000" w:rsidDel="00000000" w:rsidP="00000000" w:rsidRDefault="00000000" w:rsidRPr="00000000" w14:paraId="0000010C">
      <w:pPr>
        <w:numPr>
          <w:ilvl w:val="0"/>
          <w:numId w:val="7"/>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Una mayor protección de los productos.</w:t>
      </w:r>
      <w:r w:rsidDel="00000000" w:rsidR="00000000" w:rsidRPr="00000000">
        <w:rPr>
          <w:rtl w:val="0"/>
        </w:rPr>
      </w:r>
    </w:p>
    <w:p w:rsidR="00000000" w:rsidDel="00000000" w:rsidP="00000000" w:rsidRDefault="00000000" w:rsidRPr="00000000" w14:paraId="0000010D">
      <w:pPr>
        <w:numPr>
          <w:ilvl w:val="0"/>
          <w:numId w:val="7"/>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Facilitar su almacenamiento.</w:t>
      </w:r>
      <w:r w:rsidDel="00000000" w:rsidR="00000000" w:rsidRPr="00000000">
        <w:rPr>
          <w:rtl w:val="0"/>
        </w:rPr>
      </w:r>
    </w:p>
    <w:p w:rsidR="00000000" w:rsidDel="00000000" w:rsidP="00000000" w:rsidRDefault="00000000" w:rsidRPr="00000000" w14:paraId="0000010E">
      <w:pPr>
        <w:numPr>
          <w:ilvl w:val="0"/>
          <w:numId w:val="7"/>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Ahorrar espacio.</w:t>
      </w:r>
      <w:r w:rsidDel="00000000" w:rsidR="00000000" w:rsidRPr="00000000">
        <w:rPr>
          <w:rtl w:val="0"/>
        </w:rPr>
      </w:r>
    </w:p>
    <w:p w:rsidR="00000000" w:rsidDel="00000000" w:rsidP="00000000" w:rsidRDefault="00000000" w:rsidRPr="00000000" w14:paraId="0000010F">
      <w:pPr>
        <w:numPr>
          <w:ilvl w:val="0"/>
          <w:numId w:val="7"/>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Facilitar las maniobras de carga y descarga.</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Es importante tener en cuenta:</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before="120" w:lineRule="auto"/>
        <w:ind w:left="720" w:firstLine="0"/>
        <w:jc w:val="center"/>
        <w:rPr>
          <w:color w:val="000000"/>
          <w:sz w:val="20"/>
          <w:szCs w:val="20"/>
        </w:rPr>
      </w:pPr>
      <w:r w:rsidDel="00000000" w:rsidR="00000000" w:rsidRPr="00000000">
        <w:rPr>
          <w:color w:val="000000"/>
          <w:sz w:val="20"/>
          <w:szCs w:val="20"/>
        </w:rPr>
        <w:drawing>
          <wp:inline distB="0" distT="0" distL="0" distR="0">
            <wp:extent cx="5294131" cy="848678"/>
            <wp:effectExtent b="0" l="0" r="0" t="0"/>
            <wp:docPr id="1485"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5294131" cy="84867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Unidad de carga logística</w:t>
      </w:r>
      <w:sdt>
        <w:sdtPr>
          <w:tag w:val="goog_rdk_17"/>
        </w:sdtPr>
        <w:sdtContent>
          <w:commentRangeStart w:id="17"/>
        </w:sdtContent>
      </w:sdt>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before="120" w:lineRule="auto"/>
        <w:jc w:val="both"/>
        <w:rPr>
          <w:color w:val="000000"/>
          <w:sz w:val="20"/>
          <w:szCs w:val="20"/>
        </w:rPr>
      </w:pPr>
      <w:commentRangeEnd w:id="17"/>
      <w:r w:rsidDel="00000000" w:rsidR="00000000" w:rsidRPr="00000000">
        <w:commentReference w:id="17"/>
      </w:r>
      <w:r w:rsidDel="00000000" w:rsidR="00000000" w:rsidRPr="00000000">
        <w:rPr>
          <w:color w:val="000000"/>
          <w:sz w:val="20"/>
          <w:szCs w:val="20"/>
          <w:rtl w:val="0"/>
        </w:rPr>
        <w:t xml:space="preserve">Corresponde a la carga convertida en una sola unidad de transporte </w:t>
      </w:r>
      <w:r w:rsidDel="00000000" w:rsidR="00000000" w:rsidRPr="00000000">
        <w:rPr>
          <w:sz w:val="20"/>
          <w:szCs w:val="20"/>
          <w:rtl w:val="0"/>
        </w:rPr>
        <w:t xml:space="preserve">intermodal</w:t>
      </w:r>
      <w:r w:rsidDel="00000000" w:rsidR="00000000" w:rsidRPr="00000000">
        <w:rPr>
          <w:color w:val="000000"/>
          <w:sz w:val="20"/>
          <w:szCs w:val="20"/>
          <w:rtl w:val="0"/>
        </w:rPr>
        <w:t xml:space="preserve">, también llamada unitarización de la carga a través de la agrupación de embalajes. La unidad de carga reduce la superficie de almacenamiento, facilita las operaciones de manipulación de mercancía y favorece las operaciones logísticas.</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162560</wp:posOffset>
            </wp:positionV>
            <wp:extent cx="1828800" cy="1476375"/>
            <wp:effectExtent b="0" l="0" r="0" t="0"/>
            <wp:wrapSquare wrapText="bothSides" distB="0" distT="0" distL="114300" distR="114300"/>
            <wp:docPr descr="Almacén con cajas de cartón sobre palets. paquete y almacenista, trabajador y hombre, contenedor de entrega vector gratuito" id="1479" name="image12.jpg"/>
            <a:graphic>
              <a:graphicData uri="http://schemas.openxmlformats.org/drawingml/2006/picture">
                <pic:pic>
                  <pic:nvPicPr>
                    <pic:cNvPr descr="Almacén con cajas de cartón sobre palets. paquete y almacenista, trabajador y hombre, contenedor de entrega vector gratuito" id="0" name="image12.jpg"/>
                    <pic:cNvPicPr preferRelativeResize="0"/>
                  </pic:nvPicPr>
                  <pic:blipFill>
                    <a:blip r:embed="rId34"/>
                    <a:srcRect b="0" l="0" r="0" t="0"/>
                    <a:stretch>
                      <a:fillRect/>
                    </a:stretch>
                  </pic:blipFill>
                  <pic:spPr>
                    <a:xfrm>
                      <a:off x="0" y="0"/>
                      <a:ext cx="1828800" cy="1476375"/>
                    </a:xfrm>
                    <a:prstGeom prst="rect"/>
                    <a:ln/>
                  </pic:spPr>
                </pic:pic>
              </a:graphicData>
            </a:graphic>
          </wp:anchor>
        </w:drawing>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 través de la unitarización se agrupa la mercancía en unidades convencionales de manera que pueda ser manipulada durante las operaciones de cargue y descargue, almacenamiento y transporte en operaciones logísticas nacionales o internacionales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La unidad de carga se puede apreciar al poner un sistema de empaque o embalaje sobre </w:t>
      </w:r>
      <w:r w:rsidDel="00000000" w:rsidR="00000000" w:rsidRPr="00000000">
        <w:rPr>
          <w:i w:val="1"/>
          <w:color w:val="000000"/>
          <w:sz w:val="20"/>
          <w:szCs w:val="20"/>
          <w:rtl w:val="0"/>
        </w:rPr>
        <w:t xml:space="preserve">pallets</w:t>
      </w:r>
      <w:r w:rsidDel="00000000" w:rsidR="00000000" w:rsidRPr="00000000">
        <w:rPr>
          <w:color w:val="000000"/>
          <w:sz w:val="20"/>
          <w:szCs w:val="20"/>
          <w:rtl w:val="0"/>
        </w:rPr>
        <w:t xml:space="preserve">, asegurándola a través de accesorios como esquineros, zunchos, grapas, mallas o películas envolventes para que se pueda transportar como una solo unidad de carga de manera segura, reduciendo superficies de almacenamiento, facilitando la manipulación de la mercancía y favoreciendo las operaciones logísticas.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Varias unidades de carga pueden agruparse en contenedores o remolques, </w:t>
      </w:r>
      <w:r w:rsidDel="00000000" w:rsidR="00000000" w:rsidRPr="00000000">
        <w:rPr>
          <w:sz w:val="20"/>
          <w:szCs w:val="20"/>
          <w:rtl w:val="0"/>
        </w:rPr>
        <w:t xml:space="preserve">convirtiéndose</w:t>
      </w:r>
      <w:r w:rsidDel="00000000" w:rsidR="00000000" w:rsidRPr="00000000">
        <w:rPr>
          <w:color w:val="000000"/>
          <w:sz w:val="20"/>
          <w:szCs w:val="20"/>
          <w:rtl w:val="0"/>
        </w:rPr>
        <w:t xml:space="preserve"> así en la unidad de un contenedor.</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 continuación, se presenta una ilustración donde puede apreciar de manera clara el producto pasando desde su empaque primario hasta la carga paletizada, conformando de esta manera la unidad de carga:</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071936" cy="839153"/>
            <wp:effectExtent b="0" l="0" r="0" t="0"/>
            <wp:docPr descr="Interfaz de usuario gráfica, Texto&#10;&#10;Descripción generada automáticamente" id="1486" name="image13.png"/>
            <a:graphic>
              <a:graphicData uri="http://schemas.openxmlformats.org/drawingml/2006/picture">
                <pic:pic>
                  <pic:nvPicPr>
                    <pic:cNvPr descr="Interfaz de usuario gráfica, Texto&#10;&#10;Descripción generada automáticamente" id="0" name="image13.png"/>
                    <pic:cNvPicPr preferRelativeResize="0"/>
                  </pic:nvPicPr>
                  <pic:blipFill>
                    <a:blip r:embed="rId35"/>
                    <a:srcRect b="0" l="0" r="0" t="0"/>
                    <a:stretch>
                      <a:fillRect/>
                    </a:stretch>
                  </pic:blipFill>
                  <pic:spPr>
                    <a:xfrm>
                      <a:off x="0" y="0"/>
                      <a:ext cx="5071936" cy="839153"/>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Los materiales que conforman la unidad de carga deben cumplir con los requisitos que se establecen en las normas ISO y la legislación medioambiental y fitosanitaria del país de origen y de destino final.</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Las modalidades más comunes de unitarización son: </w:t>
      </w:r>
    </w:p>
    <w:p w:rsidR="00000000" w:rsidDel="00000000" w:rsidP="00000000" w:rsidRDefault="00000000" w:rsidRPr="00000000" w14:paraId="0000011B">
      <w:pPr>
        <w:numPr>
          <w:ilvl w:val="0"/>
          <w:numId w:val="3"/>
        </w:numPr>
        <w:pBdr>
          <w:top w:space="0" w:sz="0" w:val="nil"/>
          <w:left w:space="0" w:sz="0" w:val="nil"/>
          <w:bottom w:space="0" w:sz="0" w:val="nil"/>
          <w:right w:space="0" w:sz="0" w:val="nil"/>
          <w:between w:space="0" w:sz="0" w:val="nil"/>
        </w:pBdr>
        <w:spacing w:after="120" w:before="120" w:lineRule="auto"/>
        <w:ind w:left="720" w:hanging="360"/>
        <w:jc w:val="both"/>
        <w:rPr>
          <w:b w:val="1"/>
          <w:color w:val="000000"/>
          <w:sz w:val="20"/>
          <w:szCs w:val="20"/>
        </w:rPr>
      </w:pPr>
      <w:r w:rsidDel="00000000" w:rsidR="00000000" w:rsidRPr="00000000">
        <w:rPr>
          <w:b w:val="1"/>
          <w:color w:val="000000"/>
          <w:sz w:val="20"/>
          <w:szCs w:val="20"/>
          <w:rtl w:val="0"/>
        </w:rPr>
        <w:t xml:space="preserve">Paletización</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Se trata de disponer la mercancía sobre un </w:t>
      </w:r>
      <w:r w:rsidDel="00000000" w:rsidR="00000000" w:rsidRPr="00000000">
        <w:rPr>
          <w:i w:val="1"/>
          <w:color w:val="000000"/>
          <w:sz w:val="20"/>
          <w:szCs w:val="20"/>
          <w:rtl w:val="0"/>
        </w:rPr>
        <w:t xml:space="preserve">pallet</w:t>
      </w:r>
      <w:r w:rsidDel="00000000" w:rsidR="00000000" w:rsidRPr="00000000">
        <w:rPr>
          <w:color w:val="000000"/>
          <w:sz w:val="20"/>
          <w:szCs w:val="20"/>
          <w:rtl w:val="0"/>
        </w:rPr>
        <w:t xml:space="preserve"> para facilitar su almacenaje y transporte, los tipos de pallet son diversos, normalmente son de madera, pero también pueden ser de metal o plástico.</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Para realizar esta actividad deben considerarse los siguientes aspectos:</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242464" cy="848678"/>
            <wp:effectExtent b="0" l="0" r="0" t="0"/>
            <wp:docPr id="1487"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242464" cy="84867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numPr>
          <w:ilvl w:val="0"/>
          <w:numId w:val="10"/>
        </w:numPr>
        <w:pBdr>
          <w:top w:space="0" w:sz="0" w:val="nil"/>
          <w:left w:space="0" w:sz="0" w:val="nil"/>
          <w:bottom w:space="0" w:sz="0" w:val="nil"/>
          <w:right w:space="0" w:sz="0" w:val="nil"/>
          <w:between w:space="0" w:sz="0" w:val="nil"/>
        </w:pBdr>
        <w:spacing w:after="120" w:before="120" w:lineRule="auto"/>
        <w:ind w:left="720" w:hanging="360"/>
        <w:jc w:val="both"/>
        <w:rPr>
          <w:b w:val="1"/>
          <w:color w:val="000000"/>
          <w:sz w:val="20"/>
          <w:szCs w:val="20"/>
        </w:rPr>
      </w:pPr>
      <w:r w:rsidDel="00000000" w:rsidR="00000000" w:rsidRPr="00000000">
        <w:rPr>
          <w:b w:val="1"/>
          <w:color w:val="000000"/>
          <w:sz w:val="20"/>
          <w:szCs w:val="20"/>
          <w:rtl w:val="0"/>
        </w:rPr>
        <w:t xml:space="preserve">Contenedorización</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El transporte en contenedores garantiza la entrega rápida y segura de los envíos, disminuye costos y reduce de manera considerable el riesgo de daños o hurtos de la mercancía. Básicamente consiste en una caja de alta resistencia a la manipulación, diseñada para transportar mercancías.</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Según su tipo, se presentan diferentes dimensiones y es muy importante conocer características como dimensiones y peso con el fin de preparar la carga y la manera de acomodación y llenado, las ventajas y los organismos de normalización son:</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300663" cy="858203"/>
            <wp:effectExtent b="0" l="0" r="0" t="0"/>
            <wp:docPr id="1488"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300663" cy="858203"/>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Almacenamiento y bodegaje de los objetos postales y mercancías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La función de almacenaje es una parte fundamental del sistema de distribución, a través de esta se realiza el manejo temporal de la mercancía manteniéndolos en un espacio determinado para evitar su deterioro y reducir espacio y así conseguir los principales objetivos del almacén:</w:t>
      </w:r>
    </w:p>
    <w:p w:rsidR="00000000" w:rsidDel="00000000" w:rsidP="00000000" w:rsidRDefault="00000000" w:rsidRPr="00000000" w14:paraId="00000127">
      <w:pPr>
        <w:numPr>
          <w:ilvl w:val="0"/>
          <w:numId w:val="12"/>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Minimización del costo total de la operación.</w:t>
      </w:r>
      <w:r w:rsidDel="00000000" w:rsidR="00000000" w:rsidRPr="00000000">
        <w:rPr>
          <w:rtl w:val="0"/>
        </w:rPr>
      </w:r>
    </w:p>
    <w:p w:rsidR="00000000" w:rsidDel="00000000" w:rsidP="00000000" w:rsidRDefault="00000000" w:rsidRPr="00000000" w14:paraId="00000128">
      <w:pPr>
        <w:numPr>
          <w:ilvl w:val="0"/>
          <w:numId w:val="12"/>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Provisión de los niveles de servicio deseados.</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Para dar cumplimiento a estos objetivos, es necesario considerar tres elementos principales: recursos humanos, espacio y equipos, el costo depende del nivel de productividad de cada uno de los elementos y de cómo interactúan; el nivel de servicio está determinado por la eficiencia y eficacia de los procesos y procedimientos para recibir, almacenar y expedir productos.</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before="120" w:lineRule="auto"/>
        <w:jc w:val="center"/>
        <w:rPr>
          <w:color w:val="000000"/>
          <w:sz w:val="20"/>
          <w:szCs w:val="20"/>
        </w:rPr>
      </w:pPr>
      <w:sdt>
        <w:sdtPr>
          <w:tag w:val="goog_rdk_18"/>
        </w:sdtPr>
        <w:sdtContent>
          <w:commentRangeStart w:id="18"/>
        </w:sdtContent>
      </w:sdt>
      <w:r w:rsidDel="00000000" w:rsidR="00000000" w:rsidRPr="00000000">
        <w:rPr>
          <w:color w:val="000000"/>
          <w:sz w:val="20"/>
          <w:szCs w:val="20"/>
        </w:rPr>
        <mc:AlternateContent>
          <mc:Choice Requires="wpg">
            <w:drawing>
              <wp:inline distB="0" distT="0" distL="0" distR="0">
                <wp:extent cx="5260202" cy="782003"/>
                <wp:effectExtent b="0" l="0" r="0" t="0"/>
                <wp:docPr id="1476" name=""/>
                <a:graphic>
                  <a:graphicData uri="http://schemas.microsoft.com/office/word/2010/wordprocessingShape">
                    <wps:wsp>
                      <wps:cNvSpPr/>
                      <wps:cNvPr id="4" name="Shape 4"/>
                      <wps:spPr>
                        <a:xfrm>
                          <a:off x="3845813" y="3565688"/>
                          <a:ext cx="3000375" cy="428625"/>
                        </a:xfrm>
                        <a:prstGeom prst="rect">
                          <a:avLst/>
                        </a:prstGeom>
                        <a:gradFill>
                          <a:gsLst>
                            <a:gs pos="0">
                              <a:srgbClr val="4372C3"/>
                            </a:gs>
                            <a:gs pos="100000">
                              <a:srgbClr val="A0B8E1"/>
                            </a:gs>
                          </a:gsLst>
                          <a:lin ang="16200000" scaled="0"/>
                        </a:gradFill>
                        <a:ln cap="flat" cmpd="sng" w="9525">
                          <a:solidFill>
                            <a:srgbClr val="3B6BBE"/>
                          </a:solidFill>
                          <a:prstDash val="solid"/>
                          <a:miter lim="800000"/>
                          <a:headEnd len="sm" w="sm" type="none"/>
                          <a:tailEnd len="sm" w="sm" type="none"/>
                        </a:ln>
                        <a:effectLst>
                          <a:outerShdw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¿Cuál es la diferencia entre almacenamiento y bodegaje?</w:t>
                            </w:r>
                          </w:p>
                        </w:txbxContent>
                      </wps:txbx>
                      <wps:bodyPr anchorCtr="0" anchor="ctr" bIns="45700" lIns="91425" spcFirstLastPara="1" rIns="91425" wrap="square" tIns="45700">
                        <a:noAutofit/>
                      </wps:bodyPr>
                    </wps:wsp>
                  </a:graphicData>
                </a:graphic>
              </wp:inline>
            </w:drawing>
          </mc:Choice>
          <mc:Fallback>
            <w:drawing>
              <wp:inline distB="0" distT="0" distL="0" distR="0">
                <wp:extent cx="5260202" cy="782003"/>
                <wp:effectExtent b="0" l="0" r="0" t="0"/>
                <wp:docPr id="1476" name="image37.png"/>
                <a:graphic>
                  <a:graphicData uri="http://schemas.openxmlformats.org/drawingml/2006/picture">
                    <pic:pic>
                      <pic:nvPicPr>
                        <pic:cNvPr id="0" name="image37.png"/>
                        <pic:cNvPicPr preferRelativeResize="0"/>
                      </pic:nvPicPr>
                      <pic:blipFill>
                        <a:blip r:embed="rId38"/>
                        <a:srcRect/>
                        <a:stretch>
                          <a:fillRect/>
                        </a:stretch>
                      </pic:blipFill>
                      <pic:spPr>
                        <a:xfrm>
                          <a:off x="0" y="0"/>
                          <a:ext cx="5260202" cy="782003"/>
                        </a:xfrm>
                        <a:prstGeom prst="rect"/>
                        <a:ln/>
                      </pic:spPr>
                    </pic:pic>
                  </a:graphicData>
                </a:graphic>
              </wp:inline>
            </w:drawing>
          </mc:Fallback>
        </mc:AlternateConten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Tanto el almacenamiento y bodegaje deben resguardar los productos de posibles daños y garantizar las condiciones de seguridad de los productos, por eso es importante conocer algunos riesgos que se pueden presentar en el almacenamiento bodegaje y de los cuales se deben proteger a los productos:</w:t>
      </w:r>
    </w:p>
    <w:p w:rsidR="00000000" w:rsidDel="00000000" w:rsidP="00000000" w:rsidRDefault="00000000" w:rsidRPr="00000000" w14:paraId="0000012C">
      <w:pPr>
        <w:spacing w:line="240" w:lineRule="auto"/>
        <w:rPr>
          <w:b w:val="1"/>
          <w:sz w:val="20"/>
          <w:szCs w:val="20"/>
        </w:rPr>
      </w:pPr>
      <w:r w:rsidDel="00000000" w:rsidR="00000000" w:rsidRPr="00000000">
        <w:rPr>
          <w:b w:val="1"/>
          <w:sz w:val="20"/>
          <w:szCs w:val="20"/>
          <w:rtl w:val="0"/>
        </w:rPr>
        <w:t xml:space="preserve">Tabla 4</w:t>
      </w:r>
    </w:p>
    <w:p w:rsidR="00000000" w:rsidDel="00000000" w:rsidP="00000000" w:rsidRDefault="00000000" w:rsidRPr="00000000" w14:paraId="0000012D">
      <w:pPr>
        <w:spacing w:line="240" w:lineRule="auto"/>
        <w:rPr>
          <w:i w:val="1"/>
          <w:sz w:val="20"/>
          <w:szCs w:val="20"/>
        </w:rPr>
      </w:pPr>
      <w:r w:rsidDel="00000000" w:rsidR="00000000" w:rsidRPr="00000000">
        <w:rPr>
          <w:i w:val="1"/>
          <w:sz w:val="20"/>
          <w:szCs w:val="20"/>
          <w:rtl w:val="0"/>
        </w:rPr>
        <w:t xml:space="preserve">Riesgos que se pueden presentar en el almacenamiento bodegaje</w:t>
      </w:r>
    </w:p>
    <w:tbl>
      <w:tblPr>
        <w:tblStyle w:val="Table9"/>
        <w:tblW w:w="9585.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425"/>
        <w:tblGridChange w:id="0">
          <w:tblGrid>
            <w:gridCol w:w="2160"/>
            <w:gridCol w:w="7425"/>
          </w:tblGrid>
        </w:tblGridChange>
      </w:tblGrid>
      <w:tr>
        <w:trPr>
          <w:cantSplit w:val="0"/>
          <w:tblHeader w:val="0"/>
        </w:trPr>
        <w:tc>
          <w:tcPr>
            <w:shd w:fill="ed7d31" w:val="cle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rtl w:val="0"/>
              </w:rPr>
              <w:t xml:space="preserve">     </w:t>
            </w:r>
            <w:sdt>
              <w:sdtPr>
                <w:tag w:val="goog_rdk_19"/>
              </w:sdtPr>
              <w:sdtContent>
                <w:commentRangeStart w:id="19"/>
              </w:sdtContent>
            </w:sdt>
            <w:r w:rsidDel="00000000" w:rsidR="00000000" w:rsidRPr="00000000">
              <w:rPr>
                <w:b w:val="1"/>
                <w:color w:val="000000"/>
                <w:sz w:val="20"/>
                <w:szCs w:val="20"/>
                <w:rtl w:val="0"/>
              </w:rPr>
              <w:t xml:space="preserve">Riesgo</w:t>
            </w:r>
          </w:p>
        </w:tc>
        <w:tc>
          <w:tcPr>
            <w:shd w:fill="ed7d31" w:val="cle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Descripción</w:t>
            </w:r>
          </w:p>
        </w:tc>
      </w:tr>
      <w:tr>
        <w:trPr>
          <w:cantSplit w:val="0"/>
          <w:tblHeader w:val="0"/>
        </w:trPr>
        <w:tc>
          <w:tcPr>
            <w:shd w:fill="ecf1f9" w:val="cle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Mecánicos</w:t>
            </w:r>
          </w:p>
        </w:tc>
        <w:tc>
          <w:tcPr>
            <w:shd w:fill="ecf1f9" w:val="clear"/>
          </w:tcPr>
          <w:p w:rsidR="00000000" w:rsidDel="00000000" w:rsidP="00000000" w:rsidRDefault="00000000" w:rsidRPr="00000000" w14:paraId="00000131">
            <w:pPr>
              <w:numPr>
                <w:ilvl w:val="0"/>
                <w:numId w:val="5"/>
              </w:numPr>
              <w:pBdr>
                <w:top w:space="0" w:sz="0" w:val="nil"/>
                <w:left w:space="0" w:sz="0" w:val="nil"/>
                <w:bottom w:space="0" w:sz="0" w:val="nil"/>
                <w:right w:space="0" w:sz="0" w:val="nil"/>
                <w:between w:space="0" w:sz="0" w:val="nil"/>
              </w:pBdr>
              <w:ind w:left="340" w:hanging="170"/>
              <w:rPr>
                <w:b w:val="1"/>
                <w:color w:val="000000"/>
                <w:sz w:val="20"/>
                <w:szCs w:val="20"/>
              </w:rPr>
            </w:pPr>
            <w:r w:rsidDel="00000000" w:rsidR="00000000" w:rsidRPr="00000000">
              <w:rPr>
                <w:color w:val="000000"/>
                <w:sz w:val="20"/>
                <w:szCs w:val="20"/>
                <w:rtl w:val="0"/>
              </w:rPr>
              <w:t xml:space="preserve">Efectos debido a la compresión (apilamiento defectuoso o irregular).</w:t>
            </w:r>
            <w:r w:rsidDel="00000000" w:rsidR="00000000" w:rsidRPr="00000000">
              <w:rPr>
                <w:rtl w:val="0"/>
              </w:rPr>
            </w:r>
          </w:p>
          <w:p w:rsidR="00000000" w:rsidDel="00000000" w:rsidP="00000000" w:rsidRDefault="00000000" w:rsidRPr="00000000" w14:paraId="00000132">
            <w:pPr>
              <w:numPr>
                <w:ilvl w:val="0"/>
                <w:numId w:val="5"/>
              </w:numPr>
              <w:pBdr>
                <w:top w:space="0" w:sz="0" w:val="nil"/>
                <w:left w:space="0" w:sz="0" w:val="nil"/>
                <w:bottom w:space="0" w:sz="0" w:val="nil"/>
                <w:right w:space="0" w:sz="0" w:val="nil"/>
                <w:between w:space="0" w:sz="0" w:val="nil"/>
              </w:pBdr>
              <w:ind w:left="340" w:hanging="170"/>
              <w:rPr>
                <w:b w:val="1"/>
                <w:color w:val="000000"/>
                <w:sz w:val="20"/>
                <w:szCs w:val="20"/>
              </w:rPr>
            </w:pPr>
            <w:r w:rsidDel="00000000" w:rsidR="00000000" w:rsidRPr="00000000">
              <w:rPr>
                <w:color w:val="000000"/>
                <w:sz w:val="20"/>
                <w:szCs w:val="20"/>
                <w:rtl w:val="0"/>
              </w:rPr>
              <w:t xml:space="preserve">Golpes por caídas durante la manipulación o distribución.</w:t>
            </w:r>
            <w:r w:rsidDel="00000000" w:rsidR="00000000" w:rsidRPr="00000000">
              <w:rPr>
                <w:rtl w:val="0"/>
              </w:rPr>
            </w:r>
          </w:p>
          <w:p w:rsidR="00000000" w:rsidDel="00000000" w:rsidP="00000000" w:rsidRDefault="00000000" w:rsidRPr="00000000" w14:paraId="00000133">
            <w:pPr>
              <w:numPr>
                <w:ilvl w:val="0"/>
                <w:numId w:val="5"/>
              </w:numPr>
              <w:pBdr>
                <w:top w:space="0" w:sz="0" w:val="nil"/>
                <w:left w:space="0" w:sz="0" w:val="nil"/>
                <w:bottom w:space="0" w:sz="0" w:val="nil"/>
                <w:right w:space="0" w:sz="0" w:val="nil"/>
                <w:between w:space="0" w:sz="0" w:val="nil"/>
              </w:pBdr>
              <w:ind w:left="340" w:hanging="170"/>
              <w:rPr>
                <w:b w:val="1"/>
                <w:color w:val="000000"/>
                <w:sz w:val="20"/>
                <w:szCs w:val="20"/>
              </w:rPr>
            </w:pPr>
            <w:r w:rsidDel="00000000" w:rsidR="00000000" w:rsidRPr="00000000">
              <w:rPr>
                <w:color w:val="000000"/>
                <w:sz w:val="20"/>
                <w:szCs w:val="20"/>
                <w:rtl w:val="0"/>
              </w:rPr>
              <w:t xml:space="preserve">Golpes por fuerzas axiales (debido a productos acomodados forzadamente).</w:t>
            </w:r>
            <w:r w:rsidDel="00000000" w:rsidR="00000000" w:rsidRPr="00000000">
              <w:rPr>
                <w:rtl w:val="0"/>
              </w:rPr>
            </w:r>
          </w:p>
          <w:p w:rsidR="00000000" w:rsidDel="00000000" w:rsidP="00000000" w:rsidRDefault="00000000" w:rsidRPr="00000000" w14:paraId="00000134">
            <w:pPr>
              <w:numPr>
                <w:ilvl w:val="0"/>
                <w:numId w:val="5"/>
              </w:numPr>
              <w:pBdr>
                <w:top w:space="0" w:sz="0" w:val="nil"/>
                <w:left w:space="0" w:sz="0" w:val="nil"/>
                <w:bottom w:space="0" w:sz="0" w:val="nil"/>
                <w:right w:space="0" w:sz="0" w:val="nil"/>
                <w:between w:space="0" w:sz="0" w:val="nil"/>
              </w:pBdr>
              <w:ind w:left="340" w:hanging="170"/>
              <w:rPr>
                <w:b w:val="1"/>
                <w:color w:val="000000"/>
                <w:sz w:val="20"/>
                <w:szCs w:val="20"/>
              </w:rPr>
            </w:pPr>
            <w:r w:rsidDel="00000000" w:rsidR="00000000" w:rsidRPr="00000000">
              <w:rPr>
                <w:color w:val="000000"/>
                <w:sz w:val="20"/>
                <w:szCs w:val="20"/>
                <w:rtl w:val="0"/>
              </w:rPr>
              <w:t xml:space="preserve">Ataque al empaque por plagas.</w:t>
            </w:r>
            <w:r w:rsidDel="00000000" w:rsidR="00000000" w:rsidRPr="00000000">
              <w:rPr>
                <w:rtl w:val="0"/>
              </w:rPr>
            </w:r>
          </w:p>
          <w:p w:rsidR="00000000" w:rsidDel="00000000" w:rsidP="00000000" w:rsidRDefault="00000000" w:rsidRPr="00000000" w14:paraId="00000135">
            <w:pPr>
              <w:numPr>
                <w:ilvl w:val="0"/>
                <w:numId w:val="5"/>
              </w:numPr>
              <w:pBdr>
                <w:top w:space="0" w:sz="0" w:val="nil"/>
                <w:left w:space="0" w:sz="0" w:val="nil"/>
                <w:bottom w:space="0" w:sz="0" w:val="nil"/>
                <w:right w:space="0" w:sz="0" w:val="nil"/>
                <w:between w:space="0" w:sz="0" w:val="nil"/>
              </w:pBdr>
              <w:ind w:left="340" w:hanging="170"/>
              <w:rPr>
                <w:b w:val="1"/>
                <w:color w:val="000000"/>
                <w:sz w:val="20"/>
                <w:szCs w:val="20"/>
              </w:rPr>
            </w:pPr>
            <w:r w:rsidDel="00000000" w:rsidR="00000000" w:rsidRPr="00000000">
              <w:rPr>
                <w:color w:val="000000"/>
                <w:sz w:val="20"/>
                <w:szCs w:val="20"/>
                <w:rtl w:val="0"/>
              </w:rPr>
              <w:t xml:space="preserve">Deterioros.</w:t>
            </w:r>
            <w:r w:rsidDel="00000000" w:rsidR="00000000" w:rsidRPr="00000000">
              <w:rPr>
                <w:rtl w:val="0"/>
              </w:rPr>
            </w:r>
          </w:p>
          <w:p w:rsidR="00000000" w:rsidDel="00000000" w:rsidP="00000000" w:rsidRDefault="00000000" w:rsidRPr="00000000" w14:paraId="00000136">
            <w:pPr>
              <w:numPr>
                <w:ilvl w:val="0"/>
                <w:numId w:val="5"/>
              </w:numPr>
              <w:pBdr>
                <w:top w:space="0" w:sz="0" w:val="nil"/>
                <w:left w:space="0" w:sz="0" w:val="nil"/>
                <w:bottom w:space="0" w:sz="0" w:val="nil"/>
                <w:right w:space="0" w:sz="0" w:val="nil"/>
                <w:between w:space="0" w:sz="0" w:val="nil"/>
              </w:pBdr>
              <w:ind w:left="340" w:hanging="170"/>
              <w:rPr>
                <w:b w:val="1"/>
                <w:color w:val="000000"/>
                <w:sz w:val="20"/>
                <w:szCs w:val="20"/>
              </w:rPr>
            </w:pPr>
            <w:r w:rsidDel="00000000" w:rsidR="00000000" w:rsidRPr="00000000">
              <w:rPr>
                <w:color w:val="000000"/>
                <w:sz w:val="20"/>
                <w:szCs w:val="20"/>
                <w:rtl w:val="0"/>
              </w:rPr>
              <w:t xml:space="preserve">Carga mal estibada.</w:t>
            </w:r>
            <w:r w:rsidDel="00000000" w:rsidR="00000000" w:rsidRPr="00000000">
              <w:rPr>
                <w:rtl w:val="0"/>
              </w:rPr>
            </w:r>
          </w:p>
          <w:p w:rsidR="00000000" w:rsidDel="00000000" w:rsidP="00000000" w:rsidRDefault="00000000" w:rsidRPr="00000000" w14:paraId="00000137">
            <w:pPr>
              <w:numPr>
                <w:ilvl w:val="0"/>
                <w:numId w:val="5"/>
              </w:numPr>
              <w:pBdr>
                <w:top w:space="0" w:sz="0" w:val="nil"/>
                <w:left w:space="0" w:sz="0" w:val="nil"/>
                <w:bottom w:space="0" w:sz="0" w:val="nil"/>
                <w:right w:space="0" w:sz="0" w:val="nil"/>
                <w:between w:space="0" w:sz="0" w:val="nil"/>
              </w:pBdr>
              <w:ind w:left="340" w:hanging="170"/>
              <w:rPr>
                <w:b w:val="1"/>
                <w:color w:val="000000"/>
                <w:sz w:val="20"/>
                <w:szCs w:val="20"/>
              </w:rPr>
            </w:pPr>
            <w:r w:rsidDel="00000000" w:rsidR="00000000" w:rsidRPr="00000000">
              <w:rPr>
                <w:color w:val="000000"/>
                <w:sz w:val="20"/>
                <w:szCs w:val="20"/>
                <w:rtl w:val="0"/>
              </w:rPr>
              <w:t xml:space="preserve">Vibración de acuerdo con el modo de transporte.</w:t>
            </w:r>
            <w:r w:rsidDel="00000000" w:rsidR="00000000" w:rsidRPr="00000000">
              <w:rPr>
                <w:rtl w:val="0"/>
              </w:rPr>
            </w:r>
          </w:p>
        </w:tc>
      </w:tr>
      <w:tr>
        <w:trPr>
          <w:cantSplit w:val="0"/>
          <w:tblHeader w:val="0"/>
        </w:trPr>
        <w:tc>
          <w:tcPr>
            <w:shd w:fill="ecf1f9" w:val="cle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Físicos/Orgánicos</w:t>
            </w:r>
          </w:p>
        </w:tc>
        <w:tc>
          <w:tcPr>
            <w:shd w:fill="ecf1f9" w:val="clear"/>
          </w:tcPr>
          <w:p w:rsidR="00000000" w:rsidDel="00000000" w:rsidP="00000000" w:rsidRDefault="00000000" w:rsidRPr="00000000" w14:paraId="00000139">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Humedad excesiva.</w:t>
            </w:r>
            <w:r w:rsidDel="00000000" w:rsidR="00000000" w:rsidRPr="00000000">
              <w:rPr>
                <w:rtl w:val="0"/>
              </w:rPr>
            </w:r>
          </w:p>
          <w:p w:rsidR="00000000" w:rsidDel="00000000" w:rsidP="00000000" w:rsidRDefault="00000000" w:rsidRPr="00000000" w14:paraId="0000013A">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Pigmentación o decoloración.</w:t>
            </w:r>
            <w:r w:rsidDel="00000000" w:rsidR="00000000" w:rsidRPr="00000000">
              <w:rPr>
                <w:rtl w:val="0"/>
              </w:rPr>
            </w:r>
          </w:p>
          <w:p w:rsidR="00000000" w:rsidDel="00000000" w:rsidP="00000000" w:rsidRDefault="00000000" w:rsidRPr="00000000" w14:paraId="0000013B">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Abolladuras.</w:t>
            </w:r>
            <w:r w:rsidDel="00000000" w:rsidR="00000000" w:rsidRPr="00000000">
              <w:rPr>
                <w:rtl w:val="0"/>
              </w:rPr>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Ralladuras o cortes.</w:t>
            </w:r>
            <w:r w:rsidDel="00000000" w:rsidR="00000000" w:rsidRPr="00000000">
              <w:rPr>
                <w:rtl w:val="0"/>
              </w:rPr>
            </w:r>
          </w:p>
        </w:tc>
      </w:tr>
      <w:tr>
        <w:trPr>
          <w:cantSplit w:val="0"/>
          <w:tblHeader w:val="0"/>
        </w:trPr>
        <w:tc>
          <w:tcPr>
            <w:shd w:fill="ecf1f9" w:val="cle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Térmicos</w:t>
            </w:r>
          </w:p>
        </w:tc>
        <w:tc>
          <w:tcPr>
            <w:shd w:fill="ecf1f9" w:val="clear"/>
          </w:tcPr>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Al exponerse a temperaturas muy elevadas o bajas debido al ambiente o mal funcionamiento de equipos.</w:t>
            </w:r>
            <w:r w:rsidDel="00000000" w:rsidR="00000000" w:rsidRPr="00000000">
              <w:rPr>
                <w:rtl w:val="0"/>
              </w:rPr>
            </w:r>
          </w:p>
        </w:tc>
      </w:tr>
      <w:tr>
        <w:trPr>
          <w:cantSplit w:val="0"/>
          <w:tblHeader w:val="0"/>
        </w:trPr>
        <w:tc>
          <w:tcPr>
            <w:shd w:fill="ecf1f9" w:val="cle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Químicos</w:t>
            </w:r>
          </w:p>
        </w:tc>
        <w:tc>
          <w:tcPr>
            <w:shd w:fill="ecf1f9" w:val="clear"/>
          </w:tcPr>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Oxidación.</w:t>
            </w:r>
            <w:r w:rsidDel="00000000" w:rsidR="00000000" w:rsidRPr="00000000">
              <w:rPr>
                <w:rtl w:val="0"/>
              </w:rPr>
            </w:r>
          </w:p>
          <w:p w:rsidR="00000000" w:rsidDel="00000000" w:rsidP="00000000" w:rsidRDefault="00000000" w:rsidRPr="00000000" w14:paraId="00000141">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Reacción de los mismos materiales o productos.</w:t>
            </w:r>
            <w:r w:rsidDel="00000000" w:rsidR="00000000" w:rsidRPr="00000000">
              <w:rPr>
                <w:rtl w:val="0"/>
              </w:rPr>
            </w:r>
          </w:p>
        </w:tc>
      </w:tr>
      <w:tr>
        <w:trPr>
          <w:cantSplit w:val="0"/>
          <w:tblHeader w:val="0"/>
        </w:trPr>
        <w:tc>
          <w:tcPr>
            <w:shd w:fill="ecf1f9" w:val="cle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Biológicos</w:t>
            </w:r>
          </w:p>
        </w:tc>
        <w:tc>
          <w:tcPr>
            <w:shd w:fill="ecf1f9" w:val="clear"/>
          </w:tcPr>
          <w:p w:rsidR="00000000" w:rsidDel="00000000" w:rsidP="00000000" w:rsidRDefault="00000000" w:rsidRPr="00000000" w14:paraId="00000143">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Hongos.</w:t>
            </w:r>
            <w:r w:rsidDel="00000000" w:rsidR="00000000" w:rsidRPr="00000000">
              <w:rPr>
                <w:rtl w:val="0"/>
              </w:rPr>
            </w:r>
          </w:p>
          <w:p w:rsidR="00000000" w:rsidDel="00000000" w:rsidP="00000000" w:rsidRDefault="00000000" w:rsidRPr="00000000" w14:paraId="00000144">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Bacterias.</w:t>
            </w:r>
            <w:r w:rsidDel="00000000" w:rsidR="00000000" w:rsidRPr="00000000">
              <w:rPr>
                <w:rtl w:val="0"/>
              </w:rPr>
            </w:r>
          </w:p>
          <w:p w:rsidR="00000000" w:rsidDel="00000000" w:rsidP="00000000" w:rsidRDefault="00000000" w:rsidRPr="00000000" w14:paraId="00000145">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Moho.</w:t>
            </w:r>
            <w:r w:rsidDel="00000000" w:rsidR="00000000" w:rsidRPr="00000000">
              <w:rPr>
                <w:rtl w:val="0"/>
              </w:rPr>
            </w:r>
          </w:p>
          <w:p w:rsidR="00000000" w:rsidDel="00000000" w:rsidP="00000000" w:rsidRDefault="00000000" w:rsidRPr="00000000" w14:paraId="00000146">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Roedores.</w:t>
            </w:r>
            <w:r w:rsidDel="00000000" w:rsidR="00000000" w:rsidRPr="00000000">
              <w:rPr>
                <w:rtl w:val="0"/>
              </w:rPr>
            </w:r>
          </w:p>
          <w:p w:rsidR="00000000" w:rsidDel="00000000" w:rsidP="00000000" w:rsidRDefault="00000000" w:rsidRPr="00000000" w14:paraId="00000147">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Insectos.</w:t>
            </w:r>
            <w:r w:rsidDel="00000000" w:rsidR="00000000" w:rsidRPr="00000000">
              <w:rPr>
                <w:rtl w:val="0"/>
              </w:rPr>
            </w:r>
          </w:p>
        </w:tc>
      </w:tr>
      <w:tr>
        <w:trPr>
          <w:cantSplit w:val="0"/>
          <w:tblHeader w:val="0"/>
        </w:trPr>
        <w:tc>
          <w:tcPr>
            <w:shd w:fill="ecf1f9" w:val="cle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Otros</w:t>
            </w:r>
          </w:p>
        </w:tc>
        <w:tc>
          <w:tcPr>
            <w:shd w:fill="ecf1f9" w:val="clear"/>
          </w:tcPr>
          <w:p w:rsidR="00000000" w:rsidDel="00000000" w:rsidP="00000000" w:rsidRDefault="00000000" w:rsidRPr="00000000" w14:paraId="00000149">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Lluvia.</w:t>
            </w:r>
            <w:r w:rsidDel="00000000" w:rsidR="00000000" w:rsidRPr="00000000">
              <w:rPr>
                <w:rtl w:val="0"/>
              </w:rPr>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Fugas.</w:t>
            </w:r>
            <w:r w:rsidDel="00000000" w:rsidR="00000000" w:rsidRPr="00000000">
              <w:rPr>
                <w:rtl w:val="0"/>
              </w:rPr>
            </w:r>
          </w:p>
          <w:p w:rsidR="00000000" w:rsidDel="00000000" w:rsidP="00000000" w:rsidRDefault="00000000" w:rsidRPr="00000000" w14:paraId="0000014B">
            <w:pPr>
              <w:numPr>
                <w:ilvl w:val="0"/>
                <w:numId w:val="5"/>
              </w:numPr>
              <w:pBdr>
                <w:top w:space="0" w:sz="0" w:val="nil"/>
                <w:left w:space="0" w:sz="0" w:val="nil"/>
                <w:bottom w:space="0" w:sz="0" w:val="nil"/>
                <w:right w:space="0" w:sz="0" w:val="nil"/>
                <w:between w:space="0" w:sz="0" w:val="nil"/>
              </w:pBdr>
              <w:ind w:left="357" w:hanging="357"/>
              <w:rPr>
                <w:b w:val="1"/>
                <w:color w:val="000000"/>
                <w:sz w:val="20"/>
                <w:szCs w:val="20"/>
              </w:rPr>
            </w:pPr>
            <w:r w:rsidDel="00000000" w:rsidR="00000000" w:rsidRPr="00000000">
              <w:rPr>
                <w:color w:val="000000"/>
                <w:sz w:val="20"/>
                <w:szCs w:val="20"/>
                <w:rtl w:val="0"/>
              </w:rPr>
              <w:t xml:space="preserve">Robo o saqueo</w:t>
            </w:r>
            <w:commentRangeEnd w:id="19"/>
            <w:r w:rsidDel="00000000" w:rsidR="00000000" w:rsidRPr="00000000">
              <w:commentReference w:id="19"/>
            </w: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ind w:left="390" w:firstLine="0"/>
        <w:rPr>
          <w:color w:val="000000"/>
          <w:sz w:val="20"/>
          <w:szCs w:val="20"/>
        </w:rPr>
      </w:pPr>
      <w:r w:rsidDel="00000000" w:rsidR="00000000" w:rsidRPr="00000000">
        <w:rPr>
          <w:rtl w:val="0"/>
        </w:rPr>
      </w:r>
    </w:p>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ind w:left="390" w:hanging="390"/>
        <w:rPr>
          <w:b w:val="1"/>
          <w:color w:val="000000"/>
          <w:sz w:val="20"/>
          <w:szCs w:val="20"/>
        </w:rPr>
      </w:pPr>
      <w:r w:rsidDel="00000000" w:rsidR="00000000" w:rsidRPr="00000000">
        <w:rPr>
          <w:b w:val="1"/>
          <w:color w:val="000000"/>
          <w:sz w:val="20"/>
          <w:szCs w:val="20"/>
          <w:rtl w:val="0"/>
        </w:rPr>
        <w:t xml:space="preserve">Gestión documental y registro de datos</w:t>
      </w:r>
      <w:sdt>
        <w:sdtPr>
          <w:tag w:val="goog_rdk_20"/>
        </w:sdtPr>
        <w:sdtContent>
          <w:commentRangeStart w:id="20"/>
        </w:sdtContent>
      </w:sdt>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before="120" w:lineRule="auto"/>
        <w:jc w:val="both"/>
        <w:rPr>
          <w:color w:val="000000"/>
          <w:sz w:val="20"/>
          <w:szCs w:val="20"/>
        </w:rPr>
      </w:pPr>
      <w:commentRangeEnd w:id="20"/>
      <w:r w:rsidDel="00000000" w:rsidR="00000000" w:rsidRPr="00000000">
        <w:commentReference w:id="20"/>
      </w:r>
      <w:r w:rsidDel="00000000" w:rsidR="00000000" w:rsidRPr="00000000">
        <w:rPr>
          <w:color w:val="000000"/>
          <w:sz w:val="20"/>
          <w:szCs w:val="20"/>
          <w:rtl w:val="0"/>
        </w:rPr>
        <w:t xml:space="preserve">La validación de los documentos que hacen parte de un embarque resulta de gran importancia, ya que de estos depende mantener la legalidad de la comercialización de la mercancía, </w:t>
      </w:r>
      <w:r w:rsidDel="00000000" w:rsidR="00000000" w:rsidRPr="00000000">
        <w:rPr>
          <w:sz w:val="20"/>
          <w:szCs w:val="20"/>
          <w:rtl w:val="0"/>
        </w:rPr>
        <w:t xml:space="preserve">llegar a un adecuado</w:t>
      </w:r>
      <w:r w:rsidDel="00000000" w:rsidR="00000000" w:rsidRPr="00000000">
        <w:rPr>
          <w:color w:val="000000"/>
          <w:sz w:val="20"/>
          <w:szCs w:val="20"/>
          <w:rtl w:val="0"/>
        </w:rPr>
        <w:t xml:space="preserve"> registro y mantener control sobre los inventarios.</w:t>
      </w:r>
      <w:r w:rsidDel="00000000" w:rsidR="00000000" w:rsidRPr="00000000">
        <w:drawing>
          <wp:anchor allowOverlap="1" behindDoc="0" distB="0" distT="0" distL="114300" distR="114300" hidden="0" layoutInCell="1" locked="0" relativeHeight="0" simplePos="0">
            <wp:simplePos x="0" y="0"/>
            <wp:positionH relativeFrom="column">
              <wp:posOffset>41913</wp:posOffset>
            </wp:positionH>
            <wp:positionV relativeFrom="paragraph">
              <wp:posOffset>139700</wp:posOffset>
            </wp:positionV>
            <wp:extent cx="1644650" cy="1096010"/>
            <wp:effectExtent b="0" l="0" r="0" t="0"/>
            <wp:wrapSquare wrapText="bothSides" distB="0" distT="0" distL="114300" distR="114300"/>
            <wp:docPr descr="El personal de la tienda verifica la cantidad de productos que se deben entregar a los clientes durante el día vector gratuito" id="1484" name="image6.jpg"/>
            <a:graphic>
              <a:graphicData uri="http://schemas.openxmlformats.org/drawingml/2006/picture">
                <pic:pic>
                  <pic:nvPicPr>
                    <pic:cNvPr descr="El personal de la tienda verifica la cantidad de productos que se deben entregar a los clientes durante el día vector gratuito" id="0" name="image6.jpg"/>
                    <pic:cNvPicPr preferRelativeResize="0"/>
                  </pic:nvPicPr>
                  <pic:blipFill>
                    <a:blip r:embed="rId39"/>
                    <a:srcRect b="0" l="0" r="0" t="0"/>
                    <a:stretch>
                      <a:fillRect/>
                    </a:stretch>
                  </pic:blipFill>
                  <pic:spPr>
                    <a:xfrm>
                      <a:off x="0" y="0"/>
                      <a:ext cx="1644650" cy="1096010"/>
                    </a:xfrm>
                    <a:prstGeom prst="rect"/>
                    <a:ln/>
                  </pic:spPr>
                </pic:pic>
              </a:graphicData>
            </a:graphic>
          </wp:anchor>
        </w:drawing>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En ocasiones se pueden presentar situaciones de validación documental que se deben tener en cuenta, como la falta de documentación a través de la cual se valide la mercancía, como la factura de venta, registro de nacionalización o permiso especial de transporte para materiales restringidos si es el caso.</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 través del</w:t>
      </w:r>
      <w:r w:rsidDel="00000000" w:rsidR="00000000" w:rsidRPr="00000000">
        <w:rPr>
          <w:b w:val="1"/>
          <w:color w:val="000000"/>
          <w:sz w:val="20"/>
          <w:szCs w:val="20"/>
          <w:rtl w:val="0"/>
        </w:rPr>
        <w:t xml:space="preserve"> </w:t>
      </w:r>
      <w:r w:rsidDel="00000000" w:rsidR="00000000" w:rsidRPr="00000000">
        <w:rPr>
          <w:i w:val="1"/>
          <w:color w:val="000000"/>
          <w:sz w:val="20"/>
          <w:szCs w:val="20"/>
          <w:rtl w:val="0"/>
        </w:rPr>
        <w:t xml:space="preserve">packing list</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se puede tener un respaldo de la mercancía que se ha cargado en un contenedor, es decir, se le garantiza al exportador que durante el transporte se tiene un documento que identifica la carga, esta debe contener:</w:t>
      </w:r>
    </w:p>
    <w:p w:rsidR="00000000" w:rsidDel="00000000" w:rsidP="00000000" w:rsidRDefault="00000000" w:rsidRPr="00000000" w14:paraId="00000151">
      <w:pPr>
        <w:numPr>
          <w:ilvl w:val="0"/>
          <w:numId w:val="14"/>
        </w:numPr>
        <w:pBdr>
          <w:top w:space="0" w:sz="0" w:val="nil"/>
          <w:left w:space="0" w:sz="0" w:val="nil"/>
          <w:bottom w:space="0" w:sz="0" w:val="nil"/>
          <w:right w:space="0" w:sz="0" w:val="nil"/>
          <w:between w:space="0" w:sz="0" w:val="nil"/>
        </w:pBdr>
        <w:spacing w:after="120" w:before="120" w:lineRule="auto"/>
        <w:ind w:left="720" w:hanging="360"/>
        <w:jc w:val="both"/>
        <w:rPr/>
      </w:pPr>
      <w:sdt>
        <w:sdtPr>
          <w:tag w:val="goog_rdk_21"/>
        </w:sdtPr>
        <w:sdtContent>
          <w:commentRangeStart w:id="21"/>
        </w:sdtContent>
      </w:sdt>
      <w:r w:rsidDel="00000000" w:rsidR="00000000" w:rsidRPr="00000000">
        <w:rPr>
          <w:color w:val="000000"/>
          <w:sz w:val="20"/>
          <w:szCs w:val="20"/>
          <w:rtl w:val="0"/>
        </w:rPr>
        <w:t xml:space="preserve">Cantidad exacta de los productos que se encuentran embalados.</w:t>
      </w:r>
      <w:r w:rsidDel="00000000" w:rsidR="00000000" w:rsidRPr="00000000">
        <w:rPr>
          <w:rtl w:val="0"/>
        </w:rPr>
      </w:r>
    </w:p>
    <w:p w:rsidR="00000000" w:rsidDel="00000000" w:rsidP="00000000" w:rsidRDefault="00000000" w:rsidRPr="00000000" w14:paraId="00000152">
      <w:pPr>
        <w:numPr>
          <w:ilvl w:val="0"/>
          <w:numId w:val="14"/>
        </w:numPr>
        <w:pBdr>
          <w:top w:space="0" w:sz="0" w:val="nil"/>
          <w:left w:space="0" w:sz="0" w:val="nil"/>
          <w:bottom w:space="0" w:sz="0" w:val="nil"/>
          <w:right w:space="0" w:sz="0" w:val="nil"/>
          <w:between w:space="0" w:sz="0" w:val="nil"/>
        </w:pBdr>
        <w:spacing w:after="120" w:before="120" w:lineRule="auto"/>
        <w:ind w:left="720" w:hanging="360"/>
        <w:jc w:val="both"/>
        <w:rPr/>
      </w:pPr>
      <w:r w:rsidDel="00000000" w:rsidR="00000000" w:rsidRPr="00000000">
        <w:rPr>
          <w:color w:val="000000"/>
          <w:sz w:val="20"/>
          <w:szCs w:val="20"/>
          <w:rtl w:val="0"/>
        </w:rPr>
        <w:t xml:space="preserve">Números, marcas o símbolos que identifican la mercancía.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ello, es importante empacar toda la mercancía que sea del mismo tipo, anexar la factura y descripción de productos, incluyendo peso y volumen exacto.</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Normalmente la expedición de la mercancía va a acompañada de una serie de documentos, pero los más importantes cuando el transporte lo efectúa un tercero son:</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4867090" cy="782003"/>
            <wp:effectExtent b="0" l="0" r="0" t="0"/>
            <wp:docPr id="1490"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4867090" cy="782003"/>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10. Símbolos de manejo de carga</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Una adecuada señalización de la carga permite que se la mercancía se pueda identificar en cualquiera de sus etapas logísticas y de esta manera identificar la forma cómo se debe proceder adecuadamente con la misma.</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Existen tres tipos de marcas para el manejo de mercancías, a saber:</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330525" cy="858203"/>
            <wp:effectExtent b="0" l="0" r="0" t="0"/>
            <wp:docPr id="1491"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5330525" cy="858203"/>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 continuación, se muestra una imagen que evidencia los símbolos de manejo de carga:</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Pr>
        <w:drawing>
          <wp:inline distB="0" distT="0" distL="0" distR="0">
            <wp:extent cx="5323523" cy="848678"/>
            <wp:effectExtent b="0" l="0" r="0" t="0"/>
            <wp:docPr id="1492"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323523" cy="848678"/>
                    </a:xfrm>
                    <a:prstGeom prst="rect"/>
                    <a:ln/>
                  </pic:spPr>
                </pic:pic>
              </a:graphicData>
            </a:graphic>
          </wp:inline>
        </w:drawing>
      </w: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la norma ISO 780, hay símbolos que se utilizan para dar instrucciones sobre el manejo de la carga, a través de estos se informan posiciones, formas de llenado, apertura, condiciones de almacenamiento o conservación; y son los siguientes:</w:t>
      </w:r>
    </w:p>
    <w:p w:rsidR="00000000" w:rsidDel="00000000" w:rsidP="00000000" w:rsidRDefault="00000000" w:rsidRPr="00000000" w14:paraId="0000015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5134072" cy="829628"/>
            <wp:effectExtent b="0" l="0" r="0" t="0"/>
            <wp:docPr id="1480"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5134072" cy="829628"/>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Además, también es importante tener presentes los símbolos para señalar la mercancía peligrosa, los cuales ofrecen información sobre sus características o peligros.</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En Colombia, la norma NTC 4702-2 regula los aspectos relacionados con el transporte y los embalajes de la mercancía peligrosa, los símbolos que se utilizan son:</w:t>
      </w:r>
    </w:p>
    <w:p w:rsidR="00000000" w:rsidDel="00000000" w:rsidP="00000000" w:rsidRDefault="00000000" w:rsidRPr="00000000" w14:paraId="00000160">
      <w:pPr>
        <w:pBdr>
          <w:top w:space="0" w:sz="0" w:val="nil"/>
          <w:left w:space="0" w:sz="0" w:val="nil"/>
          <w:bottom w:space="0" w:sz="0" w:val="nil"/>
          <w:right w:space="0" w:sz="0" w:val="nil"/>
          <w:between w:space="0" w:sz="0" w:val="nil"/>
        </w:pBdr>
        <w:jc w:val="center"/>
        <w:rPr>
          <w:color w:val="000000"/>
          <w:sz w:val="20"/>
          <w:szCs w:val="20"/>
        </w:rPr>
      </w:pPr>
      <w:sdt>
        <w:sdtPr>
          <w:tag w:val="goog_rdk_22"/>
        </w:sdtPr>
        <w:sdtContent>
          <w:commentRangeStart w:id="22"/>
        </w:sdtContent>
      </w:sdt>
      <w:r w:rsidDel="00000000" w:rsidR="00000000" w:rsidRPr="00000000">
        <w:rPr>
          <w:color w:val="000000"/>
          <w:sz w:val="20"/>
          <w:szCs w:val="20"/>
        </w:rPr>
        <w:drawing>
          <wp:inline distB="0" distT="0" distL="0" distR="0">
            <wp:extent cx="5151120" cy="829628"/>
            <wp:effectExtent b="0" l="0" r="0" t="0"/>
            <wp:docPr id="1482"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5151120" cy="829628"/>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ff0000"/>
          <w:highlight w:val="yellow"/>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Finalmente y con el fin de sintetizar el contenido de este componente formativo se presenta el siguiente mapa conceptual:</w:t>
      </w:r>
    </w:p>
    <w:p w:rsidR="00000000" w:rsidDel="00000000" w:rsidP="00000000" w:rsidRDefault="00000000" w:rsidRPr="00000000" w14:paraId="00000164">
      <w:pPr>
        <w:jc w:val="center"/>
        <w:rPr>
          <w:b w:val="1"/>
          <w:sz w:val="20"/>
          <w:szCs w:val="20"/>
        </w:rPr>
      </w:pPr>
      <w:sdt>
        <w:sdtPr>
          <w:tag w:val="goog_rdk_23"/>
        </w:sdtPr>
        <w:sdtContent>
          <w:commentRangeStart w:id="23"/>
        </w:sdtContent>
      </w:sdt>
      <w:r w:rsidDel="00000000" w:rsidR="00000000" w:rsidRPr="00000000">
        <w:rPr>
          <w:b w:val="1"/>
          <w:sz w:val="20"/>
          <w:szCs w:val="20"/>
        </w:rPr>
        <w:drawing>
          <wp:inline distB="0" distT="0" distL="0" distR="0">
            <wp:extent cx="4913207" cy="789622"/>
            <wp:effectExtent b="0" l="0" r="0" t="0"/>
            <wp:docPr id="1483"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4913207" cy="789622"/>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65">
      <w:pPr>
        <w:jc w:val="both"/>
        <w:rPr>
          <w:b w:val="1"/>
          <w:sz w:val="20"/>
          <w:szCs w:val="20"/>
        </w:rPr>
      </w:pPr>
      <w:r w:rsidDel="00000000" w:rsidR="00000000" w:rsidRPr="00000000">
        <w:rPr>
          <w:rtl w:val="0"/>
        </w:rPr>
      </w:r>
    </w:p>
    <w:p w:rsidR="00000000" w:rsidDel="00000000" w:rsidP="00000000" w:rsidRDefault="00000000" w:rsidRPr="00000000" w14:paraId="00000166">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67">
      <w:pPr>
        <w:jc w:val="both"/>
        <w:rPr>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8">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6A">
            <w:pPr>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16B">
            <w:pPr>
              <w:rPr>
                <w:color w:val="000000"/>
                <w:sz w:val="20"/>
                <w:szCs w:val="20"/>
              </w:rPr>
            </w:pPr>
            <w:r w:rsidDel="00000000" w:rsidR="00000000" w:rsidRPr="00000000">
              <w:rPr>
                <w:color w:val="000000"/>
                <w:sz w:val="20"/>
                <w:szCs w:val="20"/>
                <w:rtl w:val="0"/>
              </w:rPr>
              <w:t xml:space="preserve">Identificación de materiales de envase </w:t>
            </w:r>
          </w:p>
        </w:tc>
      </w:tr>
      <w:tr>
        <w:trPr>
          <w:cantSplit w:val="0"/>
          <w:trHeight w:val="806" w:hRule="atLeast"/>
          <w:tblHeader w:val="0"/>
        </w:trPr>
        <w:tc>
          <w:tcPr>
            <w:shd w:fill="fac896" w:val="clear"/>
            <w:vAlign w:val="center"/>
          </w:tcPr>
          <w:p w:rsidR="00000000" w:rsidDel="00000000" w:rsidP="00000000" w:rsidRDefault="00000000" w:rsidRPr="00000000" w14:paraId="0000016C">
            <w:pPr>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16D">
            <w:pPr>
              <w:rPr>
                <w:color w:val="000000"/>
                <w:sz w:val="20"/>
                <w:szCs w:val="20"/>
              </w:rPr>
            </w:pPr>
            <w:r w:rsidDel="00000000" w:rsidR="00000000" w:rsidRPr="00000000">
              <w:rPr>
                <w:color w:val="000000"/>
                <w:sz w:val="20"/>
                <w:szCs w:val="20"/>
                <w:rtl w:val="0"/>
              </w:rPr>
              <w:t xml:space="preserve">Diferenciar los materiales que se utilizan en el proceso de envase, empaque y embalaje. </w:t>
            </w:r>
          </w:p>
        </w:tc>
      </w:tr>
      <w:tr>
        <w:trPr>
          <w:cantSplit w:val="0"/>
          <w:trHeight w:val="806" w:hRule="atLeast"/>
          <w:tblHeader w:val="0"/>
        </w:trPr>
        <w:tc>
          <w:tcPr>
            <w:shd w:fill="fac896" w:val="clear"/>
            <w:vAlign w:val="center"/>
          </w:tcPr>
          <w:p w:rsidR="00000000" w:rsidDel="00000000" w:rsidP="00000000" w:rsidRDefault="00000000" w:rsidRPr="00000000" w14:paraId="0000016E">
            <w:pPr>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6F">
            <w:pPr>
              <w:rPr>
                <w:color w:val="000000"/>
                <w:sz w:val="20"/>
                <w:szCs w:val="20"/>
              </w:rPr>
            </w:pPr>
            <w:r w:rsidDel="00000000" w:rsidR="00000000" w:rsidRPr="00000000">
              <w:rPr>
                <w:color w:val="000000"/>
                <w:sz w:val="20"/>
                <w:szCs w:val="20"/>
                <w:rtl w:val="0"/>
              </w:rPr>
              <w:t xml:space="preserve">Arrastrar palabras </w:t>
            </w:r>
          </w:p>
        </w:tc>
      </w:tr>
      <w:tr>
        <w:trPr>
          <w:cantSplit w:val="0"/>
          <w:trHeight w:val="806" w:hRule="atLeast"/>
          <w:tblHeader w:val="0"/>
        </w:trPr>
        <w:tc>
          <w:tcPr>
            <w:shd w:fill="fac896" w:val="clear"/>
            <w:vAlign w:val="center"/>
          </w:tcPr>
          <w:p w:rsidR="00000000" w:rsidDel="00000000" w:rsidP="00000000" w:rsidRDefault="00000000" w:rsidRPr="00000000" w14:paraId="00000170">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71">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72">
            <w:pPr>
              <w:rPr>
                <w:color w:val="999999"/>
                <w:sz w:val="20"/>
                <w:szCs w:val="20"/>
              </w:rPr>
            </w:pPr>
            <w:r w:rsidDel="00000000" w:rsidR="00000000" w:rsidRPr="00000000">
              <w:rPr>
                <w:sz w:val="20"/>
                <w:szCs w:val="20"/>
                <w:rtl w:val="0"/>
              </w:rPr>
              <w:t xml:space="preserve">Anexos/Anexo2_CF8_actividad_didactica.docx</w:t>
            </w:r>
            <w:r w:rsidDel="00000000" w:rsidR="00000000" w:rsidRPr="00000000">
              <w:rPr>
                <w:rtl w:val="0"/>
              </w:rPr>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74">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75">
      <w:pPr>
        <w:rPr>
          <w:sz w:val="20"/>
          <w:szCs w:val="20"/>
        </w:rPr>
      </w:pPr>
      <w:r w:rsidDel="00000000" w:rsidR="00000000" w:rsidRPr="00000000">
        <w:rPr>
          <w:rtl w:val="0"/>
        </w:rPr>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76">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7">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8">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79">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A">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7B">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C">
            <w:pPr>
              <w:jc w:val="center"/>
              <w:rPr>
                <w:sz w:val="20"/>
                <w:szCs w:val="20"/>
              </w:rPr>
            </w:pPr>
            <w:r w:rsidDel="00000000" w:rsidR="00000000" w:rsidRPr="00000000">
              <w:rPr>
                <w:sz w:val="20"/>
                <w:szCs w:val="20"/>
                <w:rtl w:val="0"/>
              </w:rPr>
              <w:t xml:space="preserve">Las 4 E de la logística</w:t>
            </w:r>
          </w:p>
        </w:tc>
        <w:tc>
          <w:tcPr>
            <w:tcMar>
              <w:top w:w="100.0" w:type="dxa"/>
              <w:left w:w="100.0" w:type="dxa"/>
              <w:bottom w:w="100.0" w:type="dxa"/>
              <w:right w:w="100.0" w:type="dxa"/>
            </w:tcMar>
            <w:vAlign w:val="center"/>
          </w:tcPr>
          <w:p w:rsidR="00000000" w:rsidDel="00000000" w:rsidP="00000000" w:rsidRDefault="00000000" w:rsidRPr="00000000" w14:paraId="0000017D">
            <w:pPr>
              <w:jc w:val="both"/>
              <w:rPr>
                <w:sz w:val="20"/>
                <w:szCs w:val="20"/>
              </w:rPr>
            </w:pPr>
            <w:r w:rsidDel="00000000" w:rsidR="00000000" w:rsidRPr="00000000">
              <w:rPr>
                <w:sz w:val="20"/>
                <w:szCs w:val="20"/>
                <w:rtl w:val="0"/>
              </w:rPr>
              <w:t xml:space="preserve">Procolombia. (2016). </w:t>
            </w:r>
            <w:r w:rsidDel="00000000" w:rsidR="00000000" w:rsidRPr="00000000">
              <w:rPr>
                <w:i w:val="1"/>
                <w:sz w:val="20"/>
                <w:szCs w:val="20"/>
                <w:rtl w:val="0"/>
              </w:rPr>
              <w:t xml:space="preserve">Manual de empaque y embalaje para exportación.</w:t>
            </w:r>
            <w:r w:rsidDel="00000000" w:rsidR="00000000" w:rsidRPr="00000000">
              <w:rPr>
                <w:sz w:val="20"/>
                <w:szCs w:val="20"/>
                <w:rtl w:val="0"/>
              </w:rPr>
              <w:t xml:space="preserve"> </w:t>
            </w:r>
            <w:hyperlink r:id="rId46">
              <w:r w:rsidDel="00000000" w:rsidR="00000000" w:rsidRPr="00000000">
                <w:rPr>
                  <w:color w:val="0563c1"/>
                  <w:sz w:val="20"/>
                  <w:szCs w:val="20"/>
                  <w:u w:val="single"/>
                  <w:rtl w:val="0"/>
                </w:rPr>
                <w:t xml:space="preserve">https://procolombia.co/sites/default/files/manual_de_empaque_y_embalaje_para_exportacion.pdf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E">
            <w:pPr>
              <w:jc w:val="center"/>
              <w:rPr>
                <w:sz w:val="20"/>
                <w:szCs w:val="20"/>
              </w:rPr>
            </w:pPr>
            <w:r w:rsidDel="00000000" w:rsidR="00000000" w:rsidRPr="00000000">
              <w:rPr>
                <w:sz w:val="20"/>
                <w:szCs w:val="20"/>
                <w:rtl w:val="0"/>
              </w:rPr>
              <w:t xml:space="preserve">Manual</w:t>
            </w:r>
          </w:p>
        </w:tc>
        <w:tc>
          <w:tcPr>
            <w:tcMar>
              <w:top w:w="100.0" w:type="dxa"/>
              <w:left w:w="100.0" w:type="dxa"/>
              <w:bottom w:w="100.0" w:type="dxa"/>
              <w:right w:w="100.0" w:type="dxa"/>
            </w:tcMar>
            <w:vAlign w:val="center"/>
          </w:tcPr>
          <w:p w:rsidR="00000000" w:rsidDel="00000000" w:rsidP="00000000" w:rsidRDefault="00000000" w:rsidRPr="00000000" w14:paraId="0000017F">
            <w:pPr>
              <w:jc w:val="center"/>
              <w:rPr>
                <w:sz w:val="20"/>
                <w:szCs w:val="20"/>
              </w:rPr>
            </w:pPr>
            <w:r w:rsidDel="00000000" w:rsidR="00000000" w:rsidRPr="00000000">
              <w:rPr>
                <w:sz w:val="20"/>
                <w:szCs w:val="20"/>
                <w:rtl w:val="0"/>
              </w:rPr>
              <w:t xml:space="preserve">Anexos/Anexo3_CF8_manual_de_empaque_y_embalaje_para_exportacion.pdf</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0">
            <w:pPr>
              <w:jc w:val="center"/>
              <w:rPr>
                <w:sz w:val="20"/>
                <w:szCs w:val="20"/>
              </w:rPr>
            </w:pPr>
            <w:r w:rsidDel="00000000" w:rsidR="00000000" w:rsidRPr="00000000">
              <w:rPr>
                <w:sz w:val="20"/>
                <w:szCs w:val="20"/>
                <w:rtl w:val="0"/>
              </w:rPr>
              <w:t xml:space="preserve">Las 4 E de la logística</w:t>
            </w:r>
          </w:p>
        </w:tc>
        <w:tc>
          <w:tcPr>
            <w:tcMar>
              <w:top w:w="100.0" w:type="dxa"/>
              <w:left w:w="100.0" w:type="dxa"/>
              <w:bottom w:w="100.0" w:type="dxa"/>
              <w:right w:w="100.0" w:type="dxa"/>
            </w:tcMar>
            <w:vAlign w:val="center"/>
          </w:tcPr>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Navarro, J., P., y García, M. (2007). </w:t>
            </w:r>
            <w:r w:rsidDel="00000000" w:rsidR="00000000" w:rsidRPr="00000000">
              <w:rPr>
                <w:i w:val="1"/>
                <w:sz w:val="20"/>
                <w:szCs w:val="20"/>
                <w:rtl w:val="0"/>
              </w:rPr>
              <w:t xml:space="preserve">Guía práctica de diseño de envases y embalajes para la distribución de productos.</w:t>
            </w:r>
            <w:r w:rsidDel="00000000" w:rsidR="00000000" w:rsidRPr="00000000">
              <w:rPr>
                <w:sz w:val="20"/>
                <w:szCs w:val="20"/>
                <w:rtl w:val="0"/>
              </w:rPr>
              <w:t xml:space="preserve"> </w:t>
            </w:r>
            <w:hyperlink r:id="rId47">
              <w:r w:rsidDel="00000000" w:rsidR="00000000" w:rsidRPr="00000000">
                <w:rPr>
                  <w:color w:val="0563c1"/>
                  <w:sz w:val="20"/>
                  <w:szCs w:val="20"/>
                  <w:u w:val="single"/>
                  <w:rtl w:val="0"/>
                </w:rPr>
                <w:t xml:space="preserve">https://www.itene.com/rs/810/d112d6ad-54ec-438b-9358-4483f9e98868/f8b/filename/guia-diseno-envases-embalajes.pdf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2">
            <w:pPr>
              <w:jc w:val="center"/>
              <w:rPr>
                <w:sz w:val="20"/>
                <w:szCs w:val="20"/>
              </w:rPr>
            </w:pPr>
            <w:r w:rsidDel="00000000" w:rsidR="00000000" w:rsidRPr="00000000">
              <w:rPr>
                <w:sz w:val="20"/>
                <w:szCs w:val="20"/>
                <w:rtl w:val="0"/>
              </w:rPr>
              <w:t xml:space="preserve">Guía</w:t>
            </w:r>
          </w:p>
        </w:tc>
        <w:tc>
          <w:tcPr>
            <w:tcMar>
              <w:top w:w="100.0" w:type="dxa"/>
              <w:left w:w="100.0" w:type="dxa"/>
              <w:bottom w:w="100.0" w:type="dxa"/>
              <w:right w:w="100.0" w:type="dxa"/>
            </w:tcMar>
            <w:vAlign w:val="center"/>
          </w:tcPr>
          <w:p w:rsidR="00000000" w:rsidDel="00000000" w:rsidP="00000000" w:rsidRDefault="00000000" w:rsidRPr="00000000" w14:paraId="00000183">
            <w:pPr>
              <w:jc w:val="center"/>
              <w:rPr>
                <w:sz w:val="20"/>
                <w:szCs w:val="20"/>
              </w:rPr>
            </w:pPr>
            <w:r w:rsidDel="00000000" w:rsidR="00000000" w:rsidRPr="00000000">
              <w:rPr>
                <w:sz w:val="20"/>
                <w:szCs w:val="20"/>
                <w:rtl w:val="0"/>
              </w:rPr>
              <w:t xml:space="preserve">Anexos/Anexo4_CF8_guia_diseño_envases_embalajes.pdf</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4">
            <w:pPr>
              <w:jc w:val="center"/>
              <w:rPr>
                <w:sz w:val="20"/>
                <w:szCs w:val="20"/>
              </w:rPr>
            </w:pPr>
            <w:r w:rsidDel="00000000" w:rsidR="00000000" w:rsidRPr="00000000">
              <w:rPr>
                <w:sz w:val="20"/>
                <w:szCs w:val="20"/>
                <w:rtl w:val="0"/>
              </w:rPr>
              <w:t xml:space="preserve">Las 4 E de la logística</w:t>
            </w:r>
          </w:p>
        </w:tc>
        <w:tc>
          <w:tcPr>
            <w:tcMar>
              <w:top w:w="100.0" w:type="dxa"/>
              <w:left w:w="100.0" w:type="dxa"/>
              <w:bottom w:w="100.0" w:type="dxa"/>
              <w:right w:w="100.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Envapack. (s .f.). </w:t>
            </w:r>
            <w:r w:rsidDel="00000000" w:rsidR="00000000" w:rsidRPr="00000000">
              <w:rPr>
                <w:i w:val="1"/>
                <w:color w:val="000000"/>
                <w:sz w:val="20"/>
                <w:szCs w:val="20"/>
                <w:rtl w:val="0"/>
              </w:rPr>
              <w:t xml:space="preserve">Revista Online del envase, empaque y embalaje.</w:t>
            </w:r>
            <w:r w:rsidDel="00000000" w:rsidR="00000000" w:rsidRPr="00000000">
              <w:rPr>
                <w:color w:val="000000"/>
                <w:sz w:val="20"/>
                <w:szCs w:val="20"/>
                <w:rtl w:val="0"/>
              </w:rPr>
              <w:t xml:space="preserve"> </w:t>
            </w:r>
            <w:hyperlink r:id="rId48">
              <w:r w:rsidDel="00000000" w:rsidR="00000000" w:rsidRPr="00000000">
                <w:rPr>
                  <w:color w:val="0563c1"/>
                  <w:sz w:val="20"/>
                  <w:szCs w:val="20"/>
                  <w:u w:val="single"/>
                  <w:rtl w:val="0"/>
                </w:rPr>
                <w:t xml:space="preserve">https://www.envapack.com/</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6">
            <w:pPr>
              <w:jc w:val="center"/>
              <w:rPr>
                <w:sz w:val="20"/>
                <w:szCs w:val="20"/>
              </w:rPr>
            </w:pPr>
            <w:r w:rsidDel="00000000" w:rsidR="00000000" w:rsidRPr="00000000">
              <w:rPr>
                <w:sz w:val="20"/>
                <w:szCs w:val="20"/>
                <w:rtl w:val="0"/>
              </w:rPr>
              <w:t xml:space="preserve">Revista </w:t>
            </w:r>
          </w:p>
        </w:tc>
        <w:tc>
          <w:tcPr>
            <w:tcMar>
              <w:top w:w="100.0" w:type="dxa"/>
              <w:left w:w="100.0" w:type="dxa"/>
              <w:bottom w:w="100.0" w:type="dxa"/>
              <w:right w:w="100.0" w:type="dxa"/>
            </w:tcMar>
            <w:vAlign w:val="center"/>
          </w:tcPr>
          <w:p w:rsidR="00000000" w:rsidDel="00000000" w:rsidP="00000000" w:rsidRDefault="00000000" w:rsidRPr="00000000" w14:paraId="00000187">
            <w:pPr>
              <w:jc w:val="center"/>
              <w:rPr>
                <w:sz w:val="20"/>
                <w:szCs w:val="20"/>
              </w:rPr>
            </w:pPr>
            <w:r w:rsidDel="00000000" w:rsidR="00000000" w:rsidRPr="00000000">
              <w:rPr>
                <w:sz w:val="20"/>
                <w:szCs w:val="20"/>
                <w:rtl w:val="0"/>
              </w:rPr>
              <w:t xml:space="preserve">https://www.envapack.com/</w:t>
            </w:r>
          </w:p>
        </w:tc>
      </w:tr>
    </w:tbl>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8B">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C">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8D">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E">
            <w:pPr>
              <w:rPr>
                <w:b w:val="1"/>
                <w:sz w:val="20"/>
                <w:szCs w:val="20"/>
              </w:rPr>
            </w:pPr>
            <w:r w:rsidDel="00000000" w:rsidR="00000000" w:rsidRPr="00000000">
              <w:rPr>
                <w:b w:val="1"/>
                <w:sz w:val="20"/>
                <w:szCs w:val="20"/>
                <w:rtl w:val="0"/>
              </w:rPr>
              <w:t xml:space="preserve">Almacenamiento </w:t>
            </w:r>
          </w:p>
        </w:tc>
        <w:tc>
          <w:tcPr>
            <w:tcMar>
              <w:top w:w="100.0" w:type="dxa"/>
              <w:left w:w="100.0" w:type="dxa"/>
              <w:bottom w:w="100.0" w:type="dxa"/>
              <w:right w:w="100.0" w:type="dxa"/>
            </w:tcMar>
          </w:tcPr>
          <w:p w:rsidR="00000000" w:rsidDel="00000000" w:rsidP="00000000" w:rsidRDefault="00000000" w:rsidRPr="00000000" w14:paraId="0000018F">
            <w:pPr>
              <w:jc w:val="both"/>
              <w:rPr>
                <w:sz w:val="20"/>
                <w:szCs w:val="20"/>
              </w:rPr>
            </w:pPr>
            <w:r w:rsidDel="00000000" w:rsidR="00000000" w:rsidRPr="00000000">
              <w:rPr>
                <w:sz w:val="20"/>
                <w:szCs w:val="20"/>
                <w:rtl w:val="0"/>
              </w:rPr>
              <w:t xml:space="preserve">utilización óptima de un espacio asignado poner colocar una determinada cantidad de elementos o referencias.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0">
            <w:pPr>
              <w:rPr>
                <w:b w:val="1"/>
                <w:sz w:val="20"/>
                <w:szCs w:val="20"/>
              </w:rPr>
            </w:pPr>
            <w:r w:rsidDel="00000000" w:rsidR="00000000" w:rsidRPr="00000000">
              <w:rPr>
                <w:b w:val="1"/>
                <w:sz w:val="20"/>
                <w:szCs w:val="20"/>
                <w:rtl w:val="0"/>
              </w:rPr>
              <w:t xml:space="preserve">Apilar</w:t>
            </w:r>
          </w:p>
        </w:tc>
        <w:tc>
          <w:tcPr>
            <w:tcMar>
              <w:top w:w="100.0" w:type="dxa"/>
              <w:left w:w="100.0" w:type="dxa"/>
              <w:bottom w:w="100.0" w:type="dxa"/>
              <w:right w:w="100.0" w:type="dxa"/>
            </w:tcMar>
          </w:tcPr>
          <w:p w:rsidR="00000000" w:rsidDel="00000000" w:rsidP="00000000" w:rsidRDefault="00000000" w:rsidRPr="00000000" w14:paraId="00000191">
            <w:pPr>
              <w:jc w:val="both"/>
              <w:rPr>
                <w:sz w:val="20"/>
                <w:szCs w:val="20"/>
              </w:rPr>
            </w:pPr>
            <w:r w:rsidDel="00000000" w:rsidR="00000000" w:rsidRPr="00000000">
              <w:rPr>
                <w:sz w:val="20"/>
                <w:szCs w:val="20"/>
                <w:rtl w:val="0"/>
              </w:rPr>
              <w:t xml:space="preserve">variación de almacenamiento de cajas para aprovechar al máximo el espacio vertical. Las cajas o </w:t>
            </w:r>
            <w:r w:rsidDel="00000000" w:rsidR="00000000" w:rsidRPr="00000000">
              <w:rPr>
                <w:i w:val="1"/>
                <w:sz w:val="20"/>
                <w:szCs w:val="20"/>
                <w:rtl w:val="0"/>
              </w:rPr>
              <w:t xml:space="preserve">pallets </w:t>
            </w:r>
            <w:r w:rsidDel="00000000" w:rsidR="00000000" w:rsidRPr="00000000">
              <w:rPr>
                <w:sz w:val="20"/>
                <w:szCs w:val="20"/>
                <w:rtl w:val="0"/>
              </w:rPr>
              <w:t xml:space="preserve">son apilados una sobre otras, obedeciendo a una distribución equitativa de cargas. Esta técnica reduce la necesidad de divisiones en las estanterías, formando un gran y único estante.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2">
            <w:pPr>
              <w:rPr>
                <w:b w:val="1"/>
                <w:sz w:val="20"/>
                <w:szCs w:val="20"/>
              </w:rPr>
            </w:pPr>
            <w:r w:rsidDel="00000000" w:rsidR="00000000" w:rsidRPr="00000000">
              <w:rPr>
                <w:b w:val="1"/>
                <w:sz w:val="20"/>
                <w:szCs w:val="20"/>
                <w:rtl w:val="0"/>
              </w:rPr>
              <w:t xml:space="preserve">Código de barras</w:t>
            </w:r>
          </w:p>
        </w:tc>
        <w:tc>
          <w:tcPr>
            <w:tcMar>
              <w:top w:w="100.0" w:type="dxa"/>
              <w:left w:w="100.0" w:type="dxa"/>
              <w:bottom w:w="100.0" w:type="dxa"/>
              <w:right w:w="100.0" w:type="dxa"/>
            </w:tcMar>
          </w:tcPr>
          <w:p w:rsidR="00000000" w:rsidDel="00000000" w:rsidP="00000000" w:rsidRDefault="00000000" w:rsidRPr="00000000" w14:paraId="00000193">
            <w:pPr>
              <w:jc w:val="both"/>
              <w:rPr>
                <w:sz w:val="20"/>
                <w:szCs w:val="20"/>
              </w:rPr>
            </w:pPr>
            <w:r w:rsidDel="00000000" w:rsidR="00000000" w:rsidRPr="00000000">
              <w:rPr>
                <w:sz w:val="20"/>
                <w:szCs w:val="20"/>
                <w:rtl w:val="0"/>
              </w:rPr>
              <w:t xml:space="preserve">elemento de codificación y lectura, numérico o alfanumérico, compuesto por señales de distinto grosor, espaciadas según normas específicas.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4">
            <w:pPr>
              <w:rPr>
                <w:b w:val="1"/>
                <w:sz w:val="20"/>
                <w:szCs w:val="20"/>
              </w:rPr>
            </w:pPr>
            <w:r w:rsidDel="00000000" w:rsidR="00000000" w:rsidRPr="00000000">
              <w:rPr>
                <w:b w:val="1"/>
                <w:sz w:val="20"/>
                <w:szCs w:val="20"/>
                <w:rtl w:val="0"/>
              </w:rPr>
              <w:t xml:space="preserve">Contenedor</w:t>
            </w:r>
          </w:p>
        </w:tc>
        <w:tc>
          <w:tcPr>
            <w:tcMar>
              <w:top w:w="100.0" w:type="dxa"/>
              <w:left w:w="100.0" w:type="dxa"/>
              <w:bottom w:w="100.0" w:type="dxa"/>
              <w:right w:w="100.0" w:type="dxa"/>
            </w:tcMar>
          </w:tcPr>
          <w:p w:rsidR="00000000" w:rsidDel="00000000" w:rsidP="00000000" w:rsidRDefault="00000000" w:rsidRPr="00000000" w14:paraId="00000195">
            <w:pPr>
              <w:jc w:val="both"/>
              <w:rPr>
                <w:sz w:val="20"/>
                <w:szCs w:val="20"/>
              </w:rPr>
            </w:pPr>
            <w:r w:rsidDel="00000000" w:rsidR="00000000" w:rsidRPr="00000000">
              <w:rPr>
                <w:sz w:val="20"/>
                <w:szCs w:val="20"/>
                <w:rtl w:val="0"/>
              </w:rPr>
              <w:t xml:space="preserve">caja reutilizable, de varios tamaños normalizados, para transportar la carga en cantidades, por vía terrestre, acuática o aérea, generalmente sin necesidad de traspasar producto en cada cambio de medio de transporte.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6">
            <w:pPr>
              <w:rPr>
                <w:b w:val="1"/>
                <w:sz w:val="20"/>
                <w:szCs w:val="20"/>
              </w:rPr>
            </w:pPr>
            <w:r w:rsidDel="00000000" w:rsidR="00000000" w:rsidRPr="00000000">
              <w:rPr>
                <w:b w:val="1"/>
                <w:sz w:val="20"/>
                <w:szCs w:val="20"/>
                <w:rtl w:val="0"/>
              </w:rPr>
              <w:t xml:space="preserve">Desconsolidación</w:t>
            </w:r>
          </w:p>
        </w:tc>
        <w:tc>
          <w:tcPr>
            <w:tcMar>
              <w:top w:w="100.0" w:type="dxa"/>
              <w:left w:w="100.0" w:type="dxa"/>
              <w:bottom w:w="100.0" w:type="dxa"/>
              <w:right w:w="100.0" w:type="dxa"/>
            </w:tcMar>
          </w:tcPr>
          <w:p w:rsidR="00000000" w:rsidDel="00000000" w:rsidP="00000000" w:rsidRDefault="00000000" w:rsidRPr="00000000" w14:paraId="00000197">
            <w:pPr>
              <w:jc w:val="both"/>
              <w:rPr>
                <w:sz w:val="20"/>
                <w:szCs w:val="20"/>
              </w:rPr>
            </w:pPr>
            <w:r w:rsidDel="00000000" w:rsidR="00000000" w:rsidRPr="00000000">
              <w:rPr>
                <w:sz w:val="20"/>
                <w:szCs w:val="20"/>
                <w:rtl w:val="0"/>
              </w:rPr>
              <w:t xml:space="preserve">proceso de desagrupar cargas parciales con destino a su distribución a los respectivos consignatarios.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8">
            <w:pPr>
              <w:rPr>
                <w:b w:val="1"/>
                <w:sz w:val="20"/>
                <w:szCs w:val="20"/>
              </w:rPr>
            </w:pPr>
            <w:r w:rsidDel="00000000" w:rsidR="00000000" w:rsidRPr="00000000">
              <w:rPr>
                <w:b w:val="1"/>
                <w:sz w:val="20"/>
                <w:szCs w:val="20"/>
                <w:rtl w:val="0"/>
              </w:rPr>
              <w:t xml:space="preserve">Logística </w:t>
            </w:r>
          </w:p>
        </w:tc>
        <w:tc>
          <w:tcPr>
            <w:tcMar>
              <w:top w:w="100.0" w:type="dxa"/>
              <w:left w:w="100.0" w:type="dxa"/>
              <w:bottom w:w="100.0" w:type="dxa"/>
              <w:right w:w="100.0" w:type="dxa"/>
            </w:tcMar>
          </w:tcPr>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proceso de planificar, ejecutar y controlar de una manera efectiva y eficiente el flujo de materias primas, inventario en curso y producto terminado, así como la información relativa a estos, desde el punto de origen hasta el punto de consumo.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A">
            <w:pPr>
              <w:rPr>
                <w:b w:val="1"/>
                <w:i w:val="1"/>
                <w:sz w:val="20"/>
                <w:szCs w:val="20"/>
              </w:rPr>
            </w:pPr>
            <w:r w:rsidDel="00000000" w:rsidR="00000000" w:rsidRPr="00000000">
              <w:rPr>
                <w:b w:val="1"/>
                <w:i w:val="1"/>
                <w:sz w:val="20"/>
                <w:szCs w:val="20"/>
                <w:rtl w:val="0"/>
              </w:rPr>
              <w:t xml:space="preserve">Pallet</w:t>
            </w:r>
          </w:p>
        </w:tc>
        <w:tc>
          <w:tcPr>
            <w:tcMar>
              <w:top w:w="100.0" w:type="dxa"/>
              <w:left w:w="100.0" w:type="dxa"/>
              <w:bottom w:w="100.0" w:type="dxa"/>
              <w:right w:w="100.0" w:type="dxa"/>
            </w:tcMar>
          </w:tcPr>
          <w:p w:rsidR="00000000" w:rsidDel="00000000" w:rsidP="00000000" w:rsidRDefault="00000000" w:rsidRPr="00000000" w14:paraId="0000019B">
            <w:pPr>
              <w:jc w:val="both"/>
              <w:rPr>
                <w:sz w:val="20"/>
                <w:szCs w:val="20"/>
              </w:rPr>
            </w:pPr>
            <w:r w:rsidDel="00000000" w:rsidR="00000000" w:rsidRPr="00000000">
              <w:rPr>
                <w:sz w:val="20"/>
                <w:szCs w:val="20"/>
                <w:rtl w:val="0"/>
              </w:rPr>
              <w:t xml:space="preserve">también se le conoce como paleta, es una plataforma horizontal que se utiliza para apilar, manipular y transportar mercancía.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C">
            <w:pPr>
              <w:rPr>
                <w:b w:val="1"/>
                <w:sz w:val="20"/>
                <w:szCs w:val="20"/>
              </w:rPr>
            </w:pPr>
            <w:r w:rsidDel="00000000" w:rsidR="00000000" w:rsidRPr="00000000">
              <w:rPr>
                <w:b w:val="1"/>
                <w:sz w:val="20"/>
                <w:szCs w:val="20"/>
                <w:rtl w:val="0"/>
              </w:rPr>
              <w:t xml:space="preserve">Unidad de carga</w:t>
            </w:r>
          </w:p>
        </w:tc>
        <w:tc>
          <w:tcPr>
            <w:tcMar>
              <w:top w:w="100.0" w:type="dxa"/>
              <w:left w:w="100.0" w:type="dxa"/>
              <w:bottom w:w="100.0" w:type="dxa"/>
              <w:right w:w="100.0" w:type="dxa"/>
            </w:tcMar>
          </w:tcPr>
          <w:p w:rsidR="00000000" w:rsidDel="00000000" w:rsidP="00000000" w:rsidRDefault="00000000" w:rsidRPr="00000000" w14:paraId="0000019D">
            <w:pPr>
              <w:jc w:val="both"/>
              <w:rPr>
                <w:b w:val="1"/>
                <w:sz w:val="20"/>
                <w:szCs w:val="20"/>
              </w:rPr>
            </w:pPr>
            <w:r w:rsidDel="00000000" w:rsidR="00000000" w:rsidRPr="00000000">
              <w:rPr>
                <w:sz w:val="20"/>
                <w:szCs w:val="20"/>
                <w:rtl w:val="0"/>
              </w:rPr>
              <w:t xml:space="preserve">presentación de las mercaderías objeto de transporte, de manera que puedan ser manipuladas por medios mecánicos.</w:t>
            </w:r>
            <w:r w:rsidDel="00000000" w:rsidR="00000000" w:rsidRPr="00000000">
              <w:rPr>
                <w:rtl w:val="0"/>
              </w:rPr>
            </w:r>
          </w:p>
        </w:tc>
      </w:tr>
    </w:tbl>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before="120" w:lineRule="auto"/>
        <w:ind w:left="720" w:hanging="720"/>
        <w:jc w:val="both"/>
        <w:rPr>
          <w:color w:val="000000"/>
          <w:sz w:val="20"/>
          <w:szCs w:val="20"/>
        </w:rPr>
      </w:pPr>
      <w:r w:rsidDel="00000000" w:rsidR="00000000" w:rsidRPr="00000000">
        <w:rPr>
          <w:color w:val="000000"/>
          <w:sz w:val="20"/>
          <w:szCs w:val="20"/>
          <w:rtl w:val="0"/>
        </w:rPr>
        <w:t xml:space="preserve">Cámara de Comercio de Bogotá. (2019). </w:t>
      </w:r>
      <w:r w:rsidDel="00000000" w:rsidR="00000000" w:rsidRPr="00000000">
        <w:rPr>
          <w:i w:val="1"/>
          <w:color w:val="000000"/>
          <w:sz w:val="20"/>
          <w:szCs w:val="20"/>
          <w:rtl w:val="0"/>
        </w:rPr>
        <w:t xml:space="preserve">Etiqueta, envase, empaque y embalaje. </w:t>
      </w:r>
      <w:hyperlink r:id="rId49">
        <w:r w:rsidDel="00000000" w:rsidR="00000000" w:rsidRPr="00000000">
          <w:rPr>
            <w:color w:val="0563c1"/>
            <w:sz w:val="20"/>
            <w:szCs w:val="20"/>
            <w:u w:val="single"/>
            <w:rtl w:val="0"/>
          </w:rPr>
          <w:t xml:space="preserve">https://bibliotecadigital.ccb.org.co/bitstream/handle/11520/11225/100000611.pdf</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20" w:before="120" w:lineRule="auto"/>
        <w:ind w:left="720" w:hanging="720"/>
        <w:jc w:val="both"/>
        <w:rPr>
          <w:color w:val="000000"/>
          <w:sz w:val="20"/>
          <w:szCs w:val="20"/>
        </w:rPr>
      </w:pPr>
      <w:r w:rsidDel="00000000" w:rsidR="00000000" w:rsidRPr="00000000">
        <w:rPr>
          <w:color w:val="000000"/>
          <w:sz w:val="20"/>
          <w:szCs w:val="20"/>
          <w:rtl w:val="0"/>
        </w:rPr>
        <w:t xml:space="preserve">Campo, V., A., Hervás, E., A., y Revilla, R., M. (2013). </w:t>
      </w:r>
      <w:r w:rsidDel="00000000" w:rsidR="00000000" w:rsidRPr="00000000">
        <w:rPr>
          <w:i w:val="1"/>
          <w:color w:val="000000"/>
          <w:sz w:val="20"/>
          <w:szCs w:val="20"/>
          <w:rtl w:val="0"/>
        </w:rPr>
        <w:t xml:space="preserve">Técnicas de almacén.</w:t>
      </w:r>
      <w:r w:rsidDel="00000000" w:rsidR="00000000" w:rsidRPr="00000000">
        <w:rPr>
          <w:color w:val="000000"/>
          <w:sz w:val="20"/>
          <w:szCs w:val="20"/>
          <w:rtl w:val="0"/>
        </w:rPr>
        <w:t xml:space="preserve"> Mc Graw Hill.</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before="120" w:lineRule="auto"/>
        <w:ind w:left="720" w:hanging="720"/>
        <w:jc w:val="both"/>
        <w:rPr>
          <w:color w:val="000000"/>
          <w:sz w:val="20"/>
          <w:szCs w:val="20"/>
        </w:rPr>
      </w:pPr>
      <w:r w:rsidDel="00000000" w:rsidR="00000000" w:rsidRPr="00000000">
        <w:rPr>
          <w:color w:val="000000"/>
          <w:sz w:val="20"/>
          <w:szCs w:val="20"/>
          <w:rtl w:val="0"/>
        </w:rPr>
        <w:t xml:space="preserve">Envapack. (s.f.). </w:t>
      </w:r>
      <w:r w:rsidDel="00000000" w:rsidR="00000000" w:rsidRPr="00000000">
        <w:rPr>
          <w:i w:val="1"/>
          <w:color w:val="000000"/>
          <w:sz w:val="20"/>
          <w:szCs w:val="20"/>
          <w:rtl w:val="0"/>
        </w:rPr>
        <w:t xml:space="preserve">Revista online del envase, empaque y embalaje.</w:t>
      </w:r>
      <w:r w:rsidDel="00000000" w:rsidR="00000000" w:rsidRPr="00000000">
        <w:rPr>
          <w:color w:val="000000"/>
          <w:sz w:val="20"/>
          <w:szCs w:val="20"/>
          <w:rtl w:val="0"/>
        </w:rPr>
        <w:t xml:space="preserve"> </w:t>
      </w:r>
      <w:hyperlink r:id="rId50">
        <w:r w:rsidDel="00000000" w:rsidR="00000000" w:rsidRPr="00000000">
          <w:rPr>
            <w:color w:val="0563c1"/>
            <w:sz w:val="20"/>
            <w:szCs w:val="20"/>
            <w:u w:val="single"/>
            <w:rtl w:val="0"/>
          </w:rPr>
          <w:t xml:space="preserve">https://www.envapack.com/</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before="120" w:lineRule="auto"/>
        <w:ind w:left="720" w:hanging="720"/>
        <w:jc w:val="both"/>
        <w:rPr>
          <w:color w:val="000000"/>
          <w:sz w:val="20"/>
          <w:szCs w:val="20"/>
        </w:rPr>
      </w:pPr>
      <w:r w:rsidDel="00000000" w:rsidR="00000000" w:rsidRPr="00000000">
        <w:rPr>
          <w:color w:val="000000"/>
          <w:sz w:val="20"/>
          <w:szCs w:val="20"/>
          <w:rtl w:val="0"/>
        </w:rPr>
        <w:t xml:space="preserve">Mendoza, R., J. (2018). </w:t>
      </w:r>
      <w:r w:rsidDel="00000000" w:rsidR="00000000" w:rsidRPr="00000000">
        <w:rPr>
          <w:i w:val="1"/>
          <w:color w:val="000000"/>
          <w:sz w:val="20"/>
          <w:szCs w:val="20"/>
          <w:rtl w:val="0"/>
        </w:rPr>
        <w:t xml:space="preserve">Empaques, envases y embalajes: el producto y su recipiente.</w:t>
      </w:r>
      <w:r w:rsidDel="00000000" w:rsidR="00000000" w:rsidRPr="00000000">
        <w:rPr>
          <w:color w:val="000000"/>
          <w:sz w:val="20"/>
          <w:szCs w:val="20"/>
          <w:rtl w:val="0"/>
        </w:rPr>
        <w:t xml:space="preserve"> Editorial Pontificia Universidad Javeriana.</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20" w:before="120" w:lineRule="auto"/>
        <w:ind w:left="720" w:hanging="720"/>
        <w:jc w:val="both"/>
        <w:rPr>
          <w:color w:val="000000"/>
          <w:sz w:val="20"/>
          <w:szCs w:val="20"/>
        </w:rPr>
      </w:pPr>
      <w:r w:rsidDel="00000000" w:rsidR="00000000" w:rsidRPr="00000000">
        <w:rPr>
          <w:color w:val="000000"/>
          <w:sz w:val="20"/>
          <w:szCs w:val="20"/>
          <w:rtl w:val="0"/>
        </w:rPr>
        <w:t xml:space="preserve">Navarro, J., P., y García, M. (2007). </w:t>
      </w:r>
      <w:r w:rsidDel="00000000" w:rsidR="00000000" w:rsidRPr="00000000">
        <w:rPr>
          <w:i w:val="1"/>
          <w:color w:val="000000"/>
          <w:sz w:val="20"/>
          <w:szCs w:val="20"/>
          <w:rtl w:val="0"/>
        </w:rPr>
        <w:t xml:space="preserve">Guía práctica de diseño de envases y embalajes para la distribución de productos.</w:t>
      </w:r>
      <w:r w:rsidDel="00000000" w:rsidR="00000000" w:rsidRPr="00000000">
        <w:rPr>
          <w:color w:val="000000"/>
          <w:sz w:val="20"/>
          <w:szCs w:val="20"/>
          <w:rtl w:val="0"/>
        </w:rPr>
        <w:t xml:space="preserve"> </w:t>
      </w:r>
      <w:hyperlink r:id="rId51">
        <w:r w:rsidDel="00000000" w:rsidR="00000000" w:rsidRPr="00000000">
          <w:rPr>
            <w:color w:val="0563c1"/>
            <w:sz w:val="20"/>
            <w:szCs w:val="20"/>
            <w:u w:val="single"/>
            <w:rtl w:val="0"/>
          </w:rPr>
          <w:t xml:space="preserve">https://www.itene.com/rs/810/d112d6ad-54ec-438b-9358-4483f9e98868/f8b/filename/guia-diseno-envases-embalajes.pdf</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20" w:before="120" w:lineRule="auto"/>
        <w:ind w:left="720" w:hanging="720"/>
        <w:jc w:val="both"/>
        <w:rPr>
          <w:color w:val="000000"/>
          <w:sz w:val="20"/>
          <w:szCs w:val="20"/>
        </w:rPr>
      </w:pPr>
      <w:r w:rsidDel="00000000" w:rsidR="00000000" w:rsidRPr="00000000">
        <w:rPr>
          <w:color w:val="000000"/>
          <w:sz w:val="20"/>
          <w:szCs w:val="20"/>
          <w:rtl w:val="0"/>
        </w:rPr>
        <w:t xml:space="preserve">Procolombia. (2016). </w:t>
      </w:r>
      <w:r w:rsidDel="00000000" w:rsidR="00000000" w:rsidRPr="00000000">
        <w:rPr>
          <w:i w:val="1"/>
          <w:color w:val="000000"/>
          <w:sz w:val="20"/>
          <w:szCs w:val="20"/>
          <w:rtl w:val="0"/>
        </w:rPr>
        <w:t xml:space="preserve">Manual de empaque y embalaje para exportación</w:t>
      </w:r>
      <w:r w:rsidDel="00000000" w:rsidR="00000000" w:rsidRPr="00000000">
        <w:rPr>
          <w:color w:val="000000"/>
          <w:sz w:val="20"/>
          <w:szCs w:val="20"/>
          <w:rtl w:val="0"/>
        </w:rPr>
        <w:t xml:space="preserve">. </w:t>
      </w:r>
      <w:hyperlink r:id="rId52">
        <w:r w:rsidDel="00000000" w:rsidR="00000000" w:rsidRPr="00000000">
          <w:rPr>
            <w:color w:val="0563c1"/>
            <w:sz w:val="20"/>
            <w:szCs w:val="20"/>
            <w:u w:val="single"/>
            <w:rtl w:val="0"/>
          </w:rPr>
          <w:t xml:space="preserve">https://procolombia.co/sites/default/files/manual_de_empaque_y_embalaje_para_exportacion.pdf</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A9">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AA">
      <w:pPr>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B">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AC">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AD">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AE">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AF">
            <w:pPr>
              <w:rPr>
                <w:i w:val="1"/>
                <w:sz w:val="20"/>
                <w:szCs w:val="20"/>
              </w:rPr>
            </w:pPr>
            <w:r w:rsidDel="00000000" w:rsidR="00000000" w:rsidRPr="00000000">
              <w:rPr>
                <w:rtl w:val="0"/>
              </w:rPr>
            </w:r>
          </w:p>
        </w:tc>
        <w:tc>
          <w:tcPr>
            <w:vAlign w:val="center"/>
          </w:tcPr>
          <w:p w:rsidR="00000000" w:rsidDel="00000000" w:rsidP="00000000" w:rsidRDefault="00000000" w:rsidRPr="00000000" w14:paraId="000001B0">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B2">
            <w:pPr>
              <w:jc w:val="both"/>
              <w:rPr>
                <w:b w:val="1"/>
                <w:sz w:val="20"/>
                <w:szCs w:val="20"/>
              </w:rPr>
            </w:pPr>
            <w:r w:rsidDel="00000000" w:rsidR="00000000" w:rsidRPr="00000000">
              <w:rPr>
                <w:sz w:val="20"/>
                <w:szCs w:val="20"/>
                <w:rtl w:val="0"/>
              </w:rPr>
              <w:t xml:space="preserve">Paula Daniela Diaz </w:t>
            </w:r>
            <w:r w:rsidDel="00000000" w:rsidR="00000000" w:rsidRPr="00000000">
              <w:rPr>
                <w:rtl w:val="0"/>
              </w:rPr>
            </w:r>
          </w:p>
        </w:tc>
        <w:tc>
          <w:tcPr/>
          <w:p w:rsidR="00000000" w:rsidDel="00000000" w:rsidP="00000000" w:rsidRDefault="00000000" w:rsidRPr="00000000" w14:paraId="000001B3">
            <w:pPr>
              <w:jc w:val="both"/>
              <w:rPr>
                <w:b w:val="1"/>
                <w:sz w:val="20"/>
                <w:szCs w:val="20"/>
              </w:rPr>
            </w:pPr>
            <w:r w:rsidDel="00000000" w:rsidR="00000000" w:rsidRPr="00000000">
              <w:rPr>
                <w:sz w:val="20"/>
                <w:szCs w:val="20"/>
                <w:rtl w:val="0"/>
              </w:rPr>
              <w:t xml:space="preserve">Experta temática </w:t>
            </w:r>
            <w:r w:rsidDel="00000000" w:rsidR="00000000" w:rsidRPr="00000000">
              <w:rPr>
                <w:rtl w:val="0"/>
              </w:rPr>
            </w:r>
          </w:p>
        </w:tc>
        <w:tc>
          <w:tcPr/>
          <w:p w:rsidR="00000000" w:rsidDel="00000000" w:rsidP="00000000" w:rsidRDefault="00000000" w:rsidRPr="00000000" w14:paraId="000001B4">
            <w:pPr>
              <w:jc w:val="both"/>
              <w:rPr>
                <w:b w:val="1"/>
                <w:sz w:val="20"/>
                <w:szCs w:val="20"/>
              </w:rPr>
            </w:pPr>
            <w:r w:rsidDel="00000000" w:rsidR="00000000" w:rsidRPr="00000000">
              <w:rPr>
                <w:sz w:val="20"/>
                <w:szCs w:val="20"/>
                <w:rtl w:val="0"/>
              </w:rPr>
              <w:t xml:space="preserve">Distrito capital - CENIGRAF</w:t>
            </w:r>
            <w:r w:rsidDel="00000000" w:rsidR="00000000" w:rsidRPr="00000000">
              <w:rPr>
                <w:rtl w:val="0"/>
              </w:rPr>
            </w:r>
          </w:p>
        </w:tc>
        <w:tc>
          <w:tcPr/>
          <w:p w:rsidR="00000000" w:rsidDel="00000000" w:rsidP="00000000" w:rsidRDefault="00000000" w:rsidRPr="00000000" w14:paraId="000001B5">
            <w:pPr>
              <w:jc w:val="both"/>
              <w:rPr>
                <w:b w:val="1"/>
                <w:sz w:val="20"/>
                <w:szCs w:val="20"/>
              </w:rPr>
            </w:pPr>
            <w:r w:rsidDel="00000000" w:rsidR="00000000" w:rsidRPr="00000000">
              <w:rPr>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B7">
            <w:pPr>
              <w:jc w:val="both"/>
              <w:rPr>
                <w:sz w:val="20"/>
                <w:szCs w:val="20"/>
              </w:rPr>
            </w:pPr>
            <w:r w:rsidDel="00000000" w:rsidR="00000000" w:rsidRPr="00000000">
              <w:rPr>
                <w:color w:val="000000"/>
                <w:rtl w:val="0"/>
              </w:rPr>
              <w:t xml:space="preserve">Gustavo Santis Mancipe</w:t>
            </w:r>
            <w:r w:rsidDel="00000000" w:rsidR="00000000" w:rsidRPr="00000000">
              <w:rPr>
                <w:rtl w:val="0"/>
              </w:rPr>
            </w:r>
          </w:p>
        </w:tc>
        <w:tc>
          <w:tcPr>
            <w:vAlign w:val="center"/>
          </w:tcPr>
          <w:p w:rsidR="00000000" w:rsidDel="00000000" w:rsidP="00000000" w:rsidRDefault="00000000" w:rsidRPr="00000000" w14:paraId="000001B8">
            <w:pPr>
              <w:jc w:val="both"/>
              <w:rPr>
                <w:sz w:val="20"/>
                <w:szCs w:val="20"/>
              </w:rPr>
            </w:pPr>
            <w:r w:rsidDel="00000000" w:rsidR="00000000" w:rsidRPr="00000000">
              <w:rPr>
                <w:color w:val="000000"/>
                <w:rtl w:val="0"/>
              </w:rPr>
              <w:t xml:space="preserve">Diseñador instruccional</w:t>
            </w:r>
            <w:r w:rsidDel="00000000" w:rsidR="00000000" w:rsidRPr="00000000">
              <w:rPr>
                <w:rtl w:val="0"/>
              </w:rPr>
            </w:r>
          </w:p>
        </w:tc>
        <w:tc>
          <w:tcPr>
            <w:vAlign w:val="center"/>
          </w:tcPr>
          <w:p w:rsidR="00000000" w:rsidDel="00000000" w:rsidP="00000000" w:rsidRDefault="00000000" w:rsidRPr="00000000" w14:paraId="000001B9">
            <w:pPr>
              <w:jc w:val="both"/>
              <w:rPr>
                <w:sz w:val="20"/>
                <w:szCs w:val="20"/>
              </w:rPr>
            </w:pPr>
            <w:r w:rsidDel="00000000" w:rsidR="00000000" w:rsidRPr="00000000">
              <w:rPr>
                <w:color w:val="000000"/>
                <w:rtl w:val="0"/>
              </w:rPr>
              <w:t xml:space="preserve">Centro de Diseño y Metrología Regional distrito Capital</w:t>
            </w:r>
            <w:r w:rsidDel="00000000" w:rsidR="00000000" w:rsidRPr="00000000">
              <w:rPr>
                <w:rtl w:val="0"/>
              </w:rPr>
            </w:r>
          </w:p>
        </w:tc>
        <w:tc>
          <w:tcPr>
            <w:vAlign w:val="center"/>
          </w:tcPr>
          <w:p w:rsidR="00000000" w:rsidDel="00000000" w:rsidP="00000000" w:rsidRDefault="00000000" w:rsidRPr="00000000" w14:paraId="000001BA">
            <w:pPr>
              <w:jc w:val="both"/>
              <w:rPr>
                <w:sz w:val="20"/>
                <w:szCs w:val="20"/>
              </w:rPr>
            </w:pPr>
            <w:r w:rsidDel="00000000" w:rsidR="00000000" w:rsidRPr="00000000">
              <w:rPr>
                <w:sz w:val="20"/>
                <w:szCs w:val="20"/>
                <w:rtl w:val="0"/>
              </w:rPr>
              <w:t xml:space="preserve">Diciembre </w:t>
            </w:r>
            <w:r w:rsidDel="00000000" w:rsidR="00000000" w:rsidRPr="00000000">
              <w:rPr>
                <w:color w:val="000000"/>
                <w:rtl w:val="0"/>
              </w:rPr>
              <w:t xml:space="preserve">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BC">
            <w:pPr>
              <w:jc w:val="both"/>
              <w:rPr>
                <w:color w:val="000000"/>
              </w:rPr>
            </w:pPr>
            <w:r w:rsidDel="00000000" w:rsidR="00000000" w:rsidRPr="00000000">
              <w:rPr>
                <w:rtl w:val="0"/>
              </w:rPr>
              <w:t xml:space="preserve">Silvia Milena Sequeda Cárdenas</w:t>
            </w:r>
            <w:r w:rsidDel="00000000" w:rsidR="00000000" w:rsidRPr="00000000">
              <w:rPr>
                <w:rtl w:val="0"/>
              </w:rPr>
            </w:r>
          </w:p>
        </w:tc>
        <w:tc>
          <w:tcPr>
            <w:vAlign w:val="center"/>
          </w:tcPr>
          <w:p w:rsidR="00000000" w:rsidDel="00000000" w:rsidP="00000000" w:rsidRDefault="00000000" w:rsidRPr="00000000" w14:paraId="000001BD">
            <w:pPr>
              <w:jc w:val="both"/>
              <w:rPr>
                <w:color w:val="000000"/>
              </w:rPr>
            </w:pPr>
            <w:r w:rsidDel="00000000" w:rsidR="00000000" w:rsidRPr="00000000">
              <w:rPr>
                <w:rtl w:val="0"/>
              </w:rPr>
              <w:t xml:space="preserve">Evaluador instruccional</w:t>
            </w:r>
            <w:r w:rsidDel="00000000" w:rsidR="00000000" w:rsidRPr="00000000">
              <w:rPr>
                <w:rtl w:val="0"/>
              </w:rPr>
            </w:r>
          </w:p>
        </w:tc>
        <w:tc>
          <w:tcPr>
            <w:vAlign w:val="center"/>
          </w:tcPr>
          <w:p w:rsidR="00000000" w:rsidDel="00000000" w:rsidP="00000000" w:rsidRDefault="00000000" w:rsidRPr="00000000" w14:paraId="000001BE">
            <w:pPr>
              <w:jc w:val="both"/>
              <w:rPr>
                <w:color w:val="000000"/>
              </w:rPr>
            </w:pPr>
            <w:r w:rsidDel="00000000" w:rsidR="00000000" w:rsidRPr="00000000">
              <w:rPr>
                <w:rtl w:val="0"/>
              </w:rPr>
              <w:t xml:space="preserve">Centro de gestión industrial - Distrito capital. </w:t>
            </w:r>
            <w:r w:rsidDel="00000000" w:rsidR="00000000" w:rsidRPr="00000000">
              <w:rPr>
                <w:rtl w:val="0"/>
              </w:rPr>
            </w:r>
          </w:p>
        </w:tc>
        <w:tc>
          <w:tcPr>
            <w:vAlign w:val="center"/>
          </w:tcPr>
          <w:p w:rsidR="00000000" w:rsidDel="00000000" w:rsidP="00000000" w:rsidRDefault="00000000" w:rsidRPr="00000000" w14:paraId="000001BF">
            <w:pPr>
              <w:jc w:val="both"/>
              <w:rPr>
                <w:sz w:val="20"/>
                <w:szCs w:val="20"/>
              </w:rPr>
            </w:pPr>
            <w:r w:rsidDel="00000000" w:rsidR="00000000" w:rsidRPr="00000000">
              <w:rPr>
                <w:sz w:val="20"/>
                <w:szCs w:val="20"/>
                <w:rtl w:val="0"/>
              </w:rPr>
              <w:t xml:space="preserve">Diciembre</w:t>
            </w:r>
            <w:r w:rsidDel="00000000" w:rsidR="00000000" w:rsidRPr="00000000">
              <w:rPr>
                <w:rtl w:val="0"/>
              </w:rPr>
              <w:t xml:space="preserv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C1">
            <w:pPr>
              <w:jc w:val="both"/>
              <w:rPr>
                <w:sz w:val="20"/>
                <w:szCs w:val="20"/>
              </w:rPr>
            </w:pPr>
            <w:r w:rsidDel="00000000" w:rsidR="00000000" w:rsidRPr="00000000">
              <w:rPr>
                <w:color w:val="000000"/>
                <w:rtl w:val="0"/>
              </w:rPr>
              <w:t xml:space="preserve">Rafael Neftalí Lizcano Reyes</w:t>
            </w:r>
            <w:r w:rsidDel="00000000" w:rsidR="00000000" w:rsidRPr="00000000">
              <w:rPr>
                <w:rtl w:val="0"/>
              </w:rPr>
            </w:r>
          </w:p>
        </w:tc>
        <w:tc>
          <w:tcPr/>
          <w:p w:rsidR="00000000" w:rsidDel="00000000" w:rsidP="00000000" w:rsidRDefault="00000000" w:rsidRPr="00000000" w14:paraId="000001C2">
            <w:pPr>
              <w:jc w:val="both"/>
              <w:rPr>
                <w:sz w:val="20"/>
                <w:szCs w:val="20"/>
              </w:rPr>
            </w:pPr>
            <w:r w:rsidDel="00000000" w:rsidR="00000000" w:rsidRPr="00000000">
              <w:rPr>
                <w:color w:val="000000"/>
                <w:rtl w:val="0"/>
              </w:rPr>
              <w:t xml:space="preserve">Asesor pedagógico</w:t>
            </w:r>
            <w:r w:rsidDel="00000000" w:rsidR="00000000" w:rsidRPr="00000000">
              <w:rPr>
                <w:rtl w:val="0"/>
              </w:rPr>
            </w:r>
          </w:p>
        </w:tc>
        <w:tc>
          <w:tcPr/>
          <w:p w:rsidR="00000000" w:rsidDel="00000000" w:rsidP="00000000" w:rsidRDefault="00000000" w:rsidRPr="00000000" w14:paraId="000001C3">
            <w:pPr>
              <w:jc w:val="both"/>
              <w:rPr>
                <w:sz w:val="20"/>
                <w:szCs w:val="20"/>
              </w:rPr>
            </w:pPr>
            <w:r w:rsidDel="00000000" w:rsidR="00000000" w:rsidRPr="00000000">
              <w:rPr>
                <w:color w:val="000000"/>
                <w:rtl w:val="0"/>
              </w:rPr>
              <w:t xml:space="preserve">Regional Santander. Centro Industrial del Diseño y la Manufactura.</w:t>
            </w:r>
            <w:r w:rsidDel="00000000" w:rsidR="00000000" w:rsidRPr="00000000">
              <w:rPr>
                <w:rtl w:val="0"/>
              </w:rPr>
            </w:r>
          </w:p>
        </w:tc>
        <w:tc>
          <w:tcPr/>
          <w:p w:rsidR="00000000" w:rsidDel="00000000" w:rsidP="00000000" w:rsidRDefault="00000000" w:rsidRPr="00000000" w14:paraId="000001C4">
            <w:pPr>
              <w:jc w:val="both"/>
              <w:rPr>
                <w:sz w:val="20"/>
                <w:szCs w:val="20"/>
              </w:rPr>
            </w:pPr>
            <w:r w:rsidDel="00000000" w:rsidR="00000000" w:rsidRPr="00000000">
              <w:rPr>
                <w:sz w:val="20"/>
                <w:szCs w:val="20"/>
                <w:rtl w:val="0"/>
              </w:rPr>
              <w:t xml:space="preserve">Diciembre</w:t>
            </w:r>
            <w:r w:rsidDel="00000000" w:rsidR="00000000" w:rsidRPr="00000000">
              <w:rPr>
                <w:color w:val="000000"/>
                <w:rtl w:val="0"/>
              </w:rPr>
              <w:t xml:space="preserve"> 2021</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p w:rsidR="00000000" w:rsidDel="00000000" w:rsidP="00000000" w:rsidRDefault="00000000" w:rsidRPr="00000000" w14:paraId="000001C6">
            <w:pPr>
              <w:jc w:val="both"/>
              <w:rPr>
                <w:color w:val="000000"/>
              </w:rPr>
            </w:pPr>
            <w:r w:rsidDel="00000000" w:rsidR="00000000" w:rsidRPr="00000000">
              <w:rPr>
                <w:color w:val="000000"/>
                <w:rtl w:val="0"/>
              </w:rPr>
              <w:t xml:space="preserve">José Gabriel Ortiz Abella</w:t>
            </w:r>
          </w:p>
        </w:tc>
        <w:tc>
          <w:tcPr/>
          <w:p w:rsidR="00000000" w:rsidDel="00000000" w:rsidP="00000000" w:rsidRDefault="00000000" w:rsidRPr="00000000" w14:paraId="000001C7">
            <w:pPr>
              <w:jc w:val="both"/>
              <w:rPr>
                <w:color w:val="000000"/>
              </w:rPr>
            </w:pPr>
            <w:r w:rsidDel="00000000" w:rsidR="00000000" w:rsidRPr="00000000">
              <w:rPr>
                <w:color w:val="000000"/>
                <w:rtl w:val="0"/>
              </w:rPr>
              <w:t xml:space="preserve">Corrector de estilo</w:t>
            </w:r>
          </w:p>
        </w:tc>
        <w:tc>
          <w:tcPr/>
          <w:p w:rsidR="00000000" w:rsidDel="00000000" w:rsidP="00000000" w:rsidRDefault="00000000" w:rsidRPr="00000000" w14:paraId="000001C8">
            <w:pPr>
              <w:jc w:val="both"/>
              <w:rPr>
                <w:color w:val="000000"/>
              </w:rPr>
            </w:pPr>
            <w:r w:rsidDel="00000000" w:rsidR="00000000" w:rsidRPr="00000000">
              <w:rPr>
                <w:color w:val="000000"/>
                <w:rtl w:val="0"/>
              </w:rPr>
              <w:t xml:space="preserve">Regional Distrito Capital - Centro de Diseño y Metrología </w:t>
            </w:r>
          </w:p>
        </w:tc>
        <w:tc>
          <w:tcPr/>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Febrero del 2022.</w:t>
            </w:r>
          </w:p>
        </w:tc>
      </w:tr>
    </w:tbl>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CD">
      <w:pPr>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E">
            <w:pPr>
              <w:jc w:val="both"/>
              <w:rPr>
                <w:sz w:val="20"/>
                <w:szCs w:val="20"/>
              </w:rPr>
            </w:pPr>
            <w:r w:rsidDel="00000000" w:rsidR="00000000" w:rsidRPr="00000000">
              <w:rPr>
                <w:rtl w:val="0"/>
              </w:rPr>
            </w:r>
          </w:p>
        </w:tc>
        <w:tc>
          <w:tcPr/>
          <w:p w:rsidR="00000000" w:rsidDel="00000000" w:rsidP="00000000" w:rsidRDefault="00000000" w:rsidRPr="00000000" w14:paraId="000001CF">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D1">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D3">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D5">
            <w:pPr>
              <w:jc w:val="both"/>
              <w:rPr>
                <w:sz w:val="20"/>
                <w:szCs w:val="20"/>
              </w:rPr>
            </w:pPr>
            <w:r w:rsidDel="00000000" w:rsidR="00000000" w:rsidRPr="00000000">
              <w:rPr>
                <w:rtl w:val="0"/>
              </w:rPr>
            </w:r>
          </w:p>
        </w:tc>
        <w:tc>
          <w:tcPr/>
          <w:p w:rsidR="00000000" w:rsidDel="00000000" w:rsidP="00000000" w:rsidRDefault="00000000" w:rsidRPr="00000000" w14:paraId="000001D6">
            <w:pPr>
              <w:jc w:val="both"/>
              <w:rPr>
                <w:sz w:val="20"/>
                <w:szCs w:val="20"/>
              </w:rPr>
            </w:pPr>
            <w:r w:rsidDel="00000000" w:rsidR="00000000" w:rsidRPr="00000000">
              <w:rPr>
                <w:rtl w:val="0"/>
              </w:rPr>
            </w:r>
          </w:p>
        </w:tc>
        <w:tc>
          <w:tcPr/>
          <w:p w:rsidR="00000000" w:rsidDel="00000000" w:rsidP="00000000" w:rsidRDefault="00000000" w:rsidRPr="00000000" w14:paraId="000001D7">
            <w:pPr>
              <w:jc w:val="both"/>
              <w:rPr>
                <w:sz w:val="20"/>
                <w:szCs w:val="20"/>
              </w:rPr>
            </w:pPr>
            <w:r w:rsidDel="00000000" w:rsidR="00000000" w:rsidRPr="00000000">
              <w:rPr>
                <w:rtl w:val="0"/>
              </w:rPr>
            </w:r>
          </w:p>
        </w:tc>
        <w:tc>
          <w:tcPr/>
          <w:p w:rsidR="00000000" w:rsidDel="00000000" w:rsidP="00000000" w:rsidRDefault="00000000" w:rsidRPr="00000000" w14:paraId="000001D8">
            <w:pPr>
              <w:jc w:val="both"/>
              <w:rPr>
                <w:sz w:val="20"/>
                <w:szCs w:val="20"/>
              </w:rPr>
            </w:pPr>
            <w:r w:rsidDel="00000000" w:rsidR="00000000" w:rsidRPr="00000000">
              <w:rPr>
                <w:rtl w:val="0"/>
              </w:rPr>
            </w:r>
          </w:p>
        </w:tc>
        <w:tc>
          <w:tcPr/>
          <w:p w:rsidR="00000000" w:rsidDel="00000000" w:rsidP="00000000" w:rsidRDefault="00000000" w:rsidRPr="00000000" w14:paraId="000001D9">
            <w:pPr>
              <w:jc w:val="both"/>
              <w:rPr>
                <w:sz w:val="20"/>
                <w:szCs w:val="20"/>
              </w:rPr>
            </w:pPr>
            <w:r w:rsidDel="00000000" w:rsidR="00000000" w:rsidRPr="00000000">
              <w:rPr>
                <w:rtl w:val="0"/>
              </w:rPr>
            </w:r>
          </w:p>
        </w:tc>
      </w:tr>
    </w:tbl>
    <w:p w:rsidR="00000000" w:rsidDel="00000000" w:rsidP="00000000" w:rsidRDefault="00000000" w:rsidRPr="00000000" w14:paraId="000001DA">
      <w:pPr>
        <w:jc w:val="both"/>
        <w:rPr/>
      </w:pPr>
      <w:r w:rsidDel="00000000" w:rsidR="00000000" w:rsidRPr="00000000">
        <w:rPr>
          <w:rtl w:val="0"/>
        </w:rPr>
      </w:r>
    </w:p>
    <w:sectPr>
      <w:headerReference r:id="rId53" w:type="default"/>
      <w:footerReference r:id="rId5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17" w:date="2021-12-19T10:48: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https://www.freepik.es/vector-gratis/almacen-cajas-carton-sobre-palets-paquete-almacenista-trabajador-hombre-contenedor-entrega_10701304.htm</w:t>
      </w:r>
    </w:p>
  </w:comment>
  <w:comment w:author="Gustavo Santis Mancipe" w:id="11" w:date="2021-12-19T09:07: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https://www.freepik.es/foto-gratis/gerentes-que-controlan-distribucion-verifican-inventario-almacen_11451346.htm#page=1&amp;query=control%20de%20calidad&amp;position=42&amp;from_view=search</w:t>
      </w:r>
    </w:p>
  </w:comment>
  <w:comment w:author="Gustavo Santis Mancipe" w:id="6" w:date="2021-12-18T22:13: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envase se pueden encontrar los datos fundamentales del producto, incluyendo: marca, nombre, peso, entre otros. Así como la información necesaria exigida por la legislación vigente, como registros sanitarios, información nutricional, entre otros.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los productos perecederos se encuentran la fecha de producción y vencimiento, forma de manipulación y condiciones de almacenamiento.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Acompañado de la siguiente imagen: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 imagen:</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https://www.freepik.es/vector-gratis/pack-envases-zumo-fruta_1111178.htm</w:t>
      </w:r>
    </w:p>
  </w:comment>
  <w:comment w:author="ZULEIDY MARIA RUIZ TORRES" w:id="0" w:date="2022-04-13T10:51:11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CF8</w:t>
        <w:tab/>
        <w:t xml:space="preserve">(DI)</w:t>
        <w:tab/>
        <w:t xml:space="preserve">Empaque de mercancía y objetos postales: introducción https://youtu.be/rP7bMDHkB0U</w:t>
      </w:r>
    </w:p>
  </w:comment>
  <w:comment w:author="Gustavo Santis Mancipe" w:id="14" w:date="2021-12-05T21:48: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caracteres numéricos o alfanuméricos asignados a una unidad.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8414237000153</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Símbolo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Representación de caracteres numéricos o alfabéticos en forma de código de barras.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una imagen como la de referencia con los siguientes textos: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Prefijo GS1 país.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Prefijo de empresa.</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 producto.</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Dígito control.</w:t>
      </w:r>
    </w:p>
  </w:comment>
  <w:comment w:author="Gustavo Santis Mancipe" w:id="1" w:date="2021-12-18T22:34: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CF008_1_clasificacion_envase.pptx</w:t>
      </w:r>
    </w:p>
  </w:comment>
  <w:comment w:author="Gustavo Santis Mancipe" w:id="12" w:date="2021-12-19T08:40: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ZULEIDY MARIA RUIZ TORRES" w:id="2" w:date="2022-04-13T10:51:25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CF8</w:t>
        <w:tab/>
        <w:t xml:space="preserve">(DI)</w:t>
        <w:tab/>
        <w:tab/>
        <w:t xml:space="preserve">empaque de mercancía y objetos postales https://youtu.be/BuGJaUN783M</w:t>
      </w:r>
    </w:p>
  </w:comment>
  <w:comment w:author="Gustavo Santis Mancipe" w:id="21" w:date="2021-12-19T11:20: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20" w:date="2021-12-19T11:24: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https://www.freepik.es/vector-gratis/personal-tienda-verifica-cantidad-productos-que-deben-entregar-clientes-dia_19579855.htm#page=1&amp;query=documentos%20cajas&amp;position=18&amp;from_view=search</w:t>
      </w:r>
    </w:p>
  </w:comment>
  <w:comment w:author="Gustavo Santis Mancipe" w:id="3" w:date="2021-12-18T21:32: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Lista</w:t>
      </w:r>
    </w:p>
  </w:comment>
  <w:comment w:author="Gustavo Santis Mancipe" w:id="9" w:date="2021-12-19T07:51: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5" w:date="2021-12-18T22:07: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Lista</w:t>
      </w:r>
    </w:p>
  </w:comment>
  <w:comment w:author="Gustavo Santis Mancipe" w:id="4" w:date="2021-12-05T21:48: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encontrar las cajas de cartón, guacales, canastas, bandejas que deben ajustarse al producto y aprovechar al máximo el espacio disponible.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cajas se deben encontrar marcadas indicando: cantidad de unidades, resistencia máxima para apilarlas y otras características básicas.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caso de los productos frágiles, el empaque debe presentar la debida advertencia.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de la siguiente imagen: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 imagen: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https://www.freepik.es/psd-gratis/packaging-rosa-productos-cosmeticos_4895855.htm</w:t>
      </w:r>
    </w:p>
  </w:comment>
  <w:comment w:author="Gustavo Santis Mancipe" w:id="18" w:date="2021-12-19T11:12:0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papel del almacén depende de la naturaleza de la operación. Por ejemplo, en algunos casos se convierte en un lugar de paso donde se desconsolidará la carga para preparar los pedidos de los clientes y en este caso la manipulación se convierte en una actividad de gran importancia.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otros casos cumplen la función de almacenar bienes y materiales durante largos periodos.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cuanto al bodegaje, este cumple la función de albergar la mercancía, sin embargo, no ejerce ningún proceso dentro de la empresa, se utiliza para guardar todo tipo de mercancía, pero no se relaciona con los pasos de aprovisionamiento.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de la siguiente imagen: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https://www.freepik.es/vector-gratis/conjunto-elementos-logisticos_5970702.htm#page=1&amp;query=bodega&amp;from_query=bodegaje&amp;position=9&amp;from_view=search</w:t>
      </w:r>
    </w:p>
  </w:comment>
  <w:comment w:author="Gustavo Santis Mancipe" w:id="19" w:date="2021-12-19T11:15: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13" w:date="2021-12-19T12:20: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CF008_5_inspecciones.pptx</w:t>
      </w:r>
    </w:p>
  </w:comment>
  <w:comment w:author="Gustavo Santis Mancipe" w:id="10" w:date="2021-12-19T07:57: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15" w:date="2021-12-19T12:01:0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https://www.freepik.es/vector-gratis/colorido-conjunto-almacen-logistico_10156283.htm</w:t>
      </w:r>
    </w:p>
  </w:comment>
  <w:comment w:author="Gustavo Santis Mancipe" w:id="8" w:date="2021-12-19T07:44: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22" w:date="2021-12-19T14:02: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CF008_10_simbolos_manejo_cargas ​.pptx</w:t>
      </w:r>
    </w:p>
  </w:comment>
  <w:comment w:author="Gustavo Santis Mancipe" w:id="23" w:date="2021-12-19T13:41: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CF008_sintesis_componente_formativo.pptx</w:t>
      </w:r>
    </w:p>
  </w:comment>
  <w:comment w:author="Gustavo Santis Mancipe" w:id="7" w:date="2021-12-19T07:21: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16" w:date="2021-12-19T10:33:00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4" w15:done="0"/>
  <w15:commentEx w15:paraId="000001E7" w15:done="0"/>
  <w15:commentEx w15:paraId="000001F1" w15:done="0"/>
  <w15:commentEx w15:paraId="000001F2" w15:done="0"/>
  <w15:commentEx w15:paraId="00000203" w15:done="0"/>
  <w15:commentEx w15:paraId="00000206" w15:done="0"/>
  <w15:commentEx w15:paraId="00000207" w15:done="0"/>
  <w15:commentEx w15:paraId="00000208" w15:done="0"/>
  <w15:commentEx w15:paraId="00000209" w15:done="0"/>
  <w15:commentEx w15:paraId="0000020C" w15:done="0"/>
  <w15:commentEx w15:paraId="0000020D" w15:done="0"/>
  <w15:commentEx w15:paraId="0000020E" w15:done="0"/>
  <w15:commentEx w15:paraId="0000020F" w15:done="0"/>
  <w15:commentEx w15:paraId="0000021C" w15:done="0"/>
  <w15:commentEx w15:paraId="0000022B" w15:done="0"/>
  <w15:commentEx w15:paraId="0000022C" w15:done="0"/>
  <w15:commentEx w15:paraId="0000022F" w15:done="0"/>
  <w15:commentEx w15:paraId="00000230" w15:done="0"/>
  <w15:commentEx w15:paraId="00000233" w15:done="0"/>
  <w15:commentEx w15:paraId="00000234" w15:done="0"/>
  <w15:commentEx w15:paraId="00000237" w15:done="0"/>
  <w15:commentEx w15:paraId="0000023A" w15:done="0"/>
  <w15:commentEx w15:paraId="0000023B" w15:done="0"/>
  <w15:commentEx w15:paraId="0000023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78" name="image8.png"/>
          <a:graphic>
            <a:graphicData uri="http://schemas.openxmlformats.org/drawingml/2006/picture">
              <pic:pic>
                <pic:nvPicPr>
                  <pic:cNvPr id="0" name="image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DD4799"/>
  </w:style>
  <w:style w:type="paragraph" w:styleId="Ttulo1">
    <w:name w:val="heading 1"/>
    <w:basedOn w:val="Normal"/>
    <w:next w:val="Normal"/>
    <w:link w:val="Ttulo1Car"/>
    <w:uiPriority w:val="9"/>
    <w:qFormat w:val="1"/>
    <w:rsid w:val="001D7346"/>
    <w:pPr>
      <w:keepNext w:val="1"/>
      <w:keepLines w:val="1"/>
      <w:spacing w:after="120" w:before="400"/>
      <w:outlineLvl w:val="0"/>
    </w:pPr>
    <w:rPr>
      <w:sz w:val="40"/>
      <w:szCs w:val="40"/>
    </w:rPr>
  </w:style>
  <w:style w:type="paragraph" w:styleId="Ttulo2">
    <w:name w:val="heading 2"/>
    <w:basedOn w:val="Normal"/>
    <w:next w:val="Normal"/>
    <w:link w:val="Ttulo2Car"/>
    <w:rsid w:val="001D7346"/>
    <w:pPr>
      <w:keepNext w:val="1"/>
      <w:keepLines w:val="1"/>
      <w:spacing w:after="120" w:before="360"/>
      <w:outlineLvl w:val="1"/>
    </w:pPr>
    <w:rPr>
      <w:sz w:val="32"/>
      <w:szCs w:val="32"/>
    </w:rPr>
  </w:style>
  <w:style w:type="paragraph" w:styleId="Ttulo3">
    <w:name w:val="heading 3"/>
    <w:basedOn w:val="Normal"/>
    <w:next w:val="Normal"/>
    <w:link w:val="Ttulo3Car"/>
    <w:rsid w:val="001D7346"/>
    <w:pPr>
      <w:keepNext w:val="1"/>
      <w:keepLines w:val="1"/>
      <w:spacing w:after="80" w:before="320"/>
      <w:outlineLvl w:val="2"/>
    </w:pPr>
    <w:rPr>
      <w:color w:val="434343"/>
      <w:sz w:val="28"/>
      <w:szCs w:val="28"/>
    </w:rPr>
  </w:style>
  <w:style w:type="paragraph" w:styleId="Ttulo4">
    <w:name w:val="heading 4"/>
    <w:basedOn w:val="Normal"/>
    <w:next w:val="Normal"/>
    <w:link w:val="Ttulo4Car"/>
    <w:rsid w:val="001D7346"/>
    <w:pPr>
      <w:keepNext w:val="1"/>
      <w:keepLines w:val="1"/>
      <w:spacing w:after="80" w:before="280"/>
      <w:outlineLvl w:val="3"/>
    </w:pPr>
    <w:rPr>
      <w:color w:val="666666"/>
      <w:sz w:val="24"/>
      <w:szCs w:val="24"/>
    </w:rPr>
  </w:style>
  <w:style w:type="paragraph" w:styleId="Ttulo5">
    <w:name w:val="heading 5"/>
    <w:basedOn w:val="Normal"/>
    <w:next w:val="Normal"/>
    <w:link w:val="Ttulo5Car"/>
    <w:rsid w:val="001D7346"/>
    <w:pPr>
      <w:keepNext w:val="1"/>
      <w:keepLines w:val="1"/>
      <w:spacing w:after="80" w:before="240"/>
      <w:outlineLvl w:val="4"/>
    </w:pPr>
    <w:rPr>
      <w:color w:val="666666"/>
    </w:rPr>
  </w:style>
  <w:style w:type="paragraph" w:styleId="Ttulo6">
    <w:name w:val="heading 6"/>
    <w:basedOn w:val="Normal"/>
    <w:next w:val="Normal"/>
    <w:link w:val="Ttulo6Car"/>
    <w:rsid w:val="001D7346"/>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rsid w:val="001D7346"/>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1D7346"/>
    <w:rPr>
      <w:rFonts w:ascii="Arial" w:cs="Arial" w:eastAsia="Arial" w:hAnsi="Arial"/>
      <w:sz w:val="40"/>
      <w:szCs w:val="40"/>
      <w:lang w:eastAsia="es-ES"/>
    </w:rPr>
  </w:style>
  <w:style w:type="character" w:styleId="Ttulo2Car" w:customStyle="1">
    <w:name w:val="Título 2 Car"/>
    <w:basedOn w:val="Fuentedeprrafopredeter"/>
    <w:link w:val="Ttulo2"/>
    <w:rsid w:val="001D7346"/>
    <w:rPr>
      <w:rFonts w:ascii="Arial" w:cs="Arial" w:eastAsia="Arial" w:hAnsi="Arial"/>
      <w:sz w:val="32"/>
      <w:szCs w:val="32"/>
      <w:lang w:eastAsia="es-ES"/>
    </w:rPr>
  </w:style>
  <w:style w:type="character" w:styleId="Ttulo3Car" w:customStyle="1">
    <w:name w:val="Título 3 Car"/>
    <w:basedOn w:val="Fuentedeprrafopredeter"/>
    <w:link w:val="Ttulo3"/>
    <w:rsid w:val="001D7346"/>
    <w:rPr>
      <w:rFonts w:ascii="Arial" w:cs="Arial" w:eastAsia="Arial" w:hAnsi="Arial"/>
      <w:color w:val="434343"/>
      <w:sz w:val="28"/>
      <w:szCs w:val="28"/>
      <w:lang w:eastAsia="es-ES"/>
    </w:rPr>
  </w:style>
  <w:style w:type="character" w:styleId="Ttulo4Car" w:customStyle="1">
    <w:name w:val="Título 4 Car"/>
    <w:basedOn w:val="Fuentedeprrafopredeter"/>
    <w:link w:val="Ttulo4"/>
    <w:rsid w:val="001D7346"/>
    <w:rPr>
      <w:rFonts w:ascii="Arial" w:cs="Arial" w:eastAsia="Arial" w:hAnsi="Arial"/>
      <w:color w:val="666666"/>
      <w:sz w:val="24"/>
      <w:szCs w:val="24"/>
      <w:lang w:eastAsia="es-ES"/>
    </w:rPr>
  </w:style>
  <w:style w:type="character" w:styleId="Ttulo5Car" w:customStyle="1">
    <w:name w:val="Título 5 Car"/>
    <w:basedOn w:val="Fuentedeprrafopredeter"/>
    <w:link w:val="Ttulo5"/>
    <w:rsid w:val="001D7346"/>
    <w:rPr>
      <w:rFonts w:ascii="Arial" w:cs="Arial" w:eastAsia="Arial" w:hAnsi="Arial"/>
      <w:color w:val="666666"/>
      <w:lang w:eastAsia="es-ES"/>
    </w:rPr>
  </w:style>
  <w:style w:type="character" w:styleId="Ttulo6Car" w:customStyle="1">
    <w:name w:val="Título 6 Car"/>
    <w:basedOn w:val="Fuentedeprrafopredeter"/>
    <w:link w:val="Ttulo6"/>
    <w:rsid w:val="001D7346"/>
    <w:rPr>
      <w:rFonts w:ascii="Arial" w:cs="Arial" w:eastAsia="Arial" w:hAnsi="Arial"/>
      <w:i w:val="1"/>
      <w:color w:val="666666"/>
      <w:lang w:eastAsia="es-ES"/>
    </w:rPr>
  </w:style>
  <w:style w:type="table" w:styleId="TableNormal10" w:customStyle="1">
    <w:name w:val="Table Normal1"/>
    <w:rsid w:val="001D7346"/>
    <w:tblPr>
      <w:tblCellMar>
        <w:top w:w="0.0" w:type="dxa"/>
        <w:left w:w="0.0" w:type="dxa"/>
        <w:bottom w:w="0.0" w:type="dxa"/>
        <w:right w:w="0.0" w:type="dxa"/>
      </w:tblCellMar>
    </w:tblPr>
  </w:style>
  <w:style w:type="character" w:styleId="PuestoCar" w:customStyle="1">
    <w:name w:val="Puesto Car"/>
    <w:basedOn w:val="Fuentedeprrafopredeter"/>
    <w:link w:val="Puesto"/>
    <w:rsid w:val="001D7346"/>
    <w:rPr>
      <w:rFonts w:ascii="Arial" w:cs="Arial" w:eastAsia="Arial" w:hAnsi="Arial"/>
      <w:sz w:val="52"/>
      <w:szCs w:val="52"/>
      <w:lang w:eastAsia="es-ES"/>
    </w:rPr>
  </w:style>
  <w:style w:type="table" w:styleId="TableNormal2" w:customStyle="1">
    <w:name w:val="Table Normal2"/>
    <w:rsid w:val="001D7346"/>
    <w:tblPr>
      <w:tblCellMar>
        <w:top w:w="0.0" w:type="dxa"/>
        <w:left w:w="0.0" w:type="dxa"/>
        <w:bottom w:w="0.0" w:type="dxa"/>
        <w:right w:w="0.0" w:type="dxa"/>
      </w:tblCellMar>
    </w:tblPr>
  </w:style>
  <w:style w:type="paragraph" w:styleId="Subttulo">
    <w:name w:val="Subtitle"/>
    <w:basedOn w:val="Normal"/>
    <w:next w:val="Normal"/>
    <w:link w:val="SubttuloCar"/>
    <w:pPr>
      <w:keepNext w:val="1"/>
      <w:keepLines w:val="1"/>
      <w:spacing w:after="320"/>
    </w:pPr>
    <w:rPr>
      <w:color w:val="666666"/>
      <w:sz w:val="30"/>
      <w:szCs w:val="30"/>
    </w:rPr>
  </w:style>
  <w:style w:type="character" w:styleId="SubttuloCar" w:customStyle="1">
    <w:name w:val="Subtítulo Car"/>
    <w:basedOn w:val="Fuentedeprrafopredeter"/>
    <w:link w:val="Subttulo"/>
    <w:rsid w:val="001D7346"/>
    <w:rPr>
      <w:rFonts w:ascii="Arial" w:cs="Arial" w:eastAsia="Arial" w:hAnsi="Arial"/>
      <w:color w:val="666666"/>
      <w:sz w:val="30"/>
      <w:szCs w:val="30"/>
      <w:lang w:eastAsia="es-ES"/>
    </w:rPr>
  </w:style>
  <w:style w:type="table" w:styleId="Tablaconcuadrcula">
    <w:name w:val="Table Grid"/>
    <w:basedOn w:val="Tablanormal"/>
    <w:uiPriority w:val="39"/>
    <w:rsid w:val="001D7346"/>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D7346"/>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1D7346"/>
    <w:rPr>
      <w:rFonts w:ascii="Arial" w:cs="Arial" w:eastAsia="Arial" w:hAnsi="Arial"/>
      <w:lang w:eastAsia="es-ES"/>
    </w:rPr>
  </w:style>
  <w:style w:type="paragraph" w:styleId="Piedepgina">
    <w:name w:val="footer"/>
    <w:basedOn w:val="Normal"/>
    <w:link w:val="PiedepginaCar"/>
    <w:uiPriority w:val="99"/>
    <w:unhideWhenUsed w:val="1"/>
    <w:rsid w:val="001D7346"/>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1D7346"/>
    <w:rPr>
      <w:rFonts w:ascii="Arial" w:cs="Arial" w:eastAsia="Arial" w:hAnsi="Arial"/>
      <w:lang w:eastAsia="es-ES"/>
    </w:rPr>
  </w:style>
  <w:style w:type="paragraph" w:styleId="NormalWeb">
    <w:name w:val="Normal (Web)"/>
    <w:basedOn w:val="Normal"/>
    <w:uiPriority w:val="99"/>
    <w:semiHidden w:val="1"/>
    <w:unhideWhenUsed w:val="1"/>
    <w:rsid w:val="001D7346"/>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semiHidden w:val="1"/>
    <w:rsid w:val="001D7346"/>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1D7346"/>
    <w:pPr>
      <w:spacing w:line="240" w:lineRule="auto"/>
    </w:pPr>
    <w:rPr>
      <w:b w:val="1"/>
      <w:sz w:val="24"/>
      <w:szCs w:val="24"/>
    </w:rPr>
    <w:tblPr>
      <w:tblStyleRowBandSize w:val="1"/>
      <w:tblStyleColBandSize w:val="1"/>
      <w:tblInd w:w="0.0" w:type="dxa"/>
      <w:tblCellMar>
        <w:top w:w="0.0" w:type="dxa"/>
        <w:left w:w="108.0" w:type="dxa"/>
        <w:bottom w:w="0.0" w:type="dxa"/>
        <w:right w:w="108.0" w:type="dxa"/>
      </w:tblCellMar>
    </w:tblPr>
    <w:tcPr>
      <w:shd w:color="auto" w:fill="ecf1f9" w:themeFill="accent1" w:themeFillTint="000019" w:val="clear"/>
    </w:tcPr>
    <w:tblStylePr w:type="firstRow">
      <w:tblPr/>
      <w:tcPr>
        <w:tcBorders>
          <w:bottom w:color="ffffff" w:space="0" w:sz="12" w:themeColor="background1" w:val="single"/>
        </w:tcBorders>
        <w:shd w:color="auto" w:fill="d25f12"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0dbf0" w:themeFill="accent1" w:themeFillTint="00003F" w:val="clear"/>
      </w:tcPr>
    </w:tblStylePr>
    <w:tblStylePr w:type="band1Horz">
      <w:tblPr/>
      <w:tcPr>
        <w:shd w:color="auto" w:fill="d9e2f3" w:themeFill="accent1" w:themeFillTint="000033" w:val="clear"/>
      </w:tcPr>
    </w:tblStylePr>
  </w:style>
  <w:style w:type="paragraph" w:styleId="Prrafodelista">
    <w:name w:val="List Paragraph"/>
    <w:basedOn w:val="Normal"/>
    <w:uiPriority w:val="34"/>
    <w:qFormat w:val="1"/>
    <w:rsid w:val="001D7346"/>
    <w:pPr>
      <w:ind w:left="720"/>
      <w:contextualSpacing w:val="1"/>
    </w:pPr>
  </w:style>
  <w:style w:type="character" w:styleId="Hipervnculo">
    <w:name w:val="Hyperlink"/>
    <w:basedOn w:val="Fuentedeprrafopredeter"/>
    <w:uiPriority w:val="99"/>
    <w:unhideWhenUsed w:val="1"/>
    <w:rsid w:val="001D7346"/>
    <w:rPr>
      <w:color w:val="0563c1" w:themeColor="hyperlink"/>
      <w:u w:val="single"/>
    </w:rPr>
  </w:style>
  <w:style w:type="character" w:styleId="Mencinsinresolver1" w:customStyle="1">
    <w:name w:val="Mención sin resolver1"/>
    <w:basedOn w:val="Fuentedeprrafopredeter"/>
    <w:uiPriority w:val="99"/>
    <w:semiHidden w:val="1"/>
    <w:unhideWhenUsed w:val="1"/>
    <w:rsid w:val="001D7346"/>
    <w:rPr>
      <w:color w:val="605e5c"/>
      <w:shd w:color="auto" w:fill="e1dfdd" w:val="clear"/>
    </w:rPr>
  </w:style>
  <w:style w:type="character" w:styleId="Hipervnculovisitado">
    <w:name w:val="FollowedHyperlink"/>
    <w:basedOn w:val="Fuentedeprrafopredeter"/>
    <w:uiPriority w:val="99"/>
    <w:semiHidden w:val="1"/>
    <w:unhideWhenUsed w:val="1"/>
    <w:rsid w:val="001D7346"/>
    <w:rPr>
      <w:color w:val="954f72" w:themeColor="followedHyperlink"/>
      <w:u w:val="single"/>
    </w:rPr>
  </w:style>
  <w:style w:type="paragraph" w:styleId="Textodeglobo">
    <w:name w:val="Balloon Text"/>
    <w:basedOn w:val="Normal"/>
    <w:link w:val="TextodegloboCar"/>
    <w:uiPriority w:val="99"/>
    <w:semiHidden w:val="1"/>
    <w:unhideWhenUsed w:val="1"/>
    <w:rsid w:val="001D7346"/>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1D7346"/>
    <w:rPr>
      <w:rFonts w:ascii="Times New Roman" w:cs="Times New Roman" w:eastAsia="Arial" w:hAnsi="Times New Roman"/>
      <w:sz w:val="18"/>
      <w:szCs w:val="18"/>
      <w:lang w:eastAsia="es-ES"/>
    </w:rPr>
  </w:style>
  <w:style w:type="character" w:styleId="Refdecomentario">
    <w:name w:val="annotation reference"/>
    <w:basedOn w:val="Fuentedeprrafopredeter"/>
    <w:uiPriority w:val="99"/>
    <w:semiHidden w:val="1"/>
    <w:unhideWhenUsed w:val="1"/>
    <w:rsid w:val="001D7346"/>
    <w:rPr>
      <w:sz w:val="16"/>
      <w:szCs w:val="16"/>
    </w:rPr>
  </w:style>
  <w:style w:type="paragraph" w:styleId="Textocomentario">
    <w:name w:val="annotation text"/>
    <w:basedOn w:val="Normal"/>
    <w:link w:val="TextocomentarioCar"/>
    <w:uiPriority w:val="99"/>
    <w:unhideWhenUsed w:val="1"/>
    <w:rsid w:val="001D7346"/>
    <w:pPr>
      <w:spacing w:line="240" w:lineRule="auto"/>
    </w:pPr>
    <w:rPr>
      <w:sz w:val="20"/>
      <w:szCs w:val="20"/>
    </w:rPr>
  </w:style>
  <w:style w:type="character" w:styleId="TextocomentarioCar" w:customStyle="1">
    <w:name w:val="Texto comentario Car"/>
    <w:basedOn w:val="Fuentedeprrafopredeter"/>
    <w:link w:val="Textocomentario"/>
    <w:uiPriority w:val="99"/>
    <w:rsid w:val="001D7346"/>
    <w:rPr>
      <w:rFonts w:ascii="Arial" w:cs="Arial" w:eastAsia="Arial" w:hAnsi="Arial"/>
      <w:sz w:val="20"/>
      <w:szCs w:val="20"/>
      <w:lang w:eastAsia="es-ES"/>
    </w:rPr>
  </w:style>
  <w:style w:type="paragraph" w:styleId="Asuntodelcomentario">
    <w:name w:val="annotation subject"/>
    <w:basedOn w:val="Textocomentario"/>
    <w:next w:val="Textocomentario"/>
    <w:link w:val="AsuntodelcomentarioCar"/>
    <w:uiPriority w:val="99"/>
    <w:semiHidden w:val="1"/>
    <w:unhideWhenUsed w:val="1"/>
    <w:rsid w:val="001D7346"/>
    <w:rPr>
      <w:b w:val="1"/>
      <w:bCs w:val="1"/>
    </w:rPr>
  </w:style>
  <w:style w:type="character" w:styleId="AsuntodelcomentarioCar" w:customStyle="1">
    <w:name w:val="Asunto del comentario Car"/>
    <w:basedOn w:val="TextocomentarioCar"/>
    <w:link w:val="Asuntodelcomentario"/>
    <w:uiPriority w:val="99"/>
    <w:semiHidden w:val="1"/>
    <w:rsid w:val="001D7346"/>
    <w:rPr>
      <w:rFonts w:ascii="Arial" w:cs="Arial" w:eastAsia="Arial" w:hAnsi="Arial"/>
      <w:b w:val="1"/>
      <w:bCs w:val="1"/>
      <w:sz w:val="20"/>
      <w:szCs w:val="20"/>
      <w:lang w:eastAsia="es-ES"/>
    </w:rPr>
  </w:style>
  <w:style w:type="character" w:styleId="UnresolvedMention1" w:customStyle="1">
    <w:name w:val="Unresolved Mention1"/>
    <w:basedOn w:val="Fuentedeprrafopredeter"/>
    <w:uiPriority w:val="99"/>
    <w:semiHidden w:val="1"/>
    <w:unhideWhenUsed w:val="1"/>
    <w:rsid w:val="001D7346"/>
    <w:rPr>
      <w:color w:val="605e5c"/>
      <w:shd w:color="auto" w:fill="e1dfdd" w:val="clear"/>
    </w:rPr>
  </w:style>
  <w:style w:type="paragraph" w:styleId="Bibliografa">
    <w:name w:val="Bibliography"/>
    <w:basedOn w:val="Normal"/>
    <w:next w:val="Normal"/>
    <w:uiPriority w:val="37"/>
    <w:unhideWhenUsed w:val="1"/>
    <w:rsid w:val="001D7346"/>
  </w:style>
  <w:style w:type="paragraph" w:styleId="Descripcin">
    <w:name w:val="caption"/>
    <w:basedOn w:val="Normal"/>
    <w:next w:val="Normal"/>
    <w:uiPriority w:val="35"/>
    <w:unhideWhenUsed w:val="1"/>
    <w:qFormat w:val="1"/>
    <w:rsid w:val="001D7346"/>
    <w:pPr>
      <w:spacing w:after="200" w:line="240" w:lineRule="auto"/>
    </w:pPr>
    <w:rPr>
      <w:i w:val="1"/>
      <w:iCs w:val="1"/>
      <w:color w:val="44546a" w:themeColor="text2"/>
      <w:sz w:val="18"/>
      <w:szCs w:val="18"/>
    </w:rPr>
  </w:style>
  <w:style w:type="character" w:styleId="UnresolvedMention2" w:customStyle="1">
    <w:name w:val="Unresolved Mention2"/>
    <w:basedOn w:val="Fuentedeprrafopredeter"/>
    <w:uiPriority w:val="99"/>
    <w:semiHidden w:val="1"/>
    <w:unhideWhenUsed w:val="1"/>
    <w:rsid w:val="00C46AE7"/>
    <w:rPr>
      <w:color w:val="605e5c"/>
      <w:shd w:color="auto" w:fill="e1dfdd" w:val="clear"/>
    </w:rPr>
  </w:style>
  <w:style w:type="table" w:styleId="a" w:customStyle="1">
    <w:basedOn w:val="Tablanormal"/>
    <w:tblPr>
      <w:tblStyleRowBandSize w:val="1"/>
      <w:tblStyleColBandSize w:val="1"/>
      <w:tblInd w:w="0.0" w:type="dxa"/>
      <w:tblCellMar>
        <w:top w:w="0.0" w:type="dxa"/>
        <w:left w:w="115.0" w:type="dxa"/>
        <w:bottom w:w="0.0" w:type="dxa"/>
        <w:right w:w="115.0" w:type="dxa"/>
      </w:tblCellMar>
    </w:tblPr>
  </w:style>
  <w:style w:type="table" w:styleId="a0" w:customStyle="1">
    <w:basedOn w:val="Tablanormal"/>
    <w:tblPr>
      <w:tblStyleRowBandSize w:val="1"/>
      <w:tblStyleColBandSize w:val="1"/>
      <w:tblInd w:w="0.0" w:type="dxa"/>
      <w:tblCellMar>
        <w:top w:w="0.0" w:type="dxa"/>
        <w:left w:w="115.0" w:type="dxa"/>
        <w:bottom w:w="0.0" w:type="dxa"/>
        <w:right w:w="115.0" w:type="dxa"/>
      </w:tblCellMar>
    </w:tblPr>
  </w:style>
  <w:style w:type="table" w:styleId="a1" w:customStyle="1">
    <w:basedOn w:val="Tablanormal"/>
    <w:tblPr>
      <w:tblStyleRowBandSize w:val="1"/>
      <w:tblStyleColBandSize w:val="1"/>
      <w:tblInd w:w="0.0" w:type="dxa"/>
      <w:tblCellMar>
        <w:top w:w="0.0" w:type="dxa"/>
        <w:left w:w="115.0" w:type="dxa"/>
        <w:bottom w:w="0.0" w:type="dxa"/>
        <w:right w:w="115.0" w:type="dxa"/>
      </w:tblCellMar>
    </w:tblPr>
  </w:style>
  <w:style w:type="table" w:styleId="a2" w:customStyle="1">
    <w:basedOn w:val="Tablanormal"/>
    <w:tblPr>
      <w:tblStyleRowBandSize w:val="1"/>
      <w:tblStyleColBandSize w:val="1"/>
      <w:tblInd w:w="0.0" w:type="dxa"/>
      <w:tblCellMar>
        <w:top w:w="0.0" w:type="dxa"/>
        <w:left w:w="115.0" w:type="dxa"/>
        <w:bottom w:w="0.0" w:type="dxa"/>
        <w:right w:w="115.0" w:type="dxa"/>
      </w:tblCellMar>
    </w:tblPr>
  </w:style>
  <w:style w:type="table" w:styleId="a3"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cf1f9" w:val="clear"/>
    </w:tcPr>
  </w:style>
  <w:style w:type="table" w:styleId="a4"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cf1f9" w:val="clear"/>
    </w:tcPr>
  </w:style>
  <w:style w:type="table" w:styleId="a5"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cf1f9" w:val="clear"/>
    </w:tcPr>
  </w:style>
  <w:style w:type="table" w:styleId="a6"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cf1f9" w:val="clear"/>
    </w:tcPr>
  </w:style>
  <w:style w:type="table" w:styleId="a7"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cf1f9" w:val="clear"/>
    </w:tcPr>
  </w:style>
  <w:style w:type="table" w:styleId="a8"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cf1f9" w:val="clear"/>
    </w:tcPr>
  </w:style>
  <w:style w:type="table" w:styleId="a9"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cf1f9" w:val="clear"/>
    </w:tcPr>
  </w:style>
  <w:style w:type="table" w:styleId="aa" w:customStyle="1">
    <w:basedOn w:val="Tablanormal"/>
    <w:tblPr>
      <w:tblStyleRowBandSize w:val="1"/>
      <w:tblStyleColBandSize w:val="1"/>
      <w:tblInd w:w="0.0" w:type="dxa"/>
      <w:tblCellMar>
        <w:top w:w="0.0" w:type="dxa"/>
        <w:left w:w="115.0" w:type="dxa"/>
        <w:bottom w:w="0.0" w:type="dxa"/>
        <w:right w:w="115.0" w:type="dxa"/>
      </w:tblCellMar>
    </w:tblPr>
  </w:style>
  <w:style w:type="table" w:styleId="ab" w:customStyle="1">
    <w:basedOn w:val="Tablanormal"/>
    <w:tblPr>
      <w:tblStyleRowBandSize w:val="1"/>
      <w:tblStyleColBandSize w:val="1"/>
      <w:tblInd w:w="0.0" w:type="dxa"/>
      <w:tblCellMar>
        <w:top w:w="0.0" w:type="dxa"/>
        <w:left w:w="115.0" w:type="dxa"/>
        <w:bottom w:w="0.0" w:type="dxa"/>
        <w:right w:w="115.0" w:type="dxa"/>
      </w:tblCellMar>
    </w:tblPr>
  </w:style>
  <w:style w:type="table" w:styleId="ac" w:customStyle="1">
    <w:basedOn w:val="Tablanormal"/>
    <w:tblPr>
      <w:tblStyleRowBandSize w:val="1"/>
      <w:tblStyleColBandSize w:val="1"/>
      <w:tblInd w:w="0.0" w:type="dxa"/>
      <w:tblCellMar>
        <w:top w:w="0.0" w:type="dxa"/>
        <w:left w:w="115.0" w:type="dxa"/>
        <w:bottom w:w="0.0" w:type="dxa"/>
        <w:right w:w="115.0" w:type="dxa"/>
      </w:tblCellMar>
    </w:tblPr>
  </w:style>
  <w:style w:type="table" w:styleId="ad" w:customStyle="1">
    <w:basedOn w:val="Tablanormal"/>
    <w:tblPr>
      <w:tblStyleRowBandSize w:val="1"/>
      <w:tblStyleColBandSize w:val="1"/>
      <w:tblInd w:w="0.0" w:type="dxa"/>
      <w:tblCellMar>
        <w:top w:w="0.0" w:type="dxa"/>
        <w:left w:w="115.0" w:type="dxa"/>
        <w:bottom w:w="0.0" w:type="dxa"/>
        <w:right w:w="115.0" w:type="dxa"/>
      </w:tblCellMar>
    </w:tblPr>
  </w:style>
  <w:style w:type="table" w:styleId="ae" w:customStyle="1">
    <w:basedOn w:val="Tablanormal"/>
    <w:tblPr>
      <w:tblStyleRowBandSize w:val="1"/>
      <w:tblStyleColBandSize w:val="1"/>
      <w:tblInd w:w="0.0" w:type="dxa"/>
      <w:tblCellMar>
        <w:top w:w="0.0" w:type="dxa"/>
        <w:left w:w="115.0" w:type="dxa"/>
        <w:bottom w:w="0.0" w:type="dxa"/>
        <w:right w:w="115.0" w:type="dxa"/>
      </w:tblCellMar>
    </w:tblPr>
  </w:style>
  <w:style w:type="character" w:styleId="nfasissutil">
    <w:name w:val="Subtle Emphasis"/>
    <w:basedOn w:val="Fuentedeprrafopredeter"/>
    <w:uiPriority w:val="19"/>
    <w:qFormat w:val="1"/>
    <w:rsid w:val="009A38D6"/>
    <w:rPr>
      <w:i w:val="1"/>
      <w:iCs w:val="1"/>
      <w:color w:val="404040" w:themeColor="text1" w:themeTint="0000BF"/>
    </w:rPr>
  </w:style>
  <w:style w:type="paragraph" w:styleId="Normal1" w:customStyle="1">
    <w:name w:val="Normal1"/>
    <w:basedOn w:val="Normal"/>
    <w:link w:val="Normal1Car"/>
    <w:qFormat w:val="1"/>
    <w:rsid w:val="008C164C"/>
    <w:pPr>
      <w:pBdr>
        <w:top w:space="0" w:sz="0" w:val="nil"/>
        <w:left w:space="0" w:sz="0" w:val="nil"/>
        <w:bottom w:space="0" w:sz="0" w:val="nil"/>
        <w:right w:space="0" w:sz="0" w:val="nil"/>
        <w:between w:space="0" w:sz="0" w:val="nil"/>
      </w:pBdr>
      <w:spacing w:after="120" w:before="120"/>
      <w:jc w:val="both"/>
    </w:pPr>
    <w:rPr>
      <w:sz w:val="20"/>
    </w:rPr>
  </w:style>
  <w:style w:type="character" w:styleId="Normal1Car" w:customStyle="1">
    <w:name w:val="Normal1 Car"/>
    <w:basedOn w:val="Fuentedeprrafopredeter"/>
    <w:link w:val="Normal1"/>
    <w:rsid w:val="009A38D6"/>
    <w:rPr>
      <w:sz w:val="20"/>
    </w:rPr>
  </w:style>
  <w:style w:type="paragraph" w:styleId="Normalito" w:customStyle="1">
    <w:name w:val="Normalito"/>
    <w:basedOn w:val="Normal"/>
    <w:link w:val="NormalitoCar"/>
    <w:qFormat w:val="1"/>
    <w:rsid w:val="00DD5DF3"/>
    <w:pPr>
      <w:pBdr>
        <w:top w:space="0" w:sz="0" w:val="nil"/>
        <w:left w:space="0" w:sz="0" w:val="nil"/>
        <w:bottom w:space="0" w:sz="0" w:val="nil"/>
        <w:right w:space="0" w:sz="0" w:val="nil"/>
        <w:between w:space="0" w:sz="0" w:val="nil"/>
      </w:pBdr>
      <w:spacing w:after="120" w:before="120"/>
      <w:jc w:val="both"/>
    </w:pPr>
    <w:rPr>
      <w:bCs w:val="1"/>
      <w:sz w:val="20"/>
      <w:szCs w:val="20"/>
    </w:rPr>
  </w:style>
  <w:style w:type="character" w:styleId="NormalitoCar" w:customStyle="1">
    <w:name w:val="Normalito Car"/>
    <w:basedOn w:val="Fuentedeprrafopredeter"/>
    <w:link w:val="Normalito"/>
    <w:rsid w:val="00DD5DF3"/>
    <w:rPr>
      <w:bCs w:val="1"/>
      <w:sz w:val="20"/>
      <w:szCs w:val="20"/>
    </w:rPr>
  </w:style>
  <w:style w:type="character" w:styleId="UnresolvedMention" w:customStyle="1">
    <w:name w:val="Unresolved Mention"/>
    <w:basedOn w:val="Fuentedeprrafopredeter"/>
    <w:uiPriority w:val="99"/>
    <w:semiHidden w:val="1"/>
    <w:unhideWhenUsed w:val="1"/>
    <w:rsid w:val="00BE4575"/>
    <w:rPr>
      <w:color w:val="605e5c"/>
      <w:shd w:color="auto" w:fill="e1dfdd" w:val="clear"/>
    </w:rPr>
  </w:style>
  <w:style w:type="paragraph" w:styleId="Revisin">
    <w:name w:val="Revision"/>
    <w:hidden w:val="1"/>
    <w:uiPriority w:val="99"/>
    <w:semiHidden w:val="1"/>
    <w:rsid w:val="006C69A9"/>
    <w:pPr>
      <w:spacing w:line="240" w:lineRule="auto"/>
    </w:pPr>
  </w:style>
  <w:style w:type="table" w:styleId="af" w:customStyle="1">
    <w:basedOn w:val="TableNormal"/>
    <w:tblPr>
      <w:tblStyleRowBandSize w:val="1"/>
      <w:tblStyleColBandSize w:val="1"/>
      <w:tblCellMar>
        <w:top w:w="0.0" w:type="dxa"/>
        <w:left w:w="115.0" w:type="dxa"/>
        <w:bottom w:w="0.0" w:type="dxa"/>
        <w:right w:w="115.0" w:type="dxa"/>
      </w:tblCellMar>
    </w:tblPr>
  </w:style>
  <w:style w:type="table" w:styleId="af0" w:customStyle="1">
    <w:basedOn w:val="TableNormal"/>
    <w:tblPr>
      <w:tblStyleRowBandSize w:val="1"/>
      <w:tblStyleColBandSize w:val="1"/>
      <w:tblCellMar>
        <w:top w:w="0.0" w:type="dxa"/>
        <w:left w:w="115.0" w:type="dxa"/>
        <w:bottom w:w="0.0" w:type="dxa"/>
        <w:right w:w="115.0" w:type="dxa"/>
      </w:tblCellMar>
    </w:tblPr>
  </w:style>
  <w:style w:type="table" w:styleId="af1" w:customStyle="1">
    <w:basedOn w:val="TableNormal"/>
    <w:tblPr>
      <w:tblStyleRowBandSize w:val="1"/>
      <w:tblStyleColBandSize w:val="1"/>
      <w:tblCellMar>
        <w:top w:w="0.0" w:type="dxa"/>
        <w:left w:w="115.0" w:type="dxa"/>
        <w:bottom w:w="0.0" w:type="dxa"/>
        <w:right w:w="115.0" w:type="dxa"/>
      </w:tblCellMar>
    </w:tblPr>
  </w:style>
  <w:style w:type="table" w:styleId="af2" w:customStyle="1">
    <w:basedOn w:val="TableNormal"/>
    <w:tblPr>
      <w:tblStyleRowBandSize w:val="1"/>
      <w:tblStyleColBandSize w:val="1"/>
      <w:tblCellMar>
        <w:top w:w="0.0" w:type="dxa"/>
        <w:left w:w="115.0" w:type="dxa"/>
        <w:bottom w:w="0.0" w:type="dxa"/>
        <w:right w:w="115.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0.0" w:type="dxa"/>
        <w:left w:w="115.0" w:type="dxa"/>
        <w:bottom w:w="0.0" w:type="dxa"/>
        <w:right w:w="115.0" w:type="dxa"/>
      </w:tblCellMar>
    </w:tblPr>
  </w:style>
  <w:style w:type="table" w:styleId="af5" w:customStyle="1">
    <w:basedOn w:val="TableNormal"/>
    <w:tblPr>
      <w:tblStyleRowBandSize w:val="1"/>
      <w:tblStyleColBandSize w:val="1"/>
      <w:tblCellMar>
        <w:top w:w="0.0" w:type="dxa"/>
        <w:left w:w="115.0" w:type="dxa"/>
        <w:bottom w:w="0.0" w:type="dxa"/>
        <w:right w:w="115.0" w:type="dxa"/>
      </w:tblCellMar>
    </w:tblPr>
  </w:style>
  <w:style w:type="table" w:styleId="af6" w:customStyle="1">
    <w:basedOn w:val="TableNormal"/>
    <w:tblPr>
      <w:tblStyleRowBandSize w:val="1"/>
      <w:tblStyleColBandSize w:val="1"/>
      <w:tblCellMar>
        <w:top w:w="0.0" w:type="dxa"/>
        <w:left w:w="115.0" w:type="dxa"/>
        <w:bottom w:w="0.0" w:type="dxa"/>
        <w:right w:w="115.0" w:type="dxa"/>
      </w:tblCellMar>
    </w:tblPr>
  </w:style>
  <w:style w:type="table" w:styleId="af7" w:customStyle="1">
    <w:basedOn w:val="TableNormal"/>
    <w:tblPr>
      <w:tblStyleRowBandSize w:val="1"/>
      <w:tblStyleColBandSize w:val="1"/>
      <w:tblCellMar>
        <w:top w:w="0.0" w:type="dxa"/>
        <w:left w:w="115.0" w:type="dxa"/>
        <w:bottom w:w="0.0" w:type="dxa"/>
        <w:right w:w="115.0" w:type="dxa"/>
      </w:tblCellMar>
    </w:tblPr>
  </w:style>
  <w:style w:type="table" w:styleId="af8" w:customStyle="1">
    <w:basedOn w:val="TableNormal"/>
    <w:tblPr>
      <w:tblStyleRowBandSize w:val="1"/>
      <w:tblStyleColBandSize w:val="1"/>
      <w:tblCellMar>
        <w:top w:w="0.0" w:type="dxa"/>
        <w:left w:w="115.0" w:type="dxa"/>
        <w:bottom w:w="0.0" w:type="dxa"/>
        <w:right w:w="115.0" w:type="dxa"/>
      </w:tblCellMar>
    </w:tblPr>
  </w:style>
  <w:style w:type="table" w:styleId="af9" w:customStyle="1">
    <w:basedOn w:val="TableNormal"/>
    <w:tblPr>
      <w:tblStyleRowBandSize w:val="1"/>
      <w:tblStyleColBandSize w:val="1"/>
      <w:tblCellMar>
        <w:top w:w="0.0" w:type="dxa"/>
        <w:left w:w="115.0" w:type="dxa"/>
        <w:bottom w:w="0.0" w:type="dxa"/>
        <w:right w:w="115.0" w:type="dxa"/>
      </w:tblCellMar>
    </w:tblPr>
  </w:style>
  <w:style w:type="table" w:styleId="afa" w:customStyle="1">
    <w:basedOn w:val="TableNormal"/>
    <w:tblPr>
      <w:tblStyleRowBandSize w:val="1"/>
      <w:tblStyleColBandSize w:val="1"/>
      <w:tblCellMar>
        <w:top w:w="0.0" w:type="dxa"/>
        <w:left w:w="115.0" w:type="dxa"/>
        <w:bottom w:w="0.0" w:type="dxa"/>
        <w:right w:w="115.0" w:type="dxa"/>
      </w:tblCellMar>
    </w:tblPr>
  </w:style>
  <w:style w:type="table" w:styleId="afb" w:customStyle="1">
    <w:basedOn w:val="TableNormal"/>
    <w:tblPr>
      <w:tblStyleRowBandSize w:val="1"/>
      <w:tblStyleColBandSize w:val="1"/>
      <w:tblCellMar>
        <w:top w:w="0.0" w:type="dxa"/>
        <w:left w:w="115.0" w:type="dxa"/>
        <w:bottom w:w="0.0" w:type="dxa"/>
        <w:right w:w="115.0" w:type="dxa"/>
      </w:tblCellMar>
    </w:tblPr>
  </w:style>
  <w:style w:type="table" w:styleId="afc"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5.png"/><Relationship Id="rId41" Type="http://schemas.openxmlformats.org/officeDocument/2006/relationships/image" Target="media/image4.png"/><Relationship Id="rId44" Type="http://schemas.openxmlformats.org/officeDocument/2006/relationships/image" Target="media/image14.png"/><Relationship Id="rId43" Type="http://schemas.openxmlformats.org/officeDocument/2006/relationships/image" Target="media/image3.png"/><Relationship Id="rId46" Type="http://schemas.openxmlformats.org/officeDocument/2006/relationships/hyperlink" Target="https://procolombia.co/sites/default/files/manual_de_empaque_y_embalaje_para_exportacion.pdf" TargetMode="External"/><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48" Type="http://schemas.openxmlformats.org/officeDocument/2006/relationships/hyperlink" Target="https://www.envapack.com/" TargetMode="External"/><Relationship Id="rId47" Type="http://schemas.openxmlformats.org/officeDocument/2006/relationships/hyperlink" Target="https://www.itene.com/rs/810/d112d6ad-54ec-438b-9358-4483f9e98868/f8b/filename/guia-diseno-envases-embalajes.pdf" TargetMode="External"/><Relationship Id="rId49" Type="http://schemas.openxmlformats.org/officeDocument/2006/relationships/hyperlink" Target="https://bibliotecadigital.ccb.org.co/bitstream/handle/11520/11225/100000611.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8.png"/><Relationship Id="rId30" Type="http://schemas.openxmlformats.org/officeDocument/2006/relationships/image" Target="media/image34.png"/><Relationship Id="rId33" Type="http://schemas.openxmlformats.org/officeDocument/2006/relationships/image" Target="media/image29.png"/><Relationship Id="rId32" Type="http://schemas.openxmlformats.org/officeDocument/2006/relationships/image" Target="media/image10.jpg"/><Relationship Id="rId35" Type="http://schemas.openxmlformats.org/officeDocument/2006/relationships/image" Target="media/image13.png"/><Relationship Id="rId34" Type="http://schemas.openxmlformats.org/officeDocument/2006/relationships/image" Target="media/image12.jpg"/><Relationship Id="rId37" Type="http://schemas.openxmlformats.org/officeDocument/2006/relationships/image" Target="media/image11.png"/><Relationship Id="rId36" Type="http://schemas.openxmlformats.org/officeDocument/2006/relationships/image" Target="media/image7.png"/><Relationship Id="rId39" Type="http://schemas.openxmlformats.org/officeDocument/2006/relationships/image" Target="media/image6.jpg"/><Relationship Id="rId38" Type="http://schemas.openxmlformats.org/officeDocument/2006/relationships/image" Target="media/image37.png"/><Relationship Id="rId20" Type="http://schemas.openxmlformats.org/officeDocument/2006/relationships/image" Target="media/image26.png"/><Relationship Id="rId22" Type="http://schemas.openxmlformats.org/officeDocument/2006/relationships/image" Target="media/image24.png"/><Relationship Id="rId21" Type="http://schemas.openxmlformats.org/officeDocument/2006/relationships/image" Target="media/image28.png"/><Relationship Id="rId24" Type="http://schemas.openxmlformats.org/officeDocument/2006/relationships/image" Target="media/image22.png"/><Relationship Id="rId23" Type="http://schemas.openxmlformats.org/officeDocument/2006/relationships/image" Target="media/image21.png"/><Relationship Id="rId26" Type="http://schemas.openxmlformats.org/officeDocument/2006/relationships/image" Target="media/image30.png"/><Relationship Id="rId25" Type="http://schemas.openxmlformats.org/officeDocument/2006/relationships/image" Target="media/image27.png"/><Relationship Id="rId28" Type="http://schemas.openxmlformats.org/officeDocument/2006/relationships/image" Target="media/image33.png"/><Relationship Id="rId27" Type="http://schemas.openxmlformats.org/officeDocument/2006/relationships/image" Target="media/image32.png"/><Relationship Id="rId29" Type="http://schemas.openxmlformats.org/officeDocument/2006/relationships/image" Target="media/image2.jpg"/><Relationship Id="rId51" Type="http://schemas.openxmlformats.org/officeDocument/2006/relationships/hyperlink" Target="https://www.itene.com/rs/810/d112d6ad-54ec-438b-9358-4483f9e98868/f8b/filename/guia-diseno-envases-embalajes.pdf" TargetMode="External"/><Relationship Id="rId50" Type="http://schemas.openxmlformats.org/officeDocument/2006/relationships/hyperlink" Target="https://www.envapack.com/" TargetMode="External"/><Relationship Id="rId53" Type="http://schemas.openxmlformats.org/officeDocument/2006/relationships/header" Target="header1.xml"/><Relationship Id="rId52" Type="http://schemas.openxmlformats.org/officeDocument/2006/relationships/hyperlink" Target="https://procolombia.co/sites/default/files/manual_de_empaque_y_embalaje_para_exportacion.pdf" TargetMode="External"/><Relationship Id="rId11" Type="http://schemas.openxmlformats.org/officeDocument/2006/relationships/image" Target="media/image18.png"/><Relationship Id="rId10" Type="http://schemas.openxmlformats.org/officeDocument/2006/relationships/image" Target="media/image17.png"/><Relationship Id="rId54" Type="http://schemas.openxmlformats.org/officeDocument/2006/relationships/footer" Target="footer1.xml"/><Relationship Id="rId13" Type="http://schemas.openxmlformats.org/officeDocument/2006/relationships/image" Target="media/image35.png"/><Relationship Id="rId12" Type="http://schemas.openxmlformats.org/officeDocument/2006/relationships/image" Target="media/image36.png"/><Relationship Id="rId15" Type="http://schemas.openxmlformats.org/officeDocument/2006/relationships/image" Target="media/image20.png"/><Relationship Id="rId14" Type="http://schemas.openxmlformats.org/officeDocument/2006/relationships/image" Target="media/image16.png"/><Relationship Id="rId17" Type="http://schemas.openxmlformats.org/officeDocument/2006/relationships/image" Target="media/image25.png"/><Relationship Id="rId16" Type="http://schemas.openxmlformats.org/officeDocument/2006/relationships/image" Target="media/image23.png"/><Relationship Id="rId19" Type="http://schemas.openxmlformats.org/officeDocument/2006/relationships/image" Target="media/image19.png"/><Relationship Id="rId1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YxWrRlhNlyvOyXbAzG+bEgl8ew==">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2021-12-16T20:19:00Z</dcterms:created>
  <dc:creator>Paula Diaz</dc:creator>
</cp:coreProperties>
</file>