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FF" w:rsidRDefault="008166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8166FF" w:rsidRDefault="005E1A9E">
      <w:pPr>
        <w:spacing w:after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INFORME </w:t>
      </w:r>
    </w:p>
    <w:p w:rsidR="008166FF" w:rsidRDefault="008166FF">
      <w:pPr>
        <w:spacing w:after="0"/>
        <w:jc w:val="center"/>
        <w:rPr>
          <w:rFonts w:ascii="Arial" w:eastAsia="Arial" w:hAnsi="Arial" w:cs="Arial"/>
          <w:b/>
        </w:rPr>
      </w:pPr>
    </w:p>
    <w:p w:rsidR="008166FF" w:rsidRDefault="008166FF">
      <w:pPr>
        <w:spacing w:after="0"/>
        <w:jc w:val="center"/>
        <w:rPr>
          <w:rFonts w:ascii="Arial" w:eastAsia="Arial" w:hAnsi="Arial" w:cs="Arial"/>
          <w:b/>
        </w:rPr>
      </w:pPr>
    </w:p>
    <w:p w:rsidR="008166FF" w:rsidRDefault="005E1A9E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Según el análisis</w:t>
      </w:r>
      <w:r w:rsidR="00CF249B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del Sistema de Administración de Riesgos de Lavado de Activos y Financiación del Terrorismo – SARLAFT</w:t>
      </w:r>
      <w:r w:rsidR="00CF249B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podemos observar lo siguiente:</w:t>
      </w:r>
    </w:p>
    <w:p w:rsidR="008166FF" w:rsidRDefault="008166FF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8166FF" w:rsidRDefault="008166FF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8166FF" w:rsidRDefault="005E1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0"/>
          <w:szCs w:val="20"/>
        </w:rPr>
        <w:t>La empresa ____</w:t>
      </w:r>
      <w:r w:rsidR="009C715B">
        <w:rPr>
          <w:rFonts w:ascii="Arial" w:eastAsia="Arial" w:hAnsi="Arial" w:cs="Arial"/>
          <w:color w:val="000000"/>
          <w:sz w:val="20"/>
          <w:szCs w:val="20"/>
        </w:rPr>
        <w:t>_____________________ diligenció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eficazmente el formato de vinculación – Persona Natural de cliente SI __ NO __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APLICA __</w:t>
      </w:r>
    </w:p>
    <w:p w:rsidR="008166FF" w:rsidRDefault="005E1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 empresa ____</w:t>
      </w:r>
      <w:r w:rsidR="009C715B">
        <w:rPr>
          <w:rFonts w:ascii="Arial" w:eastAsia="Arial" w:hAnsi="Arial" w:cs="Arial"/>
          <w:color w:val="000000"/>
          <w:sz w:val="20"/>
          <w:szCs w:val="20"/>
        </w:rPr>
        <w:t>_____________________ diligenció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eficazmente el formato de vinculación – Persona Jurídica de cliente SI __ NO __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APLICA __</w:t>
      </w:r>
    </w:p>
    <w:p w:rsidR="008166FF" w:rsidRDefault="008166FF">
      <w:pPr>
        <w:pBdr>
          <w:top w:val="nil"/>
          <w:left w:val="nil"/>
          <w:bottom w:val="nil"/>
          <w:right w:val="nil"/>
          <w:between w:val="nil"/>
        </w:pBdr>
        <w:spacing w:after="0"/>
        <w:ind w:left="-142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8166FF" w:rsidRDefault="005E1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La empresa _</w:t>
      </w:r>
      <w:r w:rsidR="009C715B">
        <w:rPr>
          <w:rFonts w:ascii="Arial" w:eastAsia="Arial" w:hAnsi="Arial" w:cs="Arial"/>
          <w:color w:val="000000"/>
          <w:sz w:val="20"/>
          <w:szCs w:val="20"/>
        </w:rPr>
        <w:t>________________________ entregó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la documentación requerida</w:t>
      </w:r>
      <w:r w:rsidR="00CF249B"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según se identifica en la lista de chequeo implementada por el Sistema de Administración de Riesgos de Lavado de Activos y Financiación del Terrorismo – SARLAFT   SI __ NO__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APLICA __  </w:t>
      </w:r>
    </w:p>
    <w:p w:rsidR="008166FF" w:rsidRDefault="008166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8166FF" w:rsidRDefault="005E1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 empresa _____</w:t>
      </w:r>
      <w:r w:rsidR="009C715B">
        <w:rPr>
          <w:rFonts w:ascii="Arial" w:eastAsia="Arial" w:hAnsi="Arial" w:cs="Arial"/>
          <w:color w:val="000000"/>
          <w:sz w:val="20"/>
          <w:szCs w:val="20"/>
        </w:rPr>
        <w:t>_____________________ diligenció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eficazmente el formato único de conocimiento de cliente SI __ NO __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APLICA __</w:t>
      </w:r>
    </w:p>
    <w:p w:rsidR="008166FF" w:rsidRDefault="008166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8166FF" w:rsidRDefault="005E1A9E">
      <w:pPr>
        <w:spacing w:after="0" w:line="48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Por lo tanto, la </w:t>
      </w:r>
      <w:r w:rsidR="00CF249B">
        <w:rPr>
          <w:rFonts w:ascii="Arial" w:eastAsia="Arial" w:hAnsi="Arial" w:cs="Arial"/>
          <w:sz w:val="20"/>
          <w:szCs w:val="20"/>
        </w:rPr>
        <w:t>e</w:t>
      </w:r>
      <w:bookmarkStart w:id="1" w:name="_GoBack"/>
      <w:bookmarkEnd w:id="1"/>
      <w:r>
        <w:rPr>
          <w:rFonts w:ascii="Arial" w:eastAsia="Arial" w:hAnsi="Arial" w:cs="Arial"/>
          <w:sz w:val="20"/>
          <w:szCs w:val="20"/>
        </w:rPr>
        <w:t>mpresa _______________________ cumple con los requisitos previos estipulados en el Sistema de Administración de Riesgos de Lavado de Activos y Financiación del Terrorismo – SARLAFT.</w:t>
      </w:r>
    </w:p>
    <w:p w:rsidR="008166FF" w:rsidRDefault="005E1A9E">
      <w:pPr>
        <w:spacing w:after="0" w:line="48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 recomienda la vinculación y/o aprobación a la empresa ____________________________ como proveedor y/o cliente del sistema.</w:t>
      </w:r>
    </w:p>
    <w:p w:rsidR="008166FF" w:rsidRDefault="008166FF">
      <w:pPr>
        <w:pBdr>
          <w:top w:val="nil"/>
          <w:left w:val="nil"/>
          <w:bottom w:val="nil"/>
          <w:right w:val="nil"/>
          <w:between w:val="nil"/>
        </w:pBdr>
        <w:spacing w:after="0"/>
        <w:ind w:left="-142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8166FF" w:rsidRDefault="008166FF">
      <w:pP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</w:p>
    <w:p w:rsidR="008166FF" w:rsidRDefault="005E1A9E">
      <w:pPr>
        <w:pBdr>
          <w:top w:val="nil"/>
          <w:left w:val="nil"/>
          <w:bottom w:val="nil"/>
          <w:right w:val="nil"/>
          <w:between w:val="nil"/>
        </w:pBdr>
        <w:spacing w:after="0"/>
        <w:ind w:left="-142" w:firstLine="142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OBSERVACIONES </w:t>
      </w:r>
    </w:p>
    <w:p w:rsidR="008166FF" w:rsidRDefault="008166FF">
      <w:pPr>
        <w:pBdr>
          <w:top w:val="nil"/>
          <w:left w:val="nil"/>
          <w:bottom w:val="nil"/>
          <w:right w:val="nil"/>
          <w:between w:val="nil"/>
        </w:pBdr>
        <w:spacing w:after="0"/>
        <w:ind w:left="-142" w:firstLine="142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8166FF" w:rsidRDefault="005E1A9E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66FF" w:rsidRDefault="008166FF">
      <w:pPr>
        <w:spacing w:after="0"/>
        <w:ind w:left="-142"/>
        <w:jc w:val="both"/>
        <w:rPr>
          <w:rFonts w:ascii="Arial" w:eastAsia="Arial" w:hAnsi="Arial" w:cs="Arial"/>
          <w:b/>
          <w:sz w:val="20"/>
          <w:szCs w:val="20"/>
        </w:rPr>
      </w:pPr>
    </w:p>
    <w:p w:rsidR="008166FF" w:rsidRDefault="008166FF">
      <w:pPr>
        <w:spacing w:after="0"/>
        <w:ind w:left="-142"/>
        <w:jc w:val="both"/>
        <w:rPr>
          <w:rFonts w:ascii="Arial" w:eastAsia="Arial" w:hAnsi="Arial" w:cs="Arial"/>
          <w:b/>
          <w:sz w:val="20"/>
          <w:szCs w:val="20"/>
        </w:rPr>
      </w:pPr>
    </w:p>
    <w:p w:rsidR="008166FF" w:rsidRDefault="008166FF">
      <w:pPr>
        <w:spacing w:after="0"/>
        <w:ind w:left="-142" w:firstLine="142"/>
        <w:jc w:val="both"/>
        <w:rPr>
          <w:rFonts w:ascii="Arial" w:eastAsia="Arial" w:hAnsi="Arial" w:cs="Arial"/>
          <w:b/>
          <w:sz w:val="20"/>
          <w:szCs w:val="20"/>
        </w:rPr>
      </w:pPr>
    </w:p>
    <w:p w:rsidR="008166FF" w:rsidRDefault="008166FF">
      <w:pPr>
        <w:spacing w:after="0"/>
        <w:ind w:left="-142"/>
        <w:rPr>
          <w:rFonts w:ascii="Arial" w:eastAsia="Arial" w:hAnsi="Arial" w:cs="Arial"/>
          <w:b/>
          <w:sz w:val="20"/>
          <w:szCs w:val="20"/>
        </w:rPr>
      </w:pPr>
    </w:p>
    <w:p w:rsidR="008166FF" w:rsidRDefault="008166FF">
      <w:pPr>
        <w:spacing w:after="0"/>
        <w:ind w:left="-142"/>
        <w:rPr>
          <w:rFonts w:ascii="Arial" w:eastAsia="Arial" w:hAnsi="Arial" w:cs="Arial"/>
          <w:b/>
          <w:sz w:val="20"/>
          <w:szCs w:val="20"/>
        </w:rPr>
      </w:pPr>
    </w:p>
    <w:p w:rsidR="008166FF" w:rsidRDefault="008166FF">
      <w:pPr>
        <w:spacing w:after="0"/>
        <w:ind w:left="-142"/>
        <w:rPr>
          <w:rFonts w:ascii="Arial" w:eastAsia="Arial" w:hAnsi="Arial" w:cs="Arial"/>
          <w:b/>
          <w:sz w:val="20"/>
          <w:szCs w:val="20"/>
        </w:rPr>
      </w:pPr>
    </w:p>
    <w:p w:rsidR="008166FF" w:rsidRDefault="008166FF">
      <w:pPr>
        <w:spacing w:after="0"/>
        <w:ind w:left="-142"/>
        <w:rPr>
          <w:rFonts w:ascii="Arial" w:eastAsia="Arial" w:hAnsi="Arial" w:cs="Arial"/>
          <w:b/>
          <w:sz w:val="20"/>
          <w:szCs w:val="20"/>
        </w:rPr>
      </w:pPr>
    </w:p>
    <w:p w:rsidR="008166FF" w:rsidRDefault="008166FF">
      <w:pPr>
        <w:spacing w:after="0"/>
        <w:ind w:left="-142"/>
        <w:rPr>
          <w:rFonts w:ascii="Arial" w:eastAsia="Arial" w:hAnsi="Arial" w:cs="Arial"/>
          <w:b/>
          <w:sz w:val="20"/>
          <w:szCs w:val="20"/>
        </w:rPr>
      </w:pPr>
    </w:p>
    <w:p w:rsidR="008166FF" w:rsidRDefault="008166FF">
      <w:pPr>
        <w:spacing w:after="0"/>
        <w:ind w:left="-142"/>
        <w:rPr>
          <w:rFonts w:ascii="Arial" w:eastAsia="Arial" w:hAnsi="Arial" w:cs="Arial"/>
          <w:b/>
          <w:sz w:val="20"/>
          <w:szCs w:val="20"/>
        </w:rPr>
      </w:pPr>
    </w:p>
    <w:p w:rsidR="008166FF" w:rsidRDefault="008166FF">
      <w:pPr>
        <w:spacing w:after="0"/>
        <w:ind w:left="-142"/>
        <w:rPr>
          <w:rFonts w:ascii="Arial" w:eastAsia="Arial" w:hAnsi="Arial" w:cs="Arial"/>
          <w:b/>
          <w:sz w:val="20"/>
          <w:szCs w:val="20"/>
        </w:rPr>
      </w:pPr>
    </w:p>
    <w:p w:rsidR="008166FF" w:rsidRDefault="008166FF">
      <w:pPr>
        <w:spacing w:after="0"/>
        <w:ind w:left="-142"/>
        <w:rPr>
          <w:rFonts w:ascii="Arial" w:eastAsia="Arial" w:hAnsi="Arial" w:cs="Arial"/>
          <w:b/>
          <w:sz w:val="20"/>
          <w:szCs w:val="20"/>
        </w:rPr>
      </w:pPr>
    </w:p>
    <w:p w:rsidR="008166FF" w:rsidRDefault="008166FF">
      <w:pPr>
        <w:spacing w:after="0"/>
        <w:ind w:left="-142"/>
        <w:rPr>
          <w:rFonts w:ascii="Arial" w:eastAsia="Arial" w:hAnsi="Arial" w:cs="Arial"/>
          <w:b/>
          <w:sz w:val="20"/>
          <w:szCs w:val="20"/>
        </w:rPr>
      </w:pPr>
    </w:p>
    <w:p w:rsidR="008166FF" w:rsidRDefault="008166FF">
      <w:pPr>
        <w:spacing w:after="0"/>
        <w:ind w:left="-142"/>
        <w:rPr>
          <w:rFonts w:ascii="Arial" w:eastAsia="Arial" w:hAnsi="Arial" w:cs="Arial"/>
          <w:b/>
          <w:sz w:val="20"/>
          <w:szCs w:val="20"/>
        </w:rPr>
      </w:pPr>
    </w:p>
    <w:p w:rsidR="008166FF" w:rsidRDefault="008166FF">
      <w:pPr>
        <w:spacing w:after="0"/>
        <w:ind w:left="-142"/>
        <w:rPr>
          <w:rFonts w:ascii="Arial" w:eastAsia="Arial" w:hAnsi="Arial" w:cs="Arial"/>
          <w:b/>
          <w:sz w:val="20"/>
          <w:szCs w:val="20"/>
        </w:rPr>
      </w:pPr>
    </w:p>
    <w:p w:rsidR="008166FF" w:rsidRDefault="008166FF">
      <w:pPr>
        <w:spacing w:after="0"/>
        <w:ind w:left="-142"/>
        <w:rPr>
          <w:rFonts w:ascii="Arial" w:eastAsia="Arial" w:hAnsi="Arial" w:cs="Arial"/>
          <w:b/>
          <w:sz w:val="20"/>
          <w:szCs w:val="20"/>
        </w:rPr>
      </w:pPr>
    </w:p>
    <w:p w:rsidR="008166FF" w:rsidRDefault="008166FF">
      <w:pPr>
        <w:spacing w:after="0"/>
        <w:ind w:left="-142"/>
        <w:rPr>
          <w:rFonts w:ascii="Arial" w:eastAsia="Arial" w:hAnsi="Arial" w:cs="Arial"/>
          <w:b/>
          <w:sz w:val="20"/>
          <w:szCs w:val="20"/>
        </w:rPr>
      </w:pPr>
    </w:p>
    <w:p w:rsidR="008166FF" w:rsidRDefault="008166FF">
      <w:pPr>
        <w:spacing w:after="0"/>
        <w:ind w:left="-142"/>
        <w:rPr>
          <w:rFonts w:ascii="Arial" w:eastAsia="Arial" w:hAnsi="Arial" w:cs="Arial"/>
          <w:b/>
          <w:sz w:val="20"/>
          <w:szCs w:val="20"/>
        </w:rPr>
      </w:pPr>
    </w:p>
    <w:p w:rsidR="008166FF" w:rsidRDefault="005E1A9E">
      <w:pPr>
        <w:spacing w:after="0"/>
        <w:ind w:left="-142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_________________________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_______________________</w:t>
      </w:r>
    </w:p>
    <w:p w:rsidR="008166FF" w:rsidRDefault="005E1A9E">
      <w:pPr>
        <w:spacing w:after="0"/>
        <w:ind w:left="-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</w:t>
      </w:r>
    </w:p>
    <w:p w:rsidR="008166FF" w:rsidRDefault="005E1A9E">
      <w:pPr>
        <w:spacing w:after="0"/>
        <w:ind w:left="-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Aprobado por                                                                                   Representante Legal </w:t>
      </w:r>
    </w:p>
    <w:p w:rsidR="008166FF" w:rsidRDefault="008166FF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:rsidR="008166FF" w:rsidRDefault="008166FF">
      <w:pPr>
        <w:spacing w:after="0"/>
        <w:ind w:left="-142"/>
        <w:rPr>
          <w:rFonts w:ascii="Arial" w:eastAsia="Arial" w:hAnsi="Arial" w:cs="Arial"/>
          <w:b/>
          <w:sz w:val="20"/>
          <w:szCs w:val="20"/>
        </w:rPr>
      </w:pPr>
    </w:p>
    <w:sectPr w:rsidR="008166FF">
      <w:headerReference w:type="even" r:id="rId8"/>
      <w:headerReference w:type="default" r:id="rId9"/>
      <w:headerReference w:type="first" r:id="rId10"/>
      <w:pgSz w:w="12240" w:h="15840"/>
      <w:pgMar w:top="1227" w:right="1418" w:bottom="1418" w:left="1418" w:header="0" w:footer="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6EC" w:rsidRDefault="00B056EC">
      <w:pPr>
        <w:spacing w:after="0"/>
      </w:pPr>
      <w:r>
        <w:separator/>
      </w:r>
    </w:p>
  </w:endnote>
  <w:endnote w:type="continuationSeparator" w:id="0">
    <w:p w:rsidR="00B056EC" w:rsidRDefault="00B056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6EC" w:rsidRDefault="00B056EC">
      <w:pPr>
        <w:spacing w:after="0"/>
      </w:pPr>
      <w:r>
        <w:separator/>
      </w:r>
    </w:p>
  </w:footnote>
  <w:footnote w:type="continuationSeparator" w:id="0">
    <w:p w:rsidR="00B056EC" w:rsidRDefault="00B056E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6FF" w:rsidRDefault="005E1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  <w:r>
      <w:rPr>
        <w:noProof/>
        <w:color w:val="000000"/>
        <w:lang w:val="en-US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0" b="0"/>
          <wp:wrapNone/>
          <wp:docPr id="22" name="image1.jpg" descr="papeleria-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apeleria-03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6FF" w:rsidRDefault="008166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jc w:val="center"/>
      <w:rPr>
        <w:color w:val="000000"/>
      </w:rPr>
    </w:pPr>
  </w:p>
  <w:tbl>
    <w:tblPr>
      <w:tblStyle w:val="a"/>
      <w:tblW w:w="1006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705"/>
      <w:gridCol w:w="4962"/>
      <w:gridCol w:w="2393"/>
    </w:tblGrid>
    <w:tr w:rsidR="008166FF">
      <w:trPr>
        <w:trHeight w:val="699"/>
      </w:trPr>
      <w:tc>
        <w:tcPr>
          <w:tcW w:w="2705" w:type="dxa"/>
          <w:vMerge w:val="restart"/>
        </w:tcPr>
        <w:p w:rsidR="008166FF" w:rsidRDefault="008166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center"/>
            <w:rPr>
              <w:color w:val="000000"/>
            </w:rPr>
          </w:pPr>
        </w:p>
      </w:tc>
      <w:tc>
        <w:tcPr>
          <w:tcW w:w="4962" w:type="dxa"/>
          <w:vAlign w:val="center"/>
        </w:tcPr>
        <w:p w:rsidR="008166FF" w:rsidRDefault="005E1A9E">
          <w:pPr>
            <w:spacing w:after="0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INFORME DE VINCULACIÓN </w:t>
          </w:r>
        </w:p>
      </w:tc>
      <w:tc>
        <w:tcPr>
          <w:tcW w:w="2393" w:type="dxa"/>
          <w:vMerge w:val="restart"/>
          <w:vAlign w:val="center"/>
        </w:tcPr>
        <w:p w:rsidR="008166FF" w:rsidRDefault="008166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</w:p>
        <w:p w:rsidR="008166FF" w:rsidRDefault="005E1A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VERSIÓN: </w:t>
          </w:r>
        </w:p>
        <w:p w:rsidR="008166FF" w:rsidRDefault="008166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</w:p>
        <w:p w:rsidR="008166FF" w:rsidRDefault="005E1A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 / - / - /</w:t>
          </w:r>
        </w:p>
        <w:p w:rsidR="008166FF" w:rsidRDefault="008166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</w:p>
        <w:p w:rsidR="008166FF" w:rsidRDefault="005E1A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PÁGINA 1 de 1</w:t>
          </w:r>
        </w:p>
      </w:tc>
    </w:tr>
    <w:tr w:rsidR="008166FF">
      <w:trPr>
        <w:trHeight w:val="419"/>
      </w:trPr>
      <w:tc>
        <w:tcPr>
          <w:tcW w:w="2705" w:type="dxa"/>
          <w:vMerge/>
        </w:tcPr>
        <w:p w:rsidR="008166FF" w:rsidRDefault="008166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</w:p>
      </w:tc>
      <w:tc>
        <w:tcPr>
          <w:tcW w:w="4962" w:type="dxa"/>
          <w:vAlign w:val="center"/>
        </w:tcPr>
        <w:p w:rsidR="008166FF" w:rsidRDefault="005E1A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PROCEDIMIENTO CONTROL DE DOCUMENTOS Y REGISTROS</w:t>
          </w:r>
        </w:p>
      </w:tc>
      <w:tc>
        <w:tcPr>
          <w:tcW w:w="2393" w:type="dxa"/>
          <w:vMerge/>
          <w:vAlign w:val="center"/>
        </w:tcPr>
        <w:p w:rsidR="008166FF" w:rsidRDefault="008166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</w:tr>
    <w:tr w:rsidR="008166FF">
      <w:trPr>
        <w:trHeight w:val="412"/>
      </w:trPr>
      <w:tc>
        <w:tcPr>
          <w:tcW w:w="2705" w:type="dxa"/>
          <w:vMerge/>
        </w:tcPr>
        <w:p w:rsidR="008166FF" w:rsidRDefault="008166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4962" w:type="dxa"/>
          <w:vAlign w:val="center"/>
        </w:tcPr>
        <w:p w:rsidR="008166FF" w:rsidRDefault="005E1A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SARLAFT</w:t>
          </w:r>
        </w:p>
      </w:tc>
      <w:tc>
        <w:tcPr>
          <w:tcW w:w="2393" w:type="dxa"/>
          <w:vMerge/>
          <w:vAlign w:val="center"/>
        </w:tcPr>
        <w:p w:rsidR="008166FF" w:rsidRDefault="008166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:rsidR="008166FF" w:rsidRDefault="008166F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b/>
        <w:color w:val="000000"/>
        <w:sz w:val="20"/>
        <w:szCs w:val="20"/>
      </w:rPr>
    </w:pPr>
  </w:p>
  <w:tbl>
    <w:tblPr>
      <w:tblStyle w:val="a0"/>
      <w:tblW w:w="1005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429"/>
      <w:gridCol w:w="2735"/>
      <w:gridCol w:w="3895"/>
    </w:tblGrid>
    <w:tr w:rsidR="008166FF">
      <w:tc>
        <w:tcPr>
          <w:tcW w:w="3429" w:type="dxa"/>
          <w:shd w:val="clear" w:color="auto" w:fill="F2DCDB"/>
        </w:tcPr>
        <w:p w:rsidR="008166FF" w:rsidRDefault="005E1A9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ELABORÓ</w:t>
          </w:r>
        </w:p>
      </w:tc>
      <w:tc>
        <w:tcPr>
          <w:tcW w:w="2735" w:type="dxa"/>
          <w:shd w:val="clear" w:color="auto" w:fill="F2DCDB"/>
        </w:tcPr>
        <w:p w:rsidR="008166FF" w:rsidRDefault="005E1A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415"/>
            </w:tabs>
            <w:spacing w:after="0"/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REVISÓ</w:t>
          </w:r>
        </w:p>
      </w:tc>
      <w:tc>
        <w:tcPr>
          <w:tcW w:w="3895" w:type="dxa"/>
          <w:shd w:val="clear" w:color="auto" w:fill="F2DCDB"/>
        </w:tcPr>
        <w:p w:rsidR="008166FF" w:rsidRDefault="005E1A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415"/>
            </w:tabs>
            <w:spacing w:after="0"/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sz w:val="14"/>
              <w:szCs w:val="14"/>
            </w:rPr>
            <w:t>APROBÓ</w:t>
          </w:r>
        </w:p>
      </w:tc>
    </w:tr>
    <w:tr w:rsidR="008166FF">
      <w:trPr>
        <w:trHeight w:val="521"/>
      </w:trPr>
      <w:tc>
        <w:tcPr>
          <w:tcW w:w="3429" w:type="dxa"/>
        </w:tcPr>
        <w:p w:rsidR="008166FF" w:rsidRDefault="008166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415"/>
            </w:tabs>
            <w:spacing w:after="0"/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  <w:p w:rsidR="008166FF" w:rsidRDefault="005E1A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415"/>
            </w:tabs>
            <w:spacing w:after="0"/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 xml:space="preserve">SENA </w:t>
          </w:r>
        </w:p>
        <w:p w:rsidR="008166FF" w:rsidRDefault="008166F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b/>
              <w:color w:val="000000"/>
              <w:sz w:val="12"/>
              <w:szCs w:val="12"/>
            </w:rPr>
          </w:pPr>
        </w:p>
      </w:tc>
      <w:tc>
        <w:tcPr>
          <w:tcW w:w="2735" w:type="dxa"/>
        </w:tcPr>
        <w:p w:rsidR="008166FF" w:rsidRDefault="005E1A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415"/>
            </w:tabs>
            <w:spacing w:after="0"/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 xml:space="preserve">ANALISIS DE INFORMACION </w:t>
          </w:r>
        </w:p>
        <w:p w:rsidR="008166FF" w:rsidRDefault="005E1A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415"/>
            </w:tabs>
            <w:spacing w:after="0"/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 xml:space="preserve">SARLAFT </w:t>
          </w:r>
        </w:p>
      </w:tc>
      <w:tc>
        <w:tcPr>
          <w:tcW w:w="3895" w:type="dxa"/>
        </w:tcPr>
        <w:p w:rsidR="008166FF" w:rsidRDefault="005E1A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415"/>
            </w:tabs>
            <w:spacing w:after="0"/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 xml:space="preserve">OFICIAL DE CUMPLIMIENTO </w:t>
          </w:r>
        </w:p>
      </w:tc>
    </w:tr>
  </w:tbl>
  <w:p w:rsidR="008166FF" w:rsidRDefault="005E1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4956"/>
        <w:tab w:val="left" w:pos="5664"/>
        <w:tab w:val="left" w:pos="6372"/>
      </w:tabs>
      <w:spacing w:after="0"/>
      <w:rPr>
        <w:color w:val="000000"/>
        <w:sz w:val="12"/>
        <w:szCs w:val="12"/>
      </w:rPr>
    </w:pPr>
    <w:r>
      <w:rPr>
        <w:color w:val="000000"/>
        <w:sz w:val="12"/>
        <w:szCs w:val="1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6FF" w:rsidRDefault="005E1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  <w:r>
      <w:rPr>
        <w:noProof/>
        <w:color w:val="000000"/>
        <w:lang w:val="en-US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0" b="0"/>
          <wp:wrapNone/>
          <wp:docPr id="23" name="image1.jpg" descr="papeleria-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apeleria-03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E12AB"/>
    <w:multiLevelType w:val="multilevel"/>
    <w:tmpl w:val="A2F88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6FF"/>
    <w:rsid w:val="005E1A9E"/>
    <w:rsid w:val="008166FF"/>
    <w:rsid w:val="009C715B"/>
    <w:rsid w:val="00B056EC"/>
    <w:rsid w:val="00CF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5D461"/>
  <w15:docId w15:val="{25E86679-5E78-4331-82ED-8F0391A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9F"/>
    <w:rPr>
      <w:lang w:val="es-ES_tradnl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75113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51137"/>
  </w:style>
  <w:style w:type="paragraph" w:styleId="Piedepgina">
    <w:name w:val="footer"/>
    <w:basedOn w:val="Normal"/>
    <w:link w:val="PiedepginaCar"/>
    <w:uiPriority w:val="99"/>
    <w:unhideWhenUsed/>
    <w:rsid w:val="0075113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37"/>
  </w:style>
  <w:style w:type="table" w:styleId="Tablaconcuadrcula">
    <w:name w:val="Table Grid"/>
    <w:basedOn w:val="Tablanormal"/>
    <w:uiPriority w:val="59"/>
    <w:rsid w:val="00B91F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A189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89F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F338AD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76015E"/>
    <w:pPr>
      <w:spacing w:after="120" w:line="480" w:lineRule="auto"/>
    </w:pPr>
    <w:rPr>
      <w:rFonts w:ascii="Times New Roman" w:eastAsia="Times New Roman" w:hAnsi="Times New Roman"/>
      <w:lang w:val="es-CO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76015E"/>
    <w:rPr>
      <w:rFonts w:ascii="Times New Roman" w:eastAsia="Times New Roman" w:hAnsi="Times New Roman"/>
      <w:sz w:val="24"/>
      <w:szCs w:val="24"/>
      <w:lang w:val="es-CO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UehQSJTxCCb7ukbzAWJkayAzFA==">AMUW2mWhGxGewwDHpZQrfXTZ/LX/9p8Y9h5ocz60QiqEuaKT/4eT9zBa4tdqJ1u7C67F7xORnhFyZke2ALSPhwDeHsm4JRja62CB6lXiBTJPuyzkoSHxwCYHaTg9ZhbObdrrD7zbbLJF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Manuel Salazar Muñoz</dc:creator>
  <cp:lastModifiedBy>Microsoft Office User</cp:lastModifiedBy>
  <cp:revision>3</cp:revision>
  <dcterms:created xsi:type="dcterms:W3CDTF">2021-09-16T20:05:00Z</dcterms:created>
  <dcterms:modified xsi:type="dcterms:W3CDTF">2021-10-03T14:01:00Z</dcterms:modified>
</cp:coreProperties>
</file>