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D6557" w:rsidR="00C71D57" w:rsidRDefault="00C71D57" w14:paraId="0D188037" w14:textId="77777777">
      <w:pPr>
        <w:spacing w:line="240" w:lineRule="auto"/>
        <w:rPr>
          <w:b/>
        </w:rPr>
      </w:pPr>
    </w:p>
    <w:tbl>
      <w:tblPr>
        <w:tblStyle w:val="a"/>
        <w:tblW w:w="1438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Pr="00893878" w:rsidR="00C71D57" w:rsidTr="47003D05" w14:paraId="7053ECBA" w14:textId="77777777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C71D57" w:rsidRDefault="00DE2C85" w14:paraId="7FFB6949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C71D57" w:rsidRDefault="00893878" w14:paraId="6B031545" w14:textId="49718E9F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893878">
              <w:rPr>
                <w:b/>
                <w:bCs/>
                <w:sz w:val="24"/>
                <w:szCs w:val="24"/>
              </w:rPr>
              <w:t>Medición de variables ambientales en agroecosistemas</w:t>
            </w:r>
          </w:p>
        </w:tc>
      </w:tr>
      <w:tr w:rsidRPr="00893878" w:rsidR="00567C48" w:rsidTr="47003D05" w14:paraId="7107077B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67C48" w:rsidP="00567C48" w:rsidRDefault="00567C48" w14:paraId="5EAD94BA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67C48" w:rsidP="47003D05" w:rsidRDefault="00567C48" w14:paraId="442F98D5" w14:textId="463AB5D7">
            <w:pPr>
              <w:widowControl w:val="0"/>
              <w:rPr>
                <w:b w:val="1"/>
                <w:bCs w:val="1"/>
                <w:sz w:val="24"/>
                <w:szCs w:val="24"/>
                <w:highlight w:val="yellow"/>
              </w:rPr>
            </w:pPr>
            <w:r w:rsidRPr="47003D05" w:rsidR="00567C48">
              <w:rPr>
                <w:b w:val="1"/>
                <w:bCs w:val="1"/>
                <w:sz w:val="24"/>
                <w:szCs w:val="24"/>
                <w:highlight w:val="yellow"/>
              </w:rPr>
              <w:t xml:space="preserve">ESTUDIA </w:t>
            </w:r>
            <w:r w:rsidRPr="47003D05" w:rsidR="477D7FEB">
              <w:rPr>
                <w:b w:val="1"/>
                <w:bCs w:val="1"/>
                <w:sz w:val="24"/>
                <w:szCs w:val="24"/>
                <w:highlight w:val="yellow"/>
              </w:rPr>
              <w:t>Medición de variables ambientales en sistemas agrícolas</w:t>
            </w:r>
          </w:p>
        </w:tc>
      </w:tr>
      <w:tr w:rsidRPr="00893878" w:rsidR="00567C48" w:rsidTr="47003D05" w14:paraId="1A25B959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67C48" w:rsidP="00567C48" w:rsidRDefault="00567C48" w14:paraId="35B6ED4D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67C48" w:rsidP="00567C48" w:rsidRDefault="00567C48" w14:paraId="45BA60F0" w14:textId="0D89BC50">
            <w:pPr>
              <w:rPr>
                <w:sz w:val="24"/>
                <w:szCs w:val="24"/>
              </w:rPr>
            </w:pPr>
            <w:r w:rsidRPr="00893878">
              <w:rPr>
                <w:sz w:val="24"/>
                <w:szCs w:val="24"/>
              </w:rPr>
              <w:t xml:space="preserve">Invitación a inscribirse </w:t>
            </w:r>
          </w:p>
        </w:tc>
      </w:tr>
      <w:tr w:rsidRPr="00893878" w:rsidR="00567C48" w:rsidTr="47003D05" w14:paraId="3E5AFF40" w14:textId="77777777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67C48" w:rsidP="00567C48" w:rsidRDefault="00567C48" w14:paraId="34443CDC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67C48" w:rsidP="00567C48" w:rsidRDefault="00567C48" w14:paraId="38DFA03C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67C48" w:rsidP="00567C48" w:rsidRDefault="00567C48" w14:paraId="7612EF3E" w14:textId="77777777">
            <w:pPr>
              <w:widowControl w:val="0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67C48" w:rsidP="00567C48" w:rsidRDefault="00567C48" w14:paraId="4F71085F" w14:textId="77777777">
            <w:pPr>
              <w:widowControl w:val="0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Texto</w:t>
            </w:r>
          </w:p>
        </w:tc>
      </w:tr>
      <w:tr w:rsidRPr="00893878" w:rsidR="00893878" w:rsidTr="47003D05" w14:paraId="113D8C54" w14:textId="77777777">
        <w:trPr>
          <w:trHeight w:val="2072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893878" w:rsidP="00893878" w:rsidRDefault="00893878" w14:paraId="43FF12D1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Escena 1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893878" w:rsidP="00893878" w:rsidRDefault="00893878" w14:paraId="531A00E3" w14:textId="6DD4A851">
            <w:pPr>
              <w:pStyle w:val="NormalWeb"/>
              <w:rPr>
                <w:rFonts w:ascii="Arial" w:hAnsi="Arial" w:cs="Arial"/>
                <w:color w:val="000000"/>
              </w:rPr>
            </w:pPr>
            <w:r w:rsidRPr="00893878">
              <w:rPr>
                <w:rFonts w:ascii="Arial" w:hAnsi="Arial" w:cs="Arial"/>
                <w:color w:val="000000"/>
                <w:lang w:val="es-MX"/>
              </w:rPr>
              <w:t>Paisajes agrícolas, sistemas productivos rurales, tecnología en el campo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893878" w:rsidP="00893878" w:rsidRDefault="00893878" w14:paraId="27A0EBDE" w14:textId="1737A471">
            <w:pPr>
              <w:pStyle w:val="NormalWeb"/>
              <w:rPr>
                <w:rFonts w:ascii="Arial" w:hAnsi="Arial" w:cs="Arial"/>
                <w:color w:val="000000"/>
              </w:rPr>
            </w:pPr>
            <w:r w:rsidRPr="00893878">
              <w:rPr>
                <w:rFonts w:ascii="Arial" w:hAnsi="Arial" w:cs="Arial"/>
                <w:color w:val="000000"/>
                <w:lang w:val="es-MX"/>
              </w:rPr>
              <w:t>¿Te interesa el cuidado del medioambiente y el desarrollo sostenible en el campo colombiano?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893878" w:rsidP="00893878" w:rsidRDefault="00893878" w14:paraId="63857099" w14:textId="2A4E1D64">
            <w:pPr>
              <w:pStyle w:val="NormalWeb"/>
              <w:rPr>
                <w:rFonts w:ascii="Arial" w:hAnsi="Arial" w:cs="Arial"/>
                <w:color w:val="000000"/>
              </w:rPr>
            </w:pPr>
            <w:r w:rsidRPr="00893878">
              <w:rPr>
                <w:rFonts w:ascii="Arial" w:hAnsi="Arial" w:cs="Arial"/>
                <w:color w:val="000000"/>
                <w:lang w:val="es-MX"/>
              </w:rPr>
              <w:t>¿Te interesa el cuidado del medioambiente y el desarrollo sostenible en el campo colombiano?</w:t>
            </w:r>
          </w:p>
        </w:tc>
      </w:tr>
      <w:tr w:rsidRPr="00893878" w:rsidR="00567C48" w:rsidTr="47003D05" w14:paraId="000E4BDB" w14:textId="77777777">
        <w:trPr>
          <w:trHeight w:val="211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67C48" w:rsidP="00567C48" w:rsidRDefault="00567C48" w14:paraId="013D37D4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Escena 2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67C48" w:rsidP="00567C48" w:rsidRDefault="00893878" w14:paraId="778AFAFE" w14:textId="1983A43C">
            <w:pPr>
              <w:pStyle w:val="NormalWeb"/>
              <w:rPr>
                <w:rFonts w:ascii="Arial" w:hAnsi="Arial" w:cs="Arial"/>
                <w:color w:val="000000"/>
              </w:rPr>
            </w:pPr>
            <w:r w:rsidRPr="00893878">
              <w:rPr>
                <w:rFonts w:ascii="Arial" w:hAnsi="Arial" w:cs="Arial"/>
                <w:color w:val="000000"/>
                <w:lang w:val="es-MX"/>
              </w:rPr>
              <w:t>Personas tomando muestras de suelo y agua, uso de sensores ambientales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67C48" w:rsidP="00567C48" w:rsidRDefault="00893878" w14:paraId="29CBEB2B" w14:textId="31D8780B">
            <w:pPr>
              <w:pStyle w:val="NormalWeb"/>
              <w:rPr>
                <w:rFonts w:ascii="Arial" w:hAnsi="Arial" w:cs="Arial"/>
                <w:color w:val="000000"/>
              </w:rPr>
            </w:pPr>
            <w:r w:rsidRPr="47003D05" w:rsidR="00893878">
              <w:rPr>
                <w:rFonts w:ascii="Arial" w:hAnsi="Arial" w:cs="Arial"/>
                <w:color w:val="000000" w:themeColor="text1" w:themeTint="FF" w:themeShade="FF"/>
                <w:lang w:val="es-MX"/>
              </w:rPr>
              <w:t>Con nuestro curso virtual “</w:t>
            </w:r>
            <w:r w:rsidRPr="47003D05" w:rsidR="12BEBD0D">
              <w:rPr>
                <w:rFonts w:ascii="Arial" w:hAnsi="Arial" w:cs="Arial"/>
                <w:color w:val="000000" w:themeColor="text1" w:themeTint="FF" w:themeShade="FF"/>
                <w:highlight w:val="yellow"/>
                <w:lang w:val="es-MX"/>
              </w:rPr>
              <w:t>Medición de variables ambientales en sistemas agrícola</w:t>
            </w:r>
            <w:r w:rsidRPr="47003D05" w:rsidR="12BEBD0D">
              <w:rPr>
                <w:rFonts w:ascii="Arial" w:hAnsi="Arial" w:cs="Arial"/>
                <w:color w:val="000000" w:themeColor="text1" w:themeTint="FF" w:themeShade="FF"/>
                <w:lang w:val="es-MX"/>
              </w:rPr>
              <w:t>s</w:t>
            </w:r>
            <w:r w:rsidRPr="47003D05" w:rsidR="00893878">
              <w:rPr>
                <w:rFonts w:ascii="Arial" w:hAnsi="Arial" w:cs="Arial"/>
                <w:color w:val="000000" w:themeColor="text1" w:themeTint="FF" w:themeShade="FF"/>
                <w:lang w:val="es-MX"/>
              </w:rPr>
              <w:t>”, aprenderás a monitorear, analizar y documentar variables clave que influyen en la sostenibilidad de los sistemas agropecuarios.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212B4" w:rsidP="47003D05" w:rsidRDefault="00893878" w14:paraId="0F09A512" w14:textId="306E39EA">
            <w:pPr>
              <w:rPr>
                <w:color w:val="000000" w:themeColor="text1" w:themeTint="FF" w:themeShade="FF"/>
                <w:sz w:val="24"/>
                <w:szCs w:val="24"/>
                <w:highlight w:val="yellow"/>
                <w:lang w:val="es-CO"/>
              </w:rPr>
            </w:pPr>
            <w:r w:rsidRPr="47003D05" w:rsidR="18718D02">
              <w:rPr>
                <w:color w:val="000000" w:themeColor="text1" w:themeTint="FF" w:themeShade="FF"/>
                <w:sz w:val="24"/>
                <w:szCs w:val="24"/>
                <w:highlight w:val="yellow"/>
              </w:rPr>
              <w:t>Medición de variables ambientales en sistemas agrícolas</w:t>
            </w:r>
          </w:p>
        </w:tc>
      </w:tr>
      <w:tr w:rsidRPr="00893878" w:rsidR="00567C48" w:rsidTr="47003D05" w14:paraId="3ECAAADA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67C48" w:rsidP="00567C48" w:rsidRDefault="00567C48" w14:paraId="3F80B965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lastRenderedPageBreak/>
              <w:t>Escena 3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67C48" w:rsidP="00567C48" w:rsidRDefault="00893878" w14:paraId="6E2DF586" w14:textId="3CF07782">
            <w:pPr>
              <w:pStyle w:val="NormalWeb"/>
              <w:rPr>
                <w:rFonts w:ascii="Arial" w:hAnsi="Arial" w:cs="Arial"/>
                <w:color w:val="000000"/>
              </w:rPr>
            </w:pPr>
            <w:r w:rsidRPr="00893878">
              <w:rPr>
                <w:rFonts w:ascii="Arial" w:hAnsi="Arial" w:cs="Arial"/>
                <w:color w:val="000000"/>
                <w:lang w:val="es-MX"/>
              </w:rPr>
              <w:t>Grupos de aprendices trabajando en proyectos ambientales, laboratorios, reportes digitales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67C48" w:rsidP="00567C48" w:rsidRDefault="00893878" w14:paraId="74310459" w14:textId="00E7BDD5">
            <w:pPr>
              <w:pStyle w:val="NormalWeb"/>
              <w:rPr>
                <w:rFonts w:ascii="Arial" w:hAnsi="Arial" w:cs="Arial"/>
                <w:color w:val="000000"/>
              </w:rPr>
            </w:pPr>
            <w:r w:rsidRPr="00893878">
              <w:rPr>
                <w:rFonts w:ascii="Arial" w:hAnsi="Arial" w:cs="Arial"/>
                <w:color w:val="000000"/>
                <w:lang w:val="es-MX"/>
              </w:rPr>
              <w:t>Identifica herramientas, instrumentos y técnicas para evaluar el estado de los ecosistemas rurales y toma decisiones acertadas que ayuden a proteger los recursos naturales de tu comunidad.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212B4" w:rsidP="00567C48" w:rsidRDefault="00893878" w14:paraId="0D68B066" w14:textId="07805BCC">
            <w:pPr>
              <w:widowControl w:val="0"/>
              <w:rPr>
                <w:rFonts w:eastAsia="Times New Roman"/>
                <w:b/>
                <w:bCs/>
                <w:color w:val="000000" w:themeColor="text1"/>
                <w:sz w:val="24"/>
                <w:szCs w:val="24"/>
                <w:lang w:val="es-CO"/>
              </w:rPr>
            </w:pPr>
            <w:r w:rsidRPr="00893878">
              <w:rPr>
                <w:rFonts w:eastAsia="Times New Roman"/>
                <w:b/>
                <w:bCs/>
                <w:color w:val="000000" w:themeColor="text1"/>
                <w:sz w:val="24"/>
                <w:szCs w:val="24"/>
                <w:lang w:val="es-CO"/>
              </w:rPr>
              <w:t>Identifica:</w:t>
            </w:r>
          </w:p>
          <w:p w:rsidRPr="00893878" w:rsidR="00893878" w:rsidP="00567C48" w:rsidRDefault="00893878" w14:paraId="73C1DCA2" w14:textId="77777777">
            <w:pPr>
              <w:widowControl w:val="0"/>
              <w:rPr>
                <w:rFonts w:eastAsia="Times New Roman"/>
                <w:b/>
                <w:bCs/>
                <w:color w:val="000000" w:themeColor="text1"/>
                <w:sz w:val="24"/>
                <w:szCs w:val="24"/>
                <w:lang w:val="es-CO"/>
              </w:rPr>
            </w:pPr>
          </w:p>
          <w:p w:rsidRPr="00893878" w:rsidR="00893878" w:rsidP="00567C48" w:rsidRDefault="00893878" w14:paraId="256F6126" w14:textId="6F3BBAE9">
            <w:pPr>
              <w:widowControl w:val="0"/>
              <w:rPr>
                <w:rFonts w:eastAsia="Times New Roman"/>
                <w:b/>
                <w:bCs/>
                <w:color w:val="000000" w:themeColor="text1"/>
                <w:sz w:val="24"/>
                <w:szCs w:val="24"/>
                <w:lang w:val="es-CO"/>
              </w:rPr>
            </w:pPr>
            <w:r w:rsidRPr="00893878">
              <w:rPr>
                <w:rFonts w:eastAsia="Times New Roman"/>
                <w:b/>
                <w:bCs/>
                <w:color w:val="000000" w:themeColor="text1"/>
                <w:sz w:val="24"/>
                <w:szCs w:val="24"/>
                <w:lang w:val="es-CO"/>
              </w:rPr>
              <w:t>Herramientas</w:t>
            </w:r>
          </w:p>
          <w:p w:rsidRPr="00893878" w:rsidR="00893878" w:rsidP="00567C48" w:rsidRDefault="00893878" w14:paraId="6248451A" w14:textId="5D7A4093">
            <w:pPr>
              <w:widowControl w:val="0"/>
              <w:rPr>
                <w:rFonts w:eastAsia="Times New Roman"/>
                <w:b/>
                <w:bCs/>
                <w:color w:val="000000" w:themeColor="text1"/>
                <w:sz w:val="24"/>
                <w:szCs w:val="24"/>
                <w:lang w:val="es-CO"/>
              </w:rPr>
            </w:pPr>
            <w:r w:rsidRPr="00893878">
              <w:rPr>
                <w:rFonts w:eastAsia="Times New Roman"/>
                <w:b/>
                <w:bCs/>
                <w:color w:val="000000" w:themeColor="text1"/>
                <w:sz w:val="24"/>
                <w:szCs w:val="24"/>
                <w:lang w:val="es-CO"/>
              </w:rPr>
              <w:t>Instrumentos</w:t>
            </w:r>
          </w:p>
          <w:p w:rsidRPr="00893878" w:rsidR="00893878" w:rsidP="00567C48" w:rsidRDefault="00893878" w14:paraId="3651F3B6" w14:textId="42D9888C">
            <w:pPr>
              <w:widowControl w:val="0"/>
              <w:rPr>
                <w:rFonts w:eastAsia="Times New Roman"/>
                <w:b/>
                <w:bCs/>
                <w:color w:val="000000" w:themeColor="text1"/>
                <w:sz w:val="24"/>
                <w:szCs w:val="24"/>
                <w:lang w:val="es-CO"/>
              </w:rPr>
            </w:pPr>
            <w:r w:rsidRPr="00893878">
              <w:rPr>
                <w:rFonts w:eastAsia="Times New Roman"/>
                <w:b/>
                <w:bCs/>
                <w:color w:val="000000" w:themeColor="text1"/>
                <w:sz w:val="24"/>
                <w:szCs w:val="24"/>
                <w:lang w:val="es-CO"/>
              </w:rPr>
              <w:t xml:space="preserve">Técnicas </w:t>
            </w:r>
          </w:p>
          <w:p w:rsidRPr="00893878" w:rsidR="00567C48" w:rsidP="00567C48" w:rsidRDefault="00567C48" w14:paraId="35F99415" w14:textId="2A69ED0C">
            <w:pPr>
              <w:widowControl w:val="0"/>
              <w:rPr>
                <w:rFonts w:eastAsia="Times New Roman"/>
                <w:b/>
                <w:bCs/>
                <w:color w:val="000000" w:themeColor="text1"/>
                <w:sz w:val="24"/>
                <w:szCs w:val="24"/>
                <w:lang w:val="es-CO"/>
              </w:rPr>
            </w:pPr>
          </w:p>
          <w:p w:rsidRPr="00893878" w:rsidR="00567C48" w:rsidP="00567C48" w:rsidRDefault="00567C48" w14:paraId="02F13F86" w14:textId="1F3366D4">
            <w:pPr>
              <w:widowControl w:val="0"/>
              <w:rPr>
                <w:rFonts w:eastAsia="Times New Roman"/>
                <w:b/>
                <w:bCs/>
                <w:color w:val="000000" w:themeColor="text1"/>
                <w:sz w:val="24"/>
                <w:szCs w:val="24"/>
                <w:lang w:val="es-CO"/>
              </w:rPr>
            </w:pPr>
          </w:p>
          <w:p w:rsidRPr="00893878" w:rsidR="00567C48" w:rsidP="00567C48" w:rsidRDefault="00567C48" w14:paraId="1780AF1D" w14:textId="77DD7A4B">
            <w:pPr>
              <w:widowControl w:val="0"/>
              <w:rPr>
                <w:rFonts w:eastAsia="Times New Roman"/>
                <w:b/>
                <w:bCs/>
                <w:color w:val="000000"/>
                <w:sz w:val="24"/>
                <w:szCs w:val="24"/>
                <w:lang w:val="es-CO"/>
              </w:rPr>
            </w:pPr>
          </w:p>
        </w:tc>
      </w:tr>
      <w:tr w:rsidRPr="00893878" w:rsidR="00567C48" w:rsidTr="47003D05" w14:paraId="201D2D2B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67C48" w:rsidP="00567C48" w:rsidRDefault="00567C48" w14:paraId="71C18C06" w14:textId="405F8D0D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Escena 4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67C48" w:rsidP="00567C48" w:rsidRDefault="00893878" w14:paraId="2925C6BB" w14:textId="5428184E">
            <w:pPr>
              <w:widowControl w:val="0"/>
              <w:spacing w:line="240" w:lineRule="auto"/>
              <w:rPr>
                <w:sz w:val="24"/>
                <w:szCs w:val="24"/>
                <w:lang w:val="es-CO"/>
              </w:rPr>
            </w:pPr>
            <w:r w:rsidRPr="00893878">
              <w:rPr>
                <w:sz w:val="24"/>
                <w:szCs w:val="24"/>
              </w:rPr>
              <w:t>Productores rurales, estudiantes en campo, resultados de prácticas sostenibles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67C48" w:rsidP="00567C48" w:rsidRDefault="00893878" w14:paraId="2945B3D9" w14:textId="714DF281">
            <w:pPr>
              <w:widowControl w:val="0"/>
              <w:rPr>
                <w:sz w:val="24"/>
                <w:szCs w:val="24"/>
                <w:lang w:val="es-CO"/>
              </w:rPr>
            </w:pPr>
            <w:r w:rsidRPr="00893878">
              <w:rPr>
                <w:sz w:val="24"/>
                <w:szCs w:val="24"/>
              </w:rPr>
              <w:t>En este curso de 48 horas 100% virtual, fortalecerás</w:t>
            </w:r>
            <w:r w:rsidRPr="00893878">
              <w:rPr>
                <w:sz w:val="24"/>
                <w:szCs w:val="24"/>
              </w:rPr>
              <w:t xml:space="preserve"> tus capacidades para mejorar las prácticas ambientales en tu territorio y conviértete en un agente de cambio por un agro más responsable y sostenible.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67C48" w:rsidP="00567C48" w:rsidRDefault="00893878" w14:paraId="48CFA093" w14:textId="77777777">
            <w:pPr>
              <w:widowControl w:val="0"/>
              <w:rPr>
                <w:b/>
                <w:bCs/>
                <w:sz w:val="24"/>
                <w:szCs w:val="24"/>
                <w:lang w:val="es-CO"/>
              </w:rPr>
            </w:pPr>
            <w:r w:rsidRPr="00893878">
              <w:rPr>
                <w:b/>
                <w:bCs/>
                <w:sz w:val="24"/>
                <w:szCs w:val="24"/>
                <w:lang w:val="es-CO"/>
              </w:rPr>
              <w:t>48 horas</w:t>
            </w:r>
          </w:p>
          <w:p w:rsidRPr="00893878" w:rsidR="00893878" w:rsidP="00567C48" w:rsidRDefault="00893878" w14:paraId="7A2F6377" w14:textId="77777777">
            <w:pPr>
              <w:widowControl w:val="0"/>
              <w:rPr>
                <w:b/>
                <w:bCs/>
                <w:sz w:val="24"/>
                <w:szCs w:val="24"/>
                <w:lang w:val="es-CO"/>
              </w:rPr>
            </w:pPr>
          </w:p>
          <w:p w:rsidRPr="00893878" w:rsidR="00893878" w:rsidP="00567C48" w:rsidRDefault="00893878" w14:paraId="72116358" w14:textId="07D140DE">
            <w:pPr>
              <w:widowControl w:val="0"/>
              <w:rPr>
                <w:b/>
                <w:bCs/>
                <w:sz w:val="24"/>
                <w:szCs w:val="24"/>
                <w:lang w:val="es-CO"/>
              </w:rPr>
            </w:pPr>
            <w:r w:rsidRPr="00893878">
              <w:rPr>
                <w:b/>
                <w:bCs/>
                <w:sz w:val="24"/>
                <w:szCs w:val="24"/>
                <w:lang w:val="es-CO"/>
              </w:rPr>
              <w:t>100% virtual</w:t>
            </w:r>
          </w:p>
        </w:tc>
      </w:tr>
      <w:tr w:rsidRPr="00893878" w:rsidR="005212B4" w:rsidTr="47003D05" w14:paraId="54C7A31C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212B4" w:rsidP="00567C48" w:rsidRDefault="005212B4" w14:paraId="06DE2D9B" w14:textId="7CCB587D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Escena 5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212B4" w:rsidP="00567C48" w:rsidRDefault="00893878" w14:paraId="14884BCF" w14:textId="3D205BDD">
            <w:pPr>
              <w:rPr>
                <w:sz w:val="24"/>
                <w:szCs w:val="24"/>
              </w:rPr>
            </w:pPr>
            <w:r w:rsidRPr="00893878">
              <w:rPr>
                <w:sz w:val="24"/>
                <w:szCs w:val="24"/>
              </w:rPr>
              <w:t xml:space="preserve">Plataforma SENA, joven accediendo desde su computador o </w:t>
            </w:r>
            <w:proofErr w:type="spellStart"/>
            <w:r w:rsidRPr="00893878">
              <w:rPr>
                <w:sz w:val="24"/>
                <w:szCs w:val="24"/>
              </w:rPr>
              <w:t>tablet</w:t>
            </w:r>
            <w:proofErr w:type="spellEnd"/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212B4" w:rsidP="00567C48" w:rsidRDefault="00893878" w14:paraId="4BD0F607" w14:textId="53C1D3E7">
            <w:pPr>
              <w:rPr>
                <w:sz w:val="24"/>
                <w:szCs w:val="24"/>
              </w:rPr>
            </w:pPr>
            <w:r w:rsidRPr="00893878">
              <w:rPr>
                <w:sz w:val="24"/>
                <w:szCs w:val="24"/>
              </w:rPr>
              <w:t>Estudia desde cualquier lugar, a tu ritmo y con acompañamiento experto. Solo necesitas acceso a Internet y muchas ganas de aprender.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212B4" w:rsidP="00567C48" w:rsidRDefault="005212B4" w14:paraId="2A7B3C5E" w14:textId="100870F9">
            <w:pPr>
              <w:widowControl w:val="0"/>
              <w:rPr>
                <w:sz w:val="24"/>
                <w:szCs w:val="24"/>
              </w:rPr>
            </w:pPr>
          </w:p>
        </w:tc>
      </w:tr>
      <w:tr w:rsidRPr="00893878" w:rsidR="00567C48" w:rsidTr="47003D05" w14:paraId="32021EE5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67C48" w:rsidP="00567C48" w:rsidRDefault="00567C48" w14:paraId="35892CA6" w14:textId="6DBD0EFC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lastRenderedPageBreak/>
              <w:t xml:space="preserve">Escena </w:t>
            </w:r>
            <w:r w:rsidRPr="00893878" w:rsidR="005212B4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67C48" w:rsidP="00567C48" w:rsidRDefault="00567C48" w14:paraId="1922F304" w14:textId="429029FC">
            <w:pPr>
              <w:rPr>
                <w:sz w:val="24"/>
                <w:szCs w:val="24"/>
              </w:rPr>
            </w:pPr>
          </w:p>
          <w:p w:rsidRPr="00893878" w:rsidR="00567C48" w:rsidP="00567C48" w:rsidRDefault="00F140D5" w14:paraId="6A82BAC9" w14:textId="029FB4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893878">
              <w:rPr>
                <w:rFonts w:eastAsia="Times New Roman"/>
                <w:color w:val="000000"/>
                <w:sz w:val="24"/>
                <w:szCs w:val="24"/>
              </w:rPr>
              <w:t>Imagen de un botón de inscripción llamativo con el logo del SENA. Fondo con un diseño gráfico inspirador y colores institucionales. 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F140D5" w:rsidP="00F140D5" w:rsidRDefault="00F140D5" w14:paraId="63B3D2DF" w14:textId="77777777">
            <w:pPr>
              <w:rPr>
                <w:sz w:val="24"/>
                <w:szCs w:val="24"/>
                <w:lang w:val="es-CO"/>
              </w:rPr>
            </w:pPr>
            <w:r w:rsidRPr="00893878">
              <w:rPr>
                <w:sz w:val="24"/>
                <w:szCs w:val="24"/>
              </w:rPr>
              <w:t>¡Súmate a esta experiencia de aprendizaje y sé protagonista del cambio en Colombia!</w:t>
            </w:r>
            <w:r w:rsidRPr="00893878">
              <w:rPr>
                <w:sz w:val="24"/>
                <w:szCs w:val="24"/>
                <w:lang w:val="es-CO"/>
              </w:rPr>
              <w:t> </w:t>
            </w:r>
          </w:p>
          <w:p w:rsidRPr="00893878" w:rsidR="00F140D5" w:rsidP="00F140D5" w:rsidRDefault="00F140D5" w14:paraId="04AD9F30" w14:textId="77777777">
            <w:pPr>
              <w:rPr>
                <w:sz w:val="24"/>
                <w:szCs w:val="24"/>
                <w:lang w:val="es-CO"/>
              </w:rPr>
            </w:pPr>
            <w:r w:rsidRPr="00893878">
              <w:rPr>
                <w:sz w:val="24"/>
                <w:szCs w:val="24"/>
                <w:lang w:val="es-CO"/>
              </w:rPr>
              <w:t> </w:t>
            </w:r>
          </w:p>
          <w:p w:rsidRPr="00893878" w:rsidR="00F140D5" w:rsidP="00F140D5" w:rsidRDefault="00F140D5" w14:paraId="13C0B6AD" w14:textId="77777777">
            <w:pPr>
              <w:rPr>
                <w:sz w:val="24"/>
                <w:szCs w:val="24"/>
                <w:lang w:val="es-CO"/>
              </w:rPr>
            </w:pPr>
            <w:r w:rsidRPr="00893878">
              <w:rPr>
                <w:sz w:val="24"/>
                <w:szCs w:val="24"/>
              </w:rPr>
              <w:t xml:space="preserve">Inscríbete en </w:t>
            </w:r>
            <w:hyperlink w:tgtFrame="_blank" w:history="1" r:id="rId10">
              <w:r w:rsidRPr="00893878">
                <w:rPr>
                  <w:rStyle w:val="Hipervnculo"/>
                  <w:sz w:val="24"/>
                  <w:szCs w:val="24"/>
                </w:rPr>
                <w:t>www.senasofiaplus.edu.co</w:t>
              </w:r>
            </w:hyperlink>
            <w:r w:rsidRPr="00893878">
              <w:rPr>
                <w:sz w:val="24"/>
                <w:szCs w:val="24"/>
                <w:lang w:val="es-CO"/>
              </w:rPr>
              <w:t> </w:t>
            </w:r>
          </w:p>
          <w:p w:rsidRPr="00893878" w:rsidR="00567C48" w:rsidP="00F140D5" w:rsidRDefault="00567C48" w14:paraId="3444B319" w14:textId="425AC5C0">
            <w:pPr>
              <w:rPr>
                <w:sz w:val="24"/>
                <w:szCs w:val="24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93878" w:rsidR="00567C48" w:rsidP="00567C48" w:rsidRDefault="00F140D5" w14:paraId="4A978625" w14:textId="27A5D21B">
            <w:pPr>
              <w:widowControl w:val="0"/>
              <w:rPr>
                <w:sz w:val="24"/>
                <w:szCs w:val="24"/>
              </w:rPr>
            </w:pPr>
            <w:r w:rsidRPr="00893878">
              <w:rPr>
                <w:sz w:val="24"/>
                <w:szCs w:val="24"/>
              </w:rPr>
              <w:t xml:space="preserve">Inscríbete en </w:t>
            </w:r>
            <w:hyperlink w:tgtFrame="_blank" w:history="1" r:id="rId11">
              <w:r w:rsidRPr="00893878">
                <w:rPr>
                  <w:rStyle w:val="Hipervnculo"/>
                  <w:sz w:val="24"/>
                  <w:szCs w:val="24"/>
                </w:rPr>
                <w:t>www.senasofiaplus.edu.co</w:t>
              </w:r>
            </w:hyperlink>
            <w:r w:rsidRPr="00893878">
              <w:rPr>
                <w:sz w:val="24"/>
                <w:szCs w:val="24"/>
              </w:rPr>
              <w:t> </w:t>
            </w:r>
          </w:p>
        </w:tc>
      </w:tr>
    </w:tbl>
    <w:p w:rsidR="00C71D57" w:rsidRDefault="00C71D57" w14:paraId="00093355" w14:textId="77777777">
      <w:pPr>
        <w:spacing w:line="240" w:lineRule="auto"/>
        <w:rPr>
          <w:b/>
        </w:rPr>
      </w:pPr>
    </w:p>
    <w:sectPr w:rsidR="00C71D57">
      <w:headerReference w:type="default" r:id="rId12"/>
      <w:footerReference w:type="default" r:id="rId13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450F" w:rsidRDefault="00AC450F" w14:paraId="563128FA" w14:textId="77777777">
      <w:pPr>
        <w:spacing w:line="240" w:lineRule="auto"/>
      </w:pPr>
      <w:r>
        <w:separator/>
      </w:r>
    </w:p>
  </w:endnote>
  <w:endnote w:type="continuationSeparator" w:id="0">
    <w:p w:rsidR="00AC450F" w:rsidRDefault="00AC450F" w14:paraId="42F4E280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1D57" w:rsidRDefault="00C71D57" w14:paraId="1CE0BEF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450F" w:rsidRDefault="00AC450F" w14:paraId="09901E4F" w14:textId="77777777">
      <w:pPr>
        <w:spacing w:line="240" w:lineRule="auto"/>
      </w:pPr>
      <w:r>
        <w:separator/>
      </w:r>
    </w:p>
  </w:footnote>
  <w:footnote w:type="continuationSeparator" w:id="0">
    <w:p w:rsidR="00AC450F" w:rsidRDefault="00AC450F" w14:paraId="6043317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71D57" w:rsidRDefault="00DE2C85" w14:paraId="7009B652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EEBFAEA" wp14:editId="0E059883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4C426B48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71D57" w:rsidRDefault="00DE2C85" w14:paraId="2B1A8180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71D57" w:rsidRDefault="00DE2C85" w14:paraId="32E6C4E5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71D57" w:rsidRDefault="00C71D57" w14:paraId="5A1C644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07B881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">
              <v:textbox inset="2.53958mm,1.2694mm,2.53958mm,1.2694mm">
                <w:txbxContent>
                  <w:p w:rsidR="00C71D57" w:rsidRDefault="00DE2C85" w14:paraId="2B1A8180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71D57" w:rsidRDefault="00DE2C85" w14:paraId="32E6C4E5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71D57" w:rsidRDefault="00C71D57" w14:paraId="5A1C644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5624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912C1"/>
    <w:rsid w:val="000B5619"/>
    <w:rsid w:val="00101815"/>
    <w:rsid w:val="001067F3"/>
    <w:rsid w:val="00172F64"/>
    <w:rsid w:val="00174BFF"/>
    <w:rsid w:val="00176028"/>
    <w:rsid w:val="001D74B9"/>
    <w:rsid w:val="001F7027"/>
    <w:rsid w:val="002049D2"/>
    <w:rsid w:val="00204CB7"/>
    <w:rsid w:val="0021284A"/>
    <w:rsid w:val="0021605F"/>
    <w:rsid w:val="0022606A"/>
    <w:rsid w:val="00232E7C"/>
    <w:rsid w:val="002465D4"/>
    <w:rsid w:val="00256DB3"/>
    <w:rsid w:val="002A27C6"/>
    <w:rsid w:val="002C686F"/>
    <w:rsid w:val="003138F1"/>
    <w:rsid w:val="003166EB"/>
    <w:rsid w:val="003D2956"/>
    <w:rsid w:val="003D4EC2"/>
    <w:rsid w:val="003D6A7F"/>
    <w:rsid w:val="00416594"/>
    <w:rsid w:val="00431A35"/>
    <w:rsid w:val="0043559E"/>
    <w:rsid w:val="004822E3"/>
    <w:rsid w:val="004C3522"/>
    <w:rsid w:val="004C7FA2"/>
    <w:rsid w:val="004E5424"/>
    <w:rsid w:val="005212B4"/>
    <w:rsid w:val="00566629"/>
    <w:rsid w:val="00567C48"/>
    <w:rsid w:val="00590E95"/>
    <w:rsid w:val="005A62EE"/>
    <w:rsid w:val="005C48CA"/>
    <w:rsid w:val="005D40EC"/>
    <w:rsid w:val="00615887"/>
    <w:rsid w:val="006767A7"/>
    <w:rsid w:val="006778F4"/>
    <w:rsid w:val="006814CB"/>
    <w:rsid w:val="006951E9"/>
    <w:rsid w:val="006D62DD"/>
    <w:rsid w:val="006D65AB"/>
    <w:rsid w:val="00750711"/>
    <w:rsid w:val="00770190"/>
    <w:rsid w:val="007A09EA"/>
    <w:rsid w:val="007B4096"/>
    <w:rsid w:val="007D3622"/>
    <w:rsid w:val="00805FD4"/>
    <w:rsid w:val="00864470"/>
    <w:rsid w:val="008679A3"/>
    <w:rsid w:val="00867E7E"/>
    <w:rsid w:val="00872731"/>
    <w:rsid w:val="00893878"/>
    <w:rsid w:val="008A0F4E"/>
    <w:rsid w:val="008E65FF"/>
    <w:rsid w:val="008F5FAC"/>
    <w:rsid w:val="0090554A"/>
    <w:rsid w:val="00917E62"/>
    <w:rsid w:val="00920C6B"/>
    <w:rsid w:val="009847A1"/>
    <w:rsid w:val="009C3C7D"/>
    <w:rsid w:val="009C7134"/>
    <w:rsid w:val="00A32066"/>
    <w:rsid w:val="00A41A0B"/>
    <w:rsid w:val="00A922D2"/>
    <w:rsid w:val="00AB72BC"/>
    <w:rsid w:val="00AC450F"/>
    <w:rsid w:val="00AE142D"/>
    <w:rsid w:val="00B74BDC"/>
    <w:rsid w:val="00B80615"/>
    <w:rsid w:val="00B923A8"/>
    <w:rsid w:val="00BA703C"/>
    <w:rsid w:val="00BA752D"/>
    <w:rsid w:val="00BB3A44"/>
    <w:rsid w:val="00BD6557"/>
    <w:rsid w:val="00BE2D99"/>
    <w:rsid w:val="00BE6F10"/>
    <w:rsid w:val="00BF7D78"/>
    <w:rsid w:val="00C203F9"/>
    <w:rsid w:val="00C50B66"/>
    <w:rsid w:val="00C5157A"/>
    <w:rsid w:val="00C52618"/>
    <w:rsid w:val="00C71D57"/>
    <w:rsid w:val="00CC10FF"/>
    <w:rsid w:val="00CE32F0"/>
    <w:rsid w:val="00D21F69"/>
    <w:rsid w:val="00D5762A"/>
    <w:rsid w:val="00D92607"/>
    <w:rsid w:val="00DE15EE"/>
    <w:rsid w:val="00DE2C85"/>
    <w:rsid w:val="00E17EF6"/>
    <w:rsid w:val="00EA707E"/>
    <w:rsid w:val="00EC787E"/>
    <w:rsid w:val="00ED4491"/>
    <w:rsid w:val="00F140D5"/>
    <w:rsid w:val="00F279A8"/>
    <w:rsid w:val="00F729CA"/>
    <w:rsid w:val="00F7392C"/>
    <w:rsid w:val="00FB29D7"/>
    <w:rsid w:val="12BEBD0D"/>
    <w:rsid w:val="18718D02"/>
    <w:rsid w:val="1DCBE229"/>
    <w:rsid w:val="254EFF45"/>
    <w:rsid w:val="368877DB"/>
    <w:rsid w:val="44CAE8C7"/>
    <w:rsid w:val="47003D05"/>
    <w:rsid w:val="477D7FEB"/>
    <w:rsid w:val="59CD7AC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styleId="apple-converted-space" w:customStyle="1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://www.senasofiaplus.edu.co/" TargetMode="Externa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yperlink" Target="http://www.senasofiaplus.edu.co/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C9B565-A515-48F0-9431-5355DA258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Olga Constanza Bermudez Jaimes</cp:lastModifiedBy>
  <cp:revision>26</cp:revision>
  <dcterms:created xsi:type="dcterms:W3CDTF">2025-03-06T21:28:00Z</dcterms:created>
  <dcterms:modified xsi:type="dcterms:W3CDTF">2025-05-29T15:32:22Z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