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b w:val="1"/>
          <w:sz w:val="20"/>
          <w:szCs w:val="20"/>
        </w:rPr>
      </w:pPr>
      <w:bookmarkStart w:colFirst="0" w:colLast="0" w:name="_heading=h.avovl2vlvozi" w:id="1"/>
      <w:bookmarkEnd w:id="1"/>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line="276" w:lineRule="auto"/>
              <w:rPr>
                <w:b w:val="0"/>
                <w:sz w:val="20"/>
                <w:szCs w:val="20"/>
              </w:rPr>
            </w:pPr>
            <w:r w:rsidDel="00000000" w:rsidR="00000000" w:rsidRPr="00000000">
              <w:rPr>
                <w:b w:val="0"/>
                <w:sz w:val="20"/>
                <w:szCs w:val="20"/>
                <w:rtl w:val="0"/>
              </w:rPr>
              <w:t xml:space="preserve">Logística para la comercialización de productos</w:t>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rPr>
                <w:b w:val="0"/>
                <w:sz w:val="20"/>
                <w:szCs w:val="20"/>
              </w:rPr>
            </w:pPr>
            <w:r w:rsidDel="00000000" w:rsidR="00000000" w:rsidRPr="00000000">
              <w:rPr>
                <w:b w:val="0"/>
                <w:sz w:val="20"/>
                <w:szCs w:val="20"/>
                <w:rtl w:val="0"/>
              </w:rPr>
              <w:t xml:space="preserve">210101058. Despachar la mercancía según normativa de cargue y solicitud de pedido</w:t>
            </w:r>
          </w:p>
        </w:tc>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ind w:left="66" w:firstLine="0"/>
              <w:rPr>
                <w:b w:val="0"/>
                <w:sz w:val="20"/>
                <w:szCs w:val="20"/>
              </w:rPr>
            </w:pPr>
            <w:r w:rsidDel="00000000" w:rsidR="00000000" w:rsidRPr="00000000">
              <w:rPr>
                <w:b w:val="0"/>
                <w:sz w:val="20"/>
                <w:szCs w:val="20"/>
                <w:rtl w:val="0"/>
              </w:rPr>
              <w:t xml:space="preserve">210101058-03. Verificar entrega y control del flujo de bienes y servicios con base a las negociaciones de la empresa.</w:t>
            </w:r>
          </w:p>
          <w:p w:rsidR="00000000" w:rsidDel="00000000" w:rsidP="00000000" w:rsidRDefault="00000000" w:rsidRPr="00000000" w14:paraId="0000000B">
            <w:pPr>
              <w:ind w:left="66" w:firstLine="0"/>
              <w:rPr>
                <w:b w:val="0"/>
                <w:sz w:val="20"/>
                <w:szCs w:val="20"/>
              </w:rPr>
            </w:pPr>
            <w:r w:rsidDel="00000000" w:rsidR="00000000" w:rsidRPr="00000000">
              <w:rPr>
                <w:rtl w:val="0"/>
              </w:rPr>
            </w:r>
          </w:p>
          <w:p w:rsidR="00000000" w:rsidDel="00000000" w:rsidP="00000000" w:rsidRDefault="00000000" w:rsidRPr="00000000" w14:paraId="0000000C">
            <w:pPr>
              <w:ind w:left="66" w:firstLine="0"/>
              <w:rPr>
                <w:b w:val="0"/>
                <w:sz w:val="20"/>
                <w:szCs w:val="20"/>
              </w:rPr>
            </w:pPr>
            <w:r w:rsidDel="00000000" w:rsidR="00000000" w:rsidRPr="00000000">
              <w:rPr>
                <w:b w:val="0"/>
                <w:sz w:val="20"/>
                <w:szCs w:val="20"/>
                <w:rtl w:val="0"/>
              </w:rPr>
              <w:t xml:space="preserve">210101058-04. Generar registros de información y novedades ajustado a la distribución.</w:t>
            </w:r>
          </w:p>
        </w:tc>
      </w:tr>
    </w:tbl>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CF002 </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Monitoreo y recolección de información de mercancías</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jc w:val="both"/>
              <w:rPr>
                <w:b w:val="0"/>
                <w:sz w:val="20"/>
                <w:szCs w:val="20"/>
              </w:rPr>
            </w:pPr>
            <w:r w:rsidDel="00000000" w:rsidR="00000000" w:rsidRPr="00000000">
              <w:rPr>
                <w:b w:val="0"/>
                <w:sz w:val="20"/>
                <w:szCs w:val="20"/>
                <w:rtl w:val="0"/>
              </w:rPr>
              <w:t xml:space="preserve">Este componente permitirá analizar la cadena de suministro a partir del estudio de la forma de su composición</w:t>
            </w:r>
          </w:p>
          <w:p w:rsidR="00000000" w:rsidDel="00000000" w:rsidP="00000000" w:rsidRDefault="00000000" w:rsidRPr="00000000" w14:paraId="00000014">
            <w:pPr>
              <w:spacing w:line="276" w:lineRule="auto"/>
              <w:jc w:val="both"/>
              <w:rPr>
                <w:b w:val="0"/>
                <w:sz w:val="20"/>
                <w:szCs w:val="20"/>
              </w:rPr>
            </w:pPr>
            <w:r w:rsidDel="00000000" w:rsidR="00000000" w:rsidRPr="00000000">
              <w:rPr>
                <w:b w:val="0"/>
                <w:sz w:val="20"/>
                <w:szCs w:val="20"/>
                <w:rtl w:val="0"/>
              </w:rPr>
              <w:t xml:space="preserve"> con el ánimo de evaluar el desarrollo, la mejora de su producción y comercialización de productos, lo que permitirá entender el manejo de la cadena de suministro.</w:t>
            </w:r>
          </w:p>
        </w:tc>
      </w:tr>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6">
            <w:pPr>
              <w:spacing w:line="276" w:lineRule="auto"/>
              <w:rPr>
                <w:b w:val="0"/>
                <w:sz w:val="20"/>
                <w:szCs w:val="20"/>
              </w:rPr>
            </w:pPr>
            <w:r w:rsidDel="00000000" w:rsidR="00000000" w:rsidRPr="00000000">
              <w:rPr>
                <w:b w:val="0"/>
                <w:sz w:val="20"/>
                <w:szCs w:val="20"/>
                <w:rtl w:val="0"/>
              </w:rPr>
              <w:t xml:space="preserve">Distribución, procedimientos, proveedores, programación</w:t>
            </w:r>
          </w:p>
        </w:tc>
      </w:tr>
    </w:tbl>
    <w:p w:rsidR="00000000" w:rsidDel="00000000" w:rsidP="00000000" w:rsidRDefault="00000000" w:rsidRPr="00000000" w14:paraId="00000017">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VENTAS Y SERVICIOS</w:t>
            </w:r>
          </w:p>
        </w:tc>
      </w:tr>
      <w:tr>
        <w:trPr>
          <w:cantSplit w:val="0"/>
          <w:trHeight w:val="465" w:hRule="atLeast"/>
          <w:tblHeader w:val="0"/>
        </w:trPr>
        <w:tc>
          <w:tcP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w:t>
      </w:r>
      <w:sdt>
        <w:sdtPr>
          <w:tag w:val="goog_rdk_0"/>
        </w:sdtPr>
        <w:sdtContent>
          <w:commentRangeStart w:id="0"/>
        </w:sdtContent>
      </w:sdt>
      <w:r w:rsidDel="00000000" w:rsidR="00000000" w:rsidRPr="00000000">
        <w:rPr>
          <w:b w:val="1"/>
          <w:sz w:val="20"/>
          <w:szCs w:val="20"/>
          <w:rtl w:val="0"/>
        </w:rPr>
        <w:t xml:space="preserve">abla de contenidos</w:t>
      </w:r>
      <w:r w:rsidDel="00000000" w:rsidR="00000000" w:rsidRPr="00000000">
        <w:rPr>
          <w:b w:val="1"/>
          <w:color w:val="000000"/>
          <w:sz w:val="20"/>
          <w:szCs w:val="20"/>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1F">
      <w:pPr>
        <w:ind w:left="0" w:firstLine="0"/>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0">
      <w:pPr>
        <w:ind w:left="0" w:firstLine="0"/>
        <w:rPr>
          <w:sz w:val="20"/>
          <w:szCs w:val="20"/>
        </w:rPr>
      </w:pPr>
      <w:r w:rsidDel="00000000" w:rsidR="00000000" w:rsidRPr="00000000">
        <w:rPr>
          <w:rtl w:val="0"/>
        </w:rPr>
      </w:r>
    </w:p>
    <w:p w:rsidR="00000000" w:rsidDel="00000000" w:rsidP="00000000" w:rsidRDefault="00000000" w:rsidRPr="00000000" w14:paraId="00000021">
      <w:pPr>
        <w:spacing w:line="240" w:lineRule="auto"/>
        <w:rPr>
          <w:color w:val="000000"/>
          <w:sz w:val="20"/>
          <w:szCs w:val="20"/>
        </w:rPr>
      </w:pPr>
      <w:r w:rsidDel="00000000" w:rsidR="00000000" w:rsidRPr="00000000">
        <w:rPr>
          <w:color w:val="000000"/>
          <w:sz w:val="20"/>
          <w:szCs w:val="20"/>
          <w:rtl w:val="0"/>
        </w:rPr>
        <w:t xml:space="preserve">1. Clasificación de proveedores e información de mercancías </w:t>
      </w:r>
    </w:p>
    <w:p w:rsidR="00000000" w:rsidDel="00000000" w:rsidP="00000000" w:rsidRDefault="00000000" w:rsidRPr="00000000" w14:paraId="00000022">
      <w:pPr>
        <w:spacing w:line="240" w:lineRule="auto"/>
        <w:rPr>
          <w:color w:val="000000"/>
          <w:sz w:val="20"/>
          <w:szCs w:val="20"/>
        </w:rPr>
      </w:pPr>
      <w:r w:rsidDel="00000000" w:rsidR="00000000" w:rsidRPr="00000000">
        <w:rPr>
          <w:color w:val="000000"/>
          <w:sz w:val="20"/>
          <w:szCs w:val="20"/>
          <w:rtl w:val="0"/>
        </w:rPr>
        <w:t xml:space="preserve">2. Manejo de los recursos y transporte según negociaciones </w:t>
      </w:r>
    </w:p>
    <w:p w:rsidR="00000000" w:rsidDel="00000000" w:rsidP="00000000" w:rsidRDefault="00000000" w:rsidRPr="00000000" w14:paraId="00000023">
      <w:pPr>
        <w:spacing w:line="240" w:lineRule="auto"/>
        <w:rPr>
          <w:color w:val="000000"/>
          <w:sz w:val="20"/>
          <w:szCs w:val="20"/>
        </w:rPr>
      </w:pPr>
      <w:r w:rsidDel="00000000" w:rsidR="00000000" w:rsidRPr="00000000">
        <w:rPr>
          <w:color w:val="000000"/>
          <w:sz w:val="20"/>
          <w:szCs w:val="20"/>
          <w:rtl w:val="0"/>
        </w:rPr>
        <w:t xml:space="preserve">3. Programación de tiempos en la cadena de suministro </w:t>
      </w:r>
    </w:p>
    <w:p w:rsidR="00000000" w:rsidDel="00000000" w:rsidP="00000000" w:rsidRDefault="00000000" w:rsidRPr="00000000" w14:paraId="00000024">
      <w:pPr>
        <w:spacing w:line="240" w:lineRule="auto"/>
        <w:rPr>
          <w:color w:val="000000"/>
          <w:sz w:val="20"/>
          <w:szCs w:val="20"/>
        </w:rPr>
      </w:pPr>
      <w:r w:rsidDel="00000000" w:rsidR="00000000" w:rsidRPr="00000000">
        <w:rPr>
          <w:color w:val="000000"/>
          <w:sz w:val="20"/>
          <w:szCs w:val="20"/>
          <w:rtl w:val="0"/>
        </w:rPr>
        <w:t xml:space="preserve">4. Proceso de distribución de mercancías </w:t>
      </w:r>
    </w:p>
    <w:p w:rsidR="00000000" w:rsidDel="00000000" w:rsidP="00000000" w:rsidRDefault="00000000" w:rsidRPr="00000000" w14:paraId="00000025">
      <w:pPr>
        <w:spacing w:line="240" w:lineRule="auto"/>
        <w:rPr>
          <w:color w:val="000000"/>
          <w:sz w:val="20"/>
          <w:szCs w:val="20"/>
        </w:rPr>
      </w:pPr>
      <w:r w:rsidDel="00000000" w:rsidR="00000000" w:rsidRPr="00000000">
        <w:rPr>
          <w:color w:val="000000"/>
          <w:sz w:val="20"/>
          <w:szCs w:val="20"/>
          <w:rtl w:val="0"/>
        </w:rPr>
        <w:t xml:space="preserve">5. Procedimientos técnicos en la recolección de información </w:t>
      </w:r>
    </w:p>
    <w:p w:rsidR="00000000" w:rsidDel="00000000" w:rsidP="00000000" w:rsidRDefault="00000000" w:rsidRPr="00000000" w14:paraId="00000026">
      <w:pPr>
        <w:spacing w:line="240" w:lineRule="auto"/>
        <w:rPr>
          <w:sz w:val="20"/>
          <w:szCs w:val="20"/>
        </w:rPr>
      </w:pPr>
      <w:r w:rsidDel="00000000" w:rsidR="00000000" w:rsidRPr="00000000">
        <w:rPr>
          <w:color w:val="000000"/>
          <w:sz w:val="20"/>
          <w:szCs w:val="20"/>
          <w:rtl w:val="0"/>
        </w:rPr>
        <w:t xml:space="preserve">6. Reporte y registro de novedades</w:t>
      </w:r>
      <w:r w:rsidDel="00000000" w:rsidR="00000000" w:rsidRPr="00000000">
        <w:rPr>
          <w:rtl w:val="0"/>
        </w:rPr>
      </w:r>
    </w:p>
    <w:p w:rsidR="00000000" w:rsidDel="00000000" w:rsidP="00000000" w:rsidRDefault="00000000" w:rsidRPr="00000000" w14:paraId="00000027">
      <w:pPr>
        <w:rPr>
          <w:color w:val="7f7f7f"/>
          <w:sz w:val="20"/>
          <w:szCs w:val="20"/>
        </w:rPr>
      </w:pPr>
      <w:r w:rsidDel="00000000" w:rsidR="00000000" w:rsidRPr="00000000">
        <w:rPr>
          <w:rtl w:val="0"/>
        </w:rPr>
      </w:r>
    </w:p>
    <w:p w:rsidR="00000000" w:rsidDel="00000000" w:rsidP="00000000" w:rsidRDefault="00000000" w:rsidRPr="00000000" w14:paraId="00000028">
      <w:pPr>
        <w:rPr>
          <w:color w:val="7f7f7f"/>
          <w:sz w:val="20"/>
          <w:szCs w:val="20"/>
        </w:rPr>
      </w:pPr>
      <w:r w:rsidDel="00000000" w:rsidR="00000000" w:rsidRPr="00000000">
        <w:rPr>
          <w:rtl w:val="0"/>
        </w:rPr>
      </w:r>
    </w:p>
    <w:p w:rsidR="00000000" w:rsidDel="00000000" w:rsidP="00000000" w:rsidRDefault="00000000" w:rsidRPr="00000000" w14:paraId="00000029">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w:t>
      </w:r>
      <w:sdt>
        <w:sdtPr>
          <w:tag w:val="goog_rdk_1"/>
        </w:sdtPr>
        <w:sdtContent>
          <w:commentRangeStart w:id="1"/>
        </w:sdtContent>
      </w:sdt>
      <w:r w:rsidDel="00000000" w:rsidR="00000000" w:rsidRPr="00000000">
        <w:rPr>
          <w:b w:val="1"/>
          <w:sz w:val="20"/>
          <w:szCs w:val="20"/>
          <w:rtl w:val="0"/>
        </w:rPr>
        <w:t xml:space="preserve">esarrollo de actividades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A">
      <w:pPr>
        <w:ind w:left="132" w:firstLine="0"/>
        <w:rPr>
          <w:color w:val="7f7f7f"/>
          <w:sz w:val="20"/>
          <w:szCs w:val="20"/>
        </w:rPr>
      </w:pP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C">
      <w:pPr>
        <w:ind w:left="284" w:firstLine="0"/>
        <w:rPr>
          <w:b w:val="1"/>
          <w:sz w:val="20"/>
          <w:szCs w:val="20"/>
        </w:rPr>
      </w:pPr>
      <w:r w:rsidDel="00000000" w:rsidR="00000000" w:rsidRPr="00000000">
        <w:rPr>
          <w:rtl w:val="0"/>
        </w:rPr>
      </w:r>
    </w:p>
    <w:p w:rsidR="00000000" w:rsidDel="00000000" w:rsidP="00000000" w:rsidRDefault="00000000" w:rsidRPr="00000000" w14:paraId="0000002D">
      <w:pPr>
        <w:jc w:val="both"/>
        <w:rPr>
          <w:sz w:val="20"/>
          <w:szCs w:val="20"/>
        </w:rPr>
      </w:pPr>
      <w:r w:rsidDel="00000000" w:rsidR="00000000" w:rsidRPr="00000000">
        <w:rPr>
          <w:sz w:val="20"/>
          <w:szCs w:val="20"/>
          <w:rtl w:val="0"/>
        </w:rPr>
        <w:t xml:space="preserve">Para el desarrollo de la economía de una zona o territorio, es imprescindible potenciar las actividades de logística y transporte, ya que son componentes claves de la competitividad. Asimismo, para aumentar su competitividad, el sector industrial y productivo, se ven obligados fundamentalmente a minimizar precios de la logística y el transporte que gravan el costo de sus productos. En el siguiente recurso de aprendizaje podrá conocer sobre el transporte y la gestión de logística.</w:t>
      </w:r>
    </w:p>
    <w:p w:rsidR="00000000" w:rsidDel="00000000" w:rsidP="00000000" w:rsidRDefault="00000000" w:rsidRPr="00000000" w14:paraId="0000002E">
      <w:pPr>
        <w:jc w:val="both"/>
        <w:rPr>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2F">
      <w:pPr>
        <w:jc w:val="center"/>
        <w:rPr>
          <w:sz w:val="20"/>
          <w:szCs w:val="20"/>
        </w:rPr>
      </w:pPr>
      <w:r w:rsidDel="00000000" w:rsidR="00000000" w:rsidRPr="00000000">
        <w:rPr/>
        <w:drawing>
          <wp:inline distB="0" distT="0" distL="0" distR="0">
            <wp:extent cx="5553075" cy="838200"/>
            <wp:effectExtent b="0" l="0" r="0" t="0"/>
            <wp:docPr descr="Interfaz de usuario gráfica, Aplicación&#10;&#10;Descripción generada automáticamente" id="92" name="image2.png"/>
            <a:graphic>
              <a:graphicData uri="http://schemas.openxmlformats.org/drawingml/2006/picture">
                <pic:pic>
                  <pic:nvPicPr>
                    <pic:cNvPr descr="Interfaz de usuario gráfica, Aplicación&#10;&#10;Descripción generada automáticamente" id="0" name="image2.png"/>
                    <pic:cNvPicPr preferRelativeResize="0"/>
                  </pic:nvPicPr>
                  <pic:blipFill>
                    <a:blip r:embed="rId9"/>
                    <a:srcRect b="0" l="0" r="0" t="0"/>
                    <a:stretch>
                      <a:fillRect/>
                    </a:stretch>
                  </pic:blipFill>
                  <pic:spPr>
                    <a:xfrm>
                      <a:off x="0" y="0"/>
                      <a:ext cx="55530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rPr>
          <w:b w:val="1"/>
          <w:color w:val="000000"/>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1">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32">
      <w:pPr>
        <w:spacing w:line="240" w:lineRule="auto"/>
        <w:rPr>
          <w:b w:val="1"/>
          <w:color w:val="000000"/>
          <w:sz w:val="20"/>
          <w:szCs w:val="20"/>
        </w:rPr>
      </w:pPr>
      <w:r w:rsidDel="00000000" w:rsidR="00000000" w:rsidRPr="00000000">
        <w:rPr>
          <w:b w:val="1"/>
          <w:color w:val="000000"/>
          <w:sz w:val="20"/>
          <w:szCs w:val="20"/>
          <w:rtl w:val="0"/>
        </w:rPr>
        <w:t xml:space="preserve">1. Clasificación de proveedores e información de mercancías</w:t>
      </w:r>
    </w:p>
    <w:p w:rsidR="00000000" w:rsidDel="00000000" w:rsidP="00000000" w:rsidRDefault="00000000" w:rsidRPr="00000000" w14:paraId="00000033">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34">
      <w:pPr>
        <w:spacing w:line="240" w:lineRule="auto"/>
        <w:jc w:val="both"/>
        <w:rPr>
          <w:color w:val="000000"/>
          <w:sz w:val="20"/>
          <w:szCs w:val="20"/>
        </w:rPr>
      </w:pPr>
      <w:r w:rsidDel="00000000" w:rsidR="00000000" w:rsidRPr="00000000">
        <w:rPr>
          <w:color w:val="000000"/>
          <w:sz w:val="20"/>
          <w:szCs w:val="20"/>
          <w:rtl w:val="0"/>
        </w:rPr>
        <w:t xml:space="preserve">La selección de proveedores es un proceso que está presente en toda organización, ya que la compra de bienes y servicios como maquinaria, materias primas, servicios de limpieza, entre otros, es elemental, por lo que este proceso debe estar enfocado a una investigación de calidad.</w:t>
      </w:r>
    </w:p>
    <w:p w:rsidR="00000000" w:rsidDel="00000000" w:rsidP="00000000" w:rsidRDefault="00000000" w:rsidRPr="00000000" w14:paraId="0000003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36">
      <w:pPr>
        <w:spacing w:line="240" w:lineRule="auto"/>
        <w:jc w:val="both"/>
        <w:rPr>
          <w:color w:val="000000"/>
          <w:sz w:val="20"/>
          <w:szCs w:val="20"/>
        </w:rPr>
      </w:pPr>
      <w:r w:rsidDel="00000000" w:rsidR="00000000" w:rsidRPr="00000000">
        <w:rPr>
          <w:color w:val="000000"/>
          <w:sz w:val="20"/>
          <w:szCs w:val="20"/>
          <w:rtl w:val="0"/>
        </w:rPr>
        <w:t xml:space="preserve">Es conocido, en la mayoría de las empresas, que el departamento de compras o abastecimiento </w:t>
      </w:r>
      <w:sdt>
        <w:sdtPr>
          <w:tag w:val="goog_rdk_3"/>
        </w:sdtPr>
        <w:sdtContent>
          <w:commentRangeStart w:id="3"/>
        </w:sdtContent>
      </w:sdt>
      <w:r w:rsidDel="00000000" w:rsidR="00000000" w:rsidRPr="00000000">
        <w:rPr>
          <w:color w:val="000000"/>
          <w:sz w:val="20"/>
          <w:szCs w:val="20"/>
          <w:rtl w:val="0"/>
        </w:rPr>
        <w:t xml:space="preserve">se </w:t>
      </w:r>
      <w:commentRangeEnd w:id="3"/>
      <w:r w:rsidDel="00000000" w:rsidR="00000000" w:rsidRPr="00000000">
        <w:commentReference w:id="3"/>
      </w:r>
      <w:r w:rsidDel="00000000" w:rsidR="00000000" w:rsidRPr="00000000">
        <w:rPr>
          <w:color w:val="000000"/>
          <w:sz w:val="20"/>
          <w:szCs w:val="20"/>
          <w:rtl w:val="0"/>
        </w:rPr>
        <w:t xml:space="preserve">delega en realizar la investigación y selección de los proveedores que mejor se adapten a las necesidades de la organización. La clave en la selección de proveedores de un producto o servicio radica en el valor de saber qué criterios utilizar para seleccionarlos, ya que se debe tener en cuenta qué tipo de efecto tendrán los productos o servicios que proporcionan y si esto tendrá un efecto positivo en la productividad, la calidad y la competitividad de la propia organización.</w:t>
      </w:r>
    </w:p>
    <w:p w:rsidR="00000000" w:rsidDel="00000000" w:rsidP="00000000" w:rsidRDefault="00000000" w:rsidRPr="00000000" w14:paraId="0000003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38">
      <w:pPr>
        <w:spacing w:line="240" w:lineRule="auto"/>
        <w:jc w:val="both"/>
        <w:rPr>
          <w:color w:val="000000"/>
          <w:sz w:val="20"/>
          <w:szCs w:val="20"/>
        </w:rPr>
      </w:pPr>
      <w:r w:rsidDel="00000000" w:rsidR="00000000" w:rsidRPr="00000000">
        <w:rPr>
          <w:color w:val="000000"/>
          <w:sz w:val="20"/>
          <w:szCs w:val="20"/>
          <w:rtl w:val="0"/>
        </w:rPr>
        <w:t xml:space="preserve">La búsqueda y selección de proveedores se puede hacer por diferentes motivos, ya sea porque la organización comienza a operar y no tiene proveedores, la organización ya tiene proveedores, pero no satisfacen sus necesidades y necesita mejor calidad, o quiere ampliar la cartera de proveedores para que la organización tenga un parámetro de comparación y ver si quiere mejorar.</w:t>
      </w:r>
    </w:p>
    <w:p w:rsidR="00000000" w:rsidDel="00000000" w:rsidP="00000000" w:rsidRDefault="00000000" w:rsidRPr="00000000" w14:paraId="00000039">
      <w:pPr>
        <w:spacing w:line="240" w:lineRule="auto"/>
        <w:jc w:val="both"/>
        <w:rPr>
          <w:color w:val="000000"/>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5"/>
        <w:gridCol w:w="5147"/>
        <w:tblGridChange w:id="0">
          <w:tblGrid>
            <w:gridCol w:w="4815"/>
            <w:gridCol w:w="5147"/>
          </w:tblGrid>
        </w:tblGridChange>
      </w:tblGrid>
      <w:tr>
        <w:trPr>
          <w:cantSplit w:val="0"/>
          <w:tblHeader w:val="0"/>
        </w:trPr>
        <w:tc>
          <w:tcPr>
            <w:shd w:fill="fdeada" w:val="clear"/>
          </w:tcPr>
          <w:p w:rsidR="00000000" w:rsidDel="00000000" w:rsidP="00000000" w:rsidRDefault="00000000" w:rsidRPr="00000000" w14:paraId="0000003A">
            <w:pPr>
              <w:jc w:val="both"/>
              <w:rPr>
                <w:color w:val="000000"/>
                <w:sz w:val="20"/>
                <w:szCs w:val="20"/>
              </w:rPr>
            </w:pPr>
            <w:r w:rsidDel="00000000" w:rsidR="00000000" w:rsidRPr="00000000">
              <w:rPr>
                <w:rtl w:val="0"/>
              </w:rPr>
            </w:r>
          </w:p>
          <w:p w:rsidR="00000000" w:rsidDel="00000000" w:rsidP="00000000" w:rsidRDefault="00000000" w:rsidRPr="00000000" w14:paraId="0000003B">
            <w:pPr>
              <w:jc w:val="both"/>
              <w:rPr>
                <w:color w:val="000000"/>
                <w:sz w:val="20"/>
                <w:szCs w:val="20"/>
              </w:rPr>
            </w:pPr>
            <w:sdt>
              <w:sdtPr>
                <w:tag w:val="goog_rdk_4"/>
              </w:sdtPr>
              <w:sdtContent>
                <w:commentRangeStart w:id="4"/>
              </w:sdtContent>
            </w:sdt>
            <w:r w:rsidDel="00000000" w:rsidR="00000000" w:rsidRPr="00000000">
              <w:rPr>
                <w:color w:val="000000"/>
                <w:sz w:val="20"/>
                <w:szCs w:val="20"/>
                <w:rtl w:val="0"/>
              </w:rPr>
              <w:t xml:space="preserve">Identificar los proveedores es la primera fase para su selección y su objetivo es implementar un listado de las organizaciones que fabrican los diferentes productos</w:t>
            </w:r>
            <w:sdt>
              <w:sdtPr>
                <w:tag w:val="goog_rdk_5"/>
              </w:sdtPr>
              <w:sdtContent>
                <w:commentRangeStart w:id="5"/>
              </w:sdtContent>
            </w:sdt>
            <w:r w:rsidDel="00000000" w:rsidR="00000000" w:rsidRPr="00000000">
              <w:rPr>
                <w:color w:val="000000"/>
                <w:sz w:val="20"/>
                <w:szCs w:val="20"/>
                <w:rtl w:val="0"/>
              </w:rPr>
              <w:t xml:space="preserve">,</w:t>
            </w:r>
            <w:commentRangeEnd w:id="5"/>
            <w:r w:rsidDel="00000000" w:rsidR="00000000" w:rsidRPr="00000000">
              <w:commentReference w:id="5"/>
            </w:r>
            <w:r w:rsidDel="00000000" w:rsidR="00000000" w:rsidRPr="00000000">
              <w:rPr>
                <w:color w:val="000000"/>
                <w:sz w:val="20"/>
                <w:szCs w:val="20"/>
                <w:rtl w:val="0"/>
              </w:rPr>
              <w:t xml:space="preserve"> según las necesidades de las empresas</w:t>
            </w:r>
            <w:sdt>
              <w:sdtPr>
                <w:tag w:val="goog_rdk_6"/>
              </w:sdtPr>
              <w:sdtContent>
                <w:commentRangeStart w:id="6"/>
              </w:sdtContent>
            </w:sdt>
            <w:r w:rsidDel="00000000" w:rsidR="00000000" w:rsidRPr="00000000">
              <w:rPr>
                <w:sz w:val="20"/>
                <w:szCs w:val="20"/>
                <w:rtl w:val="0"/>
              </w:rPr>
              <w:t xml:space="preserve">,</w:t>
            </w:r>
            <w:commentRangeEnd w:id="6"/>
            <w:r w:rsidDel="00000000" w:rsidR="00000000" w:rsidRPr="00000000">
              <w:commentReference w:id="6"/>
            </w:r>
            <w:r w:rsidDel="00000000" w:rsidR="00000000" w:rsidRPr="00000000">
              <w:rPr>
                <w:color w:val="000000"/>
                <w:sz w:val="20"/>
                <w:szCs w:val="20"/>
                <w:rtl w:val="0"/>
              </w:rPr>
              <w:t xml:space="preserve"> para solicitarles información sobre estas.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C">
            <w:pPr>
              <w:jc w:val="both"/>
              <w:rPr>
                <w:color w:val="000000"/>
                <w:sz w:val="20"/>
                <w:szCs w:val="20"/>
              </w:rPr>
            </w:pPr>
            <w:r w:rsidDel="00000000" w:rsidR="00000000" w:rsidRPr="00000000">
              <w:rPr>
                <w:rtl w:val="0"/>
              </w:rPr>
            </w:r>
          </w:p>
        </w:tc>
        <w:tc>
          <w:tcPr>
            <w:shd w:fill="fdeada" w:val="clear"/>
          </w:tcPr>
          <w:p w:rsidR="00000000" w:rsidDel="00000000" w:rsidP="00000000" w:rsidRDefault="00000000" w:rsidRPr="00000000" w14:paraId="0000003D">
            <w:pPr>
              <w:jc w:val="center"/>
              <w:rPr>
                <w:color w:val="000000"/>
                <w:sz w:val="20"/>
                <w:szCs w:val="20"/>
              </w:rPr>
            </w:pPr>
            <w:r w:rsidDel="00000000" w:rsidR="00000000" w:rsidRPr="00000000">
              <w:rPr/>
              <w:drawing>
                <wp:inline distB="0" distT="0" distL="0" distR="0">
                  <wp:extent cx="2398611" cy="1787173"/>
                  <wp:effectExtent b="0" l="0" r="0" t="0"/>
                  <wp:docPr descr="Cadena cliente-proveedor: concepto, proceso y ejemplo" id="94" name="image8.jpg"/>
                  <a:graphic>
                    <a:graphicData uri="http://schemas.openxmlformats.org/drawingml/2006/picture">
                      <pic:pic>
                        <pic:nvPicPr>
                          <pic:cNvPr descr="Cadena cliente-proveedor: concepto, proceso y ejemplo" id="0" name="image8.jpg"/>
                          <pic:cNvPicPr preferRelativeResize="0"/>
                        </pic:nvPicPr>
                        <pic:blipFill>
                          <a:blip r:embed="rId10"/>
                          <a:srcRect b="0" l="0" r="0" t="0"/>
                          <a:stretch>
                            <a:fillRect/>
                          </a:stretch>
                        </pic:blipFill>
                        <pic:spPr>
                          <a:xfrm>
                            <a:off x="0" y="0"/>
                            <a:ext cx="2398611" cy="178717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3F">
      <w:pPr>
        <w:spacing w:line="240" w:lineRule="auto"/>
        <w:jc w:val="both"/>
        <w:rPr>
          <w:color w:val="000000"/>
          <w:sz w:val="20"/>
          <w:szCs w:val="20"/>
        </w:rPr>
      </w:pPr>
      <w:r w:rsidDel="00000000" w:rsidR="00000000" w:rsidRPr="00000000">
        <w:rPr>
          <w:color w:val="000000"/>
          <w:sz w:val="20"/>
          <w:szCs w:val="20"/>
          <w:rtl w:val="0"/>
        </w:rPr>
        <w:t xml:space="preserve">Una vez se tiene la información de los proveedores, se hace la selección de los más adecuados, considerando los criterios seleccionados para minimizar la proporción de proveedores. Un punto aconsejable</w:t>
      </w:r>
      <w:sdt>
        <w:sdtPr>
          <w:tag w:val="goog_rdk_7"/>
        </w:sdtPr>
        <w:sdtContent>
          <w:commentRangeStart w:id="7"/>
        </w:sdtContent>
      </w:sdt>
      <w:r w:rsidDel="00000000" w:rsidR="00000000" w:rsidRPr="00000000">
        <w:rPr>
          <w:color w:val="000000"/>
          <w:sz w:val="20"/>
          <w:szCs w:val="20"/>
          <w:rtl w:val="0"/>
        </w:rPr>
        <w:t xml:space="preserve">,</w:t>
      </w:r>
      <w:commentRangeEnd w:id="7"/>
      <w:r w:rsidDel="00000000" w:rsidR="00000000" w:rsidRPr="00000000">
        <w:commentReference w:id="7"/>
      </w:r>
      <w:r w:rsidDel="00000000" w:rsidR="00000000" w:rsidRPr="00000000">
        <w:rPr>
          <w:color w:val="000000"/>
          <w:sz w:val="20"/>
          <w:szCs w:val="20"/>
          <w:rtl w:val="0"/>
        </w:rPr>
        <w:t xml:space="preserve"> es no tener a un solo distribuidor, ya que si est</w:t>
      </w:r>
      <w:sdt>
        <w:sdtPr>
          <w:tag w:val="goog_rdk_8"/>
        </w:sdtPr>
        <w:sdtContent>
          <w:commentRangeStart w:id="8"/>
        </w:sdtContent>
      </w:sdt>
      <w:r w:rsidDel="00000000" w:rsidR="00000000" w:rsidRPr="00000000">
        <w:rPr>
          <w:sz w:val="20"/>
          <w:szCs w:val="20"/>
          <w:rtl w:val="0"/>
        </w:rPr>
        <w:t xml:space="preserve">e</w:t>
      </w:r>
      <w:commentRangeEnd w:id="8"/>
      <w:r w:rsidDel="00000000" w:rsidR="00000000" w:rsidRPr="00000000">
        <w:commentReference w:id="8"/>
      </w:r>
      <w:r w:rsidDel="00000000" w:rsidR="00000000" w:rsidRPr="00000000">
        <w:rPr>
          <w:color w:val="000000"/>
          <w:sz w:val="20"/>
          <w:szCs w:val="20"/>
          <w:rtl w:val="0"/>
        </w:rPr>
        <w:t xml:space="preserve"> fracasa</w:t>
      </w:r>
      <w:sdt>
        <w:sdtPr>
          <w:tag w:val="goog_rdk_9"/>
        </w:sdtPr>
        <w:sdtContent>
          <w:commentRangeStart w:id="9"/>
        </w:sdtContent>
      </w:sdt>
      <w:r w:rsidDel="00000000" w:rsidR="00000000" w:rsidRPr="00000000">
        <w:rPr>
          <w:sz w:val="20"/>
          <w:szCs w:val="20"/>
          <w:rtl w:val="0"/>
        </w:rPr>
        <w:t xml:space="preserve">,</w:t>
      </w:r>
      <w:commentRangeEnd w:id="9"/>
      <w:r w:rsidDel="00000000" w:rsidR="00000000" w:rsidRPr="00000000">
        <w:commentReference w:id="9"/>
      </w:r>
      <w:r w:rsidDel="00000000" w:rsidR="00000000" w:rsidRPr="00000000">
        <w:rPr>
          <w:color w:val="000000"/>
          <w:sz w:val="20"/>
          <w:szCs w:val="20"/>
          <w:rtl w:val="0"/>
        </w:rPr>
        <w:t xml:space="preserve"> la organización no se queda desabastecida.</w:t>
      </w:r>
    </w:p>
    <w:p w:rsidR="00000000" w:rsidDel="00000000" w:rsidP="00000000" w:rsidRDefault="00000000" w:rsidRPr="00000000" w14:paraId="0000004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1">
      <w:pPr>
        <w:spacing w:line="240" w:lineRule="auto"/>
        <w:jc w:val="both"/>
        <w:rPr>
          <w:color w:val="000000"/>
          <w:sz w:val="20"/>
          <w:szCs w:val="20"/>
        </w:rPr>
      </w:pPr>
      <w:r w:rsidDel="00000000" w:rsidR="00000000" w:rsidRPr="00000000">
        <w:rPr>
          <w:color w:val="000000"/>
          <w:sz w:val="20"/>
          <w:szCs w:val="20"/>
          <w:rtl w:val="0"/>
        </w:rPr>
        <w:t xml:space="preserve">De acuerdo con la fase o </w:t>
      </w:r>
      <w:sdt>
        <w:sdtPr>
          <w:tag w:val="goog_rdk_10"/>
        </w:sdtPr>
        <w:sdtContent>
          <w:commentRangeStart w:id="10"/>
        </w:sdtContent>
      </w:sdt>
      <w:r w:rsidDel="00000000" w:rsidR="00000000" w:rsidRPr="00000000">
        <w:rPr>
          <w:color w:val="000000"/>
          <w:sz w:val="20"/>
          <w:szCs w:val="20"/>
          <w:rtl w:val="0"/>
        </w:rPr>
        <w:t xml:space="preserve">la</w:t>
      </w:r>
      <w:commentRangeEnd w:id="10"/>
      <w:r w:rsidDel="00000000" w:rsidR="00000000" w:rsidRPr="00000000">
        <w:commentReference w:id="10"/>
      </w:r>
      <w:r w:rsidDel="00000000" w:rsidR="00000000" w:rsidRPr="00000000">
        <w:rPr>
          <w:color w:val="000000"/>
          <w:sz w:val="20"/>
          <w:szCs w:val="20"/>
          <w:rtl w:val="0"/>
        </w:rPr>
        <w:t xml:space="preserve"> etapa </w:t>
      </w:r>
      <w:sdt>
        <w:sdtPr>
          <w:tag w:val="goog_rdk_11"/>
        </w:sdtPr>
        <w:sdtContent>
          <w:commentRangeStart w:id="11"/>
        </w:sdtContent>
      </w:sdt>
      <w:r w:rsidDel="00000000" w:rsidR="00000000" w:rsidRPr="00000000">
        <w:rPr>
          <w:color w:val="000000"/>
          <w:sz w:val="20"/>
          <w:szCs w:val="20"/>
          <w:rtl w:val="0"/>
        </w:rPr>
        <w:t xml:space="preserve">en la</w:t>
      </w:r>
      <w:commentRangeEnd w:id="11"/>
      <w:r w:rsidDel="00000000" w:rsidR="00000000" w:rsidRPr="00000000">
        <w:commentReference w:id="11"/>
      </w:r>
      <w:r w:rsidDel="00000000" w:rsidR="00000000" w:rsidRPr="00000000">
        <w:rPr>
          <w:color w:val="000000"/>
          <w:sz w:val="20"/>
          <w:szCs w:val="20"/>
          <w:rtl w:val="0"/>
        </w:rPr>
        <w:t xml:space="preserve"> que se encuentra la empresa</w:t>
      </w:r>
      <w:sdt>
        <w:sdtPr>
          <w:tag w:val="goog_rdk_12"/>
        </w:sdtPr>
        <w:sdtContent>
          <w:commentRangeStart w:id="12"/>
        </w:sdtContent>
      </w:sdt>
      <w:r w:rsidDel="00000000" w:rsidR="00000000" w:rsidRPr="00000000">
        <w:rPr>
          <w:sz w:val="20"/>
          <w:szCs w:val="20"/>
          <w:rtl w:val="0"/>
        </w:rPr>
        <w:t xml:space="preserve">,</w:t>
      </w:r>
      <w:commentRangeEnd w:id="12"/>
      <w:r w:rsidDel="00000000" w:rsidR="00000000" w:rsidRPr="00000000">
        <w:commentReference w:id="12"/>
      </w:r>
      <w:r w:rsidDel="00000000" w:rsidR="00000000" w:rsidRPr="00000000">
        <w:rPr>
          <w:color w:val="000000"/>
          <w:sz w:val="20"/>
          <w:szCs w:val="20"/>
          <w:rtl w:val="0"/>
        </w:rPr>
        <w:t xml:space="preserve"> se identifican los proveedores acordes a lo siguiente:</w:t>
      </w:r>
    </w:p>
    <w:p w:rsidR="00000000" w:rsidDel="00000000" w:rsidP="00000000" w:rsidRDefault="00000000" w:rsidRPr="00000000" w14:paraId="0000004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3">
      <w:pPr>
        <w:spacing w:line="240" w:lineRule="auto"/>
        <w:jc w:val="both"/>
        <w:rPr>
          <w:color w:val="000000"/>
          <w:sz w:val="20"/>
          <w:szCs w:val="20"/>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044">
      <w:pPr>
        <w:spacing w:line="240" w:lineRule="auto"/>
        <w:jc w:val="both"/>
        <w:rPr>
          <w:color w:val="000000"/>
          <w:sz w:val="20"/>
          <w:szCs w:val="20"/>
        </w:rPr>
      </w:pPr>
      <w:r w:rsidDel="00000000" w:rsidR="00000000" w:rsidRPr="00000000">
        <w:rPr>
          <w:color w:val="000000"/>
          <w:sz w:val="20"/>
          <w:szCs w:val="20"/>
        </w:rPr>
        <mc:AlternateContent>
          <mc:Choice Requires="wpg">
            <w:drawing>
              <wp:inline distB="0" distT="0" distL="0" distR="0">
                <wp:extent cx="6905625" cy="800100"/>
                <wp:effectExtent b="0" l="0" r="0" t="0"/>
                <wp:docPr id="87" name=""/>
                <a:graphic>
                  <a:graphicData uri="http://schemas.microsoft.com/office/word/2010/wordprocessingGroup">
                    <wpg:wgp>
                      <wpg:cNvGrpSpPr/>
                      <wpg:grpSpPr>
                        <a:xfrm>
                          <a:off x="0" y="0"/>
                          <a:ext cx="6905625" cy="800100"/>
                          <a:chOff x="0" y="0"/>
                          <a:chExt cx="6905625" cy="800100"/>
                        </a:xfrm>
                      </wpg:grpSpPr>
                      <wpg:grpSp>
                        <wpg:cNvGrpSpPr/>
                        <wpg:grpSpPr>
                          <a:xfrm>
                            <a:off x="0" y="0"/>
                            <a:ext cx="6905625" cy="800100"/>
                            <a:chOff x="0" y="0"/>
                            <a:chExt cx="6905625" cy="800100"/>
                          </a:xfrm>
                        </wpg:grpSpPr>
                        <wps:wsp>
                          <wps:cNvSpPr/>
                          <wps:cNvPr id="3" name="Shape 3"/>
                          <wps:spPr>
                            <a:xfrm>
                              <a:off x="0" y="0"/>
                              <a:ext cx="6905625" cy="8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321779" y="481"/>
                              <a:ext cx="1331895" cy="799137"/>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1321779" y="481"/>
                              <a:ext cx="1331895" cy="7991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Empresa que inicia actividad</w:t>
                                </w:r>
                              </w:p>
                            </w:txbxContent>
                          </wps:txbx>
                          <wps:bodyPr anchorCtr="0" anchor="ctr" bIns="41900" lIns="41900" spcFirstLastPara="1" rIns="41900" wrap="square" tIns="41900">
                            <a:noAutofit/>
                          </wps:bodyPr>
                        </wps:wsp>
                        <wps:wsp>
                          <wps:cNvSpPr/>
                          <wps:cNvPr id="53" name="Shape 53"/>
                          <wps:spPr>
                            <a:xfrm>
                              <a:off x="2786864" y="481"/>
                              <a:ext cx="1331895" cy="799137"/>
                            </a:xfrm>
                            <a:prstGeom prst="rect">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4" name="Shape 54"/>
                          <wps:spPr>
                            <a:xfrm>
                              <a:off x="2786864" y="481"/>
                              <a:ext cx="1331895" cy="7991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Empresa que cuenta con proveedores</w:t>
                                </w:r>
                              </w:p>
                            </w:txbxContent>
                          </wps:txbx>
                          <wps:bodyPr anchorCtr="0" anchor="ctr" bIns="41900" lIns="41900" spcFirstLastPara="1" rIns="41900" wrap="square" tIns="41900">
                            <a:noAutofit/>
                          </wps:bodyPr>
                        </wps:wsp>
                        <wps:wsp>
                          <wps:cNvSpPr/>
                          <wps:cNvPr id="55" name="Shape 55"/>
                          <wps:spPr>
                            <a:xfrm>
                              <a:off x="4251949" y="481"/>
                              <a:ext cx="1331895" cy="799137"/>
                            </a:xfrm>
                            <a:prstGeom prst="rect">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4251949" y="481"/>
                              <a:ext cx="1331895" cy="7991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Empresa que requiere ampliar la cartera de proveedores</w:t>
                                </w:r>
                              </w:p>
                            </w:txbxContent>
                          </wps:txbx>
                          <wps:bodyPr anchorCtr="0" anchor="ctr" bIns="41900" lIns="41900" spcFirstLastPara="1" rIns="41900" wrap="square" tIns="41900">
                            <a:noAutofit/>
                          </wps:bodyPr>
                        </wps:wsp>
                      </wpg:grpSp>
                    </wpg:wgp>
                  </a:graphicData>
                </a:graphic>
              </wp:inline>
            </w:drawing>
          </mc:Choice>
          <mc:Fallback>
            <w:drawing>
              <wp:inline distB="0" distT="0" distL="0" distR="0">
                <wp:extent cx="6905625" cy="800100"/>
                <wp:effectExtent b="0" l="0" r="0" t="0"/>
                <wp:docPr id="87"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6905625" cy="800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spacing w:line="240" w:lineRule="auto"/>
        <w:jc w:val="both"/>
        <w:rPr>
          <w:color w:val="000000"/>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46">
      <w:pPr>
        <w:spacing w:line="240" w:lineRule="auto"/>
        <w:jc w:val="both"/>
        <w:rPr>
          <w:color w:val="000000"/>
          <w:sz w:val="20"/>
          <w:szCs w:val="20"/>
        </w:rPr>
      </w:pPr>
      <w:r w:rsidDel="00000000" w:rsidR="00000000" w:rsidRPr="00000000">
        <w:rPr>
          <w:color w:val="000000"/>
          <w:sz w:val="20"/>
          <w:szCs w:val="20"/>
          <w:rtl w:val="0"/>
        </w:rPr>
        <w:t xml:space="preserve">Para la selección de un adecuado proveedor, se debe averiguar las diferentes opciones que se tendrán y que estos cumplan con cada uno de los requerimientos que la empresa tiene, para ello, se debe borrar uno a uno acorde a la lista de criterios y distintas consideraciones, hasta minimizar a unos pocos</w:t>
      </w:r>
      <w:sdt>
        <w:sdtPr>
          <w:tag w:val="goog_rdk_14"/>
        </w:sdtPr>
        <w:sdtContent>
          <w:commentRangeStart w:id="14"/>
        </w:sdtContent>
      </w:sdt>
      <w:r w:rsidDel="00000000" w:rsidR="00000000" w:rsidRPr="00000000">
        <w:rPr>
          <w:color w:val="000000"/>
          <w:sz w:val="20"/>
          <w:szCs w:val="20"/>
          <w:rtl w:val="0"/>
        </w:rPr>
        <w:t xml:space="preserve">,</w:t>
      </w:r>
      <w:commentRangeEnd w:id="14"/>
      <w:r w:rsidDel="00000000" w:rsidR="00000000" w:rsidRPr="00000000">
        <w:commentReference w:id="14"/>
      </w:r>
      <w:r w:rsidDel="00000000" w:rsidR="00000000" w:rsidRPr="00000000">
        <w:rPr>
          <w:color w:val="000000"/>
          <w:sz w:val="20"/>
          <w:szCs w:val="20"/>
          <w:rtl w:val="0"/>
        </w:rPr>
        <w:t xml:space="preserve"> a los cuales se les solicitará una cotización.</w:t>
      </w:r>
      <w:r w:rsidDel="00000000" w:rsidR="00000000" w:rsidRPr="00000000">
        <w:rPr>
          <w:sz w:val="20"/>
          <w:szCs w:val="20"/>
          <w:rtl w:val="0"/>
        </w:rPr>
        <w:t xml:space="preserve"> </w:t>
      </w:r>
      <w:sdt>
        <w:sdtPr>
          <w:tag w:val="goog_rdk_15"/>
        </w:sdtPr>
        <w:sdtContent>
          <w:commentRangeStart w:id="15"/>
        </w:sdtContent>
      </w:sdt>
      <w:r w:rsidDel="00000000" w:rsidR="00000000" w:rsidRPr="00000000">
        <w:rPr>
          <w:sz w:val="20"/>
          <w:szCs w:val="20"/>
          <w:rtl w:val="0"/>
        </w:rPr>
        <w:t xml:space="preserve">De acuerdo a lo anterior,</w:t>
      </w:r>
      <w:commentRangeEnd w:id="15"/>
      <w:r w:rsidDel="00000000" w:rsidR="00000000" w:rsidRPr="00000000">
        <w:commentReference w:id="15"/>
      </w:r>
      <w:r w:rsidDel="00000000" w:rsidR="00000000" w:rsidRPr="00000000">
        <w:rPr>
          <w:color w:val="000000"/>
          <w:sz w:val="20"/>
          <w:szCs w:val="20"/>
          <w:rtl w:val="0"/>
        </w:rPr>
        <w:t xml:space="preserve"> los criterios que se deben tener en cuenta para la selección de proveedores son:</w:t>
      </w:r>
    </w:p>
    <w:p w:rsidR="00000000" w:rsidDel="00000000" w:rsidP="00000000" w:rsidRDefault="00000000" w:rsidRPr="00000000" w14:paraId="0000004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8">
      <w:pPr>
        <w:spacing w:line="240" w:lineRule="auto"/>
        <w:jc w:val="both"/>
        <w:rPr>
          <w:color w:val="000000"/>
          <w:sz w:val="20"/>
          <w:szCs w:val="20"/>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049">
      <w:pPr>
        <w:spacing w:line="240" w:lineRule="auto"/>
        <w:jc w:val="center"/>
        <w:rPr>
          <w:color w:val="000000"/>
          <w:sz w:val="20"/>
          <w:szCs w:val="20"/>
        </w:rPr>
      </w:pPr>
      <w:r w:rsidDel="00000000" w:rsidR="00000000" w:rsidRPr="00000000">
        <w:rPr/>
        <w:drawing>
          <wp:inline distB="0" distT="0" distL="0" distR="0">
            <wp:extent cx="5295900" cy="828675"/>
            <wp:effectExtent b="0" l="0" r="0" t="0"/>
            <wp:docPr descr="Interfaz de usuario gráfica, Texto&#10;&#10;Descripción generada automáticamente" id="93" name="image1.png"/>
            <a:graphic>
              <a:graphicData uri="http://schemas.openxmlformats.org/drawingml/2006/picture">
                <pic:pic>
                  <pic:nvPicPr>
                    <pic:cNvPr descr="Interfaz de usuario gráfica, Texto&#10;&#10;Descripción generada automáticamente" id="0" name="image1.png"/>
                    <pic:cNvPicPr preferRelativeResize="0"/>
                  </pic:nvPicPr>
                  <pic:blipFill>
                    <a:blip r:embed="rId12"/>
                    <a:srcRect b="0" l="0" r="0" t="0"/>
                    <a:stretch>
                      <a:fillRect/>
                    </a:stretch>
                  </pic:blipFill>
                  <pic:spPr>
                    <a:xfrm>
                      <a:off x="0" y="0"/>
                      <a:ext cx="52959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jc w:val="both"/>
        <w:rPr>
          <w:color w:val="000000"/>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4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C">
      <w:pPr>
        <w:spacing w:line="240" w:lineRule="auto"/>
        <w:jc w:val="both"/>
        <w:rPr>
          <w:color w:val="000000"/>
          <w:sz w:val="20"/>
          <w:szCs w:val="20"/>
        </w:rPr>
      </w:pPr>
      <w:r w:rsidDel="00000000" w:rsidR="00000000" w:rsidRPr="00000000">
        <w:rPr>
          <w:color w:val="000000"/>
          <w:sz w:val="20"/>
          <w:szCs w:val="20"/>
          <w:rtl w:val="0"/>
        </w:rPr>
        <w:t xml:space="preserve">Una vez definidos y ordenados jerárquicamente los criterios de selección, el siguiente paso es seleccionar a los proveedores, aplicando un determinado método, el cual debe ser coherente con el análisis del contexto, las realidades de la cadena de suministro y los criterios seleccionados por cada una de las organizaciones, según De Boer Weger y Telgen indican que el método elegido puede aumentar la eficiencia de la decisión de compra a partir de:</w:t>
      </w:r>
    </w:p>
    <w:p w:rsidR="00000000" w:rsidDel="00000000" w:rsidP="00000000" w:rsidRDefault="00000000" w:rsidRPr="00000000" w14:paraId="0000004D">
      <w:pPr>
        <w:spacing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7"/>
        </w:sdtPr>
        <w:sdtContent>
          <w:commentRangeStart w:id="1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un procesamiento más rápido y automatizado de los datos, así como el análisis de toda la información relevante para tomar una decisión. </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un almacenamiento más eficiente de todos los procesos de decisión para permitir el acceso a la información para casos futuros.</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Eliminar criterios y alternativas redundantes en los procesos de decisión </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Facilitar una comunicación más eficiente y justificar los resultados de los procesos de decisión.</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5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3">
      <w:pPr>
        <w:spacing w:line="240" w:lineRule="auto"/>
        <w:jc w:val="both"/>
        <w:rPr>
          <w:color w:val="000000"/>
          <w:sz w:val="20"/>
          <w:szCs w:val="20"/>
        </w:rPr>
      </w:pPr>
      <w:r w:rsidDel="00000000" w:rsidR="00000000" w:rsidRPr="00000000">
        <w:rPr>
          <w:color w:val="000000"/>
          <w:sz w:val="20"/>
          <w:szCs w:val="20"/>
          <w:rtl w:val="0"/>
        </w:rPr>
        <w:t xml:space="preserve">Una tendencia detectada en la mayoría de los autores consultados es que primero aplican un método de precalificación o aproximación que luego se complementa con un método de selección y optimización final, para apoyar una decisión más adecuada, por lo que proponen la solución del problema de selección de proveedores a partir de la integración de métodos complementarios. De acuerdo con esto, es necesario dividir los métodos de selección en dos grupos: métodos de precalificación y métodos de selección final. </w:t>
      </w:r>
    </w:p>
    <w:p w:rsidR="00000000" w:rsidDel="00000000" w:rsidP="00000000" w:rsidRDefault="00000000" w:rsidRPr="00000000" w14:paraId="0000005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5">
      <w:pPr>
        <w:spacing w:line="240" w:lineRule="auto"/>
        <w:jc w:val="both"/>
        <w:rPr>
          <w:color w:val="000000"/>
          <w:sz w:val="20"/>
          <w:szCs w:val="20"/>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056">
      <w:pPr>
        <w:spacing w:line="240" w:lineRule="auto"/>
        <w:jc w:val="center"/>
        <w:rPr>
          <w:color w:val="000000"/>
          <w:sz w:val="20"/>
          <w:szCs w:val="20"/>
        </w:rPr>
      </w:pPr>
      <w:r w:rsidDel="00000000" w:rsidR="00000000" w:rsidRPr="00000000">
        <w:rPr/>
        <w:drawing>
          <wp:inline distB="0" distT="0" distL="0" distR="0">
            <wp:extent cx="5238750" cy="828675"/>
            <wp:effectExtent b="0" l="0" r="0" t="0"/>
            <wp:docPr descr="Interfaz de usuario gráfica, Texto&#10;&#10;Descripción generada automáticamente" id="96" name="image7.png"/>
            <a:graphic>
              <a:graphicData uri="http://schemas.openxmlformats.org/drawingml/2006/picture">
                <pic:pic>
                  <pic:nvPicPr>
                    <pic:cNvPr descr="Interfaz de usuario gráfica, Texto&#10;&#10;Descripción generada automáticamente" id="0" name="image7.png"/>
                    <pic:cNvPicPr preferRelativeResize="0"/>
                  </pic:nvPicPr>
                  <pic:blipFill>
                    <a:blip r:embed="rId13"/>
                    <a:srcRect b="0" l="0" r="0" t="0"/>
                    <a:stretch>
                      <a:fillRect/>
                    </a:stretch>
                  </pic:blipFill>
                  <pic:spPr>
                    <a:xfrm>
                      <a:off x="0" y="0"/>
                      <a:ext cx="52387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jc w:val="both"/>
        <w:rPr>
          <w:color w:val="000000"/>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5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9">
      <w:pPr>
        <w:spacing w:line="240" w:lineRule="auto"/>
        <w:jc w:val="both"/>
        <w:rPr>
          <w:b w:val="1"/>
          <w:color w:val="000000"/>
          <w:sz w:val="20"/>
          <w:szCs w:val="20"/>
        </w:rPr>
      </w:pPr>
      <w:r w:rsidDel="00000000" w:rsidR="00000000" w:rsidRPr="00000000">
        <w:rPr>
          <w:b w:val="1"/>
          <w:color w:val="000000"/>
          <w:sz w:val="20"/>
          <w:szCs w:val="20"/>
          <w:rtl w:val="0"/>
        </w:rPr>
        <w:t xml:space="preserve">2. Manejo de los recursos y transporte según negociaciones </w:t>
      </w:r>
    </w:p>
    <w:p w:rsidR="00000000" w:rsidDel="00000000" w:rsidP="00000000" w:rsidRDefault="00000000" w:rsidRPr="00000000" w14:paraId="0000005A">
      <w:pP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sz w:val="20"/>
          <w:szCs w:val="20"/>
          <w:rtl w:val="0"/>
        </w:rPr>
        <w:t xml:space="preserve">El despacho de mercancías o la salida de productos terminados hacia los consumidores</w:t>
      </w:r>
      <w:sdt>
        <w:sdtPr>
          <w:tag w:val="goog_rdk_19"/>
        </w:sdtPr>
        <w:sdtContent>
          <w:commentRangeStart w:id="19"/>
        </w:sdtContent>
      </w:sdt>
      <w:r w:rsidDel="00000000" w:rsidR="00000000" w:rsidRPr="00000000">
        <w:rPr>
          <w:sz w:val="20"/>
          <w:szCs w:val="20"/>
          <w:rtl w:val="0"/>
        </w:rPr>
        <w:t xml:space="preserve">,</w:t>
      </w:r>
      <w:commentRangeEnd w:id="19"/>
      <w:r w:rsidDel="00000000" w:rsidR="00000000" w:rsidRPr="00000000">
        <w:commentReference w:id="19"/>
      </w:r>
      <w:r w:rsidDel="00000000" w:rsidR="00000000" w:rsidRPr="00000000">
        <w:rPr>
          <w:sz w:val="20"/>
          <w:szCs w:val="20"/>
          <w:rtl w:val="0"/>
        </w:rPr>
        <w:t xml:space="preserve"> se constituye como el último proceso ejecutado en el centro </w:t>
      </w:r>
      <w:sdt>
        <w:sdtPr>
          <w:tag w:val="goog_rdk_20"/>
        </w:sdtPr>
        <w:sdtContent>
          <w:commentRangeStart w:id="20"/>
        </w:sdtContent>
      </w:sdt>
      <w:r w:rsidDel="00000000" w:rsidR="00000000" w:rsidRPr="00000000">
        <w:rPr>
          <w:sz w:val="20"/>
          <w:szCs w:val="20"/>
          <w:rtl w:val="0"/>
        </w:rPr>
        <w:t xml:space="preserve">de</w:t>
      </w:r>
      <w:commentRangeEnd w:id="20"/>
      <w:r w:rsidDel="00000000" w:rsidR="00000000" w:rsidRPr="00000000">
        <w:commentReference w:id="20"/>
      </w:r>
      <w:r w:rsidDel="00000000" w:rsidR="00000000" w:rsidRPr="00000000">
        <w:rPr>
          <w:sz w:val="20"/>
          <w:szCs w:val="20"/>
          <w:rtl w:val="0"/>
        </w:rPr>
        <w:t xml:space="preserve"> repartición, esto en términos del flujo de materiales. Este proceso tiene como cliente a los consumidores, por lo cual es importante que se desarrolle con la </w:t>
      </w:r>
      <w:sdt>
        <w:sdtPr>
          <w:tag w:val="goog_rdk_21"/>
        </w:sdtPr>
        <w:sdtContent>
          <w:commentRangeStart w:id="21"/>
        </w:sdtContent>
      </w:sdt>
      <w:r w:rsidDel="00000000" w:rsidR="00000000" w:rsidRPr="00000000">
        <w:rPr>
          <w:sz w:val="20"/>
          <w:szCs w:val="20"/>
          <w:rtl w:val="0"/>
        </w:rPr>
        <w:t xml:space="preserve">mayor</w:t>
      </w:r>
      <w:commentRangeEnd w:id="21"/>
      <w:r w:rsidDel="00000000" w:rsidR="00000000" w:rsidRPr="00000000">
        <w:commentReference w:id="21"/>
      </w:r>
      <w:r w:rsidDel="00000000" w:rsidR="00000000" w:rsidRPr="00000000">
        <w:rPr>
          <w:sz w:val="20"/>
          <w:szCs w:val="20"/>
          <w:rtl w:val="0"/>
        </w:rPr>
        <w:t xml:space="preserve"> eficiencia viable </w:t>
      </w:r>
      <w:sdt>
        <w:sdtPr>
          <w:tag w:val="goog_rdk_22"/>
        </w:sdtPr>
        <w:sdtContent>
          <w:commentRangeStart w:id="22"/>
        </w:sdtContent>
      </w:sdt>
      <w:r w:rsidDel="00000000" w:rsidR="00000000" w:rsidRPr="00000000">
        <w:rPr>
          <w:sz w:val="20"/>
          <w:szCs w:val="20"/>
          <w:rtl w:val="0"/>
        </w:rPr>
        <w:t xml:space="preserve">y </w:t>
      </w:r>
      <w:commentRangeEnd w:id="22"/>
      <w:r w:rsidDel="00000000" w:rsidR="00000000" w:rsidRPr="00000000">
        <w:commentReference w:id="22"/>
      </w:r>
      <w:r w:rsidDel="00000000" w:rsidR="00000000" w:rsidRPr="00000000">
        <w:rPr>
          <w:sz w:val="20"/>
          <w:szCs w:val="20"/>
          <w:rtl w:val="0"/>
        </w:rPr>
        <w:t xml:space="preserve"> con las condiciones de entrega pactadas con tales consumidores.</w:t>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sz w:val="20"/>
          <w:szCs w:val="20"/>
          <w:rtl w:val="0"/>
        </w:rPr>
        <w:t xml:space="preserve">Cualquier equivocación o problema que se presente al instante de despachar un producto, afectará de manera directa en la calidad del servicio prestado por la compañía y puede </w:t>
      </w:r>
      <w:sdt>
        <w:sdtPr>
          <w:tag w:val="goog_rdk_23"/>
        </w:sdtPr>
        <w:sdtContent>
          <w:commentRangeStart w:id="23"/>
        </w:sdtContent>
      </w:sdt>
      <w:r w:rsidDel="00000000" w:rsidR="00000000" w:rsidRPr="00000000">
        <w:rPr>
          <w:sz w:val="20"/>
          <w:szCs w:val="20"/>
          <w:rtl w:val="0"/>
        </w:rPr>
        <w:t xml:space="preserve">poner </w:t>
      </w:r>
      <w:commentRangeEnd w:id="23"/>
      <w:r w:rsidDel="00000000" w:rsidR="00000000" w:rsidRPr="00000000">
        <w:commentReference w:id="23"/>
      </w:r>
      <w:r w:rsidDel="00000000" w:rsidR="00000000" w:rsidRPr="00000000">
        <w:rPr>
          <w:sz w:val="20"/>
          <w:szCs w:val="20"/>
          <w:rtl w:val="0"/>
        </w:rPr>
        <w:t xml:space="preserve">en peligro la continuidad de un comprador, así como el equilibrio económico de la organización.</w:t>
      </w:r>
      <w:sdt>
        <w:sdtPr>
          <w:tag w:val="goog_rdk_24"/>
        </w:sdtPr>
        <w:sdtContent>
          <w:commentRangeStart w:id="24"/>
        </w:sdtContent>
      </w:sdt>
      <w:r w:rsidDel="00000000" w:rsidR="00000000" w:rsidRPr="00000000">
        <w:rPr>
          <w:sz w:val="20"/>
          <w:szCs w:val="20"/>
          <w:rtl w:val="0"/>
        </w:rPr>
        <w:t xml:space="preserve"> El</w:t>
      </w:r>
      <w:commentRangeEnd w:id="24"/>
      <w:r w:rsidDel="00000000" w:rsidR="00000000" w:rsidRPr="00000000">
        <w:commentReference w:id="24"/>
      </w:r>
      <w:r w:rsidDel="00000000" w:rsidR="00000000" w:rsidRPr="00000000">
        <w:rPr>
          <w:sz w:val="20"/>
          <w:szCs w:val="20"/>
          <w:rtl w:val="0"/>
        </w:rPr>
        <w:t xml:space="preserve"> proceso de despacho </w:t>
      </w:r>
      <w:sdt>
        <w:sdtPr>
          <w:tag w:val="goog_rdk_25"/>
        </w:sdtPr>
        <w:sdtContent>
          <w:commentRangeStart w:id="25"/>
        </w:sdtContent>
      </w:sdt>
      <w:r w:rsidDel="00000000" w:rsidR="00000000" w:rsidRPr="00000000">
        <w:rPr>
          <w:sz w:val="20"/>
          <w:szCs w:val="20"/>
          <w:rtl w:val="0"/>
        </w:rPr>
        <w:t xml:space="preserve">tiene</w:t>
      </w:r>
      <w:commentRangeEnd w:id="25"/>
      <w:r w:rsidDel="00000000" w:rsidR="00000000" w:rsidRPr="00000000">
        <w:commentReference w:id="25"/>
      </w:r>
      <w:r w:rsidDel="00000000" w:rsidR="00000000" w:rsidRPr="00000000">
        <w:rPr>
          <w:sz w:val="20"/>
          <w:szCs w:val="20"/>
          <w:rtl w:val="0"/>
        </w:rPr>
        <w:t xml:space="preserve"> un efecto fundamental en la administración de los inventarios de una compañía, debido a que es el último control para garantizar que no se presenten diferencias en medio de las existencias físicas y los registros del programa de administración de inventarios, es decir, es donde se </w:t>
      </w:r>
      <w:sdt>
        <w:sdtPr>
          <w:tag w:val="goog_rdk_26"/>
        </w:sdtPr>
        <w:sdtContent>
          <w:commentRangeStart w:id="26"/>
        </w:sdtContent>
      </w:sdt>
      <w:r w:rsidDel="00000000" w:rsidR="00000000" w:rsidRPr="00000000">
        <w:rPr>
          <w:sz w:val="20"/>
          <w:szCs w:val="20"/>
          <w:rtl w:val="0"/>
        </w:rPr>
        <w:t xml:space="preserve">valida</w:t>
      </w:r>
      <w:commentRangeEnd w:id="26"/>
      <w:r w:rsidDel="00000000" w:rsidR="00000000" w:rsidRPr="00000000">
        <w:commentReference w:id="26"/>
      </w:r>
      <w:r w:rsidDel="00000000" w:rsidR="00000000" w:rsidRPr="00000000">
        <w:rPr>
          <w:sz w:val="20"/>
          <w:szCs w:val="20"/>
          <w:rtl w:val="0"/>
        </w:rPr>
        <w:t xml:space="preserve"> que todos los procesos anteriores</w:t>
      </w:r>
      <w:sdt>
        <w:sdtPr>
          <w:tag w:val="goog_rdk_27"/>
        </w:sdtPr>
        <w:sdtContent>
          <w:commentRangeStart w:id="27"/>
        </w:sdtContent>
      </w:sdt>
      <w:r w:rsidDel="00000000" w:rsidR="00000000" w:rsidRPr="00000000">
        <w:rPr>
          <w:sz w:val="20"/>
          <w:szCs w:val="20"/>
          <w:rtl w:val="0"/>
        </w:rPr>
        <w:t xml:space="preserve">,</w:t>
      </w:r>
      <w:commentRangeEnd w:id="27"/>
      <w:r w:rsidDel="00000000" w:rsidR="00000000" w:rsidRPr="00000000">
        <w:commentReference w:id="27"/>
      </w:r>
      <w:r w:rsidDel="00000000" w:rsidR="00000000" w:rsidRPr="00000000">
        <w:rPr>
          <w:sz w:val="20"/>
          <w:szCs w:val="20"/>
          <w:rtl w:val="0"/>
        </w:rPr>
        <w:t xml:space="preserve"> en el interior de la  repartición</w:t>
      </w:r>
      <w:sdt>
        <w:sdtPr>
          <w:tag w:val="goog_rdk_28"/>
        </w:sdtPr>
        <w:sdtContent>
          <w:commentRangeStart w:id="28"/>
        </w:sdtContent>
      </w:sdt>
      <w:r w:rsidDel="00000000" w:rsidR="00000000" w:rsidRPr="00000000">
        <w:rPr>
          <w:sz w:val="20"/>
          <w:szCs w:val="20"/>
          <w:rtl w:val="0"/>
        </w:rPr>
        <w:t xml:space="preserve">,</w:t>
      </w:r>
      <w:commentRangeEnd w:id="28"/>
      <w:r w:rsidDel="00000000" w:rsidR="00000000" w:rsidRPr="00000000">
        <w:commentReference w:id="28"/>
      </w:r>
      <w:r w:rsidDel="00000000" w:rsidR="00000000" w:rsidRPr="00000000">
        <w:rPr>
          <w:sz w:val="20"/>
          <w:szCs w:val="20"/>
          <w:rtl w:val="0"/>
        </w:rPr>
        <w:t xml:space="preserve"> han estado ejecutados con base a unas buenas prácticas y según los métodos de la compañía.</w:t>
      </w:r>
    </w:p>
    <w:p w:rsidR="00000000" w:rsidDel="00000000" w:rsidP="00000000" w:rsidRDefault="00000000" w:rsidRPr="00000000" w14:paraId="0000005E">
      <w:pPr>
        <w:jc w:val="both"/>
        <w:rPr>
          <w:sz w:val="20"/>
          <w:szCs w:val="20"/>
        </w:rPr>
      </w:pPr>
      <w:r w:rsidDel="00000000" w:rsidR="00000000" w:rsidRPr="00000000">
        <w:rPr>
          <w:rtl w:val="0"/>
        </w:rPr>
      </w:r>
    </w:p>
    <w:p w:rsidR="00000000" w:rsidDel="00000000" w:rsidP="00000000" w:rsidRDefault="00000000" w:rsidRPr="00000000" w14:paraId="0000005F">
      <w:pPr>
        <w:jc w:val="both"/>
        <w:rPr>
          <w:sz w:val="20"/>
          <w:szCs w:val="20"/>
        </w:rPr>
      </w:pPr>
      <w:r w:rsidDel="00000000" w:rsidR="00000000" w:rsidRPr="00000000">
        <w:rPr>
          <w:sz w:val="20"/>
          <w:szCs w:val="20"/>
          <w:rtl w:val="0"/>
        </w:rPr>
        <w:t xml:space="preserve">Hoy en día, el proceso de planificar, realizar y mantener el control del flujo y almacenamiento eficiente y eficaz de bienes o servicios e información, desde el origen hasta el destino, se conoce como logística. Es fundamental entender que estos procesos deben desarrollarse en función de las necesidades del comprador; es decir, la tarea de la logística es disponer de los bienes o servicios necesarios en el lugar, </w:t>
      </w:r>
      <w:sdt>
        <w:sdtPr>
          <w:tag w:val="goog_rdk_29"/>
        </w:sdtPr>
        <w:sdtContent>
          <w:commentRangeStart w:id="29"/>
        </w:sdtContent>
      </w:sdt>
      <w:r w:rsidDel="00000000" w:rsidR="00000000" w:rsidRPr="00000000">
        <w:rPr>
          <w:sz w:val="20"/>
          <w:szCs w:val="20"/>
          <w:rtl w:val="0"/>
        </w:rPr>
        <w:t xml:space="preserve">el</w:t>
      </w:r>
      <w:commentRangeEnd w:id="29"/>
      <w:r w:rsidDel="00000000" w:rsidR="00000000" w:rsidRPr="00000000">
        <w:commentReference w:id="29"/>
      </w:r>
      <w:r w:rsidDel="00000000" w:rsidR="00000000" w:rsidRPr="00000000">
        <w:rPr>
          <w:sz w:val="20"/>
          <w:szCs w:val="20"/>
          <w:rtl w:val="0"/>
        </w:rPr>
        <w:t xml:space="preserve"> momento y </w:t>
      </w:r>
      <w:sdt>
        <w:sdtPr>
          <w:tag w:val="goog_rdk_30"/>
        </w:sdtPr>
        <w:sdtContent>
          <w:commentRangeStart w:id="30"/>
        </w:sdtContent>
      </w:sdt>
      <w:r w:rsidDel="00000000" w:rsidR="00000000" w:rsidRPr="00000000">
        <w:rPr>
          <w:sz w:val="20"/>
          <w:szCs w:val="20"/>
          <w:rtl w:val="0"/>
        </w:rPr>
        <w:t xml:space="preserve">las</w:t>
      </w:r>
      <w:commentRangeEnd w:id="30"/>
      <w:r w:rsidDel="00000000" w:rsidR="00000000" w:rsidRPr="00000000">
        <w:commentReference w:id="30"/>
      </w:r>
      <w:r w:rsidDel="00000000" w:rsidR="00000000" w:rsidRPr="00000000">
        <w:rPr>
          <w:sz w:val="20"/>
          <w:szCs w:val="20"/>
          <w:rtl w:val="0"/>
        </w:rPr>
        <w:t xml:space="preserve"> </w:t>
      </w:r>
      <w:sdt>
        <w:sdtPr>
          <w:tag w:val="goog_rdk_31"/>
        </w:sdtPr>
        <w:sdtContent>
          <w:commentRangeStart w:id="31"/>
        </w:sdtContent>
      </w:sdt>
      <w:r w:rsidDel="00000000" w:rsidR="00000000" w:rsidRPr="00000000">
        <w:rPr>
          <w:sz w:val="20"/>
          <w:szCs w:val="20"/>
          <w:rtl w:val="0"/>
        </w:rPr>
        <w:t xml:space="preserve">condiciones</w:t>
      </w:r>
      <w:commentRangeEnd w:id="31"/>
      <w:r w:rsidDel="00000000" w:rsidR="00000000" w:rsidRPr="00000000">
        <w:commentReference w:id="31"/>
      </w:r>
      <w:r w:rsidDel="00000000" w:rsidR="00000000" w:rsidRPr="00000000">
        <w:rPr>
          <w:sz w:val="20"/>
          <w:szCs w:val="20"/>
          <w:rtl w:val="0"/>
        </w:rPr>
        <w:t xml:space="preserve"> deseadas. </w:t>
      </w:r>
    </w:p>
    <w:p w:rsidR="00000000" w:rsidDel="00000000" w:rsidP="00000000" w:rsidRDefault="00000000" w:rsidRPr="00000000" w14:paraId="00000060">
      <w:pPr>
        <w:jc w:val="both"/>
        <w:rPr>
          <w:sz w:val="20"/>
          <w:szCs w:val="20"/>
        </w:rPr>
      </w:pPr>
      <w:r w:rsidDel="00000000" w:rsidR="00000000" w:rsidRPr="00000000">
        <w:rPr>
          <w:rtl w:val="0"/>
        </w:rPr>
      </w:r>
    </w:p>
    <w:p w:rsidR="00000000" w:rsidDel="00000000" w:rsidP="00000000" w:rsidRDefault="00000000" w:rsidRPr="00000000" w14:paraId="00000061">
      <w:pPr>
        <w:jc w:val="both"/>
        <w:rPr>
          <w:sz w:val="20"/>
          <w:szCs w:val="20"/>
        </w:rPr>
      </w:pPr>
      <w:r w:rsidDel="00000000" w:rsidR="00000000" w:rsidRPr="00000000">
        <w:rPr>
          <w:sz w:val="20"/>
          <w:szCs w:val="20"/>
          <w:rtl w:val="0"/>
        </w:rPr>
        <w:t xml:space="preserve">Una cadena logística, entendida como el conjunto de eslabones necesarios para satisfacer el posicionamiento de los bienes o servicios bajo las propiedades indicadas, presenta 3 elementos estructurales, a saber:</w:t>
      </w:r>
    </w:p>
    <w:p w:rsidR="00000000" w:rsidDel="00000000" w:rsidP="00000000" w:rsidRDefault="00000000" w:rsidRPr="00000000" w14:paraId="00000062">
      <w:pPr>
        <w:jc w:val="both"/>
        <w:rPr>
          <w:sz w:val="20"/>
          <w:szCs w:val="20"/>
        </w:rPr>
      </w:pPr>
      <w:sdt>
        <w:sdtPr>
          <w:tag w:val="goog_rdk_32"/>
        </w:sdtPr>
        <w:sdtContent>
          <w:commentRangeStart w:id="32"/>
        </w:sdtContent>
      </w:sdt>
      <w:r w:rsidDel="00000000" w:rsidR="00000000" w:rsidRPr="00000000">
        <w:rPr>
          <w:rtl w:val="0"/>
        </w:rPr>
      </w:r>
    </w:p>
    <w:p w:rsidR="00000000" w:rsidDel="00000000" w:rsidP="00000000" w:rsidRDefault="00000000" w:rsidRPr="00000000" w14:paraId="00000063">
      <w:pPr>
        <w:jc w:val="center"/>
        <w:rPr>
          <w:sz w:val="20"/>
          <w:szCs w:val="20"/>
        </w:rPr>
      </w:pPr>
      <w:r w:rsidDel="00000000" w:rsidR="00000000" w:rsidRPr="00000000">
        <w:rPr/>
        <w:drawing>
          <wp:inline distB="0" distT="0" distL="0" distR="0">
            <wp:extent cx="5257800" cy="895350"/>
            <wp:effectExtent b="0" l="0" r="0" t="0"/>
            <wp:docPr descr="Interfaz de usuario gráfica, Texto&#10;&#10;Descripción generada automáticamente" id="95" name="image12.png"/>
            <a:graphic>
              <a:graphicData uri="http://schemas.openxmlformats.org/drawingml/2006/picture">
                <pic:pic>
                  <pic:nvPicPr>
                    <pic:cNvPr descr="Interfaz de usuario gráfica, Texto&#10;&#10;Descripción generada automáticamente" id="0" name="image12.png"/>
                    <pic:cNvPicPr preferRelativeResize="0"/>
                  </pic:nvPicPr>
                  <pic:blipFill>
                    <a:blip r:embed="rId14"/>
                    <a:srcRect b="0" l="0" r="0" t="0"/>
                    <a:stretch>
                      <a:fillRect/>
                    </a:stretch>
                  </pic:blipFill>
                  <pic:spPr>
                    <a:xfrm>
                      <a:off x="0" y="0"/>
                      <a:ext cx="52578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sz w:val="20"/>
          <w:szCs w:val="20"/>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sz w:val="20"/>
          <w:szCs w:val="20"/>
          <w:rtl w:val="0"/>
        </w:rPr>
        <w:t xml:space="preserve">El aprovisionamiento es la fuente de suministro de los bienes de producción que se integran en el proceso de elaboración o formulación del bien o servicio, que depende intrínsecamente de las propiedades del bien a crear. La producción es el conjunto de procesos a través de los cuales se logra la finalidad del bien o servicio. La distribución comprende el grupo estructural al constituir los mecanismos de enlace entre la recogida y la producción; es decir, los procesos logísticos estructurales son cíclicos e interdependientes.</w:t>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jc w:val="both"/>
        <w:rPr>
          <w:sz w:val="20"/>
          <w:szCs w:val="20"/>
        </w:rPr>
      </w:pPr>
      <w:sdt>
        <w:sdtPr>
          <w:tag w:val="goog_rdk_33"/>
        </w:sdtPr>
        <w:sdtContent>
          <w:commentRangeStart w:id="33"/>
        </w:sdtContent>
      </w:sdt>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fdeada" w:val="clear"/>
          </w:tcPr>
          <w:p w:rsidR="00000000" w:rsidDel="00000000" w:rsidP="00000000" w:rsidRDefault="00000000" w:rsidRPr="00000000" w14:paraId="00000069">
            <w:pPr>
              <w:jc w:val="both"/>
              <w:rPr>
                <w:sz w:val="20"/>
                <w:szCs w:val="20"/>
              </w:rPr>
            </w:pPr>
            <w:r w:rsidDel="00000000" w:rsidR="00000000" w:rsidRPr="00000000">
              <w:rPr>
                <w:sz w:val="20"/>
                <w:szCs w:val="20"/>
                <w:rtl w:val="0"/>
              </w:rPr>
              <w:t xml:space="preserve">El transporte es </w:t>
            </w:r>
            <w:sdt>
              <w:sdtPr>
                <w:tag w:val="goog_rdk_34"/>
              </w:sdtPr>
              <w:sdtContent>
                <w:commentRangeStart w:id="34"/>
              </w:sdtContent>
            </w:sdt>
            <w:r w:rsidDel="00000000" w:rsidR="00000000" w:rsidRPr="00000000">
              <w:rPr>
                <w:sz w:val="20"/>
                <w:szCs w:val="20"/>
                <w:rtl w:val="0"/>
              </w:rPr>
              <w:t xml:space="preserve">la</w:t>
            </w:r>
            <w:commentRangeEnd w:id="34"/>
            <w:r w:rsidDel="00000000" w:rsidR="00000000" w:rsidRPr="00000000">
              <w:commentReference w:id="34"/>
            </w:r>
            <w:r w:rsidDel="00000000" w:rsidR="00000000" w:rsidRPr="00000000">
              <w:rPr>
                <w:sz w:val="20"/>
                <w:szCs w:val="20"/>
                <w:rtl w:val="0"/>
              </w:rPr>
              <w:t xml:space="preserve"> columna vertebral de la distribución en las cadenas logísticas, por lo que es importante conocer las distintas posibilidades existentes y decidir mediante los recursos</w:t>
            </w:r>
            <w:sdt>
              <w:sdtPr>
                <w:tag w:val="goog_rdk_35"/>
              </w:sdtPr>
              <w:sdtContent>
                <w:commentRangeStart w:id="35"/>
              </w:sdtContent>
            </w:sdt>
            <w:r w:rsidDel="00000000" w:rsidR="00000000" w:rsidRPr="00000000">
              <w:rPr>
                <w:sz w:val="20"/>
                <w:szCs w:val="20"/>
                <w:rtl w:val="0"/>
              </w:rPr>
              <w:t xml:space="preserve">,</w:t>
            </w:r>
            <w:commentRangeEnd w:id="35"/>
            <w:r w:rsidDel="00000000" w:rsidR="00000000" w:rsidRPr="00000000">
              <w:commentReference w:id="35"/>
            </w:r>
            <w:r w:rsidDel="00000000" w:rsidR="00000000" w:rsidRPr="00000000">
              <w:rPr>
                <w:sz w:val="20"/>
                <w:szCs w:val="20"/>
                <w:rtl w:val="0"/>
              </w:rPr>
              <w:t xml:space="preserve"> técnica y legalmente establecidos, cuál de ellas se va a utilizar. En este sentido, la competitividad de los productos a comercializar depende en gran medida del transporte y, especialmente, de su precio; del tiempo de tránsito necesario para trasladar la mercancía desde su origen hasta su destino; de la viabilidad de la entrega; y de la estabilidad de los medios utilizados para ello.</w:t>
            </w:r>
          </w:p>
          <w:p w:rsidR="00000000" w:rsidDel="00000000" w:rsidP="00000000" w:rsidRDefault="00000000" w:rsidRPr="00000000" w14:paraId="0000006A">
            <w:pPr>
              <w:jc w:val="both"/>
              <w:rPr>
                <w:sz w:val="20"/>
                <w:szCs w:val="20"/>
              </w:rPr>
            </w:pPr>
            <w:r w:rsidDel="00000000" w:rsidR="00000000" w:rsidRPr="00000000">
              <w:rPr>
                <w:rtl w:val="0"/>
              </w:rPr>
            </w:r>
          </w:p>
        </w:tc>
        <w:tc>
          <w:tcPr>
            <w:shd w:fill="fdeada" w:val="clear"/>
          </w:tcPr>
          <w:p w:rsidR="00000000" w:rsidDel="00000000" w:rsidP="00000000" w:rsidRDefault="00000000" w:rsidRPr="00000000" w14:paraId="0000006B">
            <w:pPr>
              <w:jc w:val="both"/>
              <w:rPr>
                <w:sz w:val="20"/>
                <w:szCs w:val="20"/>
              </w:rPr>
            </w:pPr>
            <w:r w:rsidDel="00000000" w:rsidR="00000000" w:rsidRPr="00000000">
              <w:rPr>
                <w:sz w:val="20"/>
                <w:szCs w:val="20"/>
              </w:rPr>
              <w:drawing>
                <wp:inline distB="0" distT="0" distL="0" distR="0">
                  <wp:extent cx="2857984" cy="1940870"/>
                  <wp:effectExtent b="0" l="0" r="0" t="0"/>
                  <wp:docPr descr="El Taller de Arkhanis: Me Mudo." id="98" name="image13.gif"/>
                  <a:graphic>
                    <a:graphicData uri="http://schemas.openxmlformats.org/drawingml/2006/picture">
                      <pic:pic>
                        <pic:nvPicPr>
                          <pic:cNvPr descr="El Taller de Arkhanis: Me Mudo." id="0" name="image13.gif"/>
                          <pic:cNvPicPr preferRelativeResize="0"/>
                        </pic:nvPicPr>
                        <pic:blipFill>
                          <a:blip r:embed="rId15"/>
                          <a:srcRect b="0" l="0" r="0" t="0"/>
                          <a:stretch>
                            <a:fillRect/>
                          </a:stretch>
                        </pic:blipFill>
                        <pic:spPr>
                          <a:xfrm>
                            <a:off x="0" y="0"/>
                            <a:ext cx="2857984" cy="19408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jc w:val="both"/>
        <w:rPr>
          <w:sz w:val="20"/>
          <w:szCs w:val="20"/>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6D">
      <w:pPr>
        <w:jc w:val="both"/>
        <w:rPr>
          <w:sz w:val="20"/>
          <w:szCs w:val="20"/>
        </w:rPr>
      </w:pPr>
      <w:r w:rsidDel="00000000" w:rsidR="00000000" w:rsidRPr="00000000">
        <w:rPr>
          <w:sz w:val="20"/>
          <w:szCs w:val="20"/>
          <w:rtl w:val="0"/>
        </w:rPr>
        <w:t xml:space="preserve">El transporte especializa la logística de la distribución y crea economías internas en sectores específicos, lo que generalmente promueve las economías externas en los sectores. El transporte ayuda a distribuir la población, las industrias y los ingresos a nivel regional. Las decisiones en materia de transporte requieren la comprensión y el estudio de los elementos del sistema de transporte, como el modo, los medios y la infraestructura. Del mismo modo, será necesario un estudio de la naturaleza del tráfico (características físicas y económicas de las mercancías, afinidad con los métodos de transporte, volumen a mover, distancia de viaje origen-destino). Para ello, habrá que tener en cuenta los siguientes 5 recursos:</w:t>
      </w:r>
    </w:p>
    <w:p w:rsidR="00000000" w:rsidDel="00000000" w:rsidP="00000000" w:rsidRDefault="00000000" w:rsidRPr="00000000" w14:paraId="0000006E">
      <w:pPr>
        <w:jc w:val="both"/>
        <w:rPr>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36"/>
        </w:sdtPr>
        <w:sdtContent>
          <w:commentRangeStart w:id="3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Entender y el costo del tráfico según su operatividad unimodal e intermodal.</w:t>
      </w:r>
    </w:p>
    <w:p w:rsidR="00000000" w:rsidDel="00000000" w:rsidP="00000000" w:rsidRDefault="00000000" w:rsidRPr="00000000" w14:paraId="00000070">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Entender y estudiar el tipo de empresa y sus tácticas comerciales, instalaciones, inventarios, sistemas de comunicación, etcétera.</w:t>
      </w:r>
    </w:p>
    <w:p w:rsidR="00000000" w:rsidDel="00000000" w:rsidP="00000000" w:rsidRDefault="00000000" w:rsidRPr="00000000" w14:paraId="00000071">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Estudio de las posibilidades que ofrecen los medios de transporte susceptibles de ser utilizados.</w:t>
      </w:r>
    </w:p>
    <w:p w:rsidR="00000000" w:rsidDel="00000000" w:rsidP="00000000" w:rsidRDefault="00000000" w:rsidRPr="00000000" w14:paraId="00000072">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Estudio de los tiempos, precios y otros recursos que garanticen una entrega óptima.</w:t>
      </w:r>
    </w:p>
    <w:p w:rsidR="00000000" w:rsidDel="00000000" w:rsidP="00000000" w:rsidRDefault="00000000" w:rsidRPr="00000000" w14:paraId="00000073">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Comparación del precio del transporte y de los servicios complementarios y conexos de las distintas alternativas que se formulen con la táctica empresarial.</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rtl w:val="0"/>
        </w:rPr>
      </w:r>
    </w:p>
    <w:p w:rsidR="00000000" w:rsidDel="00000000" w:rsidP="00000000" w:rsidRDefault="00000000" w:rsidRPr="00000000" w14:paraId="00000075">
      <w:pPr>
        <w:jc w:val="both"/>
        <w:rPr>
          <w:sz w:val="20"/>
          <w:szCs w:val="20"/>
        </w:rPr>
      </w:pPr>
      <w:r w:rsidDel="00000000" w:rsidR="00000000" w:rsidRPr="00000000">
        <w:rPr>
          <w:sz w:val="20"/>
          <w:szCs w:val="20"/>
          <w:rtl w:val="0"/>
        </w:rPr>
        <w:t xml:space="preserve">El propósito de lo anterior es integrar, examinar y evaluar los precios logísticos derivados de la realización del transporte y los totales, según las distintas alternativas y elegir la mejor en funcionalidad a la táctica empresarial. Es fundamental implementar que quien realice el transporte (interno o externo) establecerá las condiciones de calidad con las que se caracterizará el proceso de entrega; por lo tanto, aunque los transportistas vean la elección del transporte como un compromiso entre los requisitos de calidad, precio y tiempo, y no como una elección de servicio, con la conjunción óptima, se minimizará el error en el proceso de entrega y así se aumentará la eficiencia y la productividad</w:t>
      </w:r>
      <w:sdt>
        <w:sdtPr>
          <w:tag w:val="goog_rdk_37"/>
        </w:sdtPr>
        <w:sdtContent>
          <w:commentRangeStart w:id="37"/>
        </w:sdtContent>
      </w:sdt>
      <w:r w:rsidDel="00000000" w:rsidR="00000000" w:rsidRPr="00000000">
        <w:rPr>
          <w:sz w:val="20"/>
          <w:szCs w:val="20"/>
          <w:rtl w:val="0"/>
        </w:rPr>
        <w:t xml:space="preserve">,</w:t>
      </w:r>
      <w:commentRangeEnd w:id="37"/>
      <w:r w:rsidDel="00000000" w:rsidR="00000000" w:rsidRPr="00000000">
        <w:commentReference w:id="37"/>
      </w:r>
      <w:r w:rsidDel="00000000" w:rsidR="00000000" w:rsidRPr="00000000">
        <w:rPr>
          <w:sz w:val="20"/>
          <w:szCs w:val="20"/>
          <w:rtl w:val="0"/>
        </w:rPr>
        <w:t xml:space="preserve"> reduciendo los precios logísticos.</w:t>
      </w:r>
    </w:p>
    <w:p w:rsidR="00000000" w:rsidDel="00000000" w:rsidP="00000000" w:rsidRDefault="00000000" w:rsidRPr="00000000" w14:paraId="00000076">
      <w:pPr>
        <w:jc w:val="both"/>
        <w:rPr>
          <w:sz w:val="20"/>
          <w:szCs w:val="20"/>
        </w:rPr>
      </w:pPr>
      <w:r w:rsidDel="00000000" w:rsidR="00000000" w:rsidRPr="00000000">
        <w:rPr>
          <w:rtl w:val="0"/>
        </w:rPr>
      </w:r>
    </w:p>
    <w:p w:rsidR="00000000" w:rsidDel="00000000" w:rsidP="00000000" w:rsidRDefault="00000000" w:rsidRPr="00000000" w14:paraId="00000077">
      <w:pPr>
        <w:jc w:val="both"/>
        <w:rPr>
          <w:sz w:val="20"/>
          <w:szCs w:val="20"/>
        </w:rPr>
      </w:pPr>
      <w:r w:rsidDel="00000000" w:rsidR="00000000" w:rsidRPr="00000000">
        <w:rPr>
          <w:sz w:val="20"/>
          <w:szCs w:val="20"/>
          <w:rtl w:val="0"/>
        </w:rPr>
        <w:t xml:space="preserve">Para la movilización de las mercancías en todo el mundo y con el objetivo de acelerar y agilizar el comercio, existen redes de transporte universales que movilizan o apoyan en gran medida todo el negocio global. Como la geografía económica se beneficia no s</w:t>
      </w:r>
      <w:sdt>
        <w:sdtPr>
          <w:tag w:val="goog_rdk_38"/>
        </w:sdtPr>
        <w:sdtContent>
          <w:commentRangeStart w:id="38"/>
        </w:sdtContent>
      </w:sdt>
      <w:r w:rsidDel="00000000" w:rsidR="00000000" w:rsidRPr="00000000">
        <w:rPr>
          <w:sz w:val="20"/>
          <w:szCs w:val="20"/>
          <w:rtl w:val="0"/>
        </w:rPr>
        <w:t xml:space="preserve">ol</w:t>
      </w:r>
      <w:commentRangeEnd w:id="38"/>
      <w:r w:rsidDel="00000000" w:rsidR="00000000" w:rsidRPr="00000000">
        <w:commentReference w:id="38"/>
      </w:r>
      <w:r w:rsidDel="00000000" w:rsidR="00000000" w:rsidRPr="00000000">
        <w:rPr>
          <w:sz w:val="20"/>
          <w:szCs w:val="20"/>
          <w:rtl w:val="0"/>
        </w:rPr>
        <w:t xml:space="preserve">o de saber dónde están las cosas, sino por qué están ubicadas donde están, y la naturaleza de los procesos que afectan a la ubicación, la logística busca y elige las rutas para la movilización de las mercancías. En un mundo globalizado, la demanda y la oferta se reflejan en los costes. Sin embargo, si introducimos la variable espacial, debemos considerar también el precio del movimiento tanto de los productos como de los individuos, que se mide en dinero y en el tiempo empleado para trasladarlos. Es así como el ser humano, a través de los siglos y con base al incremento de los negocios universales, buscó y construyó las rutas más adecuadas para la movilización de los productos, desde sus diferentes centros de producción, utilizando los múltiples modos y medios de transporte que existen. A continuación, se podrá conocer las rutas y terminales a las cuales se le atribuye diferentes tipos de transporte. </w:t>
      </w:r>
    </w:p>
    <w:p w:rsidR="00000000" w:rsidDel="00000000" w:rsidP="00000000" w:rsidRDefault="00000000" w:rsidRPr="00000000" w14:paraId="00000078">
      <w:pPr>
        <w:jc w:val="both"/>
        <w:rPr>
          <w:sz w:val="20"/>
          <w:szCs w:val="20"/>
        </w:rPr>
      </w:pPr>
      <w:r w:rsidDel="00000000" w:rsidR="00000000" w:rsidRPr="00000000">
        <w:rPr>
          <w:rtl w:val="0"/>
        </w:rPr>
      </w:r>
    </w:p>
    <w:p w:rsidR="00000000" w:rsidDel="00000000" w:rsidP="00000000" w:rsidRDefault="00000000" w:rsidRPr="00000000" w14:paraId="00000079">
      <w:pPr>
        <w:jc w:val="both"/>
        <w:rPr>
          <w:sz w:val="20"/>
          <w:szCs w:val="20"/>
        </w:rPr>
      </w:pPr>
      <w:sdt>
        <w:sdtPr>
          <w:tag w:val="goog_rdk_39"/>
        </w:sdtPr>
        <w:sdtContent>
          <w:commentRangeStart w:id="39"/>
        </w:sdtContent>
      </w:sdt>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b w:val="1"/>
          <w:color w:val="000000"/>
          <w:sz w:val="20"/>
          <w:szCs w:val="20"/>
        </w:rPr>
        <mc:AlternateContent>
          <mc:Choice Requires="wpg">
            <w:drawing>
              <wp:inline distB="0" distT="0" distL="0" distR="0">
                <wp:extent cx="5348177" cy="2844775"/>
                <wp:effectExtent b="0" l="0" r="0" t="0"/>
                <wp:docPr id="86" name=""/>
                <a:graphic>
                  <a:graphicData uri="http://schemas.microsoft.com/office/word/2010/wordprocessingGroup">
                    <wpg:wgp>
                      <wpg:cNvGrpSpPr/>
                      <wpg:grpSpPr>
                        <a:xfrm>
                          <a:off x="2671912" y="2360554"/>
                          <a:ext cx="5348177" cy="2844775"/>
                          <a:chOff x="2671912" y="2360554"/>
                          <a:chExt cx="5348177" cy="2838893"/>
                        </a:xfrm>
                      </wpg:grpSpPr>
                      <wpg:grpSp>
                        <wpg:cNvGrpSpPr/>
                        <wpg:grpSpPr>
                          <a:xfrm>
                            <a:off x="2671912" y="2360554"/>
                            <a:ext cx="5348177" cy="2838893"/>
                            <a:chOff x="0" y="0"/>
                            <a:chExt cx="4605125" cy="2729925"/>
                          </a:xfrm>
                        </wpg:grpSpPr>
                        <wps:wsp>
                          <wps:cNvSpPr/>
                          <wps:cNvPr id="3" name="Shape 3"/>
                          <wps:spPr>
                            <a:xfrm>
                              <a:off x="0" y="0"/>
                              <a:ext cx="4605125" cy="2729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605125" cy="2729925"/>
                              <a:chOff x="0" y="0"/>
                              <a:chExt cx="4605125" cy="2729925"/>
                            </a:xfrm>
                          </wpg:grpSpPr>
                          <wps:wsp>
                            <wps:cNvSpPr/>
                            <wps:cNvPr id="32" name="Shape 32"/>
                            <wps:spPr>
                              <a:xfrm>
                                <a:off x="0" y="0"/>
                                <a:ext cx="4605125" cy="2729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950434" y="1026144"/>
                                <a:ext cx="818959" cy="818959"/>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990412" y="1066122"/>
                                <a:ext cx="739003" cy="7390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Rutas y terminales</w:t>
                                  </w:r>
                                </w:p>
                              </w:txbxContent>
                            </wps:txbx>
                            <wps:bodyPr anchorCtr="0" anchor="ctr" bIns="27925" lIns="27925" spcFirstLastPara="1" rIns="27925" wrap="square" tIns="27925">
                              <a:noAutofit/>
                            </wps:bodyPr>
                          </wps:wsp>
                          <wps:wsp>
                            <wps:cNvSpPr/>
                            <wps:cNvPr id="35" name="Shape 35"/>
                            <wps:spPr>
                              <a:xfrm rot="-5400000">
                                <a:off x="2128664" y="794895"/>
                                <a:ext cx="462498"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1839568" y="14943"/>
                                <a:ext cx="1040691" cy="548702"/>
                              </a:xfrm>
                              <a:prstGeom prst="roundRect">
                                <a:avLst>
                                  <a:gd fmla="val 16667" name="adj"/>
                                </a:avLst>
                              </a:prstGeom>
                              <a:solidFill>
                                <a:srgbClr val="93B3D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866353" y="41728"/>
                                <a:ext cx="987121" cy="49513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 Redes ferroviarias</w:t>
                                  </w:r>
                                </w:p>
                              </w:txbxContent>
                            </wps:txbx>
                            <wps:bodyPr anchorCtr="0" anchor="ctr" bIns="35550" lIns="35550" spcFirstLastPara="1" rIns="35550" wrap="square" tIns="35550">
                              <a:noAutofit/>
                            </wps:bodyPr>
                          </wps:wsp>
                          <wps:wsp>
                            <wps:cNvSpPr/>
                            <wps:cNvPr id="38" name="Shape 38"/>
                            <wps:spPr>
                              <a:xfrm rot="-991872">
                                <a:off x="2763670" y="1274694"/>
                                <a:ext cx="276897"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3034845" y="853420"/>
                                <a:ext cx="724573" cy="548702"/>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3061630" y="880205"/>
                                <a:ext cx="671003" cy="49513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2. Transporte </w:t>
                                  </w:r>
                                  <w:r w:rsidDel="00000000" w:rsidR="00000000" w:rsidRPr="00000000">
                                    <w:rPr>
                                      <w:rFonts w:ascii="Arial" w:cs="Arial" w:eastAsia="Arial" w:hAnsi="Arial"/>
                                      <w:b w:val="0"/>
                                      <w:i w:val="0"/>
                                      <w:smallCaps w:val="0"/>
                                      <w:strike w:val="0"/>
                                      <w:color w:val="000000"/>
                                      <w:sz w:val="20"/>
                                      <w:vertAlign w:val="baseline"/>
                                    </w:rPr>
                                    <w:t xml:space="preserve">t</w:t>
                                  </w:r>
                                  <w:r w:rsidDel="00000000" w:rsidR="00000000" w:rsidRPr="00000000">
                                    <w:rPr>
                                      <w:rFonts w:ascii="Arial" w:cs="Arial" w:eastAsia="Arial" w:hAnsi="Arial"/>
                                      <w:b w:val="0"/>
                                      <w:i w:val="0"/>
                                      <w:smallCaps w:val="0"/>
                                      <w:strike w:val="0"/>
                                      <w:color w:val="000000"/>
                                      <w:sz w:val="20"/>
                                      <w:vertAlign w:val="baseline"/>
                                    </w:rPr>
                                    <w:t xml:space="preserve">errestre</w:t>
                                  </w:r>
                                </w:p>
                              </w:txbxContent>
                            </wps:txbx>
                            <wps:bodyPr anchorCtr="0" anchor="ctr" bIns="25400" lIns="25400" spcFirstLastPara="1" rIns="25400" wrap="square" tIns="25400">
                              <a:noAutofit/>
                            </wps:bodyPr>
                          </wps:wsp>
                          <wps:wsp>
                            <wps:cNvSpPr/>
                            <wps:cNvPr id="41" name="Shape 41"/>
                            <wps:spPr>
                              <a:xfrm rot="3240000">
                                <a:off x="2595365" y="1966888"/>
                                <a:ext cx="301068"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2579669" y="2088673"/>
                                <a:ext cx="908081" cy="548702"/>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606454" y="2115458"/>
                                <a:ext cx="854511" cy="49513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3. Transporte </w:t>
                                  </w:r>
                                  <w:r w:rsidDel="00000000" w:rsidR="00000000" w:rsidRPr="00000000">
                                    <w:rPr>
                                      <w:rFonts w:ascii="Arial" w:cs="Arial" w:eastAsia="Arial" w:hAnsi="Arial"/>
                                      <w:b w:val="0"/>
                                      <w:i w:val="0"/>
                                      <w:smallCaps w:val="0"/>
                                      <w:strike w:val="0"/>
                                      <w:color w:val="000000"/>
                                      <w:sz w:val="20"/>
                                      <w:vertAlign w:val="baseline"/>
                                    </w:rPr>
                                    <w:t xml:space="preserve">m</w:t>
                                  </w:r>
                                  <w:r w:rsidDel="00000000" w:rsidR="00000000" w:rsidRPr="00000000">
                                    <w:rPr>
                                      <w:rFonts w:ascii="Arial" w:cs="Arial" w:eastAsia="Arial" w:hAnsi="Arial"/>
                                      <w:b w:val="0"/>
                                      <w:i w:val="0"/>
                                      <w:smallCaps w:val="0"/>
                                      <w:strike w:val="0"/>
                                      <w:color w:val="000000"/>
                                      <w:sz w:val="20"/>
                                      <w:vertAlign w:val="baseline"/>
                                    </w:rPr>
                                    <w:t xml:space="preserve">arítimo</w:t>
                                  </w:r>
                                </w:p>
                              </w:txbxContent>
                            </wps:txbx>
                            <wps:bodyPr anchorCtr="0" anchor="ctr" bIns="25400" lIns="25400" spcFirstLastPara="1" rIns="25400" wrap="square" tIns="25400">
                              <a:noAutofit/>
                            </wps:bodyPr>
                          </wps:wsp>
                          <wps:wsp>
                            <wps:cNvSpPr/>
                            <wps:cNvPr id="44" name="Shape 44"/>
                            <wps:spPr>
                              <a:xfrm rot="7560000">
                                <a:off x="1899489" y="1928116"/>
                                <a:ext cx="205216"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197097" y="2011128"/>
                                <a:ext cx="978040" cy="703793"/>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1231453" y="2045484"/>
                                <a:ext cx="909328" cy="63508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4. Transporte </w:t>
                                  </w:r>
                                  <w:r w:rsidDel="00000000" w:rsidR="00000000" w:rsidRPr="00000000">
                                    <w:rPr>
                                      <w:rFonts w:ascii="Arial" w:cs="Arial" w:eastAsia="Arial" w:hAnsi="Arial"/>
                                      <w:b w:val="0"/>
                                      <w:i w:val="0"/>
                                      <w:smallCaps w:val="0"/>
                                      <w:strike w:val="0"/>
                                      <w:color w:val="000000"/>
                                      <w:sz w:val="20"/>
                                      <w:vertAlign w:val="baseline"/>
                                    </w:rPr>
                                    <w:t xml:space="preserve">a</w:t>
                                  </w:r>
                                  <w:r w:rsidDel="00000000" w:rsidR="00000000" w:rsidRPr="00000000">
                                    <w:rPr>
                                      <w:rFonts w:ascii="Arial" w:cs="Arial" w:eastAsia="Arial" w:hAnsi="Arial"/>
                                      <w:b w:val="0"/>
                                      <w:i w:val="0"/>
                                      <w:smallCaps w:val="0"/>
                                      <w:strike w:val="0"/>
                                      <w:color w:val="000000"/>
                                      <w:sz w:val="20"/>
                                      <w:vertAlign w:val="baseline"/>
                                    </w:rPr>
                                    <w:t xml:space="preserve">éreo</w:t>
                                  </w:r>
                                </w:p>
                              </w:txbxContent>
                            </wps:txbx>
                            <wps:bodyPr anchorCtr="0" anchor="ctr" bIns="33000" lIns="33000" spcFirstLastPara="1" rIns="33000" wrap="square" tIns="33000">
                              <a:noAutofit/>
                            </wps:bodyPr>
                          </wps:wsp>
                          <wps:wsp>
                            <wps:cNvSpPr/>
                            <wps:cNvPr id="47" name="Shape 47"/>
                            <wps:spPr>
                              <a:xfrm rot="-9720000">
                                <a:off x="1741543" y="1269491"/>
                                <a:ext cx="214130" cy="0"/>
                              </a:xfrm>
                              <a:custGeom>
                                <a:rect b="b" l="l" r="r" t="t"/>
                                <a:pathLst>
                                  <a:path extrusionOk="0" h="120000" w="120000">
                                    <a:moveTo>
                                      <a:pt x="0" y="0"/>
                                    </a:moveTo>
                                    <a:lnTo>
                                      <a:pt x="120000" y="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792594" y="807037"/>
                                <a:ext cx="954188" cy="548702"/>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819379" y="833822"/>
                                <a:ext cx="900618" cy="49513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5. Terminales de carga de modos de transporte</w:t>
                                  </w:r>
                                </w:p>
                              </w:txbxContent>
                            </wps:txbx>
                            <wps:bodyPr anchorCtr="0" anchor="ctr" bIns="22850" lIns="22850" spcFirstLastPara="1" rIns="22850" wrap="square" tIns="22850">
                              <a:noAutofit/>
                            </wps:bodyPr>
                          </wps:wsp>
                        </wpg:grpSp>
                      </wpg:grpSp>
                    </wpg:wgp>
                  </a:graphicData>
                </a:graphic>
              </wp:inline>
            </w:drawing>
          </mc:Choice>
          <mc:Fallback>
            <w:drawing>
              <wp:inline distB="0" distT="0" distL="0" distR="0">
                <wp:extent cx="5348177" cy="2844775"/>
                <wp:effectExtent b="0" l="0" r="0" t="0"/>
                <wp:docPr id="86"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5348177" cy="2844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B">
      <w:pPr>
        <w:jc w:val="both"/>
        <w:rPr>
          <w:sz w:val="20"/>
          <w:szCs w:val="20"/>
        </w:rPr>
      </w:pP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07C">
      <w:pPr>
        <w:jc w:val="both"/>
        <w:rPr>
          <w:sz w:val="20"/>
          <w:szCs w:val="20"/>
        </w:rPr>
      </w:pP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sz w:val="20"/>
          <w:szCs w:val="20"/>
          <w:rtl w:val="0"/>
        </w:rPr>
        <w:t xml:space="preserve">En muchas empresas existe un puesto para la persona a la que se le delega el transporte y es </w:t>
      </w:r>
      <w:sdt>
        <w:sdtPr>
          <w:tag w:val="goog_rdk_40"/>
        </w:sdtPr>
        <w:sdtContent>
          <w:commentRangeStart w:id="40"/>
        </w:sdtContent>
      </w:sdt>
      <w:r w:rsidDel="00000000" w:rsidR="00000000" w:rsidRPr="00000000">
        <w:rPr>
          <w:sz w:val="20"/>
          <w:szCs w:val="20"/>
          <w:rtl w:val="0"/>
        </w:rPr>
        <w:t xml:space="preserve">llamado</w:t>
      </w:r>
      <w:commentRangeEnd w:id="40"/>
      <w:r w:rsidDel="00000000" w:rsidR="00000000" w:rsidRPr="00000000">
        <w:commentReference w:id="40"/>
      </w:r>
      <w:r w:rsidDel="00000000" w:rsidR="00000000" w:rsidRPr="00000000">
        <w:rPr>
          <w:sz w:val="20"/>
          <w:szCs w:val="20"/>
          <w:rtl w:val="0"/>
        </w:rPr>
        <w:t xml:space="preserve"> “gestor de transporte”. Una explicación de este cargo nos da una iniciativa de lo que es el enfoque de transporte. El enfoque de transporte significa la selección del modo a utilizar, bajo el entendimiento de 3 principios claves:</w:t>
      </w:r>
    </w:p>
    <w:p w:rsidR="00000000" w:rsidDel="00000000" w:rsidP="00000000" w:rsidRDefault="00000000" w:rsidRPr="00000000" w14:paraId="0000007E">
      <w:pPr>
        <w:jc w:val="both"/>
        <w:rPr>
          <w:sz w:val="20"/>
          <w:szCs w:val="20"/>
        </w:rPr>
      </w:pPr>
      <w:r w:rsidDel="00000000" w:rsidR="00000000" w:rsidRPr="00000000">
        <w:rPr>
          <w:rtl w:val="0"/>
        </w:rPr>
      </w:r>
    </w:p>
    <w:p w:rsidR="00000000" w:rsidDel="00000000" w:rsidP="00000000" w:rsidRDefault="00000000" w:rsidRPr="00000000" w14:paraId="0000007F">
      <w:pPr>
        <w:jc w:val="both"/>
        <w:rPr>
          <w:b w:val="1"/>
          <w:sz w:val="20"/>
          <w:szCs w:val="20"/>
        </w:rPr>
      </w:pPr>
      <w:sdt>
        <w:sdtPr>
          <w:tag w:val="goog_rdk_41"/>
        </w:sdtPr>
        <w:sdtContent>
          <w:commentRangeStart w:id="41"/>
        </w:sdtContent>
      </w:sdt>
      <w:r w:rsidDel="00000000" w:rsidR="00000000" w:rsidRPr="00000000">
        <w:rPr>
          <w:b w:val="1"/>
          <w:sz w:val="20"/>
          <w:szCs w:val="20"/>
          <w:rtl w:val="0"/>
        </w:rPr>
        <w:t xml:space="preserve">Velocidad</w:t>
      </w:r>
    </w:p>
    <w:p w:rsidR="00000000" w:rsidDel="00000000" w:rsidP="00000000" w:rsidRDefault="00000000" w:rsidRPr="00000000" w14:paraId="00000080">
      <w:pPr>
        <w:jc w:val="both"/>
        <w:rPr>
          <w:sz w:val="20"/>
          <w:szCs w:val="20"/>
        </w:rPr>
      </w:pPr>
      <w:r w:rsidDel="00000000" w:rsidR="00000000" w:rsidRPr="00000000">
        <w:rPr>
          <w:sz w:val="20"/>
          <w:szCs w:val="20"/>
          <w:rtl w:val="0"/>
        </w:rPr>
        <w:t xml:space="preserve">Es la capacidad de ir de los principios al destino tan rápido como se logre.</w:t>
      </w:r>
    </w:p>
    <w:p w:rsidR="00000000" w:rsidDel="00000000" w:rsidP="00000000" w:rsidRDefault="00000000" w:rsidRPr="00000000" w14:paraId="00000081">
      <w:pPr>
        <w:jc w:val="both"/>
        <w:rPr>
          <w:sz w:val="20"/>
          <w:szCs w:val="20"/>
        </w:rPr>
      </w:pPr>
      <w:r w:rsidDel="00000000" w:rsidR="00000000" w:rsidRPr="00000000">
        <w:rPr>
          <w:rtl w:val="0"/>
        </w:rPr>
      </w:r>
    </w:p>
    <w:p w:rsidR="00000000" w:rsidDel="00000000" w:rsidP="00000000" w:rsidRDefault="00000000" w:rsidRPr="00000000" w14:paraId="00000082">
      <w:pPr>
        <w:jc w:val="both"/>
        <w:rPr>
          <w:b w:val="1"/>
          <w:sz w:val="20"/>
          <w:szCs w:val="20"/>
        </w:rPr>
      </w:pPr>
      <w:r w:rsidDel="00000000" w:rsidR="00000000" w:rsidRPr="00000000">
        <w:rPr>
          <w:b w:val="1"/>
          <w:sz w:val="20"/>
          <w:szCs w:val="20"/>
          <w:rtl w:val="0"/>
        </w:rPr>
        <w:t xml:space="preserve">Consistencia</w:t>
      </w:r>
    </w:p>
    <w:p w:rsidR="00000000" w:rsidDel="00000000" w:rsidP="00000000" w:rsidRDefault="00000000" w:rsidRPr="00000000" w14:paraId="00000083">
      <w:pPr>
        <w:jc w:val="both"/>
        <w:rPr>
          <w:sz w:val="20"/>
          <w:szCs w:val="20"/>
        </w:rPr>
      </w:pPr>
      <w:r w:rsidDel="00000000" w:rsidR="00000000" w:rsidRPr="00000000">
        <w:rPr>
          <w:sz w:val="20"/>
          <w:szCs w:val="20"/>
          <w:rtl w:val="0"/>
        </w:rPr>
        <w:t xml:space="preserve">Es la capacidad de hacer que los envíos lleguen constantemente en paralelo. Un efecto fundamental de la consistencia es la necesidad de inventario; cuanto más consistente sea el envío, menos </w:t>
      </w:r>
      <w:sdt>
        <w:sdtPr>
          <w:tag w:val="goog_rdk_42"/>
        </w:sdtPr>
        <w:sdtContent>
          <w:commentRangeStart w:id="42"/>
        </w:sdtContent>
      </w:sdt>
      <w:r w:rsidDel="00000000" w:rsidR="00000000" w:rsidRPr="00000000">
        <w:rPr>
          <w:i w:val="1"/>
          <w:sz w:val="20"/>
          <w:szCs w:val="20"/>
          <w:rtl w:val="0"/>
        </w:rPr>
        <w:t xml:space="preserve">stock</w:t>
      </w:r>
      <w:commentRangeEnd w:id="42"/>
      <w:r w:rsidDel="00000000" w:rsidR="00000000" w:rsidRPr="00000000">
        <w:commentReference w:id="42"/>
      </w:r>
      <w:r w:rsidDel="00000000" w:rsidR="00000000" w:rsidRPr="00000000">
        <w:rPr>
          <w:sz w:val="20"/>
          <w:szCs w:val="20"/>
          <w:rtl w:val="0"/>
        </w:rPr>
        <w:t xml:space="preserve"> se necesitará.</w:t>
      </w:r>
    </w:p>
    <w:p w:rsidR="00000000" w:rsidDel="00000000" w:rsidP="00000000" w:rsidRDefault="00000000" w:rsidRPr="00000000" w14:paraId="00000084">
      <w:pPr>
        <w:jc w:val="both"/>
        <w:rPr>
          <w:sz w:val="20"/>
          <w:szCs w:val="20"/>
        </w:rPr>
      </w:pPr>
      <w:r w:rsidDel="00000000" w:rsidR="00000000" w:rsidRPr="00000000">
        <w:rPr>
          <w:rtl w:val="0"/>
        </w:rPr>
      </w:r>
    </w:p>
    <w:p w:rsidR="00000000" w:rsidDel="00000000" w:rsidP="00000000" w:rsidRDefault="00000000" w:rsidRPr="00000000" w14:paraId="00000085">
      <w:pPr>
        <w:jc w:val="both"/>
        <w:rPr>
          <w:b w:val="1"/>
          <w:sz w:val="20"/>
          <w:szCs w:val="20"/>
        </w:rPr>
      </w:pPr>
      <w:r w:rsidDel="00000000" w:rsidR="00000000" w:rsidRPr="00000000">
        <w:rPr>
          <w:b w:val="1"/>
          <w:sz w:val="20"/>
          <w:szCs w:val="20"/>
          <w:rtl w:val="0"/>
        </w:rPr>
        <w:t xml:space="preserve">Control</w:t>
      </w:r>
    </w:p>
    <w:p w:rsidR="00000000" w:rsidDel="00000000" w:rsidP="00000000" w:rsidRDefault="00000000" w:rsidRPr="00000000" w14:paraId="00000086">
      <w:pPr>
        <w:jc w:val="both"/>
        <w:rPr>
          <w:sz w:val="20"/>
          <w:szCs w:val="20"/>
        </w:rPr>
      </w:pPr>
      <w:r w:rsidDel="00000000" w:rsidR="00000000" w:rsidRPr="00000000">
        <w:rPr>
          <w:sz w:val="20"/>
          <w:szCs w:val="20"/>
          <w:rtl w:val="0"/>
        </w:rPr>
        <w:t xml:space="preserve">Es la capacidad de realizar cambios con antelación y a lo largo del transporte. Las telecomunicaciones han revolucionado el transporte; ahora se puede comunicar con el conductor y modificar la ruta si es necesario.</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087">
      <w:pPr>
        <w:jc w:val="both"/>
        <w:rPr>
          <w:b w:val="1"/>
          <w:sz w:val="20"/>
          <w:szCs w:val="20"/>
        </w:rPr>
      </w:pPr>
      <w:r w:rsidDel="00000000" w:rsidR="00000000" w:rsidRPr="00000000">
        <w:rPr>
          <w:rtl w:val="0"/>
        </w:rPr>
      </w:r>
    </w:p>
    <w:p w:rsidR="00000000" w:rsidDel="00000000" w:rsidP="00000000" w:rsidRDefault="00000000" w:rsidRPr="00000000" w14:paraId="00000088">
      <w:pPr>
        <w:jc w:val="both"/>
        <w:rPr>
          <w:sz w:val="20"/>
          <w:szCs w:val="20"/>
        </w:rPr>
      </w:pPr>
      <w:r w:rsidDel="00000000" w:rsidR="00000000" w:rsidRPr="00000000">
        <w:rPr>
          <w:sz w:val="20"/>
          <w:szCs w:val="20"/>
          <w:rtl w:val="0"/>
        </w:rPr>
        <w:t xml:space="preserve">Acorde a lo anterior, existen los modos de transportes</w:t>
      </w:r>
      <w:sdt>
        <w:sdtPr>
          <w:tag w:val="goog_rdk_43"/>
        </w:sdtPr>
        <w:sdtContent>
          <w:commentRangeStart w:id="43"/>
        </w:sdtContent>
      </w:sdt>
      <w:r w:rsidDel="00000000" w:rsidR="00000000" w:rsidRPr="00000000">
        <w:rPr>
          <w:sz w:val="20"/>
          <w:szCs w:val="20"/>
          <w:rtl w:val="0"/>
        </w:rPr>
        <w:t xml:space="preserve">,</w:t>
      </w:r>
      <w:commentRangeEnd w:id="43"/>
      <w:r w:rsidDel="00000000" w:rsidR="00000000" w:rsidRPr="00000000">
        <w:commentReference w:id="43"/>
      </w:r>
      <w:r w:rsidDel="00000000" w:rsidR="00000000" w:rsidRPr="00000000">
        <w:rPr>
          <w:sz w:val="20"/>
          <w:szCs w:val="20"/>
          <w:rtl w:val="0"/>
        </w:rPr>
        <w:t xml:space="preserve"> que son combinaciones de redes, vehículos y operaciones, los cuales integran, además de la marcha, el sistema de carreteras, los trenes, el transporte marítimo (barcos, canales y puertos) y el transporte aéreo (aviones, aeropuertos y control del tráfico aéreo). Los factores para determinar el modo de transporte más favorable son los siguientes: </w:t>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sz w:val="20"/>
          <w:szCs w:val="20"/>
        </w:rPr>
      </w:pPr>
      <w:sdt>
        <w:sdtPr>
          <w:tag w:val="goog_rdk_44"/>
        </w:sdtPr>
        <w:sdtContent>
          <w:commentRangeStart w:id="44"/>
        </w:sdtContent>
      </w:sdt>
      <w:r w:rsidDel="00000000" w:rsidR="00000000" w:rsidRPr="00000000">
        <w:rPr>
          <w:rtl w:val="0"/>
        </w:rPr>
      </w:r>
    </w:p>
    <w:p w:rsidR="00000000" w:rsidDel="00000000" w:rsidP="00000000" w:rsidRDefault="00000000" w:rsidRPr="00000000" w14:paraId="0000008B">
      <w:pPr>
        <w:jc w:val="both"/>
        <w:rPr>
          <w:sz w:val="20"/>
          <w:szCs w:val="20"/>
        </w:rPr>
      </w:pPr>
      <w:r w:rsidDel="00000000" w:rsidR="00000000" w:rsidRPr="00000000">
        <w:rPr>
          <w:sz w:val="20"/>
          <w:szCs w:val="20"/>
        </w:rPr>
        <mc:AlternateContent>
          <mc:Choice Requires="wpg">
            <w:drawing>
              <wp:inline distB="0" distT="0" distL="0" distR="0">
                <wp:extent cx="5486400" cy="3711388"/>
                <wp:effectExtent b="0" l="0" r="0" t="0"/>
                <wp:docPr id="89" name=""/>
                <a:graphic>
                  <a:graphicData uri="http://schemas.microsoft.com/office/word/2010/wordprocessingGroup">
                    <wpg:wgp>
                      <wpg:cNvGrpSpPr/>
                      <wpg:grpSpPr>
                        <a:xfrm>
                          <a:off x="2602800" y="1929166"/>
                          <a:ext cx="5486400" cy="3711388"/>
                          <a:chOff x="2602800" y="1929166"/>
                          <a:chExt cx="5486400" cy="3701668"/>
                        </a:xfrm>
                      </wpg:grpSpPr>
                      <wpg:grpSp>
                        <wpg:cNvGrpSpPr/>
                        <wpg:grpSpPr>
                          <a:xfrm>
                            <a:off x="2602800" y="1929166"/>
                            <a:ext cx="5486400" cy="3701668"/>
                            <a:chOff x="0" y="0"/>
                            <a:chExt cx="5486400" cy="3701650"/>
                          </a:xfrm>
                        </wpg:grpSpPr>
                        <wps:wsp>
                          <wps:cNvSpPr/>
                          <wps:cNvPr id="3" name="Shape 3"/>
                          <wps:spPr>
                            <a:xfrm>
                              <a:off x="0" y="0"/>
                              <a:ext cx="5486400" cy="370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701650"/>
                              <a:chOff x="0" y="0"/>
                              <a:chExt cx="5486400" cy="3701650"/>
                            </a:xfrm>
                          </wpg:grpSpPr>
                          <wps:wsp>
                            <wps:cNvSpPr/>
                            <wps:cNvPr id="78" name="Shape 78"/>
                            <wps:spPr>
                              <a:xfrm>
                                <a:off x="0" y="0"/>
                                <a:ext cx="5486400" cy="370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0" y="308647"/>
                                <a:ext cx="5486400" cy="327600"/>
                              </a:xfrm>
                              <a:prstGeom prst="rect">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274320" y="116767"/>
                                <a:ext cx="3840480" cy="38376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293054" y="135501"/>
                                <a:ext cx="3803012" cy="3462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Capacidad de carga</w:t>
                                  </w:r>
                                </w:p>
                              </w:txbxContent>
                            </wps:txbx>
                            <wps:bodyPr anchorCtr="0" anchor="ctr" bIns="0" lIns="145150" spcFirstLastPara="1" rIns="145150" wrap="square" tIns="0">
                              <a:noAutofit/>
                            </wps:bodyPr>
                          </wps:wsp>
                          <wps:wsp>
                            <wps:cNvSpPr/>
                            <wps:cNvPr id="82" name="Shape 82"/>
                            <wps:spPr>
                              <a:xfrm>
                                <a:off x="0" y="898327"/>
                                <a:ext cx="5486400" cy="327600"/>
                              </a:xfrm>
                              <a:prstGeom prst="rect">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274320" y="706447"/>
                                <a:ext cx="3840480" cy="38376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293054" y="725181"/>
                                <a:ext cx="3803012" cy="3462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Velocidad de circulación</w:t>
                                  </w:r>
                                </w:p>
                              </w:txbxContent>
                            </wps:txbx>
                            <wps:bodyPr anchorCtr="0" anchor="ctr" bIns="0" lIns="145150" spcFirstLastPara="1" rIns="145150" wrap="square" tIns="0">
                              <a:noAutofit/>
                            </wps:bodyPr>
                          </wps:wsp>
                          <wps:wsp>
                            <wps:cNvSpPr/>
                            <wps:cNvPr id="85" name="Shape 85"/>
                            <wps:spPr>
                              <a:xfrm>
                                <a:off x="0" y="1488007"/>
                                <a:ext cx="5486400" cy="327600"/>
                              </a:xfrm>
                              <a:prstGeom prst="rect">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274320" y="1296127"/>
                                <a:ext cx="3840480" cy="38376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293054" y="1314861"/>
                                <a:ext cx="3803012" cy="3462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Seguridad de </w:t>
                                  </w:r>
                                  <w:r w:rsidDel="00000000" w:rsidR="00000000" w:rsidRPr="00000000">
                                    <w:rPr>
                                      <w:rFonts w:ascii="Cambria" w:cs="Cambria" w:eastAsia="Cambria" w:hAnsi="Cambria"/>
                                      <w:b w:val="0"/>
                                      <w:i w:val="0"/>
                                      <w:smallCaps w:val="0"/>
                                      <w:strike w:val="0"/>
                                      <w:color w:val="000000"/>
                                      <w:sz w:val="26"/>
                                      <w:vertAlign w:val="baseline"/>
                                    </w:rPr>
                                    <w:t xml:space="preserve">u</w:t>
                                  </w:r>
                                  <w:r w:rsidDel="00000000" w:rsidR="00000000" w:rsidRPr="00000000">
                                    <w:rPr>
                                      <w:rFonts w:ascii="Cambria" w:cs="Cambria" w:eastAsia="Cambria" w:hAnsi="Cambria"/>
                                      <w:b w:val="0"/>
                                      <w:i w:val="0"/>
                                      <w:smallCaps w:val="0"/>
                                      <w:strike w:val="0"/>
                                      <w:color w:val="000000"/>
                                      <w:sz w:val="26"/>
                                      <w:vertAlign w:val="baseline"/>
                                    </w:rPr>
                                    <w:t xml:space="preserve">so</w:t>
                                  </w:r>
                                </w:p>
                              </w:txbxContent>
                            </wps:txbx>
                            <wps:bodyPr anchorCtr="0" anchor="ctr" bIns="0" lIns="145150" spcFirstLastPara="1" rIns="145150" wrap="square" tIns="0">
                              <a:noAutofit/>
                            </wps:bodyPr>
                          </wps:wsp>
                          <wps:wsp>
                            <wps:cNvSpPr/>
                            <wps:cNvPr id="88" name="Shape 88"/>
                            <wps:spPr>
                              <a:xfrm>
                                <a:off x="0" y="2077687"/>
                                <a:ext cx="5486400" cy="327600"/>
                              </a:xfrm>
                              <a:prstGeom prst="rect">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274320" y="1885807"/>
                                <a:ext cx="3840480" cy="38376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293054" y="1904541"/>
                                <a:ext cx="3803012" cy="3462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Comodidades en el uso</w:t>
                                  </w:r>
                                </w:p>
                              </w:txbxContent>
                            </wps:txbx>
                            <wps:bodyPr anchorCtr="0" anchor="ctr" bIns="0" lIns="145150" spcFirstLastPara="1" rIns="145150" wrap="square" tIns="0">
                              <a:noAutofit/>
                            </wps:bodyPr>
                          </wps:wsp>
                          <wps:wsp>
                            <wps:cNvSpPr/>
                            <wps:cNvPr id="91" name="Shape 91"/>
                            <wps:spPr>
                              <a:xfrm>
                                <a:off x="0" y="2667367"/>
                                <a:ext cx="5486400" cy="327600"/>
                              </a:xfrm>
                              <a:prstGeom prst="rect">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274320" y="2475487"/>
                                <a:ext cx="3840480" cy="38376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293054" y="2494221"/>
                                <a:ext cx="3803012" cy="3462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Capacidad de uso de la red</w:t>
                                  </w:r>
                                </w:p>
                              </w:txbxContent>
                            </wps:txbx>
                            <wps:bodyPr anchorCtr="0" anchor="ctr" bIns="0" lIns="145150" spcFirstLastPara="1" rIns="145150" wrap="square" tIns="0">
                              <a:noAutofit/>
                            </wps:bodyPr>
                          </wps:wsp>
                          <wps:wsp>
                            <wps:cNvSpPr/>
                            <wps:cNvPr id="94" name="Shape 94"/>
                            <wps:spPr>
                              <a:xfrm>
                                <a:off x="0" y="3257047"/>
                                <a:ext cx="5486400" cy="327600"/>
                              </a:xfrm>
                              <a:prstGeom prst="rect">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274320" y="3065167"/>
                                <a:ext cx="3840480" cy="38376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293054" y="3083901"/>
                                <a:ext cx="3803012" cy="34629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Costo</w:t>
                                  </w:r>
                                </w:p>
                              </w:txbxContent>
                            </wps:txbx>
                            <wps:bodyPr anchorCtr="0" anchor="ctr" bIns="0" lIns="145150" spcFirstLastPara="1" rIns="145150" wrap="square" tIns="0">
                              <a:noAutofit/>
                            </wps:bodyPr>
                          </wps:wsp>
                        </wpg:grpSp>
                      </wpg:grpSp>
                    </wpg:wgp>
                  </a:graphicData>
                </a:graphic>
              </wp:inline>
            </w:drawing>
          </mc:Choice>
          <mc:Fallback>
            <w:drawing>
              <wp:inline distB="0" distT="0" distL="0" distR="0">
                <wp:extent cx="5486400" cy="3711388"/>
                <wp:effectExtent b="0" l="0" r="0" t="0"/>
                <wp:docPr id="89" name="image18.png"/>
                <a:graphic>
                  <a:graphicData uri="http://schemas.openxmlformats.org/drawingml/2006/picture">
                    <pic:pic>
                      <pic:nvPicPr>
                        <pic:cNvPr id="0" name="image18.png"/>
                        <pic:cNvPicPr preferRelativeResize="0"/>
                      </pic:nvPicPr>
                      <pic:blipFill>
                        <a:blip r:embed="rId17"/>
                        <a:srcRect/>
                        <a:stretch>
                          <a:fillRect/>
                        </a:stretch>
                      </pic:blipFill>
                      <pic:spPr>
                        <a:xfrm>
                          <a:off x="0" y="0"/>
                          <a:ext cx="5486400" cy="37113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C">
      <w:pPr>
        <w:jc w:val="both"/>
        <w:rPr>
          <w:sz w:val="20"/>
          <w:szCs w:val="20"/>
        </w:rPr>
      </w:pP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rtl w:val="0"/>
        </w:rPr>
      </w:r>
    </w:p>
    <w:p w:rsidR="00000000" w:rsidDel="00000000" w:rsidP="00000000" w:rsidRDefault="00000000" w:rsidRPr="00000000" w14:paraId="0000008E">
      <w:pPr>
        <w:jc w:val="both"/>
        <w:rPr>
          <w:sz w:val="20"/>
          <w:szCs w:val="20"/>
        </w:rPr>
      </w:pPr>
      <w:r w:rsidDel="00000000" w:rsidR="00000000" w:rsidRPr="00000000">
        <w:rPr>
          <w:sz w:val="20"/>
          <w:szCs w:val="20"/>
          <w:rtl w:val="0"/>
        </w:rPr>
        <w:t xml:space="preserve">Los diferentes modos de transporte tienen la posibilidad de representar durante un tiempo, en el que la carga más barata y de mayor tamaño suele transportarse por barco o tren, y la carga más cara y ligera tiende a enviarse por aire. </w:t>
      </w:r>
    </w:p>
    <w:p w:rsidR="00000000" w:rsidDel="00000000" w:rsidP="00000000" w:rsidRDefault="00000000" w:rsidRPr="00000000" w14:paraId="0000008F">
      <w:pPr>
        <w:jc w:val="both"/>
        <w:rPr>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66"/>
        <w:gridCol w:w="2996"/>
        <w:tblGridChange w:id="0">
          <w:tblGrid>
            <w:gridCol w:w="6966"/>
            <w:gridCol w:w="2996"/>
          </w:tblGrid>
        </w:tblGridChange>
      </w:tblGrid>
      <w:tr>
        <w:trPr>
          <w:cantSplit w:val="0"/>
          <w:tblHeader w:val="0"/>
        </w:trPr>
        <w:tc>
          <w:tcPr>
            <w:shd w:fill="fdeada" w:val="clear"/>
          </w:tcPr>
          <w:p w:rsidR="00000000" w:rsidDel="00000000" w:rsidP="00000000" w:rsidRDefault="00000000" w:rsidRPr="00000000" w14:paraId="00000090">
            <w:pPr>
              <w:jc w:val="both"/>
              <w:rPr>
                <w:sz w:val="20"/>
                <w:szCs w:val="20"/>
              </w:rPr>
            </w:pPr>
            <w:sdt>
              <w:sdtPr>
                <w:tag w:val="goog_rdk_45"/>
              </w:sdtPr>
              <w:sdtContent>
                <w:commentRangeStart w:id="45"/>
              </w:sdtContent>
            </w:sdt>
            <w:r w:rsidDel="00000000" w:rsidR="00000000" w:rsidRPr="00000000">
              <w:rPr>
                <w:sz w:val="20"/>
                <w:szCs w:val="20"/>
              </w:rPr>
              <w:drawing>
                <wp:inline distB="0" distT="0" distL="0" distR="0">
                  <wp:extent cx="4298737" cy="2543730"/>
                  <wp:effectExtent b="0" l="0" r="0" t="0"/>
                  <wp:docPr descr="Interfaz de usuario gráfica&#10;&#10;Descripción generada automáticamente con confianza media" id="97" name="image6.png"/>
                  <a:graphic>
                    <a:graphicData uri="http://schemas.openxmlformats.org/drawingml/2006/picture">
                      <pic:pic>
                        <pic:nvPicPr>
                          <pic:cNvPr descr="Interfaz de usuario gráfica&#10;&#10;Descripción generada automáticamente con confianza media" id="0" name="image6.png"/>
                          <pic:cNvPicPr preferRelativeResize="0"/>
                        </pic:nvPicPr>
                        <pic:blipFill>
                          <a:blip r:embed="rId18"/>
                          <a:srcRect b="0" l="0" r="0" t="0"/>
                          <a:stretch>
                            <a:fillRect/>
                          </a:stretch>
                        </pic:blipFill>
                        <pic:spPr>
                          <a:xfrm>
                            <a:off x="0" y="0"/>
                            <a:ext cx="4298737" cy="2543730"/>
                          </a:xfrm>
                          <a:prstGeom prst="rect"/>
                          <a:ln/>
                        </pic:spPr>
                      </pic:pic>
                    </a:graphicData>
                  </a:graphic>
                </wp:inline>
              </w:drawing>
            </w:r>
            <w:r w:rsidDel="00000000" w:rsidR="00000000" w:rsidRPr="00000000">
              <w:rPr>
                <w:rtl w:val="0"/>
              </w:rPr>
            </w:r>
          </w:p>
        </w:tc>
        <w:tc>
          <w:tcPr>
            <w:shd w:fill="fdeada" w:val="clear"/>
          </w:tcPr>
          <w:p w:rsidR="00000000" w:rsidDel="00000000" w:rsidP="00000000" w:rsidRDefault="00000000" w:rsidRPr="00000000" w14:paraId="00000091">
            <w:pPr>
              <w:jc w:val="both"/>
              <w:rPr>
                <w:sz w:val="20"/>
                <w:szCs w:val="20"/>
              </w:rPr>
            </w:pPr>
            <w:r w:rsidDel="00000000" w:rsidR="00000000" w:rsidRPr="00000000">
              <w:rPr>
                <w:sz w:val="20"/>
                <w:szCs w:val="20"/>
                <w:rtl w:val="0"/>
              </w:rPr>
              <w:t xml:space="preserve">Las cargas grandes pueden trasladarse por barco si van por el mar, o por ferrocarril si van por tierra.</w:t>
            </w:r>
            <w:commentRangeEnd w:id="45"/>
            <w:r w:rsidDel="00000000" w:rsidR="00000000" w:rsidRPr="00000000">
              <w:commentReference w:id="45"/>
            </w:r>
            <w:r w:rsidDel="00000000" w:rsidR="00000000" w:rsidRPr="00000000">
              <w:rPr>
                <w:rtl w:val="0"/>
              </w:rPr>
            </w:r>
          </w:p>
        </w:tc>
      </w:tr>
    </w:tbl>
    <w:p w:rsidR="00000000" w:rsidDel="00000000" w:rsidP="00000000" w:rsidRDefault="00000000" w:rsidRPr="00000000" w14:paraId="00000092">
      <w:pPr>
        <w:jc w:val="both"/>
        <w:rPr>
          <w:sz w:val="20"/>
          <w:szCs w:val="20"/>
        </w:rPr>
      </w:pPr>
      <w:r w:rsidDel="00000000" w:rsidR="00000000" w:rsidRPr="00000000">
        <w:rPr>
          <w:rtl w:val="0"/>
        </w:rPr>
      </w:r>
    </w:p>
    <w:p w:rsidR="00000000" w:rsidDel="00000000" w:rsidP="00000000" w:rsidRDefault="00000000" w:rsidRPr="00000000" w14:paraId="00000093">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94">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95">
      <w:pPr>
        <w:spacing w:line="240" w:lineRule="auto"/>
        <w:rPr>
          <w:color w:val="000000"/>
          <w:sz w:val="20"/>
          <w:szCs w:val="20"/>
        </w:rPr>
      </w:pPr>
      <w:r w:rsidDel="00000000" w:rsidR="00000000" w:rsidRPr="00000000">
        <w:rPr>
          <w:b w:val="1"/>
          <w:color w:val="000000"/>
          <w:sz w:val="20"/>
          <w:szCs w:val="20"/>
          <w:rtl w:val="0"/>
        </w:rPr>
        <w:t xml:space="preserve">3. Programación de tiempos en la cadena de suministro</w:t>
      </w:r>
      <w:r w:rsidDel="00000000" w:rsidR="00000000" w:rsidRPr="00000000">
        <w:rPr>
          <w:color w:val="000000"/>
          <w:sz w:val="20"/>
          <w:szCs w:val="20"/>
          <w:rtl w:val="0"/>
        </w:rPr>
        <w:t xml:space="preserve"> </w:t>
      </w:r>
    </w:p>
    <w:p w:rsidR="00000000" w:rsidDel="00000000" w:rsidP="00000000" w:rsidRDefault="00000000" w:rsidRPr="00000000" w14:paraId="00000096">
      <w:pPr>
        <w:spacing w:line="240" w:lineRule="auto"/>
        <w:rPr>
          <w:color w:val="000000"/>
          <w:sz w:val="20"/>
          <w:szCs w:val="20"/>
        </w:rPr>
      </w:pPr>
      <w:r w:rsidDel="00000000" w:rsidR="00000000" w:rsidRPr="00000000">
        <w:rPr>
          <w:rtl w:val="0"/>
        </w:rPr>
      </w:r>
    </w:p>
    <w:p w:rsidR="00000000" w:rsidDel="00000000" w:rsidP="00000000" w:rsidRDefault="00000000" w:rsidRPr="00000000" w14:paraId="00000097">
      <w:pPr>
        <w:spacing w:line="240" w:lineRule="auto"/>
        <w:jc w:val="both"/>
        <w:rPr>
          <w:color w:val="000000"/>
          <w:sz w:val="20"/>
          <w:szCs w:val="20"/>
        </w:rPr>
      </w:pPr>
      <w:r w:rsidDel="00000000" w:rsidR="00000000" w:rsidRPr="00000000">
        <w:rPr>
          <w:color w:val="000000"/>
          <w:sz w:val="20"/>
          <w:szCs w:val="20"/>
          <w:rtl w:val="0"/>
        </w:rPr>
        <w:t xml:space="preserve">El plazo de entrega o período de entrega</w:t>
      </w:r>
      <w:sdt>
        <w:sdtPr>
          <w:tag w:val="goog_rdk_46"/>
        </w:sdtPr>
        <w:sdtContent>
          <w:commentRangeStart w:id="46"/>
        </w:sdtContent>
      </w:sdt>
      <w:r w:rsidDel="00000000" w:rsidR="00000000" w:rsidRPr="00000000">
        <w:rPr>
          <w:sz w:val="20"/>
          <w:szCs w:val="20"/>
          <w:rtl w:val="0"/>
        </w:rPr>
        <w:t xml:space="preserve">,</w:t>
      </w:r>
      <w:commentRangeEnd w:id="46"/>
      <w:r w:rsidDel="00000000" w:rsidR="00000000" w:rsidRPr="00000000">
        <w:commentReference w:id="46"/>
      </w:r>
      <w:r w:rsidDel="00000000" w:rsidR="00000000" w:rsidRPr="00000000">
        <w:rPr>
          <w:color w:val="000000"/>
          <w:sz w:val="20"/>
          <w:szCs w:val="20"/>
          <w:rtl w:val="0"/>
        </w:rPr>
        <w:t xml:space="preserve"> se refiere al tiempo que transcurre desde que se hace un pedido a un proveedor</w:t>
      </w:r>
      <w:sdt>
        <w:sdtPr>
          <w:tag w:val="goog_rdk_47"/>
        </w:sdtPr>
        <w:sdtContent>
          <w:commentRangeStart w:id="47"/>
        </w:sdtContent>
      </w:sdt>
      <w:r w:rsidDel="00000000" w:rsidR="00000000" w:rsidRPr="00000000">
        <w:rPr>
          <w:sz w:val="20"/>
          <w:szCs w:val="20"/>
          <w:rtl w:val="0"/>
        </w:rPr>
        <w:t xml:space="preserve">,</w:t>
      </w:r>
      <w:commentRangeEnd w:id="47"/>
      <w:r w:rsidDel="00000000" w:rsidR="00000000" w:rsidRPr="00000000">
        <w:commentReference w:id="47"/>
      </w:r>
      <w:r w:rsidDel="00000000" w:rsidR="00000000" w:rsidRPr="00000000">
        <w:rPr>
          <w:color w:val="000000"/>
          <w:sz w:val="20"/>
          <w:szCs w:val="20"/>
          <w:rtl w:val="0"/>
        </w:rPr>
        <w:t xml:space="preserve"> hasta que la mercancía se entrega desde </w:t>
      </w:r>
      <w:sdt>
        <w:sdtPr>
          <w:tag w:val="goog_rdk_48"/>
        </w:sdtPr>
        <w:sdtContent>
          <w:commentRangeStart w:id="48"/>
        </w:sdtContent>
      </w:sdt>
      <w:r w:rsidDel="00000000" w:rsidR="00000000" w:rsidRPr="00000000">
        <w:rPr>
          <w:sz w:val="20"/>
          <w:szCs w:val="20"/>
          <w:rtl w:val="0"/>
        </w:rPr>
        <w:t xml:space="preserve">e</w:t>
      </w:r>
      <w:commentRangeEnd w:id="48"/>
      <w:r w:rsidDel="00000000" w:rsidR="00000000" w:rsidRPr="00000000">
        <w:commentReference w:id="48"/>
      </w:r>
      <w:r w:rsidDel="00000000" w:rsidR="00000000" w:rsidRPr="00000000">
        <w:rPr>
          <w:sz w:val="20"/>
          <w:szCs w:val="20"/>
          <w:rtl w:val="0"/>
        </w:rPr>
        <w:t xml:space="preserve">l </w:t>
      </w:r>
      <w:r w:rsidDel="00000000" w:rsidR="00000000" w:rsidRPr="00000000">
        <w:rPr>
          <w:color w:val="000000"/>
          <w:sz w:val="20"/>
          <w:szCs w:val="20"/>
          <w:rtl w:val="0"/>
        </w:rPr>
        <w:t xml:space="preserve">distribuidor al comprador</w:t>
      </w:r>
      <w:sdt>
        <w:sdtPr>
          <w:tag w:val="goog_rdk_49"/>
        </w:sdtPr>
        <w:sdtContent>
          <w:commentRangeStart w:id="49"/>
        </w:sdtContent>
      </w:sdt>
      <w:r w:rsidDel="00000000" w:rsidR="00000000" w:rsidRPr="00000000">
        <w:rPr>
          <w:color w:val="000000"/>
          <w:sz w:val="20"/>
          <w:szCs w:val="20"/>
          <w:rtl w:val="0"/>
        </w:rPr>
        <w:t xml:space="preserve">.</w:t>
      </w:r>
      <w:commentRangeEnd w:id="49"/>
      <w:r w:rsidDel="00000000" w:rsidR="00000000" w:rsidRPr="00000000">
        <w:commentReference w:id="49"/>
      </w:r>
      <w:r w:rsidDel="00000000" w:rsidR="00000000" w:rsidRPr="00000000">
        <w:rPr>
          <w:color w:val="000000"/>
          <w:sz w:val="20"/>
          <w:szCs w:val="20"/>
          <w:rtl w:val="0"/>
        </w:rPr>
        <w:t xml:space="preserve"> El funcionamiento de este criterio es necesario para la organización de todos los procesos a lo largo de la cadena de suministro. Desde un punto de vista teórico, el tiempo de ciclo de los pedidos se refiere al tiempo que transcurre desde que se realiza un pedido a un proveedor hasta que se entrega al cliente.</w:t>
      </w:r>
    </w:p>
    <w:p w:rsidR="00000000" w:rsidDel="00000000" w:rsidP="00000000" w:rsidRDefault="00000000" w:rsidRPr="00000000" w14:paraId="0000009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9">
      <w:pPr>
        <w:spacing w:line="240" w:lineRule="auto"/>
        <w:jc w:val="both"/>
        <w:rPr>
          <w:color w:val="000000"/>
          <w:sz w:val="20"/>
          <w:szCs w:val="20"/>
        </w:rPr>
      </w:pPr>
      <w:sdt>
        <w:sdtPr>
          <w:tag w:val="goog_rdk_50"/>
        </w:sdtPr>
        <w:sdtContent>
          <w:commentRangeStart w:id="50"/>
        </w:sdtContent>
      </w:sdt>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fdeada" w:val="clear"/>
          </w:tcPr>
          <w:p w:rsidR="00000000" w:rsidDel="00000000" w:rsidP="00000000" w:rsidRDefault="00000000" w:rsidRPr="00000000" w14:paraId="0000009A">
            <w:pPr>
              <w:jc w:val="center"/>
              <w:rPr>
                <w:b w:val="1"/>
                <w:i w:val="1"/>
                <w:color w:val="000000"/>
                <w:sz w:val="36"/>
                <w:szCs w:val="36"/>
              </w:rPr>
            </w:pPr>
            <w:sdt>
              <w:sdtPr>
                <w:tag w:val="goog_rdk_51"/>
              </w:sdtPr>
              <w:sdtContent>
                <w:commentRangeStart w:id="51"/>
              </w:sdtContent>
            </w:sdt>
            <w:r w:rsidDel="00000000" w:rsidR="00000000" w:rsidRPr="00000000">
              <w:rPr>
                <w:b w:val="1"/>
                <w:i w:val="1"/>
                <w:color w:val="000000"/>
                <w:sz w:val="36"/>
                <w:szCs w:val="36"/>
                <w:rtl w:val="0"/>
              </w:rPr>
              <w:t xml:space="preserve">Lead Time</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09B">
            <w:pPr>
              <w:jc w:val="both"/>
              <w:rPr>
                <w:color w:val="000000"/>
                <w:sz w:val="20"/>
                <w:szCs w:val="20"/>
              </w:rPr>
            </w:pPr>
            <w:r w:rsidDel="00000000" w:rsidR="00000000" w:rsidRPr="00000000">
              <w:rPr>
                <w:rtl w:val="0"/>
              </w:rPr>
            </w:r>
          </w:p>
        </w:tc>
        <w:tc>
          <w:tcPr>
            <w:shd w:fill="fdeada" w:val="clear"/>
          </w:tcPr>
          <w:p w:rsidR="00000000" w:rsidDel="00000000" w:rsidP="00000000" w:rsidRDefault="00000000" w:rsidRPr="00000000" w14:paraId="0000009C">
            <w:pPr>
              <w:jc w:val="center"/>
              <w:rPr>
                <w:color w:val="000000"/>
                <w:sz w:val="20"/>
                <w:szCs w:val="20"/>
              </w:rPr>
            </w:pPr>
            <w:r w:rsidDel="00000000" w:rsidR="00000000" w:rsidRPr="00000000">
              <w:rPr>
                <w:color w:val="000000"/>
                <w:sz w:val="20"/>
                <w:szCs w:val="20"/>
                <w:rtl w:val="0"/>
              </w:rPr>
              <w:t xml:space="preserve">Lo que </w:t>
            </w:r>
            <w:sdt>
              <w:sdtPr>
                <w:tag w:val="goog_rdk_52"/>
              </w:sdtPr>
              <w:sdtContent>
                <w:commentRangeStart w:id="52"/>
              </w:sdtContent>
            </w:sdt>
            <w:r w:rsidDel="00000000" w:rsidR="00000000" w:rsidRPr="00000000">
              <w:rPr>
                <w:color w:val="000000"/>
                <w:sz w:val="20"/>
                <w:szCs w:val="20"/>
                <w:rtl w:val="0"/>
              </w:rPr>
              <w:t xml:space="preserve">compr</w:t>
            </w:r>
            <w:commentRangeEnd w:id="52"/>
            <w:r w:rsidDel="00000000" w:rsidR="00000000" w:rsidRPr="00000000">
              <w:commentReference w:id="52"/>
            </w:r>
            <w:commentRangeEnd w:id="50"/>
            <w:r w:rsidDel="00000000" w:rsidR="00000000" w:rsidRPr="00000000">
              <w:commentReference w:id="50"/>
            </w:r>
            <w:r w:rsidDel="00000000" w:rsidR="00000000" w:rsidRPr="00000000">
              <w:rPr>
                <w:sz w:val="20"/>
                <w:szCs w:val="20"/>
                <w:rtl w:val="0"/>
              </w:rPr>
              <w:t xml:space="preserve">a: </w:t>
            </w:r>
            <w:sdt>
              <w:sdtPr>
                <w:tag w:val="goog_rdk_53"/>
              </w:sdtPr>
              <w:sdtContent>
                <w:commentRangeStart w:id="53"/>
              </w:sdtContent>
            </w:sdt>
            <w:r w:rsidDel="00000000" w:rsidR="00000000" w:rsidRPr="00000000">
              <w:rPr>
                <w:color w:val="000000"/>
                <w:sz w:val="20"/>
                <w:szCs w:val="20"/>
                <w:rtl w:val="0"/>
              </w:rPr>
              <w:t xml:space="preserve">desde que el cliente hace el pedido hasta que el producto llega al almacén.</w:t>
            </w:r>
          </w:p>
          <w:p w:rsidR="00000000" w:rsidDel="00000000" w:rsidP="00000000" w:rsidRDefault="00000000" w:rsidRPr="00000000" w14:paraId="0000009D">
            <w:pPr>
              <w:jc w:val="center"/>
              <w:rPr>
                <w:color w:val="000000"/>
                <w:sz w:val="20"/>
                <w:szCs w:val="20"/>
              </w:rPr>
            </w:pPr>
            <w:r w:rsidDel="00000000" w:rsidR="00000000" w:rsidRPr="00000000">
              <w:rPr>
                <w:rtl w:val="0"/>
              </w:rPr>
            </w:r>
          </w:p>
          <w:p w:rsidR="00000000" w:rsidDel="00000000" w:rsidP="00000000" w:rsidRDefault="00000000" w:rsidRPr="00000000" w14:paraId="0000009E">
            <w:pPr>
              <w:jc w:val="center"/>
              <w:rPr>
                <w:color w:val="000000"/>
                <w:sz w:val="20"/>
                <w:szCs w:val="20"/>
              </w:rPr>
            </w:pPr>
            <w:r w:rsidDel="00000000" w:rsidR="00000000" w:rsidRPr="00000000">
              <w:rPr>
                <w:color w:val="000000"/>
                <w:sz w:val="20"/>
                <w:szCs w:val="20"/>
                <w:rtl w:val="0"/>
              </w:rPr>
              <w:t xml:space="preserve">Lo que vende</w:t>
            </w:r>
            <w:r w:rsidDel="00000000" w:rsidR="00000000" w:rsidRPr="00000000">
              <w:rPr>
                <w:sz w:val="20"/>
                <w:szCs w:val="20"/>
                <w:rtl w:val="0"/>
              </w:rPr>
              <w:t xml:space="preserve">: </w:t>
            </w:r>
            <w:r w:rsidDel="00000000" w:rsidR="00000000" w:rsidRPr="00000000">
              <w:rPr>
                <w:color w:val="000000"/>
                <w:sz w:val="20"/>
                <w:szCs w:val="20"/>
                <w:rtl w:val="0"/>
              </w:rPr>
              <w:t xml:space="preserve">desde que el cliente hace </w:t>
            </w:r>
            <w:sdt>
              <w:sdtPr>
                <w:tag w:val="goog_rdk_54"/>
              </w:sdtPr>
              <w:sdtContent>
                <w:commentRangeStart w:id="54"/>
              </w:sdtContent>
            </w:sdt>
            <w:r w:rsidDel="00000000" w:rsidR="00000000" w:rsidRPr="00000000">
              <w:rPr>
                <w:sz w:val="20"/>
                <w:szCs w:val="20"/>
                <w:rtl w:val="0"/>
              </w:rPr>
              <w:t xml:space="preserve">el</w:t>
            </w:r>
            <w:commentRangeEnd w:id="54"/>
            <w:r w:rsidDel="00000000" w:rsidR="00000000" w:rsidRPr="00000000">
              <w:commentReference w:id="54"/>
            </w:r>
            <w:r w:rsidDel="00000000" w:rsidR="00000000" w:rsidRPr="00000000">
              <w:rPr>
                <w:sz w:val="20"/>
                <w:szCs w:val="20"/>
                <w:rtl w:val="0"/>
              </w:rPr>
              <w:t xml:space="preserve"> </w:t>
            </w:r>
            <w:r w:rsidDel="00000000" w:rsidR="00000000" w:rsidRPr="00000000">
              <w:rPr>
                <w:color w:val="000000"/>
                <w:sz w:val="20"/>
                <w:szCs w:val="20"/>
                <w:rtl w:val="0"/>
              </w:rPr>
              <w:t xml:space="preserve">pedido hasta que el producto </w:t>
            </w:r>
            <w:sdt>
              <w:sdtPr>
                <w:tag w:val="goog_rdk_55"/>
              </w:sdtPr>
              <w:sdtContent>
                <w:commentRangeStart w:id="55"/>
              </w:sdtContent>
            </w:sdt>
            <w:r w:rsidDel="00000000" w:rsidR="00000000" w:rsidRPr="00000000">
              <w:rPr>
                <w:color w:val="000000"/>
                <w:sz w:val="20"/>
                <w:szCs w:val="20"/>
                <w:rtl w:val="0"/>
              </w:rPr>
              <w:t xml:space="preserve">llega </w:t>
            </w:r>
            <w:commentRangeEnd w:id="55"/>
            <w:r w:rsidDel="00000000" w:rsidR="00000000" w:rsidRPr="00000000">
              <w:commentReference w:id="55"/>
            </w:r>
            <w:r w:rsidDel="00000000" w:rsidR="00000000" w:rsidRPr="00000000">
              <w:rPr>
                <w:color w:val="000000"/>
                <w:sz w:val="20"/>
                <w:szCs w:val="20"/>
                <w:rtl w:val="0"/>
              </w:rPr>
              <w:t xml:space="preserve">al almacén del cliente.</w:t>
            </w:r>
          </w:p>
        </w:tc>
      </w:tr>
    </w:tbl>
    <w:p w:rsidR="00000000" w:rsidDel="00000000" w:rsidP="00000000" w:rsidRDefault="00000000" w:rsidRPr="00000000" w14:paraId="0000009F">
      <w:pPr>
        <w:spacing w:line="240" w:lineRule="auto"/>
        <w:jc w:val="both"/>
        <w:rPr>
          <w:color w:val="000000"/>
          <w:sz w:val="20"/>
          <w:szCs w:val="20"/>
        </w:rPr>
      </w:pP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0A0">
      <w:pPr>
        <w:spacing w:line="240" w:lineRule="auto"/>
        <w:rPr>
          <w:color w:val="000000"/>
          <w:sz w:val="20"/>
          <w:szCs w:val="20"/>
        </w:rPr>
      </w:pPr>
      <w:r w:rsidDel="00000000" w:rsidR="00000000" w:rsidRPr="00000000">
        <w:rPr>
          <w:rtl w:val="0"/>
        </w:rPr>
      </w:r>
    </w:p>
    <w:p w:rsidR="00000000" w:rsidDel="00000000" w:rsidP="00000000" w:rsidRDefault="00000000" w:rsidRPr="00000000" w14:paraId="000000A1">
      <w:pPr>
        <w:spacing w:line="240" w:lineRule="auto"/>
        <w:jc w:val="both"/>
        <w:rPr>
          <w:color w:val="000000"/>
          <w:sz w:val="20"/>
          <w:szCs w:val="20"/>
        </w:rPr>
      </w:pPr>
      <w:r w:rsidDel="00000000" w:rsidR="00000000" w:rsidRPr="00000000">
        <w:rPr>
          <w:color w:val="000000"/>
          <w:sz w:val="20"/>
          <w:szCs w:val="20"/>
          <w:rtl w:val="0"/>
        </w:rPr>
        <w:t xml:space="preserve">El </w:t>
      </w:r>
      <w:sdt>
        <w:sdtPr>
          <w:tag w:val="goog_rdk_56"/>
        </w:sdtPr>
        <w:sdtContent>
          <w:commentRangeStart w:id="56"/>
        </w:sdtContent>
      </w:sdt>
      <w:r w:rsidDel="00000000" w:rsidR="00000000" w:rsidRPr="00000000">
        <w:rPr>
          <w:i w:val="1"/>
          <w:color w:val="000000"/>
          <w:sz w:val="20"/>
          <w:szCs w:val="20"/>
          <w:rtl w:val="0"/>
        </w:rPr>
        <w:t xml:space="preserve">lead time</w:t>
      </w:r>
      <w:commentRangeEnd w:id="56"/>
      <w:r w:rsidDel="00000000" w:rsidR="00000000" w:rsidRPr="00000000">
        <w:commentReference w:id="56"/>
      </w:r>
      <w:r w:rsidDel="00000000" w:rsidR="00000000" w:rsidRPr="00000000">
        <w:rPr>
          <w:color w:val="000000"/>
          <w:sz w:val="20"/>
          <w:szCs w:val="20"/>
          <w:rtl w:val="0"/>
        </w:rPr>
        <w:t xml:space="preserve">, aplica para los departamentos de ventas, compras, producción y distribución y es uno de los indicadores clave o críticos para poder hacer esas actividades correctamente. A continuación, se podrá conocer el </w:t>
      </w:r>
      <w:sdt>
        <w:sdtPr>
          <w:tag w:val="goog_rdk_57"/>
        </w:sdtPr>
        <w:sdtContent>
          <w:commentRangeStart w:id="57"/>
        </w:sdtContent>
      </w:sdt>
      <w:r w:rsidDel="00000000" w:rsidR="00000000" w:rsidRPr="00000000">
        <w:rPr>
          <w:i w:val="1"/>
          <w:sz w:val="20"/>
          <w:szCs w:val="20"/>
          <w:rtl w:val="0"/>
        </w:rPr>
        <w:t xml:space="preserve">lead time</w:t>
      </w:r>
      <w:commentRangeEnd w:id="57"/>
      <w:r w:rsidDel="00000000" w:rsidR="00000000" w:rsidRPr="00000000">
        <w:commentReference w:id="57"/>
      </w:r>
      <w:r w:rsidDel="00000000" w:rsidR="00000000" w:rsidRPr="00000000">
        <w:rPr>
          <w:color w:val="000000"/>
          <w:sz w:val="20"/>
          <w:szCs w:val="20"/>
          <w:rtl w:val="0"/>
        </w:rPr>
        <w:t xml:space="preserve"> del departamento de producción.</w:t>
      </w:r>
    </w:p>
    <w:p w:rsidR="00000000" w:rsidDel="00000000" w:rsidP="00000000" w:rsidRDefault="00000000" w:rsidRPr="00000000" w14:paraId="000000A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3">
      <w:pPr>
        <w:spacing w:line="240" w:lineRule="auto"/>
        <w:rPr>
          <w:color w:val="000000"/>
          <w:sz w:val="20"/>
          <w:szCs w:val="20"/>
        </w:rPr>
      </w:pPr>
      <w:sdt>
        <w:sdtPr>
          <w:tag w:val="goog_rdk_58"/>
        </w:sdtPr>
        <w:sdtContent>
          <w:commentRangeStart w:id="58"/>
        </w:sdtContent>
      </w:sdt>
      <w:r w:rsidDel="00000000" w:rsidR="00000000" w:rsidRPr="00000000">
        <w:rPr>
          <w:rtl w:val="0"/>
        </w:rPr>
      </w:r>
    </w:p>
    <w:p w:rsidR="00000000" w:rsidDel="00000000" w:rsidP="00000000" w:rsidRDefault="00000000" w:rsidRPr="00000000" w14:paraId="000000A4">
      <w:pPr>
        <w:spacing w:line="240" w:lineRule="auto"/>
        <w:jc w:val="center"/>
        <w:rPr>
          <w:color w:val="000000"/>
          <w:sz w:val="20"/>
          <w:szCs w:val="20"/>
        </w:rPr>
      </w:pPr>
      <w:r w:rsidDel="00000000" w:rsidR="00000000" w:rsidRPr="00000000">
        <w:rPr/>
        <w:drawing>
          <wp:inline distB="0" distT="0" distL="0" distR="0">
            <wp:extent cx="4953000" cy="762000"/>
            <wp:effectExtent b="0" l="0" r="0" t="0"/>
            <wp:docPr descr="Texto&#10;&#10;Descripción generada automáticamente con confianza media" id="100" name="image11.png"/>
            <a:graphic>
              <a:graphicData uri="http://schemas.openxmlformats.org/drawingml/2006/picture">
                <pic:pic>
                  <pic:nvPicPr>
                    <pic:cNvPr descr="Texto&#10;&#10;Descripción generada automáticamente con confianza media" id="0" name="image11.png"/>
                    <pic:cNvPicPr preferRelativeResize="0"/>
                  </pic:nvPicPr>
                  <pic:blipFill>
                    <a:blip r:embed="rId19"/>
                    <a:srcRect b="0" l="0" r="0" t="0"/>
                    <a:stretch>
                      <a:fillRect/>
                    </a:stretch>
                  </pic:blipFill>
                  <pic:spPr>
                    <a:xfrm>
                      <a:off x="0" y="0"/>
                      <a:ext cx="4953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rPr>
          <w:color w:val="000000"/>
          <w:sz w:val="20"/>
          <w:szCs w:val="20"/>
        </w:rPr>
      </w:pP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0A6">
      <w:pPr>
        <w:spacing w:line="240" w:lineRule="auto"/>
        <w:rPr>
          <w:color w:val="000000"/>
          <w:sz w:val="20"/>
          <w:szCs w:val="20"/>
        </w:rPr>
      </w:pPr>
      <w:r w:rsidDel="00000000" w:rsidR="00000000" w:rsidRPr="00000000">
        <w:rPr>
          <w:rtl w:val="0"/>
        </w:rPr>
      </w:r>
    </w:p>
    <w:p w:rsidR="00000000" w:rsidDel="00000000" w:rsidP="00000000" w:rsidRDefault="00000000" w:rsidRPr="00000000" w14:paraId="000000A7">
      <w:pPr>
        <w:spacing w:line="240" w:lineRule="auto"/>
        <w:jc w:val="both"/>
        <w:rPr>
          <w:color w:val="000000"/>
          <w:sz w:val="20"/>
          <w:szCs w:val="20"/>
        </w:rPr>
      </w:pPr>
      <w:r w:rsidDel="00000000" w:rsidR="00000000" w:rsidRPr="00000000">
        <w:rPr>
          <w:color w:val="000000"/>
          <w:sz w:val="20"/>
          <w:szCs w:val="20"/>
          <w:rtl w:val="0"/>
        </w:rPr>
        <w:t xml:space="preserve">Para calcular el </w:t>
      </w:r>
      <w:sdt>
        <w:sdtPr>
          <w:tag w:val="goog_rdk_59"/>
        </w:sdtPr>
        <w:sdtContent>
          <w:commentRangeStart w:id="59"/>
        </w:sdtContent>
      </w:sdt>
      <w:r w:rsidDel="00000000" w:rsidR="00000000" w:rsidRPr="00000000">
        <w:rPr>
          <w:i w:val="1"/>
          <w:sz w:val="20"/>
          <w:szCs w:val="20"/>
          <w:rtl w:val="0"/>
        </w:rPr>
        <w:t xml:space="preserve">lead time</w:t>
      </w:r>
      <w:commentRangeEnd w:id="59"/>
      <w:r w:rsidDel="00000000" w:rsidR="00000000" w:rsidRPr="00000000">
        <w:commentReference w:id="59"/>
      </w:r>
      <w:r w:rsidDel="00000000" w:rsidR="00000000" w:rsidRPr="00000000">
        <w:rPr>
          <w:color w:val="000000"/>
          <w:sz w:val="20"/>
          <w:szCs w:val="20"/>
          <w:rtl w:val="0"/>
        </w:rPr>
        <w:t xml:space="preserve">, se debe tener en cuenta, si se tiene un número de pedidos, pueden ser productos o mercancías con diferentes fechas de entrega, lo único que se obtiene son los días transcurridos para la entrega y se contabilizan según el </w:t>
      </w:r>
      <w:r w:rsidDel="00000000" w:rsidR="00000000" w:rsidRPr="00000000">
        <w:rPr>
          <w:sz w:val="20"/>
          <w:szCs w:val="20"/>
          <w:rtl w:val="0"/>
        </w:rPr>
        <w:t xml:space="preserve">calendario</w:t>
      </w:r>
      <w:r w:rsidDel="00000000" w:rsidR="00000000" w:rsidRPr="00000000">
        <w:rPr>
          <w:color w:val="000000"/>
          <w:sz w:val="20"/>
          <w:szCs w:val="20"/>
          <w:rtl w:val="0"/>
        </w:rPr>
        <w:t xml:space="preserve">. Es decir:</w:t>
      </w:r>
    </w:p>
    <w:p w:rsidR="00000000" w:rsidDel="00000000" w:rsidP="00000000" w:rsidRDefault="00000000" w:rsidRPr="00000000" w14:paraId="000000A8">
      <w:pPr>
        <w:spacing w:line="240" w:lineRule="auto"/>
        <w:rPr>
          <w:color w:val="000000"/>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0A9">
            <w:pPr>
              <w:rPr>
                <w:color w:val="000000"/>
                <w:sz w:val="20"/>
                <w:szCs w:val="20"/>
              </w:rPr>
            </w:pPr>
            <w:r w:rsidDel="00000000" w:rsidR="00000000" w:rsidRPr="00000000">
              <w:rPr>
                <w:rtl w:val="0"/>
              </w:rPr>
            </w:r>
          </w:p>
          <w:p w:rsidR="00000000" w:rsidDel="00000000" w:rsidP="00000000" w:rsidRDefault="00000000" w:rsidRPr="00000000" w14:paraId="000000AA">
            <w:pPr>
              <w:jc w:val="center"/>
              <w:rPr>
                <w:b w:val="1"/>
                <w:color w:val="000000"/>
                <w:sz w:val="20"/>
                <w:szCs w:val="20"/>
              </w:rPr>
            </w:pPr>
            <w:sdt>
              <w:sdtPr>
                <w:tag w:val="goog_rdk_60"/>
              </w:sdtPr>
              <w:sdtContent>
                <w:commentRangeStart w:id="60"/>
              </w:sdtContent>
            </w:sdt>
            <w:r w:rsidDel="00000000" w:rsidR="00000000" w:rsidRPr="00000000">
              <w:rPr>
                <w:b w:val="1"/>
                <w:i w:val="1"/>
                <w:color w:val="000000"/>
                <w:sz w:val="20"/>
                <w:szCs w:val="20"/>
                <w:rtl w:val="0"/>
              </w:rPr>
              <w:t xml:space="preserve">Lead Time</w:t>
            </w:r>
            <w:r w:rsidDel="00000000" w:rsidR="00000000" w:rsidRPr="00000000">
              <w:rPr>
                <w:b w:val="1"/>
                <w:color w:val="000000"/>
                <w:sz w:val="20"/>
                <w:szCs w:val="20"/>
                <w:rtl w:val="0"/>
              </w:rPr>
              <w:t xml:space="preserve"> = fecha de entrega – fecha de pedido</w:t>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0AB">
            <w:pPr>
              <w:jc w:val="center"/>
              <w:rPr>
                <w:b w:val="1"/>
                <w:color w:val="000000"/>
                <w:sz w:val="20"/>
                <w:szCs w:val="20"/>
              </w:rPr>
            </w:pPr>
            <w:r w:rsidDel="00000000" w:rsidR="00000000" w:rsidRPr="00000000">
              <w:rPr>
                <w:rtl w:val="0"/>
              </w:rPr>
            </w:r>
          </w:p>
          <w:p w:rsidR="00000000" w:rsidDel="00000000" w:rsidP="00000000" w:rsidRDefault="00000000" w:rsidRPr="00000000" w14:paraId="000000AC">
            <w:pPr>
              <w:jc w:val="center"/>
              <w:rPr>
                <w:b w:val="1"/>
                <w:color w:val="000000"/>
                <w:sz w:val="20"/>
                <w:szCs w:val="20"/>
              </w:rPr>
            </w:pPr>
            <w:r w:rsidDel="00000000" w:rsidR="00000000" w:rsidRPr="00000000">
              <w:rPr>
                <w:rtl w:val="0"/>
              </w:rPr>
            </w:r>
          </w:p>
          <w:tbl>
            <w:tblPr>
              <w:tblStyle w:val="Table10"/>
              <w:tblW w:w="8438.0" w:type="dxa"/>
              <w:jc w:val="center"/>
              <w:tblBorders>
                <w:top w:color="c2d69b" w:space="0" w:sz="4" w:val="single"/>
                <w:left w:color="c2d69b" w:space="0" w:sz="4" w:val="single"/>
                <w:bottom w:color="c2d69b" w:space="0" w:sz="4" w:val="single"/>
                <w:right w:color="c2d69b" w:space="0" w:sz="4" w:val="single"/>
                <w:insideH w:color="c2d69b" w:space="0" w:sz="4" w:val="single"/>
                <w:insideV w:color="c2d69b" w:space="0" w:sz="4" w:val="single"/>
              </w:tblBorders>
              <w:tblLayout w:type="fixed"/>
              <w:tblLook w:val="04A0"/>
            </w:tblPr>
            <w:tblGrid>
              <w:gridCol w:w="2109"/>
              <w:gridCol w:w="2109"/>
              <w:gridCol w:w="2110"/>
              <w:gridCol w:w="2110"/>
              <w:tblGridChange w:id="0">
                <w:tblGrid>
                  <w:gridCol w:w="2109"/>
                  <w:gridCol w:w="2109"/>
                  <w:gridCol w:w="2110"/>
                  <w:gridCol w:w="2110"/>
                </w:tblGrid>
              </w:tblGridChange>
            </w:tblGrid>
            <w:tr>
              <w:trPr>
                <w:cantSplit w:val="0"/>
                <w:trHeight w:val="832" w:hRule="atLeast"/>
                <w:tblHeader w:val="0"/>
              </w:trPr>
              <w:tc>
                <w:tcPr/>
                <w:p w:rsidR="00000000" w:rsidDel="00000000" w:rsidP="00000000" w:rsidRDefault="00000000" w:rsidRPr="00000000" w14:paraId="000000AD">
                  <w:pPr>
                    <w:jc w:val="center"/>
                    <w:rPr>
                      <w:color w:val="000000"/>
                      <w:sz w:val="20"/>
                      <w:szCs w:val="20"/>
                    </w:rPr>
                  </w:pPr>
                  <w:r w:rsidDel="00000000" w:rsidR="00000000" w:rsidRPr="00000000">
                    <w:rPr>
                      <w:color w:val="000000"/>
                      <w:sz w:val="20"/>
                      <w:szCs w:val="20"/>
                      <w:rtl w:val="0"/>
                    </w:rPr>
                    <w:t xml:space="preserve">Pedido</w:t>
                  </w:r>
                </w:p>
              </w:tc>
              <w:tc>
                <w:tcPr/>
                <w:p w:rsidR="00000000" w:rsidDel="00000000" w:rsidP="00000000" w:rsidRDefault="00000000" w:rsidRPr="00000000" w14:paraId="000000AE">
                  <w:pPr>
                    <w:jc w:val="center"/>
                    <w:rPr>
                      <w:b w:val="0"/>
                      <w:color w:val="000000"/>
                      <w:sz w:val="20"/>
                      <w:szCs w:val="20"/>
                    </w:rPr>
                  </w:pPr>
                  <w:r w:rsidDel="00000000" w:rsidR="00000000" w:rsidRPr="00000000">
                    <w:rPr>
                      <w:color w:val="000000"/>
                      <w:sz w:val="20"/>
                      <w:szCs w:val="20"/>
                      <w:rtl w:val="0"/>
                    </w:rPr>
                    <w:t xml:space="preserve">Fecha</w:t>
                  </w:r>
                  <w:r w:rsidDel="00000000" w:rsidR="00000000" w:rsidRPr="00000000">
                    <w:rPr>
                      <w:rtl w:val="0"/>
                    </w:rPr>
                  </w:r>
                </w:p>
                <w:p w:rsidR="00000000" w:rsidDel="00000000" w:rsidP="00000000" w:rsidRDefault="00000000" w:rsidRPr="00000000" w14:paraId="000000AF">
                  <w:pPr>
                    <w:jc w:val="center"/>
                    <w:rPr>
                      <w:color w:val="000000"/>
                      <w:sz w:val="20"/>
                      <w:szCs w:val="20"/>
                    </w:rPr>
                  </w:pPr>
                  <w:r w:rsidDel="00000000" w:rsidR="00000000" w:rsidRPr="00000000">
                    <w:rPr>
                      <w:color w:val="000000"/>
                      <w:sz w:val="20"/>
                      <w:szCs w:val="20"/>
                      <w:rtl w:val="0"/>
                    </w:rPr>
                    <w:t xml:space="preserve">Pedido</w:t>
                  </w:r>
                </w:p>
              </w:tc>
              <w:tc>
                <w:tcPr/>
                <w:p w:rsidR="00000000" w:rsidDel="00000000" w:rsidP="00000000" w:rsidRDefault="00000000" w:rsidRPr="00000000" w14:paraId="000000B0">
                  <w:pPr>
                    <w:jc w:val="center"/>
                    <w:rPr>
                      <w:color w:val="000000"/>
                      <w:sz w:val="20"/>
                      <w:szCs w:val="20"/>
                    </w:rPr>
                  </w:pPr>
                  <w:r w:rsidDel="00000000" w:rsidR="00000000" w:rsidRPr="00000000">
                    <w:rPr>
                      <w:color w:val="000000"/>
                      <w:sz w:val="20"/>
                      <w:szCs w:val="20"/>
                      <w:rtl w:val="0"/>
                    </w:rPr>
                    <w:t xml:space="preserve">Fecha</w:t>
                    <w:br w:type="textWrapping"/>
                    <w:t xml:space="preserve">entrega</w:t>
                  </w:r>
                </w:p>
              </w:tc>
              <w:tc>
                <w:tcPr/>
                <w:p w:rsidR="00000000" w:rsidDel="00000000" w:rsidP="00000000" w:rsidRDefault="00000000" w:rsidRPr="00000000" w14:paraId="000000B1">
                  <w:pPr>
                    <w:jc w:val="center"/>
                    <w:rPr>
                      <w:color w:val="000000"/>
                      <w:sz w:val="20"/>
                      <w:szCs w:val="20"/>
                    </w:rPr>
                  </w:pPr>
                  <w:r w:rsidDel="00000000" w:rsidR="00000000" w:rsidRPr="00000000">
                    <w:rPr>
                      <w:color w:val="000000"/>
                      <w:sz w:val="20"/>
                      <w:szCs w:val="20"/>
                      <w:rtl w:val="0"/>
                    </w:rPr>
                    <w:t xml:space="preserve">Días </w:t>
                  </w:r>
                  <w:sdt>
                    <w:sdtPr>
                      <w:tag w:val="goog_rdk_61"/>
                    </w:sdtPr>
                    <w:sdtContent>
                      <w:commentRangeStart w:id="61"/>
                    </w:sdtContent>
                  </w:sdt>
                  <w:r w:rsidDel="00000000" w:rsidR="00000000" w:rsidRPr="00000000">
                    <w:rPr>
                      <w:color w:val="000000"/>
                      <w:sz w:val="20"/>
                      <w:szCs w:val="20"/>
                      <w:rtl w:val="0"/>
                    </w:rPr>
                    <w:t xml:space="preserve">transcurridos</w:t>
                  </w:r>
                  <w:commentRangeEnd w:id="61"/>
                  <w:r w:rsidDel="00000000" w:rsidR="00000000" w:rsidRPr="00000000">
                    <w:commentReference w:id="61"/>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0B2">
                  <w:pPr>
                    <w:jc w:val="center"/>
                    <w:rPr>
                      <w:color w:val="000000"/>
                      <w:sz w:val="20"/>
                      <w:szCs w:val="20"/>
                    </w:rPr>
                  </w:pPr>
                  <w:r w:rsidDel="00000000" w:rsidR="00000000" w:rsidRPr="00000000">
                    <w:rPr>
                      <w:color w:val="000000"/>
                      <w:sz w:val="20"/>
                      <w:szCs w:val="20"/>
                      <w:rtl w:val="0"/>
                    </w:rPr>
                    <w:t xml:space="preserve">1</w:t>
                  </w:r>
                </w:p>
              </w:tc>
              <w:tc>
                <w:tcPr/>
                <w:p w:rsidR="00000000" w:rsidDel="00000000" w:rsidP="00000000" w:rsidRDefault="00000000" w:rsidRPr="00000000" w14:paraId="000000B3">
                  <w:pPr>
                    <w:jc w:val="center"/>
                    <w:rPr>
                      <w:color w:val="000000"/>
                      <w:sz w:val="20"/>
                      <w:szCs w:val="20"/>
                    </w:rPr>
                  </w:pPr>
                  <w:r w:rsidDel="00000000" w:rsidR="00000000" w:rsidRPr="00000000">
                    <w:rPr>
                      <w:color w:val="000000"/>
                      <w:sz w:val="20"/>
                      <w:szCs w:val="20"/>
                      <w:rtl w:val="0"/>
                    </w:rPr>
                    <w:t xml:space="preserve">1 </w:t>
                  </w:r>
                  <w:r w:rsidDel="00000000" w:rsidR="00000000" w:rsidRPr="00000000">
                    <w:rPr>
                      <w:sz w:val="20"/>
                      <w:szCs w:val="20"/>
                      <w:rtl w:val="0"/>
                    </w:rPr>
                    <w:t xml:space="preserve">nov</w:t>
                  </w:r>
                  <w:r w:rsidDel="00000000" w:rsidR="00000000" w:rsidRPr="00000000">
                    <w:rPr>
                      <w:rtl w:val="0"/>
                    </w:rPr>
                  </w:r>
                </w:p>
              </w:tc>
              <w:tc>
                <w:tcPr/>
                <w:p w:rsidR="00000000" w:rsidDel="00000000" w:rsidP="00000000" w:rsidRDefault="00000000" w:rsidRPr="00000000" w14:paraId="000000B4">
                  <w:pPr>
                    <w:jc w:val="center"/>
                    <w:rPr>
                      <w:color w:val="000000"/>
                      <w:sz w:val="20"/>
                      <w:szCs w:val="20"/>
                    </w:rPr>
                  </w:pPr>
                  <w:r w:rsidDel="00000000" w:rsidR="00000000" w:rsidRPr="00000000">
                    <w:rPr>
                      <w:color w:val="000000"/>
                      <w:sz w:val="20"/>
                      <w:szCs w:val="20"/>
                      <w:rtl w:val="0"/>
                    </w:rPr>
                    <w:t xml:space="preserve">4 </w:t>
                  </w:r>
                  <w:r w:rsidDel="00000000" w:rsidR="00000000" w:rsidRPr="00000000">
                    <w:rPr>
                      <w:sz w:val="20"/>
                      <w:szCs w:val="20"/>
                      <w:rtl w:val="0"/>
                    </w:rPr>
                    <w:t xml:space="preserve">nov</w:t>
                  </w:r>
                  <w:r w:rsidDel="00000000" w:rsidR="00000000" w:rsidRPr="00000000">
                    <w:rPr>
                      <w:rtl w:val="0"/>
                    </w:rPr>
                  </w:r>
                </w:p>
              </w:tc>
              <w:tc>
                <w:tcPr/>
                <w:p w:rsidR="00000000" w:rsidDel="00000000" w:rsidP="00000000" w:rsidRDefault="00000000" w:rsidRPr="00000000" w14:paraId="000000B5">
                  <w:pPr>
                    <w:jc w:val="center"/>
                    <w:rPr>
                      <w:color w:val="000000"/>
                      <w:sz w:val="20"/>
                      <w:szCs w:val="20"/>
                    </w:rPr>
                  </w:pPr>
                  <w:r w:rsidDel="00000000" w:rsidR="00000000" w:rsidRPr="00000000">
                    <w:rPr>
                      <w:color w:val="000000"/>
                      <w:sz w:val="20"/>
                      <w:szCs w:val="20"/>
                      <w:rtl w:val="0"/>
                    </w:rPr>
                    <w:t xml:space="preserve">3</w:t>
                  </w:r>
                </w:p>
              </w:tc>
            </w:tr>
            <w:tr>
              <w:trPr>
                <w:cantSplit w:val="0"/>
                <w:trHeight w:val="419" w:hRule="atLeast"/>
                <w:tblHeader w:val="0"/>
              </w:trPr>
              <w:tc>
                <w:tcPr/>
                <w:p w:rsidR="00000000" w:rsidDel="00000000" w:rsidP="00000000" w:rsidRDefault="00000000" w:rsidRPr="00000000" w14:paraId="000000B6">
                  <w:pPr>
                    <w:jc w:val="center"/>
                    <w:rPr>
                      <w:color w:val="000000"/>
                      <w:sz w:val="20"/>
                      <w:szCs w:val="20"/>
                    </w:rPr>
                  </w:pPr>
                  <w:r w:rsidDel="00000000" w:rsidR="00000000" w:rsidRPr="00000000">
                    <w:rPr>
                      <w:color w:val="000000"/>
                      <w:sz w:val="20"/>
                      <w:szCs w:val="20"/>
                      <w:rtl w:val="0"/>
                    </w:rPr>
                    <w:t xml:space="preserve">2</w:t>
                  </w:r>
                </w:p>
              </w:tc>
              <w:tc>
                <w:tcPr/>
                <w:p w:rsidR="00000000" w:rsidDel="00000000" w:rsidP="00000000" w:rsidRDefault="00000000" w:rsidRPr="00000000" w14:paraId="000000B7">
                  <w:pPr>
                    <w:jc w:val="center"/>
                    <w:rPr>
                      <w:color w:val="000000"/>
                      <w:sz w:val="20"/>
                      <w:szCs w:val="20"/>
                    </w:rPr>
                  </w:pPr>
                  <w:r w:rsidDel="00000000" w:rsidR="00000000" w:rsidRPr="00000000">
                    <w:rPr>
                      <w:color w:val="000000"/>
                      <w:sz w:val="20"/>
                      <w:szCs w:val="20"/>
                      <w:rtl w:val="0"/>
                    </w:rPr>
                    <w:t xml:space="preserve">1 </w:t>
                  </w:r>
                  <w:r w:rsidDel="00000000" w:rsidR="00000000" w:rsidRPr="00000000">
                    <w:rPr>
                      <w:sz w:val="20"/>
                      <w:szCs w:val="20"/>
                      <w:rtl w:val="0"/>
                    </w:rPr>
                    <w:t xml:space="preserve">nov</w:t>
                  </w:r>
                  <w:r w:rsidDel="00000000" w:rsidR="00000000" w:rsidRPr="00000000">
                    <w:rPr>
                      <w:rtl w:val="0"/>
                    </w:rPr>
                  </w:r>
                </w:p>
              </w:tc>
              <w:tc>
                <w:tcPr/>
                <w:p w:rsidR="00000000" w:rsidDel="00000000" w:rsidP="00000000" w:rsidRDefault="00000000" w:rsidRPr="00000000" w14:paraId="000000B8">
                  <w:pPr>
                    <w:jc w:val="center"/>
                    <w:rPr>
                      <w:color w:val="000000"/>
                      <w:sz w:val="20"/>
                      <w:szCs w:val="20"/>
                    </w:rPr>
                  </w:pPr>
                  <w:r w:rsidDel="00000000" w:rsidR="00000000" w:rsidRPr="00000000">
                    <w:rPr>
                      <w:color w:val="000000"/>
                      <w:sz w:val="20"/>
                      <w:szCs w:val="20"/>
                      <w:rtl w:val="0"/>
                    </w:rPr>
                    <w:t xml:space="preserve">1 </w:t>
                  </w:r>
                  <w:r w:rsidDel="00000000" w:rsidR="00000000" w:rsidRPr="00000000">
                    <w:rPr>
                      <w:sz w:val="20"/>
                      <w:szCs w:val="20"/>
                      <w:rtl w:val="0"/>
                    </w:rPr>
                    <w:t xml:space="preserve">dic</w:t>
                  </w:r>
                  <w:r w:rsidDel="00000000" w:rsidR="00000000" w:rsidRPr="00000000">
                    <w:rPr>
                      <w:rtl w:val="0"/>
                    </w:rPr>
                  </w:r>
                </w:p>
              </w:tc>
              <w:tc>
                <w:tcPr/>
                <w:p w:rsidR="00000000" w:rsidDel="00000000" w:rsidP="00000000" w:rsidRDefault="00000000" w:rsidRPr="00000000" w14:paraId="000000B9">
                  <w:pPr>
                    <w:jc w:val="center"/>
                    <w:rPr>
                      <w:color w:val="000000"/>
                      <w:sz w:val="20"/>
                      <w:szCs w:val="20"/>
                    </w:rPr>
                  </w:pPr>
                  <w:r w:rsidDel="00000000" w:rsidR="00000000" w:rsidRPr="00000000">
                    <w:rPr>
                      <w:color w:val="000000"/>
                      <w:sz w:val="20"/>
                      <w:szCs w:val="20"/>
                      <w:rtl w:val="0"/>
                    </w:rPr>
                    <w:t xml:space="preserve">30</w:t>
                  </w:r>
                </w:p>
              </w:tc>
            </w:tr>
            <w:tr>
              <w:trPr>
                <w:cantSplit w:val="0"/>
                <w:trHeight w:val="410" w:hRule="atLeast"/>
                <w:tblHeader w:val="0"/>
              </w:trPr>
              <w:tc>
                <w:tcPr/>
                <w:p w:rsidR="00000000" w:rsidDel="00000000" w:rsidP="00000000" w:rsidRDefault="00000000" w:rsidRPr="00000000" w14:paraId="000000BA">
                  <w:pPr>
                    <w:jc w:val="center"/>
                    <w:rPr>
                      <w:color w:val="000000"/>
                      <w:sz w:val="20"/>
                      <w:szCs w:val="20"/>
                    </w:rPr>
                  </w:pPr>
                  <w:r w:rsidDel="00000000" w:rsidR="00000000" w:rsidRPr="00000000">
                    <w:rPr>
                      <w:color w:val="000000"/>
                      <w:sz w:val="20"/>
                      <w:szCs w:val="20"/>
                      <w:rtl w:val="0"/>
                    </w:rPr>
                    <w:t xml:space="preserve">3</w:t>
                  </w:r>
                </w:p>
              </w:tc>
              <w:tc>
                <w:tcPr/>
                <w:p w:rsidR="00000000" w:rsidDel="00000000" w:rsidP="00000000" w:rsidRDefault="00000000" w:rsidRPr="00000000" w14:paraId="000000BB">
                  <w:pPr>
                    <w:jc w:val="center"/>
                    <w:rPr>
                      <w:color w:val="000000"/>
                      <w:sz w:val="20"/>
                      <w:szCs w:val="20"/>
                    </w:rPr>
                  </w:pPr>
                  <w:r w:rsidDel="00000000" w:rsidR="00000000" w:rsidRPr="00000000">
                    <w:rPr>
                      <w:color w:val="000000"/>
                      <w:sz w:val="20"/>
                      <w:szCs w:val="20"/>
                      <w:rtl w:val="0"/>
                    </w:rPr>
                    <w:t xml:space="preserve">1 </w:t>
                  </w:r>
                  <w:r w:rsidDel="00000000" w:rsidR="00000000" w:rsidRPr="00000000">
                    <w:rPr>
                      <w:sz w:val="20"/>
                      <w:szCs w:val="20"/>
                      <w:rtl w:val="0"/>
                    </w:rPr>
                    <w:t xml:space="preserve">nov</w:t>
                  </w:r>
                  <w:r w:rsidDel="00000000" w:rsidR="00000000" w:rsidRPr="00000000">
                    <w:rPr>
                      <w:rtl w:val="0"/>
                    </w:rPr>
                  </w:r>
                </w:p>
              </w:tc>
              <w:tc>
                <w:tcPr/>
                <w:p w:rsidR="00000000" w:rsidDel="00000000" w:rsidP="00000000" w:rsidRDefault="00000000" w:rsidRPr="00000000" w14:paraId="000000BC">
                  <w:pPr>
                    <w:jc w:val="center"/>
                    <w:rPr>
                      <w:color w:val="000000"/>
                      <w:sz w:val="20"/>
                      <w:szCs w:val="20"/>
                    </w:rPr>
                  </w:pPr>
                  <w:r w:rsidDel="00000000" w:rsidR="00000000" w:rsidRPr="00000000">
                    <w:rPr>
                      <w:color w:val="000000"/>
                      <w:sz w:val="20"/>
                      <w:szCs w:val="20"/>
                      <w:rtl w:val="0"/>
                    </w:rPr>
                    <w:t xml:space="preserve">15 </w:t>
                  </w:r>
                  <w:r w:rsidDel="00000000" w:rsidR="00000000" w:rsidRPr="00000000">
                    <w:rPr>
                      <w:sz w:val="20"/>
                      <w:szCs w:val="20"/>
                      <w:rtl w:val="0"/>
                    </w:rPr>
                    <w:t xml:space="preserve">nov</w:t>
                  </w:r>
                  <w:r w:rsidDel="00000000" w:rsidR="00000000" w:rsidRPr="00000000">
                    <w:rPr>
                      <w:rtl w:val="0"/>
                    </w:rPr>
                  </w:r>
                </w:p>
              </w:tc>
              <w:tc>
                <w:tcPr/>
                <w:p w:rsidR="00000000" w:rsidDel="00000000" w:rsidP="00000000" w:rsidRDefault="00000000" w:rsidRPr="00000000" w14:paraId="000000BD">
                  <w:pPr>
                    <w:jc w:val="center"/>
                    <w:rPr>
                      <w:color w:val="000000"/>
                      <w:sz w:val="20"/>
                      <w:szCs w:val="20"/>
                    </w:rPr>
                  </w:pPr>
                  <w:r w:rsidDel="00000000" w:rsidR="00000000" w:rsidRPr="00000000">
                    <w:rPr>
                      <w:color w:val="000000"/>
                      <w:sz w:val="20"/>
                      <w:szCs w:val="20"/>
                      <w:rtl w:val="0"/>
                    </w:rPr>
                    <w:t xml:space="preserve">14</w:t>
                  </w:r>
                </w:p>
              </w:tc>
            </w:tr>
            <w:tr>
              <w:trPr>
                <w:cantSplit w:val="0"/>
                <w:trHeight w:val="415" w:hRule="atLeast"/>
                <w:tblHeader w:val="0"/>
              </w:trPr>
              <w:tc>
                <w:tcPr/>
                <w:p w:rsidR="00000000" w:rsidDel="00000000" w:rsidP="00000000" w:rsidRDefault="00000000" w:rsidRPr="00000000" w14:paraId="000000BE">
                  <w:pPr>
                    <w:jc w:val="center"/>
                    <w:rPr>
                      <w:color w:val="000000"/>
                      <w:sz w:val="20"/>
                      <w:szCs w:val="20"/>
                    </w:rPr>
                  </w:pPr>
                  <w:r w:rsidDel="00000000" w:rsidR="00000000" w:rsidRPr="00000000">
                    <w:rPr>
                      <w:color w:val="000000"/>
                      <w:sz w:val="20"/>
                      <w:szCs w:val="20"/>
                      <w:rtl w:val="0"/>
                    </w:rPr>
                    <w:t xml:space="preserve">4</w:t>
                  </w:r>
                </w:p>
              </w:tc>
              <w:tc>
                <w:tcPr/>
                <w:p w:rsidR="00000000" w:rsidDel="00000000" w:rsidP="00000000" w:rsidRDefault="00000000" w:rsidRPr="00000000" w14:paraId="000000BF">
                  <w:pPr>
                    <w:jc w:val="center"/>
                    <w:rPr>
                      <w:color w:val="000000"/>
                      <w:sz w:val="20"/>
                      <w:szCs w:val="20"/>
                    </w:rPr>
                  </w:pPr>
                  <w:r w:rsidDel="00000000" w:rsidR="00000000" w:rsidRPr="00000000">
                    <w:rPr>
                      <w:color w:val="000000"/>
                      <w:sz w:val="20"/>
                      <w:szCs w:val="20"/>
                      <w:rtl w:val="0"/>
                    </w:rPr>
                    <w:t xml:space="preserve">1 </w:t>
                  </w:r>
                  <w:r w:rsidDel="00000000" w:rsidR="00000000" w:rsidRPr="00000000">
                    <w:rPr>
                      <w:sz w:val="20"/>
                      <w:szCs w:val="20"/>
                      <w:rtl w:val="0"/>
                    </w:rPr>
                    <w:t xml:space="preserve">nov</w:t>
                  </w:r>
                  <w:r w:rsidDel="00000000" w:rsidR="00000000" w:rsidRPr="00000000">
                    <w:rPr>
                      <w:rtl w:val="0"/>
                    </w:rPr>
                  </w:r>
                </w:p>
              </w:tc>
              <w:tc>
                <w:tcPr/>
                <w:p w:rsidR="00000000" w:rsidDel="00000000" w:rsidP="00000000" w:rsidRDefault="00000000" w:rsidRPr="00000000" w14:paraId="000000C0">
                  <w:pPr>
                    <w:jc w:val="center"/>
                    <w:rPr>
                      <w:color w:val="000000"/>
                      <w:sz w:val="20"/>
                      <w:szCs w:val="20"/>
                    </w:rPr>
                  </w:pPr>
                  <w:r w:rsidDel="00000000" w:rsidR="00000000" w:rsidRPr="00000000">
                    <w:rPr>
                      <w:color w:val="000000"/>
                      <w:sz w:val="20"/>
                      <w:szCs w:val="20"/>
                      <w:rtl w:val="0"/>
                    </w:rPr>
                    <w:t xml:space="preserve">28 </w:t>
                  </w:r>
                  <w:r w:rsidDel="00000000" w:rsidR="00000000" w:rsidRPr="00000000">
                    <w:rPr>
                      <w:sz w:val="20"/>
                      <w:szCs w:val="20"/>
                      <w:rtl w:val="0"/>
                    </w:rPr>
                    <w:t xml:space="preserve">nov</w:t>
                  </w:r>
                  <w:r w:rsidDel="00000000" w:rsidR="00000000" w:rsidRPr="00000000">
                    <w:rPr>
                      <w:rtl w:val="0"/>
                    </w:rPr>
                  </w:r>
                </w:p>
              </w:tc>
              <w:tc>
                <w:tcPr/>
                <w:p w:rsidR="00000000" w:rsidDel="00000000" w:rsidP="00000000" w:rsidRDefault="00000000" w:rsidRPr="00000000" w14:paraId="000000C1">
                  <w:pPr>
                    <w:jc w:val="center"/>
                    <w:rPr>
                      <w:color w:val="000000"/>
                      <w:sz w:val="20"/>
                      <w:szCs w:val="20"/>
                    </w:rPr>
                  </w:pPr>
                  <w:r w:rsidDel="00000000" w:rsidR="00000000" w:rsidRPr="00000000">
                    <w:rPr>
                      <w:color w:val="000000"/>
                      <w:sz w:val="20"/>
                      <w:szCs w:val="20"/>
                      <w:rtl w:val="0"/>
                    </w:rPr>
                    <w:t xml:space="preserve">27</w:t>
                  </w:r>
                </w:p>
              </w:tc>
            </w:tr>
          </w:tbl>
          <w:p w:rsidR="00000000" w:rsidDel="00000000" w:rsidP="00000000" w:rsidRDefault="00000000" w:rsidRPr="00000000" w14:paraId="000000C2">
            <w:pPr>
              <w:rPr>
                <w:color w:val="000000"/>
                <w:sz w:val="20"/>
                <w:szCs w:val="20"/>
              </w:rPr>
            </w:pPr>
            <w:r w:rsidDel="00000000" w:rsidR="00000000" w:rsidRPr="00000000">
              <w:rPr>
                <w:rtl w:val="0"/>
              </w:rPr>
            </w:r>
          </w:p>
          <w:p w:rsidR="00000000" w:rsidDel="00000000" w:rsidP="00000000" w:rsidRDefault="00000000" w:rsidRPr="00000000" w14:paraId="000000C3">
            <w:pPr>
              <w:rPr>
                <w:color w:val="000000"/>
                <w:sz w:val="20"/>
                <w:szCs w:val="20"/>
              </w:rPr>
            </w:pPr>
            <w:r w:rsidDel="00000000" w:rsidR="00000000" w:rsidRPr="00000000">
              <w:rPr>
                <w:rtl w:val="0"/>
              </w:rPr>
            </w:r>
          </w:p>
          <w:p w:rsidR="00000000" w:rsidDel="00000000" w:rsidP="00000000" w:rsidRDefault="00000000" w:rsidRPr="00000000" w14:paraId="000000C4">
            <w:pPr>
              <w:rPr>
                <w:color w:val="000000"/>
                <w:sz w:val="20"/>
                <w:szCs w:val="20"/>
              </w:rPr>
            </w:pPr>
            <w:r w:rsidDel="00000000" w:rsidR="00000000" w:rsidRPr="00000000">
              <w:rPr>
                <w:rtl w:val="0"/>
              </w:rPr>
            </w:r>
          </w:p>
        </w:tc>
      </w:tr>
    </w:tbl>
    <w:p w:rsidR="00000000" w:rsidDel="00000000" w:rsidP="00000000" w:rsidRDefault="00000000" w:rsidRPr="00000000" w14:paraId="000000C5">
      <w:pPr>
        <w:spacing w:line="240" w:lineRule="auto"/>
        <w:rPr>
          <w:color w:val="000000"/>
          <w:sz w:val="20"/>
          <w:szCs w:val="20"/>
        </w:rPr>
      </w:pPr>
      <w:r w:rsidDel="00000000" w:rsidR="00000000" w:rsidRPr="00000000">
        <w:rPr>
          <w:rtl w:val="0"/>
        </w:rPr>
      </w:r>
    </w:p>
    <w:p w:rsidR="00000000" w:rsidDel="00000000" w:rsidP="00000000" w:rsidRDefault="00000000" w:rsidRPr="00000000" w14:paraId="000000C6">
      <w:pPr>
        <w:spacing w:line="240" w:lineRule="auto"/>
        <w:jc w:val="both"/>
        <w:rPr>
          <w:color w:val="000000"/>
          <w:sz w:val="20"/>
          <w:szCs w:val="20"/>
        </w:rPr>
      </w:pPr>
      <w:r w:rsidDel="00000000" w:rsidR="00000000" w:rsidRPr="00000000">
        <w:rPr>
          <w:color w:val="000000"/>
          <w:sz w:val="20"/>
          <w:szCs w:val="20"/>
          <w:rtl w:val="0"/>
        </w:rPr>
        <w:t xml:space="preserve">En la programación de los tiempos de la cadena de suministros, se debe tener en cuenta la correcta distribución que depende de una red de abastecimiento, donde se observan los diferentes pedidos del cliente con todos los tiempos de ciclo de los productos, teniendo en cuenta los materiales que se utilizan de las partes de producción, los tiempos de ciclo de compras; es por ello, que aunque el cálculo del indicador es muy sencillo</w:t>
      </w:r>
      <w:sdt>
        <w:sdtPr>
          <w:tag w:val="goog_rdk_62"/>
        </w:sdtPr>
        <w:sdtContent>
          <w:commentRangeStart w:id="62"/>
        </w:sdtContent>
      </w:sdt>
      <w:r w:rsidDel="00000000" w:rsidR="00000000" w:rsidRPr="00000000">
        <w:rPr>
          <w:color w:val="000000"/>
          <w:sz w:val="20"/>
          <w:szCs w:val="20"/>
          <w:rtl w:val="0"/>
        </w:rPr>
        <w:t xml:space="preserve">,</w:t>
      </w:r>
      <w:commentRangeEnd w:id="62"/>
      <w:r w:rsidDel="00000000" w:rsidR="00000000" w:rsidRPr="00000000">
        <w:commentReference w:id="62"/>
      </w:r>
      <w:r w:rsidDel="00000000" w:rsidR="00000000" w:rsidRPr="00000000">
        <w:rPr>
          <w:color w:val="000000"/>
          <w:sz w:val="20"/>
          <w:szCs w:val="20"/>
          <w:rtl w:val="0"/>
        </w:rPr>
        <w:t xml:space="preserve"> para la planeación es fundamental conocer todos los </w:t>
      </w:r>
      <w:r w:rsidDel="00000000" w:rsidR="00000000" w:rsidRPr="00000000">
        <w:rPr>
          <w:i w:val="1"/>
          <w:color w:val="000000"/>
          <w:sz w:val="20"/>
          <w:szCs w:val="20"/>
          <w:rtl w:val="0"/>
        </w:rPr>
        <w:t xml:space="preserve">lead time</w:t>
      </w:r>
      <w:r w:rsidDel="00000000" w:rsidR="00000000" w:rsidRPr="00000000">
        <w:rPr>
          <w:color w:val="000000"/>
          <w:sz w:val="20"/>
          <w:szCs w:val="20"/>
          <w:rtl w:val="0"/>
        </w:rPr>
        <w:t xml:space="preserve"> y de esta forma saber exactamente fechas de entrega. A continuación, podrá conocer el diagrama de </w:t>
      </w:r>
      <w:r w:rsidDel="00000000" w:rsidR="00000000" w:rsidRPr="00000000">
        <w:rPr>
          <w:i w:val="1"/>
          <w:color w:val="000000"/>
          <w:sz w:val="20"/>
          <w:szCs w:val="20"/>
          <w:rtl w:val="0"/>
        </w:rPr>
        <w:t xml:space="preserve">lead time</w:t>
      </w:r>
      <w:r w:rsidDel="00000000" w:rsidR="00000000" w:rsidRPr="00000000">
        <w:rPr>
          <w:color w:val="000000"/>
          <w:sz w:val="20"/>
          <w:szCs w:val="20"/>
          <w:rtl w:val="0"/>
        </w:rPr>
        <w:t xml:space="preserve"> a lo largo de la cadena de suministro.</w:t>
      </w:r>
    </w:p>
    <w:p w:rsidR="00000000" w:rsidDel="00000000" w:rsidP="00000000" w:rsidRDefault="00000000" w:rsidRPr="00000000" w14:paraId="000000C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C8">
      <w:pPr>
        <w:spacing w:line="240" w:lineRule="auto"/>
        <w:jc w:val="both"/>
        <w:rPr>
          <w:color w:val="000000"/>
          <w:sz w:val="20"/>
          <w:szCs w:val="20"/>
        </w:rPr>
      </w:pPr>
      <w:sdt>
        <w:sdtPr>
          <w:tag w:val="goog_rdk_63"/>
        </w:sdtPr>
        <w:sdtContent>
          <w:commentRangeStart w:id="63"/>
        </w:sdtContent>
      </w:sdt>
      <w:r w:rsidDel="00000000" w:rsidR="00000000" w:rsidRPr="00000000">
        <w:rPr>
          <w:rtl w:val="0"/>
        </w:rPr>
      </w:r>
    </w:p>
    <w:p w:rsidR="00000000" w:rsidDel="00000000" w:rsidP="00000000" w:rsidRDefault="00000000" w:rsidRPr="00000000" w14:paraId="000000C9">
      <w:pPr>
        <w:spacing w:line="240" w:lineRule="auto"/>
        <w:jc w:val="center"/>
        <w:rPr>
          <w:color w:val="000000"/>
          <w:sz w:val="20"/>
          <w:szCs w:val="20"/>
        </w:rPr>
      </w:pPr>
      <w:r w:rsidDel="00000000" w:rsidR="00000000" w:rsidRPr="00000000">
        <w:rPr/>
        <w:drawing>
          <wp:inline distB="0" distT="0" distL="0" distR="0">
            <wp:extent cx="4933950" cy="847725"/>
            <wp:effectExtent b="0" l="0" r="0" t="0"/>
            <wp:docPr descr="Interfaz de usuario gráfica, Texto, Aplicación&#10;&#10;Descripción generada automáticamente" id="99" name="image5.png"/>
            <a:graphic>
              <a:graphicData uri="http://schemas.openxmlformats.org/drawingml/2006/picture">
                <pic:pic>
                  <pic:nvPicPr>
                    <pic:cNvPr descr="Interfaz de usuario gráfica, Texto, Aplicación&#10;&#10;Descripción generada automáticamente" id="0" name="image5.png"/>
                    <pic:cNvPicPr preferRelativeResize="0"/>
                  </pic:nvPicPr>
                  <pic:blipFill>
                    <a:blip r:embed="rId20"/>
                    <a:srcRect b="0" l="0" r="0" t="0"/>
                    <a:stretch>
                      <a:fillRect/>
                    </a:stretch>
                  </pic:blipFill>
                  <pic:spPr>
                    <a:xfrm>
                      <a:off x="0" y="0"/>
                      <a:ext cx="49339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rPr>
          <w:color w:val="000000"/>
          <w:sz w:val="20"/>
          <w:szCs w:val="20"/>
        </w:rPr>
      </w:pPr>
      <w:r w:rsidDel="00000000" w:rsidR="00000000" w:rsidRPr="00000000">
        <w:rPr>
          <w:color w:val="000000"/>
          <w:sz w:val="20"/>
          <w:szCs w:val="20"/>
          <w:rtl w:val="0"/>
        </w:rPr>
        <w:t xml:space="preserve"> </w:t>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0CB">
      <w:pPr>
        <w:spacing w:line="240" w:lineRule="auto"/>
        <w:rPr>
          <w:color w:val="000000"/>
          <w:sz w:val="20"/>
          <w:szCs w:val="20"/>
        </w:rPr>
      </w:pPr>
      <w:r w:rsidDel="00000000" w:rsidR="00000000" w:rsidRPr="00000000">
        <w:rPr>
          <w:rtl w:val="0"/>
        </w:rPr>
      </w:r>
    </w:p>
    <w:p w:rsidR="00000000" w:rsidDel="00000000" w:rsidP="00000000" w:rsidRDefault="00000000" w:rsidRPr="00000000" w14:paraId="000000CC">
      <w:pPr>
        <w:jc w:val="both"/>
        <w:rPr>
          <w:color w:val="000000"/>
          <w:sz w:val="20"/>
          <w:szCs w:val="20"/>
        </w:rPr>
      </w:pPr>
      <w:r w:rsidDel="00000000" w:rsidR="00000000" w:rsidRPr="00000000">
        <w:rPr>
          <w:color w:val="000000"/>
          <w:sz w:val="20"/>
          <w:szCs w:val="20"/>
          <w:rtl w:val="0"/>
        </w:rPr>
        <w:t xml:space="preserve">Tomando el ejemplo del diagrama mostrado, para un cliente de la cadena de suministro, el</w:t>
      </w:r>
      <w:r w:rsidDel="00000000" w:rsidR="00000000" w:rsidRPr="00000000">
        <w:rPr>
          <w:i w:val="1"/>
          <w:color w:val="000000"/>
          <w:sz w:val="20"/>
          <w:szCs w:val="20"/>
          <w:rtl w:val="0"/>
        </w:rPr>
        <w:t xml:space="preserve"> lead time</w:t>
      </w:r>
      <w:r w:rsidDel="00000000" w:rsidR="00000000" w:rsidRPr="00000000">
        <w:rPr>
          <w:color w:val="000000"/>
          <w:sz w:val="20"/>
          <w:szCs w:val="20"/>
          <w:rtl w:val="0"/>
        </w:rPr>
        <w:t xml:space="preserve"> será el acumulado del resto: el de los proveedores de materias primas, el de la fábrica que tiene que producirlo y el del centro de distribución que lo enviará. Por eso, aunque el cálculo del </w:t>
      </w:r>
      <w:r w:rsidDel="00000000" w:rsidR="00000000" w:rsidRPr="00000000">
        <w:rPr>
          <w:i w:val="1"/>
          <w:color w:val="000000"/>
          <w:sz w:val="20"/>
          <w:szCs w:val="20"/>
          <w:rtl w:val="0"/>
        </w:rPr>
        <w:t xml:space="preserve">lead time</w:t>
      </w:r>
      <w:r w:rsidDel="00000000" w:rsidR="00000000" w:rsidRPr="00000000">
        <w:rPr>
          <w:color w:val="000000"/>
          <w:sz w:val="20"/>
          <w:szCs w:val="20"/>
          <w:rtl w:val="0"/>
        </w:rPr>
        <w:t xml:space="preserve"> sea sencillo, es importante conocer su desglose en profundidad para una correcta organización de las operaciones. Además, hay que tener en cuenta otros cambios adicionales, como que el proveedor s</w:t>
      </w:r>
      <w:sdt>
        <w:sdtPr>
          <w:tag w:val="goog_rdk_64"/>
        </w:sdtPr>
        <w:sdtContent>
          <w:commentRangeStart w:id="64"/>
        </w:sdtContent>
      </w:sdt>
      <w:r w:rsidDel="00000000" w:rsidR="00000000" w:rsidRPr="00000000">
        <w:rPr>
          <w:sz w:val="20"/>
          <w:szCs w:val="20"/>
          <w:rtl w:val="0"/>
        </w:rPr>
        <w:t xml:space="preserve">o</w:t>
      </w:r>
      <w:commentRangeEnd w:id="64"/>
      <w:r w:rsidDel="00000000" w:rsidR="00000000" w:rsidRPr="00000000">
        <w:commentReference w:id="64"/>
      </w:r>
      <w:r w:rsidDel="00000000" w:rsidR="00000000" w:rsidRPr="00000000">
        <w:rPr>
          <w:color w:val="000000"/>
          <w:sz w:val="20"/>
          <w:szCs w:val="20"/>
          <w:rtl w:val="0"/>
        </w:rPr>
        <w:t xml:space="preserve">lo reconozca las demandas en un día concreto de la semana (si </w:t>
      </w:r>
      <w:r w:rsidDel="00000000" w:rsidR="00000000" w:rsidRPr="00000000">
        <w:rPr>
          <w:sz w:val="20"/>
          <w:szCs w:val="20"/>
          <w:rtl w:val="0"/>
        </w:rPr>
        <w:t xml:space="preserve">s</w:t>
      </w:r>
      <w:sdt>
        <w:sdtPr>
          <w:tag w:val="goog_rdk_65"/>
        </w:sdtPr>
        <w:sdtContent>
          <w:commentRangeStart w:id="65"/>
        </w:sdtContent>
      </w:sdt>
      <w:r w:rsidDel="00000000" w:rsidR="00000000" w:rsidRPr="00000000">
        <w:rPr>
          <w:sz w:val="20"/>
          <w:szCs w:val="20"/>
          <w:rtl w:val="0"/>
        </w:rPr>
        <w:t xml:space="preserve">o</w:t>
      </w:r>
      <w:commentRangeEnd w:id="65"/>
      <w:r w:rsidDel="00000000" w:rsidR="00000000" w:rsidRPr="00000000">
        <w:commentReference w:id="65"/>
      </w:r>
      <w:r w:rsidDel="00000000" w:rsidR="00000000" w:rsidRPr="00000000">
        <w:rPr>
          <w:sz w:val="20"/>
          <w:szCs w:val="20"/>
          <w:rtl w:val="0"/>
        </w:rPr>
        <w:t xml:space="preserve">lo</w:t>
      </w:r>
      <w:r w:rsidDel="00000000" w:rsidR="00000000" w:rsidRPr="00000000">
        <w:rPr>
          <w:color w:val="000000"/>
          <w:sz w:val="20"/>
          <w:szCs w:val="20"/>
          <w:rtl w:val="0"/>
        </w:rPr>
        <w:t xml:space="preserve"> acepta pedidos los martes y los jueves, el retraso para un pedido realizado el lunes será de un día).</w:t>
      </w:r>
    </w:p>
    <w:p w:rsidR="00000000" w:rsidDel="00000000" w:rsidP="00000000" w:rsidRDefault="00000000" w:rsidRPr="00000000" w14:paraId="000000CD">
      <w:pPr>
        <w:jc w:val="both"/>
        <w:rPr>
          <w:color w:val="000000"/>
          <w:sz w:val="20"/>
          <w:szCs w:val="20"/>
        </w:rPr>
      </w:pPr>
      <w:r w:rsidDel="00000000" w:rsidR="00000000" w:rsidRPr="00000000">
        <w:rPr>
          <w:rtl w:val="0"/>
        </w:rPr>
      </w:r>
    </w:p>
    <w:p w:rsidR="00000000" w:rsidDel="00000000" w:rsidP="00000000" w:rsidRDefault="00000000" w:rsidRPr="00000000" w14:paraId="000000CE">
      <w:pPr>
        <w:jc w:val="both"/>
        <w:rPr>
          <w:color w:val="000000"/>
          <w:sz w:val="20"/>
          <w:szCs w:val="20"/>
        </w:rPr>
      </w:pPr>
      <w:r w:rsidDel="00000000" w:rsidR="00000000" w:rsidRPr="00000000">
        <w:rPr>
          <w:color w:val="000000"/>
          <w:sz w:val="20"/>
          <w:szCs w:val="20"/>
          <w:rtl w:val="0"/>
        </w:rPr>
        <w:t xml:space="preserve">Los tiempos de aprovisionamiento se miden con mayor precisión en función del historial de demanda y entregas de la organización. Se trata de un punto de partida más fiable que las promesas oficiales de los proveedores, porque en la realidad suele haber variaciones.</w:t>
      </w:r>
    </w:p>
    <w:p w:rsidR="00000000" w:rsidDel="00000000" w:rsidP="00000000" w:rsidRDefault="00000000" w:rsidRPr="00000000" w14:paraId="000000CF">
      <w:pPr>
        <w:jc w:val="both"/>
        <w:rPr>
          <w:color w:val="000000"/>
          <w:sz w:val="20"/>
          <w:szCs w:val="20"/>
        </w:rPr>
      </w:pPr>
      <w:r w:rsidDel="00000000" w:rsidR="00000000" w:rsidRPr="00000000">
        <w:rPr>
          <w:rtl w:val="0"/>
        </w:rPr>
      </w:r>
    </w:p>
    <w:p w:rsidR="00000000" w:rsidDel="00000000" w:rsidP="00000000" w:rsidRDefault="00000000" w:rsidRPr="00000000" w14:paraId="000000D0">
      <w:pPr>
        <w:jc w:val="both"/>
        <w:rPr>
          <w:color w:val="000000"/>
          <w:sz w:val="20"/>
          <w:szCs w:val="20"/>
        </w:rPr>
      </w:pPr>
      <w:r w:rsidDel="00000000" w:rsidR="00000000" w:rsidRPr="00000000">
        <w:rPr>
          <w:rtl w:val="0"/>
        </w:rPr>
      </w:r>
    </w:p>
    <w:p w:rsidR="00000000" w:rsidDel="00000000" w:rsidP="00000000" w:rsidRDefault="00000000" w:rsidRPr="00000000" w14:paraId="000000D1">
      <w:pPr>
        <w:spacing w:line="240" w:lineRule="auto"/>
        <w:rPr>
          <w:color w:val="000000"/>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6"/>
        <w:gridCol w:w="6546"/>
        <w:tblGridChange w:id="0">
          <w:tblGrid>
            <w:gridCol w:w="3416"/>
            <w:gridCol w:w="6546"/>
          </w:tblGrid>
        </w:tblGridChange>
      </w:tblGrid>
      <w:tr>
        <w:trPr>
          <w:cantSplit w:val="0"/>
          <w:tblHeader w:val="0"/>
        </w:trPr>
        <w:tc>
          <w:tcPr/>
          <w:p w:rsidR="00000000" w:rsidDel="00000000" w:rsidP="00000000" w:rsidRDefault="00000000" w:rsidRPr="00000000" w14:paraId="000000D2">
            <w:pPr>
              <w:jc w:val="both"/>
              <w:rPr>
                <w:color w:val="000000"/>
                <w:sz w:val="20"/>
                <w:szCs w:val="20"/>
              </w:rPr>
            </w:pPr>
            <w:sdt>
              <w:sdtPr>
                <w:tag w:val="goog_rdk_66"/>
              </w:sdtPr>
              <w:sdtContent>
                <w:commentRangeStart w:id="66"/>
              </w:sdtContent>
            </w:sdt>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lead time</w:t>
            </w:r>
            <w:r w:rsidDel="00000000" w:rsidR="00000000" w:rsidRPr="00000000">
              <w:rPr>
                <w:color w:val="000000"/>
                <w:sz w:val="20"/>
                <w:szCs w:val="20"/>
                <w:rtl w:val="0"/>
              </w:rPr>
              <w:t xml:space="preserve"> </w:t>
            </w:r>
            <w:sdt>
              <w:sdtPr>
                <w:tag w:val="goog_rdk_67"/>
              </w:sdtPr>
              <w:sdtContent>
                <w:commentRangeStart w:id="67"/>
              </w:sdtContent>
            </w:sdt>
            <w:r w:rsidDel="00000000" w:rsidR="00000000" w:rsidRPr="00000000">
              <w:rPr>
                <w:sz w:val="20"/>
                <w:szCs w:val="20"/>
                <w:rtl w:val="0"/>
              </w:rPr>
              <w:t xml:space="preserve">es </w:t>
            </w:r>
            <w:commentRangeEnd w:id="67"/>
            <w:r w:rsidDel="00000000" w:rsidR="00000000" w:rsidRPr="00000000">
              <w:commentReference w:id="67"/>
            </w:r>
            <w:r w:rsidDel="00000000" w:rsidR="00000000" w:rsidRPr="00000000">
              <w:rPr>
                <w:color w:val="000000"/>
                <w:sz w:val="20"/>
                <w:szCs w:val="20"/>
                <w:rtl w:val="0"/>
              </w:rPr>
              <w:t xml:space="preserve">un componente fundamental gracias a la probabilidad de obtener una </w:t>
            </w:r>
            <w:sdt>
              <w:sdtPr>
                <w:tag w:val="goog_rdk_68"/>
              </w:sdtPr>
              <w:sdtContent>
                <w:commentRangeStart w:id="68"/>
              </w:sdtContent>
            </w:sdt>
            <w:r w:rsidDel="00000000" w:rsidR="00000000" w:rsidRPr="00000000">
              <w:rPr>
                <w:sz w:val="20"/>
                <w:szCs w:val="20"/>
                <w:rtl w:val="0"/>
              </w:rPr>
              <w:t xml:space="preserve">mayor</w:t>
            </w:r>
            <w:commentRangeEnd w:id="68"/>
            <w:r w:rsidDel="00000000" w:rsidR="00000000" w:rsidRPr="00000000">
              <w:commentReference w:id="68"/>
            </w:r>
            <w:r w:rsidDel="00000000" w:rsidR="00000000" w:rsidRPr="00000000">
              <w:rPr>
                <w:sz w:val="20"/>
                <w:szCs w:val="20"/>
                <w:rtl w:val="0"/>
              </w:rPr>
              <w:t xml:space="preserve"> </w:t>
            </w:r>
            <w:r w:rsidDel="00000000" w:rsidR="00000000" w:rsidRPr="00000000">
              <w:rPr>
                <w:color w:val="000000"/>
                <w:sz w:val="20"/>
                <w:szCs w:val="20"/>
                <w:rtl w:val="0"/>
              </w:rPr>
              <w:t xml:space="preserve">flexibilidad y capacidad de contestación, en</w:t>
            </w:r>
            <w:r w:rsidDel="00000000" w:rsidR="00000000" w:rsidRPr="00000000">
              <w:rPr>
                <w:sz w:val="20"/>
                <w:szCs w:val="20"/>
                <w:rtl w:val="0"/>
              </w:rPr>
              <w:t xml:space="preserve"> </w:t>
            </w:r>
            <w:sdt>
              <w:sdtPr>
                <w:tag w:val="goog_rdk_69"/>
              </w:sdtPr>
              <w:sdtContent>
                <w:commentRangeStart w:id="69"/>
              </w:sdtContent>
            </w:sdt>
            <w:r w:rsidDel="00000000" w:rsidR="00000000" w:rsidRPr="00000000">
              <w:rPr>
                <w:sz w:val="20"/>
                <w:szCs w:val="20"/>
                <w:rtl w:val="0"/>
              </w:rPr>
              <w:t xml:space="preserve">el caso</w:t>
            </w:r>
            <w:commentRangeEnd w:id="69"/>
            <w:r w:rsidDel="00000000" w:rsidR="00000000" w:rsidRPr="00000000">
              <w:commentReference w:id="69"/>
            </w:r>
            <w:r w:rsidDel="00000000" w:rsidR="00000000" w:rsidRPr="00000000">
              <w:rPr>
                <w:sz w:val="20"/>
                <w:szCs w:val="20"/>
                <w:rtl w:val="0"/>
              </w:rPr>
              <w:t xml:space="preserve"> en el </w:t>
            </w:r>
            <w:r w:rsidDel="00000000" w:rsidR="00000000" w:rsidRPr="00000000">
              <w:rPr>
                <w:color w:val="000000"/>
                <w:sz w:val="20"/>
                <w:szCs w:val="20"/>
                <w:rtl w:val="0"/>
              </w:rPr>
              <w:t xml:space="preserve">que </w:t>
            </w:r>
            <w:sdt>
              <w:sdtPr>
                <w:tag w:val="goog_rdk_70"/>
              </w:sdtPr>
              <w:sdtContent>
                <w:commentRangeStart w:id="70"/>
              </w:sdtContent>
            </w:sdt>
            <w:r w:rsidDel="00000000" w:rsidR="00000000" w:rsidRPr="00000000">
              <w:rPr>
                <w:color w:val="000000"/>
                <w:sz w:val="20"/>
                <w:szCs w:val="20"/>
                <w:rtl w:val="0"/>
              </w:rPr>
              <w:t xml:space="preserve">se logre</w:t>
            </w:r>
            <w:r w:rsidDel="00000000" w:rsidR="00000000" w:rsidRPr="00000000">
              <w:rPr>
                <w:sz w:val="20"/>
                <w:szCs w:val="20"/>
                <w:rtl w:val="0"/>
              </w:rPr>
              <w:t xml:space="preserve"> disminuir</w:t>
            </w:r>
            <w:commentRangeEnd w:id="70"/>
            <w:r w:rsidDel="00000000" w:rsidR="00000000" w:rsidRPr="00000000">
              <w:commentReference w:id="70"/>
            </w:r>
            <w:r w:rsidDel="00000000" w:rsidR="00000000" w:rsidRPr="00000000">
              <w:rPr>
                <w:sz w:val="20"/>
                <w:szCs w:val="20"/>
                <w:rtl w:val="0"/>
              </w:rPr>
              <w:t xml:space="preserve"> </w:t>
            </w:r>
            <w:r w:rsidDel="00000000" w:rsidR="00000000" w:rsidRPr="00000000">
              <w:rPr>
                <w:color w:val="000000"/>
                <w:sz w:val="20"/>
                <w:szCs w:val="20"/>
                <w:rtl w:val="0"/>
              </w:rPr>
              <w:t xml:space="preserve">correctamente y </w:t>
            </w:r>
            <w:r w:rsidDel="00000000" w:rsidR="00000000" w:rsidRPr="00000000">
              <w:rPr>
                <w:sz w:val="20"/>
                <w:szCs w:val="20"/>
                <w:rtl w:val="0"/>
              </w:rPr>
              <w:t xml:space="preserve"> </w:t>
            </w:r>
            <w:sdt>
              <w:sdtPr>
                <w:tag w:val="goog_rdk_71"/>
              </w:sdtPr>
              <w:sdtContent>
                <w:commentRangeStart w:id="71"/>
              </w:sdtContent>
            </w:sdt>
            <w:r w:rsidDel="00000000" w:rsidR="00000000" w:rsidRPr="00000000">
              <w:rPr>
                <w:sz w:val="20"/>
                <w:szCs w:val="20"/>
                <w:rtl w:val="0"/>
              </w:rPr>
              <w:t xml:space="preserve">se tenga</w:t>
            </w:r>
            <w:commentRangeEnd w:id="71"/>
            <w:r w:rsidDel="00000000" w:rsidR="00000000" w:rsidRPr="00000000">
              <w:commentReference w:id="71"/>
            </w:r>
            <w:r w:rsidDel="00000000" w:rsidR="00000000" w:rsidRPr="00000000">
              <w:rPr>
                <w:sz w:val="20"/>
                <w:szCs w:val="20"/>
                <w:rtl w:val="0"/>
              </w:rPr>
              <w:t xml:space="preserve"> </w:t>
            </w:r>
            <w:r w:rsidDel="00000000" w:rsidR="00000000" w:rsidRPr="00000000">
              <w:rPr>
                <w:color w:val="000000"/>
                <w:sz w:val="20"/>
                <w:szCs w:val="20"/>
                <w:rtl w:val="0"/>
              </w:rPr>
              <w:t xml:space="preserve">una idónea administración de </w:t>
            </w:r>
            <w:sdt>
              <w:sdtPr>
                <w:tag w:val="goog_rdk_72"/>
              </w:sdtPr>
              <w:sdtContent>
                <w:commentRangeStart w:id="72"/>
              </w:sdtContent>
            </w:sdt>
            <w:r w:rsidDel="00000000" w:rsidR="00000000" w:rsidRPr="00000000">
              <w:rPr>
                <w:sz w:val="20"/>
                <w:szCs w:val="20"/>
                <w:rtl w:val="0"/>
              </w:rPr>
              <w:t xml:space="preserve">la</w:t>
            </w:r>
            <w:commentRangeEnd w:id="72"/>
            <w:r w:rsidDel="00000000" w:rsidR="00000000" w:rsidRPr="00000000">
              <w:commentReference w:id="72"/>
            </w:r>
            <w:r w:rsidDel="00000000" w:rsidR="00000000" w:rsidRPr="00000000">
              <w:rPr>
                <w:sz w:val="20"/>
                <w:szCs w:val="20"/>
                <w:rtl w:val="0"/>
              </w:rPr>
              <w:t xml:space="preserve"> </w:t>
            </w:r>
            <w:r w:rsidDel="00000000" w:rsidR="00000000" w:rsidRPr="00000000">
              <w:rPr>
                <w:color w:val="000000"/>
                <w:sz w:val="20"/>
                <w:szCs w:val="20"/>
                <w:rtl w:val="0"/>
              </w:rPr>
              <w:t xml:space="preserve">cadena de abastecimiento logístic</w:t>
            </w:r>
            <w:r w:rsidDel="00000000" w:rsidR="00000000" w:rsidRPr="00000000">
              <w:rPr>
                <w:sz w:val="20"/>
                <w:szCs w:val="20"/>
                <w:rtl w:val="0"/>
              </w:rPr>
              <w:t xml:space="preserve">o</w:t>
            </w:r>
            <w:r w:rsidDel="00000000" w:rsidR="00000000" w:rsidRPr="00000000">
              <w:rPr>
                <w:color w:val="000000"/>
                <w:sz w:val="20"/>
                <w:szCs w:val="20"/>
                <w:rtl w:val="0"/>
              </w:rPr>
              <w:t xml:space="preserve">. Es decir,</w:t>
            </w:r>
            <w:sdt>
              <w:sdtPr>
                <w:tag w:val="goog_rdk_73"/>
              </w:sdtPr>
              <w:sdtContent>
                <w:commentRangeStart w:id="73"/>
              </w:sdtContent>
            </w:sdt>
            <w:r w:rsidDel="00000000" w:rsidR="00000000" w:rsidRPr="00000000">
              <w:rPr>
                <w:sz w:val="20"/>
                <w:szCs w:val="20"/>
                <w:rtl w:val="0"/>
              </w:rPr>
              <w:t xml:space="preserve"> </w:t>
            </w:r>
            <w:commentRangeEnd w:id="73"/>
            <w:r w:rsidDel="00000000" w:rsidR="00000000" w:rsidRPr="00000000">
              <w:commentReference w:id="73"/>
            </w:r>
            <w:r w:rsidDel="00000000" w:rsidR="00000000" w:rsidRPr="00000000">
              <w:rPr>
                <w:color w:val="000000"/>
                <w:sz w:val="20"/>
                <w:szCs w:val="20"/>
                <w:rtl w:val="0"/>
              </w:rPr>
              <w:t xml:space="preserve">al tener entendimiento de todos los lapsos que se generan en los procesos productivos y de repartición de </w:t>
            </w:r>
            <w:sdt>
              <w:sdtPr>
                <w:tag w:val="goog_rdk_74"/>
              </w:sdtPr>
              <w:sdtContent>
                <w:commentRangeStart w:id="74"/>
              </w:sdtContent>
            </w:sdt>
            <w:r w:rsidDel="00000000" w:rsidR="00000000" w:rsidRPr="00000000">
              <w:rPr>
                <w:sz w:val="20"/>
                <w:szCs w:val="20"/>
                <w:rtl w:val="0"/>
              </w:rPr>
              <w:t xml:space="preserve">la</w:t>
            </w:r>
            <w:commentRangeEnd w:id="74"/>
            <w:r w:rsidDel="00000000" w:rsidR="00000000" w:rsidRPr="00000000">
              <w:commentReference w:id="74"/>
            </w:r>
            <w:r w:rsidDel="00000000" w:rsidR="00000000" w:rsidRPr="00000000">
              <w:rPr>
                <w:sz w:val="20"/>
                <w:szCs w:val="20"/>
                <w:rtl w:val="0"/>
              </w:rPr>
              <w:t xml:space="preserve"> </w:t>
            </w:r>
            <w:r w:rsidDel="00000000" w:rsidR="00000000" w:rsidRPr="00000000">
              <w:rPr>
                <w:color w:val="000000"/>
                <w:sz w:val="20"/>
                <w:szCs w:val="20"/>
                <w:rtl w:val="0"/>
              </w:rPr>
              <w:t xml:space="preserve">organización,</w:t>
            </w:r>
            <w:r w:rsidDel="00000000" w:rsidR="00000000" w:rsidRPr="00000000">
              <w:rPr>
                <w:sz w:val="20"/>
                <w:szCs w:val="20"/>
                <w:rtl w:val="0"/>
              </w:rPr>
              <w:t xml:space="preserve"> </w:t>
            </w:r>
            <w:sdt>
              <w:sdtPr>
                <w:tag w:val="goog_rdk_75"/>
              </w:sdtPr>
              <w:sdtContent>
                <w:commentRangeStart w:id="75"/>
              </w:sdtContent>
            </w:sdt>
            <w:r w:rsidDel="00000000" w:rsidR="00000000" w:rsidRPr="00000000">
              <w:rPr>
                <w:sz w:val="20"/>
                <w:szCs w:val="20"/>
                <w:rtl w:val="0"/>
              </w:rPr>
              <w:t xml:space="preserve">se podrán</w:t>
            </w:r>
            <w:r w:rsidDel="00000000" w:rsidR="00000000" w:rsidRPr="00000000">
              <w:rPr>
                <w:color w:val="000000"/>
                <w:sz w:val="20"/>
                <w:szCs w:val="20"/>
                <w:rtl w:val="0"/>
              </w:rPr>
              <w:t xml:space="preserve"> </w:t>
            </w:r>
            <w:commentRangeEnd w:id="75"/>
            <w:r w:rsidDel="00000000" w:rsidR="00000000" w:rsidRPr="00000000">
              <w:commentReference w:id="75"/>
            </w:r>
            <w:r w:rsidDel="00000000" w:rsidR="00000000" w:rsidRPr="00000000">
              <w:rPr>
                <w:color w:val="000000"/>
                <w:sz w:val="20"/>
                <w:szCs w:val="20"/>
                <w:rtl w:val="0"/>
              </w:rPr>
              <w:t xml:space="preserve">optimizar los mismos</w:t>
            </w:r>
            <w:r w:rsidDel="00000000" w:rsidR="00000000" w:rsidRPr="00000000">
              <w:rPr>
                <w:sz w:val="20"/>
                <w:szCs w:val="20"/>
                <w:rtl w:val="0"/>
              </w:rPr>
              <w:t xml:space="preserve">, </w:t>
            </w:r>
            <w:r w:rsidDel="00000000" w:rsidR="00000000" w:rsidRPr="00000000">
              <w:rPr>
                <w:color w:val="000000"/>
                <w:sz w:val="20"/>
                <w:szCs w:val="20"/>
                <w:rtl w:val="0"/>
              </w:rPr>
              <w:t xml:space="preserve">de forma fácil y planear </w:t>
            </w:r>
            <w:sdt>
              <w:sdtPr>
                <w:tag w:val="goog_rdk_76"/>
              </w:sdtPr>
              <w:sdtContent>
                <w:commentRangeStart w:id="76"/>
              </w:sdtContent>
            </w:sdt>
            <w:r w:rsidDel="00000000" w:rsidR="00000000" w:rsidRPr="00000000">
              <w:rPr>
                <w:sz w:val="20"/>
                <w:szCs w:val="20"/>
                <w:rtl w:val="0"/>
              </w:rPr>
              <w:t xml:space="preserve">el</w:t>
            </w:r>
            <w:commentRangeEnd w:id="76"/>
            <w:r w:rsidDel="00000000" w:rsidR="00000000" w:rsidRPr="00000000">
              <w:commentReference w:id="76"/>
            </w:r>
            <w:r w:rsidDel="00000000" w:rsidR="00000000" w:rsidRPr="00000000">
              <w:rPr>
                <w:sz w:val="20"/>
                <w:szCs w:val="20"/>
                <w:rtl w:val="0"/>
              </w:rPr>
              <w:t xml:space="preserve"> </w:t>
            </w:r>
            <w:r w:rsidDel="00000000" w:rsidR="00000000" w:rsidRPr="00000000">
              <w:rPr>
                <w:color w:val="000000"/>
                <w:sz w:val="20"/>
                <w:szCs w:val="20"/>
                <w:rtl w:val="0"/>
              </w:rPr>
              <w:t xml:space="preserve">inventario con los menores errores</w:t>
            </w:r>
            <w:r w:rsidDel="00000000" w:rsidR="00000000" w:rsidRPr="00000000">
              <w:rPr>
                <w:sz w:val="20"/>
                <w:szCs w:val="20"/>
                <w:rtl w:val="0"/>
              </w:rPr>
              <w:t xml:space="preserve"> </w:t>
            </w:r>
            <w:sdt>
              <w:sdtPr>
                <w:tag w:val="goog_rdk_77"/>
              </w:sdtPr>
              <w:sdtContent>
                <w:commentRangeStart w:id="77"/>
              </w:sdtContent>
            </w:sdt>
            <w:r w:rsidDel="00000000" w:rsidR="00000000" w:rsidRPr="00000000">
              <w:rPr>
                <w:sz w:val="20"/>
                <w:szCs w:val="20"/>
                <w:rtl w:val="0"/>
              </w:rPr>
              <w:t xml:space="preserve">posibles</w:t>
            </w:r>
            <w:commentRangeEnd w:id="77"/>
            <w:r w:rsidDel="00000000" w:rsidR="00000000" w:rsidRPr="00000000">
              <w:commentReference w:id="77"/>
            </w:r>
            <w:r w:rsidDel="00000000" w:rsidR="00000000" w:rsidRPr="00000000">
              <w:rPr>
                <w:color w:val="000000"/>
                <w:sz w:val="20"/>
                <w:szCs w:val="20"/>
                <w:rtl w:val="0"/>
              </w:rPr>
              <w:t xml:space="preserve">.</w:t>
            </w:r>
          </w:p>
          <w:p w:rsidR="00000000" w:rsidDel="00000000" w:rsidP="00000000" w:rsidRDefault="00000000" w:rsidRPr="00000000" w14:paraId="000000D3">
            <w:pPr>
              <w:rPr>
                <w:color w:val="000000"/>
                <w:sz w:val="20"/>
                <w:szCs w:val="20"/>
              </w:rPr>
            </w:pPr>
            <w:r w:rsidDel="00000000" w:rsidR="00000000" w:rsidRPr="00000000">
              <w:rPr>
                <w:rtl w:val="0"/>
              </w:rPr>
            </w:r>
          </w:p>
        </w:tc>
        <w:tc>
          <w:tcPr/>
          <w:p w:rsidR="00000000" w:rsidDel="00000000" w:rsidP="00000000" w:rsidRDefault="00000000" w:rsidRPr="00000000" w14:paraId="000000D4">
            <w:pPr>
              <w:rPr>
                <w:color w:val="000000"/>
                <w:sz w:val="20"/>
                <w:szCs w:val="20"/>
              </w:rPr>
            </w:pPr>
            <w:r w:rsidDel="00000000" w:rsidR="00000000" w:rsidRPr="00000000">
              <w:rPr>
                <w:color w:val="000000"/>
                <w:sz w:val="20"/>
                <w:szCs w:val="20"/>
              </w:rPr>
              <mc:AlternateContent>
                <mc:Choice Requires="wpg">
                  <w:drawing>
                    <wp:inline distB="0" distT="0" distL="0" distR="0">
                      <wp:extent cx="4019550" cy="2993282"/>
                      <wp:effectExtent b="0" l="0" r="0" t="0"/>
                      <wp:docPr id="88" name=""/>
                      <a:graphic>
                        <a:graphicData uri="http://schemas.microsoft.com/office/word/2010/wordprocessingGroup">
                          <wpg:wgp>
                            <wpg:cNvGrpSpPr/>
                            <wpg:grpSpPr>
                              <a:xfrm>
                                <a:off x="0" y="0"/>
                                <a:ext cx="4019550" cy="2993282"/>
                                <a:chOff x="0" y="0"/>
                                <a:chExt cx="4019550" cy="2990850"/>
                              </a:xfrm>
                            </wpg:grpSpPr>
                            <wpg:grpSp>
                              <wpg:cNvGrpSpPr/>
                              <wpg:grpSpPr>
                                <a:xfrm>
                                  <a:off x="0" y="0"/>
                                  <a:ext cx="4019550" cy="2990850"/>
                                  <a:chOff x="0" y="0"/>
                                  <a:chExt cx="4019550" cy="2990850"/>
                                </a:xfrm>
                              </wpg:grpSpPr>
                              <wps:wsp>
                                <wps:cNvSpPr/>
                                <wps:cNvPr id="3" name="Shape 3"/>
                                <wps:spPr>
                                  <a:xfrm>
                                    <a:off x="0" y="0"/>
                                    <a:ext cx="4019550" cy="299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616750" y="1102400"/>
                                    <a:ext cx="786049" cy="786049"/>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 name="Shape 59"/>
                                <wps:spPr>
                                  <a:xfrm>
                                    <a:off x="1731864" y="1217514"/>
                                    <a:ext cx="555821" cy="5558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Condiciones para optimizar el lead time en la cadena de suministro</w:t>
                                      </w:r>
                                    </w:p>
                                  </w:txbxContent>
                                </wps:txbx>
                                <wps:bodyPr anchorCtr="0" anchor="ctr" bIns="8875" lIns="8875" spcFirstLastPara="1" rIns="8875" wrap="square" tIns="8875">
                                  <a:noAutofit/>
                                </wps:bodyPr>
                              </wps:wsp>
                              <wps:wsp>
                                <wps:cNvSpPr/>
                                <wps:cNvPr id="60" name="Shape 60"/>
                                <wps:spPr>
                                  <a:xfrm rot="-5400000">
                                    <a:off x="1926488" y="816341"/>
                                    <a:ext cx="166573" cy="267256"/>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1" name="Shape 61"/>
                                <wps:spPr>
                                  <a:xfrm rot="-5400000">
                                    <a:off x="1951474" y="894778"/>
                                    <a:ext cx="116601" cy="1603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62" name="Shape 62"/>
                                <wps:spPr>
                                  <a:xfrm>
                                    <a:off x="1616750" y="2060"/>
                                    <a:ext cx="786049" cy="786049"/>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3" name="Shape 63"/>
                                <wps:spPr>
                                  <a:xfrm>
                                    <a:off x="1731864" y="117174"/>
                                    <a:ext cx="555821" cy="5558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Medir con precisión todos los tiempos e identificar puntos críticos</w:t>
                                      </w:r>
                                    </w:p>
                                  </w:txbxContent>
                                </wps:txbx>
                                <wps:bodyPr anchorCtr="0" anchor="ctr" bIns="8875" lIns="8875" spcFirstLastPara="1" rIns="8875" wrap="square" tIns="8875">
                                  <a:noAutofit/>
                                </wps:bodyPr>
                              </wps:wsp>
                              <wps:wsp>
                                <wps:cNvSpPr/>
                                <wps:cNvPr id="64" name="Shape 64"/>
                                <wps:spPr>
                                  <a:xfrm>
                                    <a:off x="2471943" y="1361796"/>
                                    <a:ext cx="166573" cy="267256"/>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5" name="Shape 65"/>
                                <wps:spPr>
                                  <a:xfrm>
                                    <a:off x="2471943" y="1415247"/>
                                    <a:ext cx="116601" cy="1603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66" name="Shape 66"/>
                                <wps:spPr>
                                  <a:xfrm>
                                    <a:off x="2717089" y="1102400"/>
                                    <a:ext cx="786049" cy="786049"/>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2832203" y="1217514"/>
                                    <a:ext cx="555821" cy="5558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Analizar procesos y detectar cuellos de botella y fallas en el flujo de materiales</w:t>
                                      </w:r>
                                    </w:p>
                                  </w:txbxContent>
                                </wps:txbx>
                                <wps:bodyPr anchorCtr="0" anchor="ctr" bIns="8875" lIns="8875" spcFirstLastPara="1" rIns="8875" wrap="square" tIns="8875">
                                  <a:noAutofit/>
                                </wps:bodyPr>
                              </wps:wsp>
                              <wps:wsp>
                                <wps:cNvSpPr/>
                                <wps:cNvPr id="68" name="Shape 68"/>
                                <wps:spPr>
                                  <a:xfrm rot="5400000">
                                    <a:off x="1926488" y="1907251"/>
                                    <a:ext cx="166573" cy="267256"/>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rot="5400000">
                                    <a:off x="1951474" y="1935716"/>
                                    <a:ext cx="116601" cy="1603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70" name="Shape 70"/>
                                <wps:spPr>
                                  <a:xfrm>
                                    <a:off x="1616750" y="2202739"/>
                                    <a:ext cx="786049" cy="786049"/>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1" name="Shape 71"/>
                                <wps:spPr>
                                  <a:xfrm>
                                    <a:off x="1686189" y="2317853"/>
                                    <a:ext cx="555900" cy="5559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Gestionar posibles imprevistos con la implementación de un </w:t>
                                      </w:r>
                                      <w:r w:rsidDel="00000000" w:rsidR="00000000" w:rsidRPr="00000000">
                                        <w:rPr>
                                          <w:rFonts w:ascii="Cambria" w:cs="Cambria" w:eastAsia="Cambria" w:hAnsi="Cambria"/>
                                          <w:b w:val="0"/>
                                          <w:i w:val="1"/>
                                          <w:smallCaps w:val="0"/>
                                          <w:strike w:val="0"/>
                                          <w:color w:val="000000"/>
                                          <w:sz w:val="14"/>
                                          <w:vertAlign w:val="baseline"/>
                                        </w:rPr>
                                        <w:t xml:space="preserve">software</w:t>
                                      </w:r>
                                    </w:p>
                                  </w:txbxContent>
                                </wps:txbx>
                                <wps:bodyPr anchorCtr="0" anchor="ctr" bIns="8875" lIns="8875" spcFirstLastPara="1" rIns="8875" wrap="square" tIns="8875">
                                  <a:noAutofit/>
                                </wps:bodyPr>
                              </wps:wsp>
                              <wps:wsp>
                                <wps:cNvSpPr/>
                                <wps:cNvPr id="72" name="Shape 72"/>
                                <wps:spPr>
                                  <a:xfrm rot="10800000">
                                    <a:off x="1381032" y="1361796"/>
                                    <a:ext cx="166573" cy="267256"/>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a:off x="1431004" y="1415247"/>
                                    <a:ext cx="116601" cy="1603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74" name="Shape 74"/>
                                <wps:spPr>
                                  <a:xfrm>
                                    <a:off x="516410" y="1102400"/>
                                    <a:ext cx="786049" cy="786049"/>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631524" y="1217514"/>
                                    <a:ext cx="555821" cy="5558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Estandarizar procesos y ajustar la planificación en los tiempos de proceso</w:t>
                                      </w:r>
                                    </w:p>
                                  </w:txbxContent>
                                </wps:txbx>
                                <wps:bodyPr anchorCtr="0" anchor="ctr" bIns="8875" lIns="8875" spcFirstLastPara="1" rIns="8875" wrap="square" tIns="8875">
                                  <a:noAutofit/>
                                </wps:bodyPr>
                              </wps:wsp>
                            </wpg:grpSp>
                          </wpg:wgp>
                        </a:graphicData>
                      </a:graphic>
                    </wp:inline>
                  </w:drawing>
                </mc:Choice>
                <mc:Fallback>
                  <w:drawing>
                    <wp:inline distB="0" distT="0" distL="0" distR="0">
                      <wp:extent cx="4019550" cy="2993282"/>
                      <wp:effectExtent b="0" l="0" r="0" t="0"/>
                      <wp:docPr id="88"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4019550" cy="2993282"/>
                              </a:xfrm>
                              <a:prstGeom prst="rect"/>
                              <a:ln/>
                            </pic:spPr>
                          </pic:pic>
                        </a:graphicData>
                      </a:graphic>
                    </wp:inline>
                  </w:drawing>
                </mc:Fallback>
              </mc:AlternateContent>
            </w:r>
            <w:commentRangeEnd w:id="66"/>
            <w:r w:rsidDel="00000000" w:rsidR="00000000" w:rsidRPr="00000000">
              <w:commentReference w:id="66"/>
            </w:r>
            <w:r w:rsidDel="00000000" w:rsidR="00000000" w:rsidRPr="00000000">
              <w:rPr>
                <w:rtl w:val="0"/>
              </w:rPr>
            </w:r>
          </w:p>
        </w:tc>
      </w:tr>
    </w:tbl>
    <w:p w:rsidR="00000000" w:rsidDel="00000000" w:rsidP="00000000" w:rsidRDefault="00000000" w:rsidRPr="00000000" w14:paraId="000000D5">
      <w:pPr>
        <w:spacing w:line="240" w:lineRule="auto"/>
        <w:rPr>
          <w:color w:val="000000"/>
          <w:sz w:val="20"/>
          <w:szCs w:val="20"/>
        </w:rPr>
      </w:pPr>
      <w:r w:rsidDel="00000000" w:rsidR="00000000" w:rsidRPr="00000000">
        <w:rPr>
          <w:rtl w:val="0"/>
        </w:rPr>
      </w:r>
    </w:p>
    <w:p w:rsidR="00000000" w:rsidDel="00000000" w:rsidP="00000000" w:rsidRDefault="00000000" w:rsidRPr="00000000" w14:paraId="000000D6">
      <w:pPr>
        <w:spacing w:line="240" w:lineRule="auto"/>
        <w:rPr>
          <w:color w:val="000000"/>
          <w:sz w:val="20"/>
          <w:szCs w:val="20"/>
        </w:rPr>
      </w:pPr>
      <w:r w:rsidDel="00000000" w:rsidR="00000000" w:rsidRPr="00000000">
        <w:rPr>
          <w:rtl w:val="0"/>
        </w:rPr>
      </w:r>
    </w:p>
    <w:p w:rsidR="00000000" w:rsidDel="00000000" w:rsidP="00000000" w:rsidRDefault="00000000" w:rsidRPr="00000000" w14:paraId="000000D7">
      <w:pPr>
        <w:numPr>
          <w:ilvl w:val="0"/>
          <w:numId w:val="6"/>
        </w:numPr>
        <w:pBdr>
          <w:top w:space="0" w:sz="0" w:val="nil"/>
          <w:left w:space="0" w:sz="0" w:val="nil"/>
          <w:bottom w:space="0" w:sz="0" w:val="nil"/>
          <w:right w:space="0" w:sz="0" w:val="nil"/>
          <w:between w:space="0" w:sz="0" w:val="nil"/>
        </w:pBdr>
        <w:spacing w:line="240" w:lineRule="auto"/>
        <w:ind w:left="360" w:hanging="360"/>
        <w:rPr>
          <w:b w:val="1"/>
          <w:color w:val="000000"/>
          <w:sz w:val="20"/>
          <w:szCs w:val="20"/>
        </w:rPr>
      </w:pPr>
      <w:r w:rsidDel="00000000" w:rsidR="00000000" w:rsidRPr="00000000">
        <w:rPr>
          <w:b w:val="1"/>
          <w:color w:val="000000"/>
          <w:sz w:val="20"/>
          <w:szCs w:val="20"/>
          <w:rtl w:val="0"/>
        </w:rPr>
        <w:t xml:space="preserve">Proceso de distribución de mercancías </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40" w:lineRule="auto"/>
        <w:ind w:left="360" w:firstLine="0"/>
        <w:rPr>
          <w:b w:val="1"/>
          <w:color w:val="000000"/>
          <w:sz w:val="20"/>
          <w:szCs w:val="20"/>
        </w:rPr>
      </w:pPr>
      <w:r w:rsidDel="00000000" w:rsidR="00000000" w:rsidRPr="00000000">
        <w:rPr>
          <w:rtl w:val="0"/>
        </w:rPr>
      </w:r>
    </w:p>
    <w:p w:rsidR="00000000" w:rsidDel="00000000" w:rsidP="00000000" w:rsidRDefault="00000000" w:rsidRPr="00000000" w14:paraId="000000D9">
      <w:pPr>
        <w:jc w:val="both"/>
        <w:rPr>
          <w:b w:val="1"/>
          <w:color w:val="000000"/>
          <w:sz w:val="20"/>
          <w:szCs w:val="20"/>
        </w:rPr>
      </w:pPr>
      <w:r w:rsidDel="00000000" w:rsidR="00000000" w:rsidRPr="00000000">
        <w:rPr>
          <w:color w:val="000000"/>
          <w:sz w:val="20"/>
          <w:szCs w:val="20"/>
          <w:rtl w:val="0"/>
        </w:rPr>
        <w:t xml:space="preserve">El proceso de distribución de la planta es un criterio relacionado con la disposición de las máquinas, las áreas, los centros de trabajo, las áreas de almacenamiento, los pasillos y los espacios habituales en una planta de producción propuesta o existente. El objetivo principal es acomodar estos recursos de manera que se garantice la fluidez del trabajo, los materiales, las personas y la información en el sistema de producción, por supuesto, la distribución de la planta busca intereses económicos y sociales. </w:t>
      </w:r>
      <w:r w:rsidDel="00000000" w:rsidR="00000000" w:rsidRPr="00000000">
        <w:rPr>
          <w:b w:val="1"/>
          <w:color w:val="000000"/>
          <w:sz w:val="20"/>
          <w:szCs w:val="20"/>
          <w:rtl w:val="0"/>
        </w:rPr>
        <w:t xml:space="preserve">Los económicos</w:t>
      </w:r>
      <w:r w:rsidDel="00000000" w:rsidR="00000000" w:rsidRPr="00000000">
        <w:rPr>
          <w:color w:val="000000"/>
          <w:sz w:val="20"/>
          <w:szCs w:val="20"/>
          <w:rtl w:val="0"/>
        </w:rPr>
        <w:t xml:space="preserve"> para aumentar la producción, minimizar los precios, satisfacer al comprador mejorando el servicio y mejorar el rendimiento de las empresas. Y </w:t>
      </w:r>
      <w:r w:rsidDel="00000000" w:rsidR="00000000" w:rsidRPr="00000000">
        <w:rPr>
          <w:b w:val="1"/>
          <w:color w:val="000000"/>
          <w:sz w:val="20"/>
          <w:szCs w:val="20"/>
          <w:rtl w:val="0"/>
        </w:rPr>
        <w:t xml:space="preserve">los sociales</w:t>
      </w:r>
      <w:r w:rsidDel="00000000" w:rsidR="00000000" w:rsidRPr="00000000">
        <w:rPr>
          <w:sz w:val="20"/>
          <w:szCs w:val="20"/>
          <w:rtl w:val="0"/>
        </w:rPr>
        <w:t xml:space="preserve"> </w:t>
      </w:r>
      <w:sdt>
        <w:sdtPr>
          <w:tag w:val="goog_rdk_78"/>
        </w:sdtPr>
        <w:sdtContent>
          <w:commentRangeStart w:id="78"/>
        </w:sdtContent>
      </w:sdt>
      <w:r w:rsidDel="00000000" w:rsidR="00000000" w:rsidRPr="00000000">
        <w:rPr>
          <w:sz w:val="20"/>
          <w:szCs w:val="20"/>
          <w:rtl w:val="0"/>
        </w:rPr>
        <w:t xml:space="preserve">para</w:t>
      </w:r>
      <w:commentRangeEnd w:id="78"/>
      <w:r w:rsidDel="00000000" w:rsidR="00000000" w:rsidRPr="00000000">
        <w:commentReference w:id="78"/>
      </w:r>
      <w:r w:rsidDel="00000000" w:rsidR="00000000" w:rsidRPr="00000000">
        <w:rPr>
          <w:sz w:val="20"/>
          <w:szCs w:val="20"/>
          <w:rtl w:val="0"/>
        </w:rPr>
        <w:t xml:space="preserve"> </w:t>
      </w:r>
      <w:r w:rsidDel="00000000" w:rsidR="00000000" w:rsidRPr="00000000">
        <w:rPr>
          <w:color w:val="000000"/>
          <w:sz w:val="20"/>
          <w:szCs w:val="20"/>
          <w:rtl w:val="0"/>
        </w:rPr>
        <w:t xml:space="preserve">ofrecer estabilidad al trabajador y satisfacción al comprador</w:t>
      </w:r>
      <w:r w:rsidDel="00000000" w:rsidR="00000000" w:rsidRPr="00000000">
        <w:rPr>
          <w:b w:val="1"/>
          <w:color w:val="000000"/>
          <w:sz w:val="20"/>
          <w:szCs w:val="20"/>
          <w:rtl w:val="0"/>
        </w:rPr>
        <w:t xml:space="preserve">.</w:t>
      </w:r>
    </w:p>
    <w:p w:rsidR="00000000" w:rsidDel="00000000" w:rsidP="00000000" w:rsidRDefault="00000000" w:rsidRPr="00000000" w14:paraId="000000DA">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DB">
      <w:pPr>
        <w:jc w:val="both"/>
        <w:rPr>
          <w:color w:val="000000"/>
          <w:sz w:val="20"/>
          <w:szCs w:val="20"/>
        </w:rPr>
      </w:pPr>
      <w:r w:rsidDel="00000000" w:rsidR="00000000" w:rsidRPr="00000000">
        <w:rPr>
          <w:color w:val="000000"/>
          <w:sz w:val="20"/>
          <w:szCs w:val="20"/>
          <w:rtl w:val="0"/>
        </w:rPr>
        <w:t xml:space="preserve">Desde este punto de vista, la distribución de mercancías tiene como objetivo encontrar la solución más acertada para llevar la porción de producto adecuada</w:t>
      </w:r>
      <w:sdt>
        <w:sdtPr>
          <w:tag w:val="goog_rdk_79"/>
        </w:sdtPr>
        <w:sdtContent>
          <w:commentRangeStart w:id="79"/>
        </w:sdtContent>
      </w:sdt>
      <w:r w:rsidDel="00000000" w:rsidR="00000000" w:rsidRPr="00000000">
        <w:rPr>
          <w:sz w:val="20"/>
          <w:szCs w:val="20"/>
          <w:rtl w:val="0"/>
        </w:rPr>
        <w:t xml:space="preserve">,</w:t>
      </w:r>
      <w:commentRangeEnd w:id="79"/>
      <w:r w:rsidDel="00000000" w:rsidR="00000000" w:rsidRPr="00000000">
        <w:commentReference w:id="79"/>
      </w:r>
      <w:r w:rsidDel="00000000" w:rsidR="00000000" w:rsidRPr="00000000">
        <w:rPr>
          <w:sz w:val="20"/>
          <w:szCs w:val="20"/>
          <w:rtl w:val="0"/>
        </w:rPr>
        <w:t xml:space="preserve"> </w:t>
      </w:r>
      <w:r w:rsidDel="00000000" w:rsidR="00000000" w:rsidRPr="00000000">
        <w:rPr>
          <w:color w:val="000000"/>
          <w:sz w:val="20"/>
          <w:szCs w:val="20"/>
          <w:rtl w:val="0"/>
        </w:rPr>
        <w:t xml:space="preserve">desde su origen hasta el </w:t>
      </w:r>
      <w:r w:rsidDel="00000000" w:rsidR="00000000" w:rsidRPr="00000000">
        <w:rPr>
          <w:sz w:val="20"/>
          <w:szCs w:val="20"/>
          <w:rtl w:val="0"/>
        </w:rPr>
        <w:t xml:space="preserve">lugar </w:t>
      </w:r>
      <w:sdt>
        <w:sdtPr>
          <w:tag w:val="goog_rdk_80"/>
        </w:sdtPr>
        <w:sdtContent>
          <w:commentRangeStart w:id="80"/>
        </w:sdtContent>
      </w:sdt>
      <w:r w:rsidDel="00000000" w:rsidR="00000000" w:rsidRPr="00000000">
        <w:rPr>
          <w:sz w:val="20"/>
          <w:szCs w:val="20"/>
          <w:rtl w:val="0"/>
        </w:rPr>
        <w:t xml:space="preserve">apropiado</w:t>
      </w:r>
      <w:commentRangeEnd w:id="80"/>
      <w:r w:rsidDel="00000000" w:rsidR="00000000" w:rsidRPr="00000000">
        <w:commentReference w:id="80"/>
      </w:r>
      <w:r w:rsidDel="00000000" w:rsidR="00000000" w:rsidRPr="00000000">
        <w:rPr>
          <w:color w:val="000000"/>
          <w:sz w:val="20"/>
          <w:szCs w:val="20"/>
          <w:rtl w:val="0"/>
        </w:rPr>
        <w:t xml:space="preserve">, en el tiempo </w:t>
      </w:r>
      <w:r w:rsidDel="00000000" w:rsidR="00000000" w:rsidRPr="00000000">
        <w:rPr>
          <w:sz w:val="20"/>
          <w:szCs w:val="20"/>
          <w:rtl w:val="0"/>
        </w:rPr>
        <w:t xml:space="preserve">o</w:t>
      </w:r>
      <w:sdt>
        <w:sdtPr>
          <w:tag w:val="goog_rdk_81"/>
        </w:sdtPr>
        <w:sdtContent>
          <w:commentRangeStart w:id="81"/>
        </w:sdtContent>
      </w:sdt>
      <w:r w:rsidDel="00000000" w:rsidR="00000000" w:rsidRPr="00000000">
        <w:rPr>
          <w:sz w:val="20"/>
          <w:szCs w:val="20"/>
          <w:rtl w:val="0"/>
        </w:rPr>
        <w:t xml:space="preserve">portuno</w:t>
      </w:r>
      <w:commentRangeEnd w:id="81"/>
      <w:r w:rsidDel="00000000" w:rsidR="00000000" w:rsidRPr="00000000">
        <w:commentReference w:id="81"/>
      </w:r>
      <w:r w:rsidDel="00000000" w:rsidR="00000000" w:rsidRPr="00000000">
        <w:rPr>
          <w:sz w:val="20"/>
          <w:szCs w:val="20"/>
          <w:rtl w:val="0"/>
        </w:rPr>
        <w:t xml:space="preserve"> </w:t>
      </w:r>
      <w:r w:rsidDel="00000000" w:rsidR="00000000" w:rsidRPr="00000000">
        <w:rPr>
          <w:color w:val="000000"/>
          <w:sz w:val="20"/>
          <w:szCs w:val="20"/>
          <w:rtl w:val="0"/>
        </w:rPr>
        <w:t xml:space="preserve">y al menor precio alcanzable, compatible con la táctica de servicio solicitada. La gestión logística de la distribución física de mercancías se ocupa de todo lo relacionado con el movimiento del producto, desde el productor hasta el cliente final, incluyendo los períodos que corresponden a los almacenes regionales o terminales y/o canales indirectos utilizados, es decir, cumple con la capacidad de mantener la igualdad que debe existir entre los términos contractuales y su cumplimiento en la funcionalidad de los canales de distribución, los costos, los tiempos y la gestión operativa, y su proyección en el mediano plazo de acuerdo con la política de negocios de la empresa. La distribución física de mercancías se extiende sobre un campo bastante extenso</w:t>
      </w:r>
      <w:sdt>
        <w:sdtPr>
          <w:tag w:val="goog_rdk_82"/>
        </w:sdtPr>
        <w:sdtContent>
          <w:commentRangeStart w:id="82"/>
        </w:sdtContent>
      </w:sdt>
      <w:r w:rsidDel="00000000" w:rsidR="00000000" w:rsidRPr="00000000">
        <w:rPr>
          <w:sz w:val="20"/>
          <w:szCs w:val="20"/>
          <w:rtl w:val="0"/>
        </w:rPr>
        <w:t xml:space="preserve">,</w:t>
      </w:r>
      <w:commentRangeEnd w:id="82"/>
      <w:r w:rsidDel="00000000" w:rsidR="00000000" w:rsidRPr="00000000">
        <w:commentReference w:id="82"/>
      </w:r>
      <w:r w:rsidDel="00000000" w:rsidR="00000000" w:rsidRPr="00000000">
        <w:rPr>
          <w:color w:val="000000"/>
          <w:sz w:val="20"/>
          <w:szCs w:val="20"/>
          <w:rtl w:val="0"/>
        </w:rPr>
        <w:t xml:space="preserve"> que incluye no s</w:t>
      </w:r>
      <w:r w:rsidDel="00000000" w:rsidR="00000000" w:rsidRPr="00000000">
        <w:rPr>
          <w:sz w:val="20"/>
          <w:szCs w:val="20"/>
          <w:rtl w:val="0"/>
        </w:rPr>
        <w:t xml:space="preserve">o</w:t>
      </w:r>
      <w:r w:rsidDel="00000000" w:rsidR="00000000" w:rsidRPr="00000000">
        <w:rPr>
          <w:color w:val="000000"/>
          <w:sz w:val="20"/>
          <w:szCs w:val="20"/>
          <w:rtl w:val="0"/>
        </w:rPr>
        <w:t xml:space="preserve">lo el transporte, sino </w:t>
      </w:r>
      <w:sdt>
        <w:sdtPr>
          <w:tag w:val="goog_rdk_83"/>
        </w:sdtPr>
        <w:sdtContent>
          <w:commentRangeStart w:id="83"/>
        </w:sdtContent>
      </w:sdt>
      <w:r w:rsidDel="00000000" w:rsidR="00000000" w:rsidRPr="00000000">
        <w:rPr>
          <w:sz w:val="20"/>
          <w:szCs w:val="20"/>
          <w:rtl w:val="0"/>
        </w:rPr>
        <w:t xml:space="preserve">también</w:t>
      </w:r>
      <w:commentRangeEnd w:id="83"/>
      <w:r w:rsidDel="00000000" w:rsidR="00000000" w:rsidRPr="00000000">
        <w:commentReference w:id="83"/>
      </w:r>
      <w:r w:rsidDel="00000000" w:rsidR="00000000" w:rsidRPr="00000000">
        <w:rPr>
          <w:sz w:val="20"/>
          <w:szCs w:val="20"/>
          <w:rtl w:val="0"/>
        </w:rPr>
        <w:t xml:space="preserve"> </w:t>
      </w:r>
      <w:r w:rsidDel="00000000" w:rsidR="00000000" w:rsidRPr="00000000">
        <w:rPr>
          <w:color w:val="000000"/>
          <w:sz w:val="20"/>
          <w:szCs w:val="20"/>
          <w:rtl w:val="0"/>
        </w:rPr>
        <w:t xml:space="preserve">cada una de las ocupaciones que </w:t>
      </w:r>
      <w:sdt>
        <w:sdtPr>
          <w:tag w:val="goog_rdk_84"/>
        </w:sdtPr>
        <w:sdtContent>
          <w:commentRangeStart w:id="84"/>
        </w:sdtContent>
      </w:sdt>
      <w:r w:rsidDel="00000000" w:rsidR="00000000" w:rsidRPr="00000000">
        <w:rPr>
          <w:color w:val="000000"/>
          <w:sz w:val="20"/>
          <w:szCs w:val="20"/>
          <w:rtl w:val="0"/>
        </w:rPr>
        <w:t xml:space="preserve">se deben </w:t>
      </w:r>
      <w:commentRangeEnd w:id="84"/>
      <w:r w:rsidDel="00000000" w:rsidR="00000000" w:rsidRPr="00000000">
        <w:commentReference w:id="84"/>
      </w:r>
      <w:r w:rsidDel="00000000" w:rsidR="00000000" w:rsidRPr="00000000">
        <w:rPr>
          <w:color w:val="000000"/>
          <w:sz w:val="20"/>
          <w:szCs w:val="20"/>
          <w:rtl w:val="0"/>
        </w:rPr>
        <w:t xml:space="preserve">desarrollar sobre la forma de moverse, la tecnología de ésta y las rutas a cubrir, </w:t>
      </w:r>
      <w:sdt>
        <w:sdtPr>
          <w:tag w:val="goog_rdk_85"/>
        </w:sdtPr>
        <w:sdtContent>
          <w:commentRangeStart w:id="85"/>
        </w:sdtContent>
      </w:sdt>
      <w:r w:rsidDel="00000000" w:rsidR="00000000" w:rsidRPr="00000000">
        <w:rPr>
          <w:sz w:val="20"/>
          <w:szCs w:val="20"/>
          <w:rtl w:val="0"/>
        </w:rPr>
        <w:t xml:space="preserve">a las cuales se deben</w:t>
      </w:r>
      <w:commentRangeEnd w:id="85"/>
      <w:r w:rsidDel="00000000" w:rsidR="00000000" w:rsidRPr="00000000">
        <w:commentReference w:id="85"/>
      </w:r>
      <w:r w:rsidDel="00000000" w:rsidR="00000000" w:rsidRPr="00000000">
        <w:rPr>
          <w:sz w:val="20"/>
          <w:szCs w:val="20"/>
          <w:rtl w:val="0"/>
        </w:rPr>
        <w:t xml:space="preserve"> </w:t>
      </w:r>
      <w:r w:rsidDel="00000000" w:rsidR="00000000" w:rsidRPr="00000000">
        <w:rPr>
          <w:color w:val="000000"/>
          <w:sz w:val="20"/>
          <w:szCs w:val="20"/>
          <w:rtl w:val="0"/>
        </w:rPr>
        <w:t xml:space="preserve">añadir otros componentes. A continuación, se relacionan los factores relevantes en el proceso de distribución de mercancías: </w:t>
      </w:r>
    </w:p>
    <w:p w:rsidR="00000000" w:rsidDel="00000000" w:rsidP="00000000" w:rsidRDefault="00000000" w:rsidRPr="00000000" w14:paraId="000000DC">
      <w:pPr>
        <w:jc w:val="both"/>
        <w:rPr>
          <w:color w:val="000000"/>
          <w:sz w:val="20"/>
          <w:szCs w:val="20"/>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86"/>
        </w:sdtPr>
        <w:sdtContent>
          <w:commentRangeStart w:id="8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Acondicionamiento</w:t>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Embalaje</w:t>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Transporte complementario</w:t>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Manipulación de mercancías</w:t>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Formalidades de despacho</w:t>
      </w:r>
    </w:p>
    <w:p w:rsidR="00000000" w:rsidDel="00000000" w:rsidP="00000000" w:rsidRDefault="00000000" w:rsidRPr="00000000" w14:paraId="000000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Seguro de transporte</w:t>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Modalidad de entrega</w:t>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Selección del personal durante el desplazamiento de mercancías</w:t>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Seguro de pagos</w:t>
      </w:r>
      <w:commentRangeEnd w:id="86"/>
      <w:r w:rsidDel="00000000" w:rsidR="00000000" w:rsidRPr="00000000">
        <w:commentReference w:id="86"/>
      </w:r>
      <w:r w:rsidDel="00000000" w:rsidR="00000000" w:rsidRPr="00000000">
        <w:rPr>
          <w:rtl w:val="0"/>
        </w:rPr>
      </w:r>
    </w:p>
    <w:p w:rsidR="00000000" w:rsidDel="00000000" w:rsidP="00000000" w:rsidRDefault="00000000" w:rsidRPr="00000000" w14:paraId="000000E6">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E7">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E8">
      <w:pPr>
        <w:spacing w:line="240" w:lineRule="auto"/>
        <w:rPr>
          <w:color w:val="000000"/>
          <w:sz w:val="20"/>
          <w:szCs w:val="20"/>
        </w:rPr>
      </w:pPr>
      <w:r w:rsidDel="00000000" w:rsidR="00000000" w:rsidRPr="00000000">
        <w:rPr>
          <w:color w:val="000000"/>
          <w:sz w:val="20"/>
          <w:szCs w:val="20"/>
          <w:rtl w:val="0"/>
        </w:rPr>
        <w:t xml:space="preserve">Teniendo como base el proceso de distribución de mercancías, se debe tener en cuenta los siguientes aspectos para desarrollar una buena gestión logística: </w:t>
      </w:r>
    </w:p>
    <w:p w:rsidR="00000000" w:rsidDel="00000000" w:rsidP="00000000" w:rsidRDefault="00000000" w:rsidRPr="00000000" w14:paraId="000000E9">
      <w:pPr>
        <w:spacing w:line="240" w:lineRule="auto"/>
        <w:rPr>
          <w:color w:val="000000"/>
          <w:sz w:val="20"/>
          <w:szCs w:val="20"/>
        </w:rPr>
      </w:pPr>
      <w:r w:rsidDel="00000000" w:rsidR="00000000" w:rsidRPr="00000000">
        <w:rPr>
          <w:rtl w:val="0"/>
        </w:rPr>
      </w:r>
    </w:p>
    <w:p w:rsidR="00000000" w:rsidDel="00000000" w:rsidP="00000000" w:rsidRDefault="00000000" w:rsidRPr="00000000" w14:paraId="000000EA">
      <w:pPr>
        <w:spacing w:line="240" w:lineRule="auto"/>
        <w:rPr>
          <w:color w:val="000000"/>
          <w:sz w:val="20"/>
          <w:szCs w:val="20"/>
        </w:rPr>
      </w:pPr>
      <w:sdt>
        <w:sdtPr>
          <w:tag w:val="goog_rdk_87"/>
        </w:sdtPr>
        <w:sdtContent>
          <w:commentRangeStart w:id="87"/>
        </w:sdtContent>
      </w:sdt>
      <w:r w:rsidDel="00000000" w:rsidR="00000000" w:rsidRPr="00000000">
        <w:rPr>
          <w:rtl w:val="0"/>
        </w:rPr>
      </w:r>
    </w:p>
    <w:p w:rsidR="00000000" w:rsidDel="00000000" w:rsidP="00000000" w:rsidRDefault="00000000" w:rsidRPr="00000000" w14:paraId="000000EB">
      <w:pPr>
        <w:spacing w:line="240" w:lineRule="auto"/>
        <w:rPr>
          <w:color w:val="000000"/>
          <w:sz w:val="20"/>
          <w:szCs w:val="20"/>
        </w:rPr>
      </w:pPr>
      <w:r w:rsidDel="00000000" w:rsidR="00000000" w:rsidRPr="00000000">
        <w:rPr>
          <w:color w:val="000000"/>
          <w:sz w:val="20"/>
          <w:szCs w:val="20"/>
        </w:rPr>
        <mc:AlternateContent>
          <mc:Choice Requires="wpg">
            <w:drawing>
              <wp:inline distB="0" distT="0" distL="0" distR="0">
                <wp:extent cx="5486400" cy="1238250"/>
                <wp:effectExtent b="0" l="0" r="0" t="0"/>
                <wp:docPr id="90" name=""/>
                <a:graphic>
                  <a:graphicData uri="http://schemas.microsoft.com/office/word/2010/wordprocessingGroup">
                    <wpg:wgp>
                      <wpg:cNvGrpSpPr/>
                      <wpg:grpSpPr>
                        <a:xfrm>
                          <a:off x="0" y="0"/>
                          <a:ext cx="5486400" cy="1238250"/>
                          <a:chOff x="0" y="0"/>
                          <a:chExt cx="5486400" cy="1238250"/>
                        </a:xfrm>
                      </wpg:grpSpPr>
                      <wpg:grpSp>
                        <wpg:cNvGrpSpPr/>
                        <wpg:grpSpPr>
                          <a:xfrm>
                            <a:off x="0" y="0"/>
                            <a:ext cx="5486400" cy="1238250"/>
                            <a:chOff x="0" y="0"/>
                            <a:chExt cx="5486400" cy="1238250"/>
                          </a:xfrm>
                        </wpg:grpSpPr>
                        <wps:wsp>
                          <wps:cNvSpPr/>
                          <wps:cNvPr id="3" name="Shape 3"/>
                          <wps:spPr>
                            <a:xfrm>
                              <a:off x="0" y="0"/>
                              <a:ext cx="5486400" cy="123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1875" y="314533"/>
                              <a:ext cx="1015305" cy="609183"/>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9" name="Shape 99"/>
                          <wps:spPr>
                            <a:xfrm>
                              <a:off x="1875" y="314533"/>
                              <a:ext cx="1015305" cy="609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Importancia del tiempo y el lugar</w:t>
                                </w:r>
                              </w:p>
                            </w:txbxContent>
                          </wps:txbx>
                          <wps:bodyPr anchorCtr="0" anchor="ctr" bIns="38100" lIns="38100" spcFirstLastPara="1" rIns="38100" wrap="square" tIns="38100">
                            <a:noAutofit/>
                          </wps:bodyPr>
                        </wps:wsp>
                        <wps:wsp>
                          <wps:cNvSpPr/>
                          <wps:cNvPr id="100" name="Shape 100"/>
                          <wps:spPr>
                            <a:xfrm>
                              <a:off x="1118711" y="314533"/>
                              <a:ext cx="1015305" cy="609183"/>
                            </a:xfrm>
                            <a:prstGeom prst="rect">
                              <a:avLst/>
                            </a:prstGeom>
                            <a:solidFill>
                              <a:srgbClr val="665C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1" name="Shape 101"/>
                          <wps:spPr>
                            <a:xfrm>
                              <a:off x="1118711" y="314533"/>
                              <a:ext cx="1015305" cy="609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Alcance de la distribución física</w:t>
                                </w:r>
                              </w:p>
                            </w:txbxContent>
                          </wps:txbx>
                          <wps:bodyPr anchorCtr="0" anchor="ctr" bIns="38100" lIns="38100" spcFirstLastPara="1" rIns="38100" wrap="square" tIns="38100">
                            <a:noAutofit/>
                          </wps:bodyPr>
                        </wps:wsp>
                        <wps:wsp>
                          <wps:cNvSpPr/>
                          <wps:cNvPr id="102" name="Shape 102"/>
                          <wps:spPr>
                            <a:xfrm>
                              <a:off x="2235547" y="314533"/>
                              <a:ext cx="1015305" cy="609183"/>
                            </a:xfrm>
                            <a:prstGeom prst="rect">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3" name="Shape 103"/>
                          <wps:spPr>
                            <a:xfrm>
                              <a:off x="2235547" y="314533"/>
                              <a:ext cx="1015305" cy="609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Capacidad de transformación y elaboración</w:t>
                                </w:r>
                              </w:p>
                            </w:txbxContent>
                          </wps:txbx>
                          <wps:bodyPr anchorCtr="0" anchor="ctr" bIns="38100" lIns="38100" spcFirstLastPara="1" rIns="38100" wrap="square" tIns="38100">
                            <a:noAutofit/>
                          </wps:bodyPr>
                        </wps:wsp>
                        <wps:wsp>
                          <wps:cNvSpPr/>
                          <wps:cNvPr id="104" name="Shape 104"/>
                          <wps:spPr>
                            <a:xfrm>
                              <a:off x="3352383" y="314533"/>
                              <a:ext cx="1015305" cy="609183"/>
                            </a:xfrm>
                            <a:prstGeom prst="rect">
                              <a:avLst/>
                            </a:prstGeom>
                            <a:solidFill>
                              <a:srgbClr val="4F83B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3352383" y="314533"/>
                              <a:ext cx="1015305" cy="609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Comunicación y control</w:t>
                                </w:r>
                              </w:p>
                            </w:txbxContent>
                          </wps:txbx>
                          <wps:bodyPr anchorCtr="0" anchor="ctr" bIns="38100" lIns="38100" spcFirstLastPara="1" rIns="38100" wrap="square" tIns="38100">
                            <a:noAutofit/>
                          </wps:bodyPr>
                        </wps:wsp>
                        <wps:wsp>
                          <wps:cNvSpPr/>
                          <wps:cNvPr id="106" name="Shape 106"/>
                          <wps:spPr>
                            <a:xfrm>
                              <a:off x="4469219" y="314533"/>
                              <a:ext cx="1015305" cy="609183"/>
                            </a:xfrm>
                            <a:prstGeom prst="rect">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4469219" y="314533"/>
                              <a:ext cx="1015305" cy="6091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Entorno de distribución de mercancías</w:t>
                                </w:r>
                              </w:p>
                            </w:txbxContent>
                          </wps:txbx>
                          <wps:bodyPr anchorCtr="0" anchor="ctr" bIns="38100" lIns="38100" spcFirstLastPara="1" rIns="38100" wrap="square" tIns="38100">
                            <a:noAutofit/>
                          </wps:bodyPr>
                        </wps:wsp>
                      </wpg:grpSp>
                    </wpg:wgp>
                  </a:graphicData>
                </a:graphic>
              </wp:inline>
            </w:drawing>
          </mc:Choice>
          <mc:Fallback>
            <w:drawing>
              <wp:inline distB="0" distT="0" distL="0" distR="0">
                <wp:extent cx="5486400" cy="1238250"/>
                <wp:effectExtent b="0" l="0" r="0" t="0"/>
                <wp:docPr id="90"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5486400" cy="1238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C">
      <w:pPr>
        <w:spacing w:line="240" w:lineRule="auto"/>
        <w:rPr>
          <w:b w:val="1"/>
          <w:color w:val="000000"/>
          <w:sz w:val="20"/>
          <w:szCs w:val="20"/>
        </w:rPr>
      </w:pPr>
      <w:commentRangeEnd w:id="87"/>
      <w:r w:rsidDel="00000000" w:rsidR="00000000" w:rsidRPr="00000000">
        <w:commentReference w:id="87"/>
      </w:r>
      <w:r w:rsidDel="00000000" w:rsidR="00000000" w:rsidRPr="00000000">
        <w:rPr>
          <w:rtl w:val="0"/>
        </w:rPr>
      </w:r>
    </w:p>
    <w:p w:rsidR="00000000" w:rsidDel="00000000" w:rsidP="00000000" w:rsidRDefault="00000000" w:rsidRPr="00000000" w14:paraId="000000ED">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EE">
      <w:pPr>
        <w:spacing w:line="240" w:lineRule="auto"/>
        <w:jc w:val="both"/>
        <w:rPr>
          <w:color w:val="000000"/>
          <w:sz w:val="20"/>
          <w:szCs w:val="20"/>
        </w:rPr>
      </w:pPr>
      <w:r w:rsidDel="00000000" w:rsidR="00000000" w:rsidRPr="00000000">
        <w:rPr>
          <w:color w:val="000000"/>
          <w:sz w:val="20"/>
          <w:szCs w:val="20"/>
          <w:rtl w:val="0"/>
        </w:rPr>
        <w:t xml:space="preserve">Otro aspecto para tener en cuenta dentro de este proceso es la construcción de la matriz de costos y tiempos de la cadena logística. A través de ella se identifican los costos directos e indirectos que hacen parte de la cadena de procesos para la movilización de mercancías; los tiempos de movilización de los productos a través de sus interfaces, así como los servicios prestados durante el desarrollo de la operación y sus tiempos de tránsito, para poder determinar los tiempos de entrega. Para todo esto, se debe tener en cuenta tendencias en las políticas de distribución:</w:t>
      </w:r>
    </w:p>
    <w:p w:rsidR="00000000" w:rsidDel="00000000" w:rsidP="00000000" w:rsidRDefault="00000000" w:rsidRPr="00000000" w14:paraId="000000E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F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88"/>
        </w:sdtPr>
        <w:sdtContent>
          <w:commentRangeStart w:id="88"/>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Negociar con el área comercial los niveles de servicio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importante determinar la relación entre el nivel de servicio prestado y el nivel de servicio esperado con los medios técnicos y organizativos de los que dispone la empresa, calculando los costes asociados a las alternativas a analizar.</w:t>
      </w:r>
    </w:p>
    <w:p w:rsidR="00000000" w:rsidDel="00000000" w:rsidP="00000000" w:rsidRDefault="00000000" w:rsidRPr="00000000" w14:paraId="000000F3">
      <w:pPr>
        <w:jc w:val="both"/>
        <w:rPr>
          <w:sz w:val="20"/>
          <w:szCs w:val="20"/>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Establecer los compromisos de entrega negociados con el área comercial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tendrán en cuenta de forma objetiva las posibles fechas y plazos de entrega de los productos a los clientes.</w:t>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Establecer y mejorar el sistema de previsión</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realizará un estudio de las demandas actuales y futuras para prever con relativa exactitud, con el fin de poder planificar y organizar las actividades de distribución física.</w:t>
      </w:r>
    </w:p>
    <w:p w:rsidR="00000000" w:rsidDel="00000000" w:rsidP="00000000" w:rsidRDefault="00000000" w:rsidRPr="00000000" w14:paraId="000000F9">
      <w:pPr>
        <w:jc w:val="both"/>
        <w:rPr>
          <w:sz w:val="20"/>
          <w:szCs w:val="20"/>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Gestionar el </w:t>
      </w:r>
      <w:sdt>
        <w:sdtPr>
          <w:tag w:val="goog_rdk_89"/>
        </w:sdtPr>
        <w:sdtContent>
          <w:commentRangeStart w:id="89"/>
        </w:sdtContent>
      </w:sdt>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stock</w:t>
      </w:r>
      <w:commentRangeEnd w:id="89"/>
      <w:r w:rsidDel="00000000" w:rsidR="00000000" w:rsidRPr="00000000">
        <w:commentReference w:id="89"/>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de productos terminados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esta actividad, se apoyará en el ordenador, gestionando y vigilando los niveles de existencia de las mercancías.</w:t>
      </w:r>
    </w:p>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Negociar con el área de producción el plan de producción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una relación entre los proyectos de producción y de distribución, visualizando</w:t>
      </w:r>
      <w:r w:rsidDel="00000000" w:rsidR="00000000" w:rsidRPr="00000000">
        <w:rPr>
          <w:sz w:val="20"/>
          <w:szCs w:val="20"/>
          <w:rtl w:val="0"/>
        </w:rPr>
        <w:t xml:space="preserve"> </w:t>
      </w:r>
      <w:sdt>
        <w:sdtPr>
          <w:tag w:val="goog_rdk_90"/>
        </w:sdtPr>
        <w:sdtContent>
          <w:commentRangeStart w:id="90"/>
        </w:sdtContent>
      </w:sdt>
      <w:r w:rsidDel="00000000" w:rsidR="00000000" w:rsidRPr="00000000">
        <w:rPr>
          <w:sz w:val="20"/>
          <w:szCs w:val="20"/>
          <w:rtl w:val="0"/>
        </w:rPr>
        <w:t xml:space="preserve">que lo que</w:t>
      </w:r>
      <w:commentRangeEnd w:id="90"/>
      <w:r w:rsidDel="00000000" w:rsidR="00000000" w:rsidRPr="00000000">
        <w:commentReference w:id="90"/>
      </w:r>
      <w:r w:rsidDel="00000000" w:rsidR="00000000" w:rsidRPr="00000000">
        <w:rPr>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produce es lo que se distribuye, teniendo en cuenta las peticiones realizadas por los clientes.</w:t>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Contratar servicios de distribución física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actualidad existe una tendencia a externalizar los servicios de distribución con empresas especializadas en este campo, con el fin de minimizar los costos y mejorar el servicio al cliente. Quienes adoptan estos servicios convierten los costos </w:t>
      </w:r>
      <w:sdt>
        <w:sdtPr>
          <w:tag w:val="goog_rdk_91"/>
        </w:sdtPr>
        <w:sdtContent>
          <w:commentRangeStart w:id="9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fijos</w:t>
      </w:r>
      <w:commentRangeEnd w:id="91"/>
      <w:r w:rsidDel="00000000" w:rsidR="00000000" w:rsidRPr="00000000">
        <w:commentReference w:id="91"/>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costos variables.</w:t>
      </w:r>
    </w:p>
    <w:p w:rsidR="00000000" w:rsidDel="00000000" w:rsidP="00000000" w:rsidRDefault="00000000" w:rsidRPr="00000000" w14:paraId="00000102">
      <w:pPr>
        <w:jc w:val="both"/>
        <w:rPr>
          <w:sz w:val="20"/>
          <w:szCs w:val="20"/>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Reducir el número de almacenes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Existe una tendencia a reducir el número de almacenes regionales sin afectar al servicio al cliente. A ello contribuyen los avances en comunicaciones y tecnologías de la información.</w:t>
      </w:r>
    </w:p>
    <w:p w:rsidR="00000000" w:rsidDel="00000000" w:rsidP="00000000" w:rsidRDefault="00000000" w:rsidRPr="00000000" w14:paraId="00000105">
      <w:pPr>
        <w:jc w:val="both"/>
        <w:rPr>
          <w:sz w:val="20"/>
          <w:szCs w:val="20"/>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Aumentar el número de envíos directos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se reducen los almacenes de distribución, aumenta la entrega directa de productos al cliente, lo que reduce los costos de manipulación, almacenamiento y de transporte.</w:t>
      </w:r>
    </w:p>
    <w:p w:rsidR="00000000" w:rsidDel="00000000" w:rsidP="00000000" w:rsidRDefault="00000000" w:rsidRPr="00000000" w14:paraId="00000108">
      <w:pPr>
        <w:jc w:val="both"/>
        <w:rPr>
          <w:sz w:val="20"/>
          <w:szCs w:val="20"/>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Aumentar el tamaño mínimo de las entregas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importante aumentar el tamaño de los envíos directos para reducir los costes de transporte y aumentar así la utilización de las capacidades de los vehículos de transporte.</w:t>
      </w:r>
    </w:p>
    <w:p w:rsidR="00000000" w:rsidDel="00000000" w:rsidP="00000000" w:rsidRDefault="00000000" w:rsidRPr="00000000" w14:paraId="0000010B">
      <w:pPr>
        <w:jc w:val="both"/>
        <w:rPr>
          <w:sz w:val="20"/>
          <w:szCs w:val="20"/>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Sistematizar la transmisión y el tratamiento de los pedidos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el uso cada vez mayor de las tecnologías de la información y la comunicación, la transmisión y el procesamiento de los pedidos pueden ser más eficientes sin deteriorar el servicio al cliente.</w:t>
      </w:r>
    </w:p>
    <w:p w:rsidR="00000000" w:rsidDel="00000000" w:rsidP="00000000" w:rsidRDefault="00000000" w:rsidRPr="00000000" w14:paraId="0000010E">
      <w:pPr>
        <w:jc w:val="both"/>
        <w:rPr>
          <w:sz w:val="20"/>
          <w:szCs w:val="20"/>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Sistematizar y automatizar la manipulación</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punto es muy similar al anterior, pero está relacionado con la manipulación de las mercancías en los almacenes. El uso de códigos de barras en las unidades de envío a lo largo de la cadena logística cobra importancia.</w:t>
      </w:r>
    </w:p>
    <w:p w:rsidR="00000000" w:rsidDel="00000000" w:rsidP="00000000" w:rsidRDefault="00000000" w:rsidRPr="00000000" w14:paraId="00000111">
      <w:pPr>
        <w:jc w:val="both"/>
        <w:rPr>
          <w:sz w:val="20"/>
          <w:szCs w:val="20"/>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Sistematizar el diseño de las rutas de distribución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informatizar el diseño de las rutas de distribución, se podrá evaluar rápidamente la mejor alternativa que minimice los costes y mejore el servicio al cliente.</w:t>
      </w:r>
    </w:p>
    <w:p w:rsidR="00000000" w:rsidDel="00000000" w:rsidP="00000000" w:rsidRDefault="00000000" w:rsidRPr="00000000" w14:paraId="00000114">
      <w:pPr>
        <w:jc w:val="both"/>
        <w:rPr>
          <w:sz w:val="20"/>
          <w:szCs w:val="20"/>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Protección del medio ambiente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Renovación, reciclaje y recogida. Se estudiarán aquellas alternativas que aporten la menor contaminación al medio ambiente durante el transporte y el almacenamiento. La renovación, el reciclaje y la recogida de la mercancía se llevarán a cabo sin afectar al medio ambiente.</w:t>
      </w:r>
      <w:commentRangeEnd w:id="88"/>
      <w:r w:rsidDel="00000000" w:rsidR="00000000" w:rsidRPr="00000000">
        <w:commentReference w:id="88"/>
      </w:r>
      <w:r w:rsidDel="00000000" w:rsidR="00000000" w:rsidRPr="00000000">
        <w:rPr>
          <w:rtl w:val="0"/>
        </w:rPr>
      </w:r>
    </w:p>
    <w:p w:rsidR="00000000" w:rsidDel="00000000" w:rsidP="00000000" w:rsidRDefault="00000000" w:rsidRPr="00000000" w14:paraId="00000117">
      <w:pPr>
        <w:spacing w:line="240" w:lineRule="auto"/>
        <w:rPr>
          <w:color w:val="000000"/>
          <w:sz w:val="20"/>
          <w:szCs w:val="20"/>
        </w:rPr>
      </w:pPr>
      <w:r w:rsidDel="00000000" w:rsidR="00000000" w:rsidRPr="00000000">
        <w:rPr>
          <w:rtl w:val="0"/>
        </w:rPr>
      </w:r>
    </w:p>
    <w:p w:rsidR="00000000" w:rsidDel="00000000" w:rsidP="00000000" w:rsidRDefault="00000000" w:rsidRPr="00000000" w14:paraId="00000118">
      <w:pPr>
        <w:spacing w:line="240" w:lineRule="auto"/>
        <w:rPr>
          <w:color w:val="000000"/>
          <w:sz w:val="20"/>
          <w:szCs w:val="20"/>
        </w:rPr>
      </w:pPr>
      <w:r w:rsidDel="00000000" w:rsidR="00000000" w:rsidRPr="00000000">
        <w:rPr>
          <w:color w:val="000000"/>
          <w:sz w:val="20"/>
          <w:szCs w:val="20"/>
          <w:rtl w:val="0"/>
        </w:rPr>
        <w:t xml:space="preserve">De acuerdo con lo anterior, es importante tener en cuenta los siguientes factores en el proceso de distribución de mercancías.</w:t>
      </w:r>
    </w:p>
    <w:p w:rsidR="00000000" w:rsidDel="00000000" w:rsidP="00000000" w:rsidRDefault="00000000" w:rsidRPr="00000000" w14:paraId="00000119">
      <w:pPr>
        <w:spacing w:line="240" w:lineRule="auto"/>
        <w:rPr>
          <w:color w:val="000000"/>
          <w:sz w:val="20"/>
          <w:szCs w:val="20"/>
        </w:rPr>
      </w:pPr>
      <w:r w:rsidDel="00000000" w:rsidR="00000000" w:rsidRPr="00000000">
        <w:rPr>
          <w:rtl w:val="0"/>
        </w:rPr>
      </w:r>
    </w:p>
    <w:p w:rsidR="00000000" w:rsidDel="00000000" w:rsidP="00000000" w:rsidRDefault="00000000" w:rsidRPr="00000000" w14:paraId="0000011A">
      <w:pPr>
        <w:spacing w:line="240" w:lineRule="auto"/>
        <w:rPr>
          <w:color w:val="000000"/>
          <w:sz w:val="20"/>
          <w:szCs w:val="20"/>
        </w:rPr>
      </w:pPr>
      <w:sdt>
        <w:sdtPr>
          <w:tag w:val="goog_rdk_92"/>
        </w:sdtPr>
        <w:sdtContent>
          <w:commentRangeStart w:id="92"/>
        </w:sdtContent>
      </w:sdt>
      <w:r w:rsidDel="00000000" w:rsidR="00000000" w:rsidRPr="00000000">
        <w:rPr>
          <w:rtl w:val="0"/>
        </w:rPr>
      </w:r>
    </w:p>
    <w:p w:rsidR="00000000" w:rsidDel="00000000" w:rsidP="00000000" w:rsidRDefault="00000000" w:rsidRPr="00000000" w14:paraId="0000011B">
      <w:pPr>
        <w:spacing w:line="240" w:lineRule="auto"/>
        <w:jc w:val="center"/>
        <w:rPr>
          <w:color w:val="000000"/>
          <w:sz w:val="20"/>
          <w:szCs w:val="20"/>
        </w:rPr>
      </w:pPr>
      <w:r w:rsidDel="00000000" w:rsidR="00000000" w:rsidRPr="00000000">
        <w:rPr/>
        <w:drawing>
          <wp:inline distB="0" distT="0" distL="0" distR="0">
            <wp:extent cx="5200650" cy="828675"/>
            <wp:effectExtent b="0" l="0" r="0" t="0"/>
            <wp:docPr descr="Interfaz de usuario gráfica&#10;&#10;Descripción generada automáticamente con confianza media" id="103" name="image3.png"/>
            <a:graphic>
              <a:graphicData uri="http://schemas.openxmlformats.org/drawingml/2006/picture">
                <pic:pic>
                  <pic:nvPicPr>
                    <pic:cNvPr descr="Interfaz de usuario gráfica&#10;&#10;Descripción generada automáticamente con confianza media" id="0" name="image3.png"/>
                    <pic:cNvPicPr preferRelativeResize="0"/>
                  </pic:nvPicPr>
                  <pic:blipFill>
                    <a:blip r:embed="rId23"/>
                    <a:srcRect b="0" l="0" r="0" t="0"/>
                    <a:stretch>
                      <a:fillRect/>
                    </a:stretch>
                  </pic:blipFill>
                  <pic:spPr>
                    <a:xfrm>
                      <a:off x="0" y="0"/>
                      <a:ext cx="52006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40" w:lineRule="auto"/>
        <w:rPr>
          <w:color w:val="000000"/>
          <w:sz w:val="20"/>
          <w:szCs w:val="20"/>
        </w:rPr>
      </w:pPr>
      <w:commentRangeEnd w:id="92"/>
      <w:r w:rsidDel="00000000" w:rsidR="00000000" w:rsidRPr="00000000">
        <w:commentReference w:id="92"/>
      </w:r>
      <w:r w:rsidDel="00000000" w:rsidR="00000000" w:rsidRPr="00000000">
        <w:rPr>
          <w:rtl w:val="0"/>
        </w:rPr>
      </w:r>
    </w:p>
    <w:p w:rsidR="00000000" w:rsidDel="00000000" w:rsidP="00000000" w:rsidRDefault="00000000" w:rsidRPr="00000000" w14:paraId="0000011D">
      <w:pPr>
        <w:spacing w:line="240" w:lineRule="auto"/>
        <w:rPr>
          <w:color w:val="000000"/>
          <w:sz w:val="20"/>
          <w:szCs w:val="20"/>
        </w:rPr>
      </w:pPr>
      <w:r w:rsidDel="00000000" w:rsidR="00000000" w:rsidRPr="00000000">
        <w:rPr>
          <w:rtl w:val="0"/>
        </w:rPr>
      </w:r>
    </w:p>
    <w:p w:rsidR="00000000" w:rsidDel="00000000" w:rsidP="00000000" w:rsidRDefault="00000000" w:rsidRPr="00000000" w14:paraId="0000011E">
      <w:pPr>
        <w:spacing w:line="240" w:lineRule="auto"/>
        <w:rPr>
          <w:color w:val="000000"/>
          <w:sz w:val="20"/>
          <w:szCs w:val="20"/>
        </w:rPr>
      </w:pPr>
      <w:r w:rsidDel="00000000" w:rsidR="00000000" w:rsidRPr="00000000">
        <w:rPr>
          <w:rtl w:val="0"/>
        </w:rPr>
      </w:r>
    </w:p>
    <w:p w:rsidR="00000000" w:rsidDel="00000000" w:rsidP="00000000" w:rsidRDefault="00000000" w:rsidRPr="00000000" w14:paraId="0000011F">
      <w:pPr>
        <w:spacing w:line="240" w:lineRule="auto"/>
        <w:rPr>
          <w:color w:val="000000"/>
          <w:sz w:val="20"/>
          <w:szCs w:val="20"/>
        </w:rPr>
      </w:pPr>
      <w:r w:rsidDel="00000000" w:rsidR="00000000" w:rsidRPr="00000000">
        <w:rPr>
          <w:rtl w:val="0"/>
        </w:rPr>
      </w:r>
    </w:p>
    <w:p w:rsidR="00000000" w:rsidDel="00000000" w:rsidP="00000000" w:rsidRDefault="00000000" w:rsidRPr="00000000" w14:paraId="00000120">
      <w:pPr>
        <w:spacing w:line="240" w:lineRule="auto"/>
        <w:rPr>
          <w:color w:val="000000"/>
          <w:sz w:val="20"/>
          <w:szCs w:val="20"/>
        </w:rPr>
      </w:pPr>
      <w:r w:rsidDel="00000000" w:rsidR="00000000" w:rsidRPr="00000000">
        <w:rPr>
          <w:rtl w:val="0"/>
        </w:rPr>
      </w:r>
    </w:p>
    <w:p w:rsidR="00000000" w:rsidDel="00000000" w:rsidP="00000000" w:rsidRDefault="00000000" w:rsidRPr="00000000" w14:paraId="00000121">
      <w:pPr>
        <w:spacing w:line="240" w:lineRule="auto"/>
        <w:rPr>
          <w:color w:val="000000"/>
          <w:sz w:val="20"/>
          <w:szCs w:val="20"/>
        </w:rPr>
      </w:pPr>
      <w:r w:rsidDel="00000000" w:rsidR="00000000" w:rsidRPr="00000000">
        <w:rPr>
          <w:rtl w:val="0"/>
        </w:rPr>
      </w:r>
    </w:p>
    <w:p w:rsidR="00000000" w:rsidDel="00000000" w:rsidP="00000000" w:rsidRDefault="00000000" w:rsidRPr="00000000" w14:paraId="00000122">
      <w:pPr>
        <w:spacing w:line="240" w:lineRule="auto"/>
        <w:rPr>
          <w:color w:val="000000"/>
          <w:sz w:val="20"/>
          <w:szCs w:val="20"/>
        </w:rPr>
      </w:pPr>
      <w:r w:rsidDel="00000000" w:rsidR="00000000" w:rsidRPr="00000000">
        <w:rPr>
          <w:rtl w:val="0"/>
        </w:rPr>
      </w:r>
    </w:p>
    <w:p w:rsidR="00000000" w:rsidDel="00000000" w:rsidP="00000000" w:rsidRDefault="00000000" w:rsidRPr="00000000" w14:paraId="00000123">
      <w:pPr>
        <w:numPr>
          <w:ilvl w:val="0"/>
          <w:numId w:val="6"/>
        </w:numPr>
        <w:pBdr>
          <w:top w:space="0" w:sz="0" w:val="nil"/>
          <w:left w:space="0" w:sz="0" w:val="nil"/>
          <w:bottom w:space="0" w:sz="0" w:val="nil"/>
          <w:right w:space="0" w:sz="0" w:val="nil"/>
          <w:between w:space="0" w:sz="0" w:val="nil"/>
        </w:pBdr>
        <w:spacing w:line="240" w:lineRule="auto"/>
        <w:ind w:left="360" w:hanging="360"/>
        <w:rPr>
          <w:b w:val="1"/>
          <w:color w:val="000000"/>
          <w:sz w:val="20"/>
          <w:szCs w:val="20"/>
        </w:rPr>
      </w:pPr>
      <w:r w:rsidDel="00000000" w:rsidR="00000000" w:rsidRPr="00000000">
        <w:rPr>
          <w:b w:val="1"/>
          <w:color w:val="000000"/>
          <w:sz w:val="20"/>
          <w:szCs w:val="20"/>
          <w:rtl w:val="0"/>
        </w:rPr>
        <w:t xml:space="preserve">Procedimientos técnicos en la recolección de información </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40" w:lineRule="auto"/>
        <w:ind w:left="360" w:firstLine="0"/>
        <w:rPr>
          <w:b w:val="1"/>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procedimiento de recogida de datos es, en principio, cualquier recurso utilizado por el investigador para acercarse a los fenómenos y extraer información de ellos. Dentro de cada instrumento concreto, se pueden distinguir dos aspectos diferentes: la forma y el contenido. </w:t>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color w:val="000000"/>
                <w:sz w:val="20"/>
                <w:szCs w:val="20"/>
              </w:rPr>
            </w:pPr>
            <w:sdt>
              <w:sdtPr>
                <w:tag w:val="goog_rdk_93"/>
              </w:sdtPr>
              <w:sdtContent>
                <w:commentRangeStart w:id="93"/>
              </w:sdtContent>
            </w:sdt>
            <w:r w:rsidDel="00000000" w:rsidR="00000000" w:rsidRPr="00000000">
              <w:rPr>
                <w:b w:val="1"/>
                <w:color w:val="000000"/>
                <w:sz w:val="20"/>
                <w:szCs w:val="20"/>
                <w:rtl w:val="0"/>
              </w:rPr>
              <w:t xml:space="preserve">La forma</w:t>
            </w:r>
            <w:r w:rsidDel="00000000" w:rsidR="00000000" w:rsidRPr="00000000">
              <w:rPr>
                <w:color w:val="000000"/>
                <w:sz w:val="20"/>
                <w:szCs w:val="20"/>
                <w:rtl w:val="0"/>
              </w:rPr>
              <w:t xml:space="preserve"> del instrumento se refiere al tipo de aproximación que establecemos con lo empírico, a las técnicas que utilizamos para esta tarea; una exposición más detallada de las principales se ofrece al lector en este mismo capítulo. </w:t>
            </w:r>
          </w:p>
          <w:p w:rsidR="00000000" w:rsidDel="00000000" w:rsidP="00000000" w:rsidRDefault="00000000" w:rsidRPr="00000000" w14:paraId="00000128">
            <w:pPr>
              <w:jc w:val="both"/>
              <w:rPr>
                <w:b w:val="1"/>
                <w:color w:val="000000"/>
                <w:sz w:val="20"/>
                <w:szCs w:val="20"/>
              </w:rPr>
            </w:pPr>
            <w:r w:rsidDel="00000000" w:rsidR="00000000" w:rsidRPr="00000000">
              <w:rPr>
                <w:rtl w:val="0"/>
              </w:rPr>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El</w:t>
            </w:r>
            <w:r w:rsidDel="00000000" w:rsidR="00000000" w:rsidRPr="00000000">
              <w:rPr>
                <w:b w:val="1"/>
                <w:color w:val="000000"/>
                <w:sz w:val="20"/>
                <w:szCs w:val="20"/>
                <w:rtl w:val="0"/>
              </w:rPr>
              <w:t xml:space="preserve"> contenido</w:t>
            </w:r>
            <w:r w:rsidDel="00000000" w:rsidR="00000000" w:rsidRPr="00000000">
              <w:rPr>
                <w:color w:val="000000"/>
                <w:sz w:val="20"/>
                <w:szCs w:val="20"/>
                <w:rtl w:val="0"/>
              </w:rPr>
              <w:t xml:space="preserve"> se expresa en la especificación de los datos que necesitamos obtener; se concreta, por tanto, en una serie de ítems que no son más que los mismos ítems sin dictar que nos permiten medir las variables, pero que ahora toman la forma de preguntas, puntos a observar, elementos a registrar, etc. </w:t>
            </w:r>
            <w:commentRangeEnd w:id="93"/>
            <w:r w:rsidDel="00000000" w:rsidR="00000000" w:rsidRPr="00000000">
              <w:commentReference w:id="93"/>
            </w:r>
            <w:r w:rsidDel="00000000" w:rsidR="00000000" w:rsidRPr="00000000">
              <w:rPr>
                <w:rtl w:val="0"/>
              </w:rPr>
            </w:r>
          </w:p>
        </w:tc>
      </w:tr>
    </w:tbl>
    <w:p w:rsidR="00000000" w:rsidDel="00000000" w:rsidP="00000000" w:rsidRDefault="00000000" w:rsidRPr="00000000" w14:paraId="0000012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a través de una adecuada construcción de los instrumentos de recogida como la investigación consigue entonces la necesaria correspondencia entre teoría y hechos. Es más, podríamos decir que es gracias a ellos que ambos términos quedan efectivamente vinculados. Si los instrumentos son defectuosos en un proyecto de investigación, inevitablemente surgirán algunas de las siguientes dificultades: o bien los datos recogidos no satisfacen las preguntas iniciales, o bien los datos obtenidos están distorsionados y desvirtuados porque el instrumento elegido no se adapta al tipo de hechos estudiados. En ambos casos, seguramente se habrán producido uno o varios errores en las fases anteriores del proceso de investigación. </w:t>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Será entonces necesario volver atrás (lo que es mucho más frecuente de lo que el lector puede imaginar) y revisar las diferentes tareas realizadas, hasta llegar a una mejor resolución del problema. Así</w:t>
      </w:r>
      <w:sdt>
        <w:sdtPr>
          <w:tag w:val="goog_rdk_94"/>
        </w:sdtPr>
        <w:sdtContent>
          <w:commentRangeStart w:id="94"/>
        </w:sdtContent>
      </w:sdt>
      <w:r w:rsidDel="00000000" w:rsidR="00000000" w:rsidRPr="00000000">
        <w:rPr>
          <w:color w:val="000000"/>
          <w:sz w:val="20"/>
          <w:szCs w:val="20"/>
          <w:rtl w:val="0"/>
        </w:rPr>
        <w:t xml:space="preserve">,</w:t>
      </w:r>
      <w:commentRangeEnd w:id="94"/>
      <w:r w:rsidDel="00000000" w:rsidR="00000000" w:rsidRPr="00000000">
        <w:commentReference w:id="94"/>
      </w:r>
      <w:r w:rsidDel="00000000" w:rsidR="00000000" w:rsidRPr="00000000">
        <w:rPr>
          <w:color w:val="000000"/>
          <w:sz w:val="20"/>
          <w:szCs w:val="20"/>
          <w:rtl w:val="0"/>
        </w:rPr>
        <w:t xml:space="preserve"> situado</w:t>
      </w:r>
      <w:r w:rsidDel="00000000" w:rsidR="00000000" w:rsidRPr="00000000">
        <w:rPr>
          <w:sz w:val="20"/>
          <w:szCs w:val="20"/>
          <w:rtl w:val="0"/>
        </w:rPr>
        <w:t xml:space="preserve">s</w:t>
      </w:r>
      <w:r w:rsidDel="00000000" w:rsidR="00000000" w:rsidRPr="00000000">
        <w:rPr>
          <w:color w:val="000000"/>
          <w:sz w:val="20"/>
          <w:szCs w:val="20"/>
          <w:rtl w:val="0"/>
        </w:rPr>
        <w:t xml:space="preserve"> en su perspectiva,</w:t>
      </w:r>
      <w:sdt>
        <w:sdtPr>
          <w:tag w:val="goog_rdk_95"/>
        </w:sdtPr>
        <w:sdtContent>
          <w:commentRangeStart w:id="95"/>
        </w:sdtContent>
      </w:sdt>
      <w:r w:rsidDel="00000000" w:rsidR="00000000" w:rsidRPr="00000000">
        <w:rPr>
          <w:color w:val="000000"/>
          <w:sz w:val="20"/>
          <w:szCs w:val="20"/>
          <w:rtl w:val="0"/>
        </w:rPr>
        <w:t xml:space="preserve"> </w:t>
      </w:r>
      <w:r w:rsidDel="00000000" w:rsidR="00000000" w:rsidRPr="00000000">
        <w:rPr>
          <w:sz w:val="20"/>
          <w:szCs w:val="20"/>
          <w:rtl w:val="0"/>
        </w:rPr>
        <w:t xml:space="preserve">se pasa </w:t>
      </w:r>
      <w:commentRangeEnd w:id="95"/>
      <w:r w:rsidDel="00000000" w:rsidR="00000000" w:rsidRPr="00000000">
        <w:commentReference w:id="95"/>
      </w:r>
      <w:r w:rsidDel="00000000" w:rsidR="00000000" w:rsidRPr="00000000">
        <w:rPr>
          <w:color w:val="000000"/>
          <w:sz w:val="20"/>
          <w:szCs w:val="20"/>
          <w:rtl w:val="0"/>
        </w:rPr>
        <w:t xml:space="preserve">a estudiar las principales técnicas de recogida de datos que se suelen utilizar, no sin antes hacer algunas aclaraciones sobre los tipos de datos que se presentan al investigador.</w:t>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color w:val="000000"/>
                <w:sz w:val="20"/>
                <w:szCs w:val="20"/>
              </w:rPr>
            </w:pPr>
            <w:sdt>
              <w:sdtPr>
                <w:tag w:val="goog_rdk_96"/>
              </w:sdtPr>
              <w:sdtContent>
                <w:commentRangeStart w:id="96"/>
              </w:sdtContent>
            </w:sdt>
            <w:r w:rsidDel="00000000" w:rsidR="00000000" w:rsidRPr="00000000">
              <w:rPr>
                <w:color w:val="000000"/>
                <w:sz w:val="20"/>
                <w:szCs w:val="20"/>
                <w:rtl w:val="0"/>
              </w:rPr>
              <w:t xml:space="preserve">Los datos primarios y secundarios no son dos tipos de información esencialmente diferentes, sino partes de una misma secuencia:</w:t>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todos los datos secundarios han sido primarios en sus orígenes y todos los datos primarios, desde el momento en que el investigador concluye su trabajo, se convierten en datos secundarios para otros.  En la experiencia cotidiana, también recurrimos constantemente a ambos tipos de fuentes. </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sz w:val="20"/>
                <w:szCs w:val="20"/>
              </w:rPr>
            </w:pPr>
            <w:sdt>
              <w:sdtPr>
                <w:tag w:val="goog_rdk_97"/>
              </w:sdtPr>
              <w:sdtContent>
                <w:commentRangeStart w:id="97"/>
              </w:sdtContent>
            </w:sdt>
            <w:r w:rsidDel="00000000" w:rsidR="00000000" w:rsidRPr="00000000">
              <w:rPr>
                <w:sz w:val="20"/>
                <w:szCs w:val="20"/>
                <w:rtl w:val="0"/>
              </w:rPr>
              <w:t xml:space="preserve">Imagine</w:t>
            </w:r>
            <w:r w:rsidDel="00000000" w:rsidR="00000000" w:rsidRPr="00000000">
              <w:rPr>
                <w:color w:val="000000"/>
                <w:sz w:val="20"/>
                <w:szCs w:val="20"/>
                <w:rtl w:val="0"/>
              </w:rPr>
              <w:t xml:space="preserve"> </w:t>
            </w:r>
            <w:r w:rsidDel="00000000" w:rsidR="00000000" w:rsidRPr="00000000">
              <w:rPr>
                <w:sz w:val="20"/>
                <w:szCs w:val="20"/>
                <w:rtl w:val="0"/>
              </w:rPr>
              <w:t xml:space="preserve">que ha llegado por primera vez a una ciudad y quiere ir a determinados lugares. Para lograr su objetivo puede tomar nota de las calles que va transitando, la ubicación de los monumentos, las plazas y las principales tiendas, y de esta manera formarse una idea que le sirva de referencia para ubicarse. También puede preguntar a los habitantes sobre sus puntos de interés, dirigiéndose a los que considere pueden estar mejor informados. Al utilizar ambos recursos estaría recogiendo datos primarios, en el primer caso, mediante la técnica de observación y en el segundo con la ayuda de entrevistas. Además, puede recurrir a la información proporcionada por planos, mapas o guías turísticas. En este último caso, las fuentes de sus datos serán materiales previamente recopilados y organizados por otras personas, por lo que serán datos secundarios.</w:t>
            </w:r>
            <w:commentRangeEnd w:id="97"/>
            <w:r w:rsidDel="00000000" w:rsidR="00000000" w:rsidRPr="00000000">
              <w:commentReference w:id="97"/>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color w:val="000000"/>
                <w:sz w:val="20"/>
                <w:szCs w:val="20"/>
              </w:rPr>
            </w:pPr>
            <w:commentRangeEnd w:id="96"/>
            <w:r w:rsidDel="00000000" w:rsidR="00000000" w:rsidRPr="00000000">
              <w:commentReference w:id="96"/>
            </w:r>
            <w:r w:rsidDel="00000000" w:rsidR="00000000" w:rsidRPr="00000000">
              <w:rPr>
                <w:rtl w:val="0"/>
              </w:rPr>
            </w:r>
          </w:p>
          <w:p w:rsidR="00000000" w:rsidDel="00000000" w:rsidP="00000000" w:rsidRDefault="00000000" w:rsidRPr="00000000" w14:paraId="00000133">
            <w:pPr>
              <w:jc w:val="both"/>
              <w:rPr>
                <w:color w:val="000000"/>
                <w:sz w:val="20"/>
                <w:szCs w:val="20"/>
              </w:rPr>
            </w:pPr>
            <w:r w:rsidDel="00000000" w:rsidR="00000000" w:rsidRPr="00000000">
              <w:rPr>
                <w:rtl w:val="0"/>
              </w:rPr>
            </w:r>
          </w:p>
        </w:tc>
      </w:tr>
    </w:tbl>
    <w:p w:rsidR="00000000" w:rsidDel="00000000" w:rsidP="00000000" w:rsidRDefault="00000000" w:rsidRPr="00000000" w14:paraId="0000013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conocer un poco más sobre las diferentes técnicas de recolección de información, tendr</w:t>
      </w:r>
      <w:sdt>
        <w:sdtPr>
          <w:tag w:val="goog_rdk_98"/>
        </w:sdtPr>
        <w:sdtContent>
          <w:commentRangeStart w:id="98"/>
        </w:sdtContent>
      </w:sdt>
      <w:r w:rsidDel="00000000" w:rsidR="00000000" w:rsidRPr="00000000">
        <w:rPr>
          <w:color w:val="000000"/>
          <w:sz w:val="20"/>
          <w:szCs w:val="20"/>
          <w:rtl w:val="0"/>
        </w:rPr>
        <w:t xml:space="preserve">á l</w:t>
      </w:r>
      <w:commentRangeEnd w:id="98"/>
      <w:r w:rsidDel="00000000" w:rsidR="00000000" w:rsidRPr="00000000">
        <w:commentReference w:id="98"/>
      </w:r>
      <w:r w:rsidDel="00000000" w:rsidR="00000000" w:rsidRPr="00000000">
        <w:rPr>
          <w:color w:val="000000"/>
          <w:sz w:val="20"/>
          <w:szCs w:val="20"/>
          <w:rtl w:val="0"/>
        </w:rPr>
        <w:t xml:space="preserve">a posibilidad de visualizar el siguiente recurso en el cual se abordan algunos referentes importantes y su forma de utilización. </w:t>
      </w:r>
    </w:p>
    <w:p w:rsidR="00000000" w:rsidDel="00000000" w:rsidP="00000000" w:rsidRDefault="00000000" w:rsidRPr="00000000" w14:paraId="0000013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fbd5b5" w:val="clear"/>
          </w:tcPr>
          <w:p w:rsidR="00000000" w:rsidDel="00000000" w:rsidP="00000000" w:rsidRDefault="00000000" w:rsidRPr="00000000" w14:paraId="00000137">
            <w:pPr>
              <w:rPr>
                <w:b w:val="1"/>
                <w:color w:val="000000"/>
                <w:sz w:val="20"/>
                <w:szCs w:val="20"/>
              </w:rPr>
            </w:pPr>
            <w:r w:rsidDel="00000000" w:rsidR="00000000" w:rsidRPr="00000000">
              <w:rPr>
                <w:rtl w:val="0"/>
              </w:rPr>
            </w:r>
          </w:p>
          <w:p w:rsidR="00000000" w:rsidDel="00000000" w:rsidP="00000000" w:rsidRDefault="00000000" w:rsidRPr="00000000" w14:paraId="00000138">
            <w:pPr>
              <w:rPr>
                <w:b w:val="1"/>
                <w:color w:val="000000"/>
                <w:sz w:val="20"/>
                <w:szCs w:val="20"/>
              </w:rPr>
            </w:pPr>
            <w:r w:rsidDel="00000000" w:rsidR="00000000" w:rsidRPr="00000000">
              <w:rPr>
                <w:rtl w:val="0"/>
              </w:rPr>
            </w:r>
          </w:p>
          <w:p w:rsidR="00000000" w:rsidDel="00000000" w:rsidP="00000000" w:rsidRDefault="00000000" w:rsidRPr="00000000" w14:paraId="00000139">
            <w:pPr>
              <w:jc w:val="center"/>
              <w:rPr>
                <w:b w:val="1"/>
                <w:color w:val="000000"/>
                <w:sz w:val="20"/>
                <w:szCs w:val="20"/>
              </w:rPr>
            </w:pPr>
            <w:r w:rsidDel="00000000" w:rsidR="00000000" w:rsidRPr="00000000">
              <w:rPr>
                <w:rtl w:val="0"/>
              </w:rPr>
            </w:r>
          </w:p>
          <w:p w:rsidR="00000000" w:rsidDel="00000000" w:rsidP="00000000" w:rsidRDefault="00000000" w:rsidRPr="00000000" w14:paraId="0000013A">
            <w:pPr>
              <w:jc w:val="center"/>
              <w:rPr>
                <w:b w:val="1"/>
                <w:color w:val="000000"/>
                <w:sz w:val="20"/>
                <w:szCs w:val="20"/>
              </w:rPr>
            </w:pPr>
            <w:sdt>
              <w:sdtPr>
                <w:tag w:val="goog_rdk_99"/>
              </w:sdtPr>
              <w:sdtContent>
                <w:commentRangeStart w:id="99"/>
              </w:sdtContent>
            </w:sdt>
            <w:r w:rsidDel="00000000" w:rsidR="00000000" w:rsidRPr="00000000">
              <w:rPr>
                <w:b w:val="1"/>
                <w:color w:val="000000"/>
                <w:sz w:val="20"/>
                <w:szCs w:val="20"/>
                <w:rtl w:val="0"/>
              </w:rPr>
              <w:t xml:space="preserve">Recolección de datos</w:t>
            </w:r>
          </w:p>
          <w:p w:rsidR="00000000" w:rsidDel="00000000" w:rsidP="00000000" w:rsidRDefault="00000000" w:rsidRPr="00000000" w14:paraId="0000013B">
            <w:pPr>
              <w:jc w:val="center"/>
              <w:rPr>
                <w:color w:val="000000"/>
                <w:sz w:val="20"/>
                <w:szCs w:val="20"/>
              </w:rPr>
            </w:pPr>
            <w:r w:rsidDel="00000000" w:rsidR="00000000" w:rsidRPr="00000000">
              <w:rPr>
                <w:color w:val="000000"/>
                <w:sz w:val="20"/>
                <w:szCs w:val="20"/>
                <w:rtl w:val="0"/>
              </w:rPr>
              <w:t xml:space="preserve">Conoce sobre las diferentes técnicas de recolección de datos y su importancia en la logística de comercialización de productos. </w:t>
            </w:r>
            <w:commentRangeEnd w:id="99"/>
            <w:r w:rsidDel="00000000" w:rsidR="00000000" w:rsidRPr="00000000">
              <w:commentReference w:id="99"/>
            </w:r>
            <w:r w:rsidDel="00000000" w:rsidR="00000000" w:rsidRPr="00000000">
              <w:rPr>
                <w:rtl w:val="0"/>
              </w:rPr>
            </w:r>
          </w:p>
          <w:p w:rsidR="00000000" w:rsidDel="00000000" w:rsidP="00000000" w:rsidRDefault="00000000" w:rsidRPr="00000000" w14:paraId="0000013C">
            <w:pPr>
              <w:jc w:val="center"/>
              <w:rPr>
                <w:color w:val="000000"/>
                <w:sz w:val="20"/>
                <w:szCs w:val="20"/>
              </w:rPr>
            </w:pPr>
            <w:r w:rsidDel="00000000" w:rsidR="00000000" w:rsidRPr="00000000">
              <w:rPr>
                <w:rtl w:val="0"/>
              </w:rPr>
            </w:r>
          </w:p>
        </w:tc>
      </w:tr>
    </w:tbl>
    <w:p w:rsidR="00000000" w:rsidDel="00000000" w:rsidP="00000000" w:rsidRDefault="00000000" w:rsidRPr="00000000" w14:paraId="0000013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3E">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3F">
      <w:pPr>
        <w:spacing w:line="240" w:lineRule="auto"/>
        <w:jc w:val="both"/>
        <w:rPr>
          <w:sz w:val="20"/>
          <w:szCs w:val="20"/>
        </w:rPr>
      </w:pPr>
      <w:r w:rsidDel="00000000" w:rsidR="00000000" w:rsidRPr="00000000">
        <w:rPr>
          <w:b w:val="1"/>
          <w:color w:val="000000"/>
          <w:sz w:val="20"/>
          <w:szCs w:val="20"/>
          <w:rtl w:val="0"/>
        </w:rPr>
        <w:t xml:space="preserve">6. Reporte y registro de novedades</w:t>
      </w:r>
      <w:r w:rsidDel="00000000" w:rsidR="00000000" w:rsidRPr="00000000">
        <w:rPr>
          <w:rtl w:val="0"/>
        </w:rPr>
      </w:r>
    </w:p>
    <w:p w:rsidR="00000000" w:rsidDel="00000000" w:rsidP="00000000" w:rsidRDefault="00000000" w:rsidRPr="00000000" w14:paraId="00000140">
      <w:pPr>
        <w:jc w:val="both"/>
        <w:rPr>
          <w:b w:val="1"/>
          <w:sz w:val="20"/>
          <w:szCs w:val="20"/>
        </w:rPr>
      </w:pPr>
      <w:r w:rsidDel="00000000" w:rsidR="00000000" w:rsidRPr="00000000">
        <w:rPr>
          <w:rtl w:val="0"/>
        </w:rPr>
      </w:r>
    </w:p>
    <w:p w:rsidR="00000000" w:rsidDel="00000000" w:rsidP="00000000" w:rsidRDefault="00000000" w:rsidRPr="00000000" w14:paraId="00000141">
      <w:pPr>
        <w:jc w:val="both"/>
        <w:rPr>
          <w:sz w:val="20"/>
          <w:szCs w:val="20"/>
        </w:rPr>
      </w:pPr>
      <w:r w:rsidDel="00000000" w:rsidR="00000000" w:rsidRPr="00000000">
        <w:rPr>
          <w:sz w:val="20"/>
          <w:szCs w:val="20"/>
          <w:rtl w:val="0"/>
        </w:rPr>
        <w:t xml:space="preserve">En la cadena de suministro, la trazabilidad puede ser una cuestión tanto reglamentaria como ética o medioambiental. La trazabilidad se está convirtiendo cada vez más en un criterio fundamental para los esfuerzos de sostenibilidad, relacionados con las cadenas de suministro, en las que conocer al productor, a los trabajadores y a otros eslabones</w:t>
      </w:r>
      <w:sdt>
        <w:sdtPr>
          <w:tag w:val="goog_rdk_100"/>
        </w:sdtPr>
        <w:sdtContent>
          <w:commentRangeStart w:id="100"/>
        </w:sdtContent>
      </w:sdt>
      <w:r w:rsidDel="00000000" w:rsidR="00000000" w:rsidRPr="00000000">
        <w:rPr>
          <w:sz w:val="20"/>
          <w:szCs w:val="20"/>
          <w:rtl w:val="0"/>
        </w:rPr>
        <w:t xml:space="preserve">,</w:t>
      </w:r>
      <w:commentRangeEnd w:id="100"/>
      <w:r w:rsidDel="00000000" w:rsidR="00000000" w:rsidRPr="00000000">
        <w:commentReference w:id="100"/>
      </w:r>
      <w:r w:rsidDel="00000000" w:rsidR="00000000" w:rsidRPr="00000000">
        <w:rPr>
          <w:sz w:val="20"/>
          <w:szCs w:val="20"/>
          <w:rtl w:val="0"/>
        </w:rPr>
        <w:t xml:space="preserve"> se erige como un factor necesario que subyace a las afirmaciones acertadas sobre el impacto social, económico o medioambiental. Los minoristas respetuosos con el medio ambiente pueden optar por poner a disposición de los clientes la información relativa a su cadena de suministro, ilustrando el hecho de que los productos que venden se </w:t>
      </w:r>
      <w:sdt>
        <w:sdtPr>
          <w:tag w:val="goog_rdk_101"/>
        </w:sdtPr>
        <w:sdtContent>
          <w:commentRangeStart w:id="101"/>
        </w:sdtContent>
      </w:sdt>
      <w:r w:rsidDel="00000000" w:rsidR="00000000" w:rsidRPr="00000000">
        <w:rPr>
          <w:sz w:val="20"/>
          <w:szCs w:val="20"/>
          <w:rtl w:val="0"/>
        </w:rPr>
        <w:t xml:space="preserve">elaboran</w:t>
      </w:r>
      <w:commentRangeEnd w:id="101"/>
      <w:r w:rsidDel="00000000" w:rsidR="00000000" w:rsidRPr="00000000">
        <w:commentReference w:id="101"/>
      </w:r>
      <w:r w:rsidDel="00000000" w:rsidR="00000000" w:rsidRPr="00000000">
        <w:rPr>
          <w:sz w:val="20"/>
          <w:szCs w:val="20"/>
          <w:rtl w:val="0"/>
        </w:rPr>
        <w:t xml:space="preserve"> en fábricas con condiciones laborales seguras, por trabajadores que ganan un salario justo y con métodos que no dañan el medio ambiente.</w:t>
      </w:r>
    </w:p>
    <w:p w:rsidR="00000000" w:rsidDel="00000000" w:rsidP="00000000" w:rsidRDefault="00000000" w:rsidRPr="00000000" w14:paraId="00000142">
      <w:pPr>
        <w:jc w:val="both"/>
        <w:rPr>
          <w:sz w:val="20"/>
          <w:szCs w:val="20"/>
        </w:rPr>
      </w:pPr>
      <w:r w:rsidDel="00000000" w:rsidR="00000000" w:rsidRPr="00000000">
        <w:rPr>
          <w:rtl w:val="0"/>
        </w:rPr>
      </w:r>
    </w:p>
    <w:p w:rsidR="00000000" w:rsidDel="00000000" w:rsidP="00000000" w:rsidRDefault="00000000" w:rsidRPr="00000000" w14:paraId="00000143">
      <w:pPr>
        <w:jc w:val="both"/>
        <w:rPr>
          <w:sz w:val="20"/>
          <w:szCs w:val="20"/>
        </w:rPr>
      </w:pPr>
      <w:r w:rsidDel="00000000" w:rsidR="00000000" w:rsidRPr="00000000">
        <w:rPr>
          <w:sz w:val="20"/>
          <w:szCs w:val="20"/>
          <w:rtl w:val="0"/>
        </w:rPr>
        <w:t xml:space="preserve">La trazabilidad total ofrece ventajas para múltiples acciones a lo largo de la cadena de suministro, más allá de los sistemas de información, entre ellas </w:t>
      </w:r>
      <w:sdt>
        <w:sdtPr>
          <w:tag w:val="goog_rdk_102"/>
        </w:sdtPr>
        <w:sdtContent>
          <w:commentRangeStart w:id="102"/>
        </w:sdtContent>
      </w:sdt>
      <w:r w:rsidDel="00000000" w:rsidR="00000000" w:rsidRPr="00000000">
        <w:rPr>
          <w:sz w:val="20"/>
          <w:szCs w:val="20"/>
          <w:rtl w:val="0"/>
        </w:rPr>
        <w:t xml:space="preserve">se resaltan</w:t>
      </w:r>
      <w:commentRangeEnd w:id="102"/>
      <w:r w:rsidDel="00000000" w:rsidR="00000000" w:rsidRPr="00000000">
        <w:commentReference w:id="102"/>
      </w:r>
      <w:r w:rsidDel="00000000" w:rsidR="00000000" w:rsidRPr="00000000">
        <w:rPr>
          <w:sz w:val="20"/>
          <w:szCs w:val="20"/>
          <w:rtl w:val="0"/>
        </w:rPr>
        <w:t xml:space="preserve">:</w:t>
      </w:r>
    </w:p>
    <w:p w:rsidR="00000000" w:rsidDel="00000000" w:rsidP="00000000" w:rsidRDefault="00000000" w:rsidRPr="00000000" w14:paraId="00000144">
      <w:pPr>
        <w:jc w:val="both"/>
        <w:rPr>
          <w:sz w:val="20"/>
          <w:szCs w:val="20"/>
        </w:rPr>
      </w:pPr>
      <w:r w:rsidDel="00000000" w:rsidR="00000000" w:rsidRPr="00000000">
        <w:rPr>
          <w:rtl w:val="0"/>
        </w:rPr>
      </w:r>
    </w:p>
    <w:p w:rsidR="00000000" w:rsidDel="00000000" w:rsidP="00000000" w:rsidRDefault="00000000" w:rsidRPr="00000000" w14:paraId="00000145">
      <w:pPr>
        <w:numPr>
          <w:ilvl w:val="0"/>
          <w:numId w:val="4"/>
        </w:numPr>
        <w:ind w:left="720" w:hanging="360"/>
        <w:jc w:val="both"/>
        <w:rPr>
          <w:sz w:val="20"/>
          <w:szCs w:val="20"/>
          <w:u w:val="none"/>
        </w:rPr>
      </w:pPr>
      <w:sdt>
        <w:sdtPr>
          <w:tag w:val="goog_rdk_103"/>
        </w:sdtPr>
        <w:sdtContent>
          <w:commentRangeStart w:id="103"/>
        </w:sdtContent>
      </w:sdt>
      <w:r w:rsidDel="00000000" w:rsidR="00000000" w:rsidRPr="00000000">
        <w:rPr>
          <w:sz w:val="20"/>
          <w:szCs w:val="20"/>
          <w:rtl w:val="0"/>
        </w:rPr>
        <w:t xml:space="preserve">Mecanismo para cumplir con las políticas y normativas locales e internacionales.</w:t>
      </w:r>
    </w:p>
    <w:p w:rsidR="00000000" w:rsidDel="00000000" w:rsidP="00000000" w:rsidRDefault="00000000" w:rsidRPr="00000000" w14:paraId="00000146">
      <w:pPr>
        <w:numPr>
          <w:ilvl w:val="0"/>
          <w:numId w:val="4"/>
        </w:numPr>
        <w:ind w:left="720" w:hanging="360"/>
        <w:jc w:val="both"/>
        <w:rPr>
          <w:sz w:val="20"/>
          <w:szCs w:val="20"/>
          <w:u w:val="none"/>
        </w:rPr>
      </w:pPr>
      <w:r w:rsidDel="00000000" w:rsidR="00000000" w:rsidRPr="00000000">
        <w:rPr>
          <w:sz w:val="20"/>
          <w:szCs w:val="20"/>
          <w:rtl w:val="0"/>
        </w:rPr>
        <w:t xml:space="preserve">Reducción del riesgo de que entren materiales ilegales o no conformes en las cadenas de suministro.</w:t>
      </w:r>
    </w:p>
    <w:p w:rsidR="00000000" w:rsidDel="00000000" w:rsidP="00000000" w:rsidRDefault="00000000" w:rsidRPr="00000000" w14:paraId="00000147">
      <w:pPr>
        <w:numPr>
          <w:ilvl w:val="0"/>
          <w:numId w:val="4"/>
        </w:numPr>
        <w:ind w:left="720" w:hanging="360"/>
        <w:jc w:val="both"/>
        <w:rPr>
          <w:sz w:val="20"/>
          <w:szCs w:val="20"/>
          <w:u w:val="none"/>
        </w:rPr>
      </w:pPr>
      <w:r w:rsidDel="00000000" w:rsidR="00000000" w:rsidRPr="00000000">
        <w:rPr>
          <w:sz w:val="20"/>
          <w:szCs w:val="20"/>
          <w:rtl w:val="0"/>
        </w:rPr>
        <w:t xml:space="preserve">Facilitar la coordinación entre las autoridades y los organismos pertinentes.</w:t>
      </w:r>
    </w:p>
    <w:p w:rsidR="00000000" w:rsidDel="00000000" w:rsidP="00000000" w:rsidRDefault="00000000" w:rsidRPr="00000000" w14:paraId="00000148">
      <w:pPr>
        <w:numPr>
          <w:ilvl w:val="0"/>
          <w:numId w:val="4"/>
        </w:numPr>
        <w:ind w:left="720" w:hanging="360"/>
        <w:jc w:val="both"/>
        <w:rPr>
          <w:sz w:val="20"/>
          <w:szCs w:val="20"/>
          <w:u w:val="none"/>
        </w:rPr>
      </w:pPr>
      <w:r w:rsidDel="00000000" w:rsidR="00000000" w:rsidRPr="00000000">
        <w:rPr>
          <w:sz w:val="20"/>
          <w:szCs w:val="20"/>
          <w:rtl w:val="0"/>
        </w:rPr>
        <w:t xml:space="preserve">Permitir la conciliación automática de lotes y volúmenes disponibles.</w:t>
      </w:r>
    </w:p>
    <w:p w:rsidR="00000000" w:rsidDel="00000000" w:rsidP="00000000" w:rsidRDefault="00000000" w:rsidRPr="00000000" w14:paraId="00000149">
      <w:pPr>
        <w:numPr>
          <w:ilvl w:val="0"/>
          <w:numId w:val="4"/>
        </w:numPr>
        <w:ind w:left="720" w:hanging="360"/>
        <w:jc w:val="both"/>
        <w:rPr>
          <w:sz w:val="20"/>
          <w:szCs w:val="20"/>
          <w:u w:val="none"/>
        </w:rPr>
      </w:pPr>
      <w:r w:rsidDel="00000000" w:rsidR="00000000" w:rsidRPr="00000000">
        <w:rPr>
          <w:sz w:val="20"/>
          <w:szCs w:val="20"/>
          <w:rtl w:val="0"/>
        </w:rPr>
        <w:t xml:space="preserve">Ofrecer un método de control y seguimiento de las existencias.</w:t>
      </w:r>
    </w:p>
    <w:p w:rsidR="00000000" w:rsidDel="00000000" w:rsidP="00000000" w:rsidRDefault="00000000" w:rsidRPr="00000000" w14:paraId="0000014A">
      <w:pPr>
        <w:numPr>
          <w:ilvl w:val="0"/>
          <w:numId w:val="4"/>
        </w:numPr>
        <w:ind w:left="720" w:hanging="360"/>
        <w:jc w:val="both"/>
        <w:rPr>
          <w:sz w:val="20"/>
          <w:szCs w:val="20"/>
          <w:u w:val="none"/>
        </w:rPr>
      </w:pPr>
      <w:r w:rsidDel="00000000" w:rsidR="00000000" w:rsidRPr="00000000">
        <w:rPr>
          <w:sz w:val="20"/>
          <w:szCs w:val="20"/>
          <w:rtl w:val="0"/>
        </w:rPr>
        <w:t xml:space="preserve">Activar las alertas de incumplimiento en tiempo real.</w:t>
      </w:r>
    </w:p>
    <w:p w:rsidR="00000000" w:rsidDel="00000000" w:rsidP="00000000" w:rsidRDefault="00000000" w:rsidRPr="00000000" w14:paraId="0000014B">
      <w:pPr>
        <w:numPr>
          <w:ilvl w:val="0"/>
          <w:numId w:val="4"/>
        </w:numPr>
        <w:ind w:left="720" w:hanging="360"/>
        <w:jc w:val="both"/>
        <w:rPr>
          <w:sz w:val="20"/>
          <w:szCs w:val="20"/>
          <w:u w:val="none"/>
        </w:rPr>
      </w:pPr>
      <w:r w:rsidDel="00000000" w:rsidR="00000000" w:rsidRPr="00000000">
        <w:rPr>
          <w:sz w:val="20"/>
          <w:szCs w:val="20"/>
          <w:rtl w:val="0"/>
        </w:rPr>
        <w:t xml:space="preserve">Reducir la probabilidad de errores de registro.</w:t>
      </w:r>
    </w:p>
    <w:p w:rsidR="00000000" w:rsidDel="00000000" w:rsidP="00000000" w:rsidRDefault="00000000" w:rsidRPr="00000000" w14:paraId="0000014C">
      <w:pPr>
        <w:numPr>
          <w:ilvl w:val="0"/>
          <w:numId w:val="4"/>
        </w:numPr>
        <w:ind w:left="720" w:hanging="360"/>
        <w:jc w:val="both"/>
        <w:rPr>
          <w:sz w:val="20"/>
          <w:szCs w:val="20"/>
          <w:u w:val="none"/>
        </w:rPr>
      </w:pPr>
      <w:r w:rsidDel="00000000" w:rsidR="00000000" w:rsidRPr="00000000">
        <w:rPr>
          <w:sz w:val="20"/>
          <w:szCs w:val="20"/>
          <w:rtl w:val="0"/>
        </w:rPr>
        <w:t xml:space="preserve">Mejorar la eficacia y la eficiencia.</w:t>
      </w:r>
    </w:p>
    <w:p w:rsidR="00000000" w:rsidDel="00000000" w:rsidP="00000000" w:rsidRDefault="00000000" w:rsidRPr="00000000" w14:paraId="0000014D">
      <w:pPr>
        <w:numPr>
          <w:ilvl w:val="0"/>
          <w:numId w:val="4"/>
        </w:numPr>
        <w:ind w:left="720" w:hanging="360"/>
        <w:jc w:val="both"/>
        <w:rPr>
          <w:sz w:val="20"/>
          <w:szCs w:val="20"/>
          <w:u w:val="none"/>
        </w:rPr>
      </w:pPr>
      <w:r w:rsidDel="00000000" w:rsidR="00000000" w:rsidRPr="00000000">
        <w:rPr>
          <w:sz w:val="20"/>
          <w:szCs w:val="20"/>
          <w:rtl w:val="0"/>
        </w:rPr>
        <w:t xml:space="preserve">Aumentar la transparencia.</w:t>
      </w:r>
    </w:p>
    <w:p w:rsidR="00000000" w:rsidDel="00000000" w:rsidP="00000000" w:rsidRDefault="00000000" w:rsidRPr="00000000" w14:paraId="0000014E">
      <w:pPr>
        <w:numPr>
          <w:ilvl w:val="0"/>
          <w:numId w:val="4"/>
        </w:numPr>
        <w:ind w:left="720" w:hanging="360"/>
        <w:jc w:val="both"/>
        <w:rPr>
          <w:sz w:val="20"/>
          <w:szCs w:val="20"/>
          <w:u w:val="none"/>
        </w:rPr>
      </w:pPr>
      <w:r w:rsidDel="00000000" w:rsidR="00000000" w:rsidRPr="00000000">
        <w:rPr>
          <w:sz w:val="20"/>
          <w:szCs w:val="20"/>
          <w:rtl w:val="0"/>
        </w:rPr>
        <w:t xml:space="preserve">Promover la integridad de la empresa.</w:t>
      </w:r>
      <w:commentRangeEnd w:id="103"/>
      <w:r w:rsidDel="00000000" w:rsidR="00000000" w:rsidRPr="00000000">
        <w:commentReference w:id="103"/>
      </w:r>
      <w:r w:rsidDel="00000000" w:rsidR="00000000" w:rsidRPr="00000000">
        <w:rPr>
          <w:rtl w:val="0"/>
        </w:rPr>
      </w:r>
    </w:p>
    <w:p w:rsidR="00000000" w:rsidDel="00000000" w:rsidP="00000000" w:rsidRDefault="00000000" w:rsidRPr="00000000" w14:paraId="0000014F">
      <w:pPr>
        <w:jc w:val="both"/>
        <w:rPr>
          <w:sz w:val="20"/>
          <w:szCs w:val="20"/>
        </w:rPr>
      </w:pPr>
      <w:r w:rsidDel="00000000" w:rsidR="00000000" w:rsidRPr="00000000">
        <w:rPr>
          <w:rtl w:val="0"/>
        </w:rPr>
      </w:r>
    </w:p>
    <w:p w:rsidR="00000000" w:rsidDel="00000000" w:rsidP="00000000" w:rsidRDefault="00000000" w:rsidRPr="00000000" w14:paraId="00000150">
      <w:pPr>
        <w:jc w:val="both"/>
        <w:rPr>
          <w:sz w:val="20"/>
          <w:szCs w:val="20"/>
        </w:rPr>
      </w:pPr>
      <w:r w:rsidDel="00000000" w:rsidR="00000000" w:rsidRPr="00000000">
        <w:rPr>
          <w:sz w:val="20"/>
          <w:szCs w:val="20"/>
          <w:rtl w:val="0"/>
        </w:rPr>
        <w:t xml:space="preserve">En logística, la trazabilidad se refiere a la capacidad de rastrear las mercancías a lo largo de la cadena de distribución sobre la base de un número de lote o de serie. </w:t>
      </w:r>
    </w:p>
    <w:p w:rsidR="00000000" w:rsidDel="00000000" w:rsidP="00000000" w:rsidRDefault="00000000" w:rsidRPr="00000000" w14:paraId="00000151">
      <w:pPr>
        <w:jc w:val="both"/>
        <w:rPr>
          <w:sz w:val="20"/>
          <w:szCs w:val="20"/>
        </w:rPr>
      </w:pPr>
      <w:r w:rsidDel="00000000" w:rsidR="00000000" w:rsidRPr="00000000">
        <w:rPr>
          <w:rtl w:val="0"/>
        </w:rPr>
      </w:r>
    </w:p>
    <w:p w:rsidR="00000000" w:rsidDel="00000000" w:rsidP="00000000" w:rsidRDefault="00000000" w:rsidRPr="00000000" w14:paraId="00000152">
      <w:pPr>
        <w:jc w:val="both"/>
        <w:rPr>
          <w:sz w:val="20"/>
          <w:szCs w:val="20"/>
        </w:rPr>
      </w:pPr>
      <w:r w:rsidDel="00000000" w:rsidR="00000000" w:rsidRPr="00000000">
        <w:rPr>
          <w:sz w:val="20"/>
          <w:szCs w:val="20"/>
          <w:rtl w:val="0"/>
        </w:rPr>
        <w:t xml:space="preserve">Un aspecto fundamental en el reporte y registro de novedad es la definición de los objetivos estratégicos, las metas, los proyectos y los indicadores es un factor determinante para establecer el calendario y el flujo de las cadenas de suministro. Siempre es necesario tener un plan B y C en caso de que la alternativa falle y ofrecer un buen servicio. Para estar informado sobre el inventario de mercancías en almacén, es necesario implementar un sistema de información debido a que ofrecen en tiempo real un estado de entradas y salidas de los productos.</w:t>
      </w:r>
    </w:p>
    <w:p w:rsidR="00000000" w:rsidDel="00000000" w:rsidP="00000000" w:rsidRDefault="00000000" w:rsidRPr="00000000" w14:paraId="00000153">
      <w:pPr>
        <w:jc w:val="both"/>
        <w:rPr>
          <w:sz w:val="20"/>
          <w:szCs w:val="20"/>
        </w:rPr>
      </w:pPr>
      <w:r w:rsidDel="00000000" w:rsidR="00000000" w:rsidRPr="00000000">
        <w:rPr>
          <w:rtl w:val="0"/>
        </w:rPr>
      </w:r>
    </w:p>
    <w:p w:rsidR="00000000" w:rsidDel="00000000" w:rsidP="00000000" w:rsidRDefault="00000000" w:rsidRPr="00000000" w14:paraId="00000154">
      <w:pPr>
        <w:jc w:val="both"/>
        <w:rPr>
          <w:sz w:val="20"/>
          <w:szCs w:val="20"/>
        </w:rPr>
      </w:pPr>
      <w:r w:rsidDel="00000000" w:rsidR="00000000" w:rsidRPr="00000000">
        <w:rPr>
          <w:sz w:val="20"/>
          <w:szCs w:val="20"/>
          <w:rtl w:val="0"/>
        </w:rPr>
        <w:t xml:space="preserve">En el reporte y registro de novedades, se utiliza la logística inversa, y a esto se le atribuye cualquier proceso o gestión posterior a la venta del producto, por ejemplo, si el producto es defectuoso, el cliente lo devolvería. La empresa fabricante tendría entonces que organizar el envío del producto defectuoso, probar el producto, desmontarlo, repararlo, reciclarlo o eliminarlo.</w:t>
      </w:r>
    </w:p>
    <w:p w:rsidR="00000000" w:rsidDel="00000000" w:rsidP="00000000" w:rsidRDefault="00000000" w:rsidRPr="00000000" w14:paraId="00000155">
      <w:pPr>
        <w:jc w:val="both"/>
        <w:rPr>
          <w:sz w:val="20"/>
          <w:szCs w:val="20"/>
        </w:rPr>
      </w:pPr>
      <w:r w:rsidDel="00000000" w:rsidR="00000000" w:rsidRPr="00000000">
        <w:rPr>
          <w:rtl w:val="0"/>
        </w:rPr>
      </w:r>
    </w:p>
    <w:p w:rsidR="00000000" w:rsidDel="00000000" w:rsidP="00000000" w:rsidRDefault="00000000" w:rsidRPr="00000000" w14:paraId="00000156">
      <w:pPr>
        <w:jc w:val="both"/>
        <w:rPr>
          <w:sz w:val="20"/>
          <w:szCs w:val="20"/>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26"/>
        <w:gridCol w:w="5136"/>
        <w:tblGridChange w:id="0">
          <w:tblGrid>
            <w:gridCol w:w="4826"/>
            <w:gridCol w:w="5136"/>
          </w:tblGrid>
        </w:tblGridChange>
      </w:tblGrid>
      <w:tr>
        <w:trPr>
          <w:cantSplit w:val="0"/>
          <w:tblHeader w:val="0"/>
        </w:trPr>
        <w:tc>
          <w:tcPr>
            <w:shd w:fill="fbd5b5" w:val="clear"/>
          </w:tcPr>
          <w:p w:rsidR="00000000" w:rsidDel="00000000" w:rsidP="00000000" w:rsidRDefault="00000000" w:rsidRPr="00000000" w14:paraId="00000157">
            <w:pPr>
              <w:jc w:val="both"/>
              <w:rPr>
                <w:sz w:val="20"/>
                <w:szCs w:val="20"/>
              </w:rPr>
            </w:pPr>
            <w:sdt>
              <w:sdtPr>
                <w:tag w:val="goog_rdk_104"/>
              </w:sdtPr>
              <w:sdtContent>
                <w:commentRangeStart w:id="104"/>
              </w:sdtContent>
            </w:sdt>
            <w:r w:rsidDel="00000000" w:rsidR="00000000" w:rsidRPr="00000000">
              <w:rPr>
                <w:sz w:val="20"/>
                <w:szCs w:val="20"/>
                <w:rtl w:val="0"/>
              </w:rPr>
              <w:t xml:space="preserve">La logística se ocupa de los eventos que llevan el producto hacia el cliente. En el caso de la </w:t>
            </w:r>
            <w:r w:rsidDel="00000000" w:rsidR="00000000" w:rsidRPr="00000000">
              <w:rPr>
                <w:b w:val="1"/>
                <w:sz w:val="20"/>
                <w:szCs w:val="20"/>
                <w:rtl w:val="0"/>
              </w:rPr>
              <w:t xml:space="preserve">logística inversa,</w:t>
            </w:r>
            <w:r w:rsidDel="00000000" w:rsidR="00000000" w:rsidRPr="00000000">
              <w:rPr>
                <w:sz w:val="20"/>
                <w:szCs w:val="20"/>
                <w:rtl w:val="0"/>
              </w:rPr>
              <w:t xml:space="preserve"> el recurso retrocede al menos un paso en la cadena de suministro. Por ejemplo, la mercancía pasa del cliente al distribuidor o al fabricante</w:t>
            </w:r>
          </w:p>
          <w:p w:rsidR="00000000" w:rsidDel="00000000" w:rsidP="00000000" w:rsidRDefault="00000000" w:rsidRPr="00000000" w14:paraId="00000158">
            <w:pPr>
              <w:jc w:val="both"/>
              <w:rPr>
                <w:b w:val="1"/>
                <w:sz w:val="20"/>
                <w:szCs w:val="20"/>
              </w:rPr>
            </w:pPr>
            <w:r w:rsidDel="00000000" w:rsidR="00000000" w:rsidRPr="00000000">
              <w:rPr>
                <w:rtl w:val="0"/>
              </w:rPr>
            </w:r>
          </w:p>
        </w:tc>
        <w:tc>
          <w:tcPr>
            <w:shd w:fill="fbd5b5" w:val="clear"/>
          </w:tcPr>
          <w:p w:rsidR="00000000" w:rsidDel="00000000" w:rsidP="00000000" w:rsidRDefault="00000000" w:rsidRPr="00000000" w14:paraId="00000159">
            <w:pPr>
              <w:jc w:val="both"/>
              <w:rPr>
                <w:b w:val="1"/>
                <w:sz w:val="20"/>
                <w:szCs w:val="20"/>
              </w:rPr>
            </w:pPr>
            <w:r w:rsidDel="00000000" w:rsidR="00000000" w:rsidRPr="00000000">
              <w:rPr/>
              <w:drawing>
                <wp:inline distB="0" distT="0" distL="0" distR="0">
                  <wp:extent cx="3127751" cy="2489169"/>
                  <wp:effectExtent b="0" l="0" r="0" t="0"/>
                  <wp:docPr id="101" name="image10.gif"/>
                  <a:graphic>
                    <a:graphicData uri="http://schemas.openxmlformats.org/drawingml/2006/picture">
                      <pic:pic>
                        <pic:nvPicPr>
                          <pic:cNvPr id="0" name="image10.gif"/>
                          <pic:cNvPicPr preferRelativeResize="0"/>
                        </pic:nvPicPr>
                        <pic:blipFill>
                          <a:blip r:embed="rId24"/>
                          <a:srcRect b="0" l="0" r="0" t="0"/>
                          <a:stretch>
                            <a:fillRect/>
                          </a:stretch>
                        </pic:blipFill>
                        <pic:spPr>
                          <a:xfrm>
                            <a:off x="0" y="0"/>
                            <a:ext cx="3127751" cy="2489169"/>
                          </a:xfrm>
                          <a:prstGeom prst="rect"/>
                          <a:ln/>
                        </pic:spPr>
                      </pic:pic>
                    </a:graphicData>
                  </a:graphic>
                </wp:inline>
              </w:drawing>
            </w:r>
            <w:commentRangeEnd w:id="104"/>
            <w:r w:rsidDel="00000000" w:rsidR="00000000" w:rsidRPr="00000000">
              <w:commentReference w:id="104"/>
            </w:r>
            <w:r w:rsidDel="00000000" w:rsidR="00000000" w:rsidRPr="00000000">
              <w:rPr>
                <w:rtl w:val="0"/>
              </w:rPr>
            </w:r>
          </w:p>
        </w:tc>
      </w:tr>
    </w:tbl>
    <w:p w:rsidR="00000000" w:rsidDel="00000000" w:rsidP="00000000" w:rsidRDefault="00000000" w:rsidRPr="00000000" w14:paraId="0000015A">
      <w:pPr>
        <w:jc w:val="both"/>
        <w:rPr>
          <w:b w:val="1"/>
          <w:sz w:val="20"/>
          <w:szCs w:val="20"/>
        </w:rPr>
      </w:pPr>
      <w:r w:rsidDel="00000000" w:rsidR="00000000" w:rsidRPr="00000000">
        <w:rPr>
          <w:rtl w:val="0"/>
        </w:rPr>
      </w:r>
    </w:p>
    <w:p w:rsidR="00000000" w:rsidDel="00000000" w:rsidP="00000000" w:rsidRDefault="00000000" w:rsidRPr="00000000" w14:paraId="0000015B">
      <w:pPr>
        <w:jc w:val="both"/>
        <w:rPr>
          <w:sz w:val="20"/>
          <w:szCs w:val="20"/>
        </w:rPr>
      </w:pPr>
      <w:r w:rsidDel="00000000" w:rsidR="00000000" w:rsidRPr="00000000">
        <w:rPr>
          <w:sz w:val="20"/>
          <w:szCs w:val="20"/>
          <w:rtl w:val="0"/>
        </w:rPr>
        <w:t xml:space="preserve">Un aspecto importante para el éxito de las organizaciones es asegurar que la gestión del proceso logístico esté adecuadamente alineada con la implementación de la dirección estratégica, como requisito previo para obtener resultados en términos de valor añadido, percibido por los clientes internos y externos como condición de eficiencia y competitividad. A continuación, se podrá conocer los 5 principales v: planificar, abastecer, fabricar, entregar y devolver. </w:t>
      </w:r>
    </w:p>
    <w:p w:rsidR="00000000" w:rsidDel="00000000" w:rsidP="00000000" w:rsidRDefault="00000000" w:rsidRPr="00000000" w14:paraId="0000015C">
      <w:pPr>
        <w:jc w:val="both"/>
        <w:rPr>
          <w:sz w:val="20"/>
          <w:szCs w:val="20"/>
        </w:rPr>
      </w:pPr>
      <w:r w:rsidDel="00000000" w:rsidR="00000000" w:rsidRPr="00000000">
        <w:rPr>
          <w:rtl w:val="0"/>
        </w:rPr>
      </w:r>
    </w:p>
    <w:p w:rsidR="00000000" w:rsidDel="00000000" w:rsidP="00000000" w:rsidRDefault="00000000" w:rsidRPr="00000000" w14:paraId="0000015D">
      <w:pPr>
        <w:jc w:val="both"/>
        <w:rPr>
          <w:sz w:val="20"/>
          <w:szCs w:val="20"/>
        </w:rPr>
      </w:pPr>
      <w:sdt>
        <w:sdtPr>
          <w:tag w:val="goog_rdk_105"/>
        </w:sdtPr>
        <w:sdtContent>
          <w:commentRangeStart w:id="105"/>
        </w:sdtContent>
      </w:sdt>
      <w:r w:rsidDel="00000000" w:rsidR="00000000" w:rsidRPr="00000000">
        <w:rPr>
          <w:rtl w:val="0"/>
        </w:rPr>
      </w:r>
    </w:p>
    <w:p w:rsidR="00000000" w:rsidDel="00000000" w:rsidP="00000000" w:rsidRDefault="00000000" w:rsidRPr="00000000" w14:paraId="0000015E">
      <w:pPr>
        <w:jc w:val="center"/>
        <w:rPr>
          <w:sz w:val="20"/>
          <w:szCs w:val="20"/>
        </w:rPr>
      </w:pPr>
      <w:r w:rsidDel="00000000" w:rsidR="00000000" w:rsidRPr="00000000">
        <w:rPr/>
        <w:drawing>
          <wp:inline distB="0" distT="0" distL="0" distR="0">
            <wp:extent cx="5267325" cy="828675"/>
            <wp:effectExtent b="0" l="0" r="0" t="0"/>
            <wp:docPr descr="Interfaz de usuario gráfica, Aplicación&#10;&#10;Descripción generada automáticamente" id="102" name="image4.png"/>
            <a:graphic>
              <a:graphicData uri="http://schemas.openxmlformats.org/drawingml/2006/picture">
                <pic:pic>
                  <pic:nvPicPr>
                    <pic:cNvPr descr="Interfaz de usuario gráfica, Aplicación&#10;&#10;Descripción generada automáticamente" id="0" name="image4.png"/>
                    <pic:cNvPicPr preferRelativeResize="0"/>
                  </pic:nvPicPr>
                  <pic:blipFill>
                    <a:blip r:embed="rId25"/>
                    <a:srcRect b="0" l="0" r="0" t="0"/>
                    <a:stretch>
                      <a:fillRect/>
                    </a:stretch>
                  </pic:blipFill>
                  <pic:spPr>
                    <a:xfrm>
                      <a:off x="0" y="0"/>
                      <a:ext cx="52673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sz w:val="20"/>
          <w:szCs w:val="20"/>
        </w:rPr>
      </w:pPr>
      <w:commentRangeEnd w:id="105"/>
      <w:r w:rsidDel="00000000" w:rsidR="00000000" w:rsidRPr="00000000">
        <w:commentReference w:id="105"/>
      </w:r>
      <w:r w:rsidDel="00000000" w:rsidR="00000000" w:rsidRPr="00000000">
        <w:rPr>
          <w:rtl w:val="0"/>
        </w:rPr>
      </w:r>
    </w:p>
    <w:p w:rsidR="00000000" w:rsidDel="00000000" w:rsidP="00000000" w:rsidRDefault="00000000" w:rsidRPr="00000000" w14:paraId="00000160">
      <w:pPr>
        <w:jc w:val="both"/>
        <w:rPr>
          <w:sz w:val="20"/>
          <w:szCs w:val="20"/>
        </w:rPr>
      </w:pPr>
      <w:r w:rsidDel="00000000" w:rsidR="00000000" w:rsidRPr="00000000">
        <w:rPr>
          <w:rtl w:val="0"/>
        </w:rPr>
      </w:r>
    </w:p>
    <w:p w:rsidR="00000000" w:rsidDel="00000000" w:rsidP="00000000" w:rsidRDefault="00000000" w:rsidRPr="00000000" w14:paraId="00000161">
      <w:pPr>
        <w:jc w:val="both"/>
        <w:rPr>
          <w:sz w:val="20"/>
          <w:szCs w:val="20"/>
        </w:rPr>
      </w:pPr>
      <w:r w:rsidDel="00000000" w:rsidR="00000000" w:rsidRPr="00000000">
        <w:rPr>
          <w:rtl w:val="0"/>
        </w:rPr>
      </w:r>
    </w:p>
    <w:p w:rsidR="00000000" w:rsidDel="00000000" w:rsidP="00000000" w:rsidRDefault="00000000" w:rsidRPr="00000000" w14:paraId="00000162">
      <w:pPr>
        <w:jc w:val="both"/>
        <w:rPr>
          <w:b w:val="1"/>
          <w:sz w:val="20"/>
          <w:szCs w:val="20"/>
        </w:rPr>
      </w:pPr>
      <w:r w:rsidDel="00000000" w:rsidR="00000000" w:rsidRPr="00000000">
        <w:rPr>
          <w:sz w:val="20"/>
          <w:szCs w:val="20"/>
          <w:rtl w:val="0"/>
        </w:rPr>
        <w:t xml:space="preserve">En resumen, estos son los elementos de la gestión de la cadena de suministro que los líderes tienen en cuenta a la hora de tomar decisiones estratégicas. Por lo tanto, cada componente es vital para tomar cualquier decisión, ya sea en términos de diversificación de productos o vertical en una organización. Con la tendencia actual a la transformación digital, se han tomado muchas iniciativas digitales para la cadena de suministro, lo que puede ser utilizado por la empresa como una ventaja competitiva</w:t>
      </w:r>
      <w:r w:rsidDel="00000000" w:rsidR="00000000" w:rsidRPr="00000000">
        <w:rPr>
          <w:b w:val="1"/>
          <w:sz w:val="20"/>
          <w:szCs w:val="20"/>
          <w:rtl w:val="0"/>
        </w:rPr>
        <w:t xml:space="preserve">. </w:t>
      </w:r>
      <w:r w:rsidDel="00000000" w:rsidR="00000000" w:rsidRPr="00000000">
        <w:rPr>
          <w:sz w:val="20"/>
          <w:szCs w:val="20"/>
          <w:rtl w:val="0"/>
        </w:rPr>
        <w:t xml:space="preserve">A continuación, podrás profundizar de manera esquemática, sobre el monitoreo y recolección de información de mercancías.</w:t>
      </w:r>
      <w:r w:rsidDel="00000000" w:rsidR="00000000" w:rsidRPr="00000000">
        <w:rPr>
          <w:rtl w:val="0"/>
        </w:rPr>
      </w:r>
    </w:p>
    <w:p w:rsidR="00000000" w:rsidDel="00000000" w:rsidP="00000000" w:rsidRDefault="00000000" w:rsidRPr="00000000" w14:paraId="00000163">
      <w:pPr>
        <w:jc w:val="both"/>
        <w:rPr>
          <w:b w:val="1"/>
          <w:sz w:val="20"/>
          <w:szCs w:val="20"/>
        </w:rPr>
      </w:pPr>
      <w:r w:rsidDel="00000000" w:rsidR="00000000" w:rsidRPr="00000000">
        <w:rPr>
          <w:b w:val="1"/>
          <w:sz w:val="20"/>
          <w:szCs w:val="20"/>
          <w:rtl w:val="0"/>
        </w:rPr>
        <w:br w:type="textWrapping"/>
      </w:r>
    </w:p>
    <w:p w:rsidR="00000000" w:rsidDel="00000000" w:rsidP="00000000" w:rsidRDefault="00000000" w:rsidRPr="00000000" w14:paraId="00000164">
      <w:pPr>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127000</wp:posOffset>
                </wp:positionV>
                <wp:extent cx="4886325" cy="4200525"/>
                <wp:effectExtent b="0" l="0" r="0" t="0"/>
                <wp:wrapNone/>
                <wp:docPr id="85" name=""/>
                <a:graphic>
                  <a:graphicData uri="http://schemas.microsoft.com/office/word/2010/wordprocessingGroup">
                    <wpg:wgp>
                      <wpg:cNvGrpSpPr/>
                      <wpg:grpSpPr>
                        <a:xfrm>
                          <a:off x="2902838" y="1679738"/>
                          <a:ext cx="4886325" cy="4200525"/>
                          <a:chOff x="2902838" y="1679738"/>
                          <a:chExt cx="4886325" cy="4200525"/>
                        </a:xfrm>
                      </wpg:grpSpPr>
                      <wpg:grpSp>
                        <wpg:cNvGrpSpPr/>
                        <wpg:grpSpPr>
                          <a:xfrm>
                            <a:off x="2902838" y="1679738"/>
                            <a:ext cx="4886325" cy="4200525"/>
                            <a:chOff x="0" y="0"/>
                            <a:chExt cx="5359757" cy="5899483"/>
                          </a:xfrm>
                        </wpg:grpSpPr>
                        <wps:wsp>
                          <wps:cNvSpPr/>
                          <wps:cNvPr id="3" name="Shape 3"/>
                          <wps:spPr>
                            <a:xfrm>
                              <a:off x="0" y="0"/>
                              <a:ext cx="5359750" cy="5899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897992" y="2144097"/>
                              <a:ext cx="1563773" cy="1563773"/>
                            </a:xfrm>
                            <a:prstGeom prst="ellipse">
                              <a:avLst/>
                            </a:prstGeom>
                            <a:gradFill>
                              <a:gsLst>
                                <a:gs pos="0">
                                  <a:srgbClr val="F08B54"/>
                                </a:gs>
                                <a:gs pos="50000">
                                  <a:srgbClr val="F67A26"/>
                                </a:gs>
                                <a:gs pos="100000">
                                  <a:srgbClr val="E36A1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127001" y="2373106"/>
                              <a:ext cx="1105755" cy="11057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Verdana" w:cs="Verdana" w:eastAsia="Verdana" w:hAnsi="Verdana"/>
                                    <w:b w:val="0"/>
                                    <w:i w:val="0"/>
                                    <w:smallCaps w:val="0"/>
                                    <w:strike w:val="0"/>
                                    <w:color w:val="ffffff"/>
                                    <w:sz w:val="16"/>
                                    <w:vertAlign w:val="baseline"/>
                                  </w:rPr>
                                  <w:t xml:space="preserve">Monitoreo y recolección de información de mercancías</w:t>
                                </w:r>
                              </w:p>
                            </w:txbxContent>
                          </wps:txbx>
                          <wps:bodyPr anchorCtr="0" anchor="ctr" bIns="17775" lIns="17775" spcFirstLastPara="1" rIns="17775" wrap="square" tIns="17775">
                            <a:noAutofit/>
                          </wps:bodyPr>
                        </wps:wsp>
                        <wps:wsp>
                          <wps:cNvSpPr/>
                          <wps:cNvPr id="6" name="Shape 6"/>
                          <wps:spPr>
                            <a:xfrm rot="-5368788">
                              <a:off x="2535724" y="1596800"/>
                              <a:ext cx="307618" cy="531682"/>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368788">
                              <a:off x="2581448" y="1749277"/>
                              <a:ext cx="215333" cy="3190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917459" y="0"/>
                              <a:ext cx="1563773" cy="1563773"/>
                            </a:xfrm>
                            <a:prstGeom prst="ellipse">
                              <a:avLst/>
                            </a:prstGeom>
                            <a:gradFill>
                              <a:gsLst>
                                <a:gs pos="0">
                                  <a:srgbClr val="F08B54"/>
                                </a:gs>
                                <a:gs pos="50000">
                                  <a:srgbClr val="F67A26"/>
                                </a:gs>
                                <a:gs pos="100000">
                                  <a:srgbClr val="E36A1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146468" y="229009"/>
                              <a:ext cx="1105755" cy="11057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Verdana" w:cs="Verdana" w:eastAsia="Verdana" w:hAnsi="Verdana"/>
                                    <w:b w:val="1"/>
                                    <w:i w:val="0"/>
                                    <w:smallCaps w:val="0"/>
                                    <w:strike w:val="0"/>
                                    <w:color w:val="ffffff"/>
                                    <w:sz w:val="16"/>
                                    <w:vertAlign w:val="baseline"/>
                                  </w:rPr>
                                  <w:t xml:space="preserve">Clasificación de proveedores e información de mercancías </w:t>
                                </w:r>
                              </w:p>
                            </w:txbxContent>
                          </wps:txbx>
                          <wps:bodyPr anchorCtr="0" anchor="ctr" bIns="16500" lIns="16500" spcFirstLastPara="1" rIns="16500" wrap="square" tIns="16500">
                            <a:noAutofit/>
                          </wps:bodyPr>
                        </wps:wsp>
                        <wps:wsp>
                          <wps:cNvSpPr/>
                          <wps:cNvPr id="10" name="Shape 10"/>
                          <wps:spPr>
                            <a:xfrm rot="-1800000">
                              <a:off x="3454341" y="2116948"/>
                              <a:ext cx="332754" cy="531682"/>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rot="-1800000">
                              <a:off x="3461028" y="2248241"/>
                              <a:ext cx="232928" cy="3190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795984" y="1048291"/>
                              <a:ext cx="1563773" cy="1563773"/>
                            </a:xfrm>
                            <a:prstGeom prst="ellipse">
                              <a:avLst/>
                            </a:prstGeom>
                            <a:gradFill>
                              <a:gsLst>
                                <a:gs pos="0">
                                  <a:srgbClr val="F08B54"/>
                                </a:gs>
                                <a:gs pos="50000">
                                  <a:srgbClr val="F67A26"/>
                                </a:gs>
                                <a:gs pos="100000">
                                  <a:srgbClr val="E36A1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024993" y="1277300"/>
                              <a:ext cx="1105755" cy="11057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Verdana" w:cs="Verdana" w:eastAsia="Verdana" w:hAnsi="Verdana"/>
                                    <w:b w:val="1"/>
                                    <w:i w:val="0"/>
                                    <w:smallCaps w:val="0"/>
                                    <w:strike w:val="0"/>
                                    <w:color w:val="ffffff"/>
                                    <w:sz w:val="16"/>
                                    <w:vertAlign w:val="baseline"/>
                                  </w:rPr>
                                  <w:t xml:space="preserve">Manejo de los recursos y transporte según negociaciones </w:t>
                                </w:r>
                              </w:p>
                            </w:txbxContent>
                          </wps:txbx>
                          <wps:bodyPr anchorCtr="0" anchor="ctr" bIns="16500" lIns="16500" spcFirstLastPara="1" rIns="16500" wrap="square" tIns="16500">
                            <a:noAutofit/>
                          </wps:bodyPr>
                        </wps:wsp>
                        <wps:wsp>
                          <wps:cNvSpPr/>
                          <wps:cNvPr id="14" name="Shape 14"/>
                          <wps:spPr>
                            <a:xfrm rot="1800000">
                              <a:off x="3454341" y="3203337"/>
                              <a:ext cx="332754" cy="531682"/>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rot="1800000">
                              <a:off x="3461028" y="3284717"/>
                              <a:ext cx="232928" cy="3190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795984" y="3239904"/>
                              <a:ext cx="1563773" cy="1563773"/>
                            </a:xfrm>
                            <a:prstGeom prst="ellipse">
                              <a:avLst/>
                            </a:prstGeom>
                            <a:gradFill>
                              <a:gsLst>
                                <a:gs pos="0">
                                  <a:srgbClr val="F08B54"/>
                                </a:gs>
                                <a:gs pos="50000">
                                  <a:srgbClr val="F67A26"/>
                                </a:gs>
                                <a:gs pos="100000">
                                  <a:srgbClr val="E36A1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4024993" y="3468913"/>
                              <a:ext cx="1105755" cy="11057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Verdana" w:cs="Verdana" w:eastAsia="Verdana" w:hAnsi="Verdana"/>
                                    <w:b w:val="1"/>
                                    <w:i w:val="0"/>
                                    <w:smallCaps w:val="0"/>
                                    <w:strike w:val="0"/>
                                    <w:color w:val="ffffff"/>
                                    <w:sz w:val="16"/>
                                    <w:vertAlign w:val="baseline"/>
                                  </w:rPr>
                                  <w:t xml:space="preserve">Programación de tiempos en la cadena de suministro</w:t>
                                </w:r>
                                <w:r w:rsidDel="00000000" w:rsidR="00000000" w:rsidRPr="00000000">
                                  <w:rPr>
                                    <w:rFonts w:ascii="Verdana" w:cs="Verdana" w:eastAsia="Verdana" w:hAnsi="Verdana"/>
                                    <w:b w:val="0"/>
                                    <w:i w:val="0"/>
                                    <w:smallCaps w:val="0"/>
                                    <w:strike w:val="0"/>
                                    <w:color w:val="ffffff"/>
                                    <w:sz w:val="16"/>
                                    <w:vertAlign w:val="baseline"/>
                                  </w:rPr>
                                  <w:t xml:space="preserve"> </w:t>
                                </w:r>
                              </w:p>
                            </w:txbxContent>
                          </wps:txbx>
                          <wps:bodyPr anchorCtr="0" anchor="ctr" bIns="16500" lIns="16500" spcFirstLastPara="1" rIns="16500" wrap="square" tIns="16500">
                            <a:noAutofit/>
                          </wps:bodyPr>
                        </wps:wsp>
                        <wps:wsp>
                          <wps:cNvSpPr/>
                          <wps:cNvPr id="18" name="Shape 18"/>
                          <wps:spPr>
                            <a:xfrm rot="5400000">
                              <a:off x="2513501" y="3746531"/>
                              <a:ext cx="332754" cy="531682"/>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rot="5400000">
                              <a:off x="2563414" y="3802954"/>
                              <a:ext cx="232928" cy="3190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897992" y="4335710"/>
                              <a:ext cx="1563773" cy="1563773"/>
                            </a:xfrm>
                            <a:prstGeom prst="ellipse">
                              <a:avLst/>
                            </a:prstGeom>
                            <a:gradFill>
                              <a:gsLst>
                                <a:gs pos="0">
                                  <a:srgbClr val="F08B54"/>
                                </a:gs>
                                <a:gs pos="50000">
                                  <a:srgbClr val="F67A26"/>
                                </a:gs>
                                <a:gs pos="100000">
                                  <a:srgbClr val="E36A1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127001" y="4564719"/>
                              <a:ext cx="1105755" cy="11057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Verdana" w:cs="Verdana" w:eastAsia="Verdana" w:hAnsi="Verdana"/>
                                    <w:b w:val="1"/>
                                    <w:i w:val="0"/>
                                    <w:smallCaps w:val="0"/>
                                    <w:strike w:val="0"/>
                                    <w:color w:val="ffffff"/>
                                    <w:sz w:val="16"/>
                                    <w:vertAlign w:val="baseline"/>
                                  </w:rPr>
                                  <w:t xml:space="preserve">Proceso de distribución de mercancías </w:t>
                                </w:r>
                              </w:p>
                            </w:txbxContent>
                          </wps:txbx>
                          <wps:bodyPr anchorCtr="0" anchor="ctr" bIns="16500" lIns="16500" spcFirstLastPara="1" rIns="16500" wrap="square" tIns="16500">
                            <a:noAutofit/>
                          </wps:bodyPr>
                        </wps:wsp>
                        <wps:wsp>
                          <wps:cNvSpPr/>
                          <wps:cNvPr id="22" name="Shape 22"/>
                          <wps:spPr>
                            <a:xfrm rot="9000000">
                              <a:off x="1572661" y="3203337"/>
                              <a:ext cx="332754" cy="531682"/>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rot="-1800000">
                              <a:off x="1665800" y="3284717"/>
                              <a:ext cx="232928" cy="3190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3239904"/>
                              <a:ext cx="1563773" cy="1563773"/>
                            </a:xfrm>
                            <a:prstGeom prst="ellipse">
                              <a:avLst/>
                            </a:prstGeom>
                            <a:gradFill>
                              <a:gsLst>
                                <a:gs pos="0">
                                  <a:srgbClr val="F08B54"/>
                                </a:gs>
                                <a:gs pos="50000">
                                  <a:srgbClr val="F67A26"/>
                                </a:gs>
                                <a:gs pos="100000">
                                  <a:srgbClr val="E36A1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29009" y="3468913"/>
                              <a:ext cx="1105755" cy="11057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Verdana" w:cs="Verdana" w:eastAsia="Verdana" w:hAnsi="Verdana"/>
                                    <w:b w:val="1"/>
                                    <w:i w:val="0"/>
                                    <w:smallCaps w:val="0"/>
                                    <w:strike w:val="0"/>
                                    <w:color w:val="ffffff"/>
                                    <w:sz w:val="16"/>
                                    <w:vertAlign w:val="baseline"/>
                                  </w:rPr>
                                  <w:t xml:space="preserve">Procedimientos técnicos en la recolección de información </w:t>
                                </w:r>
                              </w:p>
                            </w:txbxContent>
                          </wps:txbx>
                          <wps:bodyPr anchorCtr="0" anchor="ctr" bIns="16500" lIns="16500" spcFirstLastPara="1" rIns="16500" wrap="square" tIns="16500">
                            <a:noAutofit/>
                          </wps:bodyPr>
                        </wps:wsp>
                        <wps:wsp>
                          <wps:cNvSpPr/>
                          <wps:cNvPr id="26" name="Shape 26"/>
                          <wps:spPr>
                            <a:xfrm rot="-9000000">
                              <a:off x="1572661" y="2116948"/>
                              <a:ext cx="332754" cy="531682"/>
                            </a:xfrm>
                            <a:prstGeom prst="rightArrow">
                              <a:avLst>
                                <a:gd fmla="val 60000" name="adj1"/>
                                <a:gd fmla="val 50000" name="adj2"/>
                              </a:avLst>
                            </a:prstGeom>
                            <a:solidFill>
                              <a:srgbClr val="F4B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rot="1800000">
                              <a:off x="1665800" y="2248241"/>
                              <a:ext cx="232928" cy="3190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1048291"/>
                              <a:ext cx="1563773" cy="1563773"/>
                            </a:xfrm>
                            <a:prstGeom prst="ellipse">
                              <a:avLst/>
                            </a:prstGeom>
                            <a:gradFill>
                              <a:gsLst>
                                <a:gs pos="0">
                                  <a:srgbClr val="F08B54"/>
                                </a:gs>
                                <a:gs pos="50000">
                                  <a:srgbClr val="F67A26"/>
                                </a:gs>
                                <a:gs pos="100000">
                                  <a:srgbClr val="E36A1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29009" y="1277300"/>
                              <a:ext cx="1105755" cy="11057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Verdana" w:cs="Verdana" w:eastAsia="Verdana" w:hAnsi="Verdana"/>
                                    <w:b w:val="1"/>
                                    <w:i w:val="0"/>
                                    <w:smallCaps w:val="0"/>
                                    <w:strike w:val="0"/>
                                    <w:color w:val="ffffff"/>
                                    <w:sz w:val="16"/>
                                    <w:vertAlign w:val="baseline"/>
                                  </w:rPr>
                                  <w:t xml:space="preserve">Reporte y registro de novedades</w:t>
                                </w:r>
                              </w:p>
                            </w:txbxContent>
                          </wps:txbx>
                          <wps:bodyPr anchorCtr="0" anchor="ctr" bIns="16500" lIns="16500" spcFirstLastPara="1" rIns="16500" wrap="square" tIns="165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127000</wp:posOffset>
                </wp:positionV>
                <wp:extent cx="4886325" cy="4200525"/>
                <wp:effectExtent b="0" l="0" r="0" t="0"/>
                <wp:wrapNone/>
                <wp:docPr id="85"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4886325" cy="4200525"/>
                        </a:xfrm>
                        <a:prstGeom prst="rect"/>
                        <a:ln/>
                      </pic:spPr>
                    </pic:pic>
                  </a:graphicData>
                </a:graphic>
              </wp:anchor>
            </w:drawing>
          </mc:Fallback>
        </mc:AlternateContent>
      </w:r>
    </w:p>
    <w:p w:rsidR="00000000" w:rsidDel="00000000" w:rsidP="00000000" w:rsidRDefault="00000000" w:rsidRPr="00000000" w14:paraId="00000165">
      <w:pPr>
        <w:jc w:val="both"/>
        <w:rPr>
          <w:b w:val="1"/>
          <w:sz w:val="20"/>
          <w:szCs w:val="20"/>
        </w:rPr>
      </w:pPr>
      <w:r w:rsidDel="00000000" w:rsidR="00000000" w:rsidRPr="00000000">
        <w:rPr>
          <w:rtl w:val="0"/>
        </w:rPr>
      </w:r>
    </w:p>
    <w:p w:rsidR="00000000" w:rsidDel="00000000" w:rsidP="00000000" w:rsidRDefault="00000000" w:rsidRPr="00000000" w14:paraId="00000166">
      <w:pPr>
        <w:jc w:val="both"/>
        <w:rPr>
          <w:b w:val="1"/>
          <w:sz w:val="20"/>
          <w:szCs w:val="20"/>
        </w:rPr>
      </w:pPr>
      <w:r w:rsidDel="00000000" w:rsidR="00000000" w:rsidRPr="00000000">
        <w:rPr>
          <w:rtl w:val="0"/>
        </w:rPr>
      </w:r>
    </w:p>
    <w:p w:rsidR="00000000" w:rsidDel="00000000" w:rsidP="00000000" w:rsidRDefault="00000000" w:rsidRPr="00000000" w14:paraId="00000167">
      <w:pPr>
        <w:jc w:val="both"/>
        <w:rPr>
          <w:b w:val="1"/>
          <w:sz w:val="20"/>
          <w:szCs w:val="20"/>
        </w:rPr>
      </w:pPr>
      <w:r w:rsidDel="00000000" w:rsidR="00000000" w:rsidRPr="00000000">
        <w:rPr>
          <w:rtl w:val="0"/>
        </w:rPr>
      </w:r>
    </w:p>
    <w:p w:rsidR="00000000" w:rsidDel="00000000" w:rsidP="00000000" w:rsidRDefault="00000000" w:rsidRPr="00000000" w14:paraId="00000168">
      <w:pPr>
        <w:jc w:val="both"/>
        <w:rPr>
          <w:b w:val="1"/>
          <w:sz w:val="20"/>
          <w:szCs w:val="20"/>
        </w:rPr>
      </w:pPr>
      <w:r w:rsidDel="00000000" w:rsidR="00000000" w:rsidRPr="00000000">
        <w:rPr>
          <w:rtl w:val="0"/>
        </w:rPr>
      </w:r>
    </w:p>
    <w:p w:rsidR="00000000" w:rsidDel="00000000" w:rsidP="00000000" w:rsidRDefault="00000000" w:rsidRPr="00000000" w14:paraId="00000169">
      <w:pPr>
        <w:jc w:val="both"/>
        <w:rPr>
          <w:b w:val="1"/>
          <w:sz w:val="20"/>
          <w:szCs w:val="20"/>
        </w:rPr>
      </w:pPr>
      <w:r w:rsidDel="00000000" w:rsidR="00000000" w:rsidRPr="00000000">
        <w:rPr>
          <w:rtl w:val="0"/>
        </w:rPr>
      </w:r>
    </w:p>
    <w:p w:rsidR="00000000" w:rsidDel="00000000" w:rsidP="00000000" w:rsidRDefault="00000000" w:rsidRPr="00000000" w14:paraId="0000016A">
      <w:pPr>
        <w:jc w:val="both"/>
        <w:rPr>
          <w:b w:val="1"/>
          <w:sz w:val="20"/>
          <w:szCs w:val="20"/>
        </w:rPr>
      </w:pPr>
      <w:r w:rsidDel="00000000" w:rsidR="00000000" w:rsidRPr="00000000">
        <w:rPr>
          <w:rtl w:val="0"/>
        </w:rPr>
      </w:r>
    </w:p>
    <w:p w:rsidR="00000000" w:rsidDel="00000000" w:rsidP="00000000" w:rsidRDefault="00000000" w:rsidRPr="00000000" w14:paraId="0000016B">
      <w:pPr>
        <w:jc w:val="both"/>
        <w:rPr>
          <w:b w:val="1"/>
          <w:sz w:val="20"/>
          <w:szCs w:val="20"/>
        </w:rPr>
      </w:pPr>
      <w:r w:rsidDel="00000000" w:rsidR="00000000" w:rsidRPr="00000000">
        <w:rPr>
          <w:rtl w:val="0"/>
        </w:rPr>
      </w:r>
    </w:p>
    <w:p w:rsidR="00000000" w:rsidDel="00000000" w:rsidP="00000000" w:rsidRDefault="00000000" w:rsidRPr="00000000" w14:paraId="0000016C">
      <w:pPr>
        <w:jc w:val="both"/>
        <w:rPr>
          <w:b w:val="1"/>
          <w:sz w:val="20"/>
          <w:szCs w:val="20"/>
        </w:rPr>
      </w:pPr>
      <w:r w:rsidDel="00000000" w:rsidR="00000000" w:rsidRPr="00000000">
        <w:rPr>
          <w:rtl w:val="0"/>
        </w:rPr>
      </w:r>
    </w:p>
    <w:p w:rsidR="00000000" w:rsidDel="00000000" w:rsidP="00000000" w:rsidRDefault="00000000" w:rsidRPr="00000000" w14:paraId="0000016D">
      <w:pPr>
        <w:jc w:val="both"/>
        <w:rPr>
          <w:b w:val="1"/>
          <w:sz w:val="20"/>
          <w:szCs w:val="20"/>
        </w:rPr>
      </w:pPr>
      <w:r w:rsidDel="00000000" w:rsidR="00000000" w:rsidRPr="00000000">
        <w:rPr>
          <w:rtl w:val="0"/>
        </w:rPr>
      </w:r>
    </w:p>
    <w:p w:rsidR="00000000" w:rsidDel="00000000" w:rsidP="00000000" w:rsidRDefault="00000000" w:rsidRPr="00000000" w14:paraId="0000016E">
      <w:pPr>
        <w:jc w:val="both"/>
        <w:rPr>
          <w:b w:val="1"/>
          <w:sz w:val="20"/>
          <w:szCs w:val="20"/>
        </w:rPr>
      </w:pPr>
      <w:r w:rsidDel="00000000" w:rsidR="00000000" w:rsidRPr="00000000">
        <w:rPr>
          <w:rtl w:val="0"/>
        </w:rPr>
      </w:r>
    </w:p>
    <w:p w:rsidR="00000000" w:rsidDel="00000000" w:rsidP="00000000" w:rsidRDefault="00000000" w:rsidRPr="00000000" w14:paraId="0000016F">
      <w:pPr>
        <w:jc w:val="both"/>
        <w:rPr>
          <w:b w:val="1"/>
          <w:sz w:val="20"/>
          <w:szCs w:val="20"/>
        </w:rPr>
      </w:pPr>
      <w:r w:rsidDel="00000000" w:rsidR="00000000" w:rsidRPr="00000000">
        <w:rPr>
          <w:rtl w:val="0"/>
        </w:rPr>
      </w:r>
    </w:p>
    <w:p w:rsidR="00000000" w:rsidDel="00000000" w:rsidP="00000000" w:rsidRDefault="00000000" w:rsidRPr="00000000" w14:paraId="00000170">
      <w:pPr>
        <w:jc w:val="both"/>
        <w:rPr>
          <w:b w:val="1"/>
          <w:sz w:val="20"/>
          <w:szCs w:val="20"/>
        </w:rPr>
      </w:pPr>
      <w:r w:rsidDel="00000000" w:rsidR="00000000" w:rsidRPr="00000000">
        <w:rPr>
          <w:rtl w:val="0"/>
        </w:rPr>
      </w:r>
    </w:p>
    <w:p w:rsidR="00000000" w:rsidDel="00000000" w:rsidP="00000000" w:rsidRDefault="00000000" w:rsidRPr="00000000" w14:paraId="00000171">
      <w:pPr>
        <w:jc w:val="both"/>
        <w:rPr>
          <w:b w:val="1"/>
          <w:sz w:val="20"/>
          <w:szCs w:val="20"/>
        </w:rPr>
      </w:pPr>
      <w:r w:rsidDel="00000000" w:rsidR="00000000" w:rsidRPr="00000000">
        <w:rPr>
          <w:rtl w:val="0"/>
        </w:rPr>
      </w:r>
    </w:p>
    <w:p w:rsidR="00000000" w:rsidDel="00000000" w:rsidP="00000000" w:rsidRDefault="00000000" w:rsidRPr="00000000" w14:paraId="00000172">
      <w:pPr>
        <w:jc w:val="both"/>
        <w:rPr>
          <w:b w:val="1"/>
          <w:sz w:val="20"/>
          <w:szCs w:val="20"/>
        </w:rPr>
      </w:pPr>
      <w:r w:rsidDel="00000000" w:rsidR="00000000" w:rsidRPr="00000000">
        <w:rPr>
          <w:rtl w:val="0"/>
        </w:rPr>
      </w:r>
    </w:p>
    <w:p w:rsidR="00000000" w:rsidDel="00000000" w:rsidP="00000000" w:rsidRDefault="00000000" w:rsidRPr="00000000" w14:paraId="00000173">
      <w:pPr>
        <w:jc w:val="both"/>
        <w:rPr>
          <w:b w:val="1"/>
          <w:sz w:val="20"/>
          <w:szCs w:val="20"/>
        </w:rPr>
      </w:pPr>
      <w:r w:rsidDel="00000000" w:rsidR="00000000" w:rsidRPr="00000000">
        <w:rPr>
          <w:rtl w:val="0"/>
        </w:rPr>
      </w:r>
    </w:p>
    <w:p w:rsidR="00000000" w:rsidDel="00000000" w:rsidP="00000000" w:rsidRDefault="00000000" w:rsidRPr="00000000" w14:paraId="00000174">
      <w:pPr>
        <w:jc w:val="both"/>
        <w:rPr>
          <w:b w:val="1"/>
          <w:sz w:val="20"/>
          <w:szCs w:val="20"/>
        </w:rPr>
      </w:pPr>
      <w:r w:rsidDel="00000000" w:rsidR="00000000" w:rsidRPr="00000000">
        <w:rPr>
          <w:rtl w:val="0"/>
        </w:rPr>
      </w:r>
    </w:p>
    <w:p w:rsidR="00000000" w:rsidDel="00000000" w:rsidP="00000000" w:rsidRDefault="00000000" w:rsidRPr="00000000" w14:paraId="00000175">
      <w:pPr>
        <w:jc w:val="both"/>
        <w:rPr>
          <w:b w:val="1"/>
          <w:sz w:val="20"/>
          <w:szCs w:val="20"/>
        </w:rPr>
      </w:pPr>
      <w:r w:rsidDel="00000000" w:rsidR="00000000" w:rsidRPr="00000000">
        <w:rPr>
          <w:rtl w:val="0"/>
        </w:rPr>
      </w:r>
    </w:p>
    <w:p w:rsidR="00000000" w:rsidDel="00000000" w:rsidP="00000000" w:rsidRDefault="00000000" w:rsidRPr="00000000" w14:paraId="00000176">
      <w:pPr>
        <w:jc w:val="both"/>
        <w:rPr>
          <w:b w:val="1"/>
          <w:sz w:val="20"/>
          <w:szCs w:val="20"/>
        </w:rPr>
      </w:pPr>
      <w:r w:rsidDel="00000000" w:rsidR="00000000" w:rsidRPr="00000000">
        <w:rPr>
          <w:rtl w:val="0"/>
        </w:rPr>
      </w:r>
    </w:p>
    <w:p w:rsidR="00000000" w:rsidDel="00000000" w:rsidP="00000000" w:rsidRDefault="00000000" w:rsidRPr="00000000" w14:paraId="00000177">
      <w:pPr>
        <w:jc w:val="both"/>
        <w:rPr>
          <w:b w:val="1"/>
          <w:sz w:val="20"/>
          <w:szCs w:val="20"/>
        </w:rPr>
      </w:pPr>
      <w:r w:rsidDel="00000000" w:rsidR="00000000" w:rsidRPr="00000000">
        <w:rPr>
          <w:rtl w:val="0"/>
        </w:rPr>
      </w:r>
    </w:p>
    <w:p w:rsidR="00000000" w:rsidDel="00000000" w:rsidP="00000000" w:rsidRDefault="00000000" w:rsidRPr="00000000" w14:paraId="00000178">
      <w:pPr>
        <w:jc w:val="both"/>
        <w:rPr>
          <w:b w:val="1"/>
          <w:sz w:val="20"/>
          <w:szCs w:val="20"/>
        </w:rPr>
      </w:pPr>
      <w:r w:rsidDel="00000000" w:rsidR="00000000" w:rsidRPr="00000000">
        <w:rPr>
          <w:rtl w:val="0"/>
        </w:rPr>
      </w:r>
    </w:p>
    <w:p w:rsidR="00000000" w:rsidDel="00000000" w:rsidP="00000000" w:rsidRDefault="00000000" w:rsidRPr="00000000" w14:paraId="00000179">
      <w:pPr>
        <w:jc w:val="both"/>
        <w:rPr>
          <w:b w:val="1"/>
          <w:sz w:val="20"/>
          <w:szCs w:val="20"/>
        </w:rPr>
      </w:pPr>
      <w:r w:rsidDel="00000000" w:rsidR="00000000" w:rsidRPr="00000000">
        <w:rPr>
          <w:rtl w:val="0"/>
        </w:rPr>
      </w:r>
    </w:p>
    <w:p w:rsidR="00000000" w:rsidDel="00000000" w:rsidP="00000000" w:rsidRDefault="00000000" w:rsidRPr="00000000" w14:paraId="0000017A">
      <w:pPr>
        <w:jc w:val="both"/>
        <w:rPr>
          <w:b w:val="1"/>
          <w:sz w:val="20"/>
          <w:szCs w:val="20"/>
        </w:rPr>
      </w:pPr>
      <w:r w:rsidDel="00000000" w:rsidR="00000000" w:rsidRPr="00000000">
        <w:rPr>
          <w:rtl w:val="0"/>
        </w:rPr>
      </w:r>
    </w:p>
    <w:p w:rsidR="00000000" w:rsidDel="00000000" w:rsidP="00000000" w:rsidRDefault="00000000" w:rsidRPr="00000000" w14:paraId="0000017B">
      <w:pPr>
        <w:jc w:val="both"/>
        <w:rPr>
          <w:b w:val="1"/>
          <w:sz w:val="20"/>
          <w:szCs w:val="20"/>
        </w:rPr>
      </w:pPr>
      <w:r w:rsidDel="00000000" w:rsidR="00000000" w:rsidRPr="00000000">
        <w:rPr>
          <w:rtl w:val="0"/>
        </w:rPr>
      </w:r>
    </w:p>
    <w:p w:rsidR="00000000" w:rsidDel="00000000" w:rsidP="00000000" w:rsidRDefault="00000000" w:rsidRPr="00000000" w14:paraId="0000017C">
      <w:pPr>
        <w:jc w:val="both"/>
        <w:rPr>
          <w:b w:val="1"/>
          <w:sz w:val="20"/>
          <w:szCs w:val="20"/>
        </w:rPr>
      </w:pPr>
      <w:r w:rsidDel="00000000" w:rsidR="00000000" w:rsidRPr="00000000">
        <w:rPr>
          <w:rtl w:val="0"/>
        </w:rPr>
      </w:r>
    </w:p>
    <w:p w:rsidR="00000000" w:rsidDel="00000000" w:rsidP="00000000" w:rsidRDefault="00000000" w:rsidRPr="00000000" w14:paraId="0000017D">
      <w:pPr>
        <w:jc w:val="both"/>
        <w:rPr>
          <w:b w:val="1"/>
          <w:sz w:val="20"/>
          <w:szCs w:val="20"/>
        </w:rPr>
      </w:pPr>
      <w:r w:rsidDel="00000000" w:rsidR="00000000" w:rsidRPr="00000000">
        <w:rPr>
          <w:rtl w:val="0"/>
        </w:rPr>
      </w:r>
    </w:p>
    <w:p w:rsidR="00000000" w:rsidDel="00000000" w:rsidP="00000000" w:rsidRDefault="00000000" w:rsidRPr="00000000" w14:paraId="0000017E">
      <w:pPr>
        <w:rPr>
          <w:color w:val="7f7f7f"/>
          <w:sz w:val="20"/>
          <w:szCs w:val="20"/>
        </w:rPr>
      </w:pPr>
      <w:r w:rsidDel="00000000" w:rsidR="00000000" w:rsidRPr="00000000">
        <w:rPr>
          <w:rtl w:val="0"/>
        </w:rPr>
      </w:r>
    </w:p>
    <w:p w:rsidR="00000000" w:rsidDel="00000000" w:rsidP="00000000" w:rsidRDefault="00000000" w:rsidRPr="00000000" w14:paraId="0000017F">
      <w:pPr>
        <w:rPr>
          <w:color w:val="7f7f7f"/>
          <w:sz w:val="20"/>
          <w:szCs w:val="20"/>
        </w:rPr>
      </w:pPr>
      <w:r w:rsidDel="00000000" w:rsidR="00000000" w:rsidRPr="00000000">
        <w:rPr>
          <w:rtl w:val="0"/>
        </w:rPr>
      </w:r>
    </w:p>
    <w:p w:rsidR="00000000" w:rsidDel="00000000" w:rsidP="00000000" w:rsidRDefault="00000000" w:rsidRPr="00000000" w14:paraId="00000180">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81">
      <w:pPr>
        <w:spacing w:line="240" w:lineRule="auto"/>
        <w:rPr>
          <w:sz w:val="20"/>
          <w:szCs w:val="20"/>
        </w:rPr>
      </w:pPr>
      <w:r w:rsidDel="00000000" w:rsidR="00000000" w:rsidRPr="00000000">
        <w:rPr>
          <w:rtl w:val="0"/>
        </w:rPr>
      </w:r>
    </w:p>
    <w:tbl>
      <w:tblPr>
        <w:tblStyle w:val="Table16"/>
        <w:tblW w:w="9962.0" w:type="dxa"/>
        <w:jc w:val="left"/>
        <w:tblInd w:w="0.0" w:type="dxa"/>
        <w:tblLayout w:type="fixed"/>
        <w:tblLook w:val="0400"/>
      </w:tblPr>
      <w:tblGrid>
        <w:gridCol w:w="2562"/>
        <w:gridCol w:w="7400"/>
        <w:tblGridChange w:id="0">
          <w:tblGrid>
            <w:gridCol w:w="2562"/>
            <w:gridCol w:w="7400"/>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tcMar>
              <w:top w:w="0.0" w:type="dxa"/>
              <w:left w:w="70.0" w:type="dxa"/>
              <w:bottom w:w="0.0" w:type="dxa"/>
              <w:right w:w="70.0" w:type="dxa"/>
            </w:tcMar>
            <w:vAlign w:val="center"/>
          </w:tcPr>
          <w:p w:rsidR="00000000" w:rsidDel="00000000" w:rsidP="00000000" w:rsidRDefault="00000000" w:rsidRPr="00000000" w14:paraId="00000182">
            <w:pPr>
              <w:spacing w:line="240" w:lineRule="auto"/>
              <w:jc w:val="center"/>
              <w:rPr>
                <w:sz w:val="20"/>
                <w:szCs w:val="20"/>
              </w:rPr>
            </w:pPr>
            <w:r w:rsidDel="00000000" w:rsidR="00000000" w:rsidRPr="00000000">
              <w:rPr>
                <w:b w:val="1"/>
                <w:color w:val="000000"/>
                <w:sz w:val="20"/>
                <w:szCs w:val="20"/>
                <w:rtl w:val="0"/>
              </w:rPr>
              <w:t xml:space="preserve">DESCRIPCIÓN DE ACTIVIDAD DIDÁCTICA</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tcMar>
              <w:top w:w="0.0" w:type="dxa"/>
              <w:left w:w="70.0" w:type="dxa"/>
              <w:bottom w:w="0.0" w:type="dxa"/>
              <w:right w:w="70.0" w:type="dxa"/>
            </w:tcMar>
            <w:vAlign w:val="center"/>
          </w:tcPr>
          <w:p w:rsidR="00000000" w:rsidDel="00000000" w:rsidP="00000000" w:rsidRDefault="00000000" w:rsidRPr="00000000" w14:paraId="00000184">
            <w:pPr>
              <w:spacing w:line="240" w:lineRule="auto"/>
              <w:rPr>
                <w:b w:val="1"/>
                <w:sz w:val="20"/>
                <w:szCs w:val="20"/>
              </w:rPr>
            </w:pPr>
            <w:r w:rsidDel="00000000" w:rsidR="00000000" w:rsidRPr="00000000">
              <w:rPr>
                <w:b w:val="1"/>
                <w:color w:val="000000"/>
                <w:sz w:val="20"/>
                <w:szCs w:val="20"/>
                <w:rtl w:val="0"/>
              </w:rPr>
              <w:t xml:space="preserve">Nombre de la Actividad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185">
            <w:pPr>
              <w:spacing w:line="240" w:lineRule="auto"/>
              <w:jc w:val="both"/>
              <w:rPr>
                <w:sz w:val="20"/>
                <w:szCs w:val="20"/>
              </w:rPr>
            </w:pPr>
            <w:r w:rsidDel="00000000" w:rsidR="00000000" w:rsidRPr="00000000">
              <w:rPr>
                <w:color w:val="000000"/>
                <w:sz w:val="20"/>
                <w:szCs w:val="20"/>
                <w:rtl w:val="0"/>
              </w:rPr>
              <w:t xml:space="preserve">Diagrama para selección de proveedores</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tcMar>
              <w:top w:w="0.0" w:type="dxa"/>
              <w:left w:w="70.0" w:type="dxa"/>
              <w:bottom w:w="0.0" w:type="dxa"/>
              <w:right w:w="70.0" w:type="dxa"/>
            </w:tcMar>
            <w:vAlign w:val="center"/>
          </w:tcPr>
          <w:p w:rsidR="00000000" w:rsidDel="00000000" w:rsidP="00000000" w:rsidRDefault="00000000" w:rsidRPr="00000000" w14:paraId="00000186">
            <w:pPr>
              <w:spacing w:line="240" w:lineRule="auto"/>
              <w:rPr>
                <w:b w:val="1"/>
                <w:sz w:val="20"/>
                <w:szCs w:val="20"/>
              </w:rPr>
            </w:pPr>
            <w:r w:rsidDel="00000000" w:rsidR="00000000" w:rsidRPr="00000000">
              <w:rPr>
                <w:b w:val="1"/>
                <w:color w:val="000000"/>
                <w:sz w:val="20"/>
                <w:szCs w:val="20"/>
                <w:rtl w:val="0"/>
              </w:rPr>
              <w:t xml:space="preserve">Objetivo de la actividad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187">
            <w:pPr>
              <w:spacing w:line="240" w:lineRule="auto"/>
              <w:jc w:val="both"/>
              <w:rPr>
                <w:sz w:val="20"/>
                <w:szCs w:val="20"/>
              </w:rPr>
            </w:pPr>
            <w:r w:rsidDel="00000000" w:rsidR="00000000" w:rsidRPr="00000000">
              <w:rPr>
                <w:color w:val="000000"/>
                <w:sz w:val="20"/>
                <w:szCs w:val="20"/>
                <w:rtl w:val="0"/>
              </w:rPr>
              <w:t xml:space="preserve">Organizar de manera secuencial las actividades que se realizan para seleccionar un proveedor dentro de</w:t>
            </w:r>
            <w:r w:rsidDel="00000000" w:rsidR="00000000" w:rsidRPr="00000000">
              <w:rPr>
                <w:sz w:val="20"/>
                <w:szCs w:val="20"/>
                <w:rtl w:val="0"/>
              </w:rPr>
              <w:t xml:space="preserve"> la</w:t>
            </w:r>
            <w:r w:rsidDel="00000000" w:rsidR="00000000" w:rsidRPr="00000000">
              <w:rPr>
                <w:color w:val="000000"/>
                <w:sz w:val="20"/>
                <w:szCs w:val="20"/>
                <w:rtl w:val="0"/>
              </w:rPr>
              <w:t xml:space="preserve"> organización.</w:t>
            </w:r>
            <w:r w:rsidDel="00000000" w:rsidR="00000000" w:rsidRPr="00000000">
              <w:rPr>
                <w:rtl w:val="0"/>
              </w:rPr>
            </w:r>
          </w:p>
          <w:p w:rsidR="00000000" w:rsidDel="00000000" w:rsidP="00000000" w:rsidRDefault="00000000" w:rsidRPr="00000000" w14:paraId="00000188">
            <w:pPr>
              <w:spacing w:line="240" w:lineRule="auto"/>
              <w:jc w:val="both"/>
              <w:rPr>
                <w:sz w:val="20"/>
                <w:szCs w:val="20"/>
              </w:rPr>
            </w:pP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tcMar>
              <w:top w:w="0.0" w:type="dxa"/>
              <w:left w:w="70.0" w:type="dxa"/>
              <w:bottom w:w="0.0" w:type="dxa"/>
              <w:right w:w="70.0" w:type="dxa"/>
            </w:tcMar>
            <w:vAlign w:val="center"/>
          </w:tcPr>
          <w:p w:rsidR="00000000" w:rsidDel="00000000" w:rsidP="00000000" w:rsidRDefault="00000000" w:rsidRPr="00000000" w14:paraId="00000189">
            <w:pPr>
              <w:spacing w:line="240" w:lineRule="auto"/>
              <w:rPr>
                <w:b w:val="1"/>
                <w:sz w:val="20"/>
                <w:szCs w:val="20"/>
              </w:rPr>
            </w:pPr>
            <w:r w:rsidDel="00000000" w:rsidR="00000000" w:rsidRPr="00000000">
              <w:rPr>
                <w:b w:val="1"/>
                <w:color w:val="000000"/>
                <w:sz w:val="20"/>
                <w:szCs w:val="20"/>
                <w:rtl w:val="0"/>
              </w:rPr>
              <w:t xml:space="preserve">Tipo de actividad sugerida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18A">
            <w:pPr>
              <w:spacing w:line="240" w:lineRule="auto"/>
              <w:jc w:val="both"/>
              <w:rPr>
                <w:sz w:val="20"/>
                <w:szCs w:val="20"/>
              </w:rPr>
            </w:pPr>
            <w:r w:rsidDel="00000000" w:rsidR="00000000" w:rsidRPr="00000000">
              <w:rPr>
                <w:color w:val="000000"/>
                <w:sz w:val="20"/>
                <w:szCs w:val="20"/>
                <w:rtl w:val="0"/>
              </w:rPr>
              <w:t xml:space="preserve">Arrastre y organice actividades a manera de diagrama de flujo en orden de realización, según corresponda, para escoger un nuevo proveedor en el área de compras.</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tcMar>
              <w:top w:w="0.0" w:type="dxa"/>
              <w:left w:w="70.0" w:type="dxa"/>
              <w:bottom w:w="0.0" w:type="dxa"/>
              <w:right w:w="70.0" w:type="dxa"/>
            </w:tcMar>
            <w:vAlign w:val="center"/>
          </w:tcPr>
          <w:p w:rsidR="00000000" w:rsidDel="00000000" w:rsidP="00000000" w:rsidRDefault="00000000" w:rsidRPr="00000000" w14:paraId="0000018B">
            <w:pPr>
              <w:spacing w:line="240" w:lineRule="auto"/>
              <w:rPr>
                <w:b w:val="1"/>
                <w:sz w:val="20"/>
                <w:szCs w:val="20"/>
              </w:rPr>
            </w:pPr>
            <w:r w:rsidDel="00000000" w:rsidR="00000000" w:rsidRPr="00000000">
              <w:rPr>
                <w:b w:val="1"/>
                <w:color w:val="000000"/>
                <w:sz w:val="20"/>
                <w:szCs w:val="20"/>
                <w:rtl w:val="0"/>
              </w:rPr>
              <w:t xml:space="preserve">Archivo de la actividad </w:t>
            </w:r>
            <w:r w:rsidDel="00000000" w:rsidR="00000000" w:rsidRPr="00000000">
              <w:rPr>
                <w:rtl w:val="0"/>
              </w:rPr>
            </w:r>
          </w:p>
          <w:p w:rsidR="00000000" w:rsidDel="00000000" w:rsidP="00000000" w:rsidRDefault="00000000" w:rsidRPr="00000000" w14:paraId="0000018C">
            <w:pPr>
              <w:spacing w:line="240" w:lineRule="auto"/>
              <w:rPr>
                <w:b w:val="1"/>
                <w:sz w:val="20"/>
                <w:szCs w:val="20"/>
              </w:rPr>
            </w:pPr>
            <w:r w:rsidDel="00000000" w:rsidR="00000000" w:rsidRPr="00000000">
              <w:rPr>
                <w:b w:val="1"/>
                <w:color w:val="000000"/>
                <w:sz w:val="20"/>
                <w:szCs w:val="20"/>
                <w:rtl w:val="0"/>
              </w:rPr>
              <w:t xml:space="preserve">(Anexo donde se describe la actividad propuesta)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center"/>
          </w:tcPr>
          <w:p w:rsidR="00000000" w:rsidDel="00000000" w:rsidP="00000000" w:rsidRDefault="00000000" w:rsidRPr="00000000" w14:paraId="0000018D">
            <w:pPr>
              <w:spacing w:line="240" w:lineRule="auto"/>
              <w:rPr>
                <w:sz w:val="20"/>
                <w:szCs w:val="20"/>
              </w:rPr>
            </w:pPr>
            <w:sdt>
              <w:sdtPr>
                <w:tag w:val="goog_rdk_106"/>
              </w:sdtPr>
              <w:sdtContent>
                <w:commentRangeStart w:id="106"/>
              </w:sdtContent>
            </w:sdt>
            <w:r w:rsidDel="00000000" w:rsidR="00000000" w:rsidRPr="00000000">
              <w:rPr>
                <w:sz w:val="20"/>
                <w:szCs w:val="20"/>
                <w:rtl w:val="0"/>
              </w:rPr>
              <w:t xml:space="preserve">Actividad_Didactica_1</w:t>
            </w:r>
            <w:commentRangeEnd w:id="106"/>
            <w:r w:rsidDel="00000000" w:rsidR="00000000" w:rsidRPr="00000000">
              <w:commentReference w:id="106"/>
            </w:r>
            <w:r w:rsidDel="00000000" w:rsidR="00000000" w:rsidRPr="00000000">
              <w:rPr>
                <w:rtl w:val="0"/>
              </w:rPr>
            </w:r>
          </w:p>
        </w:tc>
      </w:tr>
    </w:tbl>
    <w:p w:rsidR="00000000" w:rsidDel="00000000" w:rsidP="00000000" w:rsidRDefault="00000000" w:rsidRPr="00000000" w14:paraId="0000018E">
      <w:pPr>
        <w:rPr>
          <w:color w:val="7f7f7f"/>
          <w:sz w:val="20"/>
          <w:szCs w:val="20"/>
        </w:rPr>
      </w:pPr>
      <w:r w:rsidDel="00000000" w:rsidR="00000000" w:rsidRPr="00000000">
        <w:rPr>
          <w:rtl w:val="0"/>
        </w:rPr>
      </w:r>
    </w:p>
    <w:p w:rsidR="00000000" w:rsidDel="00000000" w:rsidP="00000000" w:rsidRDefault="00000000" w:rsidRPr="00000000" w14:paraId="0000018F">
      <w:pPr>
        <w:rPr>
          <w:color w:val="7f7f7f"/>
          <w:sz w:val="20"/>
          <w:szCs w:val="20"/>
        </w:rPr>
      </w:pPr>
      <w:r w:rsidDel="00000000" w:rsidR="00000000" w:rsidRPr="00000000">
        <w:rPr>
          <w:rtl w:val="0"/>
        </w:rPr>
      </w:r>
    </w:p>
    <w:p w:rsidR="00000000" w:rsidDel="00000000" w:rsidP="00000000" w:rsidRDefault="00000000" w:rsidRPr="00000000" w14:paraId="00000190">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91">
      <w:pPr>
        <w:rPr>
          <w:sz w:val="20"/>
          <w:szCs w:val="20"/>
        </w:rPr>
      </w:pPr>
      <w:r w:rsidDel="00000000" w:rsidR="00000000" w:rsidRPr="00000000">
        <w:rPr>
          <w:rtl w:val="0"/>
        </w:rPr>
      </w:r>
    </w:p>
    <w:tbl>
      <w:tblPr>
        <w:tblStyle w:val="Table1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92">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3">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4">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95">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6">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97">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658" w:hRule="atLeast"/>
          <w:tblHeader w:val="0"/>
        </w:trPr>
        <w:tc>
          <w:tcPr>
            <w:tcMar>
              <w:top w:w="100.0" w:type="dxa"/>
              <w:left w:w="100.0" w:type="dxa"/>
              <w:bottom w:w="100.0" w:type="dxa"/>
              <w:right w:w="100.0" w:type="dxa"/>
            </w:tcMar>
          </w:tcPr>
          <w:p w:rsidR="00000000" w:rsidDel="00000000" w:rsidP="00000000" w:rsidRDefault="00000000" w:rsidRPr="00000000" w14:paraId="00000198">
            <w:pPr>
              <w:jc w:val="both"/>
              <w:rPr>
                <w:b w:val="0"/>
                <w:sz w:val="20"/>
                <w:szCs w:val="20"/>
              </w:rPr>
            </w:pPr>
            <w:r w:rsidDel="00000000" w:rsidR="00000000" w:rsidRPr="00000000">
              <w:rPr>
                <w:b w:val="0"/>
                <w:sz w:val="20"/>
                <w:szCs w:val="20"/>
                <w:rtl w:val="0"/>
              </w:rPr>
              <w:t xml:space="preserve">1. Clasificación de proveedores e información de mercancías</w:t>
            </w:r>
          </w:p>
        </w:tc>
        <w:tc>
          <w:tcPr>
            <w:tcMar>
              <w:top w:w="100.0" w:type="dxa"/>
              <w:left w:w="100.0" w:type="dxa"/>
              <w:bottom w:w="100.0" w:type="dxa"/>
              <w:right w:w="100.0" w:type="dxa"/>
            </w:tcMar>
          </w:tcPr>
          <w:p w:rsidR="00000000" w:rsidDel="00000000" w:rsidP="00000000" w:rsidRDefault="00000000" w:rsidRPr="00000000" w14:paraId="00000199">
            <w:pPr>
              <w:jc w:val="both"/>
              <w:rPr>
                <w:b w:val="0"/>
                <w:sz w:val="20"/>
                <w:szCs w:val="20"/>
              </w:rPr>
            </w:pPr>
            <w:r w:rsidDel="00000000" w:rsidR="00000000" w:rsidRPr="00000000">
              <w:rPr>
                <w:b w:val="0"/>
                <w:sz w:val="20"/>
                <w:szCs w:val="20"/>
                <w:rtl w:val="0"/>
              </w:rPr>
              <w:t xml:space="preserve">Líder del Emprendimiento. (2019). ¿Qué son los proveedores y cuáles son sus tipos?</w:t>
            </w:r>
          </w:p>
          <w:p w:rsidR="00000000" w:rsidDel="00000000" w:rsidP="00000000" w:rsidRDefault="00000000" w:rsidRPr="00000000" w14:paraId="0000019A">
            <w:pPr>
              <w:jc w:val="both"/>
              <w:rPr>
                <w:b w:val="0"/>
                <w:sz w:val="20"/>
                <w:szCs w:val="20"/>
              </w:rPr>
            </w:pPr>
            <w:hyperlink r:id="rId27">
              <w:r w:rsidDel="00000000" w:rsidR="00000000" w:rsidRPr="00000000">
                <w:rPr>
                  <w:b w:val="0"/>
                  <w:color w:val="0000ff"/>
                  <w:sz w:val="20"/>
                  <w:szCs w:val="20"/>
                  <w:u w:val="single"/>
                  <w:rtl w:val="0"/>
                </w:rPr>
                <w:t xml:space="preserve">https://www.youtube.com/watch?v=E7uaHYqBgik</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9B">
            <w:pPr>
              <w:jc w:val="both"/>
              <w:rPr>
                <w:b w:val="0"/>
                <w:sz w:val="20"/>
                <w:szCs w:val="20"/>
              </w:rPr>
            </w:pPr>
            <w:r w:rsidDel="00000000" w:rsidR="00000000" w:rsidRPr="00000000">
              <w:rPr>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9C">
            <w:pPr>
              <w:jc w:val="both"/>
              <w:rPr>
                <w:b w:val="0"/>
                <w:sz w:val="20"/>
                <w:szCs w:val="20"/>
              </w:rPr>
            </w:pPr>
            <w:hyperlink r:id="rId28">
              <w:r w:rsidDel="00000000" w:rsidR="00000000" w:rsidRPr="00000000">
                <w:rPr>
                  <w:b w:val="0"/>
                  <w:color w:val="0000ff"/>
                  <w:sz w:val="20"/>
                  <w:szCs w:val="20"/>
                  <w:u w:val="single"/>
                  <w:rtl w:val="0"/>
                </w:rPr>
                <w:t xml:space="preserve">https://www.youtube.com/watch?v=E7uaHYqBgik</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9D">
            <w:pPr>
              <w:rPr>
                <w:b w:val="0"/>
                <w:sz w:val="20"/>
                <w:szCs w:val="20"/>
              </w:rPr>
            </w:pPr>
            <w:r w:rsidDel="00000000" w:rsidR="00000000" w:rsidRPr="00000000">
              <w:rPr>
                <w:b w:val="0"/>
                <w:sz w:val="20"/>
                <w:szCs w:val="20"/>
                <w:rtl w:val="0"/>
              </w:rPr>
              <w:t xml:space="preserve">2. Manejo de los recursos y transporte según negociaciones</w:t>
            </w:r>
          </w:p>
        </w:tc>
        <w:tc>
          <w:tcPr>
            <w:tcMar>
              <w:top w:w="100.0" w:type="dxa"/>
              <w:left w:w="100.0" w:type="dxa"/>
              <w:bottom w:w="100.0" w:type="dxa"/>
              <w:right w:w="100.0" w:type="dxa"/>
            </w:tcMar>
          </w:tcPr>
          <w:p w:rsidR="00000000" w:rsidDel="00000000" w:rsidP="00000000" w:rsidRDefault="00000000" w:rsidRPr="00000000" w14:paraId="0000019E">
            <w:pPr>
              <w:rPr>
                <w:b w:val="0"/>
                <w:sz w:val="20"/>
                <w:szCs w:val="20"/>
              </w:rPr>
            </w:pPr>
            <w:r w:rsidDel="00000000" w:rsidR="00000000" w:rsidRPr="00000000">
              <w:rPr>
                <w:b w:val="0"/>
                <w:sz w:val="20"/>
                <w:szCs w:val="20"/>
                <w:rtl w:val="0"/>
              </w:rPr>
              <w:t xml:space="preserve">Mecalux. (2019). ¿Qué es el </w:t>
            </w:r>
            <w:r w:rsidDel="00000000" w:rsidR="00000000" w:rsidRPr="00000000">
              <w:rPr>
                <w:b w:val="0"/>
                <w:i w:val="1"/>
                <w:sz w:val="20"/>
                <w:szCs w:val="20"/>
                <w:rtl w:val="0"/>
              </w:rPr>
              <w:t xml:space="preserve">'lead time</w:t>
            </w:r>
            <w:r w:rsidDel="00000000" w:rsidR="00000000" w:rsidRPr="00000000">
              <w:rPr>
                <w:b w:val="0"/>
                <w:sz w:val="20"/>
                <w:szCs w:val="20"/>
                <w:rtl w:val="0"/>
              </w:rPr>
              <w:t xml:space="preserve">' en logística? Cómo optimizarlo. </w:t>
            </w:r>
            <w:hyperlink r:id="rId29">
              <w:r w:rsidDel="00000000" w:rsidR="00000000" w:rsidRPr="00000000">
                <w:rPr>
                  <w:b w:val="0"/>
                  <w:color w:val="0000ff"/>
                  <w:sz w:val="20"/>
                  <w:szCs w:val="20"/>
                  <w:u w:val="single"/>
                  <w:rtl w:val="0"/>
                </w:rPr>
                <w:t xml:space="preserve">https://www.mecalux.com.co/blog/lead-time-logistica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F">
            <w:pP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A0">
            <w:pPr>
              <w:rPr>
                <w:b w:val="0"/>
                <w:sz w:val="20"/>
                <w:szCs w:val="20"/>
              </w:rPr>
            </w:pPr>
            <w:hyperlink r:id="rId30">
              <w:r w:rsidDel="00000000" w:rsidR="00000000" w:rsidRPr="00000000">
                <w:rPr>
                  <w:b w:val="0"/>
                  <w:color w:val="0000ff"/>
                  <w:sz w:val="20"/>
                  <w:szCs w:val="20"/>
                  <w:u w:val="single"/>
                  <w:rtl w:val="0"/>
                </w:rPr>
                <w:t xml:space="preserve">https://www.mecalux.com.co/blog/lead-time-logistica</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A1">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2">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3">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4">
            <w:pPr>
              <w:rPr>
                <w:b w:val="0"/>
                <w:sz w:val="20"/>
                <w:szCs w:val="20"/>
              </w:rPr>
            </w:pPr>
            <w:r w:rsidDel="00000000" w:rsidR="00000000" w:rsidRPr="00000000">
              <w:rPr>
                <w:rtl w:val="0"/>
              </w:rPr>
            </w:r>
          </w:p>
        </w:tc>
      </w:tr>
    </w:tbl>
    <w:p w:rsidR="00000000" w:rsidDel="00000000" w:rsidP="00000000" w:rsidRDefault="00000000" w:rsidRPr="00000000" w14:paraId="000001A5">
      <w:pPr>
        <w:rPr>
          <w:sz w:val="20"/>
          <w:szCs w:val="20"/>
        </w:rPr>
      </w:pPr>
      <w:r w:rsidDel="00000000" w:rsidR="00000000" w:rsidRPr="00000000">
        <w:rPr>
          <w:rtl w:val="0"/>
        </w:rPr>
      </w:r>
    </w:p>
    <w:p w:rsidR="00000000" w:rsidDel="00000000" w:rsidP="00000000" w:rsidRDefault="00000000" w:rsidRPr="00000000" w14:paraId="000001A6">
      <w:pPr>
        <w:rPr>
          <w:sz w:val="20"/>
          <w:szCs w:val="20"/>
        </w:rPr>
      </w:pPr>
      <w:r w:rsidDel="00000000" w:rsidR="00000000" w:rsidRPr="00000000">
        <w:rPr>
          <w:rtl w:val="0"/>
        </w:rPr>
      </w:r>
    </w:p>
    <w:p w:rsidR="00000000" w:rsidDel="00000000" w:rsidP="00000000" w:rsidRDefault="00000000" w:rsidRPr="00000000" w14:paraId="000001A7">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A9">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AA">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B">
            <w:pPr>
              <w:rPr>
                <w:sz w:val="20"/>
                <w:szCs w:val="20"/>
              </w:rPr>
            </w:pPr>
            <w:r w:rsidDel="00000000" w:rsidR="00000000" w:rsidRPr="00000000">
              <w:rPr>
                <w:sz w:val="20"/>
                <w:szCs w:val="20"/>
                <w:rtl w:val="0"/>
              </w:rPr>
              <w:t xml:space="preserve">Entrevista</w:t>
            </w:r>
          </w:p>
        </w:tc>
        <w:tc>
          <w:tcPr>
            <w:tcMar>
              <w:top w:w="100.0" w:type="dxa"/>
              <w:left w:w="100.0" w:type="dxa"/>
              <w:bottom w:w="100.0" w:type="dxa"/>
              <w:right w:w="100.0" w:type="dxa"/>
            </w:tcMar>
          </w:tcPr>
          <w:p w:rsidR="00000000" w:rsidDel="00000000" w:rsidP="00000000" w:rsidRDefault="00000000" w:rsidRPr="00000000" w14:paraId="000001AC">
            <w:pPr>
              <w:rPr>
                <w:b w:val="0"/>
                <w:sz w:val="20"/>
                <w:szCs w:val="20"/>
              </w:rPr>
            </w:pPr>
            <w:r w:rsidDel="00000000" w:rsidR="00000000" w:rsidRPr="00000000">
              <w:rPr>
                <w:b w:val="0"/>
                <w:sz w:val="20"/>
                <w:szCs w:val="20"/>
                <w:rtl w:val="0"/>
              </w:rPr>
              <w:t xml:space="preserve">técnica de recogida directa de datos con un objetivo dado por la investigación.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D">
            <w:pPr>
              <w:rPr>
                <w:sz w:val="20"/>
                <w:szCs w:val="20"/>
              </w:rPr>
            </w:pPr>
            <w:r w:rsidDel="00000000" w:rsidR="00000000" w:rsidRPr="00000000">
              <w:rPr>
                <w:sz w:val="20"/>
                <w:szCs w:val="20"/>
                <w:rtl w:val="0"/>
              </w:rPr>
              <w:t xml:space="preserve">Matriz de costos</w:t>
            </w:r>
          </w:p>
        </w:tc>
        <w:tc>
          <w:tcPr>
            <w:tcMar>
              <w:top w:w="100.0" w:type="dxa"/>
              <w:left w:w="100.0" w:type="dxa"/>
              <w:bottom w:w="100.0" w:type="dxa"/>
              <w:right w:w="100.0" w:type="dxa"/>
            </w:tcMar>
          </w:tcPr>
          <w:p w:rsidR="00000000" w:rsidDel="00000000" w:rsidP="00000000" w:rsidRDefault="00000000" w:rsidRPr="00000000" w14:paraId="000001AE">
            <w:pPr>
              <w:rPr>
                <w:b w:val="0"/>
                <w:sz w:val="20"/>
                <w:szCs w:val="20"/>
              </w:rPr>
            </w:pPr>
            <w:r w:rsidDel="00000000" w:rsidR="00000000" w:rsidRPr="00000000">
              <w:rPr>
                <w:b w:val="0"/>
                <w:sz w:val="20"/>
                <w:szCs w:val="20"/>
                <w:rtl w:val="0"/>
              </w:rPr>
              <w:t xml:space="preserve">cuadro que resume la operación de exportación o importación, especificando los costos incurridos y el tiempo que tardan en producirse dichas operaciones.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F">
            <w:pPr>
              <w:rPr>
                <w:sz w:val="20"/>
                <w:szCs w:val="20"/>
              </w:rPr>
            </w:pPr>
            <w:r w:rsidDel="00000000" w:rsidR="00000000" w:rsidRPr="00000000">
              <w:rPr>
                <w:sz w:val="20"/>
                <w:szCs w:val="20"/>
                <w:rtl w:val="0"/>
              </w:rPr>
              <w:t xml:space="preserve">Transporte</w:t>
            </w:r>
          </w:p>
        </w:tc>
        <w:tc>
          <w:tcPr>
            <w:tcMar>
              <w:top w:w="100.0" w:type="dxa"/>
              <w:left w:w="100.0" w:type="dxa"/>
              <w:bottom w:w="100.0" w:type="dxa"/>
              <w:right w:w="100.0" w:type="dxa"/>
            </w:tcMar>
          </w:tcPr>
          <w:p w:rsidR="00000000" w:rsidDel="00000000" w:rsidP="00000000" w:rsidRDefault="00000000" w:rsidRPr="00000000" w14:paraId="000001B0">
            <w:pPr>
              <w:rPr>
                <w:b w:val="0"/>
                <w:sz w:val="20"/>
                <w:szCs w:val="20"/>
              </w:rPr>
            </w:pPr>
            <w:r w:rsidDel="00000000" w:rsidR="00000000" w:rsidRPr="00000000">
              <w:rPr>
                <w:b w:val="0"/>
                <w:sz w:val="20"/>
                <w:szCs w:val="20"/>
                <w:rtl w:val="0"/>
              </w:rPr>
              <w:t xml:space="preserve">acción</w:t>
            </w:r>
            <w:r w:rsidDel="00000000" w:rsidR="00000000" w:rsidRPr="00000000">
              <w:rPr>
                <w:b w:val="0"/>
                <w:sz w:val="20"/>
                <w:szCs w:val="20"/>
                <w:rtl w:val="0"/>
              </w:rPr>
              <w:t xml:space="preserve"> y efecto de llevar un producto o mercancía de un destino a otro.</w:t>
            </w:r>
          </w:p>
        </w:tc>
      </w:tr>
    </w:tbl>
    <w:p w:rsidR="00000000" w:rsidDel="00000000" w:rsidP="00000000" w:rsidRDefault="00000000" w:rsidRPr="00000000" w14:paraId="000001B1">
      <w:pPr>
        <w:rPr>
          <w:sz w:val="20"/>
          <w:szCs w:val="20"/>
        </w:rPr>
      </w:pPr>
      <w:r w:rsidDel="00000000" w:rsidR="00000000" w:rsidRPr="00000000">
        <w:rPr>
          <w:rtl w:val="0"/>
        </w:rPr>
      </w:r>
    </w:p>
    <w:p w:rsidR="00000000" w:rsidDel="00000000" w:rsidP="00000000" w:rsidRDefault="00000000" w:rsidRPr="00000000" w14:paraId="000001B2">
      <w:pPr>
        <w:rPr>
          <w:sz w:val="20"/>
          <w:szCs w:val="20"/>
        </w:rPr>
      </w:pPr>
      <w:r w:rsidDel="00000000" w:rsidR="00000000" w:rsidRPr="00000000">
        <w:rPr>
          <w:rtl w:val="0"/>
        </w:rPr>
      </w:r>
    </w:p>
    <w:p w:rsidR="00000000" w:rsidDel="00000000" w:rsidP="00000000" w:rsidRDefault="00000000" w:rsidRPr="00000000" w14:paraId="000001B3">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B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5">
      <w:pPr>
        <w:ind w:left="720" w:hanging="720"/>
        <w:rPr>
          <w:i w:val="1"/>
          <w:sz w:val="20"/>
          <w:szCs w:val="20"/>
        </w:rPr>
      </w:pPr>
      <w:r w:rsidDel="00000000" w:rsidR="00000000" w:rsidRPr="00000000">
        <w:rPr>
          <w:sz w:val="20"/>
          <w:szCs w:val="20"/>
          <w:rtl w:val="0"/>
        </w:rPr>
        <w:t xml:space="preserve">De Boer, L, Labro, E. and Morlacchi, P. (2001). </w:t>
      </w:r>
      <w:r w:rsidDel="00000000" w:rsidR="00000000" w:rsidRPr="00000000">
        <w:rPr>
          <w:i w:val="1"/>
          <w:sz w:val="20"/>
          <w:szCs w:val="20"/>
          <w:rtl w:val="0"/>
        </w:rPr>
        <w:t xml:space="preserve">A review of methods supporting </w:t>
      </w:r>
      <w:r w:rsidDel="00000000" w:rsidR="00000000" w:rsidRPr="00000000">
        <w:rPr>
          <w:i w:val="1"/>
          <w:sz w:val="20"/>
          <w:szCs w:val="20"/>
          <w:rtl w:val="0"/>
        </w:rPr>
        <w:t xml:space="preserve">suplier</w:t>
      </w:r>
      <w:r w:rsidDel="00000000" w:rsidR="00000000" w:rsidRPr="00000000">
        <w:rPr>
          <w:i w:val="1"/>
          <w:sz w:val="20"/>
          <w:szCs w:val="20"/>
          <w:rtl w:val="0"/>
        </w:rPr>
        <w:t xml:space="preserve"> selection. European Journal of purchasing and Supply Management</w:t>
      </w:r>
    </w:p>
    <w:p w:rsidR="00000000" w:rsidDel="00000000" w:rsidP="00000000" w:rsidRDefault="00000000" w:rsidRPr="00000000" w14:paraId="000001B6">
      <w:pPr>
        <w:ind w:left="720" w:hanging="720"/>
        <w:rPr>
          <w:sz w:val="20"/>
          <w:szCs w:val="20"/>
        </w:rPr>
      </w:pPr>
      <w:r w:rsidDel="00000000" w:rsidR="00000000" w:rsidRPr="00000000">
        <w:rPr>
          <w:rtl w:val="0"/>
        </w:rPr>
      </w:r>
    </w:p>
    <w:p w:rsidR="00000000" w:rsidDel="00000000" w:rsidP="00000000" w:rsidRDefault="00000000" w:rsidRPr="00000000" w14:paraId="000001B7">
      <w:pPr>
        <w:ind w:left="720" w:hanging="720"/>
        <w:rPr>
          <w:sz w:val="20"/>
          <w:szCs w:val="20"/>
        </w:rPr>
      </w:pPr>
      <w:r w:rsidDel="00000000" w:rsidR="00000000" w:rsidRPr="00000000">
        <w:rPr>
          <w:sz w:val="20"/>
          <w:szCs w:val="20"/>
          <w:rtl w:val="0"/>
        </w:rPr>
        <w:t xml:space="preserve">López, Víctor (2008), Gestión eficaz de los procesos productivos. Editorial Especial Directivos. Primera edición.</w:t>
      </w:r>
    </w:p>
    <w:p w:rsidR="00000000" w:rsidDel="00000000" w:rsidP="00000000" w:rsidRDefault="00000000" w:rsidRPr="00000000" w14:paraId="000001B8">
      <w:pPr>
        <w:ind w:left="720" w:hanging="720"/>
        <w:rPr>
          <w:sz w:val="20"/>
          <w:szCs w:val="20"/>
        </w:rPr>
      </w:pPr>
      <w:r w:rsidDel="00000000" w:rsidR="00000000" w:rsidRPr="00000000">
        <w:rPr>
          <w:rtl w:val="0"/>
        </w:rPr>
      </w:r>
    </w:p>
    <w:p w:rsidR="00000000" w:rsidDel="00000000" w:rsidP="00000000" w:rsidRDefault="00000000" w:rsidRPr="00000000" w14:paraId="000001B9">
      <w:pPr>
        <w:ind w:left="720" w:hanging="720"/>
        <w:rPr>
          <w:color w:val="000000"/>
          <w:sz w:val="20"/>
          <w:szCs w:val="20"/>
        </w:rPr>
      </w:pPr>
      <w:r w:rsidDel="00000000" w:rsidR="00000000" w:rsidRPr="00000000">
        <w:rPr>
          <w:color w:val="000000"/>
          <w:sz w:val="20"/>
          <w:szCs w:val="20"/>
          <w:rtl w:val="0"/>
        </w:rPr>
        <w:t xml:space="preserve">Ramírez, A. C. (2009). </w:t>
      </w:r>
      <w:r w:rsidDel="00000000" w:rsidR="00000000" w:rsidRPr="00000000">
        <w:rPr>
          <w:color w:val="000000"/>
          <w:sz w:val="20"/>
          <w:szCs w:val="20"/>
          <w:rtl w:val="0"/>
        </w:rPr>
        <w:t xml:space="preserve">Manual de Gestión Logística del Transporte y Distribución de Mercancías</w:t>
      </w:r>
      <w:r w:rsidDel="00000000" w:rsidR="00000000" w:rsidRPr="00000000">
        <w:rPr>
          <w:i w:val="1"/>
          <w:color w:val="000000"/>
          <w:sz w:val="20"/>
          <w:szCs w:val="20"/>
          <w:rtl w:val="0"/>
        </w:rPr>
        <w:t xml:space="preserve">.</w:t>
      </w:r>
      <w:r w:rsidDel="00000000" w:rsidR="00000000" w:rsidRPr="00000000">
        <w:rPr>
          <w:color w:val="000000"/>
          <w:sz w:val="20"/>
          <w:szCs w:val="20"/>
          <w:rtl w:val="0"/>
        </w:rPr>
        <w:t xml:space="preserve"> Barranquilla Colombia: Uninorte.</w:t>
      </w:r>
    </w:p>
    <w:p w:rsidR="00000000" w:rsidDel="00000000" w:rsidP="00000000" w:rsidRDefault="00000000" w:rsidRPr="00000000" w14:paraId="000001BA">
      <w:pPr>
        <w:rPr>
          <w:sz w:val="20"/>
          <w:szCs w:val="20"/>
        </w:rPr>
      </w:pPr>
      <w:r w:rsidDel="00000000" w:rsidR="00000000" w:rsidRPr="00000000">
        <w:rPr>
          <w:rtl w:val="0"/>
        </w:rPr>
      </w:r>
    </w:p>
    <w:p w:rsidR="00000000" w:rsidDel="00000000" w:rsidP="00000000" w:rsidRDefault="00000000" w:rsidRPr="00000000" w14:paraId="000001BB">
      <w:pPr>
        <w:rPr>
          <w:sz w:val="20"/>
          <w:szCs w:val="20"/>
        </w:rPr>
      </w:pPr>
      <w:r w:rsidDel="00000000" w:rsidR="00000000" w:rsidRPr="00000000">
        <w:rPr>
          <w:rtl w:val="0"/>
        </w:rPr>
      </w:r>
    </w:p>
    <w:p w:rsidR="00000000" w:rsidDel="00000000" w:rsidP="00000000" w:rsidRDefault="00000000" w:rsidRPr="00000000" w14:paraId="000001BC">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BD">
      <w:pPr>
        <w:jc w:val="both"/>
        <w:rPr>
          <w:b w:val="1"/>
          <w:sz w:val="20"/>
          <w:szCs w:val="20"/>
        </w:rPr>
      </w:pPr>
      <w:r w:rsidDel="00000000" w:rsidR="00000000" w:rsidRPr="00000000">
        <w:rPr>
          <w:rtl w:val="0"/>
        </w:rPr>
      </w:r>
    </w:p>
    <w:tbl>
      <w:tblPr>
        <w:tblStyle w:val="Table1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BE">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BF">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C0">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C1">
            <w:pP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1C2">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C3">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C4">
            <w:pPr>
              <w:jc w:val="both"/>
              <w:rPr>
                <w:b w:val="0"/>
                <w:sz w:val="20"/>
                <w:szCs w:val="20"/>
              </w:rPr>
            </w:pPr>
            <w:r w:rsidDel="00000000" w:rsidR="00000000" w:rsidRPr="00000000">
              <w:rPr>
                <w:b w:val="0"/>
                <w:sz w:val="20"/>
                <w:szCs w:val="20"/>
                <w:rtl w:val="0"/>
              </w:rPr>
              <w:t xml:space="preserve">Nelly Parra Guarín</w:t>
            </w:r>
          </w:p>
        </w:tc>
        <w:tc>
          <w:tcPr/>
          <w:p w:rsidR="00000000" w:rsidDel="00000000" w:rsidP="00000000" w:rsidRDefault="00000000" w:rsidRPr="00000000" w14:paraId="000001C5">
            <w:pPr>
              <w:jc w:val="both"/>
              <w:rPr>
                <w:b w:val="0"/>
                <w:sz w:val="20"/>
                <w:szCs w:val="20"/>
              </w:rPr>
            </w:pPr>
            <w:r w:rsidDel="00000000" w:rsidR="00000000" w:rsidRPr="00000000">
              <w:rPr>
                <w:b w:val="0"/>
                <w:sz w:val="20"/>
                <w:szCs w:val="20"/>
                <w:rtl w:val="0"/>
              </w:rPr>
              <w:t xml:space="preserve">Experta temática</w:t>
            </w:r>
          </w:p>
        </w:tc>
        <w:tc>
          <w:tcPr/>
          <w:p w:rsidR="00000000" w:rsidDel="00000000" w:rsidP="00000000" w:rsidRDefault="00000000" w:rsidRPr="00000000" w14:paraId="000001C6">
            <w:pPr>
              <w:jc w:val="both"/>
              <w:rPr>
                <w:b w:val="0"/>
                <w:sz w:val="20"/>
                <w:szCs w:val="20"/>
              </w:rPr>
            </w:pPr>
            <w:r w:rsidDel="00000000" w:rsidR="00000000" w:rsidRPr="00000000">
              <w:rPr>
                <w:b w:val="0"/>
                <w:sz w:val="20"/>
                <w:szCs w:val="20"/>
                <w:rtl w:val="0"/>
              </w:rPr>
              <w:t xml:space="preserve">Centro de gestión Industrial</w:t>
            </w:r>
          </w:p>
          <w:p w:rsidR="00000000" w:rsidDel="00000000" w:rsidP="00000000" w:rsidRDefault="00000000" w:rsidRPr="00000000" w14:paraId="000001C7">
            <w:pPr>
              <w:jc w:val="both"/>
              <w:rPr>
                <w:b w:val="0"/>
                <w:sz w:val="20"/>
                <w:szCs w:val="20"/>
              </w:rPr>
            </w:pPr>
            <w:r w:rsidDel="00000000" w:rsidR="00000000" w:rsidRPr="00000000">
              <w:rPr>
                <w:b w:val="0"/>
                <w:sz w:val="20"/>
                <w:szCs w:val="20"/>
                <w:rtl w:val="0"/>
              </w:rPr>
              <w:t xml:space="preserve">Regional Distrito Capital    </w:t>
            </w:r>
          </w:p>
        </w:tc>
        <w:tc>
          <w:tcPr/>
          <w:p w:rsidR="00000000" w:rsidDel="00000000" w:rsidP="00000000" w:rsidRDefault="00000000" w:rsidRPr="00000000" w14:paraId="000001C8">
            <w:pPr>
              <w:jc w:val="both"/>
              <w:rPr>
                <w:b w:val="0"/>
                <w:sz w:val="20"/>
                <w:szCs w:val="20"/>
              </w:rPr>
            </w:pPr>
            <w:r w:rsidDel="00000000" w:rsidR="00000000" w:rsidRPr="00000000">
              <w:rPr>
                <w:b w:val="0"/>
                <w:sz w:val="20"/>
                <w:szCs w:val="20"/>
                <w:rtl w:val="0"/>
              </w:rPr>
              <w:t xml:space="preserve">Octubre de 2021</w:t>
            </w:r>
          </w:p>
        </w:tc>
      </w:tr>
      <w:tr>
        <w:trPr>
          <w:cantSplit w:val="0"/>
          <w:trHeight w:val="340" w:hRule="atLeast"/>
          <w:tblHeader w:val="0"/>
        </w:trPr>
        <w:tc>
          <w:tcPr>
            <w:vMerge w:val="continue"/>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CA">
            <w:pPr>
              <w:jc w:val="both"/>
              <w:rPr>
                <w:b w:val="0"/>
                <w:sz w:val="20"/>
                <w:szCs w:val="20"/>
              </w:rPr>
            </w:pPr>
            <w:r w:rsidDel="00000000" w:rsidR="00000000" w:rsidRPr="00000000">
              <w:rPr>
                <w:b w:val="0"/>
                <w:sz w:val="20"/>
                <w:szCs w:val="20"/>
                <w:rtl w:val="0"/>
              </w:rPr>
              <w:t xml:space="preserve">Paula Andrea Taborda Ortiz</w:t>
            </w:r>
          </w:p>
        </w:tc>
        <w:tc>
          <w:tcPr/>
          <w:p w:rsidR="00000000" w:rsidDel="00000000" w:rsidP="00000000" w:rsidRDefault="00000000" w:rsidRPr="00000000" w14:paraId="000001CB">
            <w:pPr>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1CC">
            <w:pPr>
              <w:jc w:val="both"/>
              <w:rPr>
                <w:b w:val="0"/>
                <w:sz w:val="20"/>
                <w:szCs w:val="20"/>
              </w:rPr>
            </w:pPr>
            <w:r w:rsidDel="00000000" w:rsidR="00000000" w:rsidRPr="00000000">
              <w:rPr>
                <w:b w:val="0"/>
                <w:sz w:val="20"/>
                <w:szCs w:val="20"/>
                <w:rtl w:val="0"/>
              </w:rPr>
              <w:t xml:space="preserve">Centro de diseño y metrología</w:t>
            </w:r>
          </w:p>
          <w:p w:rsidR="00000000" w:rsidDel="00000000" w:rsidP="00000000" w:rsidRDefault="00000000" w:rsidRPr="00000000" w14:paraId="000001CD">
            <w:pPr>
              <w:jc w:val="both"/>
              <w:rPr>
                <w:b w:val="0"/>
                <w:sz w:val="20"/>
                <w:szCs w:val="20"/>
              </w:rPr>
            </w:pPr>
            <w:r w:rsidDel="00000000" w:rsidR="00000000" w:rsidRPr="00000000">
              <w:rPr>
                <w:b w:val="0"/>
                <w:sz w:val="20"/>
                <w:szCs w:val="20"/>
                <w:rtl w:val="0"/>
              </w:rPr>
              <w:t xml:space="preserve">Regional distrito capital </w:t>
            </w:r>
          </w:p>
        </w:tc>
        <w:tc>
          <w:tcPr/>
          <w:p w:rsidR="00000000" w:rsidDel="00000000" w:rsidP="00000000" w:rsidRDefault="00000000" w:rsidRPr="00000000" w14:paraId="000001CE">
            <w:pPr>
              <w:jc w:val="both"/>
              <w:rPr>
                <w:b w:val="0"/>
                <w:sz w:val="20"/>
                <w:szCs w:val="20"/>
              </w:rPr>
            </w:pPr>
            <w:r w:rsidDel="00000000" w:rsidR="00000000" w:rsidRPr="00000000">
              <w:rPr>
                <w:b w:val="0"/>
                <w:sz w:val="20"/>
                <w:szCs w:val="20"/>
                <w:rtl w:val="0"/>
              </w:rPr>
              <w:t xml:space="preserve">Noviembre de 2021</w:t>
            </w:r>
          </w:p>
        </w:tc>
      </w:tr>
      <w:tr>
        <w:trPr>
          <w:cantSplit w:val="0"/>
          <w:trHeight w:val="340" w:hRule="atLeast"/>
          <w:tblHeader w:val="0"/>
        </w:trPr>
        <w:tc>
          <w:tcPr>
            <w:vMerge w:val="continue"/>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D0">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1D1">
            <w:pPr>
              <w:jc w:val="both"/>
              <w:rPr>
                <w:b w:val="0"/>
                <w:sz w:val="20"/>
                <w:szCs w:val="20"/>
              </w:rPr>
            </w:pPr>
            <w:r w:rsidDel="00000000" w:rsidR="00000000" w:rsidRPr="00000000">
              <w:rPr>
                <w:b w:val="0"/>
                <w:sz w:val="20"/>
                <w:szCs w:val="20"/>
                <w:rtl w:val="0"/>
              </w:rPr>
              <w:t xml:space="preserve">Asesor pedagógico</w:t>
            </w:r>
          </w:p>
        </w:tc>
        <w:tc>
          <w:tcPr/>
          <w:p w:rsidR="00000000" w:rsidDel="00000000" w:rsidP="00000000" w:rsidRDefault="00000000" w:rsidRPr="00000000" w14:paraId="000001D2">
            <w:pPr>
              <w:jc w:val="both"/>
              <w:rPr>
                <w:b w:val="0"/>
                <w:sz w:val="20"/>
                <w:szCs w:val="20"/>
              </w:rPr>
            </w:pPr>
            <w:r w:rsidDel="00000000" w:rsidR="00000000" w:rsidRPr="00000000">
              <w:rPr>
                <w:b w:val="0"/>
                <w:sz w:val="20"/>
                <w:szCs w:val="20"/>
                <w:rtl w:val="0"/>
              </w:rPr>
              <w:t xml:space="preserve">Centro Industrial del Diseño y la Manufactura Regional Santander</w:t>
            </w:r>
          </w:p>
        </w:tc>
        <w:tc>
          <w:tcPr/>
          <w:p w:rsidR="00000000" w:rsidDel="00000000" w:rsidP="00000000" w:rsidRDefault="00000000" w:rsidRPr="00000000" w14:paraId="000001D3">
            <w:pPr>
              <w:jc w:val="both"/>
              <w:rPr>
                <w:b w:val="0"/>
                <w:sz w:val="20"/>
                <w:szCs w:val="20"/>
              </w:rPr>
            </w:pPr>
            <w:r w:rsidDel="00000000" w:rsidR="00000000" w:rsidRPr="00000000">
              <w:rPr>
                <w:b w:val="0"/>
                <w:sz w:val="20"/>
                <w:szCs w:val="20"/>
                <w:rtl w:val="0"/>
              </w:rPr>
              <w:t xml:space="preserve">Octubre de 2021</w:t>
            </w:r>
          </w:p>
        </w:tc>
      </w:tr>
      <w:tr>
        <w:trPr>
          <w:cantSplit w:val="0"/>
          <w:trHeight w:val="340" w:hRule="atLeast"/>
          <w:tblHeader w:val="0"/>
        </w:trPr>
        <w:tc>
          <w:tcPr>
            <w:vMerge w:val="continue"/>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D5">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1D6">
            <w:pPr>
              <w:jc w:val="both"/>
              <w:rPr>
                <w:b w:val="0"/>
                <w:sz w:val="20"/>
                <w:szCs w:val="20"/>
              </w:rPr>
            </w:pPr>
            <w:r w:rsidDel="00000000" w:rsidR="00000000" w:rsidRPr="00000000">
              <w:rPr>
                <w:b w:val="0"/>
                <w:sz w:val="20"/>
                <w:szCs w:val="20"/>
                <w:rtl w:val="0"/>
              </w:rPr>
              <w:t xml:space="preserve">Revisora Metodológica y Pedagógica</w:t>
            </w:r>
          </w:p>
        </w:tc>
        <w:tc>
          <w:tcPr/>
          <w:p w:rsidR="00000000" w:rsidDel="00000000" w:rsidP="00000000" w:rsidRDefault="00000000" w:rsidRPr="00000000" w14:paraId="000001D7">
            <w:pPr>
              <w:jc w:val="both"/>
              <w:rPr>
                <w:b w:val="0"/>
                <w:sz w:val="20"/>
                <w:szCs w:val="20"/>
              </w:rPr>
            </w:pPr>
            <w:r w:rsidDel="00000000" w:rsidR="00000000" w:rsidRPr="00000000">
              <w:rPr>
                <w:b w:val="0"/>
                <w:sz w:val="20"/>
                <w:szCs w:val="20"/>
                <w:rtl w:val="0"/>
              </w:rPr>
              <w:t xml:space="preserve">Centro de Diseño y Metrología </w:t>
            </w:r>
          </w:p>
          <w:p w:rsidR="00000000" w:rsidDel="00000000" w:rsidP="00000000" w:rsidRDefault="00000000" w:rsidRPr="00000000" w14:paraId="000001D8">
            <w:pPr>
              <w:jc w:val="both"/>
              <w:rPr>
                <w:b w:val="0"/>
                <w:sz w:val="20"/>
                <w:szCs w:val="20"/>
              </w:rPr>
            </w:pPr>
            <w:r w:rsidDel="00000000" w:rsidR="00000000" w:rsidRPr="00000000">
              <w:rPr>
                <w:b w:val="0"/>
                <w:sz w:val="20"/>
                <w:szCs w:val="20"/>
                <w:rtl w:val="0"/>
              </w:rPr>
              <w:t xml:space="preserve">Regional Distrito Capital</w:t>
            </w:r>
          </w:p>
        </w:tc>
        <w:tc>
          <w:tcPr/>
          <w:p w:rsidR="00000000" w:rsidDel="00000000" w:rsidP="00000000" w:rsidRDefault="00000000" w:rsidRPr="00000000" w14:paraId="000001D9">
            <w:pPr>
              <w:jc w:val="both"/>
              <w:rPr>
                <w:b w:val="0"/>
                <w:sz w:val="20"/>
                <w:szCs w:val="20"/>
              </w:rPr>
            </w:pPr>
            <w:r w:rsidDel="00000000" w:rsidR="00000000" w:rsidRPr="00000000">
              <w:rPr>
                <w:b w:val="0"/>
                <w:sz w:val="20"/>
                <w:szCs w:val="20"/>
                <w:rtl w:val="0"/>
              </w:rPr>
              <w:t xml:space="preserve">Noviembre de 2021</w:t>
            </w:r>
          </w:p>
        </w:tc>
      </w:tr>
    </w:tbl>
    <w:p w:rsidR="00000000" w:rsidDel="00000000" w:rsidP="00000000" w:rsidRDefault="00000000" w:rsidRPr="00000000" w14:paraId="000001DA">
      <w:pPr>
        <w:rPr>
          <w:sz w:val="20"/>
          <w:szCs w:val="20"/>
        </w:rPr>
      </w:pPr>
      <w:r w:rsidDel="00000000" w:rsidR="00000000" w:rsidRPr="00000000">
        <w:rPr>
          <w:rtl w:val="0"/>
        </w:rPr>
      </w:r>
    </w:p>
    <w:p w:rsidR="00000000" w:rsidDel="00000000" w:rsidP="00000000" w:rsidRDefault="00000000" w:rsidRPr="00000000" w14:paraId="000001DB">
      <w:pPr>
        <w:rPr>
          <w:sz w:val="20"/>
          <w:szCs w:val="20"/>
        </w:rPr>
      </w:pPr>
      <w:r w:rsidDel="00000000" w:rsidR="00000000" w:rsidRPr="00000000">
        <w:rPr>
          <w:rtl w:val="0"/>
        </w:rPr>
      </w:r>
    </w:p>
    <w:p w:rsidR="00000000" w:rsidDel="00000000" w:rsidP="00000000" w:rsidRDefault="00000000" w:rsidRPr="00000000" w14:paraId="000001DC">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DD">
      <w:pPr>
        <w:rPr>
          <w:sz w:val="20"/>
          <w:szCs w:val="20"/>
        </w:rPr>
      </w:pPr>
      <w:r w:rsidDel="00000000" w:rsidR="00000000" w:rsidRPr="00000000">
        <w:rPr>
          <w:rtl w:val="0"/>
        </w:rPr>
      </w:r>
    </w:p>
    <w:tbl>
      <w:tblPr>
        <w:tblStyle w:val="Table2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DE">
            <w:pPr>
              <w:jc w:val="both"/>
              <w:rPr>
                <w:sz w:val="20"/>
                <w:szCs w:val="20"/>
              </w:rPr>
            </w:pPr>
            <w:r w:rsidDel="00000000" w:rsidR="00000000" w:rsidRPr="00000000">
              <w:rPr>
                <w:rtl w:val="0"/>
              </w:rPr>
            </w:r>
          </w:p>
        </w:tc>
        <w:tc>
          <w:tcPr/>
          <w:p w:rsidR="00000000" w:rsidDel="00000000" w:rsidP="00000000" w:rsidRDefault="00000000" w:rsidRPr="00000000" w14:paraId="000001DF">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E0">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E1">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E2">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E3">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E4">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E5">
            <w:pPr>
              <w:jc w:val="both"/>
              <w:rPr>
                <w:b w:val="0"/>
                <w:sz w:val="20"/>
                <w:szCs w:val="20"/>
              </w:rPr>
            </w:pPr>
            <w:r w:rsidDel="00000000" w:rsidR="00000000" w:rsidRPr="00000000">
              <w:rPr>
                <w:b w:val="0"/>
                <w:sz w:val="20"/>
                <w:szCs w:val="20"/>
                <w:rtl w:val="0"/>
              </w:rPr>
              <w:t xml:space="preserve">Jhana Johanna Bustillo Ardila</w:t>
            </w:r>
          </w:p>
        </w:tc>
        <w:tc>
          <w:tcPr/>
          <w:p w:rsidR="00000000" w:rsidDel="00000000" w:rsidP="00000000" w:rsidRDefault="00000000" w:rsidRPr="00000000" w14:paraId="000001E6">
            <w:pPr>
              <w:jc w:val="both"/>
              <w:rPr>
                <w:b w:val="0"/>
                <w:sz w:val="20"/>
                <w:szCs w:val="20"/>
              </w:rPr>
            </w:pPr>
            <w:r w:rsidDel="00000000" w:rsidR="00000000" w:rsidRPr="00000000">
              <w:rPr>
                <w:b w:val="0"/>
                <w:sz w:val="20"/>
                <w:szCs w:val="20"/>
                <w:rtl w:val="0"/>
              </w:rPr>
              <w:t xml:space="preserve">Revisión de estilo</w:t>
            </w:r>
          </w:p>
        </w:tc>
        <w:tc>
          <w:tcPr/>
          <w:p w:rsidR="00000000" w:rsidDel="00000000" w:rsidP="00000000" w:rsidRDefault="00000000" w:rsidRPr="00000000" w14:paraId="000001E7">
            <w:pPr>
              <w:jc w:val="both"/>
              <w:rPr>
                <w:b w:val="0"/>
                <w:sz w:val="20"/>
                <w:szCs w:val="20"/>
              </w:rPr>
            </w:pPr>
            <w:r w:rsidDel="00000000" w:rsidR="00000000" w:rsidRPr="00000000">
              <w:rPr>
                <w:b w:val="0"/>
                <w:sz w:val="20"/>
                <w:szCs w:val="20"/>
                <w:rtl w:val="0"/>
              </w:rPr>
              <w:t xml:space="preserve">Centro Industrial del Diseño y la Manufactura Regional Santander</w:t>
            </w:r>
          </w:p>
        </w:tc>
        <w:tc>
          <w:tcPr/>
          <w:p w:rsidR="00000000" w:rsidDel="00000000" w:rsidP="00000000" w:rsidRDefault="00000000" w:rsidRPr="00000000" w14:paraId="000001E8">
            <w:pPr>
              <w:jc w:val="both"/>
              <w:rPr>
                <w:b w:val="0"/>
                <w:sz w:val="20"/>
                <w:szCs w:val="20"/>
              </w:rPr>
            </w:pPr>
            <w:r w:rsidDel="00000000" w:rsidR="00000000" w:rsidRPr="00000000">
              <w:rPr>
                <w:b w:val="0"/>
                <w:sz w:val="20"/>
                <w:szCs w:val="20"/>
                <w:rtl w:val="0"/>
              </w:rPr>
              <w:t xml:space="preserve">Nov 2021</w:t>
            </w:r>
          </w:p>
        </w:tc>
        <w:tc>
          <w:tcPr/>
          <w:p w:rsidR="00000000" w:rsidDel="00000000" w:rsidP="00000000" w:rsidRDefault="00000000" w:rsidRPr="00000000" w14:paraId="000001E9">
            <w:pPr>
              <w:jc w:val="both"/>
              <w:rPr>
                <w:b w:val="0"/>
                <w:sz w:val="20"/>
                <w:szCs w:val="20"/>
              </w:rPr>
            </w:pPr>
            <w:r w:rsidDel="00000000" w:rsidR="00000000" w:rsidRPr="00000000">
              <w:rPr>
                <w:b w:val="0"/>
                <w:sz w:val="20"/>
                <w:szCs w:val="20"/>
                <w:rtl w:val="0"/>
              </w:rPr>
              <w:t xml:space="preserve">Revisión de estilo</w:t>
            </w:r>
          </w:p>
        </w:tc>
      </w:tr>
    </w:tbl>
    <w:p w:rsidR="00000000" w:rsidDel="00000000" w:rsidP="00000000" w:rsidRDefault="00000000" w:rsidRPr="00000000" w14:paraId="000001EA">
      <w:pPr>
        <w:rPr>
          <w:color w:val="000000"/>
          <w:sz w:val="20"/>
          <w:szCs w:val="20"/>
        </w:rPr>
      </w:pPr>
      <w:r w:rsidDel="00000000" w:rsidR="00000000" w:rsidRPr="00000000">
        <w:rPr>
          <w:rtl w:val="0"/>
        </w:rPr>
      </w:r>
    </w:p>
    <w:p w:rsidR="00000000" w:rsidDel="00000000" w:rsidP="00000000" w:rsidRDefault="00000000" w:rsidRPr="00000000" w14:paraId="000001EB">
      <w:pPr>
        <w:rPr>
          <w:sz w:val="20"/>
          <w:szCs w:val="20"/>
        </w:rPr>
      </w:pPr>
      <w:r w:rsidDel="00000000" w:rsidR="00000000" w:rsidRPr="00000000">
        <w:rPr>
          <w:rtl w:val="0"/>
        </w:rPr>
      </w:r>
    </w:p>
    <w:sectPr>
      <w:headerReference r:id="rId31" w:type="default"/>
      <w:footerReference r:id="rId32"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hana Johanna Bustillo Ardila" w:id="61" w:date="2021-11-16T22:22:55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"n" a la palabra</w:t>
      </w:r>
    </w:p>
  </w:comment>
  <w:comment w:author="Jhana Johanna Bustillo Ardila" w:id="62" w:date="2021-11-16T22:23:58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Jhana Johanna Bustillo Ardila" w:id="55" w:date="2021-11-16T22:18:13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"llega"</w:t>
      </w:r>
    </w:p>
  </w:comment>
  <w:comment w:author="Jhana Johanna Bustillo Ardila" w:id="43" w:date="2021-11-16T22:04:53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Jhana Johanna Bustillo Ardila" w:id="56" w:date="2021-11-16T22:19:37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57" w:date="2021-11-16T22:19:37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59" w:date="2021-11-16T22:19:37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46" w:date="2021-11-16T22:08:28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Jhana Johanna Bustillo Ardila" w:id="47" w:date="2021-11-16T22:08:28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Jhana Johanna Bustillo Ardila" w:id="11" w:date="2021-11-16T21:23:55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"en la"</w:t>
      </w:r>
    </w:p>
  </w:comment>
  <w:comment w:author="Jhana Johanna Bustillo Ardila" w:id="3" w:date="2021-11-29T22:39:28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"se"</w:t>
      </w:r>
    </w:p>
  </w:comment>
  <w:comment w:author="Jhana Johanna Bustillo Ardila" w:id="10" w:date="2021-11-16T21:23:37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"la"</w:t>
      </w:r>
    </w:p>
  </w:comment>
  <w:comment w:author="Jhana Johanna Bustillo Ardila" w:id="8" w:date="2021-11-16T21:22:40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"esta"</w:t>
      </w:r>
    </w:p>
  </w:comment>
  <w:comment w:author="PAULA ANDREA TABORDA ORTIZ" w:id="39" w:date="2021-11-09T18:06:00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rediseñar la imagen.</w:t>
      </w:r>
    </w:p>
  </w:comment>
  <w:comment w:author="PAULA ANDREA TABORDA ORTIZ" w:id="16" w:date="2021-11-09T04:32:00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Tarjetas flip con información del DI que se encuentra en Formatos_DI con el nombre 1. CF2_1_Criterios_Seleccion_Proveedores.ppt</w:t>
      </w:r>
    </w:p>
  </w:comment>
  <w:comment w:author="PAULA ANDREA TABORDA ORTIZ" w:id="87" w:date="2021-11-10T09:19:00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Modal</w:t>
      </w:r>
    </w:p>
  </w:comment>
  <w:comment w:author="PAULA ANDREA TABORDA ORTIZ" w:id="92" w:date="2021-11-10T09:52:00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Imagen interactiva con información del DI que se encuentra en Formatos_DI con el nombre 6. CF2_4_Factores_Distribucion_Mercancias.ppt</w:t>
      </w:r>
    </w:p>
  </w:comment>
  <w:comment w:author="PAULA ANDREA TABORDA ORTIZ" w:id="17" w:date="2021-11-09T04:21:00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un recurso de pasos con esta información.</w:t>
      </w:r>
    </w:p>
  </w:comment>
  <w:comment w:author="PAULA ANDREA TABORDA ORTIZ" w:id="33" w:date="2021-11-09T04:55:00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un bloque de texto destacado con esta información. La imagen de referencia se encuentra en el siguiente enlace: https://gifer.com/en/Q0t0</w:t>
      </w:r>
    </w:p>
  </w:comment>
  <w:comment w:author="PAULA ANDREA TABORDA ORTIZ" w:id="104" w:date="2021-11-10T10:58:00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con la información. La imagen de referencia se encuentra en el siguiente enlace: https://i.giphy.com/media/A0JcvI8pIhdtUmnXfK/giphy.gif</w:t>
      </w:r>
    </w:p>
  </w:comment>
  <w:comment w:author="Jhana Johanna Bustillo Ardila" w:id="71" w:date="2021-11-16T23:31:34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"tengamos"</w:t>
      </w:r>
    </w:p>
  </w:comment>
  <w:comment w:author="Jhana Johanna Bustillo Ardila" w:id="30" w:date="2021-11-16T21:44:58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"las"</w:t>
      </w:r>
    </w:p>
  </w:comment>
  <w:comment w:author="PAULA ANDREA TABORDA ORTIZ" w:id="32" w:date="2021-11-09T04:53:00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Gráfico interactivo con información del DI que se encuentra en Formatos_DI con el nombre 3. CF2_2_Manejo_Recursos_Transporte</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.ppt</w:t>
      </w:r>
    </w:p>
  </w:comment>
  <w:comment w:author="Jhana Johanna Bustillo Ardila" w:id="1" w:date="2021-11-16T17:09:23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pone en minúsculas</w:t>
      </w:r>
    </w:p>
  </w:comment>
  <w:comment w:author="Jhana Johanna Bustillo Ardila" w:id="29" w:date="2021-11-16T21:44:44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"el"</w:t>
      </w:r>
    </w:p>
  </w:comment>
  <w:comment w:author="PAULA ANDREA TABORDA ORTIZ" w:id="2" w:date="2021-11-09T04:31:00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Animación 2D con información del DI que se encuentra en Formatos_DI con el nombre 0. CF2_Introduccion.ppt</w:t>
      </w:r>
    </w:p>
  </w:comment>
  <w:comment w:author="Jhana Johanna Bustillo Ardila" w:id="0" w:date="2021-11-16T17:08:51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pasa a minúscula</w:t>
      </w:r>
    </w:p>
  </w:comment>
  <w:comment w:author="Jhana Johanna Bustillo Ardila" w:id="31" w:date="2021-11-16T21:44:34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pasa a plural</w:t>
      </w:r>
    </w:p>
  </w:comment>
  <w:comment w:author="PAULA ANDREA TABORDA ORTIZ" w:id="4" w:date="2021-11-09T03:56:00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con esta información. La imagen de referencia se encuentra en el siguiente enlace: https://www.lifeder.com/wp-content/uploads/2018/05/concepto-negocios-clientes-empresas-min-1024x763.jpg</w:t>
      </w:r>
    </w:p>
  </w:comment>
  <w:comment w:author="PAULA ANDREA TABORDA ORTIZ" w:id="58" w:date="2021-11-09T19:06:00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Imagen interactiva con información del DI que se encuentra en Formatos_DI con el nombre 4. CF2_3_Programacion_Tiempos_Cadena_Suministro.ppt</w:t>
      </w:r>
    </w:p>
  </w:comment>
  <w:comment w:author="Jhana Johanna Bustillo Ardila" w:id="94" w:date="2021-11-17T15:35:20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Jhana Johanna Bustillo Ardila" w:id="77" w:date="2021-11-16T23:47:30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"probables"</w:t>
      </w:r>
    </w:p>
  </w:comment>
  <w:comment w:author="Jhana Johanna Bustillo Ardila" w:id="49" w:date="2021-11-16T22:12:56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"(ya sea un especial o un almacén)" porque no se encuentra sentido ala palabra "Especial".</w:t>
      </w:r>
    </w:p>
  </w:comment>
  <w:comment w:author="PAULA ANDREA TABORDA ORTIZ" w:id="88" w:date="2021-11-10T09:36: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de pasos con esta información.</w:t>
      </w:r>
    </w:p>
  </w:comment>
  <w:comment w:author="Jhana Johanna Bustillo Ardila" w:id="15" w:date="2021-11-16T21:25:34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"Teniendo en cuenta"</w:t>
      </w:r>
    </w:p>
  </w:comment>
  <w:comment w:author="PAULA ANDREA TABORDA ORTIZ" w:id="96" w:date="2021-11-10T10:28:00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un bloque de texto destacado con esta información. Debe tener una gran relevancia el texto de la ejemplicación.</w:t>
      </w:r>
    </w:p>
  </w:comment>
  <w:comment w:author="PAULA ANDREA TABORDA ORTIZ" w:id="86" w:date="2021-11-10T08:09:00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de pasos.</w:t>
      </w:r>
    </w:p>
  </w:comment>
  <w:comment w:author="Jhana Johanna Bustillo Ardila" w:id="14" w:date="2021-11-16T21:24:43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Jhana Johanna Bustillo Ardila" w:id="48" w:date="2021-11-16T22:09:23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"ese"</w:t>
      </w:r>
    </w:p>
  </w:comment>
  <w:comment w:author="PAULA ANDREA TABORDA ORTIZ" w:id="45" w:date="2021-11-09T18:37:00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con esta información. La imagen de referencia se puede visualizar en el siguiente enlace: https://lh3.googleusercontent.com/XT1mj3yLFHZlW2p-LkMK8Qkm7XBGKpsr7j35HpTprZWWSV-2VNAej3QErHmkui2DJSKdaA=s128</w:t>
      </w:r>
    </w:p>
  </w:comment>
  <w:comment w:author="PAULA ANDREA TABORDA ORTIZ" w:id="63" w:date="2021-11-10T09:51:00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Imagen interactiva con información del DI que se encuentra en Formatos_DI con el nombre 5. CF2_3_Diagrama_Lead_Time.ppt</w:t>
      </w:r>
    </w:p>
  </w:comment>
  <w:comment w:author="PAULA ANDREA TABORDA ORTIZ" w:id="93" w:date="2021-11-10T10:11:00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con esta información.</w:t>
      </w:r>
    </w:p>
  </w:comment>
  <w:comment w:author="Jhana Johanna Bustillo Ardila" w:id="22" w:date="2021-11-16T21:36:07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"para consumar"</w:t>
      </w:r>
    </w:p>
  </w:comment>
  <w:comment w:author="Jhana Johanna Bustillo Ardila" w:id="98" w:date="2021-11-17T15:54:21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"s" del tuteo</w:t>
      </w:r>
    </w:p>
  </w:comment>
  <w:comment w:author="Jhana Johanna Bustillo Ardila" w:id="7" w:date="2021-11-16T21:22:04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coma</w:t>
      </w:r>
    </w:p>
  </w:comment>
  <w:comment w:author="Jhana Johanna Bustillo Ardila" w:id="9" w:date="2021-11-16T21:22:04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coma</w:t>
      </w:r>
    </w:p>
  </w:comment>
  <w:comment w:author="Jhana Johanna Bustillo Ardila" w:id="12" w:date="2021-11-16T21:22:04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coma</w:t>
      </w:r>
    </w:p>
  </w:comment>
  <w:comment w:author="PAULA ANDREA TABORDA ORTIZ" w:id="41" w:date="2021-11-09T18:09:00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Modal.</w:t>
      </w:r>
    </w:p>
  </w:comment>
  <w:comment w:author="Jhana Johanna Bustillo Ardila" w:id="21" w:date="2021-11-16T21:34:36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"más grande"</w:t>
      </w:r>
    </w:p>
  </w:comment>
  <w:comment w:author="Jhana Johanna Bustillo Ardila" w:id="5" w:date="2021-11-16T21:21:08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coma</w:t>
      </w:r>
    </w:p>
  </w:comment>
  <w:comment w:author="Jhana Johanna Bustillo Ardila" w:id="6" w:date="2021-11-16T21:21:08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coma</w:t>
      </w:r>
    </w:p>
  </w:comment>
  <w:comment w:author="PAULA ANDREA TABORDA ORTIZ" w:id="103" w:date="2021-11-10T10:44:00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de pasos.</w:t>
      </w:r>
    </w:p>
  </w:comment>
  <w:comment w:author="Jhana Johanna Bustillo Ardila" w:id="20" w:date="2021-11-16T21:33:53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"de"</w:t>
      </w:r>
    </w:p>
  </w:comment>
  <w:comment w:author="PAULA ANDREA TABORDA ORTIZ" w:id="105" w:date="2021-11-10T10:55:00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Infografía con información del DI que se encuentra en Formatos_DI con el nombre 6. 7. CF2_Componentes_Gestion_Cadena_Suministro .ppt</w:t>
      </w:r>
    </w:p>
  </w:comment>
  <w:comment w:author="Jhana Johanna Bustillo Ardila" w:id="19" w:date="2021-11-16T21:33:3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coma</w:t>
      </w:r>
    </w:p>
  </w:comment>
  <w:comment w:author="PAULA ANDREA TABORDA ORTIZ" w:id="99" w:date="2021-11-10T10:34: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llamado a la acción y permitir la visualización del video de recolección de datos, el cual se encuentra en la carpeta de Anexos con el nombre: Anexo_Video Presentación recolección de datos</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importante, en lo posible, la edición del video grabado por la experta.</w:t>
      </w:r>
    </w:p>
  </w:comment>
  <w:comment w:author="Jhana Johanna Bustillo Ardila" w:id="72" w:date="2021-11-16T23:32:05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"nuestra"</w:t>
      </w:r>
    </w:p>
  </w:comment>
  <w:comment w:author="Jhana Johanna Bustillo Ardila" w:id="34" w:date="2021-11-16T21:49:21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"la"</w:t>
      </w:r>
    </w:p>
  </w:comment>
  <w:comment w:author="Jhana Johanna Bustillo Ardila" w:id="64" w:date="2021-11-16T23:22:16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tilde</w:t>
      </w:r>
    </w:p>
  </w:comment>
  <w:comment w:author="Jhana Johanna Bustillo Ardila" w:id="65" w:date="2021-11-16T23:22:16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tilde</w:t>
      </w:r>
    </w:p>
  </w:comment>
  <w:comment w:author="Jhana Johanna Bustillo Ardila" w:id="24" w:date="2021-11-16T21:38:14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"Del mismo modo,"</w:t>
      </w:r>
    </w:p>
  </w:comment>
  <w:comment w:author="Jhana Johanna Bustillo Ardila" w:id="73" w:date="2021-11-16T23:33:13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eliminó "de esta forma pues"</w:t>
      </w:r>
    </w:p>
  </w:comment>
  <w:comment w:author="Jhana Johanna Bustillo Ardila" w:id="37" w:date="2021-11-16T21:53:27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Jhana Johanna Bustillo Ardila" w:id="68" w:date="2021-11-16T23:23:40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"más grande"</w:t>
      </w:r>
    </w:p>
  </w:comment>
  <w:comment w:author="Jhana Johanna Bustillo Ardila" w:id="23" w:date="2021-11-16T21:37:27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"situar"</w:t>
      </w:r>
    </w:p>
  </w:comment>
  <w:comment w:author="Jhana Johanna Bustillo Ardila" w:id="35" w:date="2021-11-16T21:48:51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coma</w:t>
      </w:r>
    </w:p>
  </w:comment>
  <w:comment w:author="Jhana Johanna Bustillo Ardila" w:id="52" w:date="2021-11-16T22:15:02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tuteo</w:t>
      </w:r>
    </w:p>
  </w:comment>
  <w:comment w:author="Jhana Johanna Bustillo Ardila" w:id="75" w:date="2021-11-16T23:35:01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 vamos a poder"</w:t>
      </w:r>
    </w:p>
  </w:comment>
  <w:comment w:author="Jhana Johanna Bustillo Ardila" w:id="70" w:date="2021-11-16T23:27:20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"lo disminuyamos"</w:t>
      </w:r>
    </w:p>
  </w:comment>
  <w:comment w:author="Jhana Johanna Bustillo Ardila" w:id="102" w:date="2021-11-17T15:57:4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"resaltamos"</w:t>
      </w:r>
    </w:p>
  </w:comment>
  <w:comment w:author="Jhana Johanna Bustillo Ardila" w:id="40" w:date="2021-11-16T22:01:32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"que se llama"</w:t>
      </w:r>
    </w:p>
  </w:comment>
  <w:comment w:author="Jhana Johanna Bustillo Ardila" w:id="27" w:date="2021-11-16T21:41:49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coma</w:t>
      </w:r>
    </w:p>
  </w:comment>
  <w:comment w:author="Jhana Johanna Bustillo Ardila" w:id="28" w:date="2021-11-16T21:41:49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coma</w:t>
      </w:r>
    </w:p>
  </w:comment>
  <w:comment w:author="PAULA ANDREA TABORDA ORTIZ" w:id="36" w:date="2021-11-09T04:58:00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de pasos con esta informacion.</w:t>
      </w:r>
    </w:p>
  </w:comment>
  <w:comment w:author="Jhana Johanna Bustillo Ardila" w:id="54" w:date="2021-11-16T22:16:18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"lo"</w:t>
      </w:r>
    </w:p>
  </w:comment>
  <w:comment w:author="Jhana Johanna Bustillo Ardila" w:id="76" w:date="2021-11-16T23:35:48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"nuestro"</w:t>
      </w:r>
    </w:p>
  </w:comment>
  <w:comment w:author="Jhana Johanna Bustillo Ardila" w:id="42" w:date="2021-11-16T22:03:52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26" w:date="2021-11-16T21:41:25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"hace una validación final de"</w:t>
      </w:r>
    </w:p>
  </w:comment>
  <w:comment w:author="PAULA ANDREA TABORDA ORTIZ" w:id="18" w:date="2021-11-09T04:45:00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Pestañas A con información del DI que se encuentra en Formatos_DI con el nombre 2. CF2_1_Metodos_Seleccion_Proveedores.ppt</w:t>
      </w:r>
    </w:p>
  </w:comment>
  <w:comment w:author="PAULA ANDREA TABORDA ORTIZ" w:id="60" w:date="2021-11-10T07:32:00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w:t>
      </w:r>
    </w:p>
  </w:comment>
  <w:comment w:author="Jhana Johanna Bustillo Ardila" w:id="67" w:date="2021-11-16T23:25:29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eliminó "conforma"</w:t>
      </w:r>
    </w:p>
  </w:comment>
  <w:comment w:author="Jhana Johanna Bustillo Ardila" w:id="100" w:date="2021-11-17T15:55:32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Jhana Johanna Bustillo Ardila" w:id="51" w:date="2021-11-16T22:13:36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pone en itálica</w:t>
      </w:r>
    </w:p>
  </w:comment>
  <w:comment w:author="PAULA ANDREA TABORDA ORTIZ" w:id="106" w:date="2021-11-09T03:29:00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actividad didáctica. El documento se encuentra en la carpeta de Formatos_DI con el nombre de Actividad_Didactica_1.doc</w:t>
      </w:r>
    </w:p>
  </w:comment>
  <w:comment w:author="Jhana Johanna Bustillo Ardila" w:id="74" w:date="2021-11-16T23:34:20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"nuestra"</w:t>
      </w:r>
    </w:p>
  </w:comment>
  <w:comment w:author="Jhana Johanna Bustillo Ardila" w:id="69" w:date="2021-11-16T23:26:46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eliminó " la situación"</w:t>
      </w:r>
    </w:p>
  </w:comment>
  <w:comment w:author="Jhana Johanna Bustillo Ardila" w:id="101" w:date="2021-11-17T15:56:55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"fabrican"</w:t>
      </w:r>
    </w:p>
  </w:comment>
  <w:comment w:author="Jhana Johanna Bustillo Ardila" w:id="38" w:date="2021-11-16T21:54:26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tilde</w:t>
      </w:r>
    </w:p>
  </w:comment>
  <w:comment w:author="Jhana Johanna Bustillo Ardila" w:id="25" w:date="2021-11-16T21:38:45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"además"</w:t>
      </w:r>
    </w:p>
  </w:comment>
  <w:comment w:author="PAULA ANDREA TABORDA ORTIZ" w:id="44" w:date="2021-11-09T18:30:00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de pasos.</w:t>
      </w:r>
    </w:p>
  </w:comment>
  <w:comment w:author="Jhana Johanna Bustillo Ardila" w:id="85" w:date="2021-11-17T15:21:45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"a lo que hay que"</w:t>
      </w:r>
    </w:p>
  </w:comment>
  <w:comment w:author="PAULA ANDREA TABORDA ORTIZ" w:id="50" w:date="2021-11-09T18:45:0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con esta información.</w:t>
      </w:r>
    </w:p>
  </w:comment>
  <w:comment w:author="PAULA ANDREA TABORDA ORTIZ" w:id="53" w:date="2021-11-09T18:45:00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bloque de texto destacado con esta información.</w:t>
      </w:r>
    </w:p>
  </w:comment>
  <w:comment w:author="Jhana Johanna Bustillo Ardila" w:id="95" w:date="2021-11-17T15:35:58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"pasaremos"</w:t>
      </w:r>
    </w:p>
  </w:comment>
  <w:comment w:author="Jhana Johanna Bustillo Ardila" w:id="81" w:date="2021-11-17T15:17:38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"adecuado"</w:t>
      </w:r>
    </w:p>
  </w:comment>
  <w:comment w:author="PAULA ANDREA TABORDA ORTIZ" w:id="13" w:date="2021-11-09T04:01:00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recurso Modal, con la siguiente información:</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Empresa que inicia actividad</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 toda clase de proveedores</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Empresa que cuenta con proveedores</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está satisfecho con proveedores</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Empresa que requiere ampliar la cartera de proveedores</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Mejoras de gestión comercial</w:t>
      </w:r>
    </w:p>
  </w:comment>
  <w:comment w:author="Jhana Johanna Bustillo Ardila" w:id="97" w:date="2021-11-17T15:52:44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ajusta el párrafo porque estaba en narración de primera persona (Supongamos que hemos llegado por primera vez a una ciudad, donde queremos ir a determinados lugares. Para lograr nuestro objetivo podemos tomar nota de las calles por las que pasamos, la ubicación de los monumentos, las plazas y las principales tiendas, para formarnos una idea que nos sirva de referencia para ubicarnos. También podemos preguntar a los habitantes sobre nuestros puntos de interés, dirigiéndonos a los que suponemos mejor informados. Al utilizar ambos recursos estaremos recogiendo datos primarios, en el primer caso mediante la técnica de observación, en el segundo con la ayuda de entrevistas. Pero también podemos recurrir a la información proporcionada por planos, mapas o guías turísticas. En este último caso, las fuentes de nuestros datos serán materiales previamente recopilados y organizados por otras personas, por lo que serán datos secundarios.)</w:t>
      </w:r>
    </w:p>
  </w:comment>
  <w:comment w:author="Jhana Johanna Bustillo Ardila" w:id="84" w:date="2021-11-17T15:20:33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 que hay que"</w:t>
      </w:r>
    </w:p>
  </w:comment>
  <w:comment w:author="PAULA ANDREA TABORDA ORTIZ" w:id="66" w:date="2021-11-10T07:59: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texto de bloque destacado.</w:t>
      </w:r>
    </w:p>
  </w:comment>
  <w:comment w:author="Jhana Johanna Bustillo Ardila" w:id="80" w:date="2021-11-17T15:15:25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"adecuado"</w:t>
      </w:r>
    </w:p>
  </w:comment>
  <w:comment w:author="Jhana Johanna Bustillo Ardila" w:id="79" w:date="2021-11-17T15:16:58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Jhana Johanna Bustillo Ardila" w:id="82" w:date="2021-11-17T15:16:58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w:t>
      </w:r>
    </w:p>
  </w:comment>
  <w:comment w:author="Jhana Johanna Bustillo Ardila" w:id="78" w:date="2021-11-17T15:13:51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"para"</w:t>
      </w:r>
    </w:p>
  </w:comment>
  <w:comment w:author="Jhana Johanna Bustillo Ardila" w:id="90" w:date="2021-11-17T15:28:42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 lo que"</w:t>
      </w:r>
    </w:p>
  </w:comment>
  <w:comment w:author="Jhana Johanna Bustillo Ardila" w:id="91" w:date="2021-11-17T15:30:05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"y"</w:t>
      </w:r>
    </w:p>
  </w:comment>
  <w:comment w:author="Jhana Johanna Bustillo Ardila" w:id="89" w:date="2021-11-17T15:27:13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Itálica</w:t>
      </w:r>
    </w:p>
  </w:comment>
  <w:comment w:author="Jhana Johanna Bustillo Ardila" w:id="83" w:date="2021-11-17T15:22:24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"también"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F3" w15:done="0"/>
  <w15:commentEx w15:paraId="000001F4" w15:done="0"/>
  <w15:commentEx w15:paraId="000001F5" w15:done="0"/>
  <w15:commentEx w15:paraId="000001F6" w15:done="0"/>
  <w15:commentEx w15:paraId="000001F7" w15:done="0"/>
  <w15:commentEx w15:paraId="000001F8" w15:done="0"/>
  <w15:commentEx w15:paraId="000001F9" w15:done="0"/>
  <w15:commentEx w15:paraId="000001FA" w15:done="0"/>
  <w15:commentEx w15:paraId="000001FB" w15:done="0"/>
  <w15:commentEx w15:paraId="000001FC" w15:done="0"/>
  <w15:commentEx w15:paraId="000001FD" w15:done="0"/>
  <w15:commentEx w15:paraId="000001FE" w15:done="0"/>
  <w15:commentEx w15:paraId="000001FF" w15:done="0"/>
  <w15:commentEx w15:paraId="00000200" w15:done="0"/>
  <w15:commentEx w15:paraId="00000201" w15:done="0"/>
  <w15:commentEx w15:paraId="00000202" w15:done="0"/>
  <w15:commentEx w15:paraId="00000203" w15:done="0"/>
  <w15:commentEx w15:paraId="00000204" w15:done="0"/>
  <w15:commentEx w15:paraId="00000205" w15:done="0"/>
  <w15:commentEx w15:paraId="00000206" w15:done="0"/>
  <w15:commentEx w15:paraId="00000207" w15:done="0"/>
  <w15:commentEx w15:paraId="00000208" w15:done="0"/>
  <w15:commentEx w15:paraId="0000020A" w15:done="0"/>
  <w15:commentEx w15:paraId="0000020B" w15:done="0"/>
  <w15:commentEx w15:paraId="0000020C" w15:done="0"/>
  <w15:commentEx w15:paraId="0000020D" w15:done="0"/>
  <w15:commentEx w15:paraId="0000020E" w15:done="0"/>
  <w15:commentEx w15:paraId="0000020F" w15:done="0"/>
  <w15:commentEx w15:paraId="00000210" w15:done="0"/>
  <w15:commentEx w15:paraId="00000211" w15:done="0"/>
  <w15:commentEx w15:paraId="00000212" w15:done="0"/>
  <w15:commentEx w15:paraId="00000213" w15:done="0"/>
  <w15:commentEx w15:paraId="00000214" w15:done="0"/>
  <w15:commentEx w15:paraId="00000215" w15:done="0"/>
  <w15:commentEx w15:paraId="00000216" w15:done="0"/>
  <w15:commentEx w15:paraId="00000217" w15:done="0"/>
  <w15:commentEx w15:paraId="00000218" w15:done="0"/>
  <w15:commentEx w15:paraId="00000219" w15:done="0"/>
  <w15:commentEx w15:paraId="0000021A" w15:done="0"/>
  <w15:commentEx w15:paraId="0000021B" w15:done="0"/>
  <w15:commentEx w15:paraId="0000021C" w15:done="0"/>
  <w15:commentEx w15:paraId="0000021D" w15:done="0"/>
  <w15:commentEx w15:paraId="0000021E" w15:done="0"/>
  <w15:commentEx w15:paraId="0000021F" w15:done="0"/>
  <w15:commentEx w15:paraId="00000220" w15:done="0"/>
  <w15:commentEx w15:paraId="00000221" w15:done="0"/>
  <w15:commentEx w15:paraId="00000222" w15:done="0"/>
  <w15:commentEx w15:paraId="00000223" w15:done="0"/>
  <w15:commentEx w15:paraId="00000224" w15:done="0"/>
  <w15:commentEx w15:paraId="00000225" w15:done="0"/>
  <w15:commentEx w15:paraId="00000226" w15:done="0"/>
  <w15:commentEx w15:paraId="00000227" w15:done="0"/>
  <w15:commentEx w15:paraId="00000228" w15:done="0"/>
  <w15:commentEx w15:paraId="00000229" w15:done="0"/>
  <w15:commentEx w15:paraId="0000022A" w15:done="0"/>
  <w15:commentEx w15:paraId="0000022D" w15:done="0"/>
  <w15:commentEx w15:paraId="0000022E" w15:done="0"/>
  <w15:commentEx w15:paraId="0000022F" w15:done="0"/>
  <w15:commentEx w15:paraId="00000230" w15:done="0"/>
  <w15:commentEx w15:paraId="00000231" w15:done="0"/>
  <w15:commentEx w15:paraId="00000232" w15:done="0"/>
  <w15:commentEx w15:paraId="00000233" w15:done="0"/>
  <w15:commentEx w15:paraId="00000234" w15:done="0"/>
  <w15:commentEx w15:paraId="00000235" w15:done="0"/>
  <w15:commentEx w15:paraId="00000236" w15:done="0"/>
  <w15:commentEx w15:paraId="00000237" w15:done="0"/>
  <w15:commentEx w15:paraId="00000238" w15:done="0"/>
  <w15:commentEx w15:paraId="00000239" w15:done="0"/>
  <w15:commentEx w15:paraId="0000023A" w15:done="0"/>
  <w15:commentEx w15:paraId="0000023B" w15:done="0"/>
  <w15:commentEx w15:paraId="0000023C" w15:done="0"/>
  <w15:commentEx w15:paraId="0000023D" w15:done="0"/>
  <w15:commentEx w15:paraId="0000023E" w15:done="0"/>
  <w15:commentEx w15:paraId="0000023F" w15:done="0"/>
  <w15:commentEx w15:paraId="00000240" w15:done="0"/>
  <w15:commentEx w15:paraId="00000241" w15:done="0"/>
  <w15:commentEx w15:paraId="00000242" w15:done="0"/>
  <w15:commentEx w15:paraId="00000243" w15:done="0"/>
  <w15:commentEx w15:paraId="00000244" w15:done="0"/>
  <w15:commentEx w15:paraId="00000245" w15:done="0"/>
  <w15:commentEx w15:paraId="00000246" w15:done="0"/>
  <w15:commentEx w15:paraId="00000247" w15:done="0"/>
  <w15:commentEx w15:paraId="00000248" w15:done="0"/>
  <w15:commentEx w15:paraId="00000249" w15:done="0"/>
  <w15:commentEx w15:paraId="0000024A" w15:done="0"/>
  <w15:commentEx w15:paraId="0000024B" w15:done="0"/>
  <w15:commentEx w15:paraId="0000024C" w15:done="0"/>
  <w15:commentEx w15:paraId="0000024D" w15:done="0"/>
  <w15:commentEx w15:paraId="0000024E" w15:done="0"/>
  <w15:commentEx w15:paraId="0000024F" w15:done="0"/>
  <w15:commentEx w15:paraId="00000250" w15:done="0"/>
  <w15:commentEx w15:paraId="00000251" w15:done="0"/>
  <w15:commentEx w15:paraId="00000252" w15:done="0"/>
  <w15:commentEx w15:paraId="00000253" w15:done="0"/>
  <w15:commentEx w15:paraId="00000254" w15:done="0"/>
  <w15:commentEx w15:paraId="0000025E" w15:done="0"/>
  <w15:commentEx w15:paraId="0000025F" w15:done="0"/>
  <w15:commentEx w15:paraId="00000260" w15:done="0"/>
  <w15:commentEx w15:paraId="00000261" w15:done="0"/>
  <w15:commentEx w15:paraId="00000262" w15:done="0"/>
  <w15:commentEx w15:paraId="00000263" w15:done="0"/>
  <w15:commentEx w15:paraId="00000264" w15:done="0"/>
  <w15:commentEx w15:paraId="00000265" w15:done="0"/>
  <w15:commentEx w15:paraId="00000266" w15:done="0"/>
  <w15:commentEx w15:paraId="00000267" w15:done="0"/>
  <w15:commentEx w15:paraId="00000268" w15:done="0"/>
  <w15:commentEx w15:paraId="0000026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EF">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91" name="image9.png"/>
          <a:graphic>
            <a:graphicData uri="http://schemas.openxmlformats.org/drawingml/2006/picture">
              <pic:pic>
                <pic:nvPicPr>
                  <pic:cNvPr id="0" name="image9.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4"/>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0"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1"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2"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color w:val="ffffff"/>
      </w:rPr>
      <w:tblPr/>
      <w:tcPr>
        <w:tcBorders>
          <w:top w:color="9bbb59" w:space="0" w:sz="4" w:val="single"/>
          <w:left w:color="9bbb59" w:space="0" w:sz="4" w:val="single"/>
          <w:bottom w:color="9bbb59" w:space="0" w:sz="4" w:val="single"/>
          <w:right w:color="9bbb59" w:space="0" w:sz="4" w:val="single"/>
          <w:insideH w:space="0" w:sz="0" w:val="nil"/>
          <w:insideV w:space="0" w:sz="0" w:val="nil"/>
        </w:tcBorders>
        <w:shd w:color="auto" w:fill="9bbb59" w:val="clear"/>
      </w:tcPr>
    </w:tblStylePr>
    <w:tblStylePr w:type="lastRow">
      <w:rPr>
        <w:b w:val="1"/>
      </w:rPr>
      <w:tblPr/>
      <w:tcPr>
        <w:tcBorders>
          <w:top w:color="9bbb59" w:space="0" w:sz="4" w:val="single"/>
        </w:tcBorders>
      </w:tcPr>
    </w:tblStylePr>
    <w:tblStylePr w:type="firstCol">
      <w:rPr>
        <w:b w:val="1"/>
      </w:rPr>
    </w:tblStylePr>
    <w:tblStylePr w:type="lastCol">
      <w:rPr>
        <w:b w:val="1"/>
      </w:rPr>
    </w:tblStylePr>
    <w:tblStylePr w:type="band1Vert">
      <w:tblPr/>
      <w:tcPr>
        <w:shd w:color="auto" w:fill="ebf1dd" w:val="clear"/>
      </w:tcPr>
    </w:tblStylePr>
    <w:tblStylePr w:type="band1Horz">
      <w:tblPr/>
      <w:tcPr>
        <w:shd w:color="auto" w:fill="ebf1dd" w:val="clear"/>
      </w:tcPr>
    </w:tblStylePr>
  </w:style>
  <w:style w:type="table" w:styleId="a4"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6"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7"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paragraph" w:styleId="Textocomentario">
    <w:name w:val="annotation text"/>
    <w:basedOn w:val="Normal"/>
    <w:link w:val="TextocomentarioCar"/>
    <w:uiPriority w:val="99"/>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NormalWeb">
    <w:name w:val="Normal (Web)"/>
    <w:basedOn w:val="Normal"/>
    <w:uiPriority w:val="99"/>
    <w:semiHidden w:val="1"/>
    <w:unhideWhenUsed w:val="1"/>
    <w:rsid w:val="007562A9"/>
    <w:pPr>
      <w:spacing w:after="100" w:afterAutospacing="1" w:before="100" w:beforeAutospacing="1" w:line="240" w:lineRule="auto"/>
    </w:pPr>
    <w:rPr>
      <w:rFonts w:ascii="Times New Roman" w:cs="Times New Roman" w:eastAsia="Times New Roman" w:hAnsi="Times New Roman"/>
      <w:sz w:val="24"/>
      <w:szCs w:val="24"/>
    </w:rPr>
  </w:style>
  <w:style w:type="paragraph" w:styleId="Asuntodelcomentario">
    <w:name w:val="annotation subject"/>
    <w:basedOn w:val="Textocomentario"/>
    <w:next w:val="Textocomentario"/>
    <w:link w:val="AsuntodelcomentarioCar"/>
    <w:uiPriority w:val="99"/>
    <w:semiHidden w:val="1"/>
    <w:unhideWhenUsed w:val="1"/>
    <w:rsid w:val="003066A0"/>
    <w:rPr>
      <w:b w:val="1"/>
      <w:bCs w:val="1"/>
    </w:rPr>
  </w:style>
  <w:style w:type="character" w:styleId="AsuntodelcomentarioCar" w:customStyle="1">
    <w:name w:val="Asunto del comentario Car"/>
    <w:basedOn w:val="TextocomentarioCar"/>
    <w:link w:val="Asuntodelcomentario"/>
    <w:uiPriority w:val="99"/>
    <w:semiHidden w:val="1"/>
    <w:rsid w:val="003066A0"/>
    <w:rPr>
      <w:b w:val="1"/>
      <w:bCs w:val="1"/>
      <w:sz w:val="20"/>
      <w:szCs w:val="20"/>
    </w:rPr>
  </w:style>
  <w:style w:type="character" w:styleId="Hipervnculo">
    <w:name w:val="Hyperlink"/>
    <w:basedOn w:val="Fuentedeprrafopredeter"/>
    <w:uiPriority w:val="99"/>
    <w:unhideWhenUsed w:val="1"/>
    <w:rsid w:val="00632538"/>
    <w:rPr>
      <w:color w:val="0000ff" w:themeColor="hyperlink"/>
      <w:u w:val="single"/>
    </w:rPr>
  </w:style>
  <w:style w:type="character" w:styleId="UnresolvedMention" w:customStyle="1">
    <w:name w:val="Unresolved Mention"/>
    <w:basedOn w:val="Fuentedeprrafopredeter"/>
    <w:uiPriority w:val="99"/>
    <w:semiHidden w:val="1"/>
    <w:unhideWhenUsed w:val="1"/>
    <w:rsid w:val="00632538"/>
    <w:rPr>
      <w:color w:val="605e5c"/>
      <w:shd w:color="auto" w:fill="e1dfdd" w:val="clear"/>
    </w:rPr>
  </w:style>
  <w:style w:type="table" w:styleId="Tablaconcuadrcula">
    <w:name w:val="Table Grid"/>
    <w:basedOn w:val="Tablanormal"/>
    <w:uiPriority w:val="39"/>
    <w:rsid w:val="00EB5EB9"/>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7F47EF"/>
    <w:pPr>
      <w:ind w:left="720"/>
      <w:contextualSpacing w:val="1"/>
    </w:pPr>
  </w:style>
  <w:style w:type="paragraph" w:styleId="Textodeglobo">
    <w:name w:val="Balloon Text"/>
    <w:basedOn w:val="Normal"/>
    <w:link w:val="TextodegloboCar"/>
    <w:uiPriority w:val="99"/>
    <w:semiHidden w:val="1"/>
    <w:unhideWhenUsed w:val="1"/>
    <w:rsid w:val="00FF5344"/>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FF5344"/>
    <w:rPr>
      <w:rFonts w:ascii="Segoe UI" w:cs="Segoe UI" w:hAnsi="Segoe UI"/>
      <w:sz w:val="18"/>
      <w:szCs w:val="1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ebf1dd" w:val="clear"/>
      </w:tcPr>
    </w:tblStylePr>
    <w:tblStylePr w:type="band1Vert">
      <w:tcPr>
        <w:shd w:fill="ebf1dd" w:val="clear"/>
      </w:tcPr>
    </w:tblStylePr>
    <w:tblStylePr w:type="firstCol">
      <w:rPr>
        <w:b w:val="1"/>
      </w:rPr>
    </w:tblStylePr>
    <w:tblStylePr w:type="firstRow">
      <w:rPr>
        <w:b w:val="1"/>
        <w:color w:val="ffffff"/>
      </w:rPr>
      <w:tcPr>
        <w:tcBorders>
          <w:top w:color="9bbb59" w:space="0" w:sz="4" w:val="single"/>
          <w:left w:color="9bbb59" w:space="0" w:sz="4" w:val="single"/>
          <w:bottom w:color="9bbb59" w:space="0" w:sz="4" w:val="single"/>
          <w:right w:color="9bbb59" w:space="0" w:sz="4" w:val="single"/>
          <w:insideH w:color="000000" w:space="0" w:sz="0" w:val="nil"/>
          <w:insideV w:color="000000" w:space="0" w:sz="0" w:val="nil"/>
        </w:tcBorders>
        <w:shd w:fill="9bbb59" w:val="clear"/>
      </w:tcPr>
    </w:tblStylePr>
    <w:tblStylePr w:type="lastCol">
      <w:rPr>
        <w:b w:val="1"/>
      </w:rPr>
    </w:tblStylePr>
    <w:tblStylePr w:type="lastRow">
      <w:rPr>
        <w:b w:val="1"/>
      </w:rPr>
      <w:tcPr>
        <w:tcBorders>
          <w:top w:color="9bbb59" w:space="0" w:sz="4" w:val="single"/>
        </w:tcBorders>
      </w:tcPr>
    </w:tblStyle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9.png"/><Relationship Id="rId21" Type="http://schemas.openxmlformats.org/officeDocument/2006/relationships/image" Target="media/image17.png"/><Relationship Id="rId24" Type="http://schemas.openxmlformats.org/officeDocument/2006/relationships/image" Target="media/image10.gif"/><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4.png"/><Relationship Id="rId28" Type="http://schemas.openxmlformats.org/officeDocument/2006/relationships/hyperlink" Target="https://www.youtube.com/watch?v=E7uaHYqBgik" TargetMode="External"/><Relationship Id="rId27" Type="http://schemas.openxmlformats.org/officeDocument/2006/relationships/hyperlink" Target="https://www.youtube.com/watch?v=E7uaHYqBgik"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mecalux.com.co/blog/lead-time-logistica"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eader" Target="header1.xml"/><Relationship Id="rId30" Type="http://schemas.openxmlformats.org/officeDocument/2006/relationships/hyperlink" Target="https://www.mecalux.com.co/blog/lead-time-logistica" TargetMode="External"/><Relationship Id="rId11" Type="http://schemas.openxmlformats.org/officeDocument/2006/relationships/image" Target="media/image16.png"/><Relationship Id="rId10" Type="http://schemas.openxmlformats.org/officeDocument/2006/relationships/image" Target="media/image8.jpg"/><Relationship Id="rId32"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png"/><Relationship Id="rId15" Type="http://schemas.openxmlformats.org/officeDocument/2006/relationships/image" Target="media/image13.gif"/><Relationship Id="rId14" Type="http://schemas.openxmlformats.org/officeDocument/2006/relationships/image" Target="media/image12.png"/><Relationship Id="rId17" Type="http://schemas.openxmlformats.org/officeDocument/2006/relationships/image" Target="media/image18.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Mb9PDYRIffwxVKHafnm1ekpKrQ==">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2021-11-09T08:23:00Z</dcterms:created>
</cp:coreProperties>
</file>