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Procesos de biorremediación para aguas y suelos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sz w:val="20"/>
                <w:szCs w:val="20"/>
              </w:rPr>
            </w:pPr>
            <w:r w:rsidDel="00000000" w:rsidR="00000000" w:rsidRPr="00000000">
              <w:rPr>
                <w:b w:val="0"/>
                <w:sz w:val="20"/>
                <w:szCs w:val="20"/>
                <w:rtl w:val="0"/>
              </w:rPr>
              <w:t xml:space="preserve">220202021 - Manejar tratamiento biológico de acuerdo con tipo de residuo y procedimiento técnico.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220202021-03 - Acondicionar el suelo o agua contaminada para el proceso de biodegradación de acuerdo a condiciones ambientales base.</w:t>
            </w:r>
          </w:p>
          <w:p w:rsidR="00000000" w:rsidDel="00000000" w:rsidP="00000000" w:rsidRDefault="00000000" w:rsidRPr="00000000" w14:paraId="0000000A">
            <w:pPr>
              <w:jc w:val="both"/>
              <w:rPr>
                <w:b w:val="0"/>
                <w:sz w:val="20"/>
                <w:szCs w:val="20"/>
              </w:rPr>
            </w:pPr>
            <w:r w:rsidDel="00000000" w:rsidR="00000000" w:rsidRPr="00000000">
              <w:rPr>
                <w:rtl w:val="0"/>
              </w:rPr>
            </w:r>
          </w:p>
          <w:p w:rsidR="00000000" w:rsidDel="00000000" w:rsidP="00000000" w:rsidRDefault="00000000" w:rsidRPr="00000000" w14:paraId="0000000B">
            <w:pPr>
              <w:ind w:left="66" w:firstLine="0"/>
              <w:jc w:val="both"/>
              <w:rPr>
                <w:b w:val="0"/>
                <w:sz w:val="20"/>
                <w:szCs w:val="20"/>
              </w:rPr>
            </w:pPr>
            <w:r w:rsidDel="00000000" w:rsidR="00000000" w:rsidRPr="00000000">
              <w:rPr>
                <w:b w:val="0"/>
                <w:sz w:val="20"/>
                <w:szCs w:val="20"/>
                <w:rtl w:val="0"/>
              </w:rPr>
              <w:t xml:space="preserve">220202021-04 - Establecer procesos de biorremediación en suelos o aguas contaminadas.</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002</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Aplicación de procesos de biorremediación.</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highlight w:val="yellow"/>
              </w:rPr>
            </w:pPr>
            <w:r w:rsidDel="00000000" w:rsidR="00000000" w:rsidRPr="00000000">
              <w:rPr>
                <w:b w:val="0"/>
                <w:sz w:val="20"/>
                <w:szCs w:val="20"/>
                <w:rtl w:val="0"/>
              </w:rPr>
              <w:t xml:space="preserve">El conocimiento de las sustancias contaminantes, de los elementos del ambiente que se pueden ver afectados por dichas sustancias y de las alternativas de solución existentes es la combinación perfecta para lograr realizar un buen diagnóstico del problema a resolver y realizar una buena identificación de la alternativa de solución óptima que permita que los procesos de biorremediación sean exitosos.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highlight w:val="yellow"/>
              </w:rPr>
            </w:pPr>
            <w:r w:rsidDel="00000000" w:rsidR="00000000" w:rsidRPr="00000000">
              <w:rPr>
                <w:b w:val="0"/>
                <w:sz w:val="20"/>
                <w:szCs w:val="20"/>
                <w:rtl w:val="0"/>
              </w:rPr>
              <w:t xml:space="preserve">factores ambientales, problemas ambientales, alternativas de solución, residuos peligrosos</w:t>
            </w:r>
            <w:r w:rsidDel="00000000" w:rsidR="00000000" w:rsidRPr="00000000">
              <w:rPr>
                <w:rtl w:val="0"/>
              </w:rPr>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rtl w:val="0"/>
              </w:rPr>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A">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numPr>
          <w:ilvl w:val="1"/>
          <w:numId w:val="6"/>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Factores ambientales</w:t>
      </w:r>
    </w:p>
    <w:p w:rsidR="00000000" w:rsidDel="00000000" w:rsidP="00000000" w:rsidRDefault="00000000" w:rsidRPr="00000000" w14:paraId="0000002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Factores abióticos </w:t>
      </w:r>
    </w:p>
    <w:p w:rsidR="00000000" w:rsidDel="00000000" w:rsidP="00000000" w:rsidRDefault="00000000" w:rsidRPr="00000000" w14:paraId="0000002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Factores bióticos</w:t>
      </w:r>
    </w:p>
    <w:p w:rsidR="00000000" w:rsidDel="00000000" w:rsidP="00000000" w:rsidRDefault="00000000" w:rsidRPr="00000000" w14:paraId="0000002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problemáticas ambientales</w:t>
      </w:r>
    </w:p>
    <w:p w:rsidR="00000000" w:rsidDel="00000000" w:rsidP="00000000" w:rsidRDefault="00000000" w:rsidRPr="00000000" w14:paraId="00000026">
      <w:pPr>
        <w:numPr>
          <w:ilvl w:val="1"/>
          <w:numId w:val="6"/>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Residuos peligrosos </w:t>
      </w:r>
    </w:p>
    <w:p w:rsidR="00000000" w:rsidDel="00000000" w:rsidP="00000000" w:rsidRDefault="00000000" w:rsidRPr="00000000" w14:paraId="0000002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Generalidades de residuos peligrosos </w:t>
      </w:r>
    </w:p>
    <w:p w:rsidR="00000000" w:rsidDel="00000000" w:rsidP="00000000" w:rsidRDefault="00000000" w:rsidRPr="00000000" w14:paraId="0000002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Definición y clasificación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9">
      <w:pPr>
        <w:numPr>
          <w:ilvl w:val="2"/>
          <w:numId w:val="3"/>
        </w:numPr>
        <w:pBdr>
          <w:top w:space="0" w:sz="0" w:val="nil"/>
          <w:left w:space="0" w:sz="0" w:val="nil"/>
          <w:bottom w:space="0" w:sz="0" w:val="nil"/>
          <w:right w:space="0" w:sz="0" w:val="nil"/>
          <w:between w:space="0" w:sz="0" w:val="nil"/>
        </w:pBdr>
        <w:ind w:left="1276" w:hanging="567"/>
        <w:rPr>
          <w:color w:val="000000"/>
          <w:sz w:val="20"/>
          <w:szCs w:val="20"/>
        </w:rPr>
      </w:pPr>
      <w:r w:rsidDel="00000000" w:rsidR="00000000" w:rsidRPr="00000000">
        <w:rPr>
          <w:i w:val="1"/>
          <w:color w:val="000000"/>
          <w:sz w:val="20"/>
          <w:szCs w:val="20"/>
          <w:rtl w:val="0"/>
        </w:rPr>
        <w:t xml:space="preserve">Normatividad y legislación</w:t>
      </w:r>
      <w:r w:rsidDel="00000000" w:rsidR="00000000" w:rsidRPr="00000000">
        <w:rPr>
          <w:color w:val="000000"/>
          <w:sz w:val="20"/>
          <w:szCs w:val="20"/>
          <w:rtl w:val="0"/>
        </w:rPr>
        <w:t xml:space="preserve">.</w:t>
      </w:r>
    </w:p>
    <w:p w:rsidR="00000000" w:rsidDel="00000000" w:rsidP="00000000" w:rsidRDefault="00000000" w:rsidRPr="00000000" w14:paraId="0000002A">
      <w:pPr>
        <w:numPr>
          <w:ilvl w:val="2"/>
          <w:numId w:val="3"/>
        </w:numPr>
        <w:pBdr>
          <w:top w:space="0" w:sz="0" w:val="nil"/>
          <w:left w:space="0" w:sz="0" w:val="nil"/>
          <w:bottom w:space="0" w:sz="0" w:val="nil"/>
          <w:right w:space="0" w:sz="0" w:val="nil"/>
          <w:between w:space="0" w:sz="0" w:val="nil"/>
        </w:pBdr>
        <w:ind w:left="1276" w:hanging="567"/>
        <w:rPr>
          <w:color w:val="000000"/>
          <w:sz w:val="20"/>
          <w:szCs w:val="20"/>
        </w:rPr>
      </w:pPr>
      <w:r w:rsidDel="00000000" w:rsidR="00000000" w:rsidRPr="00000000">
        <w:rPr>
          <w:i w:val="1"/>
          <w:color w:val="000000"/>
          <w:sz w:val="20"/>
          <w:szCs w:val="20"/>
          <w:rtl w:val="0"/>
        </w:rPr>
        <w:t xml:space="preserve">Rotulación y etiquetado</w:t>
      </w:r>
      <w:r w:rsidDel="00000000" w:rsidR="00000000" w:rsidRPr="00000000">
        <w:rPr>
          <w:color w:val="000000"/>
          <w:sz w:val="20"/>
          <w:szCs w:val="20"/>
          <w:rtl w:val="0"/>
        </w:rPr>
        <w:t xml:space="preserve">.</w:t>
      </w:r>
    </w:p>
    <w:p w:rsidR="00000000" w:rsidDel="00000000" w:rsidP="00000000" w:rsidRDefault="00000000" w:rsidRPr="00000000" w14:paraId="0000002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 para determinación de peligrosidad de residuos </w:t>
      </w:r>
    </w:p>
    <w:p w:rsidR="00000000" w:rsidDel="00000000" w:rsidP="00000000" w:rsidRDefault="00000000" w:rsidRPr="00000000" w14:paraId="0000002C">
      <w:pPr>
        <w:numPr>
          <w:ilvl w:val="1"/>
          <w:numId w:val="3"/>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Tratamiento y disposición final de residuos peligrosos </w:t>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Procesos de biorremediación </w:t>
      </w:r>
    </w:p>
    <w:p w:rsidR="00000000" w:rsidDel="00000000" w:rsidP="00000000" w:rsidRDefault="00000000" w:rsidRPr="00000000" w14:paraId="0000002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Atenuación natural </w:t>
      </w:r>
    </w:p>
    <w:p w:rsidR="00000000" w:rsidDel="00000000" w:rsidP="00000000" w:rsidRDefault="00000000" w:rsidRPr="00000000" w14:paraId="0000002F">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Bioestimulación </w:t>
      </w:r>
    </w:p>
    <w:p w:rsidR="00000000" w:rsidDel="00000000" w:rsidP="00000000" w:rsidRDefault="00000000" w:rsidRPr="00000000" w14:paraId="00000030">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Bioaumentación</w:t>
      </w:r>
    </w:p>
    <w:p w:rsidR="00000000" w:rsidDel="00000000" w:rsidP="00000000" w:rsidRDefault="00000000" w:rsidRPr="00000000" w14:paraId="0000003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993" w:right="0" w:hanging="4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Otros procesos de biorremediación </w:t>
      </w:r>
    </w:p>
    <w:p w:rsidR="00000000" w:rsidDel="00000000" w:rsidP="00000000" w:rsidRDefault="00000000" w:rsidRPr="00000000" w14:paraId="00000032">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Fitorremediación</w:t>
      </w:r>
    </w:p>
    <w:p w:rsidR="00000000" w:rsidDel="00000000" w:rsidP="00000000" w:rsidRDefault="00000000" w:rsidRPr="00000000" w14:paraId="00000033">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Micorremediación y ficorremediación</w:t>
      </w:r>
    </w:p>
    <w:p w:rsidR="00000000" w:rsidDel="00000000" w:rsidP="00000000" w:rsidRDefault="00000000" w:rsidRPr="00000000" w14:paraId="00000034">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Humedales artificiales </w:t>
      </w:r>
    </w:p>
    <w:p w:rsidR="00000000" w:rsidDel="00000000" w:rsidP="00000000" w:rsidRDefault="00000000" w:rsidRPr="00000000" w14:paraId="00000035">
      <w:pPr>
        <w:numPr>
          <w:ilvl w:val="1"/>
          <w:numId w:val="6"/>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Definición de alternativa de biorremediación para un suelo o agua contaminada</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b w:val="1"/>
          <w:color w:val="000000"/>
          <w:sz w:val="20"/>
          <w:szCs w:val="20"/>
          <w:rtl w:val="0"/>
        </w:rPr>
        <w:t xml:space="preserve">Síntesis</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color w:val="000000"/>
          <w:sz w:val="20"/>
          <w:szCs w:val="20"/>
          <w:rtl w:val="0"/>
        </w:rPr>
        <w:t xml:space="preserve">La Biorremediación aparece como una disciplina que ofrece una amplia gama de alternativas de solución a las diferentes problemáticas ambientales, especialmente, a aquellas relacionadas con los componentes agua y suelo, o que tienen que ver con contaminantes de difícil degradación o de mucha persistencia en el ambiente. </w:t>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color w:val="000000"/>
          <w:sz w:val="20"/>
          <w:szCs w:val="20"/>
          <w:rtl w:val="0"/>
        </w:rPr>
        <w:t xml:space="preserve">Siendo así, en el siguiente video introductorio del componente, se explica en qué consisten los procesos y técnicas de biorremediac</w:t>
      </w:r>
      <w:sdt>
        <w:sdtPr>
          <w:tag w:val="goog_rdk_0"/>
        </w:sdtPr>
        <w:sdtContent>
          <w:commentRangeStart w:id="0"/>
        </w:sdtContent>
      </w:sdt>
      <w:r w:rsidDel="00000000" w:rsidR="00000000" w:rsidRPr="00000000">
        <w:rPr>
          <w:color w:val="000000"/>
          <w:sz w:val="20"/>
          <w:szCs w:val="20"/>
          <w:rtl w:val="0"/>
        </w:rPr>
        <w:t xml:space="preserve">ión:</w:t>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tbl>
      <w:tblPr>
        <w:tblStyle w:val="Table5"/>
        <w:tblW w:w="6520.0" w:type="dxa"/>
        <w:jc w:val="left"/>
        <w:tblInd w:w="155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6520"/>
        <w:tblGridChange w:id="0">
          <w:tblGrid>
            <w:gridCol w:w="6520"/>
          </w:tblGrid>
        </w:tblGridChange>
      </w:tblGrid>
      <w:tr>
        <w:trPr>
          <w:cantSplit w:val="0"/>
          <w:tblHeader w:val="0"/>
        </w:trPr>
        <w:tc>
          <w:tcPr>
            <w:shd w:fill="fac090" w:val="clear"/>
          </w:tcPr>
          <w:p w:rsidR="00000000" w:rsidDel="00000000" w:rsidP="00000000" w:rsidRDefault="00000000" w:rsidRPr="00000000" w14:paraId="00000040">
            <w:pPr>
              <w:jc w:val="center"/>
              <w:rPr>
                <w:color w:val="000000"/>
                <w:sz w:val="20"/>
                <w:szCs w:val="20"/>
              </w:rPr>
            </w:pPr>
            <w:r w:rsidDel="00000000" w:rsidR="00000000" w:rsidRPr="00000000">
              <w:rPr>
                <w:color w:val="000000"/>
                <w:sz w:val="20"/>
                <w:szCs w:val="20"/>
                <w:rtl w:val="0"/>
              </w:rPr>
              <w:t xml:space="preserve">VIDEO</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41">
            <w:pPr>
              <w:jc w:val="center"/>
              <w:rPr>
                <w:color w:val="000000"/>
                <w:sz w:val="20"/>
                <w:szCs w:val="20"/>
              </w:rPr>
            </w:pPr>
            <w:r w:rsidDel="00000000" w:rsidR="00000000" w:rsidRPr="00000000">
              <w:rPr>
                <w:color w:val="000000"/>
                <w:sz w:val="20"/>
                <w:szCs w:val="20"/>
                <w:rtl w:val="0"/>
              </w:rPr>
              <w:t xml:space="preserve">Anexo: CF002_Introducción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42">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aplicación de procesos de biorremediación</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Del="00000000" w:rsidR="00000000" w:rsidRPr="00000000">
        <w:rPr>
          <w:b w:val="1"/>
          <w:sz w:val="20"/>
          <w:szCs w:val="20"/>
          <w:rtl w:val="0"/>
        </w:rPr>
        <w:t xml:space="preserve">procesos de biorremediación para aguas y suelos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709"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ambientales </w:t>
      </w:r>
    </w:p>
    <w:p w:rsidR="00000000" w:rsidDel="00000000" w:rsidP="00000000" w:rsidRDefault="00000000" w:rsidRPr="00000000" w14:paraId="00000046">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47">
      <w:pPr>
        <w:ind w:left="425" w:firstLine="0"/>
        <w:jc w:val="both"/>
        <w:rPr>
          <w:sz w:val="20"/>
          <w:szCs w:val="20"/>
        </w:rPr>
      </w:pPr>
      <w:r w:rsidDel="00000000" w:rsidR="00000000" w:rsidRPr="00000000">
        <w:rPr>
          <w:sz w:val="20"/>
          <w:szCs w:val="20"/>
          <w:rtl w:val="0"/>
        </w:rPr>
        <w:t xml:space="preserve">La vida, tal como se conoce actualmente, requiere de unas condiciones ideales para desarrollarse, ya que estas son las que permiten que los seres vivos cumplan su ciclo de crecer, alimentarse y reproducirse, y hasta ahora, el único planeta conocido donde se presentan estas condiciones es el planeta Tierra, lugar donde interactúan una serie de factores que hacen posible el establecimiento de las formas de vida, los cuales se denominan factores ambientales y se pueden clasificar en factores bióticos y abióticos.</w:t>
      </w:r>
    </w:p>
    <w:p w:rsidR="00000000" w:rsidDel="00000000" w:rsidP="00000000" w:rsidRDefault="00000000" w:rsidRPr="00000000" w14:paraId="00000048">
      <w:pPr>
        <w:ind w:left="425" w:firstLine="0"/>
        <w:jc w:val="both"/>
        <w:rPr>
          <w:sz w:val="20"/>
          <w:szCs w:val="20"/>
        </w:rPr>
      </w:pPr>
      <w:r w:rsidDel="00000000" w:rsidR="00000000" w:rsidRPr="00000000">
        <w:rPr>
          <w:rtl w:val="0"/>
        </w:rPr>
      </w:r>
    </w:p>
    <w:p w:rsidR="00000000" w:rsidDel="00000000" w:rsidP="00000000" w:rsidRDefault="00000000" w:rsidRPr="00000000" w14:paraId="00000049">
      <w:pPr>
        <w:ind w:left="425" w:firstLine="0"/>
        <w:jc w:val="both"/>
        <w:rPr>
          <w:sz w:val="20"/>
          <w:szCs w:val="20"/>
        </w:rPr>
      </w:pPr>
      <w:r w:rsidDel="00000000" w:rsidR="00000000" w:rsidRPr="00000000">
        <w:rPr>
          <w:sz w:val="20"/>
          <w:szCs w:val="20"/>
          <w:rtl w:val="0"/>
        </w:rPr>
        <w:t xml:space="preserve">El conjunto de factores bióticos y abióticos y las relaciones que existen entre ellos juegan un importante rol en los ecosistemas y mantienen el equilibrio en el planeta. </w:t>
      </w:r>
    </w:p>
    <w:p w:rsidR="00000000" w:rsidDel="00000000" w:rsidP="00000000" w:rsidRDefault="00000000" w:rsidRPr="00000000" w14:paraId="0000004A">
      <w:pPr>
        <w:ind w:left="425" w:firstLine="0"/>
        <w:jc w:val="both"/>
        <w:rPr>
          <w:sz w:val="20"/>
          <w:szCs w:val="20"/>
        </w:rPr>
      </w:pPr>
      <w:r w:rsidDel="00000000" w:rsidR="00000000" w:rsidRPr="00000000">
        <w:rPr>
          <w:rtl w:val="0"/>
        </w:rPr>
      </w:r>
    </w:p>
    <w:tbl>
      <w:tblPr>
        <w:tblStyle w:val="Table6"/>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3965"/>
        <w:gridCol w:w="5266"/>
        <w:tblGridChange w:id="0">
          <w:tblGrid>
            <w:gridCol w:w="3965"/>
            <w:gridCol w:w="5266"/>
          </w:tblGrid>
        </w:tblGridChange>
      </w:tblGrid>
      <w:tr>
        <w:trPr>
          <w:cantSplit w:val="0"/>
          <w:tblHeader w:val="0"/>
        </w:trPr>
        <w:tc>
          <w:tcPr>
            <w:shd w:fill="fac090" w:val="clear"/>
          </w:tcPr>
          <w:p w:rsidR="00000000" w:rsidDel="00000000" w:rsidP="00000000" w:rsidRDefault="00000000" w:rsidRPr="00000000" w14:paraId="0000004B">
            <w:pPr>
              <w:jc w:val="both"/>
              <w:rPr>
                <w:b w:val="1"/>
                <w:sz w:val="20"/>
                <w:szCs w:val="20"/>
              </w:rPr>
            </w:pPr>
            <w:sdt>
              <w:sdtPr>
                <w:tag w:val="goog_rdk_2"/>
              </w:sdtPr>
              <w:sdtContent>
                <w:commentRangeStart w:id="2"/>
              </w:sdtContent>
            </w:sdt>
            <w:r w:rsidDel="00000000" w:rsidR="00000000" w:rsidRPr="00000000">
              <w:rPr>
                <w:b w:val="1"/>
                <w:sz w:val="20"/>
                <w:szCs w:val="20"/>
                <w:rtl w:val="0"/>
              </w:rPr>
              <w:t xml:space="preserve">Factores bióticos</w:t>
            </w:r>
          </w:p>
        </w:tc>
        <w:tc>
          <w:tcPr>
            <w:shd w:fill="fac090" w:val="clear"/>
          </w:tcPr>
          <w:p w:rsidR="00000000" w:rsidDel="00000000" w:rsidP="00000000" w:rsidRDefault="00000000" w:rsidRPr="00000000" w14:paraId="0000004C">
            <w:pPr>
              <w:jc w:val="both"/>
              <w:rPr>
                <w:b w:val="1"/>
                <w:sz w:val="20"/>
                <w:szCs w:val="20"/>
              </w:rPr>
            </w:pPr>
            <w:r w:rsidDel="00000000" w:rsidR="00000000" w:rsidRPr="00000000">
              <w:rPr>
                <w:b w:val="1"/>
                <w:sz w:val="20"/>
                <w:szCs w:val="20"/>
                <w:rtl w:val="0"/>
              </w:rPr>
              <w:t xml:space="preserve">Factores abióticos</w:t>
            </w:r>
          </w:p>
        </w:tc>
      </w:tr>
      <w:tr>
        <w:trPr>
          <w:cantSplit w:val="0"/>
          <w:tblHeader w:val="0"/>
        </w:trPr>
        <w:tc>
          <w:tcPr>
            <w:shd w:fill="fac090" w:val="clear"/>
          </w:tcPr>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Conjunto de formas de vida que existen en un ecosistema.</w:t>
            </w:r>
          </w:p>
        </w:tc>
        <w:tc>
          <w:tcPr>
            <w:shd w:fill="fac090" w:val="clear"/>
          </w:tcPr>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Conjunto de elementos físicos o químicos del ambiente que proporcionan las condiciones donde se establecen y desarrollan los seres vivos; este conjunto de condiciones se denomina biotopo</w:t>
            </w:r>
            <w:commentRangeEnd w:id="2"/>
            <w:r w:rsidDel="00000000" w:rsidR="00000000" w:rsidRPr="00000000">
              <w:commentReference w:id="2"/>
            </w:r>
            <w:r w:rsidDel="00000000" w:rsidR="00000000" w:rsidRPr="00000000">
              <w:rPr>
                <w:sz w:val="20"/>
                <w:szCs w:val="20"/>
                <w:rtl w:val="0"/>
              </w:rPr>
              <w:t xml:space="preserve">.</w:t>
            </w:r>
          </w:p>
        </w:tc>
      </w:tr>
    </w:tbl>
    <w:p w:rsidR="00000000" w:rsidDel="00000000" w:rsidP="00000000" w:rsidRDefault="00000000" w:rsidRPr="00000000" w14:paraId="0000004F">
      <w:pPr>
        <w:ind w:left="425" w:firstLine="0"/>
        <w:jc w:val="both"/>
        <w:rPr>
          <w:sz w:val="20"/>
          <w:szCs w:val="20"/>
        </w:rPr>
      </w:pPr>
      <w:r w:rsidDel="00000000" w:rsidR="00000000" w:rsidRPr="00000000">
        <w:rPr>
          <w:rtl w:val="0"/>
        </w:rPr>
      </w:r>
    </w:p>
    <w:p w:rsidR="00000000" w:rsidDel="00000000" w:rsidP="00000000" w:rsidRDefault="00000000" w:rsidRPr="00000000" w14:paraId="00000050">
      <w:pPr>
        <w:shd w:fill="ffffff" w:val="clear"/>
        <w:ind w:left="425" w:firstLine="0"/>
        <w:jc w:val="both"/>
        <w:rPr>
          <w:sz w:val="20"/>
          <w:szCs w:val="20"/>
        </w:rPr>
      </w:pPr>
      <w:r w:rsidDel="00000000" w:rsidR="00000000" w:rsidRPr="00000000">
        <w:rPr>
          <w:sz w:val="20"/>
          <w:szCs w:val="20"/>
          <w:rtl w:val="0"/>
        </w:rPr>
        <w:t xml:space="preserve">En la siguiente figura, se puede observar un listado de factores bióticos y abióticos dentro de un ecosistema, donde la combinación de los factores abióticos genera un determinado biotopo que permite el establecimiento de unos factores bióticos específicos.</w:t>
      </w:r>
    </w:p>
    <w:p w:rsidR="00000000" w:rsidDel="00000000" w:rsidP="00000000" w:rsidRDefault="00000000" w:rsidRPr="00000000" w14:paraId="00000051">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52">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53">
      <w:pPr>
        <w:shd w:fill="ffffff" w:val="clear"/>
        <w:ind w:left="851" w:firstLine="0"/>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54">
      <w:pPr>
        <w:shd w:fill="fac090" w:val="clear"/>
        <w:ind w:left="851" w:firstLine="0"/>
        <w:rPr>
          <w:i w:val="1"/>
          <w:sz w:val="20"/>
          <w:szCs w:val="20"/>
        </w:rPr>
      </w:pPr>
      <w:sdt>
        <w:sdtPr>
          <w:tag w:val="goog_rdk_3"/>
        </w:sdtPr>
        <w:sdtContent>
          <w:commentRangeStart w:id="3"/>
        </w:sdtContent>
      </w:sdt>
      <w:r w:rsidDel="00000000" w:rsidR="00000000" w:rsidRPr="00000000">
        <w:rPr>
          <w:i w:val="1"/>
          <w:sz w:val="20"/>
          <w:szCs w:val="20"/>
          <w:rtl w:val="0"/>
        </w:rPr>
        <w:t xml:space="preserve">Factores bióticos y abióticos del ecosistema</w:t>
      </w:r>
      <w:r w:rsidDel="00000000" w:rsidR="00000000" w:rsidRPr="00000000">
        <w:drawing>
          <wp:anchor allowOverlap="1" behindDoc="0" distB="0" distT="0" distL="114300" distR="114300" hidden="0" layoutInCell="1" locked="0" relativeHeight="0" simplePos="0">
            <wp:simplePos x="0" y="0"/>
            <wp:positionH relativeFrom="column">
              <wp:posOffset>863600</wp:posOffset>
            </wp:positionH>
            <wp:positionV relativeFrom="paragraph">
              <wp:posOffset>252730</wp:posOffset>
            </wp:positionV>
            <wp:extent cx="4038600" cy="4128135"/>
            <wp:effectExtent b="0" l="0" r="0" t="0"/>
            <wp:wrapTopAndBottom distB="0" distT="0"/>
            <wp:docPr descr="Ecosistema y su relación con los factores bióticos y abióticos" id="136" name="image8.jpg"/>
            <a:graphic>
              <a:graphicData uri="http://schemas.openxmlformats.org/drawingml/2006/picture">
                <pic:pic>
                  <pic:nvPicPr>
                    <pic:cNvPr descr="Ecosistema y su relación con los factores bióticos y abióticos" id="0" name="image8.jpg"/>
                    <pic:cNvPicPr preferRelativeResize="0"/>
                  </pic:nvPicPr>
                  <pic:blipFill>
                    <a:blip r:embed="rId9"/>
                    <a:srcRect b="0" l="0" r="0" t="0"/>
                    <a:stretch>
                      <a:fillRect/>
                    </a:stretch>
                  </pic:blipFill>
                  <pic:spPr>
                    <a:xfrm>
                      <a:off x="0" y="0"/>
                      <a:ext cx="4038600" cy="4128135"/>
                    </a:xfrm>
                    <a:prstGeom prst="rect"/>
                    <a:ln/>
                  </pic:spPr>
                </pic:pic>
              </a:graphicData>
            </a:graphic>
          </wp:anchor>
        </w:drawing>
      </w:r>
    </w:p>
    <w:p w:rsidR="00000000" w:rsidDel="00000000" w:rsidP="00000000" w:rsidRDefault="00000000" w:rsidRPr="00000000" w14:paraId="00000055">
      <w:pPr>
        <w:shd w:fill="fac090" w:val="clear"/>
        <w:ind w:left="851" w:firstLine="0"/>
        <w:rPr>
          <w:i w:val="1"/>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6">
      <w:pPr>
        <w:shd w:fill="ffffff" w:val="clear"/>
        <w:ind w:left="851" w:firstLine="0"/>
        <w:rPr>
          <w:i w:val="1"/>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i w:val="0"/>
          <w:sz w:val="20"/>
          <w:szCs w:val="20"/>
          <w:highlight w:val="white"/>
          <w:rtl w:val="0"/>
        </w:rPr>
        <w:t xml:space="preserve">Nota. Tomada de Currículos Exploratorios en TIC (s. f.).</w:t>
      </w:r>
      <w:r w:rsidDel="00000000" w:rsidR="00000000" w:rsidRPr="00000000">
        <w:rPr>
          <w:sz w:val="20"/>
          <w:szCs w:val="20"/>
          <w:rtl w:val="0"/>
        </w:rPr>
        <w:t xml:space="preserve"> </w:t>
      </w:r>
      <w:hyperlink r:id="rId10">
        <w:r w:rsidDel="00000000" w:rsidR="00000000" w:rsidRPr="00000000">
          <w:rPr>
            <w:color w:val="0000ff"/>
            <w:sz w:val="20"/>
            <w:szCs w:val="20"/>
            <w:u w:val="single"/>
            <w:rtl w:val="0"/>
          </w:rPr>
          <w:t xml:space="preserve">http://aprende.colombiaaprende.edu.co/sites/default/files/naspublic/curriculos_ex/n2g10_cienamb/nivel2/ciencias/unidad1/leccion1.html</w:t>
        </w:r>
      </w:hyperlink>
      <w:r w:rsidDel="00000000" w:rsidR="00000000" w:rsidRPr="00000000">
        <w:rPr>
          <w:rtl w:val="0"/>
        </w:rPr>
      </w:r>
    </w:p>
    <w:p w:rsidR="00000000" w:rsidDel="00000000" w:rsidP="00000000" w:rsidRDefault="00000000" w:rsidRPr="00000000" w14:paraId="00000058">
      <w:pPr>
        <w:shd w:fill="ffffff" w:val="clear"/>
        <w:ind w:left="851" w:firstLine="0"/>
        <w:rPr>
          <w:sz w:val="20"/>
          <w:szCs w:val="20"/>
        </w:rPr>
      </w:pPr>
      <w:r w:rsidDel="00000000" w:rsidR="00000000" w:rsidRPr="00000000">
        <w:rPr>
          <w:rtl w:val="0"/>
        </w:rPr>
      </w:r>
    </w:p>
    <w:p w:rsidR="00000000" w:rsidDel="00000000" w:rsidP="00000000" w:rsidRDefault="00000000" w:rsidRPr="00000000" w14:paraId="00000059">
      <w:pPr>
        <w:shd w:fill="ffffff" w:val="clear"/>
        <w:ind w:left="425" w:firstLine="0"/>
        <w:jc w:val="both"/>
        <w:rPr>
          <w:sz w:val="20"/>
          <w:szCs w:val="20"/>
        </w:rPr>
      </w:pPr>
      <w:r w:rsidDel="00000000" w:rsidR="00000000" w:rsidRPr="00000000">
        <w:rPr/>
        <mc:AlternateContent>
          <mc:Choice Requires="wpg">
            <w:drawing>
              <wp:inline distB="0" distT="0" distL="0" distR="0">
                <wp:extent cx="1879600" cy="1879600"/>
                <wp:effectExtent b="0" l="0" r="0" t="0"/>
                <wp:docPr id="118" name=""/>
                <a:graphic>
                  <a:graphicData uri="http://schemas.microsoft.com/office/word/2010/wordprocessingShape">
                    <wps:wsp>
                      <wps:cNvSpPr/>
                      <wps:cNvPr id="3" name="Shape 3"/>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425" w:right="0" w:firstLine="85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un poco más en este concepto, puede observar el </w:t>
                            </w:r>
                            <w:r w:rsidDel="00000000" w:rsidR="00000000" w:rsidRPr="00000000">
                              <w:rPr>
                                <w:rFonts w:ascii="Arial" w:cs="Arial" w:eastAsia="Arial" w:hAnsi="Arial"/>
                                <w:b w:val="1"/>
                                <w:i w:val="0"/>
                                <w:smallCaps w:val="0"/>
                                <w:strike w:val="0"/>
                                <w:color w:val="000000"/>
                                <w:sz w:val="20"/>
                                <w:vertAlign w:val="baseline"/>
                              </w:rPr>
                              <w:t xml:space="preserve">video “Factores Ambientales”</w:t>
                            </w:r>
                            <w:r w:rsidDel="00000000" w:rsidR="00000000" w:rsidRPr="00000000">
                              <w:rPr>
                                <w:rFonts w:ascii="Arial" w:cs="Arial" w:eastAsia="Arial" w:hAnsi="Arial"/>
                                <w:b w:val="0"/>
                                <w:i w:val="0"/>
                                <w:smallCaps w:val="0"/>
                                <w:strike w:val="0"/>
                                <w:color w:val="000000"/>
                                <w:sz w:val="20"/>
                                <w:vertAlign w:val="baseline"/>
                              </w:rPr>
                              <w:t xml:space="preserve"> de Tebaev (Telebachillerato de Veracruz) México, que se encuentra dentro del material complementario o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https://www.youtube.com/watch?v=0xRvu04-u4Q</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118"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18796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5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abióticos</w:t>
      </w:r>
    </w:p>
    <w:p w:rsidR="00000000" w:rsidDel="00000000" w:rsidP="00000000" w:rsidRDefault="00000000" w:rsidRPr="00000000" w14:paraId="0000005C">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5D">
      <w:pPr>
        <w:shd w:fill="ffffff" w:val="clear"/>
        <w:ind w:left="425" w:firstLine="0"/>
        <w:jc w:val="both"/>
        <w:rPr>
          <w:color w:val="000000"/>
          <w:sz w:val="20"/>
          <w:szCs w:val="20"/>
        </w:rPr>
      </w:pPr>
      <w:r w:rsidDel="00000000" w:rsidR="00000000" w:rsidRPr="00000000">
        <w:rPr>
          <w:color w:val="000000"/>
          <w:sz w:val="20"/>
          <w:szCs w:val="20"/>
          <w:rtl w:val="0"/>
        </w:rPr>
        <w:t xml:space="preserve">Son los componentes no vivos que hacen parte del ecosistema, son un conjunto de elementos físicos y químicos que condicionan la capacidad de desarrollo de los seres vivos. Estos factores están presentes en diferentes fases y son componentes de la hidrósfera, la atmósfera y la litósfera. </w:t>
      </w:r>
    </w:p>
    <w:p w:rsidR="00000000" w:rsidDel="00000000" w:rsidP="00000000" w:rsidRDefault="00000000" w:rsidRPr="00000000" w14:paraId="0000005E">
      <w:pPr>
        <w:shd w:fill="ffffff"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5F">
      <w:pPr>
        <w:shd w:fill="ffffff" w:val="clear"/>
        <w:ind w:left="425" w:firstLine="0"/>
        <w:jc w:val="both"/>
        <w:rPr>
          <w:sz w:val="20"/>
          <w:szCs w:val="20"/>
        </w:rPr>
      </w:pPr>
      <w:r w:rsidDel="00000000" w:rsidR="00000000" w:rsidRPr="00000000">
        <w:rPr>
          <w:sz w:val="20"/>
          <w:szCs w:val="20"/>
          <w:rtl w:val="0"/>
        </w:rPr>
        <w:t xml:space="preserve">En la siguiente figura, se observa el conjunto de factores abióticos de un ecosistema (biotopo), donde se pueden destacar la</w:t>
      </w:r>
      <w:r w:rsidDel="00000000" w:rsidR="00000000" w:rsidRPr="00000000">
        <w:rPr>
          <w:color w:val="000000"/>
          <w:sz w:val="20"/>
          <w:szCs w:val="20"/>
          <w:rtl w:val="0"/>
        </w:rPr>
        <w:t xml:space="preserve"> l</w:t>
      </w:r>
      <w:r w:rsidDel="00000000" w:rsidR="00000000" w:rsidRPr="00000000">
        <w:rPr>
          <w:sz w:val="20"/>
          <w:szCs w:val="20"/>
          <w:rtl w:val="0"/>
        </w:rPr>
        <w:t xml:space="preserve">uz solar, el viento, la humedad, la temperatura, los minerales del suelo, la presión atmosférica, la salinidad del agua, etc. </w:t>
      </w:r>
    </w:p>
    <w:p w:rsidR="00000000" w:rsidDel="00000000" w:rsidP="00000000" w:rsidRDefault="00000000" w:rsidRPr="00000000" w14:paraId="00000060">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1">
      <w:pPr>
        <w:shd w:fill="ffffff" w:val="clear"/>
        <w:ind w:left="851"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Biotopo (factores abióticos del ecosistema)</w: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378460</wp:posOffset>
            </wp:positionH>
            <wp:positionV relativeFrom="paragraph">
              <wp:posOffset>169545</wp:posOffset>
            </wp:positionV>
            <wp:extent cx="5380990" cy="2905125"/>
            <wp:effectExtent b="0" l="0" r="0" t="0"/>
            <wp:wrapSquare wrapText="bothSides" distB="0" distT="0" distL="114300" distR="114300"/>
            <wp:docPr descr="Qué es un factor abiótico? Características e importancia | Renovables Verdes" id="138" name="image16.png"/>
            <a:graphic>
              <a:graphicData uri="http://schemas.openxmlformats.org/drawingml/2006/picture">
                <pic:pic>
                  <pic:nvPicPr>
                    <pic:cNvPr descr="Qué es un factor abiótico? Características e importancia | Renovables Verdes" id="0" name="image16.png"/>
                    <pic:cNvPicPr preferRelativeResize="0"/>
                  </pic:nvPicPr>
                  <pic:blipFill>
                    <a:blip r:embed="rId12"/>
                    <a:srcRect b="0" l="0" r="0" t="0"/>
                    <a:stretch>
                      <a:fillRect/>
                    </a:stretch>
                  </pic:blipFill>
                  <pic:spPr>
                    <a:xfrm>
                      <a:off x="0" y="0"/>
                      <a:ext cx="5380990" cy="2905125"/>
                    </a:xfrm>
                    <a:prstGeom prst="rect"/>
                    <a:ln/>
                  </pic:spPr>
                </pic:pic>
              </a:graphicData>
            </a:graphic>
          </wp:anchor>
        </w:draw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shd w:fill="ffffff" w:val="clear"/>
        <w:ind w:left="851" w:firstLine="0"/>
        <w:rPr>
          <w:sz w:val="20"/>
          <w:szCs w:val="20"/>
        </w:rPr>
      </w:pPr>
      <w:r w:rsidDel="00000000" w:rsidR="00000000" w:rsidRPr="00000000">
        <w:rPr>
          <w:sz w:val="20"/>
          <w:szCs w:val="20"/>
          <w:rtl w:val="0"/>
        </w:rPr>
        <w:t xml:space="preserve">Nota. Tomada de Portillo (s. f.). </w:t>
      </w:r>
      <w:hyperlink r:id="rId13">
        <w:r w:rsidDel="00000000" w:rsidR="00000000" w:rsidRPr="00000000">
          <w:rPr>
            <w:color w:val="0000ff"/>
            <w:sz w:val="20"/>
            <w:szCs w:val="20"/>
            <w:u w:val="single"/>
            <w:rtl w:val="0"/>
          </w:rPr>
          <w:t xml:space="preserve">https://www.renovablesverdes.com/abiotico/</w:t>
        </w:r>
      </w:hyperlink>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shd w:fill="ffffff" w:val="clear"/>
        <w:ind w:left="425" w:firstLine="0"/>
        <w:jc w:val="both"/>
        <w:rPr>
          <w:sz w:val="20"/>
          <w:szCs w:val="20"/>
        </w:rPr>
      </w:pPr>
      <w:r w:rsidDel="00000000" w:rsidR="00000000" w:rsidRPr="00000000">
        <w:rPr>
          <w:sz w:val="20"/>
          <w:szCs w:val="20"/>
          <w:rtl w:val="0"/>
        </w:rPr>
        <w:t xml:space="preserve">Todos estos factores se relacionan entre sí, generando interacciones que afectan a otros factores, haciendo que, cuando uno cambia, cambie otro y, por consiguiente, alteran el equilibrio del ecosistema. </w:t>
      </w:r>
    </w:p>
    <w:p w:rsidR="00000000" w:rsidDel="00000000" w:rsidP="00000000" w:rsidRDefault="00000000" w:rsidRPr="00000000" w14:paraId="00000067">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factores abióticos se encuentran afectados por procesos como la contaminación ambiental en todas sus formas y los diferentes problemas de degradación del ambiente.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9">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A">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B">
      <w:pPr>
        <w:shd w:fill="ffffff" w:val="clear"/>
        <w:ind w:left="425" w:firstLine="0"/>
        <w:jc w:val="both"/>
        <w:rPr>
          <w:sz w:val="20"/>
          <w:szCs w:val="20"/>
        </w:rPr>
      </w:pPr>
      <w:r w:rsidDel="00000000" w:rsidR="00000000" w:rsidRPr="00000000">
        <w:rPr>
          <w:sz w:val="20"/>
          <w:szCs w:val="20"/>
          <w:rtl w:val="0"/>
        </w:rPr>
        <w:t xml:space="preserve">En la siguiente tabla, se presenta una descripción de algunos de los factores abióticos más relevantes:</w:t>
      </w:r>
    </w:p>
    <w:p w:rsidR="00000000" w:rsidDel="00000000" w:rsidP="00000000" w:rsidRDefault="00000000" w:rsidRPr="00000000" w14:paraId="0000006C">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D">
      <w:pPr>
        <w:shd w:fill="ffffff" w:val="clear"/>
        <w:ind w:left="567" w:firstLine="0"/>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6E">
      <w:pPr>
        <w:shd w:fill="ffffff" w:val="clear"/>
        <w:ind w:left="567" w:firstLine="0"/>
        <w:jc w:val="both"/>
        <w:rPr>
          <w:i w:val="1"/>
          <w:sz w:val="20"/>
          <w:szCs w:val="20"/>
        </w:rPr>
      </w:pPr>
      <w:r w:rsidDel="00000000" w:rsidR="00000000" w:rsidRPr="00000000">
        <w:rPr>
          <w:i w:val="1"/>
          <w:sz w:val="20"/>
          <w:szCs w:val="20"/>
          <w:rtl w:val="0"/>
        </w:rPr>
        <w:t xml:space="preserve">Principales factores abióticos de un ecosistema</w:t>
      </w:r>
    </w:p>
    <w:p w:rsidR="00000000" w:rsidDel="00000000" w:rsidP="00000000" w:rsidRDefault="00000000" w:rsidRPr="00000000" w14:paraId="0000006F">
      <w:pPr>
        <w:shd w:fill="ffffff" w:val="clear"/>
        <w:ind w:left="567" w:firstLine="0"/>
        <w:jc w:val="both"/>
        <w:rPr>
          <w:i w:val="1"/>
          <w:sz w:val="20"/>
          <w:szCs w:val="20"/>
        </w:rPr>
      </w:pPr>
      <w:r w:rsidDel="00000000" w:rsidR="00000000" w:rsidRPr="00000000">
        <w:rPr>
          <w:rtl w:val="0"/>
        </w:rPr>
      </w:r>
    </w:p>
    <w:tbl>
      <w:tblPr>
        <w:tblStyle w:val="Table7"/>
        <w:tblW w:w="87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134"/>
        <w:gridCol w:w="1555"/>
        <w:gridCol w:w="6100"/>
        <w:tblGridChange w:id="0">
          <w:tblGrid>
            <w:gridCol w:w="1134"/>
            <w:gridCol w:w="1555"/>
            <w:gridCol w:w="6100"/>
          </w:tblGrid>
        </w:tblGridChange>
      </w:tblGrid>
      <w:tr>
        <w:trPr>
          <w:cantSplit w:val="0"/>
          <w:tblHeader w:val="0"/>
        </w:trPr>
        <w:tc>
          <w:tcPr>
            <w:tcBorders>
              <w:bottom w:color="000000" w:space="0" w:sz="0" w:val="nil"/>
              <w:right w:color="000000" w:space="0" w:sz="0" w:val="nil"/>
            </w:tcBorders>
            <w:shd w:fill="fac090" w:val="clear"/>
          </w:tcPr>
          <w:p w:rsidR="00000000" w:rsidDel="00000000" w:rsidP="00000000" w:rsidRDefault="00000000" w:rsidRPr="00000000" w14:paraId="00000070">
            <w:pPr>
              <w:spacing w:line="276" w:lineRule="auto"/>
              <w:ind w:left="425" w:firstLine="0"/>
              <w:jc w:val="center"/>
              <w:rPr>
                <w:color w:val="000000"/>
                <w:sz w:val="20"/>
                <w:szCs w:val="20"/>
              </w:rPr>
            </w:pPr>
            <w:r w:rsidDel="00000000" w:rsidR="00000000" w:rsidRPr="00000000">
              <w:rPr>
                <w:color w:val="000000"/>
                <w:sz w:val="20"/>
                <w:szCs w:val="20"/>
                <w:rtl w:val="0"/>
              </w:rPr>
              <w:t xml:space="preserve">Tipo</w:t>
            </w:r>
          </w:p>
        </w:tc>
        <w:tc>
          <w:tcPr>
            <w:shd w:fill="fac090" w:val="clear"/>
          </w:tcPr>
          <w:p w:rsidR="00000000" w:rsidDel="00000000" w:rsidP="00000000" w:rsidRDefault="00000000" w:rsidRPr="00000000" w14:paraId="00000071">
            <w:pPr>
              <w:spacing w:line="276" w:lineRule="auto"/>
              <w:ind w:left="425" w:firstLine="0"/>
              <w:jc w:val="center"/>
              <w:rPr>
                <w:color w:val="000000"/>
                <w:sz w:val="20"/>
                <w:szCs w:val="20"/>
              </w:rPr>
            </w:pPr>
            <w:r w:rsidDel="00000000" w:rsidR="00000000" w:rsidRPr="00000000">
              <w:rPr>
                <w:color w:val="000000"/>
                <w:sz w:val="20"/>
                <w:szCs w:val="20"/>
                <w:rtl w:val="0"/>
              </w:rPr>
              <w:t xml:space="preserve">Nombre</w:t>
            </w:r>
          </w:p>
        </w:tc>
        <w:tc>
          <w:tcPr>
            <w:shd w:fill="fac090" w:val="clear"/>
          </w:tcPr>
          <w:p w:rsidR="00000000" w:rsidDel="00000000" w:rsidP="00000000" w:rsidRDefault="00000000" w:rsidRPr="00000000" w14:paraId="00000072">
            <w:pPr>
              <w:spacing w:line="276" w:lineRule="auto"/>
              <w:ind w:left="425" w:firstLine="0"/>
              <w:jc w:val="center"/>
              <w:rPr>
                <w:color w:val="000000"/>
                <w:sz w:val="20"/>
                <w:szCs w:val="20"/>
              </w:rPr>
            </w:pPr>
            <w:r w:rsidDel="00000000" w:rsidR="00000000" w:rsidRPr="00000000">
              <w:rPr>
                <w:color w:val="000000"/>
                <w:sz w:val="20"/>
                <w:szCs w:val="20"/>
                <w:rtl w:val="0"/>
              </w:rPr>
              <w:t xml:space="preserve">Descripción</w:t>
            </w:r>
          </w:p>
        </w:tc>
      </w:tr>
      <w:tr>
        <w:trPr>
          <w:cantSplit w:val="0"/>
          <w:tblHeader w:val="0"/>
        </w:trPr>
        <w:tc>
          <w:tcPr>
            <w:vMerge w:val="restart"/>
            <w:tcBorders>
              <w:top w:color="000000" w:space="0" w:sz="0" w:val="nil"/>
              <w:bottom w:color="000000" w:space="0" w:sz="0" w:val="nil"/>
              <w:right w:color="000000" w:space="0" w:sz="0" w:val="nil"/>
            </w:tcBorders>
            <w:vAlign w:val="center"/>
          </w:tcPr>
          <w:p w:rsidR="00000000" w:rsidDel="00000000" w:rsidP="00000000" w:rsidRDefault="00000000" w:rsidRPr="00000000" w14:paraId="00000073">
            <w:pPr>
              <w:spacing w:line="276" w:lineRule="auto"/>
              <w:jc w:val="center"/>
              <w:rPr>
                <w:color w:val="c00000"/>
                <w:sz w:val="20"/>
                <w:szCs w:val="20"/>
              </w:rPr>
            </w:pPr>
            <w:r w:rsidDel="00000000" w:rsidR="00000000" w:rsidRPr="00000000">
              <w:rPr>
                <w:sz w:val="20"/>
                <w:szCs w:val="20"/>
                <w:rtl w:val="0"/>
              </w:rPr>
              <w:t xml:space="preserve">Físicos</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4">
            <w:pPr>
              <w:spacing w:line="276" w:lineRule="auto"/>
              <w:jc w:val="center"/>
              <w:rPr>
                <w:color w:val="c00000"/>
                <w:sz w:val="20"/>
                <w:szCs w:val="20"/>
              </w:rPr>
            </w:pPr>
            <w:r w:rsidDel="00000000" w:rsidR="00000000" w:rsidRPr="00000000">
              <w:rPr>
                <w:b w:val="1"/>
                <w:sz w:val="20"/>
                <w:szCs w:val="20"/>
                <w:rtl w:val="0"/>
              </w:rPr>
              <w:t xml:space="preserve">Luz solar</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5">
            <w:pPr>
              <w:spacing w:line="276" w:lineRule="auto"/>
              <w:jc w:val="both"/>
              <w:rPr>
                <w:color w:val="c00000"/>
                <w:sz w:val="20"/>
                <w:szCs w:val="20"/>
              </w:rPr>
            </w:pPr>
            <w:r w:rsidDel="00000000" w:rsidR="00000000" w:rsidRPr="00000000">
              <w:rPr>
                <w:sz w:val="20"/>
                <w:szCs w:val="20"/>
                <w:rtl w:val="0"/>
              </w:rPr>
              <w:t xml:space="preserve">El sol, como la principal fuente de energía para la Tierra, tiene mucha incidencia en muchos de los aspectos sobre el planeta, tales como la fotosíntesis y la temperatura.</w:t>
            </w:r>
            <w:r w:rsidDel="00000000" w:rsidR="00000000" w:rsidRPr="00000000">
              <w:rPr>
                <w:rtl w:val="0"/>
              </w:rPr>
            </w:r>
          </w:p>
        </w:tc>
      </w:tr>
      <w:tr>
        <w:trPr>
          <w:cantSplit w:val="0"/>
          <w:tblHeader w:val="0"/>
        </w:trPr>
        <w:tc>
          <w:tcPr>
            <w:vMerge w:val="continue"/>
            <w:tcBorders>
              <w:top w:color="000000" w:space="0" w:sz="0" w:val="nil"/>
              <w:bottom w:color="000000" w:space="0" w:sz="0" w:val="nil"/>
              <w:right w:color="000000" w:space="0" w:sz="0" w:val="nil"/>
            </w:tcBorders>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00000"/>
                <w:sz w:val="20"/>
                <w:szCs w:val="20"/>
              </w:rPr>
            </w:pPr>
            <w:r w:rsidDel="00000000" w:rsidR="00000000" w:rsidRPr="00000000">
              <w:rPr>
                <w:rtl w:val="0"/>
              </w:rPr>
            </w:r>
          </w:p>
        </w:tc>
        <w:tc>
          <w:tcPr/>
          <w:p w:rsidR="00000000" w:rsidDel="00000000" w:rsidP="00000000" w:rsidRDefault="00000000" w:rsidRPr="00000000" w14:paraId="00000077">
            <w:pPr>
              <w:spacing w:line="276" w:lineRule="auto"/>
              <w:jc w:val="center"/>
              <w:rPr>
                <w:color w:val="c00000"/>
                <w:sz w:val="20"/>
                <w:szCs w:val="20"/>
              </w:rPr>
            </w:pPr>
            <w:r w:rsidDel="00000000" w:rsidR="00000000" w:rsidRPr="00000000">
              <w:rPr>
                <w:b w:val="1"/>
                <w:sz w:val="20"/>
                <w:szCs w:val="20"/>
                <w:rtl w:val="0"/>
              </w:rPr>
              <w:t xml:space="preserve">Temperatura</w:t>
            </w:r>
            <w:r w:rsidDel="00000000" w:rsidR="00000000" w:rsidRPr="00000000">
              <w:rPr>
                <w:rtl w:val="0"/>
              </w:rPr>
            </w:r>
          </w:p>
        </w:tc>
        <w:tc>
          <w:tcPr/>
          <w:p w:rsidR="00000000" w:rsidDel="00000000" w:rsidP="00000000" w:rsidRDefault="00000000" w:rsidRPr="00000000" w14:paraId="00000078">
            <w:pPr>
              <w:spacing w:line="276" w:lineRule="auto"/>
              <w:jc w:val="both"/>
              <w:rPr>
                <w:color w:val="c00000"/>
                <w:sz w:val="20"/>
                <w:szCs w:val="20"/>
              </w:rPr>
            </w:pPr>
            <w:r w:rsidDel="00000000" w:rsidR="00000000" w:rsidRPr="00000000">
              <w:rPr>
                <w:sz w:val="20"/>
                <w:szCs w:val="20"/>
                <w:rtl w:val="0"/>
              </w:rPr>
              <w:t xml:space="preserve">Ejerce una gran influencia sobre el establecimiento de las formas de vida, ya que afecta directamente los procesos metabólicos, la velocidad de reacciones bioquímicas, y los procesos de regulación de temperatura corporal de algunos animales.</w:t>
            </w:r>
            <w:r w:rsidDel="00000000" w:rsidR="00000000" w:rsidRPr="00000000">
              <w:rPr>
                <w:rtl w:val="0"/>
              </w:rPr>
            </w:r>
          </w:p>
        </w:tc>
      </w:tr>
      <w:tr>
        <w:trPr>
          <w:cantSplit w:val="0"/>
          <w:tblHeader w:val="0"/>
        </w:trPr>
        <w:tc>
          <w:tcPr>
            <w:vMerge w:val="continue"/>
            <w:tcBorders>
              <w:top w:color="000000" w:space="0" w:sz="0" w:val="nil"/>
              <w:bottom w:color="000000" w:space="0" w:sz="0" w:val="nil"/>
              <w:right w:color="000000" w:space="0" w:sz="0" w:val="nil"/>
            </w:tcBorders>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00000"/>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A">
            <w:pPr>
              <w:spacing w:line="276" w:lineRule="auto"/>
              <w:jc w:val="center"/>
              <w:rPr>
                <w:color w:val="c00000"/>
                <w:sz w:val="20"/>
                <w:szCs w:val="20"/>
              </w:rPr>
            </w:pPr>
            <w:r w:rsidDel="00000000" w:rsidR="00000000" w:rsidRPr="00000000">
              <w:rPr>
                <w:b w:val="1"/>
                <w:sz w:val="20"/>
                <w:szCs w:val="20"/>
                <w:rtl w:val="0"/>
              </w:rPr>
              <w:t xml:space="preserve">Presión atmosférica</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B">
            <w:pPr>
              <w:shd w:fill="ffffff" w:val="clear"/>
              <w:spacing w:line="276" w:lineRule="auto"/>
              <w:jc w:val="both"/>
              <w:rPr>
                <w:sz w:val="20"/>
                <w:szCs w:val="20"/>
              </w:rPr>
            </w:pPr>
            <w:r w:rsidDel="00000000" w:rsidR="00000000" w:rsidRPr="00000000">
              <w:rPr>
                <w:sz w:val="20"/>
                <w:szCs w:val="20"/>
                <w:rtl w:val="0"/>
              </w:rPr>
              <w:t xml:space="preserve">El Centro Nacional de Metrología de México – CENAM- la define como la presión ejercida por la atmósfera sobre todo objeto que se encuentre bajo su influencia.</w:t>
            </w:r>
          </w:p>
        </w:tc>
      </w:tr>
      <w:tr>
        <w:trPr>
          <w:cantSplit w:val="0"/>
          <w:tblHeader w:val="0"/>
        </w:trPr>
        <w:tc>
          <w:tcPr>
            <w:vMerge w:val="continue"/>
            <w:tcBorders>
              <w:top w:color="000000" w:space="0" w:sz="0" w:val="nil"/>
              <w:bottom w:color="000000" w:space="0" w:sz="0" w:val="nil"/>
              <w:right w:color="000000" w:space="0" w:sz="0" w:val="nil"/>
            </w:tcBorders>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7D">
            <w:pPr>
              <w:spacing w:line="276" w:lineRule="auto"/>
              <w:jc w:val="center"/>
              <w:rPr>
                <w:color w:val="c00000"/>
                <w:sz w:val="20"/>
                <w:szCs w:val="20"/>
              </w:rPr>
            </w:pPr>
            <w:r w:rsidDel="00000000" w:rsidR="00000000" w:rsidRPr="00000000">
              <w:rPr>
                <w:b w:val="1"/>
                <w:sz w:val="20"/>
                <w:szCs w:val="20"/>
                <w:rtl w:val="0"/>
              </w:rPr>
              <w:t xml:space="preserve">Clima</w:t>
            </w:r>
            <w:r w:rsidDel="00000000" w:rsidR="00000000" w:rsidRPr="00000000">
              <w:rPr>
                <w:rtl w:val="0"/>
              </w:rPr>
            </w:r>
          </w:p>
        </w:tc>
        <w:tc>
          <w:tcPr/>
          <w:p w:rsidR="00000000" w:rsidDel="00000000" w:rsidP="00000000" w:rsidRDefault="00000000" w:rsidRPr="00000000" w14:paraId="0000007E">
            <w:pPr>
              <w:spacing w:line="276" w:lineRule="auto"/>
              <w:jc w:val="both"/>
              <w:rPr>
                <w:sz w:val="20"/>
                <w:szCs w:val="20"/>
              </w:rPr>
            </w:pPr>
            <w:r w:rsidDel="00000000" w:rsidR="00000000" w:rsidRPr="00000000">
              <w:rPr>
                <w:sz w:val="20"/>
                <w:szCs w:val="20"/>
                <w:rtl w:val="0"/>
              </w:rPr>
              <w:t xml:space="preserve">Es el agregado de condiciones atmosféricas de un lugar específico y durante un periodo de tiempo específico (IDEAM).</w:t>
            </w:r>
          </w:p>
        </w:tc>
      </w:tr>
      <w:tr>
        <w:trPr>
          <w:cantSplit w:val="0"/>
          <w:tblHeader w:val="0"/>
        </w:trPr>
        <w:tc>
          <w:tcPr>
            <w:vMerge w:val="continue"/>
            <w:tcBorders>
              <w:top w:color="000000" w:space="0" w:sz="0" w:val="nil"/>
              <w:bottom w:color="000000" w:space="0" w:sz="0" w:val="nil"/>
              <w:right w:color="000000" w:space="0" w:sz="0" w:val="nil"/>
            </w:tcBorders>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0">
            <w:pPr>
              <w:spacing w:line="276" w:lineRule="auto"/>
              <w:jc w:val="center"/>
              <w:rPr>
                <w:color w:val="c00000"/>
                <w:sz w:val="20"/>
                <w:szCs w:val="20"/>
              </w:rPr>
            </w:pPr>
            <w:r w:rsidDel="00000000" w:rsidR="00000000" w:rsidRPr="00000000">
              <w:rPr>
                <w:b w:val="1"/>
                <w:sz w:val="20"/>
                <w:szCs w:val="20"/>
                <w:rtl w:val="0"/>
              </w:rPr>
              <w:t xml:space="preserve">Relieve</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1">
            <w:pPr>
              <w:shd w:fill="ffffff" w:val="clear"/>
              <w:spacing w:line="276" w:lineRule="auto"/>
              <w:jc w:val="both"/>
              <w:rPr>
                <w:sz w:val="20"/>
                <w:szCs w:val="20"/>
              </w:rPr>
            </w:pPr>
            <w:r w:rsidDel="00000000" w:rsidR="00000000" w:rsidRPr="00000000">
              <w:rPr>
                <w:sz w:val="20"/>
                <w:szCs w:val="20"/>
                <w:rtl w:val="0"/>
              </w:rPr>
              <w:t xml:space="preserve">Conjunto de condiciones geográficas de un terreno que determinan la orografía y que varían otros factores con su altitud, como la temperatura y la presión atmosférica.</w:t>
            </w:r>
          </w:p>
        </w:tc>
      </w:tr>
      <w:tr>
        <w:trPr>
          <w:cantSplit w:val="0"/>
          <w:tblHeader w:val="0"/>
        </w:trPr>
        <w:tc>
          <w:tcPr>
            <w:vMerge w:val="continue"/>
            <w:tcBorders>
              <w:top w:color="000000" w:space="0" w:sz="0" w:val="nil"/>
              <w:bottom w:color="000000" w:space="0" w:sz="0" w:val="nil"/>
              <w:right w:color="000000" w:space="0" w:sz="0" w:val="nil"/>
            </w:tcBorders>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83">
            <w:pPr>
              <w:spacing w:line="276" w:lineRule="auto"/>
              <w:jc w:val="center"/>
              <w:rPr>
                <w:b w:val="1"/>
                <w:sz w:val="20"/>
                <w:szCs w:val="20"/>
              </w:rPr>
            </w:pPr>
            <w:r w:rsidDel="00000000" w:rsidR="00000000" w:rsidRPr="00000000">
              <w:rPr>
                <w:b w:val="1"/>
                <w:sz w:val="20"/>
                <w:szCs w:val="20"/>
                <w:rtl w:val="0"/>
              </w:rPr>
              <w:t xml:space="preserve">Humedad</w:t>
            </w:r>
          </w:p>
        </w:tc>
        <w:tc>
          <w:tcPr/>
          <w:p w:rsidR="00000000" w:rsidDel="00000000" w:rsidP="00000000" w:rsidRDefault="00000000" w:rsidRPr="00000000" w14:paraId="00000084">
            <w:pPr>
              <w:spacing w:line="276" w:lineRule="auto"/>
              <w:jc w:val="both"/>
              <w:rPr>
                <w:sz w:val="20"/>
                <w:szCs w:val="20"/>
              </w:rPr>
            </w:pPr>
            <w:r w:rsidDel="00000000" w:rsidR="00000000" w:rsidRPr="00000000">
              <w:rPr>
                <w:sz w:val="20"/>
                <w:szCs w:val="20"/>
                <w:rtl w:val="0"/>
              </w:rPr>
              <w:t xml:space="preserve">Es el factor que permite la posibilidad de captación de agua del ambiente, por lo cual es esencial para la síntesis de nueva materia orgánica.</w:t>
            </w:r>
          </w:p>
        </w:tc>
      </w:tr>
      <w:tr>
        <w:trPr>
          <w:cantSplit w:val="0"/>
          <w:tblHeader w:val="0"/>
        </w:trPr>
        <w:tc>
          <w:tcPr>
            <w:vMerge w:val="continue"/>
            <w:tcBorders>
              <w:top w:color="000000" w:space="0" w:sz="0" w:val="nil"/>
              <w:bottom w:color="000000" w:space="0" w:sz="0" w:val="nil"/>
              <w:right w:color="000000" w:space="0" w:sz="0" w:val="nil"/>
            </w:tcBorders>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6">
            <w:pPr>
              <w:spacing w:line="276" w:lineRule="auto"/>
              <w:jc w:val="center"/>
              <w:rPr>
                <w:b w:val="1"/>
                <w:sz w:val="20"/>
                <w:szCs w:val="20"/>
              </w:rPr>
            </w:pPr>
            <w:r w:rsidDel="00000000" w:rsidR="00000000" w:rsidRPr="00000000">
              <w:rPr>
                <w:b w:val="1"/>
                <w:sz w:val="20"/>
                <w:szCs w:val="20"/>
                <w:rtl w:val="0"/>
              </w:rPr>
              <w:t xml:space="preserve">Viento</w:t>
            </w:r>
          </w:p>
        </w:tc>
        <w:tc>
          <w:tcPr>
            <w:tcBorders>
              <w:top w:color="000000" w:space="0" w:sz="0" w:val="nil"/>
              <w:bottom w:color="000000" w:space="0" w:sz="0" w:val="nil"/>
            </w:tcBorders>
          </w:tcPr>
          <w:p w:rsidR="00000000" w:rsidDel="00000000" w:rsidP="00000000" w:rsidRDefault="00000000" w:rsidRPr="00000000" w14:paraId="00000087">
            <w:pPr>
              <w:shd w:fill="ffffff" w:val="clear"/>
              <w:spacing w:line="276" w:lineRule="auto"/>
              <w:jc w:val="both"/>
              <w:rPr>
                <w:sz w:val="20"/>
                <w:szCs w:val="20"/>
              </w:rPr>
            </w:pPr>
            <w:r w:rsidDel="00000000" w:rsidR="00000000" w:rsidRPr="00000000">
              <w:rPr>
                <w:sz w:val="20"/>
                <w:szCs w:val="20"/>
                <w:rtl w:val="0"/>
              </w:rPr>
              <w:t xml:space="preserve">Es el movimiento de masas de aire debido a las corrientes de convección en la atmósfera terrestre. Su magnitud depende de otros parámetros, como la luz solar o la presión atmosférica</w:t>
            </w:r>
          </w:p>
        </w:tc>
      </w:tr>
      <w:tr>
        <w:trPr>
          <w:cantSplit w:val="0"/>
          <w:tblHeader w:val="0"/>
        </w:trPr>
        <w:tc>
          <w:tcPr>
            <w:vMerge w:val="restart"/>
            <w:tcBorders>
              <w:right w:color="000000" w:space="0" w:sz="0" w:val="nil"/>
            </w:tcBorders>
            <w:vAlign w:val="center"/>
          </w:tcPr>
          <w:p w:rsidR="00000000" w:rsidDel="00000000" w:rsidP="00000000" w:rsidRDefault="00000000" w:rsidRPr="00000000" w14:paraId="00000088">
            <w:pPr>
              <w:spacing w:line="276" w:lineRule="auto"/>
              <w:jc w:val="center"/>
              <w:rPr>
                <w:sz w:val="20"/>
                <w:szCs w:val="20"/>
              </w:rPr>
            </w:pPr>
            <w:r w:rsidDel="00000000" w:rsidR="00000000" w:rsidRPr="00000000">
              <w:rPr>
                <w:sz w:val="20"/>
                <w:szCs w:val="20"/>
                <w:rtl w:val="0"/>
              </w:rPr>
              <w:t xml:space="preserve">Químicos</w:t>
            </w:r>
          </w:p>
        </w:tc>
        <w:tc>
          <w:tcPr/>
          <w:p w:rsidR="00000000" w:rsidDel="00000000" w:rsidP="00000000" w:rsidRDefault="00000000" w:rsidRPr="00000000" w14:paraId="00000089">
            <w:pPr>
              <w:spacing w:line="276" w:lineRule="auto"/>
              <w:jc w:val="center"/>
              <w:rPr>
                <w:color w:val="c00000"/>
                <w:sz w:val="20"/>
                <w:szCs w:val="20"/>
              </w:rPr>
            </w:pPr>
            <w:r w:rsidDel="00000000" w:rsidR="00000000" w:rsidRPr="00000000">
              <w:rPr>
                <w:b w:val="1"/>
                <w:sz w:val="20"/>
                <w:szCs w:val="20"/>
                <w:rtl w:val="0"/>
              </w:rPr>
              <w:t xml:space="preserve">pH</w:t>
            </w:r>
            <w:r w:rsidDel="00000000" w:rsidR="00000000" w:rsidRPr="00000000">
              <w:rPr>
                <w:rtl w:val="0"/>
              </w:rPr>
            </w:r>
          </w:p>
        </w:tc>
        <w:tc>
          <w:tcPr/>
          <w:p w:rsidR="00000000" w:rsidDel="00000000" w:rsidP="00000000" w:rsidRDefault="00000000" w:rsidRPr="00000000" w14:paraId="0000008A">
            <w:pPr>
              <w:shd w:fill="ffffff" w:val="clear"/>
              <w:spacing w:line="276" w:lineRule="auto"/>
              <w:jc w:val="both"/>
              <w:rPr>
                <w:sz w:val="20"/>
                <w:szCs w:val="20"/>
              </w:rPr>
            </w:pPr>
            <w:r w:rsidDel="00000000" w:rsidR="00000000" w:rsidRPr="00000000">
              <w:rPr>
                <w:sz w:val="20"/>
                <w:szCs w:val="20"/>
                <w:rtl w:val="0"/>
              </w:rPr>
              <w:t xml:space="preserve">Propiedad que indica el grado de acidez o basicidad de un cuerpo. Un medio que tenga un nivel muy alto de acidez o de basicidad, resulta nocivo para la mayoría de seres vivos.</w:t>
            </w:r>
          </w:p>
        </w:tc>
      </w:tr>
      <w:tr>
        <w:trPr>
          <w:cantSplit w:val="0"/>
          <w:tblHeader w:val="0"/>
        </w:trPr>
        <w:tc>
          <w:tcPr>
            <w:vMerge w:val="continue"/>
            <w:tcBorders>
              <w:right w:color="000000" w:space="0" w:sz="0" w:val="nil"/>
            </w:tcBorders>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C">
            <w:pPr>
              <w:spacing w:line="276" w:lineRule="auto"/>
              <w:jc w:val="center"/>
              <w:rPr>
                <w:b w:val="1"/>
                <w:sz w:val="20"/>
                <w:szCs w:val="20"/>
              </w:rPr>
            </w:pPr>
            <w:r w:rsidDel="00000000" w:rsidR="00000000" w:rsidRPr="00000000">
              <w:rPr>
                <w:b w:val="1"/>
                <w:sz w:val="20"/>
                <w:szCs w:val="20"/>
                <w:rtl w:val="0"/>
              </w:rPr>
              <w:t xml:space="preserve">Nutrientes del suelo</w:t>
            </w:r>
          </w:p>
        </w:tc>
        <w:tc>
          <w:tcPr>
            <w:tcBorders>
              <w:top w:color="000000" w:space="0" w:sz="0" w:val="nil"/>
              <w:bottom w:color="000000" w:space="0" w:sz="0" w:val="nil"/>
            </w:tcBorders>
          </w:tcPr>
          <w:p w:rsidR="00000000" w:rsidDel="00000000" w:rsidP="00000000" w:rsidRDefault="00000000" w:rsidRPr="00000000" w14:paraId="0000008D">
            <w:pPr>
              <w:shd w:fill="ffffff" w:val="clear"/>
              <w:spacing w:line="276" w:lineRule="auto"/>
              <w:jc w:val="both"/>
              <w:rPr>
                <w:sz w:val="20"/>
                <w:szCs w:val="20"/>
              </w:rPr>
            </w:pPr>
            <w:r w:rsidDel="00000000" w:rsidR="00000000" w:rsidRPr="00000000">
              <w:rPr>
                <w:sz w:val="20"/>
                <w:szCs w:val="20"/>
                <w:rtl w:val="0"/>
              </w:rPr>
              <w:t xml:space="preserve">Son elementos o compuestos vitales para el desarrollo de los seres vivos. Aparecen de las relaciones entre pequeñas partículas de arena, arcilla, minerales, restos de plantas y animales en descomposición, mediadas por el efecto de otros factores como el pH, la temperatura, la humedad, etc.</w:t>
            </w:r>
          </w:p>
        </w:tc>
      </w:tr>
    </w:tbl>
    <w:p w:rsidR="00000000" w:rsidDel="00000000" w:rsidP="00000000" w:rsidRDefault="00000000" w:rsidRPr="00000000" w14:paraId="0000008E">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8F">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9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bióticos</w:t>
      </w:r>
    </w:p>
    <w:p w:rsidR="00000000" w:rsidDel="00000000" w:rsidP="00000000" w:rsidRDefault="00000000" w:rsidRPr="00000000" w14:paraId="00000091">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92">
      <w:pPr>
        <w:shd w:fill="ffffff" w:val="clear"/>
        <w:ind w:left="425" w:firstLine="0"/>
        <w:jc w:val="both"/>
        <w:rPr>
          <w:sz w:val="20"/>
          <w:szCs w:val="20"/>
        </w:rPr>
      </w:pPr>
      <w:r w:rsidDel="00000000" w:rsidR="00000000" w:rsidRPr="00000000">
        <w:rPr>
          <w:sz w:val="20"/>
          <w:szCs w:val="20"/>
          <w:rtl w:val="0"/>
        </w:rPr>
        <w:t xml:space="preserve">Se definen como los seres vivos de los ecosistemas. Las interacciones entre estos seres, al igual que sus residuos, pueden llegar a transformar el ambiente. </w:t>
      </w:r>
    </w:p>
    <w:p w:rsidR="00000000" w:rsidDel="00000000" w:rsidP="00000000" w:rsidRDefault="00000000" w:rsidRPr="00000000" w14:paraId="00000093">
      <w:pPr>
        <w:shd w:fill="ffffff" w:val="clear"/>
        <w:ind w:left="425" w:firstLine="0"/>
        <w:jc w:val="both"/>
        <w:rPr>
          <w:sz w:val="20"/>
          <w:szCs w:val="20"/>
        </w:rPr>
      </w:pPr>
      <w:r w:rsidDel="00000000" w:rsidR="00000000" w:rsidRPr="00000000">
        <w:rPr>
          <w:rtl w:val="0"/>
        </w:rPr>
      </w:r>
    </w:p>
    <w:tbl>
      <w:tblPr>
        <w:tblStyle w:val="Table8"/>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3681"/>
        <w:gridCol w:w="5550"/>
        <w:tblGridChange w:id="0">
          <w:tblGrid>
            <w:gridCol w:w="3681"/>
            <w:gridCol w:w="5550"/>
          </w:tblGrid>
        </w:tblGridChange>
      </w:tblGrid>
      <w:tr>
        <w:trPr>
          <w:cantSplit w:val="0"/>
          <w:tblHeader w:val="0"/>
        </w:trPr>
        <w:tc>
          <w:tcPr>
            <w:shd w:fill="fac090" w:val="clear"/>
          </w:tcPr>
          <w:p w:rsidR="00000000" w:rsidDel="00000000" w:rsidP="00000000" w:rsidRDefault="00000000" w:rsidRPr="00000000" w14:paraId="00000094">
            <w:pPr>
              <w:jc w:val="both"/>
              <w:rPr>
                <w:sz w:val="20"/>
                <w:szCs w:val="20"/>
              </w:rPr>
            </w:pPr>
            <w:sdt>
              <w:sdtPr>
                <w:tag w:val="goog_rdk_6"/>
              </w:sdtPr>
              <w:sdtContent>
                <w:commentRangeStart w:id="6"/>
              </w:sdtContent>
            </w:sdt>
            <w:r w:rsidDel="00000000" w:rsidR="00000000" w:rsidRPr="00000000">
              <w:rPr>
                <w:sz w:val="20"/>
                <w:szCs w:val="20"/>
              </w:rPr>
              <w:drawing>
                <wp:inline distB="0" distT="0" distL="0" distR="0">
                  <wp:extent cx="2111108" cy="1406281"/>
                  <wp:effectExtent b="0" l="0" r="0" t="0"/>
                  <wp:docPr descr="Paisaje de bosque verde tropical Foto gratis" id="130" name="image4.jpg"/>
                  <a:graphic>
                    <a:graphicData uri="http://schemas.openxmlformats.org/drawingml/2006/picture">
                      <pic:pic>
                        <pic:nvPicPr>
                          <pic:cNvPr descr="Paisaje de bosque verde tropical Foto gratis" id="0" name="image4.jpg"/>
                          <pic:cNvPicPr preferRelativeResize="0"/>
                        </pic:nvPicPr>
                        <pic:blipFill>
                          <a:blip r:embed="rId14"/>
                          <a:srcRect b="0" l="0" r="0" t="0"/>
                          <a:stretch>
                            <a:fillRect/>
                          </a:stretch>
                        </pic:blipFill>
                        <pic:spPr>
                          <a:xfrm>
                            <a:off x="0" y="0"/>
                            <a:ext cx="2111108" cy="1406281"/>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ecosistemas de gran tamaño, con localización, clima, flora y fauna muy específicos, llamados biomas, dentro de los cuales se pueden nombrar la tundra, la taiga, el bosque templado, el bosque húmedo tropical, los desiertos, la sabana, entre otros.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tc>
      </w:tr>
    </w:tbl>
    <w:p w:rsidR="00000000" w:rsidDel="00000000" w:rsidP="00000000" w:rsidRDefault="00000000" w:rsidRPr="00000000" w14:paraId="00000097">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seres vivos pueden organizarse y clasificarse dependiendo de su función dentro del ecosistema, especialmente aquella relacionada con su posición en la cadena o red trófica, de la siguiente forma:</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Organismos productores</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ac090" w:val="clear"/>
        <w:spacing w:after="120" w:before="0" w:line="276" w:lineRule="auto"/>
        <w:ind w:left="143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llamados autótrofos, son aquellos que pueden sintetizar su alimento (fuente de energía) a partir de sustratos diferentes a la materia orgánica.</w:t>
      </w:r>
    </w:p>
    <w:p w:rsidR="00000000" w:rsidDel="00000000" w:rsidP="00000000" w:rsidRDefault="00000000" w:rsidRPr="00000000" w14:paraId="0000009C">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Organismos consumidores</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ac090" w:val="clear"/>
        <w:spacing w:after="120" w:before="0" w:line="276" w:lineRule="auto"/>
        <w:ind w:left="143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llamados heterótrofos, requieren alimentarse de otros seres vivos para obtener su energía. Se pueden dividir en:</w:t>
      </w:r>
    </w:p>
    <w:p w:rsidR="00000000" w:rsidDel="00000000" w:rsidP="00000000" w:rsidRDefault="00000000" w:rsidRPr="00000000" w14:paraId="0000009E">
      <w:pPr>
        <w:keepNext w:val="0"/>
        <w:keepLines w:val="0"/>
        <w:widowControl w:val="1"/>
        <w:numPr>
          <w:ilvl w:val="0"/>
          <w:numId w:val="17"/>
        </w:numPr>
        <w:pBdr>
          <w:top w:space="0" w:sz="0" w:val="nil"/>
          <w:left w:space="0" w:sz="0" w:val="nil"/>
          <w:bottom w:space="0" w:sz="0" w:val="nil"/>
          <w:right w:space="0" w:sz="0" w:val="nil"/>
          <w:between w:space="0" w:sz="0" w:val="nil"/>
        </w:pBdr>
        <w:shd w:fill="fac090" w:val="clear"/>
        <w:spacing w:after="120" w:before="0" w:line="276" w:lineRule="auto"/>
        <w:ind w:left="215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Consumidores de primer orden: todos aquellos animales cuya alimentación se basa en plantas (herbívoros).</w:t>
      </w:r>
    </w:p>
    <w:p w:rsidR="00000000" w:rsidDel="00000000" w:rsidP="00000000" w:rsidRDefault="00000000" w:rsidRPr="00000000" w14:paraId="0000009F">
      <w:pPr>
        <w:keepNext w:val="0"/>
        <w:keepLines w:val="0"/>
        <w:widowControl w:val="1"/>
        <w:numPr>
          <w:ilvl w:val="0"/>
          <w:numId w:val="17"/>
        </w:numPr>
        <w:pBdr>
          <w:top w:space="0" w:sz="0" w:val="nil"/>
          <w:left w:space="0" w:sz="0" w:val="nil"/>
          <w:bottom w:space="0" w:sz="0" w:val="nil"/>
          <w:right w:space="0" w:sz="0" w:val="nil"/>
          <w:between w:space="0" w:sz="0" w:val="nil"/>
        </w:pBdr>
        <w:shd w:fill="fac090" w:val="clear"/>
        <w:spacing w:after="120" w:before="0" w:line="276" w:lineRule="auto"/>
        <w:ind w:left="215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Consumidores de segundo orden: animales que se alimentan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otros consumidores (depredadores).</w:t>
      </w:r>
    </w:p>
    <w:p w:rsidR="00000000" w:rsidDel="00000000" w:rsidP="00000000" w:rsidRDefault="00000000" w:rsidRPr="00000000" w14:paraId="000000A0">
      <w:pPr>
        <w:keepNext w:val="0"/>
        <w:keepLines w:val="0"/>
        <w:widowControl w:val="1"/>
        <w:numPr>
          <w:ilvl w:val="0"/>
          <w:numId w:val="17"/>
        </w:numPr>
        <w:pBdr>
          <w:top w:space="0" w:sz="0" w:val="nil"/>
          <w:left w:space="0" w:sz="0" w:val="nil"/>
          <w:bottom w:space="0" w:sz="0" w:val="nil"/>
          <w:right w:space="0" w:sz="0" w:val="nil"/>
          <w:between w:space="0" w:sz="0" w:val="nil"/>
        </w:pBdr>
        <w:shd w:fill="fac090" w:val="clear"/>
        <w:spacing w:after="120" w:before="0" w:line="276" w:lineRule="auto"/>
        <w:ind w:left="215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Consumidores de tercer orden u omnívoros: aquellos que pueden obtener su energía tanto de plantas como de otros animales.</w:t>
      </w:r>
    </w:p>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Organismos descomponedores o detritófagos</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ac090" w:val="clear"/>
        <w:spacing w:after="120" w:before="0" w:line="276" w:lineRule="auto"/>
        <w:ind w:left="143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Utilizan materia orgánica en descomposición como fuente de energía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esenciales en los ciclos de la materia y los flujos de energía.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3">
      <w:pPr>
        <w:shd w:fill="ffffff" w:val="clear"/>
        <w:ind w:left="851" w:firstLine="0"/>
        <w:jc w:val="both"/>
        <w:rPr>
          <w:b w:val="1"/>
          <w:sz w:val="20"/>
          <w:szCs w:val="20"/>
        </w:rPr>
      </w:pPr>
      <w:r w:rsidDel="00000000" w:rsidR="00000000" w:rsidRPr="00000000">
        <w:rPr>
          <w:rtl w:val="0"/>
        </w:rPr>
      </w:r>
    </w:p>
    <w:p w:rsidR="00000000" w:rsidDel="00000000" w:rsidP="00000000" w:rsidRDefault="00000000" w:rsidRPr="00000000" w14:paraId="000000A4">
      <w:pPr>
        <w:shd w:fill="ffffff" w:val="clear"/>
        <w:ind w:left="567" w:firstLine="0"/>
        <w:jc w:val="both"/>
        <w:rPr>
          <w:sz w:val="20"/>
          <w:szCs w:val="20"/>
        </w:rPr>
      </w:pPr>
      <w:r w:rsidDel="00000000" w:rsidR="00000000" w:rsidRPr="00000000">
        <w:rPr>
          <w:sz w:val="20"/>
          <w:szCs w:val="20"/>
          <w:rtl w:val="0"/>
        </w:rPr>
        <w:t xml:space="preserve">También se pueden organizar en niveles:</w:t>
      </w:r>
    </w:p>
    <w:p w:rsidR="00000000" w:rsidDel="00000000" w:rsidP="00000000" w:rsidRDefault="00000000" w:rsidRPr="00000000" w14:paraId="000000A5">
      <w:pPr>
        <w:shd w:fill="ffffff" w:val="clear"/>
        <w:ind w:left="851" w:firstLine="0"/>
        <w:jc w:val="both"/>
        <w:rPr>
          <w:sz w:val="20"/>
          <w:szCs w:val="20"/>
        </w:rPr>
      </w:pPr>
      <w:r w:rsidDel="00000000" w:rsidR="00000000" w:rsidRPr="00000000">
        <w:rPr>
          <w:rtl w:val="0"/>
        </w:rPr>
      </w:r>
    </w:p>
    <w:tbl>
      <w:tblPr>
        <w:tblStyle w:val="Table9"/>
        <w:tblW w:w="6542.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6542"/>
        <w:tblGridChange w:id="0">
          <w:tblGrid>
            <w:gridCol w:w="6542"/>
          </w:tblGrid>
        </w:tblGridChange>
      </w:tblGrid>
      <w:tr>
        <w:trPr>
          <w:cantSplit w:val="0"/>
          <w:tblHeader w:val="0"/>
        </w:trPr>
        <w:tc>
          <w:tcPr>
            <w:shd w:fill="fac090" w:val="clear"/>
          </w:tcPr>
          <w:p w:rsidR="00000000" w:rsidDel="00000000" w:rsidP="00000000" w:rsidRDefault="00000000" w:rsidRPr="00000000" w14:paraId="000000A6">
            <w:pPr>
              <w:jc w:val="center"/>
              <w:rPr>
                <w:sz w:val="20"/>
                <w:szCs w:val="20"/>
              </w:rPr>
            </w:pPr>
            <w:r w:rsidDel="00000000" w:rsidR="00000000" w:rsidRPr="00000000">
              <w:rPr>
                <w:sz w:val="20"/>
                <w:szCs w:val="20"/>
                <w:rtl w:val="0"/>
              </w:rPr>
              <w:t xml:space="preserve">GRÁFICO INTERACTIVO</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A7">
            <w:pPr>
              <w:jc w:val="center"/>
              <w:rPr>
                <w:sz w:val="20"/>
                <w:szCs w:val="20"/>
              </w:rPr>
            </w:pPr>
            <w:r w:rsidDel="00000000" w:rsidR="00000000" w:rsidRPr="00000000">
              <w:rPr>
                <w:sz w:val="20"/>
                <w:szCs w:val="20"/>
                <w:rtl w:val="0"/>
              </w:rPr>
              <w:t xml:space="preserve">CF002_1.2_organizacion seres vivos</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A8">
      <w:pPr>
        <w:shd w:fill="ffffff" w:val="clear"/>
        <w:ind w:left="851" w:firstLine="0"/>
        <w:jc w:val="both"/>
        <w:rPr>
          <w:b w:val="1"/>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425" w:firstLine="0"/>
        <w:jc w:val="both"/>
        <w:rPr>
          <w:b w:val="1"/>
          <w:color w:val="000000"/>
          <w:sz w:val="20"/>
          <w:szCs w:val="20"/>
        </w:rPr>
      </w:pPr>
      <w:r w:rsidDel="00000000" w:rsidR="00000000" w:rsidRPr="00000000">
        <w:rPr>
          <w:sz w:val="20"/>
          <w:szCs w:val="20"/>
          <w:rtl w:val="0"/>
        </w:rPr>
        <w:t xml:space="preserve">Además, se reconoce y acepta que la relación entre factores bióticos y abióticos es bidireccional, y que los seres vivos también pueden cambiar las condiciones del biotopo.</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0A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problemáticas ambientales</w:t>
      </w:r>
    </w:p>
    <w:p w:rsidR="00000000" w:rsidDel="00000000" w:rsidP="00000000" w:rsidRDefault="00000000" w:rsidRPr="00000000" w14:paraId="000000AC">
      <w:pPr>
        <w:ind w:left="425" w:firstLine="0"/>
        <w:jc w:val="both"/>
        <w:rPr>
          <w:sz w:val="20"/>
          <w:szCs w:val="20"/>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oda alteración negativa, sea natural o antrópica, que sufra un ecosistema, sin importar si es local o global, se considera un problema ambiental y debe ser un asunto de control prioritario para las comunidades y los gobiernos.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gran mayoría de problemas ambientales son generados por el hombre y su desmedido uso y explotación de la naturaleza, la sobrepoblación y el desarrollo tecnológico desbordado que prevalece en el actual sistema económico mundial, lo que hace que producir artículos y bienes de consumo sea más importante que la conservación del equilibrio de los recursos que brinda el planeta.</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efectos adversos potenciales derivados de la inserción de eventos tecnológicos y de un modelo de desarrollo cada vez más dependiente del consumo y uso de los recursos naturales han generado un panorama de insostenibilidad que pone en peligro la propia base material de la vida humana, dando con ello paso a la denominada sociedad del riesgo”.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(Beck, 1998, citado por Ramírez, 2015</w:t>
      </w:r>
      <w:commentRangeEnd w:id="9"/>
      <w:r w:rsidDel="00000000" w:rsidR="00000000" w:rsidRPr="00000000">
        <w:commentReference w:id="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 decir que actividades como la producción industrial, el uso de combustibles fósiles como única fuente de energía, el mal manejo de residuos, la deforestación, entre otras, son las principales causas de los problemas ambientales actuales en el mundo. Muchos de los problemas generados a partir de estas actividades tienen consecuencias irreversibles y letales para la vida humana y para los ecosistemas en general.</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Problemas ambientales globales más reconocidos: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8222.0" w:type="dxa"/>
        <w:jc w:val="left"/>
        <w:tblInd w:w="1434.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3816"/>
        <w:gridCol w:w="4406"/>
        <w:tblGridChange w:id="0">
          <w:tblGrid>
            <w:gridCol w:w="3816"/>
            <w:gridCol w:w="4406"/>
          </w:tblGrid>
        </w:tblGridChange>
      </w:tblGrid>
      <w:tr>
        <w:trPr>
          <w:cantSplit w:val="0"/>
          <w:tblHeader w:val="0"/>
        </w:trPr>
        <w:tc>
          <w:tcPr>
            <w:shd w:fill="fac090" w:val="cle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281309" cy="2281309"/>
                  <wp:effectExtent b="0" l="0" r="0" t="0"/>
                  <wp:docPr descr="Composición del círculo de contaminación ambiental vector gratuito" id="132" name="image13.jpg"/>
                  <a:graphic>
                    <a:graphicData uri="http://schemas.openxmlformats.org/drawingml/2006/picture">
                      <pic:pic>
                        <pic:nvPicPr>
                          <pic:cNvPr descr="Composición del círculo de contaminación ambiental vector gratuito" id="0" name="image13.jpg"/>
                          <pic:cNvPicPr preferRelativeResize="0"/>
                        </pic:nvPicPr>
                        <pic:blipFill>
                          <a:blip r:embed="rId15"/>
                          <a:srcRect b="0" l="0" r="0" t="0"/>
                          <a:stretch>
                            <a:fillRect/>
                          </a:stretch>
                        </pic:blipFill>
                        <pic:spPr>
                          <a:xfrm>
                            <a:off x="0" y="0"/>
                            <a:ext cx="2281309" cy="2281309"/>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Efecto invernadero (calentamiento global).</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Destrucción de la capa de ozono.</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Lluvia ácida.</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Crisis energética.</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Erosión y degradación de suelos.</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Deforestación y desertización.</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Pérdida de biodiversidad.</w:t>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Contaminación del recurso hídrico.</w:t>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Generación de residuos sólidos y peligrosos.</w:t>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Contaminación acústica.</w:t>
            </w:r>
          </w:p>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Contaminación atmosférica.</w:t>
            </w:r>
          </w:p>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Contaminación lumínica.</w:t>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Contaminación electromagnética.</w:t>
            </w:r>
          </w:p>
          <w:p w:rsidR="00000000" w:rsidDel="00000000" w:rsidP="00000000" w:rsidRDefault="00000000" w:rsidRPr="00000000" w14:paraId="000000D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Eutrofización</w:t>
            </w:r>
            <w:commentRangeEnd w:id="10"/>
            <w:r w:rsidDel="00000000" w:rsidR="00000000" w:rsidRPr="00000000">
              <w:commentReference w:id="10"/>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D2">
      <w:pPr>
        <w:ind w:left="425" w:firstLine="0"/>
        <w:jc w:val="both"/>
        <w:rPr>
          <w:sz w:val="20"/>
          <w:szCs w:val="20"/>
        </w:rPr>
      </w:pPr>
      <w:r w:rsidDel="00000000" w:rsidR="00000000" w:rsidRPr="00000000">
        <w:rPr>
          <w:rtl w:val="0"/>
        </w:rPr>
      </w:r>
    </w:p>
    <w:p w:rsidR="00000000" w:rsidDel="00000000" w:rsidP="00000000" w:rsidRDefault="00000000" w:rsidRPr="00000000" w14:paraId="000000D3">
      <w:pPr>
        <w:shd w:fill="fac090" w:val="clear"/>
        <w:ind w:left="425" w:firstLine="0"/>
        <w:jc w:val="both"/>
        <w:rPr>
          <w:sz w:val="20"/>
          <w:szCs w:val="20"/>
        </w:rPr>
      </w:pPr>
      <w:sdt>
        <w:sdtPr>
          <w:tag w:val="goog_rdk_11"/>
        </w:sdtPr>
        <w:sdtContent>
          <w:commentRangeStart w:id="11"/>
        </w:sdtContent>
      </w:sdt>
      <w:r w:rsidDel="00000000" w:rsidR="00000000" w:rsidRPr="00000000">
        <w:rPr>
          <w:sz w:val="20"/>
          <w:szCs w:val="20"/>
          <w:rtl w:val="0"/>
        </w:rPr>
        <w:t xml:space="preserve">La biorremediación es una alternativa que permite hacer frente a varios de los problemas ambientales actuales, presentándose como una tecnología de bajo costo y buena eficiencia, aunque su principal aplicación se ha dado en aquellos problemas ambientales localizados en el componente suelo y agua.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mc:AlternateContent>
          <mc:Choice Requires="wpg">
            <w:drawing>
              <wp:inline distB="0" distT="0" distL="0" distR="0">
                <wp:extent cx="1879600" cy="1879600"/>
                <wp:effectExtent b="0" l="0" r="0" t="0"/>
                <wp:docPr id="117" name=""/>
                <a:graphic>
                  <a:graphicData uri="http://schemas.microsoft.com/office/word/2010/wordprocessingShape">
                    <wps:wsp>
                      <wps:cNvSpPr/>
                      <wps:cNvPr id="2" name="Shape 2"/>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425" w:right="0" w:firstLine="42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un poco más en este tema de los problemas ambientales globales y locales, para el caso de estudio en Colombia, observe el artículo </w:t>
                            </w:r>
                            <w:r w:rsidDel="00000000" w:rsidR="00000000" w:rsidRPr="00000000">
                              <w:rPr>
                                <w:rFonts w:ascii="Arial" w:cs="Arial" w:eastAsia="Arial" w:hAnsi="Arial"/>
                                <w:b w:val="1"/>
                                <w:i w:val="0"/>
                                <w:smallCaps w:val="0"/>
                                <w:strike w:val="0"/>
                                <w:color w:val="000000"/>
                                <w:sz w:val="20"/>
                                <w:vertAlign w:val="baseline"/>
                              </w:rPr>
                              <w:t xml:space="preserve">“</w:t>
                            </w:r>
                            <w:r w:rsidDel="00000000" w:rsidR="00000000" w:rsidRPr="00000000">
                              <w:rPr>
                                <w:rFonts w:ascii="Arial" w:cs="Arial" w:eastAsia="Arial" w:hAnsi="Arial"/>
                                <w:b w:val="1"/>
                                <w:i w:val="1"/>
                                <w:smallCaps w:val="0"/>
                                <w:strike w:val="0"/>
                                <w:color w:val="000000"/>
                                <w:sz w:val="20"/>
                                <w:vertAlign w:val="baseline"/>
                              </w:rPr>
                              <w:t xml:space="preserve">Identificación de problemáticas ambientales en Colombia a partir de la percepción social de estudiantes universitarios localizados en diferentes zonas del país”</w:t>
                            </w:r>
                            <w:r w:rsidDel="00000000" w:rsidR="00000000" w:rsidRPr="00000000">
                              <w:rPr>
                                <w:rFonts w:ascii="Arial" w:cs="Arial" w:eastAsia="Arial" w:hAnsi="Arial"/>
                                <w:b w:val="1"/>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 que se encuentra en el material complementario o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http://www.scielo.org.mx/scielo.php?script=sci_arttext&amp;pid=S0188-49992015000300009&amp;lng=es&amp;tlng=es</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117"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8796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D8">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120" w:before="0" w:line="276" w:lineRule="auto"/>
        <w:ind w:left="709"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Residuos peligrosos </w:t>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Las diferentes actividades antrópicas de todo tipo (industriales, domésticas, agrícolas, de servicios) generan toda clase de residuos, muchos de los cuales son considerados nocivos para la salud humana y el ambiente debido a sus propiedades, por lo que requieren un manejo diferente al dado a los residuos ordinarios. Siendo así, a través del siguiente video, podrá observar una clara explicación de los residuos peligrosos RESPE</w:t>
      </w:r>
      <w:sdt>
        <w:sdtPr>
          <w:tag w:val="goog_rdk_12"/>
        </w:sdtPr>
        <w:sdtContent>
          <w:commentRangeStart w:id="12"/>
        </w:sdtContent>
      </w:sdt>
      <w:r w:rsidDel="00000000" w:rsidR="00000000" w:rsidRPr="00000000">
        <w:rPr>
          <w:sz w:val="20"/>
          <w:szCs w:val="20"/>
          <w:rtl w:val="0"/>
        </w:rPr>
        <w:t xml:space="preserve">L:</w:t>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1"/>
        <w:tblW w:w="7676.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676"/>
        <w:tblGridChange w:id="0">
          <w:tblGrid>
            <w:gridCol w:w="7676"/>
          </w:tblGrid>
        </w:tblGridChange>
      </w:tblGrid>
      <w:tr>
        <w:trPr>
          <w:cantSplit w:val="0"/>
          <w:tblHeader w:val="0"/>
        </w:trPr>
        <w:tc>
          <w:tcPr>
            <w:shd w:fill="fac090" w:val="clear"/>
          </w:tcPr>
          <w:p w:rsidR="00000000" w:rsidDel="00000000" w:rsidP="00000000" w:rsidRDefault="00000000" w:rsidRPr="00000000" w14:paraId="000000DB">
            <w:pPr>
              <w:jc w:val="center"/>
              <w:rPr>
                <w:sz w:val="20"/>
                <w:szCs w:val="20"/>
              </w:rPr>
            </w:pPr>
            <w:sdt>
              <w:sdtPr>
                <w:tag w:val="goog_rdk_13"/>
              </w:sdtPr>
              <w:sdtContent>
                <w:commentRangeStart w:id="13"/>
              </w:sdtContent>
            </w:sdt>
            <w:commentRangeEnd w:id="13"/>
            <w:r w:rsidDel="00000000" w:rsidR="00000000" w:rsidRPr="00000000">
              <w:commentReference w:id="13"/>
            </w:r>
            <w:r w:rsidDel="00000000" w:rsidR="00000000" w:rsidRPr="00000000">
              <w:rPr>
                <w:sz w:val="20"/>
                <w:szCs w:val="20"/>
                <w:highlight w:val="yellow"/>
                <w:rtl w:val="0"/>
              </w:rPr>
              <w:t xml:space="preserve">VIDEO</w:t>
            </w:r>
            <w:r w:rsidDel="00000000" w:rsidR="00000000" w:rsidRPr="00000000">
              <w:rPr>
                <w:rtl w:val="0"/>
              </w:rPr>
            </w:r>
          </w:p>
          <w:p w:rsidR="00000000" w:rsidDel="00000000" w:rsidP="00000000" w:rsidRDefault="00000000" w:rsidRPr="00000000" w14:paraId="000000DC">
            <w:pPr>
              <w:jc w:val="center"/>
              <w:rPr>
                <w:sz w:val="20"/>
                <w:szCs w:val="20"/>
              </w:rPr>
            </w:pPr>
            <w:r w:rsidDel="00000000" w:rsidR="00000000" w:rsidRPr="00000000">
              <w:rPr>
                <w:sz w:val="20"/>
                <w:szCs w:val="20"/>
                <w:rtl w:val="0"/>
              </w:rPr>
              <w:t xml:space="preserve">Anexo: CF002_2_Residuos peligrosos</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425"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123" name=""/>
                <a:graphic>
                  <a:graphicData uri="http://schemas.microsoft.com/office/word/2010/wordprocessingShape">
                    <wps:wsp>
                      <wps:cNvSpPr/>
                      <wps:cNvPr id="26" name="Shape 26"/>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120" w:line="275.9999942779541"/>
                              <w:ind w:left="425" w:right="0" w:firstLine="85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el </w:t>
                            </w:r>
                            <w:r w:rsidDel="00000000" w:rsidR="00000000" w:rsidRPr="00000000">
                              <w:rPr>
                                <w:rFonts w:ascii="Arial" w:cs="Arial" w:eastAsia="Arial" w:hAnsi="Arial"/>
                                <w:b w:val="1"/>
                                <w:i w:val="0"/>
                                <w:smallCaps w:val="0"/>
                                <w:strike w:val="0"/>
                                <w:color w:val="000000"/>
                                <w:sz w:val="20"/>
                                <w:vertAlign w:val="baseline"/>
                              </w:rPr>
                              <w:t xml:space="preserve">video “Manejo de residuos peligrosos”,</w:t>
                            </w:r>
                            <w:r w:rsidDel="00000000" w:rsidR="00000000" w:rsidRPr="00000000">
                              <w:rPr>
                                <w:rFonts w:ascii="Arial" w:cs="Arial" w:eastAsia="Arial" w:hAnsi="Arial"/>
                                <w:b w:val="0"/>
                                <w:i w:val="0"/>
                                <w:smallCaps w:val="0"/>
                                <w:strike w:val="0"/>
                                <w:color w:val="000000"/>
                                <w:sz w:val="20"/>
                                <w:vertAlign w:val="baseline"/>
                              </w:rPr>
                              <w:t xml:space="preserve"> que se encuentra en el material complementario, se da una visión un poco más amplia de todo lo relacionado con el contexto nacional de residuos peligrosos. También puede acceder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https://www.youtube.com/watch?v=7E_GpUvQTWw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123"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1879600" cy="1879600"/>
                        </a:xfrm>
                        <a:prstGeom prst="rect"/>
                        <a:ln/>
                      </pic:spPr>
                    </pic:pic>
                  </a:graphicData>
                </a:graphic>
              </wp:anchor>
            </w:drawing>
          </mc:Fallback>
        </mc:AlternateContent>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425" w:firstLine="0"/>
        <w:jc w:val="both"/>
        <w:rPr>
          <w:b w:val="1"/>
          <w:sz w:val="20"/>
          <w:szCs w:val="20"/>
        </w:rPr>
      </w:pPr>
      <w:r w:rsidDel="00000000" w:rsidR="00000000" w:rsidRPr="00000000">
        <w:rPr>
          <w:rtl w:val="0"/>
        </w:rPr>
      </w:r>
    </w:p>
    <w:p w:rsidR="00000000" w:rsidDel="00000000" w:rsidP="00000000" w:rsidRDefault="00000000" w:rsidRPr="00000000" w14:paraId="000000E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0" w:line="276" w:lineRule="auto"/>
        <w:ind w:left="850" w:right="0" w:hanging="4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Generalidades de residuos peligrosos </w:t>
      </w:r>
    </w:p>
    <w:p w:rsidR="00000000" w:rsidDel="00000000" w:rsidP="00000000" w:rsidRDefault="00000000" w:rsidRPr="00000000" w14:paraId="000000E1">
      <w:pPr>
        <w:spacing w:after="120" w:lineRule="auto"/>
        <w:ind w:left="425" w:firstLine="0"/>
        <w:jc w:val="both"/>
        <w:rPr>
          <w:sz w:val="20"/>
          <w:szCs w:val="20"/>
        </w:rPr>
      </w:pPr>
      <w:r w:rsidDel="00000000" w:rsidR="00000000" w:rsidRPr="00000000">
        <w:rPr>
          <w:sz w:val="20"/>
          <w:szCs w:val="20"/>
          <w:rtl w:val="0"/>
        </w:rPr>
        <w:t xml:space="preserve">Los procesos antrópicos originan una serie de residuos, entre los que aparecen aquellos con características de corrosividad, reactividad, explosividad y toxicidad, que son potencialmente peligrosos para la salud humana y el ambiente.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1727200</wp:posOffset>
                </wp:positionV>
                <wp:extent cx="2000250" cy="323850"/>
                <wp:effectExtent b="0" l="0" r="0" t="0"/>
                <wp:wrapNone/>
                <wp:docPr id="122" name=""/>
                <a:graphic>
                  <a:graphicData uri="http://schemas.microsoft.com/office/word/2010/wordprocessingShape">
                    <wps:wsp>
                      <wps:cNvSpPr/>
                      <wps:cNvPr id="25" name="Shape 25"/>
                      <wps:spPr>
                        <a:xfrm>
                          <a:off x="4355400" y="3627600"/>
                          <a:ext cx="1981200" cy="304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Rounded" w:cs="Arial Rounded" w:eastAsia="Arial Rounded" w:hAnsi="Arial Rounded"/>
                                <w:b w:val="1"/>
                                <w:i w:val="0"/>
                                <w:smallCaps w:val="0"/>
                                <w:strike w:val="0"/>
                                <w:color w:val="ffffff"/>
                                <w:sz w:val="28"/>
                                <w:vertAlign w:val="baseline"/>
                              </w:rPr>
                              <w:t xml:space="preserve">Residuos peligrosos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1727200</wp:posOffset>
                </wp:positionV>
                <wp:extent cx="2000250" cy="323850"/>
                <wp:effectExtent b="0" l="0" r="0" t="0"/>
                <wp:wrapNone/>
                <wp:docPr id="122"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000250" cy="323850"/>
                        </a:xfrm>
                        <a:prstGeom prst="rect"/>
                        <a:ln/>
                      </pic:spPr>
                    </pic:pic>
                  </a:graphicData>
                </a:graphic>
              </wp:anchor>
            </w:drawing>
          </mc:Fallback>
        </mc:AlternateContent>
      </w:r>
    </w:p>
    <w:tbl>
      <w:tblPr>
        <w:tblStyle w:val="Table12"/>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4956"/>
        <w:gridCol w:w="4275"/>
        <w:tblGridChange w:id="0">
          <w:tblGrid>
            <w:gridCol w:w="4956"/>
            <w:gridCol w:w="4275"/>
          </w:tblGrid>
        </w:tblGridChange>
      </w:tblGrid>
      <w:tr>
        <w:trPr>
          <w:cantSplit w:val="0"/>
          <w:tblHeader w:val="0"/>
        </w:trPr>
        <w:tc>
          <w:tcPr>
            <w:shd w:fill="fac090" w:val="clear"/>
          </w:tcPr>
          <w:p w:rsidR="00000000" w:rsidDel="00000000" w:rsidP="00000000" w:rsidRDefault="00000000" w:rsidRPr="00000000" w14:paraId="000000E2">
            <w:pPr>
              <w:spacing w:after="120" w:lineRule="auto"/>
              <w:jc w:val="both"/>
              <w:rPr>
                <w:sz w:val="20"/>
                <w:szCs w:val="20"/>
              </w:rPr>
            </w:pPr>
            <w:sdt>
              <w:sdtPr>
                <w:tag w:val="goog_rdk_14"/>
              </w:sdtPr>
              <w:sdtContent>
                <w:commentRangeStart w:id="14"/>
              </w:sdtContent>
            </w:sdt>
            <w:r w:rsidDel="00000000" w:rsidR="00000000" w:rsidRPr="00000000">
              <w:rPr>
                <w:sz w:val="20"/>
                <w:szCs w:val="20"/>
              </w:rPr>
              <w:drawing>
                <wp:inline distB="0" distT="0" distL="0" distR="0">
                  <wp:extent cx="3012379" cy="1506190"/>
                  <wp:effectExtent b="0" l="0" r="0" t="0"/>
                  <wp:docPr descr="Ecología contaminación, deforestación, incendios forestales, problema global de deforestación de la naturaleza vector gratuito" id="131" name="image7.jpg"/>
                  <a:graphic>
                    <a:graphicData uri="http://schemas.openxmlformats.org/drawingml/2006/picture">
                      <pic:pic>
                        <pic:nvPicPr>
                          <pic:cNvPr descr="Ecología contaminación, deforestación, incendios forestales, problema global de deforestación de la naturaleza vector gratuito" id="0" name="image7.jpg"/>
                          <pic:cNvPicPr preferRelativeResize="0"/>
                        </pic:nvPicPr>
                        <pic:blipFill>
                          <a:blip r:embed="rId19"/>
                          <a:srcRect b="0" l="0" r="0" t="0"/>
                          <a:stretch>
                            <a:fillRect/>
                          </a:stretch>
                        </pic:blipFill>
                        <pic:spPr>
                          <a:xfrm>
                            <a:off x="0" y="0"/>
                            <a:ext cx="3012379" cy="1506190"/>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0E3">
            <w:pPr>
              <w:spacing w:after="120" w:lineRule="auto"/>
              <w:ind w:left="425" w:firstLine="0"/>
              <w:jc w:val="both"/>
              <w:rPr>
                <w:sz w:val="20"/>
                <w:szCs w:val="20"/>
              </w:rPr>
            </w:pPr>
            <w:r w:rsidDel="00000000" w:rsidR="00000000" w:rsidRPr="00000000">
              <w:rPr>
                <w:sz w:val="20"/>
                <w:szCs w:val="20"/>
                <w:rtl w:val="0"/>
              </w:rPr>
              <w:t xml:space="preserve">Estos residuos se conocen como </w:t>
            </w:r>
            <w:r w:rsidDel="00000000" w:rsidR="00000000" w:rsidRPr="00000000">
              <w:rPr>
                <w:b w:val="1"/>
                <w:sz w:val="20"/>
                <w:szCs w:val="20"/>
                <w:rtl w:val="0"/>
              </w:rPr>
              <w:t xml:space="preserve">RESPEL</w:t>
            </w:r>
            <w:r w:rsidDel="00000000" w:rsidR="00000000" w:rsidRPr="00000000">
              <w:rPr>
                <w:sz w:val="20"/>
                <w:szCs w:val="20"/>
                <w:rtl w:val="0"/>
              </w:rPr>
              <w:t xml:space="preserve">, los cuales circulan a través del ambiente y llegan a componentes ambientales como el agua o el suelo, ocasionando problemas severos de contaminación, ya que, por sus características, los RESPEL no son fácilmente biodegradables.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4">
            <w:pPr>
              <w:spacing w:after="120" w:lineRule="auto"/>
              <w:jc w:val="both"/>
              <w:rPr>
                <w:sz w:val="20"/>
                <w:szCs w:val="20"/>
              </w:rPr>
            </w:pPr>
            <w:r w:rsidDel="00000000" w:rsidR="00000000" w:rsidRPr="00000000">
              <w:rPr>
                <w:rtl w:val="0"/>
              </w:rPr>
            </w:r>
          </w:p>
        </w:tc>
      </w:tr>
    </w:tbl>
    <w:p w:rsidR="00000000" w:rsidDel="00000000" w:rsidP="00000000" w:rsidRDefault="00000000" w:rsidRPr="00000000" w14:paraId="000000E5">
      <w:pPr>
        <w:spacing w:after="120" w:lineRule="auto"/>
        <w:ind w:left="425" w:firstLine="0"/>
        <w:jc w:val="both"/>
        <w:rPr>
          <w:sz w:val="20"/>
          <w:szCs w:val="20"/>
        </w:rPr>
      </w:pPr>
      <w:r w:rsidDel="00000000" w:rsidR="00000000" w:rsidRPr="00000000">
        <w:rPr>
          <w:rtl w:val="0"/>
        </w:rPr>
      </w:r>
    </w:p>
    <w:p w:rsidR="00000000" w:rsidDel="00000000" w:rsidP="00000000" w:rsidRDefault="00000000" w:rsidRPr="00000000" w14:paraId="000000E6">
      <w:pPr>
        <w:spacing w:after="120" w:lineRule="auto"/>
        <w:ind w:left="425" w:firstLine="0"/>
        <w:jc w:val="both"/>
        <w:rPr>
          <w:sz w:val="20"/>
          <w:szCs w:val="20"/>
        </w:rPr>
      </w:pPr>
      <w:r w:rsidDel="00000000" w:rsidR="00000000" w:rsidRPr="00000000">
        <w:rPr>
          <w:sz w:val="20"/>
          <w:szCs w:val="20"/>
          <w:rtl w:val="0"/>
        </w:rPr>
        <w:t xml:space="preserve">Las intervenciones a nivel mundial sobre la gestión integral de RESPEL operan bajo el principio de la identificación, clasificación, transporte, tratamiento y disposición final, materializado en legislaciones que establecen los procedimientos idóneos en cada una de estas etapas. Su explicación, a continuación:</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3"/>
        <w:tblW w:w="7676.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676"/>
        <w:tblGridChange w:id="0">
          <w:tblGrid>
            <w:gridCol w:w="7676"/>
          </w:tblGrid>
        </w:tblGridChange>
      </w:tblGrid>
      <w:tr>
        <w:trPr>
          <w:cantSplit w:val="0"/>
          <w:tblHeader w:val="0"/>
        </w:trPr>
        <w:tc>
          <w:tcPr>
            <w:shd w:fill="fac090" w:val="clear"/>
          </w:tcPr>
          <w:p w:rsidR="00000000" w:rsidDel="00000000" w:rsidP="00000000" w:rsidRDefault="00000000" w:rsidRPr="00000000" w14:paraId="000000E8">
            <w:pPr>
              <w:jc w:val="center"/>
              <w:rPr>
                <w:sz w:val="20"/>
                <w:szCs w:val="20"/>
              </w:rPr>
            </w:pPr>
            <w:sdt>
              <w:sdtPr>
                <w:tag w:val="goog_rdk_15"/>
              </w:sdtPr>
              <w:sdtContent>
                <w:commentRangeStart w:id="15"/>
              </w:sdtContent>
            </w:sdt>
            <w:commentRangeEnd w:id="15"/>
            <w:r w:rsidDel="00000000" w:rsidR="00000000" w:rsidRPr="00000000">
              <w:commentReference w:id="15"/>
            </w:r>
            <w:r w:rsidDel="00000000" w:rsidR="00000000" w:rsidRPr="00000000">
              <w:rPr>
                <w:sz w:val="20"/>
                <w:szCs w:val="20"/>
                <w:rtl w:val="0"/>
              </w:rPr>
              <w:t xml:space="preserve">INFOGRAFIA</w:t>
            </w:r>
          </w:p>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Anexo: CF002_2.1_Gestion Respel</w:t>
            </w:r>
          </w:p>
        </w:tc>
      </w:tr>
    </w:tbl>
    <w:p w:rsidR="00000000" w:rsidDel="00000000" w:rsidP="00000000" w:rsidRDefault="00000000" w:rsidRPr="00000000" w14:paraId="000000EA">
      <w:pPr>
        <w:spacing w:after="120" w:lineRule="auto"/>
        <w:ind w:left="425" w:firstLine="0"/>
        <w:jc w:val="both"/>
        <w:rPr>
          <w:sz w:val="20"/>
          <w:szCs w:val="20"/>
        </w:rPr>
      </w:pPr>
      <w:r w:rsidDel="00000000" w:rsidR="00000000" w:rsidRPr="00000000">
        <w:rPr>
          <w:rtl w:val="0"/>
        </w:rPr>
      </w:r>
    </w:p>
    <w:p w:rsidR="00000000" w:rsidDel="00000000" w:rsidP="00000000" w:rsidRDefault="00000000" w:rsidRPr="00000000" w14:paraId="000000EB">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120" w:before="120" w:line="276" w:lineRule="auto"/>
        <w:ind w:left="992" w:right="0" w:hanging="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Definición y clasificación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120" w:lineRule="auto"/>
        <w:ind w:left="425" w:firstLine="0"/>
        <w:jc w:val="both"/>
        <w:rPr>
          <w:sz w:val="20"/>
          <w:szCs w:val="20"/>
        </w:rPr>
      </w:pPr>
      <w:r w:rsidDel="00000000" w:rsidR="00000000" w:rsidRPr="00000000">
        <w:rPr>
          <w:sz w:val="20"/>
          <w:szCs w:val="20"/>
          <w:rtl w:val="0"/>
        </w:rPr>
        <w:t xml:space="preserve">En Colombia, se adopta la definición dada en el Decreto Único Ambiental (Decreto 1076 de 2015), el cual establece que:</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ac090" w:val="clear"/>
        <w:spacing w:before="120" w:lineRule="auto"/>
        <w:ind w:left="425" w:firstLine="0"/>
        <w:jc w:val="both"/>
        <w:rPr>
          <w:sz w:val="20"/>
          <w:szCs w:val="20"/>
        </w:rPr>
      </w:pPr>
      <w:sdt>
        <w:sdtPr>
          <w:tag w:val="goog_rdk_16"/>
        </w:sdtPr>
        <w:sdtContent>
          <w:commentRangeStart w:id="16"/>
        </w:sdtContent>
      </w:sdt>
      <w:r w:rsidDel="00000000" w:rsidR="00000000" w:rsidRPr="00000000">
        <w:rPr>
          <w:b w:val="1"/>
          <w:sz w:val="20"/>
          <w:szCs w:val="20"/>
          <w:rtl w:val="0"/>
        </w:rPr>
        <w:t xml:space="preserve">RESPEL</w:t>
      </w:r>
      <w:r w:rsidDel="00000000" w:rsidR="00000000" w:rsidRPr="00000000">
        <w:rPr>
          <w:sz w:val="20"/>
          <w:szCs w:val="20"/>
          <w:rtl w:val="0"/>
        </w:rPr>
        <w:t xml:space="preserve"> es “aquel residuo que, por sus características corrosivas, reactivas, explosivas, tóxicas, inflamables, infecciosas o radiactivas, puede causar riesgo o daño para la salud humana y el ambiente”. De la misma forma, el decreto también establece que se consideran RESPEL los recipientes y embalajes</w:t>
      </w:r>
      <w:r w:rsidDel="00000000" w:rsidR="00000000" w:rsidRPr="00000000">
        <w:rPr>
          <w:b w:val="1"/>
          <w:sz w:val="20"/>
          <w:szCs w:val="20"/>
          <w:rtl w:val="0"/>
        </w:rPr>
        <w:t xml:space="preserve"> </w:t>
      </w:r>
      <w:r w:rsidDel="00000000" w:rsidR="00000000" w:rsidRPr="00000000">
        <w:rPr>
          <w:sz w:val="20"/>
          <w:szCs w:val="20"/>
          <w:rtl w:val="0"/>
        </w:rPr>
        <w:t xml:space="preserve">que hayan estado en contacto con ellos.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before="120" w:lineRule="auto"/>
        <w:ind w:left="425" w:firstLine="0"/>
        <w:jc w:val="both"/>
        <w:rPr>
          <w:sz w:val="20"/>
          <w:szCs w:val="20"/>
        </w:rPr>
      </w:pPr>
      <w:r w:rsidDel="00000000" w:rsidR="00000000" w:rsidRPr="00000000">
        <w:rPr>
          <w:sz w:val="20"/>
          <w:szCs w:val="20"/>
          <w:rtl w:val="0"/>
        </w:rPr>
        <w:t xml:space="preserve">En la siguiente figura, se observa la clasificación de RESPEL según la propiedad o característica que presenten, de ahí que se les conozca como CRETIB (por sus iniciales):</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before="120" w:lineRule="auto"/>
        <w:ind w:left="425" w:firstLine="0"/>
        <w:jc w:val="both"/>
        <w:rPr>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before="120" w:lineRule="auto"/>
        <w:ind w:left="425" w:firstLine="0"/>
        <w:jc w:val="both"/>
        <w:rPr>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before="120" w:lineRule="auto"/>
        <w:ind w:left="425" w:firstLine="0"/>
        <w:jc w:val="both"/>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before="120" w:lineRule="auto"/>
        <w:ind w:left="425" w:firstLine="0"/>
        <w:jc w:val="both"/>
        <w:rPr>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before="120" w:lineRule="auto"/>
        <w:ind w:left="425" w:firstLine="0"/>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F4">
      <w:pPr>
        <w:ind w:left="851" w:firstLine="0"/>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F5">
      <w:pPr>
        <w:ind w:left="851" w:firstLine="0"/>
        <w:jc w:val="both"/>
        <w:rPr>
          <w:i w:val="1"/>
          <w:sz w:val="20"/>
          <w:szCs w:val="20"/>
        </w:rPr>
      </w:pPr>
      <w:sdt>
        <w:sdtPr>
          <w:tag w:val="goog_rdk_17"/>
        </w:sdtPr>
        <w:sdtContent>
          <w:commentRangeStart w:id="17"/>
        </w:sdtContent>
      </w:sdt>
      <w:r w:rsidDel="00000000" w:rsidR="00000000" w:rsidRPr="00000000">
        <w:rPr>
          <w:i w:val="1"/>
          <w:sz w:val="20"/>
          <w:szCs w:val="20"/>
          <w:rtl w:val="0"/>
        </w:rPr>
        <w:t xml:space="preserve">Características de peligrosidad de los residuos</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578167</wp:posOffset>
            </wp:positionH>
            <wp:positionV relativeFrom="paragraph">
              <wp:posOffset>6350</wp:posOffset>
            </wp:positionV>
            <wp:extent cx="4981575" cy="1950720"/>
            <wp:effectExtent b="0" l="0" r="0" t="0"/>
            <wp:wrapSquare wrapText="bothSides" distB="0" distT="0" distL="114300" distR="114300"/>
            <wp:docPr id="13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981575" cy="1950720"/>
                    </a:xfrm>
                    <a:prstGeom prst="rect"/>
                    <a:ln/>
                  </pic:spPr>
                </pic:pic>
              </a:graphicData>
            </a:graphic>
          </wp:anchor>
        </w:drawing>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color w:val="000000"/>
          <w:sz w:val="20"/>
          <w:szCs w:val="20"/>
          <w:rtl w:val="0"/>
        </w:rPr>
        <w:t xml:space="preserve">Nota. Adaptado de </w:t>
      </w:r>
      <w:r w:rsidDel="00000000" w:rsidR="00000000" w:rsidRPr="00000000">
        <w:rPr>
          <w:i w:val="1"/>
          <w:color w:val="000000"/>
          <w:sz w:val="20"/>
          <w:szCs w:val="20"/>
          <w:rtl w:val="0"/>
        </w:rPr>
        <w:t xml:space="preserve">Informe Nacional de Residuos o desechos peligrosos en Colombia</w:t>
      </w:r>
      <w:r w:rsidDel="00000000" w:rsidR="00000000" w:rsidRPr="00000000">
        <w:rPr>
          <w:color w:val="000000"/>
          <w:sz w:val="20"/>
          <w:szCs w:val="20"/>
          <w:rtl w:val="0"/>
        </w:rPr>
        <w:t xml:space="preserve"> (IDEAM, 2016)</w:t>
      </w:r>
      <w:commentRangeEnd w:id="17"/>
      <w:r w:rsidDel="00000000" w:rsidR="00000000" w:rsidRPr="00000000">
        <w:commentReference w:id="17"/>
      </w:r>
      <w:r w:rsidDel="00000000" w:rsidR="00000000" w:rsidRPr="00000000">
        <w:rPr>
          <w:sz w:val="20"/>
          <w:szCs w:val="20"/>
          <w:rtl w:val="0"/>
        </w:rPr>
        <w:t xml:space="preserve">.</w:t>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851" w:firstLine="0"/>
        <w:jc w:val="both"/>
        <w:rPr>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before="120" w:lineRule="auto"/>
        <w:ind w:left="426" w:firstLine="0"/>
        <w:jc w:val="both"/>
        <w:rPr>
          <w:sz w:val="20"/>
          <w:szCs w:val="20"/>
        </w:rPr>
      </w:pPr>
      <w:r w:rsidDel="00000000" w:rsidR="00000000" w:rsidRPr="00000000">
        <w:rPr>
          <w:sz w:val="20"/>
          <w:szCs w:val="20"/>
          <w:rtl w:val="0"/>
        </w:rPr>
        <w:t xml:space="preserve">Mientras que en el siguiente gráfico, se muestran las rutas existentes para identificar y clasificar los RESPEL:</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before="120" w:lineRule="auto"/>
        <w:ind w:left="425" w:firstLine="0"/>
        <w:jc w:val="both"/>
        <w:rPr>
          <w:sz w:val="20"/>
          <w:szCs w:val="20"/>
        </w:rPr>
      </w:pPr>
      <w:r w:rsidDel="00000000" w:rsidR="00000000" w:rsidRPr="00000000">
        <w:rPr>
          <w:rtl w:val="0"/>
        </w:rPr>
      </w:r>
    </w:p>
    <w:tbl>
      <w:tblPr>
        <w:tblStyle w:val="Table14"/>
        <w:tblW w:w="7676.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676"/>
        <w:tblGridChange w:id="0">
          <w:tblGrid>
            <w:gridCol w:w="7676"/>
          </w:tblGrid>
        </w:tblGridChange>
      </w:tblGrid>
      <w:tr>
        <w:trPr>
          <w:cantSplit w:val="0"/>
          <w:tblHeader w:val="0"/>
        </w:trPr>
        <w:tc>
          <w:tcPr>
            <w:shd w:fill="fac090" w:val="clear"/>
          </w:tcPr>
          <w:p w:rsidR="00000000" w:rsidDel="00000000" w:rsidP="00000000" w:rsidRDefault="00000000" w:rsidRPr="00000000" w14:paraId="00000106">
            <w:pPr>
              <w:jc w:val="center"/>
              <w:rPr>
                <w:sz w:val="20"/>
                <w:szCs w:val="20"/>
              </w:rPr>
            </w:pPr>
            <w:sdt>
              <w:sdtPr>
                <w:tag w:val="goog_rdk_18"/>
              </w:sdtPr>
              <w:sdtContent>
                <w:commentRangeStart w:id="18"/>
              </w:sdtContent>
            </w:sdt>
            <w:commentRangeEnd w:id="18"/>
            <w:r w:rsidDel="00000000" w:rsidR="00000000" w:rsidRPr="00000000">
              <w:commentReference w:id="18"/>
            </w:r>
            <w:r w:rsidDel="00000000" w:rsidR="00000000" w:rsidRPr="00000000">
              <w:rPr>
                <w:sz w:val="20"/>
                <w:szCs w:val="20"/>
                <w:rtl w:val="0"/>
              </w:rPr>
              <w:t xml:space="preserve">GRÁFICO INTERACTIVO</w:t>
            </w:r>
          </w:p>
          <w:p w:rsidR="00000000" w:rsidDel="00000000" w:rsidP="00000000" w:rsidRDefault="00000000" w:rsidRPr="00000000" w14:paraId="00000107">
            <w:pPr>
              <w:jc w:val="center"/>
              <w:rPr>
                <w:sz w:val="20"/>
                <w:szCs w:val="20"/>
              </w:rPr>
            </w:pPr>
            <w:r w:rsidDel="00000000" w:rsidR="00000000" w:rsidRPr="00000000">
              <w:rPr>
                <w:sz w:val="20"/>
                <w:szCs w:val="20"/>
                <w:rtl w:val="0"/>
              </w:rPr>
              <w:t xml:space="preserve">Anexo: CF002_2.1.1_Clasificacion Respel</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ac090" w:val="clear"/>
        <w:ind w:left="425" w:firstLine="0"/>
        <w:jc w:val="both"/>
        <w:rPr>
          <w:sz w:val="20"/>
          <w:szCs w:val="20"/>
        </w:rPr>
      </w:pPr>
      <w:sdt>
        <w:sdtPr>
          <w:tag w:val="goog_rdk_19"/>
        </w:sdtPr>
        <w:sdtContent>
          <w:commentRangeStart w:id="19"/>
        </w:sdtContent>
      </w:sdt>
      <w:r w:rsidDel="00000000" w:rsidR="00000000" w:rsidRPr="00000000">
        <w:rPr>
          <w:sz w:val="20"/>
          <w:szCs w:val="20"/>
          <w:rtl w:val="0"/>
        </w:rPr>
        <w:t xml:space="preserve">Las hojas de seguridad, al igual que las tarjetas de emergencia, contienen información adicional y mucho más completa sobre el material de la que se puede observar en la etiqueta de los envases, por lo que deben ser ubicadas en lugares de fácil acceso y cercanos al lugar de almacenamiento de los RESPEL. De la misma forma, es necesario capacitar a los trabajadores sobre el uso de las mismas.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0C">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992"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Normatividad y legislación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Los crecientes y reconocidos efectos en el ambiente y en la salud humana causados por la inadecuada gestión de RESPEL han encendido las alarmas a nivel mundial, razón por la cual, muchos países han adoptado o generado una abundante legislación para regular el manejo y disposición de estos.</w:t>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En el caso de Colombia, la legislación ha ido creciendo al mismo tiempo que el conocimiento sobre los efectos causados por este tipo de residuos; aun así, se encuentran muchos vacíos en la parte legal de RESPEL, en lo referente a los valores máximos permisibles de ciertas sustancias, como se puede apreciar a través de su evolución en el tiempo:</w:t>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tbl>
      <w:tblPr>
        <w:tblStyle w:val="Table15"/>
        <w:tblW w:w="7676.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676"/>
        <w:tblGridChange w:id="0">
          <w:tblGrid>
            <w:gridCol w:w="7676"/>
          </w:tblGrid>
        </w:tblGridChange>
      </w:tblGrid>
      <w:tr>
        <w:trPr>
          <w:cantSplit w:val="0"/>
          <w:tblHeader w:val="0"/>
        </w:trPr>
        <w:tc>
          <w:tcPr>
            <w:shd w:fill="fac090" w:val="clear"/>
          </w:tcPr>
          <w:p w:rsidR="00000000" w:rsidDel="00000000" w:rsidP="00000000" w:rsidRDefault="00000000" w:rsidRPr="00000000" w14:paraId="00000112">
            <w:pPr>
              <w:jc w:val="center"/>
              <w:rPr>
                <w:sz w:val="20"/>
                <w:szCs w:val="20"/>
              </w:rPr>
            </w:pPr>
            <w:sdt>
              <w:sdtPr>
                <w:tag w:val="goog_rdk_20"/>
              </w:sdtPr>
              <w:sdtContent>
                <w:commentRangeStart w:id="20"/>
              </w:sdtContent>
            </w:sdt>
            <w:commentRangeEnd w:id="20"/>
            <w:r w:rsidDel="00000000" w:rsidR="00000000" w:rsidRPr="00000000">
              <w:commentReference w:id="20"/>
            </w:r>
            <w:r w:rsidDel="00000000" w:rsidR="00000000" w:rsidRPr="00000000">
              <w:rPr>
                <w:sz w:val="20"/>
                <w:szCs w:val="20"/>
                <w:rtl w:val="0"/>
              </w:rPr>
              <w:t xml:space="preserve">LÍNEA DE TIEMPO</w:t>
            </w:r>
          </w:p>
          <w:p w:rsidR="00000000" w:rsidDel="00000000" w:rsidP="00000000" w:rsidRDefault="00000000" w:rsidRPr="00000000" w14:paraId="00000113">
            <w:pPr>
              <w:jc w:val="center"/>
              <w:rPr>
                <w:sz w:val="20"/>
                <w:szCs w:val="20"/>
              </w:rPr>
            </w:pPr>
            <w:r w:rsidDel="00000000" w:rsidR="00000000" w:rsidRPr="00000000">
              <w:rPr>
                <w:sz w:val="20"/>
                <w:szCs w:val="20"/>
                <w:rtl w:val="0"/>
              </w:rPr>
              <w:t xml:space="preserve">Anexo: CF002_2.1.2_Evolucion legislacion Respel</w:t>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Dentro de los avances importantes en la parte legal de RESPEL en Colombia, se pueden citar la elaboración del Plan de Gestión de RESPEL y el Registro de Generadores de RESPEL:</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425" w:firstLine="0"/>
        <w:jc w:val="both"/>
        <w:rPr>
          <w:b w:val="1"/>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tbl>
      <w:tblPr>
        <w:tblStyle w:val="Table16"/>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4106"/>
        <w:gridCol w:w="5125"/>
        <w:tblGridChange w:id="0">
          <w:tblGrid>
            <w:gridCol w:w="4106"/>
            <w:gridCol w:w="5125"/>
          </w:tblGrid>
        </w:tblGridChange>
      </w:tblGrid>
      <w:tr>
        <w:trPr>
          <w:cantSplit w:val="0"/>
          <w:tblHeader w:val="0"/>
        </w:trPr>
        <w:tc>
          <w:tcPr>
            <w:shd w:fill="fac090"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sz w:val="20"/>
                <w:szCs w:val="20"/>
              </w:rPr>
            </w:pPr>
            <w:sdt>
              <w:sdtPr>
                <w:tag w:val="goog_rdk_21"/>
              </w:sdtPr>
              <w:sdtContent>
                <w:commentRangeStart w:id="21"/>
              </w:sdtContent>
            </w:sdt>
            <w:r w:rsidDel="00000000" w:rsidR="00000000" w:rsidRPr="00000000">
              <w:rPr>
                <w:b w:val="1"/>
                <w:sz w:val="20"/>
                <w:szCs w:val="20"/>
                <w:rtl w:val="0"/>
              </w:rPr>
              <w:t xml:space="preserve">Plan de gestión de RESPEL</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obligatorio, aunque no requiere ser presentado ante la autoridad ambiental, y representa la herramienta de planificación de todo generador de residuos peligrosos, ya que, en él, se establecen los mecanismos para conocer y evaluar los tipos y cantidades de RESPEL producidas en sus organizaciones, y de esta forma, determinar las alternativas de prevención y control de estos residuos. </w:t>
            </w:r>
          </w:p>
          <w:p w:rsidR="00000000" w:rsidDel="00000000" w:rsidP="00000000" w:rsidRDefault="00000000" w:rsidRPr="00000000" w14:paraId="0000011B">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ind w:left="425" w:firstLine="0"/>
              <w:jc w:val="center"/>
              <w:rPr>
                <w:sz w:val="20"/>
                <w:szCs w:val="20"/>
              </w:rPr>
            </w:pPr>
            <w:r w:rsidDel="00000000" w:rsidR="00000000" w:rsidRPr="00000000">
              <w:rPr>
                <w:b w:val="1"/>
                <w:sz w:val="20"/>
                <w:szCs w:val="20"/>
                <w:rtl w:val="0"/>
              </w:rPr>
              <w:t xml:space="preserve">Registro de generadores de RESPEL</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Se realiza en un aplicativo, en el cual se consolida la información de la cantidad y tipo de RESPEL generados en la organización y la forma como estos se están almacenando y disponiendo. Esto es un requisito para todos aquellos generadores que produzcan más de 10 kilogramos mensuales de RESPEL, obtenidos por la media móvil de los últimos 6 meses, la cual, a su vez, determinará la categoría en la que se encuentra el generador, y esto, a su vez, dicta ciertas medidas en cuanto a tiempo y cantidad de almacenamiento y frecuencia de presentación de informes.</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1E">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El aplicativo para el Registro de Generadores de RESPEL es manejado por el Instituto de Hidrología, Meteorología y Estudios Ambientales (IDEAM), quien ha delegado en las corporaciones ambientales regionales o en las autoridades ambientales la función de ejecutar el seguimiento a los generadores reportados.</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21">
      <w:pPr>
        <w:ind w:left="425" w:firstLine="0"/>
        <w:jc w:val="both"/>
        <w:rPr>
          <w:sz w:val="20"/>
          <w:szCs w:val="20"/>
        </w:rPr>
      </w:pPr>
      <w:sdt>
        <w:sdtPr>
          <w:tag w:val="goog_rdk_22"/>
        </w:sdtPr>
        <w:sdtContent>
          <w:commentRangeStart w:id="22"/>
        </w:sdtContent>
      </w:sdt>
      <w:r w:rsidDel="00000000" w:rsidR="00000000" w:rsidRPr="00000000">
        <w:rPr>
          <w:sz w:val="20"/>
          <w:szCs w:val="20"/>
          <w:shd w:fill="fac090" w:val="clear"/>
          <w:rtl w:val="0"/>
        </w:rPr>
        <w:t xml:space="preserve">También es de destacar, en Colombia, la aparición en los últimos años de legislación referente a los residuos posconsumo, particularmente aquellos que representan características de peligrosidad, como  los pertenecientes a los residuos de aparatos eléctricos y electrónicos (RAEE), los aceites usados y medicamentos vencidos</w:t>
      </w:r>
      <w:r w:rsidDel="00000000" w:rsidR="00000000" w:rsidRPr="00000000">
        <w:rPr>
          <w:sz w:val="20"/>
          <w:szCs w:val="2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2">
      <w:pPr>
        <w:ind w:left="425" w:firstLine="0"/>
        <w:jc w:val="both"/>
        <w:rPr>
          <w:sz w:val="20"/>
          <w:szCs w:val="20"/>
        </w:rPr>
      </w:pPr>
      <w:r w:rsidDel="00000000" w:rsidR="00000000" w:rsidRPr="00000000">
        <w:rPr>
          <w:rtl w:val="0"/>
        </w:rPr>
      </w:r>
    </w:p>
    <w:p w:rsidR="00000000" w:rsidDel="00000000" w:rsidP="00000000" w:rsidRDefault="00000000" w:rsidRPr="00000000" w14:paraId="00000123">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992"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Rotulación y etiquetado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4">
      <w:pPr>
        <w:ind w:left="425" w:firstLine="0"/>
        <w:jc w:val="both"/>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La rotulación de productos peligrosos en Colombia está regida por la norma NTC-ICONTEC 1692 y el Decreto 1609 de 2002. Se rige bajo un sistema de clasificación que presenta nueve grupos, según la característica de peligrosidad que presenten; cada uno de ellos presenta una etiqueta específica, como se puede apreciar:</w:t>
      </w:r>
    </w:p>
    <w:p w:rsidR="00000000" w:rsidDel="00000000" w:rsidP="00000000" w:rsidRDefault="00000000" w:rsidRPr="00000000" w14:paraId="00000126">
      <w:pPr>
        <w:ind w:left="851" w:firstLine="0"/>
        <w:jc w:val="both"/>
        <w:rPr>
          <w:b w:val="1"/>
          <w:sz w:val="20"/>
          <w:szCs w:val="20"/>
        </w:rPr>
      </w:pPr>
      <w:r w:rsidDel="00000000" w:rsidR="00000000" w:rsidRPr="00000000">
        <w:rPr>
          <w:rtl w:val="0"/>
        </w:rPr>
      </w:r>
    </w:p>
    <w:p w:rsidR="00000000" w:rsidDel="00000000" w:rsidP="00000000" w:rsidRDefault="00000000" w:rsidRPr="00000000" w14:paraId="00000127">
      <w:pPr>
        <w:ind w:left="856" w:firstLine="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28">
      <w:pPr>
        <w:ind w:left="856" w:firstLine="0"/>
        <w:jc w:val="both"/>
        <w:rPr>
          <w:i w:val="1"/>
          <w:sz w:val="20"/>
          <w:szCs w:val="20"/>
        </w:rPr>
      </w:pPr>
      <w:r w:rsidDel="00000000" w:rsidR="00000000" w:rsidRPr="00000000">
        <w:rPr>
          <w:i w:val="1"/>
          <w:sz w:val="20"/>
          <w:szCs w:val="20"/>
          <w:rtl w:val="0"/>
        </w:rPr>
        <w:t xml:space="preserve">Etiquetas para sustancias peligrosas en Colombia</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129">
      <w:pPr>
        <w:shd w:fill="fac090" w:val="clear"/>
        <w:ind w:left="425" w:firstLine="0"/>
        <w:jc w:val="both"/>
        <w:rPr>
          <w:sz w:val="20"/>
          <w:szCs w:val="20"/>
        </w:rPr>
      </w:pPr>
      <w:r w:rsidDel="00000000" w:rsidR="00000000" w:rsidRPr="00000000">
        <w:rPr>
          <w:sz w:val="20"/>
          <w:szCs w:val="20"/>
        </w:rPr>
        <mc:AlternateContent>
          <mc:Choice Requires="wpg">
            <w:drawing>
              <wp:inline distB="0" distT="0" distL="0" distR="0">
                <wp:extent cx="3933825" cy="2628900"/>
                <wp:effectExtent b="0" l="0" r="0" t="0"/>
                <wp:docPr id="119" name=""/>
                <a:graphic>
                  <a:graphicData uri="http://schemas.microsoft.com/office/word/2010/wordprocessingGroup">
                    <wpg:wgp>
                      <wpg:cNvGrpSpPr/>
                      <wpg:grpSpPr>
                        <a:xfrm>
                          <a:off x="3379088" y="2465550"/>
                          <a:ext cx="3933825" cy="2628900"/>
                          <a:chOff x="3379088" y="2465550"/>
                          <a:chExt cx="3933825" cy="2628900"/>
                        </a:xfrm>
                      </wpg:grpSpPr>
                      <wpg:grpSp>
                        <wpg:cNvGrpSpPr/>
                        <wpg:grpSpPr>
                          <a:xfrm>
                            <a:off x="3379088" y="2465550"/>
                            <a:ext cx="3933825" cy="2628900"/>
                            <a:chOff x="3379088" y="2465550"/>
                            <a:chExt cx="3933825" cy="2628900"/>
                          </a:xfrm>
                        </wpg:grpSpPr>
                        <wps:wsp>
                          <wps:cNvSpPr/>
                          <wps:cNvPr id="5" name="Shape 5"/>
                          <wps:spPr>
                            <a:xfrm>
                              <a:off x="3379088" y="2465550"/>
                              <a:ext cx="3933825" cy="262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79088" y="2465550"/>
                              <a:ext cx="3933825" cy="2628900"/>
                              <a:chOff x="0" y="0"/>
                              <a:chExt cx="8357870" cy="6429375"/>
                            </a:xfrm>
                          </wpg:grpSpPr>
                          <wps:wsp>
                            <wps:cNvSpPr/>
                            <wps:cNvPr id="7" name="Shape 7"/>
                            <wps:spPr>
                              <a:xfrm>
                                <a:off x="0" y="0"/>
                                <a:ext cx="8357850" cy="642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21">
                                <a:alphaModFix/>
                              </a:blip>
                              <a:srcRect b="0" l="0" r="0" t="0"/>
                              <a:stretch/>
                            </pic:blipFill>
                            <pic:spPr>
                              <a:xfrm>
                                <a:off x="0" y="0"/>
                                <a:ext cx="2702560" cy="6429375"/>
                              </a:xfrm>
                              <a:prstGeom prst="rect">
                                <a:avLst/>
                              </a:prstGeom>
                              <a:noFill/>
                              <a:ln>
                                <a:noFill/>
                              </a:ln>
                            </pic:spPr>
                          </pic:pic>
                          <pic:pic>
                            <pic:nvPicPr>
                              <pic:cNvPr descr="F:\Mis Documentos\LUZ_DARY\SALUD OCUPACIONAL\residuod peligrosos_archivos\image001.gif" id="9" name="Shape 9"/>
                              <pic:cNvPicPr preferRelativeResize="0"/>
                            </pic:nvPicPr>
                            <pic:blipFill rotWithShape="1">
                              <a:blip r:embed="rId22">
                                <a:alphaModFix/>
                              </a:blip>
                              <a:srcRect b="0" l="0" r="0" t="0"/>
                              <a:stretch/>
                            </pic:blipFill>
                            <pic:spPr>
                              <a:xfrm>
                                <a:off x="76200" y="495300"/>
                                <a:ext cx="1785620" cy="1785620"/>
                              </a:xfrm>
                              <a:prstGeom prst="rect">
                                <a:avLst/>
                              </a:prstGeom>
                              <a:noFill/>
                              <a:ln>
                                <a:noFill/>
                              </a:ln>
                            </pic:spPr>
                          </pic:pic>
                          <pic:pic>
                            <pic:nvPicPr>
                              <pic:cNvPr descr="F:\Mis Documentos\LUZ_DARY\SALUD OCUPACIONAL\residuod peligrosos_archivos\image007.gif" id="10" name="Shape 10"/>
                              <pic:cNvPicPr preferRelativeResize="0"/>
                            </pic:nvPicPr>
                            <pic:blipFill rotWithShape="1">
                              <a:blip r:embed="rId23">
                                <a:alphaModFix/>
                              </a:blip>
                              <a:srcRect b="0" l="0" r="0" t="0"/>
                              <a:stretch/>
                            </pic:blipFill>
                            <pic:spPr>
                              <a:xfrm>
                                <a:off x="76200" y="2714625"/>
                                <a:ext cx="1785620" cy="1785620"/>
                              </a:xfrm>
                              <a:prstGeom prst="rect">
                                <a:avLst/>
                              </a:prstGeom>
                              <a:noFill/>
                              <a:ln>
                                <a:noFill/>
                              </a:ln>
                            </pic:spPr>
                          </pic:pic>
                          <pic:pic>
                            <pic:nvPicPr>
                              <pic:cNvPr descr="F:\Mis Documentos\LUZ_DARY\SALUD OCUPACIONAL\residuod peligrosos_archivos\image006.gif" id="11" name="Shape 11"/>
                              <pic:cNvPicPr preferRelativeResize="0"/>
                            </pic:nvPicPr>
                            <pic:blipFill rotWithShape="1">
                              <a:blip r:embed="rId24">
                                <a:alphaModFix/>
                              </a:blip>
                              <a:srcRect b="0" l="0" r="0" t="0"/>
                              <a:stretch/>
                            </pic:blipFill>
                            <pic:spPr>
                              <a:xfrm>
                                <a:off x="76200" y="4638675"/>
                                <a:ext cx="1714500" cy="1714500"/>
                              </a:xfrm>
                              <a:prstGeom prst="rect">
                                <a:avLst/>
                              </a:prstGeom>
                              <a:noFill/>
                              <a:ln>
                                <a:noFill/>
                              </a:ln>
                            </pic:spPr>
                          </pic:pic>
                          <pic:pic>
                            <pic:nvPicPr>
                              <pic:cNvPr id="12" name="Shape 12"/>
                              <pic:cNvPicPr preferRelativeResize="0"/>
                            </pic:nvPicPr>
                            <pic:blipFill rotWithShape="1">
                              <a:blip r:embed="rId25">
                                <a:alphaModFix/>
                              </a:blip>
                              <a:srcRect b="0" l="0" r="0" t="0"/>
                              <a:stretch/>
                            </pic:blipFill>
                            <pic:spPr>
                              <a:xfrm>
                                <a:off x="2000250" y="0"/>
                                <a:ext cx="3345815" cy="6429375"/>
                              </a:xfrm>
                              <a:prstGeom prst="rect">
                                <a:avLst/>
                              </a:prstGeom>
                              <a:noFill/>
                              <a:ln>
                                <a:noFill/>
                              </a:ln>
                            </pic:spPr>
                          </pic:pic>
                          <pic:pic>
                            <pic:nvPicPr>
                              <pic:cNvPr descr="F:\Mis Documentos\LUZ_DARY\SALUD OCUPACIONAL\residuod peligrosos_archivos\image008.gif" id="13" name="Shape 13"/>
                              <pic:cNvPicPr preferRelativeResize="0"/>
                            </pic:nvPicPr>
                            <pic:blipFill rotWithShape="1">
                              <a:blip r:embed="rId26">
                                <a:alphaModFix/>
                              </a:blip>
                              <a:srcRect b="0" l="0" r="0" t="0"/>
                              <a:stretch/>
                            </pic:blipFill>
                            <pic:spPr>
                              <a:xfrm>
                                <a:off x="2381250" y="495300"/>
                                <a:ext cx="1831340" cy="1785620"/>
                              </a:xfrm>
                              <a:prstGeom prst="rect">
                                <a:avLst/>
                              </a:prstGeom>
                              <a:noFill/>
                              <a:ln>
                                <a:noFill/>
                              </a:ln>
                            </pic:spPr>
                          </pic:pic>
                          <pic:pic>
                            <pic:nvPicPr>
                              <pic:cNvPr descr="F:\Mis Documentos\LUZ_DARY\SALUD OCUPACIONAL\residuod peligrosos_archivos\image009.gif" id="14" name="Shape 14"/>
                              <pic:cNvPicPr preferRelativeResize="0"/>
                            </pic:nvPicPr>
                            <pic:blipFill rotWithShape="1">
                              <a:blip r:embed="rId27">
                                <a:alphaModFix/>
                              </a:blip>
                              <a:srcRect b="0" l="0" r="0" t="0"/>
                              <a:stretch/>
                            </pic:blipFill>
                            <pic:spPr>
                              <a:xfrm>
                                <a:off x="2076450" y="2781300"/>
                                <a:ext cx="1714500" cy="1714500"/>
                              </a:xfrm>
                              <a:prstGeom prst="rect">
                                <a:avLst/>
                              </a:prstGeom>
                              <a:noFill/>
                              <a:ln>
                                <a:noFill/>
                              </a:ln>
                            </pic:spPr>
                          </pic:pic>
                          <pic:pic>
                            <pic:nvPicPr>
                              <pic:cNvPr descr="F:\Mis Documentos\LUZ_DARY\SALUD OCUPACIONAL\residuod peligrosos_archivos\image010.gif" id="15" name="Shape 15"/>
                              <pic:cNvPicPr preferRelativeResize="0"/>
                            </pic:nvPicPr>
                            <pic:blipFill rotWithShape="1">
                              <a:blip r:embed="rId28">
                                <a:alphaModFix/>
                              </a:blip>
                              <a:srcRect b="0" l="0" r="0" t="0"/>
                              <a:stretch/>
                            </pic:blipFill>
                            <pic:spPr>
                              <a:xfrm>
                                <a:off x="2886075" y="3867150"/>
                                <a:ext cx="1642745" cy="1642745"/>
                              </a:xfrm>
                              <a:prstGeom prst="rect">
                                <a:avLst/>
                              </a:prstGeom>
                              <a:noFill/>
                              <a:ln>
                                <a:noFill/>
                              </a:ln>
                            </pic:spPr>
                          </pic:pic>
                          <pic:pic>
                            <pic:nvPicPr>
                              <pic:cNvPr descr="F:\Mis Documentos\LUZ_DARY\SALUD OCUPACIONAL\residuod peligrosos_archivos\image011.gif" id="16" name="Shape 16"/>
                              <pic:cNvPicPr preferRelativeResize="0"/>
                            </pic:nvPicPr>
                            <pic:blipFill rotWithShape="1">
                              <a:blip r:embed="rId29">
                                <a:alphaModFix/>
                              </a:blip>
                              <a:srcRect b="0" l="0" r="0" t="0"/>
                              <a:stretch/>
                            </pic:blipFill>
                            <pic:spPr>
                              <a:xfrm>
                                <a:off x="2076450" y="4829175"/>
                                <a:ext cx="1571625" cy="1571625"/>
                              </a:xfrm>
                              <a:prstGeom prst="rect">
                                <a:avLst/>
                              </a:prstGeom>
                              <a:noFill/>
                              <a:ln>
                                <a:noFill/>
                              </a:ln>
                            </pic:spPr>
                          </pic:pic>
                          <pic:pic>
                            <pic:nvPicPr>
                              <pic:cNvPr id="17" name="Shape 17"/>
                              <pic:cNvPicPr preferRelativeResize="0"/>
                            </pic:nvPicPr>
                            <pic:blipFill rotWithShape="1">
                              <a:blip r:embed="rId30">
                                <a:alphaModFix/>
                              </a:blip>
                              <a:srcRect b="0" l="0" r="0" t="0"/>
                              <a:stretch/>
                            </pic:blipFill>
                            <pic:spPr>
                              <a:xfrm>
                                <a:off x="4572000" y="0"/>
                                <a:ext cx="1928495" cy="6429375"/>
                              </a:xfrm>
                              <a:prstGeom prst="rect">
                                <a:avLst/>
                              </a:prstGeom>
                              <a:noFill/>
                              <a:ln>
                                <a:noFill/>
                              </a:ln>
                            </pic:spPr>
                          </pic:pic>
                          <pic:pic>
                            <pic:nvPicPr>
                              <pic:cNvPr descr="F:\Mis Documentos\LUZ_DARY\SALUD OCUPACIONAL\residuod peligrosos_archivos\image012.gif" id="18" name="Shape 18"/>
                              <pic:cNvPicPr preferRelativeResize="0"/>
                            </pic:nvPicPr>
                            <pic:blipFill rotWithShape="1">
                              <a:blip r:embed="rId31">
                                <a:alphaModFix/>
                              </a:blip>
                              <a:srcRect b="0" l="0" r="0" t="0"/>
                              <a:stretch/>
                            </pic:blipFill>
                            <pic:spPr>
                              <a:xfrm>
                                <a:off x="4648200" y="485775"/>
                                <a:ext cx="1762125" cy="1762125"/>
                              </a:xfrm>
                              <a:prstGeom prst="rect">
                                <a:avLst/>
                              </a:prstGeom>
                              <a:noFill/>
                              <a:ln>
                                <a:noFill/>
                              </a:ln>
                            </pic:spPr>
                          </pic:pic>
                          <pic:pic>
                            <pic:nvPicPr>
                              <pic:cNvPr descr="F:\Mis Documentos\LUZ_DARY\SALUD OCUPACIONAL\residuod peligrosos_archivos\image015.gif" id="19" name="Shape 19"/>
                              <pic:cNvPicPr preferRelativeResize="0"/>
                            </pic:nvPicPr>
                            <pic:blipFill rotWithShape="1">
                              <a:blip r:embed="rId32">
                                <a:alphaModFix/>
                              </a:blip>
                              <a:srcRect b="0" l="0" r="0" t="0"/>
                              <a:stretch/>
                            </pic:blipFill>
                            <pic:spPr>
                              <a:xfrm>
                                <a:off x="4600575" y="3714750"/>
                                <a:ext cx="1785620" cy="1785620"/>
                              </a:xfrm>
                              <a:prstGeom prst="rect">
                                <a:avLst/>
                              </a:prstGeom>
                              <a:noFill/>
                              <a:ln>
                                <a:noFill/>
                              </a:ln>
                            </pic:spPr>
                          </pic:pic>
                          <pic:pic>
                            <pic:nvPicPr>
                              <pic:cNvPr id="20" name="Shape 20"/>
                              <pic:cNvPicPr preferRelativeResize="0"/>
                            </pic:nvPicPr>
                            <pic:blipFill rotWithShape="1">
                              <a:blip r:embed="rId33">
                                <a:alphaModFix/>
                              </a:blip>
                              <a:srcRect b="0" l="0" r="0" t="0"/>
                              <a:stretch/>
                            </pic:blipFill>
                            <pic:spPr>
                              <a:xfrm>
                                <a:off x="6429375" y="0"/>
                                <a:ext cx="1928495" cy="6429375"/>
                              </a:xfrm>
                              <a:prstGeom prst="rect">
                                <a:avLst/>
                              </a:prstGeom>
                              <a:noFill/>
                              <a:ln>
                                <a:noFill/>
                              </a:ln>
                            </pic:spPr>
                          </pic:pic>
                          <pic:pic>
                            <pic:nvPicPr>
                              <pic:cNvPr descr="F:\Mis Documentos\LUZ_DARY\SALUD OCUPACIONAL\residuod peligrosos_archivos\image019.gif" id="21" name="Shape 21"/>
                              <pic:cNvPicPr preferRelativeResize="0"/>
                            </pic:nvPicPr>
                            <pic:blipFill rotWithShape="1">
                              <a:blip r:embed="rId34">
                                <a:alphaModFix/>
                              </a:blip>
                              <a:srcRect b="0" l="0" r="0" t="0"/>
                              <a:stretch/>
                            </pic:blipFill>
                            <pic:spPr>
                              <a:xfrm>
                                <a:off x="6477000" y="495300"/>
                                <a:ext cx="1737995" cy="1737995"/>
                              </a:xfrm>
                              <a:prstGeom prst="rect">
                                <a:avLst/>
                              </a:prstGeom>
                              <a:noFill/>
                              <a:ln>
                                <a:noFill/>
                              </a:ln>
                            </pic:spPr>
                          </pic:pic>
                          <pic:pic>
                            <pic:nvPicPr>
                              <pic:cNvPr descr="F:\Mis Documentos\LUZ_DARY\SALUD OCUPACIONAL\residuod peligrosos_archivos\image016.gif" id="22" name="Shape 22"/>
                              <pic:cNvPicPr preferRelativeResize="0"/>
                            </pic:nvPicPr>
                            <pic:blipFill rotWithShape="1">
                              <a:blip r:embed="rId35">
                                <a:alphaModFix/>
                              </a:blip>
                              <a:srcRect b="0" l="0" r="0" t="0"/>
                              <a:stretch/>
                            </pic:blipFill>
                            <pic:spPr>
                              <a:xfrm>
                                <a:off x="6505575" y="3638550"/>
                                <a:ext cx="1785620" cy="1785620"/>
                              </a:xfrm>
                              <a:prstGeom prst="rect">
                                <a:avLst/>
                              </a:prstGeom>
                              <a:noFill/>
                              <a:ln>
                                <a:noFill/>
                              </a:ln>
                            </pic:spPr>
                          </pic:pic>
                        </wpg:grpSp>
                      </wpg:grpSp>
                    </wpg:wgp>
                  </a:graphicData>
                </a:graphic>
              </wp:inline>
            </w:drawing>
          </mc:Choice>
          <mc:Fallback>
            <w:drawing>
              <wp:inline distB="0" distT="0" distL="0" distR="0">
                <wp:extent cx="3933825" cy="2628900"/>
                <wp:effectExtent b="0" l="0" r="0" t="0"/>
                <wp:docPr id="119"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3933825" cy="262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shd w:fill="fac090" w:val="clear"/>
        <w:ind w:left="851" w:firstLine="0"/>
        <w:jc w:val="both"/>
        <w:rPr>
          <w:sz w:val="20"/>
          <w:szCs w:val="20"/>
        </w:rPr>
      </w:pPr>
      <w:commentRangeEnd w:id="23"/>
      <w:r w:rsidDel="00000000" w:rsidR="00000000" w:rsidRPr="00000000">
        <w:commentReference w:id="23"/>
      </w:r>
      <w:r w:rsidDel="00000000" w:rsidR="00000000" w:rsidRPr="00000000">
        <w:rPr>
          <w:sz w:val="20"/>
          <w:szCs w:val="20"/>
          <w:rtl w:val="0"/>
        </w:rPr>
        <w:t xml:space="preserve">Nota. Elaborada a partir de Norma técnica colombiana NTC-ICONTEC 1692.</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También es válido el uso del rombo de peligrosidad NFPA 704, el cual proporciona una fácil identificación del tipo de riesgo que se genera durante la manipulación y almacenamiento de sustancias peligrosas:</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2F">
      <w:pPr>
        <w:ind w:left="851"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30">
      <w:pPr>
        <w:shd w:fill="fac090" w:val="clear"/>
        <w:ind w:left="851" w:firstLine="0"/>
        <w:jc w:val="both"/>
        <w:rPr>
          <w:i w:val="1"/>
          <w:sz w:val="20"/>
          <w:szCs w:val="20"/>
        </w:rPr>
      </w:pPr>
      <w:r w:rsidDel="00000000" w:rsidR="00000000" w:rsidRPr="00000000">
        <w:rPr>
          <w:i w:val="1"/>
          <w:sz w:val="20"/>
          <w:szCs w:val="20"/>
          <w:rtl w:val="0"/>
        </w:rPr>
        <w:t xml:space="preserve">Rombo de peligrosidad NFPA 704</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131">
      <w:pPr>
        <w:shd w:fill="fac090" w:val="clear"/>
        <w:ind w:left="425"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1266825</wp:posOffset>
            </wp:positionH>
            <wp:positionV relativeFrom="paragraph">
              <wp:posOffset>5715</wp:posOffset>
            </wp:positionV>
            <wp:extent cx="3306445" cy="3314700"/>
            <wp:effectExtent b="0" l="0" r="0" t="0"/>
            <wp:wrapSquare wrapText="bothSides" distB="0" distT="0" distL="114300" distR="114300"/>
            <wp:docPr descr="Qué es el Rombo de Seguridad y Para qué Sirve?" id="134" name="image5.jpg"/>
            <a:graphic>
              <a:graphicData uri="http://schemas.openxmlformats.org/drawingml/2006/picture">
                <pic:pic>
                  <pic:nvPicPr>
                    <pic:cNvPr descr="Qué es el Rombo de Seguridad y Para qué Sirve?" id="0" name="image5.jpg"/>
                    <pic:cNvPicPr preferRelativeResize="0"/>
                  </pic:nvPicPr>
                  <pic:blipFill>
                    <a:blip r:embed="rId37"/>
                    <a:srcRect b="0" l="0" r="0" t="0"/>
                    <a:stretch>
                      <a:fillRect/>
                    </a:stretch>
                  </pic:blipFill>
                  <pic:spPr>
                    <a:xfrm>
                      <a:off x="0" y="0"/>
                      <a:ext cx="3306445" cy="3314700"/>
                    </a:xfrm>
                    <a:prstGeom prst="rect"/>
                    <a:ln/>
                  </pic:spPr>
                </pic:pic>
              </a:graphicData>
            </a:graphic>
          </wp:anchor>
        </w:drawing>
      </w:r>
    </w:p>
    <w:p w:rsidR="00000000" w:rsidDel="00000000" w:rsidP="00000000" w:rsidRDefault="00000000" w:rsidRPr="00000000" w14:paraId="00000132">
      <w:pP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133">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4">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5">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6">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7">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8">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9">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A">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B">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C">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D">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E">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3F">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40">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41">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42">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43">
      <w:pPr>
        <w:shd w:fill="fac090" w:val="clear"/>
        <w:ind w:left="851" w:firstLine="0"/>
        <w:jc w:val="both"/>
        <w:rPr>
          <w:sz w:val="20"/>
          <w:szCs w:val="20"/>
        </w:rPr>
      </w:pPr>
      <w:r w:rsidDel="00000000" w:rsidR="00000000" w:rsidRPr="00000000">
        <w:rPr>
          <w:rtl w:val="0"/>
        </w:rPr>
      </w:r>
    </w:p>
    <w:p w:rsidR="00000000" w:rsidDel="00000000" w:rsidP="00000000" w:rsidRDefault="00000000" w:rsidRPr="00000000" w14:paraId="00000144">
      <w:pPr>
        <w:shd w:fill="fac090" w:val="clear"/>
        <w:ind w:left="851" w:firstLine="0"/>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5">
      <w:pPr>
        <w:rPr/>
      </w:pPr>
      <w:r w:rsidDel="00000000" w:rsidR="00000000" w:rsidRPr="00000000">
        <w:rPr>
          <w:color w:val="000000"/>
          <w:sz w:val="20"/>
          <w:szCs w:val="20"/>
          <w:rtl w:val="0"/>
        </w:rPr>
        <w:t xml:space="preserve">Nota. Adaptada de ¿Qué es el Rombo de Seguridad y Para qué Sirve? (Yañez, s. f.). </w:t>
      </w:r>
      <w:hyperlink r:id="rId38">
        <w:r w:rsidDel="00000000" w:rsidR="00000000" w:rsidRPr="00000000">
          <w:rPr>
            <w:color w:val="000000"/>
            <w:sz w:val="20"/>
            <w:szCs w:val="20"/>
            <w:u w:val="single"/>
            <w:rtl w:val="0"/>
          </w:rPr>
          <w:t xml:space="preserve">https://www.lifeder.com/rombo-de-seguridad/</w:t>
        </w:r>
      </w:hyperlink>
      <w:r w:rsidDel="00000000" w:rsidR="00000000" w:rsidRPr="00000000">
        <w:rPr>
          <w:rtl w:val="0"/>
        </w:rPr>
      </w:r>
    </w:p>
    <w:p w:rsidR="00000000" w:rsidDel="00000000" w:rsidP="00000000" w:rsidRDefault="00000000" w:rsidRPr="00000000" w14:paraId="00000146">
      <w:pPr>
        <w:ind w:left="851" w:firstLine="0"/>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sz w:val="20"/>
          <w:szCs w:val="20"/>
          <w:rtl w:val="0"/>
        </w:rPr>
        <w:t xml:space="preserve">Estas estrategias de rotulado son de mucha importancia al momento de atender una emergencia o en los procesos de almacenamiento de sustancias peligrosas, ya que indican los riesgos de manipular y almacenar sustancias que no sean compatibles entre sí.</w:t>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fac090" w:val="clear"/>
        <w:ind w:left="425" w:firstLine="0"/>
        <w:jc w:val="both"/>
        <w:rPr>
          <w:sz w:val="20"/>
          <w:szCs w:val="20"/>
        </w:rPr>
      </w:pPr>
      <w:sdt>
        <w:sdtPr>
          <w:tag w:val="goog_rdk_25"/>
        </w:sdtPr>
        <w:sdtContent>
          <w:commentRangeStart w:id="25"/>
        </w:sdtContent>
      </w:sdt>
      <w:r w:rsidDel="00000000" w:rsidR="00000000" w:rsidRPr="00000000">
        <w:rPr>
          <w:sz w:val="20"/>
          <w:szCs w:val="20"/>
          <w:rtl w:val="0"/>
        </w:rPr>
        <w:t xml:space="preserve">En los últimos años, se ha fortalecido la utilización del número de clasificación ONU, que es un número de cuatro dígitos que da la identidad del compuesto, de acuerdo con una lista publicada por la ONU. Este número se debe colocar en recuadros de color naranja con números negros.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14C">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 w:right="0" w:hanging="4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para determinación de peligrosidad de residuos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ind w:left="425" w:firstLine="0"/>
        <w:jc w:val="both"/>
        <w:rPr>
          <w:sz w:val="20"/>
          <w:szCs w:val="20"/>
        </w:rPr>
      </w:pPr>
      <w:r w:rsidDel="00000000" w:rsidR="00000000" w:rsidRPr="00000000">
        <w:rPr>
          <w:sz w:val="20"/>
          <w:szCs w:val="20"/>
          <w:rtl w:val="0"/>
        </w:rPr>
        <w:t xml:space="preserve">Se usan cuando no es posible determinar la composición del residuo por los procedimientos de investigación, ya que, en muchas ocasiones, no es posible determinar la composición completa del residuo y se debe identificar con certeza qué sustancias peligrosas están presentes en él. </w:t>
      </w:r>
    </w:p>
    <w:p w:rsidR="00000000" w:rsidDel="00000000" w:rsidP="00000000" w:rsidRDefault="00000000" w:rsidRPr="00000000" w14:paraId="0000014F">
      <w:pPr>
        <w:ind w:left="425" w:firstLine="0"/>
        <w:jc w:val="both"/>
        <w:rPr>
          <w:sz w:val="20"/>
          <w:szCs w:val="20"/>
        </w:rPr>
      </w:pPr>
      <w:r w:rsidDel="00000000" w:rsidR="00000000" w:rsidRPr="00000000">
        <w:rPr>
          <w:rtl w:val="0"/>
        </w:rPr>
      </w:r>
    </w:p>
    <w:p w:rsidR="00000000" w:rsidDel="00000000" w:rsidP="00000000" w:rsidRDefault="00000000" w:rsidRPr="00000000" w14:paraId="00000150">
      <w:pPr>
        <w:shd w:fill="fac090" w:val="clear"/>
        <w:ind w:left="425" w:firstLine="0"/>
        <w:jc w:val="both"/>
        <w:rPr>
          <w:sz w:val="20"/>
          <w:szCs w:val="20"/>
        </w:rPr>
      </w:pPr>
      <w:sdt>
        <w:sdtPr>
          <w:tag w:val="goog_rdk_26"/>
        </w:sdtPr>
        <w:sdtContent>
          <w:commentRangeStart w:id="26"/>
        </w:sdtContent>
      </w:sdt>
      <w:r w:rsidDel="00000000" w:rsidR="00000000" w:rsidRPr="00000000">
        <w:rPr>
          <w:sz w:val="20"/>
          <w:szCs w:val="20"/>
          <w:rtl w:val="0"/>
        </w:rPr>
        <w:t xml:space="preserve">La determinación de si un residuo presenta alguna característica que lo cataloga como peligroso es uno de los pasos más importantes para la clasificación de los residuos.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1">
      <w:pPr>
        <w:ind w:left="425" w:firstLine="0"/>
        <w:jc w:val="both"/>
        <w:rPr>
          <w:sz w:val="20"/>
          <w:szCs w:val="20"/>
        </w:rPr>
      </w:pPr>
      <w:r w:rsidDel="00000000" w:rsidR="00000000" w:rsidRPr="00000000">
        <w:rPr>
          <w:rtl w:val="0"/>
        </w:rPr>
      </w:r>
    </w:p>
    <w:p w:rsidR="00000000" w:rsidDel="00000000" w:rsidP="00000000" w:rsidRDefault="00000000" w:rsidRPr="00000000" w14:paraId="00000152">
      <w:pPr>
        <w:ind w:left="425" w:firstLine="0"/>
        <w:jc w:val="both"/>
        <w:rPr>
          <w:sz w:val="20"/>
          <w:szCs w:val="20"/>
        </w:rPr>
      </w:pPr>
      <w:r w:rsidDel="00000000" w:rsidR="00000000" w:rsidRPr="00000000">
        <w:rPr>
          <w:sz w:val="20"/>
          <w:szCs w:val="20"/>
          <w:rtl w:val="0"/>
        </w:rPr>
        <w:t xml:space="preserve">De acuerdo con la característica de peligrosidad que se desee monitorear o identificar, se realizan diferentes tipos de pruebas, entre las que se destacan: </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851"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851"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Unidad patrón de magnitudes fundamentales en diferentes sistemas de unidades</w:t>
      </w:r>
    </w:p>
    <w:tbl>
      <w:tblPr>
        <w:tblStyle w:val="Table17"/>
        <w:tblW w:w="8828.0" w:type="dxa"/>
        <w:jc w:val="left"/>
        <w:tblInd w:w="0.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A0"/>
      </w:tblPr>
      <w:tblGrid>
        <w:gridCol w:w="1838"/>
        <w:gridCol w:w="6990"/>
        <w:tblGridChange w:id="0">
          <w:tblGrid>
            <w:gridCol w:w="1838"/>
            <w:gridCol w:w="6990"/>
          </w:tblGrid>
        </w:tblGridChange>
      </w:tblGrid>
      <w:tr>
        <w:trPr>
          <w:cantSplit w:val="0"/>
          <w:tblHeader w:val="0"/>
        </w:trPr>
        <w:tc>
          <w:tcPr>
            <w:tcBorders>
              <w:bottom w:color="000000" w:space="0" w:sz="4" w:val="single"/>
            </w:tcBorders>
            <w:shd w:fill="ff0066" w:val="clear"/>
          </w:tcPr>
          <w:p w:rsidR="00000000" w:rsidDel="00000000" w:rsidP="00000000" w:rsidRDefault="00000000" w:rsidRPr="00000000" w14:paraId="00000155">
            <w:pPr>
              <w:spacing w:line="276" w:lineRule="auto"/>
              <w:jc w:val="center"/>
              <w:rPr>
                <w:color w:val="ffffff"/>
                <w:sz w:val="20"/>
                <w:szCs w:val="20"/>
              </w:rPr>
            </w:pPr>
            <w:r w:rsidDel="00000000" w:rsidR="00000000" w:rsidRPr="00000000">
              <w:rPr>
                <w:color w:val="ffffff"/>
                <w:sz w:val="20"/>
                <w:szCs w:val="20"/>
                <w:rtl w:val="0"/>
              </w:rPr>
              <w:t xml:space="preserve">Tipo de Prueba</w:t>
            </w:r>
          </w:p>
        </w:tc>
        <w:tc>
          <w:tcPr>
            <w:tcBorders>
              <w:bottom w:color="000000" w:space="0" w:sz="4" w:val="single"/>
            </w:tcBorders>
            <w:shd w:fill="ff0066" w:val="clear"/>
          </w:tcPr>
          <w:p w:rsidR="00000000" w:rsidDel="00000000" w:rsidP="00000000" w:rsidRDefault="00000000" w:rsidRPr="00000000" w14:paraId="00000156">
            <w:pPr>
              <w:spacing w:line="276" w:lineRule="auto"/>
              <w:jc w:val="center"/>
              <w:rPr>
                <w:color w:val="ffffff"/>
                <w:sz w:val="20"/>
                <w:szCs w:val="20"/>
              </w:rPr>
            </w:pPr>
            <w:r w:rsidDel="00000000" w:rsidR="00000000" w:rsidRPr="00000000">
              <w:rPr>
                <w:color w:val="ffffff"/>
                <w:sz w:val="20"/>
                <w:szCs w:val="20"/>
                <w:rtl w:val="0"/>
              </w:rPr>
              <w:t xml:space="preserve">Características a determinar</w:t>
            </w:r>
          </w:p>
        </w:tc>
      </w:tr>
      <w:tr>
        <w:trPr>
          <w:cantSplit w:val="0"/>
          <w:tblHeader w:val="0"/>
        </w:trPr>
        <w:tc>
          <w:tcPr>
            <w:tcBorders>
              <w:top w:color="000000" w:space="0" w:sz="4" w:val="single"/>
            </w:tcBorders>
          </w:tcPr>
          <w:p w:rsidR="00000000" w:rsidDel="00000000" w:rsidP="00000000" w:rsidRDefault="00000000" w:rsidRPr="00000000" w14:paraId="00000157">
            <w:pPr>
              <w:spacing w:line="276" w:lineRule="auto"/>
              <w:jc w:val="center"/>
              <w:rPr>
                <w:sz w:val="20"/>
                <w:szCs w:val="20"/>
              </w:rPr>
            </w:pPr>
            <w:r w:rsidDel="00000000" w:rsidR="00000000" w:rsidRPr="00000000">
              <w:rPr>
                <w:sz w:val="20"/>
                <w:szCs w:val="20"/>
                <w:rtl w:val="0"/>
              </w:rPr>
              <w:t xml:space="preserve">Fisicoquímicas</w:t>
            </w:r>
          </w:p>
        </w:tc>
        <w:tc>
          <w:tcPr>
            <w:tcBorders>
              <w:top w:color="000000" w:space="0" w:sz="4" w:val="single"/>
            </w:tcBorders>
          </w:tcPr>
          <w:p w:rsidR="00000000" w:rsidDel="00000000" w:rsidP="00000000" w:rsidRDefault="00000000" w:rsidRPr="00000000" w14:paraId="00000158">
            <w:pPr>
              <w:spacing w:line="276" w:lineRule="auto"/>
              <w:jc w:val="both"/>
              <w:rPr>
                <w:sz w:val="20"/>
                <w:szCs w:val="20"/>
              </w:rPr>
            </w:pPr>
            <w:r w:rsidDel="00000000" w:rsidR="00000000" w:rsidRPr="00000000">
              <w:rPr>
                <w:sz w:val="20"/>
                <w:szCs w:val="20"/>
                <w:rtl w:val="0"/>
              </w:rPr>
              <w:t xml:space="preserve">Determinación de corrosividad (medición electrométrica de pH, corrosividad al acero), reactividad (método de cianuro, método de sulfuro), explosividad e inflamabilidad (pruebas de punto de inflamación).</w:t>
            </w:r>
          </w:p>
        </w:tc>
      </w:tr>
      <w:tr>
        <w:trPr>
          <w:cantSplit w:val="0"/>
          <w:tblHeader w:val="0"/>
        </w:trPr>
        <w:tc>
          <w:tcPr/>
          <w:p w:rsidR="00000000" w:rsidDel="00000000" w:rsidP="00000000" w:rsidRDefault="00000000" w:rsidRPr="00000000" w14:paraId="00000159">
            <w:pPr>
              <w:spacing w:line="276" w:lineRule="auto"/>
              <w:jc w:val="center"/>
              <w:rPr>
                <w:sz w:val="20"/>
                <w:szCs w:val="20"/>
              </w:rPr>
            </w:pPr>
            <w:r w:rsidDel="00000000" w:rsidR="00000000" w:rsidRPr="00000000">
              <w:rPr>
                <w:sz w:val="20"/>
                <w:szCs w:val="20"/>
                <w:rtl w:val="0"/>
              </w:rPr>
              <w:t xml:space="preserve">Toxicológicas</w:t>
            </w:r>
          </w:p>
        </w:tc>
        <w:tc>
          <w:tcPr/>
          <w:p w:rsidR="00000000" w:rsidDel="00000000" w:rsidP="00000000" w:rsidRDefault="00000000" w:rsidRPr="00000000" w14:paraId="0000015A">
            <w:pPr>
              <w:spacing w:line="276" w:lineRule="auto"/>
              <w:jc w:val="both"/>
              <w:rPr>
                <w:sz w:val="20"/>
                <w:szCs w:val="20"/>
              </w:rPr>
            </w:pPr>
            <w:r w:rsidDel="00000000" w:rsidR="00000000" w:rsidRPr="00000000">
              <w:rPr>
                <w:sz w:val="20"/>
                <w:szCs w:val="20"/>
                <w:rtl w:val="0"/>
              </w:rPr>
              <w:t xml:space="preserve">Dosis letal media (oral o dérmica) y la concentración letal media inhalatoria.</w:t>
            </w:r>
          </w:p>
        </w:tc>
      </w:tr>
      <w:tr>
        <w:trPr>
          <w:cantSplit w:val="0"/>
          <w:tblHeader w:val="0"/>
        </w:trPr>
        <w:tc>
          <w:tcPr/>
          <w:p w:rsidR="00000000" w:rsidDel="00000000" w:rsidP="00000000" w:rsidRDefault="00000000" w:rsidRPr="00000000" w14:paraId="0000015B">
            <w:pPr>
              <w:spacing w:line="276" w:lineRule="auto"/>
              <w:jc w:val="center"/>
              <w:rPr>
                <w:sz w:val="20"/>
                <w:szCs w:val="20"/>
              </w:rPr>
            </w:pPr>
            <w:r w:rsidDel="00000000" w:rsidR="00000000" w:rsidRPr="00000000">
              <w:rPr>
                <w:sz w:val="20"/>
                <w:szCs w:val="20"/>
                <w:rtl w:val="0"/>
              </w:rPr>
              <w:t xml:space="preserve">Eco-toxicológicas</w:t>
            </w:r>
          </w:p>
        </w:tc>
        <w:tc>
          <w:tcPr/>
          <w:p w:rsidR="00000000" w:rsidDel="00000000" w:rsidP="00000000" w:rsidRDefault="00000000" w:rsidRPr="00000000" w14:paraId="0000015C">
            <w:pPr>
              <w:spacing w:line="276" w:lineRule="auto"/>
              <w:jc w:val="both"/>
              <w:rPr>
                <w:sz w:val="20"/>
                <w:szCs w:val="20"/>
              </w:rPr>
            </w:pPr>
            <w:r w:rsidDel="00000000" w:rsidR="00000000" w:rsidRPr="00000000">
              <w:rPr>
                <w:sz w:val="20"/>
                <w:szCs w:val="20"/>
                <w:rtl w:val="0"/>
              </w:rPr>
              <w:t xml:space="preserve">Bioensayos de toxicidad sobre organismos vivos acuáticos (peces, algas, daphnias o pulgas de agua), sobre plantas (bioensayos de germinación) o pruebas de lixiviación (TCLP).</w:t>
            </w:r>
          </w:p>
        </w:tc>
      </w:tr>
      <w:tr>
        <w:trPr>
          <w:cantSplit w:val="0"/>
          <w:tblHeader w:val="0"/>
        </w:trPr>
        <w:tc>
          <w:tcPr/>
          <w:p w:rsidR="00000000" w:rsidDel="00000000" w:rsidP="00000000" w:rsidRDefault="00000000" w:rsidRPr="00000000" w14:paraId="0000015D">
            <w:pPr>
              <w:spacing w:line="276" w:lineRule="auto"/>
              <w:jc w:val="center"/>
              <w:rPr>
                <w:sz w:val="20"/>
                <w:szCs w:val="20"/>
              </w:rPr>
            </w:pPr>
            <w:r w:rsidDel="00000000" w:rsidR="00000000" w:rsidRPr="00000000">
              <w:rPr>
                <w:sz w:val="20"/>
                <w:szCs w:val="20"/>
                <w:rtl w:val="0"/>
              </w:rPr>
              <w:t xml:space="preserve">Microbiológicas</w:t>
            </w:r>
          </w:p>
        </w:tc>
        <w:tc>
          <w:tcPr/>
          <w:p w:rsidR="00000000" w:rsidDel="00000000" w:rsidP="00000000" w:rsidRDefault="00000000" w:rsidRPr="00000000" w14:paraId="0000015E">
            <w:pPr>
              <w:spacing w:line="276" w:lineRule="auto"/>
              <w:jc w:val="both"/>
              <w:rPr>
                <w:sz w:val="20"/>
                <w:szCs w:val="20"/>
              </w:rPr>
            </w:pPr>
            <w:r w:rsidDel="00000000" w:rsidR="00000000" w:rsidRPr="00000000">
              <w:rPr>
                <w:sz w:val="20"/>
                <w:szCs w:val="20"/>
                <w:rtl w:val="0"/>
              </w:rPr>
              <w:t xml:space="preserve">Determinación de microorganismos patógenos o infecciosos.</w:t>
            </w:r>
          </w:p>
          <w:p w:rsidR="00000000" w:rsidDel="00000000" w:rsidP="00000000" w:rsidRDefault="00000000" w:rsidRPr="00000000" w14:paraId="0000015F">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850" w:right="0" w:hanging="4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Tratamiento y disposición final de residuos peligrosos</w:t>
      </w:r>
    </w:p>
    <w:p w:rsidR="00000000" w:rsidDel="00000000" w:rsidP="00000000" w:rsidRDefault="00000000" w:rsidRPr="00000000" w14:paraId="00000162">
      <w:pPr>
        <w:spacing w:line="240" w:lineRule="auto"/>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63">
      <w:pPr>
        <w:ind w:left="425" w:firstLine="0"/>
        <w:jc w:val="both"/>
        <w:rPr>
          <w:sz w:val="20"/>
          <w:szCs w:val="20"/>
        </w:rPr>
      </w:pPr>
      <w:r w:rsidDel="00000000" w:rsidR="00000000" w:rsidRPr="00000000">
        <w:rPr>
          <w:sz w:val="20"/>
          <w:szCs w:val="20"/>
          <w:rtl w:val="0"/>
        </w:rPr>
        <w:t xml:space="preserve">Como última instancia en la gestión de RESPEL, se tienen los procesos de confinamiento; no obstante, este debe realizarse bajo ciertas condiciones especiales, por lo que se hace necesario hacer una transformación de los residuos para reducir la peligrosidad de estos, al contener, degradar, inmovilizar o aislar materiales peligrosos; esto se llama tratamiento. </w:t>
      </w:r>
    </w:p>
    <w:p w:rsidR="00000000" w:rsidDel="00000000" w:rsidP="00000000" w:rsidRDefault="00000000" w:rsidRPr="00000000" w14:paraId="00000164">
      <w:pPr>
        <w:ind w:left="425" w:firstLine="0"/>
        <w:jc w:val="both"/>
        <w:rPr>
          <w:sz w:val="20"/>
          <w:szCs w:val="20"/>
        </w:rPr>
      </w:pPr>
      <w:r w:rsidDel="00000000" w:rsidR="00000000" w:rsidRPr="00000000">
        <w:rPr>
          <w:rtl w:val="0"/>
        </w:rPr>
      </w:r>
    </w:p>
    <w:p w:rsidR="00000000" w:rsidDel="00000000" w:rsidP="00000000" w:rsidRDefault="00000000" w:rsidRPr="00000000" w14:paraId="00000165">
      <w:pPr>
        <w:shd w:fill="fac090" w:val="clear"/>
        <w:ind w:left="425" w:firstLine="0"/>
        <w:jc w:val="both"/>
        <w:rPr>
          <w:sz w:val="20"/>
          <w:szCs w:val="20"/>
        </w:rPr>
      </w:pPr>
      <w:r w:rsidDel="00000000" w:rsidR="00000000" w:rsidRPr="00000000">
        <w:rPr>
          <w:b w:val="1"/>
          <w:sz w:val="20"/>
          <w:szCs w:val="20"/>
          <w:rtl w:val="0"/>
        </w:rPr>
        <w:t xml:space="preserve">P</w:t>
      </w:r>
      <w:sdt>
        <w:sdtPr>
          <w:tag w:val="goog_rdk_27"/>
        </w:sdtPr>
        <w:sdtContent>
          <w:commentRangeStart w:id="27"/>
        </w:sdtContent>
      </w:sdt>
      <w:r w:rsidDel="00000000" w:rsidR="00000000" w:rsidRPr="00000000">
        <w:rPr>
          <w:b w:val="1"/>
          <w:sz w:val="20"/>
          <w:szCs w:val="20"/>
          <w:rtl w:val="0"/>
        </w:rPr>
        <w:t xml:space="preserve">rocesos de transformación de residuos</w:t>
      </w:r>
      <w:r w:rsidDel="00000000" w:rsidR="00000000" w:rsidRPr="00000000">
        <w:rPr>
          <w:sz w:val="20"/>
          <w:szCs w:val="20"/>
          <w:rtl w:val="0"/>
        </w:rPr>
        <w:t xml:space="preserve">. Los más utilizados son mediante la adición de sustancias químicas para alterar la naturaleza interna del contaminante, eliminando la característica de peligrosidad.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6">
      <w:pPr>
        <w:ind w:left="425" w:firstLine="0"/>
        <w:jc w:val="both"/>
        <w:rPr>
          <w:sz w:val="20"/>
          <w:szCs w:val="20"/>
        </w:rPr>
      </w:pPr>
      <w:r w:rsidDel="00000000" w:rsidR="00000000" w:rsidRPr="00000000">
        <w:rPr>
          <w:rtl w:val="0"/>
        </w:rPr>
      </w:r>
    </w:p>
    <w:p w:rsidR="00000000" w:rsidDel="00000000" w:rsidP="00000000" w:rsidRDefault="00000000" w:rsidRPr="00000000" w14:paraId="00000167">
      <w:pPr>
        <w:ind w:left="425" w:firstLine="0"/>
        <w:jc w:val="both"/>
        <w:rPr>
          <w:sz w:val="20"/>
          <w:szCs w:val="20"/>
        </w:rPr>
      </w:pPr>
      <w:r w:rsidDel="00000000" w:rsidR="00000000" w:rsidRPr="00000000">
        <w:rPr>
          <w:sz w:val="20"/>
          <w:szCs w:val="20"/>
          <w:rtl w:val="0"/>
        </w:rPr>
        <w:t xml:space="preserve">Algunos de los procesos más conocidos para el tratamiento de residuos peligrosos son: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w:t>
      </w:r>
    </w:p>
    <w:p w:rsidR="00000000" w:rsidDel="00000000" w:rsidP="00000000" w:rsidRDefault="00000000" w:rsidRPr="00000000" w14:paraId="0000016A">
      <w:pPr>
        <w:spacing w:line="240" w:lineRule="auto"/>
        <w:ind w:left="851" w:firstLine="0"/>
        <w:jc w:val="both"/>
        <w:rPr>
          <w:sz w:val="20"/>
          <w:szCs w:val="20"/>
        </w:rPr>
      </w:pPr>
      <w:r w:rsidDel="00000000" w:rsidR="00000000" w:rsidRPr="00000000">
        <w:rPr>
          <w:i w:val="1"/>
          <w:sz w:val="20"/>
          <w:szCs w:val="20"/>
          <w:rtl w:val="0"/>
        </w:rPr>
        <w:t xml:space="preserve">Alternativas de tratamiento de RESPEL</w:t>
      </w:r>
      <w:r w:rsidDel="00000000" w:rsidR="00000000" w:rsidRPr="00000000">
        <w:rPr>
          <w:rtl w:val="0"/>
        </w:rPr>
      </w:r>
    </w:p>
    <w:tbl>
      <w:tblPr>
        <w:tblStyle w:val="Table18"/>
        <w:tblW w:w="9067.0" w:type="dxa"/>
        <w:jc w:val="left"/>
        <w:tblInd w:w="0.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1696"/>
        <w:gridCol w:w="1985"/>
        <w:gridCol w:w="5386"/>
        <w:tblGridChange w:id="0">
          <w:tblGrid>
            <w:gridCol w:w="1696"/>
            <w:gridCol w:w="1985"/>
            <w:gridCol w:w="5386"/>
          </w:tblGrid>
        </w:tblGridChange>
      </w:tblGrid>
      <w:tr>
        <w:trPr>
          <w:cantSplit w:val="0"/>
          <w:tblHeader w:val="0"/>
        </w:trPr>
        <w:tc>
          <w:tcPr>
            <w:shd w:fill="d9d9d9" w:val="clear"/>
          </w:tcPr>
          <w:p w:rsidR="00000000" w:rsidDel="00000000" w:rsidP="00000000" w:rsidRDefault="00000000" w:rsidRPr="00000000" w14:paraId="0000016B">
            <w:pPr>
              <w:spacing w:line="276" w:lineRule="auto"/>
              <w:jc w:val="center"/>
              <w:rPr>
                <w:b w:val="1"/>
                <w:sz w:val="20"/>
                <w:szCs w:val="20"/>
              </w:rPr>
            </w:pPr>
            <w:r w:rsidDel="00000000" w:rsidR="00000000" w:rsidRPr="00000000">
              <w:rPr>
                <w:b w:val="1"/>
                <w:sz w:val="20"/>
                <w:szCs w:val="20"/>
                <w:rtl w:val="0"/>
              </w:rPr>
              <w:t xml:space="preserve">Tipo de tratamiento</w:t>
            </w:r>
          </w:p>
        </w:tc>
        <w:tc>
          <w:tcPr>
            <w:shd w:fill="d9d9d9" w:val="clear"/>
          </w:tcPr>
          <w:p w:rsidR="00000000" w:rsidDel="00000000" w:rsidP="00000000" w:rsidRDefault="00000000" w:rsidRPr="00000000" w14:paraId="0000016C">
            <w:pPr>
              <w:spacing w:line="276" w:lineRule="auto"/>
              <w:jc w:val="center"/>
              <w:rPr>
                <w:b w:val="1"/>
                <w:sz w:val="20"/>
                <w:szCs w:val="20"/>
              </w:rPr>
            </w:pPr>
            <w:r w:rsidDel="00000000" w:rsidR="00000000" w:rsidRPr="00000000">
              <w:rPr>
                <w:b w:val="1"/>
                <w:sz w:val="20"/>
                <w:szCs w:val="20"/>
                <w:rtl w:val="0"/>
              </w:rPr>
              <w:t xml:space="preserve">Nombre</w:t>
            </w:r>
          </w:p>
        </w:tc>
        <w:tc>
          <w:tcPr>
            <w:shd w:fill="d9d9d9" w:val="clear"/>
          </w:tcPr>
          <w:p w:rsidR="00000000" w:rsidDel="00000000" w:rsidP="00000000" w:rsidRDefault="00000000" w:rsidRPr="00000000" w14:paraId="0000016D">
            <w:pPr>
              <w:spacing w:line="276" w:lineRule="auto"/>
              <w:jc w:val="center"/>
              <w:rPr>
                <w:b w:val="1"/>
                <w:sz w:val="20"/>
                <w:szCs w:val="20"/>
              </w:rPr>
            </w:pPr>
            <w:r w:rsidDel="00000000" w:rsidR="00000000" w:rsidRPr="00000000">
              <w:rPr>
                <w:b w:val="1"/>
                <w:sz w:val="20"/>
                <w:szCs w:val="20"/>
                <w:rtl w:val="0"/>
              </w:rPr>
              <w:t xml:space="preserve">Descripción</w:t>
            </w:r>
          </w:p>
        </w:tc>
      </w:tr>
      <w:tr>
        <w:trPr>
          <w:cantSplit w:val="0"/>
          <w:tblHeader w:val="0"/>
        </w:trPr>
        <w:tc>
          <w:tcPr>
            <w:vMerge w:val="restart"/>
            <w:shd w:fill="auto" w:val="clear"/>
          </w:tcPr>
          <w:p w:rsidR="00000000" w:rsidDel="00000000" w:rsidP="00000000" w:rsidRDefault="00000000" w:rsidRPr="00000000" w14:paraId="0000016E">
            <w:pPr>
              <w:spacing w:line="276" w:lineRule="auto"/>
              <w:jc w:val="center"/>
              <w:rPr>
                <w:sz w:val="20"/>
                <w:szCs w:val="20"/>
              </w:rPr>
            </w:pPr>
            <w:r w:rsidDel="00000000" w:rsidR="00000000" w:rsidRPr="00000000">
              <w:rPr>
                <w:sz w:val="20"/>
                <w:szCs w:val="20"/>
                <w:rtl w:val="0"/>
              </w:rPr>
              <w:t xml:space="preserve">Físico</w:t>
            </w:r>
          </w:p>
        </w:tc>
        <w:tc>
          <w:tcPr>
            <w:shd w:fill="auto" w:val="clear"/>
          </w:tcPr>
          <w:p w:rsidR="00000000" w:rsidDel="00000000" w:rsidP="00000000" w:rsidRDefault="00000000" w:rsidRPr="00000000" w14:paraId="0000016F">
            <w:pPr>
              <w:spacing w:line="276" w:lineRule="auto"/>
              <w:rPr>
                <w:sz w:val="20"/>
                <w:szCs w:val="20"/>
              </w:rPr>
            </w:pPr>
            <w:r w:rsidDel="00000000" w:rsidR="00000000" w:rsidRPr="00000000">
              <w:rPr>
                <w:sz w:val="20"/>
                <w:szCs w:val="20"/>
                <w:rtl w:val="0"/>
              </w:rPr>
              <w:t xml:space="preserve">Cribado/tamizado</w:t>
            </w:r>
          </w:p>
        </w:tc>
        <w:tc>
          <w:tcPr>
            <w:shd w:fill="auto" w:val="clear"/>
          </w:tcPr>
          <w:p w:rsidR="00000000" w:rsidDel="00000000" w:rsidP="00000000" w:rsidRDefault="00000000" w:rsidRPr="00000000" w14:paraId="00000170">
            <w:pPr>
              <w:spacing w:line="276" w:lineRule="auto"/>
              <w:jc w:val="both"/>
              <w:rPr>
                <w:sz w:val="20"/>
                <w:szCs w:val="20"/>
              </w:rPr>
            </w:pPr>
            <w:r w:rsidDel="00000000" w:rsidR="00000000" w:rsidRPr="00000000">
              <w:rPr>
                <w:sz w:val="20"/>
                <w:szCs w:val="20"/>
                <w:rtl w:val="0"/>
              </w:rPr>
              <w:t xml:space="preserve">Eliminación del material de mayor tamaño.</w:t>
            </w:r>
          </w:p>
        </w:tc>
      </w:tr>
      <w:tr>
        <w:trPr>
          <w:cantSplit w:val="0"/>
          <w:tblHeader w:val="0"/>
        </w:trPr>
        <w:tc>
          <w:tcPr>
            <w:vMerge w:val="continue"/>
            <w:shd w:fill="auto"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72">
            <w:pPr>
              <w:spacing w:line="276" w:lineRule="auto"/>
              <w:rPr>
                <w:sz w:val="20"/>
                <w:szCs w:val="20"/>
              </w:rPr>
            </w:pPr>
            <w:r w:rsidDel="00000000" w:rsidR="00000000" w:rsidRPr="00000000">
              <w:rPr>
                <w:sz w:val="20"/>
                <w:szCs w:val="20"/>
                <w:rtl w:val="0"/>
              </w:rPr>
              <w:t xml:space="preserve">Sedimentación</w:t>
            </w:r>
          </w:p>
        </w:tc>
        <w:tc>
          <w:tcPr>
            <w:shd w:fill="auto" w:val="clear"/>
          </w:tcPr>
          <w:p w:rsidR="00000000" w:rsidDel="00000000" w:rsidP="00000000" w:rsidRDefault="00000000" w:rsidRPr="00000000" w14:paraId="00000173">
            <w:pPr>
              <w:spacing w:line="276" w:lineRule="auto"/>
              <w:jc w:val="both"/>
              <w:rPr>
                <w:sz w:val="20"/>
                <w:szCs w:val="20"/>
              </w:rPr>
            </w:pPr>
            <w:r w:rsidDel="00000000" w:rsidR="00000000" w:rsidRPr="00000000">
              <w:rPr>
                <w:sz w:val="20"/>
                <w:szCs w:val="20"/>
                <w:rtl w:val="0"/>
              </w:rPr>
              <w:t xml:space="preserve">Separación de la fase sólida de la fase líquida por gravedad.</w:t>
            </w:r>
          </w:p>
        </w:tc>
      </w:tr>
      <w:tr>
        <w:trPr>
          <w:cantSplit w:val="0"/>
          <w:tblHeader w:val="0"/>
        </w:trPr>
        <w:tc>
          <w:tcPr>
            <w:vMerge w:val="continue"/>
            <w:shd w:fill="auto"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75">
            <w:pPr>
              <w:spacing w:line="276" w:lineRule="auto"/>
              <w:rPr>
                <w:sz w:val="20"/>
                <w:szCs w:val="20"/>
              </w:rPr>
            </w:pPr>
            <w:r w:rsidDel="00000000" w:rsidR="00000000" w:rsidRPr="00000000">
              <w:rPr>
                <w:sz w:val="20"/>
                <w:szCs w:val="20"/>
                <w:rtl w:val="0"/>
              </w:rPr>
              <w:t xml:space="preserve">Centrifugación</w:t>
            </w:r>
          </w:p>
        </w:tc>
        <w:tc>
          <w:tcPr>
            <w:shd w:fill="auto" w:val="clear"/>
          </w:tcPr>
          <w:p w:rsidR="00000000" w:rsidDel="00000000" w:rsidP="00000000" w:rsidRDefault="00000000" w:rsidRPr="00000000" w14:paraId="00000176">
            <w:pPr>
              <w:spacing w:line="276" w:lineRule="auto"/>
              <w:jc w:val="both"/>
              <w:rPr>
                <w:sz w:val="20"/>
                <w:szCs w:val="20"/>
              </w:rPr>
            </w:pPr>
            <w:r w:rsidDel="00000000" w:rsidR="00000000" w:rsidRPr="00000000">
              <w:rPr>
                <w:sz w:val="20"/>
                <w:szCs w:val="20"/>
                <w:rtl w:val="0"/>
              </w:rPr>
              <w:t xml:space="preserve">Separación de dos fases homogéneas por fuerza centrífuga.</w:t>
            </w:r>
          </w:p>
        </w:tc>
      </w:tr>
      <w:tr>
        <w:trPr>
          <w:cantSplit w:val="0"/>
          <w:tblHeader w:val="0"/>
        </w:trPr>
        <w:tc>
          <w:tcPr>
            <w:vMerge w:val="continue"/>
            <w:shd w:fill="auto"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78">
            <w:pPr>
              <w:spacing w:line="276" w:lineRule="auto"/>
              <w:rPr>
                <w:sz w:val="20"/>
                <w:szCs w:val="20"/>
              </w:rPr>
            </w:pPr>
            <w:r w:rsidDel="00000000" w:rsidR="00000000" w:rsidRPr="00000000">
              <w:rPr>
                <w:sz w:val="20"/>
                <w:szCs w:val="20"/>
                <w:rtl w:val="0"/>
              </w:rPr>
              <w:t xml:space="preserve">Autoclave</w:t>
            </w:r>
          </w:p>
        </w:tc>
        <w:tc>
          <w:tcPr>
            <w:shd w:fill="auto" w:val="clear"/>
          </w:tcPr>
          <w:p w:rsidR="00000000" w:rsidDel="00000000" w:rsidP="00000000" w:rsidRDefault="00000000" w:rsidRPr="00000000" w14:paraId="00000179">
            <w:pPr>
              <w:spacing w:line="276" w:lineRule="auto"/>
              <w:jc w:val="both"/>
              <w:rPr>
                <w:sz w:val="20"/>
                <w:szCs w:val="20"/>
              </w:rPr>
            </w:pPr>
            <w:r w:rsidDel="00000000" w:rsidR="00000000" w:rsidRPr="00000000">
              <w:rPr>
                <w:sz w:val="20"/>
                <w:szCs w:val="20"/>
                <w:rtl w:val="0"/>
              </w:rPr>
              <w:t xml:space="preserve">Esterilización mediante presión y temperatura.</w:t>
            </w:r>
          </w:p>
        </w:tc>
      </w:tr>
      <w:tr>
        <w:trPr>
          <w:cantSplit w:val="0"/>
          <w:tblHeader w:val="0"/>
        </w:trPr>
        <w:tc>
          <w:tcPr>
            <w:vMerge w:val="continue"/>
            <w:shd w:fill="auto"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7B">
            <w:pPr>
              <w:spacing w:line="276" w:lineRule="auto"/>
              <w:rPr>
                <w:sz w:val="20"/>
                <w:szCs w:val="20"/>
              </w:rPr>
            </w:pPr>
            <w:r w:rsidDel="00000000" w:rsidR="00000000" w:rsidRPr="00000000">
              <w:rPr>
                <w:sz w:val="20"/>
                <w:szCs w:val="20"/>
                <w:rtl w:val="0"/>
              </w:rPr>
              <w:t xml:space="preserve">Filtración</w:t>
            </w:r>
          </w:p>
        </w:tc>
        <w:tc>
          <w:tcPr>
            <w:shd w:fill="auto" w:val="clear"/>
          </w:tcPr>
          <w:p w:rsidR="00000000" w:rsidDel="00000000" w:rsidP="00000000" w:rsidRDefault="00000000" w:rsidRPr="00000000" w14:paraId="0000017C">
            <w:pPr>
              <w:spacing w:line="276" w:lineRule="auto"/>
              <w:jc w:val="both"/>
              <w:rPr>
                <w:sz w:val="20"/>
                <w:szCs w:val="20"/>
              </w:rPr>
            </w:pPr>
            <w:r w:rsidDel="00000000" w:rsidR="00000000" w:rsidRPr="00000000">
              <w:rPr>
                <w:sz w:val="20"/>
                <w:szCs w:val="20"/>
                <w:rtl w:val="0"/>
              </w:rPr>
              <w:t xml:space="preserve">Separación de fases sólidas y líquidas en mezclas heterogéneas.</w:t>
            </w:r>
          </w:p>
        </w:tc>
      </w:tr>
      <w:tr>
        <w:trPr>
          <w:cantSplit w:val="0"/>
          <w:tblHeader w:val="0"/>
        </w:trPr>
        <w:tc>
          <w:tcPr>
            <w:vMerge w:val="continue"/>
            <w:shd w:fill="auto"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7E">
            <w:pPr>
              <w:spacing w:line="276" w:lineRule="auto"/>
              <w:rPr>
                <w:sz w:val="20"/>
                <w:szCs w:val="20"/>
              </w:rPr>
            </w:pPr>
            <w:r w:rsidDel="00000000" w:rsidR="00000000" w:rsidRPr="00000000">
              <w:rPr>
                <w:sz w:val="20"/>
                <w:szCs w:val="20"/>
                <w:rtl w:val="0"/>
              </w:rPr>
              <w:t xml:space="preserve">Adsorción</w:t>
            </w:r>
          </w:p>
        </w:tc>
        <w:tc>
          <w:tcPr>
            <w:shd w:fill="auto" w:val="clear"/>
          </w:tcPr>
          <w:p w:rsidR="00000000" w:rsidDel="00000000" w:rsidP="00000000" w:rsidRDefault="00000000" w:rsidRPr="00000000" w14:paraId="0000017F">
            <w:pPr>
              <w:spacing w:line="276" w:lineRule="auto"/>
              <w:jc w:val="both"/>
              <w:rPr>
                <w:sz w:val="20"/>
                <w:szCs w:val="20"/>
              </w:rPr>
            </w:pPr>
            <w:r w:rsidDel="00000000" w:rsidR="00000000" w:rsidRPr="00000000">
              <w:rPr>
                <w:sz w:val="20"/>
                <w:szCs w:val="20"/>
                <w:rtl w:val="0"/>
              </w:rPr>
              <w:t xml:space="preserve">Adhesión de sustancias sobre una superficie controlada.</w:t>
            </w:r>
          </w:p>
        </w:tc>
      </w:tr>
      <w:tr>
        <w:trPr>
          <w:cantSplit w:val="0"/>
          <w:tblHeader w:val="0"/>
        </w:trPr>
        <w:tc>
          <w:tcPr>
            <w:vMerge w:val="continue"/>
            <w:shd w:fill="auto" w:val="cle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81">
            <w:pPr>
              <w:spacing w:line="276" w:lineRule="auto"/>
              <w:rPr>
                <w:sz w:val="20"/>
                <w:szCs w:val="20"/>
              </w:rPr>
            </w:pPr>
            <w:r w:rsidDel="00000000" w:rsidR="00000000" w:rsidRPr="00000000">
              <w:rPr>
                <w:sz w:val="20"/>
                <w:szCs w:val="20"/>
                <w:rtl w:val="0"/>
              </w:rPr>
              <w:t xml:space="preserve">Lixiviación</w:t>
            </w:r>
          </w:p>
        </w:tc>
        <w:tc>
          <w:tcPr>
            <w:shd w:fill="auto" w:val="clear"/>
          </w:tcPr>
          <w:p w:rsidR="00000000" w:rsidDel="00000000" w:rsidP="00000000" w:rsidRDefault="00000000" w:rsidRPr="00000000" w14:paraId="00000182">
            <w:pPr>
              <w:spacing w:line="276" w:lineRule="auto"/>
              <w:jc w:val="both"/>
              <w:rPr>
                <w:sz w:val="20"/>
                <w:szCs w:val="20"/>
              </w:rPr>
            </w:pPr>
            <w:r w:rsidDel="00000000" w:rsidR="00000000" w:rsidRPr="00000000">
              <w:rPr>
                <w:sz w:val="20"/>
                <w:szCs w:val="20"/>
                <w:rtl w:val="0"/>
              </w:rPr>
              <w:t xml:space="preserve">Extracción de sustancias solubles.</w:t>
            </w:r>
          </w:p>
        </w:tc>
      </w:tr>
      <w:tr>
        <w:trPr>
          <w:cantSplit w:val="0"/>
          <w:tblHeader w:val="0"/>
        </w:trPr>
        <w:tc>
          <w:tcPr>
            <w:vMerge w:val="continue"/>
            <w:shd w:fill="auto"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84">
            <w:pPr>
              <w:spacing w:line="276" w:lineRule="auto"/>
              <w:rPr>
                <w:sz w:val="20"/>
                <w:szCs w:val="20"/>
              </w:rPr>
            </w:pPr>
            <w:r w:rsidDel="00000000" w:rsidR="00000000" w:rsidRPr="00000000">
              <w:rPr>
                <w:sz w:val="20"/>
                <w:szCs w:val="20"/>
                <w:rtl w:val="0"/>
              </w:rPr>
              <w:t xml:space="preserve">Secado</w:t>
            </w:r>
          </w:p>
        </w:tc>
        <w:tc>
          <w:tcPr>
            <w:shd w:fill="auto" w:val="clear"/>
          </w:tcPr>
          <w:p w:rsidR="00000000" w:rsidDel="00000000" w:rsidP="00000000" w:rsidRDefault="00000000" w:rsidRPr="00000000" w14:paraId="00000185">
            <w:pPr>
              <w:spacing w:line="276" w:lineRule="auto"/>
              <w:jc w:val="both"/>
              <w:rPr>
                <w:sz w:val="20"/>
                <w:szCs w:val="20"/>
              </w:rPr>
            </w:pPr>
            <w:r w:rsidDel="00000000" w:rsidR="00000000" w:rsidRPr="00000000">
              <w:rPr>
                <w:sz w:val="20"/>
                <w:szCs w:val="20"/>
                <w:rtl w:val="0"/>
              </w:rPr>
              <w:t xml:space="preserve">Eliminación de agua y otros líquidos.</w:t>
            </w:r>
          </w:p>
        </w:tc>
      </w:tr>
      <w:tr>
        <w:trPr>
          <w:cantSplit w:val="0"/>
          <w:tblHeader w:val="0"/>
        </w:trPr>
        <w:tc>
          <w:tcPr>
            <w:vMerge w:val="restart"/>
            <w:shd w:fill="auto" w:val="clear"/>
          </w:tcPr>
          <w:p w:rsidR="00000000" w:rsidDel="00000000" w:rsidP="00000000" w:rsidRDefault="00000000" w:rsidRPr="00000000" w14:paraId="00000186">
            <w:pPr>
              <w:spacing w:line="276" w:lineRule="auto"/>
              <w:jc w:val="center"/>
              <w:rPr>
                <w:sz w:val="20"/>
                <w:szCs w:val="20"/>
              </w:rPr>
            </w:pPr>
            <w:r w:rsidDel="00000000" w:rsidR="00000000" w:rsidRPr="00000000">
              <w:rPr>
                <w:sz w:val="20"/>
                <w:szCs w:val="20"/>
                <w:rtl w:val="0"/>
              </w:rPr>
              <w:t xml:space="preserve">Químico.</w:t>
            </w:r>
          </w:p>
          <w:p w:rsidR="00000000" w:rsidDel="00000000" w:rsidP="00000000" w:rsidRDefault="00000000" w:rsidRPr="00000000" w14:paraId="00000187">
            <w:pPr>
              <w:spacing w:line="276" w:lineRule="auto"/>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188">
            <w:pPr>
              <w:spacing w:line="276" w:lineRule="auto"/>
              <w:rPr>
                <w:sz w:val="20"/>
                <w:szCs w:val="20"/>
              </w:rPr>
            </w:pPr>
            <w:r w:rsidDel="00000000" w:rsidR="00000000" w:rsidRPr="00000000">
              <w:rPr>
                <w:sz w:val="20"/>
                <w:szCs w:val="20"/>
                <w:rtl w:val="0"/>
              </w:rPr>
              <w:t xml:space="preserve">Oxido-reducción</w:t>
            </w:r>
          </w:p>
        </w:tc>
        <w:tc>
          <w:tcPr>
            <w:shd w:fill="auto" w:val="clear"/>
          </w:tcPr>
          <w:p w:rsidR="00000000" w:rsidDel="00000000" w:rsidP="00000000" w:rsidRDefault="00000000" w:rsidRPr="00000000" w14:paraId="00000189">
            <w:pPr>
              <w:spacing w:line="276" w:lineRule="auto"/>
              <w:jc w:val="both"/>
              <w:rPr>
                <w:sz w:val="20"/>
                <w:szCs w:val="20"/>
              </w:rPr>
            </w:pPr>
            <w:r w:rsidDel="00000000" w:rsidR="00000000" w:rsidRPr="00000000">
              <w:rPr>
                <w:sz w:val="20"/>
                <w:szCs w:val="20"/>
                <w:rtl w:val="0"/>
              </w:rPr>
              <w:t xml:space="preserve">Transformación de compuestos por la acción de agentes oxidantes/reductores.</w:t>
            </w:r>
          </w:p>
        </w:tc>
      </w:tr>
      <w:tr>
        <w:trPr>
          <w:cantSplit w:val="0"/>
          <w:tblHeader w:val="0"/>
        </w:trPr>
        <w:tc>
          <w:tcPr>
            <w:vMerge w:val="continue"/>
            <w:shd w:fill="auto"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8B">
            <w:pPr>
              <w:spacing w:line="276" w:lineRule="auto"/>
              <w:rPr>
                <w:sz w:val="20"/>
                <w:szCs w:val="20"/>
              </w:rPr>
            </w:pPr>
            <w:r w:rsidDel="00000000" w:rsidR="00000000" w:rsidRPr="00000000">
              <w:rPr>
                <w:sz w:val="20"/>
                <w:szCs w:val="20"/>
                <w:rtl w:val="0"/>
              </w:rPr>
              <w:t xml:space="preserve">Neutralización</w:t>
            </w:r>
          </w:p>
        </w:tc>
        <w:tc>
          <w:tcPr>
            <w:shd w:fill="auto" w:val="clear"/>
          </w:tcPr>
          <w:p w:rsidR="00000000" w:rsidDel="00000000" w:rsidP="00000000" w:rsidRDefault="00000000" w:rsidRPr="00000000" w14:paraId="0000018C">
            <w:pPr>
              <w:spacing w:line="276" w:lineRule="auto"/>
              <w:jc w:val="both"/>
              <w:rPr>
                <w:sz w:val="20"/>
                <w:szCs w:val="20"/>
              </w:rPr>
            </w:pPr>
            <w:r w:rsidDel="00000000" w:rsidR="00000000" w:rsidRPr="00000000">
              <w:rPr>
                <w:sz w:val="20"/>
                <w:szCs w:val="20"/>
                <w:rtl w:val="0"/>
              </w:rPr>
              <w:t xml:space="preserve">Equilibrio del pH a un valor neutral.</w:t>
            </w:r>
          </w:p>
        </w:tc>
      </w:tr>
      <w:tr>
        <w:trPr>
          <w:cantSplit w:val="0"/>
          <w:tblHeader w:val="0"/>
        </w:trPr>
        <w:tc>
          <w:tcPr>
            <w:vMerge w:val="continue"/>
            <w:shd w:fill="auto"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8E">
            <w:pPr>
              <w:spacing w:line="276" w:lineRule="auto"/>
              <w:rPr>
                <w:sz w:val="20"/>
                <w:szCs w:val="20"/>
              </w:rPr>
            </w:pPr>
            <w:r w:rsidDel="00000000" w:rsidR="00000000" w:rsidRPr="00000000">
              <w:rPr>
                <w:sz w:val="20"/>
                <w:szCs w:val="20"/>
                <w:rtl w:val="0"/>
              </w:rPr>
              <w:t xml:space="preserve">Precipitación</w:t>
            </w:r>
          </w:p>
        </w:tc>
        <w:tc>
          <w:tcPr>
            <w:shd w:fill="auto" w:val="clear"/>
          </w:tcPr>
          <w:p w:rsidR="00000000" w:rsidDel="00000000" w:rsidP="00000000" w:rsidRDefault="00000000" w:rsidRPr="00000000" w14:paraId="0000018F">
            <w:pPr>
              <w:spacing w:line="276" w:lineRule="auto"/>
              <w:jc w:val="both"/>
              <w:rPr>
                <w:sz w:val="20"/>
                <w:szCs w:val="20"/>
              </w:rPr>
            </w:pPr>
            <w:r w:rsidDel="00000000" w:rsidR="00000000" w:rsidRPr="00000000">
              <w:rPr>
                <w:sz w:val="20"/>
                <w:szCs w:val="20"/>
                <w:rtl w:val="0"/>
              </w:rPr>
              <w:t xml:space="preserve">Los componentes peligrosos se separan de la solución.</w:t>
            </w:r>
          </w:p>
        </w:tc>
      </w:tr>
      <w:tr>
        <w:trPr>
          <w:cantSplit w:val="0"/>
          <w:tblHeader w:val="0"/>
        </w:trPr>
        <w:tc>
          <w:tcPr>
            <w:vMerge w:val="continue"/>
            <w:shd w:fill="auto"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91">
            <w:pPr>
              <w:spacing w:line="276" w:lineRule="auto"/>
              <w:rPr>
                <w:sz w:val="20"/>
                <w:szCs w:val="20"/>
              </w:rPr>
            </w:pPr>
            <w:r w:rsidDel="00000000" w:rsidR="00000000" w:rsidRPr="00000000">
              <w:rPr>
                <w:sz w:val="20"/>
                <w:szCs w:val="20"/>
                <w:rtl w:val="0"/>
              </w:rPr>
              <w:t xml:space="preserve">Decloración</w:t>
            </w:r>
          </w:p>
        </w:tc>
        <w:tc>
          <w:tcPr>
            <w:shd w:fill="auto" w:val="clear"/>
          </w:tcPr>
          <w:p w:rsidR="00000000" w:rsidDel="00000000" w:rsidP="00000000" w:rsidRDefault="00000000" w:rsidRPr="00000000" w14:paraId="00000192">
            <w:pPr>
              <w:spacing w:line="276" w:lineRule="auto"/>
              <w:jc w:val="both"/>
              <w:rPr>
                <w:sz w:val="20"/>
                <w:szCs w:val="20"/>
              </w:rPr>
            </w:pPr>
            <w:r w:rsidDel="00000000" w:rsidR="00000000" w:rsidRPr="00000000">
              <w:rPr>
                <w:sz w:val="20"/>
                <w:szCs w:val="20"/>
                <w:rtl w:val="0"/>
              </w:rPr>
              <w:t xml:space="preserve">Eliminación de átomos de cloro.</w:t>
            </w:r>
          </w:p>
        </w:tc>
      </w:tr>
      <w:tr>
        <w:trPr>
          <w:cantSplit w:val="0"/>
          <w:tblHeader w:val="0"/>
        </w:trPr>
        <w:tc>
          <w:tcPr>
            <w:vMerge w:val="continue"/>
            <w:shd w:fill="auto" w:val="cle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94">
            <w:pPr>
              <w:spacing w:line="276" w:lineRule="auto"/>
              <w:rPr>
                <w:sz w:val="20"/>
                <w:szCs w:val="20"/>
              </w:rPr>
            </w:pPr>
            <w:r w:rsidDel="00000000" w:rsidR="00000000" w:rsidRPr="00000000">
              <w:rPr>
                <w:sz w:val="20"/>
                <w:szCs w:val="20"/>
                <w:rtl w:val="0"/>
              </w:rPr>
              <w:t xml:space="preserve">Hidrólisis</w:t>
            </w:r>
          </w:p>
        </w:tc>
        <w:tc>
          <w:tcPr>
            <w:shd w:fill="auto" w:val="clear"/>
          </w:tcPr>
          <w:p w:rsidR="00000000" w:rsidDel="00000000" w:rsidP="00000000" w:rsidRDefault="00000000" w:rsidRPr="00000000" w14:paraId="00000195">
            <w:pPr>
              <w:spacing w:line="276" w:lineRule="auto"/>
              <w:jc w:val="both"/>
              <w:rPr>
                <w:sz w:val="20"/>
                <w:szCs w:val="20"/>
              </w:rPr>
            </w:pPr>
            <w:r w:rsidDel="00000000" w:rsidR="00000000" w:rsidRPr="00000000">
              <w:rPr>
                <w:sz w:val="20"/>
                <w:szCs w:val="20"/>
                <w:rtl w:val="0"/>
              </w:rPr>
              <w:t xml:space="preserve">Separación de componentes por acción del agua.</w:t>
            </w:r>
          </w:p>
        </w:tc>
      </w:tr>
      <w:tr>
        <w:trPr>
          <w:cantSplit w:val="0"/>
          <w:tblHeader w:val="0"/>
        </w:trPr>
        <w:tc>
          <w:tcPr>
            <w:vMerge w:val="continue"/>
            <w:shd w:fill="auto" w:val="cle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97">
            <w:pPr>
              <w:spacing w:line="276" w:lineRule="auto"/>
              <w:rPr>
                <w:sz w:val="20"/>
                <w:szCs w:val="20"/>
              </w:rPr>
            </w:pPr>
            <w:r w:rsidDel="00000000" w:rsidR="00000000" w:rsidRPr="00000000">
              <w:rPr>
                <w:sz w:val="20"/>
                <w:szCs w:val="20"/>
                <w:rtl w:val="0"/>
              </w:rPr>
              <w:t xml:space="preserve">Electrólisis</w:t>
            </w:r>
          </w:p>
        </w:tc>
        <w:tc>
          <w:tcPr>
            <w:shd w:fill="auto" w:val="clear"/>
          </w:tcPr>
          <w:p w:rsidR="00000000" w:rsidDel="00000000" w:rsidP="00000000" w:rsidRDefault="00000000" w:rsidRPr="00000000" w14:paraId="00000198">
            <w:pPr>
              <w:spacing w:line="276" w:lineRule="auto"/>
              <w:jc w:val="both"/>
              <w:rPr>
                <w:sz w:val="20"/>
                <w:szCs w:val="20"/>
              </w:rPr>
            </w:pPr>
            <w:r w:rsidDel="00000000" w:rsidR="00000000" w:rsidRPr="00000000">
              <w:rPr>
                <w:sz w:val="20"/>
                <w:szCs w:val="20"/>
                <w:rtl w:val="0"/>
              </w:rPr>
              <w:t xml:space="preserve">Separación de componentes mediante aplicación de electricidad.</w:t>
            </w:r>
          </w:p>
        </w:tc>
      </w:tr>
      <w:tr>
        <w:trPr>
          <w:cantSplit w:val="0"/>
          <w:tblHeader w:val="0"/>
        </w:trPr>
        <w:tc>
          <w:tcPr>
            <w:vMerge w:val="restart"/>
            <w:shd w:fill="auto" w:val="clear"/>
          </w:tcPr>
          <w:p w:rsidR="00000000" w:rsidDel="00000000" w:rsidP="00000000" w:rsidRDefault="00000000" w:rsidRPr="00000000" w14:paraId="00000199">
            <w:pPr>
              <w:spacing w:line="276" w:lineRule="auto"/>
              <w:jc w:val="center"/>
              <w:rPr>
                <w:sz w:val="20"/>
                <w:szCs w:val="20"/>
              </w:rPr>
            </w:pPr>
            <w:r w:rsidDel="00000000" w:rsidR="00000000" w:rsidRPr="00000000">
              <w:rPr>
                <w:sz w:val="20"/>
                <w:szCs w:val="20"/>
                <w:rtl w:val="0"/>
              </w:rPr>
              <w:t xml:space="preserve">Físico-químico</w:t>
            </w:r>
          </w:p>
        </w:tc>
        <w:tc>
          <w:tcPr>
            <w:shd w:fill="auto" w:val="clear"/>
          </w:tcPr>
          <w:p w:rsidR="00000000" w:rsidDel="00000000" w:rsidP="00000000" w:rsidRDefault="00000000" w:rsidRPr="00000000" w14:paraId="0000019A">
            <w:pPr>
              <w:spacing w:line="276" w:lineRule="auto"/>
              <w:rPr>
                <w:sz w:val="20"/>
                <w:szCs w:val="20"/>
              </w:rPr>
            </w:pPr>
            <w:r w:rsidDel="00000000" w:rsidR="00000000" w:rsidRPr="00000000">
              <w:rPr>
                <w:sz w:val="20"/>
                <w:szCs w:val="20"/>
                <w:rtl w:val="0"/>
              </w:rPr>
              <w:t xml:space="preserve">Extracción</w:t>
            </w:r>
          </w:p>
        </w:tc>
        <w:tc>
          <w:tcPr>
            <w:shd w:fill="auto" w:val="clear"/>
          </w:tcPr>
          <w:p w:rsidR="00000000" w:rsidDel="00000000" w:rsidP="00000000" w:rsidRDefault="00000000" w:rsidRPr="00000000" w14:paraId="0000019B">
            <w:pPr>
              <w:spacing w:line="276" w:lineRule="auto"/>
              <w:jc w:val="both"/>
              <w:rPr>
                <w:sz w:val="20"/>
                <w:szCs w:val="20"/>
              </w:rPr>
            </w:pPr>
            <w:r w:rsidDel="00000000" w:rsidR="00000000" w:rsidRPr="00000000">
              <w:rPr>
                <w:sz w:val="20"/>
                <w:szCs w:val="20"/>
                <w:rtl w:val="0"/>
              </w:rPr>
              <w:t xml:space="preserve">Utilización de solventes capaces de disolver sustancias presentes en soluciones acuosas.</w:t>
            </w:r>
          </w:p>
        </w:tc>
      </w:tr>
      <w:tr>
        <w:trPr>
          <w:cantSplit w:val="0"/>
          <w:tblHeader w:val="0"/>
        </w:trPr>
        <w:tc>
          <w:tcPr>
            <w:vMerge w:val="continue"/>
            <w:shd w:fill="auto" w:val="cle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9D">
            <w:pPr>
              <w:spacing w:line="276" w:lineRule="auto"/>
              <w:rPr>
                <w:sz w:val="20"/>
                <w:szCs w:val="20"/>
              </w:rPr>
            </w:pPr>
            <w:r w:rsidDel="00000000" w:rsidR="00000000" w:rsidRPr="00000000">
              <w:rPr>
                <w:sz w:val="20"/>
                <w:szCs w:val="20"/>
                <w:rtl w:val="0"/>
              </w:rPr>
              <w:t xml:space="preserve">Floculación/ coagulación</w:t>
            </w:r>
          </w:p>
        </w:tc>
        <w:tc>
          <w:tcPr>
            <w:shd w:fill="auto" w:val="clear"/>
          </w:tcPr>
          <w:p w:rsidR="00000000" w:rsidDel="00000000" w:rsidP="00000000" w:rsidRDefault="00000000" w:rsidRPr="00000000" w14:paraId="0000019E">
            <w:pPr>
              <w:spacing w:line="276" w:lineRule="auto"/>
              <w:jc w:val="both"/>
              <w:rPr>
                <w:sz w:val="20"/>
                <w:szCs w:val="20"/>
              </w:rPr>
            </w:pPr>
            <w:r w:rsidDel="00000000" w:rsidR="00000000" w:rsidRPr="00000000">
              <w:rPr>
                <w:sz w:val="20"/>
                <w:szCs w:val="20"/>
                <w:rtl w:val="0"/>
              </w:rPr>
              <w:t xml:space="preserve">Adición de componentes capaces de agrupar partículas coloidales para su posterior sedimentación.</w:t>
            </w:r>
          </w:p>
        </w:tc>
      </w:tr>
      <w:tr>
        <w:trPr>
          <w:cantSplit w:val="0"/>
          <w:tblHeader w:val="0"/>
        </w:trPr>
        <w:tc>
          <w:tcPr>
            <w:vMerge w:val="continue"/>
            <w:shd w:fill="auto"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A0">
            <w:pPr>
              <w:spacing w:line="276" w:lineRule="auto"/>
              <w:rPr>
                <w:sz w:val="20"/>
                <w:szCs w:val="20"/>
              </w:rPr>
            </w:pPr>
            <w:r w:rsidDel="00000000" w:rsidR="00000000" w:rsidRPr="00000000">
              <w:rPr>
                <w:sz w:val="20"/>
                <w:szCs w:val="20"/>
                <w:rtl w:val="0"/>
              </w:rPr>
              <w:t xml:space="preserve">Solidificación/ encapsulamiento</w:t>
            </w:r>
          </w:p>
        </w:tc>
        <w:tc>
          <w:tcPr>
            <w:shd w:fill="auto" w:val="clear"/>
          </w:tcPr>
          <w:p w:rsidR="00000000" w:rsidDel="00000000" w:rsidP="00000000" w:rsidRDefault="00000000" w:rsidRPr="00000000" w14:paraId="000001A1">
            <w:pPr>
              <w:spacing w:line="276" w:lineRule="auto"/>
              <w:jc w:val="both"/>
              <w:rPr>
                <w:sz w:val="20"/>
                <w:szCs w:val="20"/>
              </w:rPr>
            </w:pPr>
            <w:r w:rsidDel="00000000" w:rsidR="00000000" w:rsidRPr="00000000">
              <w:rPr>
                <w:sz w:val="20"/>
                <w:szCs w:val="20"/>
                <w:rtl w:val="0"/>
              </w:rPr>
              <w:t xml:space="preserve">Generación de un material sólido por medio de la adición de aditivos que alteran la estructura física del contaminante.</w:t>
            </w:r>
          </w:p>
        </w:tc>
      </w:tr>
      <w:tr>
        <w:trPr>
          <w:cantSplit w:val="0"/>
          <w:tblHeader w:val="0"/>
        </w:trPr>
        <w:tc>
          <w:tcPr>
            <w:vMerge w:val="continue"/>
            <w:shd w:fill="auto"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A3">
            <w:pPr>
              <w:spacing w:line="276" w:lineRule="auto"/>
              <w:rPr>
                <w:sz w:val="20"/>
                <w:szCs w:val="20"/>
              </w:rPr>
            </w:pPr>
            <w:r w:rsidDel="00000000" w:rsidR="00000000" w:rsidRPr="00000000">
              <w:rPr>
                <w:sz w:val="20"/>
                <w:szCs w:val="20"/>
                <w:rtl w:val="0"/>
              </w:rPr>
              <w:t xml:space="preserve">Ozonólisis</w:t>
            </w:r>
          </w:p>
        </w:tc>
        <w:tc>
          <w:tcPr>
            <w:shd w:fill="auto" w:val="clear"/>
          </w:tcPr>
          <w:p w:rsidR="00000000" w:rsidDel="00000000" w:rsidP="00000000" w:rsidRDefault="00000000" w:rsidRPr="00000000" w14:paraId="000001A4">
            <w:pPr>
              <w:spacing w:line="276" w:lineRule="auto"/>
              <w:jc w:val="both"/>
              <w:rPr>
                <w:sz w:val="20"/>
                <w:szCs w:val="20"/>
              </w:rPr>
            </w:pPr>
            <w:r w:rsidDel="00000000" w:rsidR="00000000" w:rsidRPr="00000000">
              <w:rPr>
                <w:sz w:val="20"/>
                <w:szCs w:val="20"/>
                <w:rtl w:val="0"/>
              </w:rPr>
              <w:t xml:space="preserve">Utilización de ozono para separar sustancias peligrosas.</w:t>
            </w:r>
          </w:p>
        </w:tc>
      </w:tr>
      <w:tr>
        <w:trPr>
          <w:cantSplit w:val="0"/>
          <w:tblHeader w:val="0"/>
        </w:trPr>
        <w:tc>
          <w:tcPr>
            <w:vMerge w:val="continue"/>
            <w:shd w:fill="auto" w:val="cle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A6">
            <w:pPr>
              <w:spacing w:line="276" w:lineRule="auto"/>
              <w:rPr>
                <w:sz w:val="20"/>
                <w:szCs w:val="20"/>
              </w:rPr>
            </w:pPr>
            <w:r w:rsidDel="00000000" w:rsidR="00000000" w:rsidRPr="00000000">
              <w:rPr>
                <w:sz w:val="20"/>
                <w:szCs w:val="20"/>
                <w:rtl w:val="0"/>
              </w:rPr>
              <w:t xml:space="preserve">Intercambio iónico</w:t>
            </w:r>
          </w:p>
        </w:tc>
        <w:tc>
          <w:tcPr>
            <w:shd w:fill="auto" w:val="clear"/>
          </w:tcPr>
          <w:p w:rsidR="00000000" w:rsidDel="00000000" w:rsidP="00000000" w:rsidRDefault="00000000" w:rsidRPr="00000000" w14:paraId="000001A7">
            <w:pPr>
              <w:spacing w:line="276" w:lineRule="auto"/>
              <w:jc w:val="both"/>
              <w:rPr>
                <w:sz w:val="20"/>
                <w:szCs w:val="20"/>
              </w:rPr>
            </w:pPr>
            <w:r w:rsidDel="00000000" w:rsidR="00000000" w:rsidRPr="00000000">
              <w:rPr>
                <w:sz w:val="20"/>
                <w:szCs w:val="20"/>
                <w:rtl w:val="0"/>
              </w:rPr>
              <w:t xml:space="preserve">Utilización de resinas para separar sustancias con carga.</w:t>
            </w:r>
          </w:p>
        </w:tc>
      </w:tr>
      <w:tr>
        <w:trPr>
          <w:cantSplit w:val="0"/>
          <w:tblHeader w:val="0"/>
        </w:trPr>
        <w:tc>
          <w:tcPr>
            <w:vMerge w:val="restart"/>
            <w:shd w:fill="auto" w:val="clear"/>
          </w:tcPr>
          <w:p w:rsidR="00000000" w:rsidDel="00000000" w:rsidP="00000000" w:rsidRDefault="00000000" w:rsidRPr="00000000" w14:paraId="000001A8">
            <w:pPr>
              <w:spacing w:line="276" w:lineRule="auto"/>
              <w:jc w:val="center"/>
              <w:rPr>
                <w:sz w:val="20"/>
                <w:szCs w:val="20"/>
              </w:rPr>
            </w:pPr>
            <w:r w:rsidDel="00000000" w:rsidR="00000000" w:rsidRPr="00000000">
              <w:rPr>
                <w:sz w:val="20"/>
                <w:szCs w:val="20"/>
                <w:rtl w:val="0"/>
              </w:rPr>
              <w:t xml:space="preserve">Biológico</w:t>
            </w:r>
          </w:p>
        </w:tc>
        <w:tc>
          <w:tcPr>
            <w:shd w:fill="auto" w:val="clear"/>
          </w:tcPr>
          <w:p w:rsidR="00000000" w:rsidDel="00000000" w:rsidP="00000000" w:rsidRDefault="00000000" w:rsidRPr="00000000" w14:paraId="000001A9">
            <w:pPr>
              <w:spacing w:line="276" w:lineRule="auto"/>
              <w:rPr>
                <w:sz w:val="20"/>
                <w:szCs w:val="20"/>
              </w:rPr>
            </w:pPr>
            <w:r w:rsidDel="00000000" w:rsidR="00000000" w:rsidRPr="00000000">
              <w:rPr>
                <w:sz w:val="20"/>
                <w:szCs w:val="20"/>
                <w:rtl w:val="0"/>
              </w:rPr>
              <w:t xml:space="preserve">Lodos activados</w:t>
            </w:r>
          </w:p>
        </w:tc>
        <w:tc>
          <w:tcPr>
            <w:shd w:fill="auto" w:val="clear"/>
          </w:tcPr>
          <w:p w:rsidR="00000000" w:rsidDel="00000000" w:rsidP="00000000" w:rsidRDefault="00000000" w:rsidRPr="00000000" w14:paraId="000001AA">
            <w:pPr>
              <w:spacing w:line="276" w:lineRule="auto"/>
              <w:jc w:val="both"/>
              <w:rPr>
                <w:sz w:val="20"/>
                <w:szCs w:val="20"/>
              </w:rPr>
            </w:pPr>
            <w:r w:rsidDel="00000000" w:rsidR="00000000" w:rsidRPr="00000000">
              <w:rPr>
                <w:sz w:val="20"/>
                <w:szCs w:val="20"/>
                <w:rtl w:val="0"/>
              </w:rPr>
              <w:t xml:space="preserve">Utilización de lodos con microorganismos para biodegradar materia orgánica en fase acuosa.</w:t>
            </w:r>
          </w:p>
        </w:tc>
      </w:tr>
      <w:tr>
        <w:trPr>
          <w:cantSplit w:val="0"/>
          <w:tblHeader w:val="0"/>
        </w:trPr>
        <w:tc>
          <w:tcPr>
            <w:vMerge w:val="continue"/>
            <w:shd w:fill="auto"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AC">
            <w:pPr>
              <w:spacing w:line="276" w:lineRule="auto"/>
              <w:rPr>
                <w:sz w:val="20"/>
                <w:szCs w:val="20"/>
              </w:rPr>
            </w:pPr>
            <w:r w:rsidDel="00000000" w:rsidR="00000000" w:rsidRPr="00000000">
              <w:rPr>
                <w:sz w:val="20"/>
                <w:szCs w:val="20"/>
                <w:rtl w:val="0"/>
              </w:rPr>
              <w:t xml:space="preserve">Lagunas</w:t>
            </w:r>
          </w:p>
        </w:tc>
        <w:tc>
          <w:tcPr>
            <w:shd w:fill="auto" w:val="clear"/>
          </w:tcPr>
          <w:p w:rsidR="00000000" w:rsidDel="00000000" w:rsidP="00000000" w:rsidRDefault="00000000" w:rsidRPr="00000000" w14:paraId="000001AD">
            <w:pPr>
              <w:spacing w:line="276" w:lineRule="auto"/>
              <w:jc w:val="both"/>
              <w:rPr>
                <w:sz w:val="20"/>
                <w:szCs w:val="20"/>
              </w:rPr>
            </w:pPr>
            <w:r w:rsidDel="00000000" w:rsidR="00000000" w:rsidRPr="00000000">
              <w:rPr>
                <w:sz w:val="20"/>
                <w:szCs w:val="20"/>
                <w:rtl w:val="0"/>
              </w:rPr>
              <w:t xml:space="preserve">Eliminación de sustancias orgánicas en cuerpos de agua, sean aeróbicos o anaeróbicos.</w:t>
            </w:r>
          </w:p>
        </w:tc>
      </w:tr>
      <w:tr>
        <w:trPr>
          <w:cantSplit w:val="0"/>
          <w:tblHeader w:val="0"/>
        </w:trPr>
        <w:tc>
          <w:tcPr>
            <w:vMerge w:val="continue"/>
            <w:shd w:fill="auto"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AF">
            <w:pPr>
              <w:spacing w:line="276" w:lineRule="auto"/>
              <w:rPr>
                <w:sz w:val="20"/>
                <w:szCs w:val="20"/>
              </w:rPr>
            </w:pPr>
            <w:r w:rsidDel="00000000" w:rsidR="00000000" w:rsidRPr="00000000">
              <w:rPr>
                <w:sz w:val="20"/>
                <w:szCs w:val="20"/>
                <w:rtl w:val="0"/>
              </w:rPr>
              <w:t xml:space="preserve">Digestión anaerobia</w:t>
            </w:r>
          </w:p>
        </w:tc>
        <w:tc>
          <w:tcPr>
            <w:shd w:fill="auto" w:val="clear"/>
          </w:tcPr>
          <w:p w:rsidR="00000000" w:rsidDel="00000000" w:rsidP="00000000" w:rsidRDefault="00000000" w:rsidRPr="00000000" w14:paraId="000001B0">
            <w:pPr>
              <w:spacing w:line="276" w:lineRule="auto"/>
              <w:jc w:val="both"/>
              <w:rPr>
                <w:sz w:val="20"/>
                <w:szCs w:val="20"/>
              </w:rPr>
            </w:pPr>
            <w:r w:rsidDel="00000000" w:rsidR="00000000" w:rsidRPr="00000000">
              <w:rPr>
                <w:sz w:val="20"/>
                <w:szCs w:val="20"/>
                <w:rtl w:val="0"/>
              </w:rPr>
              <w:t xml:space="preserve">Degradación de contaminantes orgánicos en ausencia de oxígeno.</w:t>
            </w:r>
          </w:p>
        </w:tc>
      </w:tr>
      <w:tr>
        <w:trPr>
          <w:cantSplit w:val="0"/>
          <w:tblHeader w:val="0"/>
        </w:trPr>
        <w:tc>
          <w:tcPr>
            <w:vMerge w:val="continue"/>
            <w:shd w:fill="auto"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B2">
            <w:pPr>
              <w:spacing w:line="276" w:lineRule="auto"/>
              <w:rPr>
                <w:sz w:val="20"/>
                <w:szCs w:val="20"/>
              </w:rPr>
            </w:pPr>
            <w:r w:rsidDel="00000000" w:rsidR="00000000" w:rsidRPr="00000000">
              <w:rPr>
                <w:sz w:val="20"/>
                <w:szCs w:val="20"/>
                <w:rtl w:val="0"/>
              </w:rPr>
              <w:t xml:space="preserve">Biorremediación</w:t>
            </w:r>
          </w:p>
        </w:tc>
        <w:tc>
          <w:tcPr>
            <w:shd w:fill="auto" w:val="clear"/>
          </w:tcPr>
          <w:p w:rsidR="00000000" w:rsidDel="00000000" w:rsidP="00000000" w:rsidRDefault="00000000" w:rsidRPr="00000000" w14:paraId="000001B3">
            <w:pPr>
              <w:spacing w:line="276" w:lineRule="auto"/>
              <w:jc w:val="both"/>
              <w:rPr>
                <w:sz w:val="20"/>
                <w:szCs w:val="20"/>
              </w:rPr>
            </w:pPr>
            <w:r w:rsidDel="00000000" w:rsidR="00000000" w:rsidRPr="00000000">
              <w:rPr>
                <w:sz w:val="20"/>
                <w:szCs w:val="20"/>
                <w:rtl w:val="0"/>
              </w:rPr>
              <w:t xml:space="preserve">Utilización de seres vivos o sus productos, para degradar diferentes tipos de sustancias contaminantes.</w:t>
            </w:r>
          </w:p>
        </w:tc>
      </w:tr>
      <w:tr>
        <w:trPr>
          <w:cantSplit w:val="0"/>
          <w:tblHeader w:val="0"/>
        </w:trPr>
        <w:tc>
          <w:tcPr>
            <w:vMerge w:val="continue"/>
            <w:shd w:fill="auto"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B5">
            <w:pPr>
              <w:spacing w:line="276" w:lineRule="auto"/>
              <w:rPr>
                <w:i w:val="1"/>
                <w:sz w:val="20"/>
                <w:szCs w:val="20"/>
              </w:rPr>
            </w:pPr>
            <w:r w:rsidDel="00000000" w:rsidR="00000000" w:rsidRPr="00000000">
              <w:rPr>
                <w:i w:val="1"/>
                <w:sz w:val="20"/>
                <w:szCs w:val="20"/>
                <w:rtl w:val="0"/>
              </w:rPr>
              <w:t xml:space="preserve">Landfarming</w:t>
            </w:r>
          </w:p>
        </w:tc>
        <w:tc>
          <w:tcPr>
            <w:shd w:fill="auto" w:val="clear"/>
          </w:tcPr>
          <w:p w:rsidR="00000000" w:rsidDel="00000000" w:rsidP="00000000" w:rsidRDefault="00000000" w:rsidRPr="00000000" w14:paraId="000001B6">
            <w:pPr>
              <w:spacing w:line="276" w:lineRule="auto"/>
              <w:jc w:val="both"/>
              <w:rPr>
                <w:sz w:val="20"/>
                <w:szCs w:val="20"/>
              </w:rPr>
            </w:pPr>
            <w:r w:rsidDel="00000000" w:rsidR="00000000" w:rsidRPr="00000000">
              <w:rPr>
                <w:sz w:val="20"/>
                <w:szCs w:val="20"/>
                <w:rtl w:val="0"/>
              </w:rPr>
              <w:t xml:space="preserve">Esparcimiento de suelos contaminados sobre superficies impermeabilizadas, para que se realicen los procesos de transformación del contaminante.</w:t>
            </w:r>
          </w:p>
        </w:tc>
      </w:tr>
      <w:tr>
        <w:trPr>
          <w:cantSplit w:val="0"/>
          <w:tblHeader w:val="0"/>
        </w:trPr>
        <w:tc>
          <w:tcPr>
            <w:vMerge w:val="restart"/>
            <w:shd w:fill="auto" w:val="clear"/>
          </w:tcPr>
          <w:p w:rsidR="00000000" w:rsidDel="00000000" w:rsidP="00000000" w:rsidRDefault="00000000" w:rsidRPr="00000000" w14:paraId="000001B7">
            <w:pPr>
              <w:spacing w:line="276" w:lineRule="auto"/>
              <w:jc w:val="center"/>
              <w:rPr>
                <w:sz w:val="20"/>
                <w:szCs w:val="20"/>
              </w:rPr>
            </w:pPr>
            <w:r w:rsidDel="00000000" w:rsidR="00000000" w:rsidRPr="00000000">
              <w:rPr>
                <w:sz w:val="20"/>
                <w:szCs w:val="20"/>
                <w:rtl w:val="0"/>
              </w:rPr>
              <w:t xml:space="preserve">Térmico</w:t>
            </w:r>
          </w:p>
        </w:tc>
        <w:tc>
          <w:tcPr>
            <w:shd w:fill="auto" w:val="clear"/>
          </w:tcPr>
          <w:p w:rsidR="00000000" w:rsidDel="00000000" w:rsidP="00000000" w:rsidRDefault="00000000" w:rsidRPr="00000000" w14:paraId="000001B8">
            <w:pPr>
              <w:spacing w:line="276" w:lineRule="auto"/>
              <w:rPr>
                <w:sz w:val="20"/>
                <w:szCs w:val="20"/>
              </w:rPr>
            </w:pPr>
            <w:r w:rsidDel="00000000" w:rsidR="00000000" w:rsidRPr="00000000">
              <w:rPr>
                <w:sz w:val="20"/>
                <w:szCs w:val="20"/>
                <w:rtl w:val="0"/>
              </w:rPr>
              <w:t xml:space="preserve">Incineración</w:t>
            </w:r>
          </w:p>
        </w:tc>
        <w:tc>
          <w:tcPr>
            <w:shd w:fill="auto" w:val="clear"/>
          </w:tcPr>
          <w:p w:rsidR="00000000" w:rsidDel="00000000" w:rsidP="00000000" w:rsidRDefault="00000000" w:rsidRPr="00000000" w14:paraId="000001B9">
            <w:pPr>
              <w:spacing w:line="276" w:lineRule="auto"/>
              <w:jc w:val="both"/>
              <w:rPr>
                <w:sz w:val="20"/>
                <w:szCs w:val="20"/>
              </w:rPr>
            </w:pPr>
            <w:r w:rsidDel="00000000" w:rsidR="00000000" w:rsidRPr="00000000">
              <w:rPr>
                <w:sz w:val="20"/>
                <w:szCs w:val="20"/>
                <w:rtl w:val="0"/>
              </w:rPr>
              <w:t xml:space="preserve">Destrucción de contaminantes por medio de una combustión completa.</w:t>
            </w:r>
          </w:p>
        </w:tc>
      </w:tr>
      <w:tr>
        <w:trPr>
          <w:cantSplit w:val="0"/>
          <w:tblHeader w:val="0"/>
        </w:trPr>
        <w:tc>
          <w:tcPr>
            <w:vMerge w:val="continue"/>
            <w:shd w:fill="auto" w:val="cle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BB">
            <w:pPr>
              <w:spacing w:line="276" w:lineRule="auto"/>
              <w:rPr>
                <w:sz w:val="20"/>
                <w:szCs w:val="20"/>
              </w:rPr>
            </w:pPr>
            <w:r w:rsidDel="00000000" w:rsidR="00000000" w:rsidRPr="00000000">
              <w:rPr>
                <w:sz w:val="20"/>
                <w:szCs w:val="20"/>
                <w:rtl w:val="0"/>
              </w:rPr>
              <w:t xml:space="preserve">Pirólisis</w:t>
            </w:r>
          </w:p>
        </w:tc>
        <w:tc>
          <w:tcPr>
            <w:shd w:fill="auto" w:val="clear"/>
          </w:tcPr>
          <w:p w:rsidR="00000000" w:rsidDel="00000000" w:rsidP="00000000" w:rsidRDefault="00000000" w:rsidRPr="00000000" w14:paraId="000001BC">
            <w:pPr>
              <w:spacing w:line="276" w:lineRule="auto"/>
              <w:jc w:val="both"/>
              <w:rPr>
                <w:sz w:val="20"/>
                <w:szCs w:val="20"/>
              </w:rPr>
            </w:pPr>
            <w:r w:rsidDel="00000000" w:rsidR="00000000" w:rsidRPr="00000000">
              <w:rPr>
                <w:sz w:val="20"/>
                <w:szCs w:val="20"/>
                <w:rtl w:val="0"/>
              </w:rPr>
              <w:t xml:space="preserve">Destrucción del contaminante en reactor térmico con ausencia total de oxígeno.</w:t>
            </w:r>
          </w:p>
        </w:tc>
      </w:tr>
      <w:tr>
        <w:trPr>
          <w:cantSplit w:val="0"/>
          <w:tblHeader w:val="0"/>
        </w:trPr>
        <w:tc>
          <w:tcPr>
            <w:vMerge w:val="continue"/>
            <w:shd w:fill="auto" w:val="cle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BE">
            <w:pPr>
              <w:spacing w:line="276" w:lineRule="auto"/>
              <w:rPr>
                <w:sz w:val="20"/>
                <w:szCs w:val="20"/>
              </w:rPr>
            </w:pPr>
            <w:r w:rsidDel="00000000" w:rsidR="00000000" w:rsidRPr="00000000">
              <w:rPr>
                <w:sz w:val="20"/>
                <w:szCs w:val="20"/>
                <w:rtl w:val="0"/>
              </w:rPr>
              <w:t xml:space="preserve">Gasificación</w:t>
            </w:r>
          </w:p>
        </w:tc>
        <w:tc>
          <w:tcPr>
            <w:shd w:fill="auto" w:val="clear"/>
          </w:tcPr>
          <w:p w:rsidR="00000000" w:rsidDel="00000000" w:rsidP="00000000" w:rsidRDefault="00000000" w:rsidRPr="00000000" w14:paraId="000001BF">
            <w:pPr>
              <w:spacing w:line="276" w:lineRule="auto"/>
              <w:jc w:val="both"/>
              <w:rPr>
                <w:sz w:val="20"/>
                <w:szCs w:val="20"/>
              </w:rPr>
            </w:pPr>
            <w:r w:rsidDel="00000000" w:rsidR="00000000" w:rsidRPr="00000000">
              <w:rPr>
                <w:sz w:val="20"/>
                <w:szCs w:val="20"/>
                <w:rtl w:val="0"/>
              </w:rPr>
              <w:t xml:space="preserve">Transformación de contaminantes mediante combustiones incompletas.</w:t>
            </w:r>
          </w:p>
        </w:tc>
      </w:tr>
      <w:tr>
        <w:trPr>
          <w:cantSplit w:val="0"/>
          <w:tblHeader w:val="0"/>
        </w:trPr>
        <w:tc>
          <w:tcPr>
            <w:vMerge w:val="continue"/>
            <w:shd w:fill="auto" w:val="cle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1C1">
            <w:pPr>
              <w:spacing w:line="276" w:lineRule="auto"/>
              <w:rPr>
                <w:sz w:val="20"/>
                <w:szCs w:val="20"/>
              </w:rPr>
            </w:pPr>
            <w:r w:rsidDel="00000000" w:rsidR="00000000" w:rsidRPr="00000000">
              <w:rPr>
                <w:sz w:val="20"/>
                <w:szCs w:val="20"/>
                <w:rtl w:val="0"/>
              </w:rPr>
              <w:t xml:space="preserve">Arco de plasma</w:t>
            </w:r>
          </w:p>
        </w:tc>
        <w:tc>
          <w:tcPr>
            <w:shd w:fill="auto" w:val="clear"/>
          </w:tcPr>
          <w:p w:rsidR="00000000" w:rsidDel="00000000" w:rsidP="00000000" w:rsidRDefault="00000000" w:rsidRPr="00000000" w14:paraId="000001C2">
            <w:pPr>
              <w:spacing w:line="276" w:lineRule="auto"/>
              <w:jc w:val="both"/>
              <w:rPr>
                <w:sz w:val="20"/>
                <w:szCs w:val="20"/>
              </w:rPr>
            </w:pPr>
            <w:r w:rsidDel="00000000" w:rsidR="00000000" w:rsidRPr="00000000">
              <w:rPr>
                <w:sz w:val="20"/>
                <w:szCs w:val="20"/>
                <w:rtl w:val="0"/>
              </w:rPr>
              <w:t xml:space="preserve">Utilización de gases para volatilizar otras sustancias.</w:t>
            </w:r>
          </w:p>
        </w:tc>
      </w:tr>
    </w:tbl>
    <w:p w:rsidR="00000000" w:rsidDel="00000000" w:rsidP="00000000" w:rsidRDefault="00000000" w:rsidRPr="00000000" w14:paraId="000001C3">
      <w:pPr>
        <w:spacing w:line="240" w:lineRule="auto"/>
        <w:ind w:left="851" w:firstLine="0"/>
        <w:jc w:val="both"/>
        <w:rPr>
          <w:sz w:val="20"/>
          <w:szCs w:val="20"/>
        </w:rPr>
      </w:pPr>
      <w:r w:rsidDel="00000000" w:rsidR="00000000" w:rsidRPr="00000000">
        <w:rPr>
          <w:sz w:val="20"/>
          <w:szCs w:val="20"/>
          <w:rtl w:val="0"/>
        </w:rPr>
        <w:t xml:space="preserve">Nota. Elaborada a partir de Ministerio de Ambiente (2007).</w:t>
      </w:r>
    </w:p>
    <w:p w:rsidR="00000000" w:rsidDel="00000000" w:rsidP="00000000" w:rsidRDefault="00000000" w:rsidRPr="00000000" w14:paraId="000001C4">
      <w:pPr>
        <w:spacing w:line="240" w:lineRule="auto"/>
        <w:ind w:left="851" w:firstLine="0"/>
        <w:jc w:val="both"/>
        <w:rPr>
          <w:sz w:val="20"/>
          <w:szCs w:val="20"/>
        </w:rPr>
      </w:pPr>
      <w:r w:rsidDel="00000000" w:rsidR="00000000" w:rsidRPr="00000000">
        <w:rPr>
          <w:rtl w:val="0"/>
        </w:rPr>
      </w:r>
    </w:p>
    <w:p w:rsidR="00000000" w:rsidDel="00000000" w:rsidP="00000000" w:rsidRDefault="00000000" w:rsidRPr="00000000" w14:paraId="000001C5">
      <w:pPr>
        <w:spacing w:line="240" w:lineRule="auto"/>
        <w:ind w:left="851" w:firstLine="0"/>
        <w:jc w:val="both"/>
        <w:rPr>
          <w:sz w:val="20"/>
          <w:szCs w:val="20"/>
        </w:rPr>
      </w:pPr>
      <w:r w:rsidDel="00000000" w:rsidR="00000000" w:rsidRPr="00000000">
        <w:rPr>
          <w:rtl w:val="0"/>
        </w:rPr>
      </w:r>
    </w:p>
    <w:p w:rsidR="00000000" w:rsidDel="00000000" w:rsidP="00000000" w:rsidRDefault="00000000" w:rsidRPr="00000000" w14:paraId="000001C6">
      <w:pPr>
        <w:ind w:left="425" w:firstLine="0"/>
        <w:jc w:val="both"/>
        <w:rPr>
          <w:sz w:val="20"/>
          <w:szCs w:val="20"/>
        </w:rPr>
      </w:pPr>
      <w:r w:rsidDel="00000000" w:rsidR="00000000" w:rsidRPr="00000000">
        <w:rPr>
          <w:sz w:val="20"/>
          <w:szCs w:val="20"/>
          <w:rtl w:val="0"/>
        </w:rPr>
        <w:t xml:space="preserve">Una vez realizado el tratamiento, se pueden llevar a disposición final controlada:</w:t>
      </w:r>
    </w:p>
    <w:p w:rsidR="00000000" w:rsidDel="00000000" w:rsidP="00000000" w:rsidRDefault="00000000" w:rsidRPr="00000000" w14:paraId="000001C7">
      <w:pPr>
        <w:spacing w:line="240" w:lineRule="auto"/>
        <w:ind w:left="851" w:firstLine="0"/>
        <w:jc w:val="both"/>
        <w:rPr>
          <w:sz w:val="20"/>
          <w:szCs w:val="20"/>
        </w:rPr>
      </w:pPr>
      <w:r w:rsidDel="00000000" w:rsidR="00000000" w:rsidRPr="00000000">
        <w:rPr>
          <w:rtl w:val="0"/>
        </w:rPr>
      </w:r>
    </w:p>
    <w:tbl>
      <w:tblPr>
        <w:tblStyle w:val="Table19"/>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2264"/>
        <w:gridCol w:w="6967"/>
        <w:tblGridChange w:id="0">
          <w:tblGrid>
            <w:gridCol w:w="2264"/>
            <w:gridCol w:w="6967"/>
          </w:tblGrid>
        </w:tblGridChange>
      </w:tblGrid>
      <w:tr>
        <w:trPr>
          <w:cantSplit w:val="0"/>
          <w:tblHeader w:val="0"/>
        </w:trPr>
        <w:tc>
          <w:tcPr>
            <w:shd w:fill="fac090" w:val="clear"/>
          </w:tcPr>
          <w:p w:rsidR="00000000" w:rsidDel="00000000" w:rsidP="00000000" w:rsidRDefault="00000000" w:rsidRPr="00000000" w14:paraId="000001C8">
            <w:pPr>
              <w:jc w:val="both"/>
              <w:rPr>
                <w:sz w:val="20"/>
                <w:szCs w:val="20"/>
              </w:rPr>
            </w:pPr>
            <w:sdt>
              <w:sdtPr>
                <w:tag w:val="goog_rdk_28"/>
              </w:sdtPr>
              <w:sdtContent>
                <w:commentRangeStart w:id="28"/>
              </w:sdtContent>
            </w:sdt>
            <w:r w:rsidDel="00000000" w:rsidR="00000000" w:rsidRPr="00000000">
              <w:rPr>
                <w:sz w:val="20"/>
                <w:szCs w:val="20"/>
                <w:rtl w:val="0"/>
              </w:rPr>
              <w:t xml:space="preserve">La cual consiste en el confinamiento de los residuos en rellenos o celdas de seguridad, donde no representen riesgo alguno para la salud humana o el equilibrio del ecosistema (obras civiles especialmente diseñadas con doble impermeabilización, taludes impermeabilizados, captación y tratamiento de lixiviados, captación y manejo de gases).</w:t>
            </w:r>
          </w:p>
        </w:tc>
        <w:tc>
          <w:tcPr>
            <w:shd w:fill="fac090" w:val="clear"/>
          </w:tcPr>
          <w:p w:rsidR="00000000" w:rsidDel="00000000" w:rsidP="00000000" w:rsidRDefault="00000000" w:rsidRPr="00000000" w14:paraId="000001C9">
            <w:pPr>
              <w:jc w:val="both"/>
              <w:rPr>
                <w:sz w:val="20"/>
                <w:szCs w:val="20"/>
              </w:rPr>
            </w:pPr>
            <w:r w:rsidDel="00000000" w:rsidR="00000000" w:rsidRPr="00000000">
              <w:rPr>
                <w:i w:val="1"/>
                <w:sz w:val="20"/>
                <w:szCs w:val="20"/>
                <w:rtl w:val="0"/>
              </w:rPr>
              <w:t xml:space="preserve">Corte transversal de una celda de seguridad en un relleno sanitario</w:t>
            </w:r>
            <w:r w:rsidDel="00000000" w:rsidR="00000000" w:rsidRPr="00000000">
              <w:rPr>
                <w:sz w:val="20"/>
                <w:szCs w:val="20"/>
                <w:rtl w:val="0"/>
              </w:rPr>
              <w:t xml:space="preserve"> </w:t>
            </w: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66041</wp:posOffset>
                  </wp:positionH>
                  <wp:positionV relativeFrom="paragraph">
                    <wp:posOffset>66040</wp:posOffset>
                  </wp:positionV>
                  <wp:extent cx="4441505" cy="2304846"/>
                  <wp:effectExtent b="0" l="0" r="0" t="0"/>
                  <wp:wrapSquare wrapText="bothSides" distB="0" distT="0" distL="114300" distR="114300"/>
                  <wp:docPr descr="Diferencias Entre Relleno de Seguridad y Relleno Sanitario" id="124" name="image12.jpg"/>
                  <a:graphic>
                    <a:graphicData uri="http://schemas.openxmlformats.org/drawingml/2006/picture">
                      <pic:pic>
                        <pic:nvPicPr>
                          <pic:cNvPr descr="Diferencias Entre Relleno de Seguridad y Relleno Sanitario" id="0" name="image12.jpg"/>
                          <pic:cNvPicPr preferRelativeResize="0"/>
                        </pic:nvPicPr>
                        <pic:blipFill>
                          <a:blip r:embed="rId39"/>
                          <a:srcRect b="11768" l="339" r="-339" t="20369"/>
                          <a:stretch>
                            <a:fillRect/>
                          </a:stretch>
                        </pic:blipFill>
                        <pic:spPr>
                          <a:xfrm>
                            <a:off x="0" y="0"/>
                            <a:ext cx="4441505" cy="2304846"/>
                          </a:xfrm>
                          <a:prstGeom prst="rect"/>
                          <a:ln/>
                        </pic:spPr>
                      </pic:pic>
                    </a:graphicData>
                  </a:graphic>
                </wp:anchor>
              </w:drawing>
            </w:r>
          </w:p>
        </w:tc>
      </w:tr>
    </w:tbl>
    <w:p w:rsidR="00000000" w:rsidDel="00000000" w:rsidP="00000000" w:rsidRDefault="00000000" w:rsidRPr="00000000" w14:paraId="000001CA">
      <w:pPr>
        <w:ind w:left="425" w:firstLine="0"/>
        <w:jc w:val="both"/>
        <w:rPr>
          <w:sz w:val="20"/>
          <w:szCs w:val="20"/>
        </w:rPr>
      </w:pPr>
      <w:r w:rsidDel="00000000" w:rsidR="00000000" w:rsidRPr="00000000">
        <w:rPr>
          <w:rtl w:val="0"/>
        </w:rPr>
      </w:r>
    </w:p>
    <w:p w:rsidR="00000000" w:rsidDel="00000000" w:rsidP="00000000" w:rsidRDefault="00000000" w:rsidRPr="00000000" w14:paraId="000001CB">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709"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 de biorremediación</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1CD">
      <w:pPr>
        <w:shd w:fill="ffffff" w:val="clear"/>
        <w:ind w:left="425" w:firstLine="0"/>
        <w:jc w:val="both"/>
        <w:rPr>
          <w:sz w:val="20"/>
          <w:szCs w:val="20"/>
        </w:rPr>
      </w:pPr>
      <w:r w:rsidDel="00000000" w:rsidR="00000000" w:rsidRPr="00000000">
        <w:rPr>
          <w:sz w:val="20"/>
          <w:szCs w:val="20"/>
          <w:rtl w:val="0"/>
        </w:rPr>
        <w:t xml:space="preserve">Para la EPA, una tecnología de tratamiento es una operación unitaria o una serie de ellas, que pueden transformar la estructura de una sustancia contaminante, sea por vía física, química o biológica; en este último caso, se llama biorremediación. </w:t>
      </w:r>
    </w:p>
    <w:p w:rsidR="00000000" w:rsidDel="00000000" w:rsidP="00000000" w:rsidRDefault="00000000" w:rsidRPr="00000000" w14:paraId="000001CE">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1CF">
      <w:pPr>
        <w:shd w:fill="ffffff" w:val="clear"/>
        <w:ind w:left="425" w:firstLine="0"/>
        <w:jc w:val="both"/>
        <w:rPr>
          <w:sz w:val="20"/>
          <w:szCs w:val="20"/>
        </w:rPr>
      </w:pPr>
      <w:r w:rsidDel="00000000" w:rsidR="00000000" w:rsidRPr="00000000">
        <w:rPr>
          <w:sz w:val="20"/>
          <w:szCs w:val="20"/>
          <w:rtl w:val="0"/>
        </w:rPr>
        <w:t xml:space="preserve">Cualquier tipo de remediación opera en función de </w:t>
      </w:r>
      <w:r w:rsidDel="00000000" w:rsidR="00000000" w:rsidRPr="00000000">
        <w:rPr>
          <w:b w:val="1"/>
          <w:sz w:val="20"/>
          <w:szCs w:val="20"/>
          <w:rtl w:val="0"/>
        </w:rPr>
        <w:t xml:space="preserve">tres principios fundamentales,</w:t>
      </w:r>
      <w:r w:rsidDel="00000000" w:rsidR="00000000" w:rsidRPr="00000000">
        <w:rPr>
          <w:sz w:val="20"/>
          <w:szCs w:val="20"/>
          <w:rtl w:val="0"/>
        </w:rPr>
        <w:t xml:space="preserve"> que son:</w:t>
      </w:r>
    </w:p>
    <w:p w:rsidR="00000000" w:rsidDel="00000000" w:rsidP="00000000" w:rsidRDefault="00000000" w:rsidRPr="00000000" w14:paraId="000001D0">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1D1">
      <w:pPr>
        <w:keepNext w:val="0"/>
        <w:keepLines w:val="0"/>
        <w:widowControl w:val="1"/>
        <w:numPr>
          <w:ilvl w:val="0"/>
          <w:numId w:val="5"/>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Destrucción o alteración del contaminante.</w:t>
      </w:r>
    </w:p>
    <w:p w:rsidR="00000000" w:rsidDel="00000000" w:rsidP="00000000" w:rsidRDefault="00000000" w:rsidRPr="00000000" w14:paraId="000001D2">
      <w:pPr>
        <w:keepNext w:val="0"/>
        <w:keepLines w:val="0"/>
        <w:widowControl w:val="1"/>
        <w:numPr>
          <w:ilvl w:val="0"/>
          <w:numId w:val="5"/>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Extracción o separación del contaminante (según propiedades físicas, tales como la volatilización, solubilidad, carga eléctrica).</w:t>
      </w:r>
    </w:p>
    <w:p w:rsidR="00000000" w:rsidDel="00000000" w:rsidP="00000000" w:rsidRDefault="00000000" w:rsidRPr="00000000" w14:paraId="000001D3">
      <w:pPr>
        <w:keepNext w:val="0"/>
        <w:keepLines w:val="0"/>
        <w:widowControl w:val="1"/>
        <w:numPr>
          <w:ilvl w:val="0"/>
          <w:numId w:val="5"/>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Inmovilización o estabilización del contaminante.</w:t>
      </w:r>
    </w:p>
    <w:p w:rsidR="00000000" w:rsidDel="00000000" w:rsidP="00000000" w:rsidRDefault="00000000" w:rsidRPr="00000000" w14:paraId="000001D4">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1D5">
      <w:pPr>
        <w:shd w:fill="ffffff" w:val="clear"/>
        <w:ind w:left="425" w:firstLine="0"/>
        <w:jc w:val="both"/>
        <w:rPr>
          <w:sz w:val="20"/>
          <w:szCs w:val="20"/>
        </w:rPr>
      </w:pPr>
      <w:r w:rsidDel="00000000" w:rsidR="00000000" w:rsidRPr="00000000">
        <w:rPr>
          <w:sz w:val="20"/>
          <w:szCs w:val="20"/>
          <w:rtl w:val="0"/>
        </w:rPr>
        <w:t xml:space="preserve">También es importante conocer que las </w:t>
      </w:r>
      <w:r w:rsidDel="00000000" w:rsidR="00000000" w:rsidRPr="00000000">
        <w:rPr>
          <w:b w:val="1"/>
          <w:sz w:val="20"/>
          <w:szCs w:val="20"/>
          <w:rtl w:val="0"/>
        </w:rPr>
        <w:t xml:space="preserve">alternativas de remediación</w:t>
      </w:r>
      <w:r w:rsidDel="00000000" w:rsidR="00000000" w:rsidRPr="00000000">
        <w:rPr>
          <w:sz w:val="20"/>
          <w:szCs w:val="20"/>
          <w:rtl w:val="0"/>
        </w:rPr>
        <w:t xml:space="preserve"> pueden clasificarse, según el lugar de aplicación, en:</w:t>
      </w:r>
    </w:p>
    <w:p w:rsidR="00000000" w:rsidDel="00000000" w:rsidP="00000000" w:rsidRDefault="00000000" w:rsidRPr="00000000" w14:paraId="000001D6">
      <w:pPr>
        <w:shd w:fill="ffffff" w:val="clear"/>
        <w:ind w:left="425" w:firstLine="0"/>
        <w:jc w:val="both"/>
        <w:rPr>
          <w:sz w:val="20"/>
          <w:szCs w:val="20"/>
        </w:rPr>
      </w:pPr>
      <w:r w:rsidDel="00000000" w:rsidR="00000000" w:rsidRPr="00000000">
        <w:rPr>
          <w:rtl w:val="0"/>
        </w:rPr>
      </w:r>
    </w:p>
    <w:tbl>
      <w:tblPr>
        <w:tblStyle w:val="Table20"/>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4629"/>
        <w:gridCol w:w="4602"/>
        <w:tblGridChange w:id="0">
          <w:tblGrid>
            <w:gridCol w:w="4629"/>
            <w:gridCol w:w="4602"/>
          </w:tblGrid>
        </w:tblGridChange>
      </w:tblGrid>
      <w:tr>
        <w:trPr>
          <w:cantSplit w:val="0"/>
          <w:tblHeader w:val="0"/>
        </w:trPr>
        <w:tc>
          <w:tcPr>
            <w:shd w:fill="fbd5b5" w:val="clear"/>
          </w:tcPr>
          <w:p w:rsidR="00000000" w:rsidDel="00000000" w:rsidP="00000000" w:rsidRDefault="00000000" w:rsidRPr="00000000" w14:paraId="000001D7">
            <w:pPr>
              <w:shd w:fill="ffffff" w:val="clear"/>
              <w:ind w:left="425" w:firstLine="0"/>
              <w:jc w:val="center"/>
              <w:rPr>
                <w:sz w:val="20"/>
                <w:szCs w:val="20"/>
              </w:rPr>
            </w:pPr>
            <w:sdt>
              <w:sdtPr>
                <w:tag w:val="goog_rdk_29"/>
              </w:sdtPr>
              <w:sdtContent>
                <w:commentRangeStart w:id="29"/>
              </w:sdtContent>
            </w:sdt>
            <w:r w:rsidDel="00000000" w:rsidR="00000000" w:rsidRPr="00000000">
              <w:rPr>
                <w:rtl w:val="0"/>
              </w:rPr>
            </w:r>
          </w:p>
          <w:p w:rsidR="00000000" w:rsidDel="00000000" w:rsidP="00000000" w:rsidRDefault="00000000" w:rsidRPr="00000000" w14:paraId="000001D8">
            <w:pPr>
              <w:shd w:fill="ffffff" w:val="clear"/>
              <w:jc w:val="center"/>
              <w:rPr>
                <w:sz w:val="20"/>
                <w:szCs w:val="20"/>
              </w:rPr>
            </w:pPr>
            <w:r w:rsidDel="00000000" w:rsidR="00000000" w:rsidRPr="00000000">
              <w:rPr>
                <w:b w:val="1"/>
                <w:sz w:val="20"/>
                <w:szCs w:val="20"/>
                <w:rtl w:val="0"/>
              </w:rPr>
              <w:t xml:space="preserve">Técnicas </w:t>
            </w:r>
            <w:r w:rsidDel="00000000" w:rsidR="00000000" w:rsidRPr="00000000">
              <w:rPr>
                <w:b w:val="1"/>
                <w:i w:val="1"/>
                <w:sz w:val="20"/>
                <w:szCs w:val="20"/>
                <w:rtl w:val="0"/>
              </w:rPr>
              <w:t xml:space="preserve">in situ</w:t>
            </w:r>
            <w:r w:rsidDel="00000000" w:rsidR="00000000" w:rsidRPr="00000000">
              <w:rPr>
                <w:rtl w:val="0"/>
              </w:rPr>
            </w:r>
          </w:p>
          <w:p w:rsidR="00000000" w:rsidDel="00000000" w:rsidP="00000000" w:rsidRDefault="00000000" w:rsidRPr="00000000" w14:paraId="000001D9">
            <w:pPr>
              <w:shd w:fill="ffffff" w:val="clear"/>
              <w:jc w:val="both"/>
              <w:rPr>
                <w:sz w:val="20"/>
                <w:szCs w:val="20"/>
              </w:rPr>
            </w:pPr>
            <w:r w:rsidDel="00000000" w:rsidR="00000000" w:rsidRPr="00000000">
              <w:rPr>
                <w:sz w:val="20"/>
                <w:szCs w:val="20"/>
                <w:rtl w:val="0"/>
              </w:rPr>
              <w:t xml:space="preserve">Son aplicaciones que se llevan a cabo en el mismo lugar que se encuentra afectado por el problema de contaminación. Su objetivo es crear un ambiente favorable, que estimule el crecimiento y la actividad microbiana a partir de los contaminantes. Para el logro de este objetivo, normalmente, se debe suministrar oxígeno (bioventeo), nutrientes (bioestimulación), microorganismos (bioaumentación) y/o humedad, además del control de temperatura y pH (EPA, 2001, citado por el Instituto Nacional de Ecología y Cambio Climático de México, 2007).</w:t>
            </w:r>
          </w:p>
          <w:p w:rsidR="00000000" w:rsidDel="00000000" w:rsidP="00000000" w:rsidRDefault="00000000" w:rsidRPr="00000000" w14:paraId="000001DA">
            <w:pPr>
              <w:jc w:val="both"/>
              <w:rPr>
                <w:sz w:val="20"/>
                <w:szCs w:val="20"/>
              </w:rPr>
            </w:pPr>
            <w:r w:rsidDel="00000000" w:rsidR="00000000" w:rsidRPr="00000000">
              <w:rPr>
                <w:rtl w:val="0"/>
              </w:rPr>
            </w:r>
          </w:p>
        </w:tc>
        <w:tc>
          <w:tcPr>
            <w:shd w:fill="fbd5b5" w:val="clear"/>
          </w:tcPr>
          <w:p w:rsidR="00000000" w:rsidDel="00000000" w:rsidP="00000000" w:rsidRDefault="00000000" w:rsidRPr="00000000" w14:paraId="000001DB">
            <w:pPr>
              <w:shd w:fill="ffffff" w:val="clear"/>
              <w:jc w:val="center"/>
              <w:rPr>
                <w:b w:val="1"/>
                <w:i w:val="1"/>
                <w:sz w:val="20"/>
                <w:szCs w:val="20"/>
              </w:rPr>
            </w:pPr>
            <w:r w:rsidDel="00000000" w:rsidR="00000000" w:rsidRPr="00000000">
              <w:rPr>
                <w:rtl w:val="0"/>
              </w:rPr>
            </w:r>
          </w:p>
          <w:p w:rsidR="00000000" w:rsidDel="00000000" w:rsidP="00000000" w:rsidRDefault="00000000" w:rsidRPr="00000000" w14:paraId="000001DC">
            <w:pPr>
              <w:shd w:fill="ffffff" w:val="clear"/>
              <w:jc w:val="center"/>
              <w:rPr>
                <w:sz w:val="20"/>
                <w:szCs w:val="20"/>
              </w:rPr>
            </w:pPr>
            <w:r w:rsidDel="00000000" w:rsidR="00000000" w:rsidRPr="00000000">
              <w:rPr>
                <w:b w:val="1"/>
                <w:i w:val="1"/>
                <w:sz w:val="20"/>
                <w:szCs w:val="20"/>
                <w:rtl w:val="0"/>
              </w:rPr>
              <w:t xml:space="preserve">Ex situ</w:t>
            </w:r>
            <w:r w:rsidDel="00000000" w:rsidR="00000000" w:rsidRPr="00000000">
              <w:rPr>
                <w:rtl w:val="0"/>
              </w:rPr>
            </w:r>
          </w:p>
          <w:p w:rsidR="00000000" w:rsidDel="00000000" w:rsidP="00000000" w:rsidRDefault="00000000" w:rsidRPr="00000000" w14:paraId="000001DD">
            <w:pPr>
              <w:shd w:fill="ffffff" w:val="clear"/>
              <w:jc w:val="both"/>
              <w:rPr>
                <w:sz w:val="20"/>
                <w:szCs w:val="20"/>
              </w:rPr>
            </w:pPr>
            <w:r w:rsidDel="00000000" w:rsidR="00000000" w:rsidRPr="00000000">
              <w:rPr>
                <w:sz w:val="20"/>
                <w:szCs w:val="20"/>
                <w:rtl w:val="0"/>
              </w:rPr>
              <w:t xml:space="preserve">Técnicas en las que se realizan procesos para remover el componente contaminado antes de ser tratado, esta remoción y tratamiento pueden darse sobre el mismo lugar (</w:t>
            </w:r>
            <w:r w:rsidDel="00000000" w:rsidR="00000000" w:rsidRPr="00000000">
              <w:rPr>
                <w:i w:val="1"/>
                <w:sz w:val="20"/>
                <w:szCs w:val="20"/>
                <w:rtl w:val="0"/>
              </w:rPr>
              <w:t xml:space="preserve">on site</w:t>
            </w:r>
            <w:r w:rsidDel="00000000" w:rsidR="00000000" w:rsidRPr="00000000">
              <w:rPr>
                <w:sz w:val="20"/>
                <w:szCs w:val="20"/>
                <w:rtl w:val="0"/>
              </w:rPr>
              <w:t xml:space="preserve">) o en sitios diferentes (</w:t>
            </w:r>
            <w:r w:rsidDel="00000000" w:rsidR="00000000" w:rsidRPr="00000000">
              <w:rPr>
                <w:i w:val="1"/>
                <w:sz w:val="20"/>
                <w:szCs w:val="20"/>
                <w:rtl w:val="0"/>
              </w:rPr>
              <w:t xml:space="preserve">off site</w:t>
            </w:r>
            <w:r w:rsidDel="00000000" w:rsidR="00000000" w:rsidRPr="00000000">
              <w:rPr>
                <w:sz w:val="20"/>
                <w:szCs w:val="20"/>
                <w:rtl w:val="0"/>
              </w:rPr>
              <w:t xml:space="preserv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DE">
            <w:pPr>
              <w:jc w:val="both"/>
              <w:rPr>
                <w:sz w:val="20"/>
                <w:szCs w:val="20"/>
              </w:rPr>
            </w:pPr>
            <w:r w:rsidDel="00000000" w:rsidR="00000000" w:rsidRPr="00000000">
              <w:rPr>
                <w:rtl w:val="0"/>
              </w:rPr>
            </w:r>
          </w:p>
        </w:tc>
      </w:tr>
    </w:tbl>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07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sz w:val="20"/>
          <w:szCs w:val="20"/>
          <w:rtl w:val="0"/>
        </w:rPr>
        <w:t xml:space="preserve">La gama de procesos de biorremediación está basada en la aplicación de tecnologías que permiten la degradación de sustancias contaminantes basadas en procesos de oxido-reducción, acomplejamiento, quelación, intercambio iónico y adsorción, mediadas por algunos organismos capaces de metabolizar esas sustancias contaminantes bajo ciertas condiciones de pH, temperatura, potencial redox, entre otras.</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bd5b5"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0"/>
        </w:sdtPr>
        <w:sdtContent>
          <w:commentRangeStart w:id="3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 puede definir la biorremediación como: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uso de microorganismos para la degradación de contaminantes, lo que permite la restauración de ambientes impactados debido a la biodiversidad y la adaptabilidad de los microorganismos en degradar o transformar diferentes tipos de contaminantes, tanto orgánicos como inorgánicos” (Muskus et al., 2013).</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E4">
      <w:pPr>
        <w:ind w:left="425" w:firstLine="0"/>
        <w:jc w:val="both"/>
        <w:rPr>
          <w:sz w:val="20"/>
          <w:szCs w:val="20"/>
        </w:rPr>
      </w:pPr>
      <w:r w:rsidDel="00000000" w:rsidR="00000000" w:rsidRPr="00000000">
        <w:rPr>
          <w:rtl w:val="0"/>
        </w:rPr>
      </w:r>
    </w:p>
    <w:p w:rsidR="00000000" w:rsidDel="00000000" w:rsidP="00000000" w:rsidRDefault="00000000" w:rsidRPr="00000000" w14:paraId="000001E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Atenuación natural </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EPA la define como la técnica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 situ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aprovecha métodos naturales, como la degradación biológica, volatilización, dilución y adsorción, para impedir que los contaminantes se propaguen más allá de los sitios afectados o aumenten su concentración en cuerpos de agua o en el suelo.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bd5b5"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es conocida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bioatenuación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se realiza de forma monitoreada, se habla de Atenuación Natural Monitorizada. Este proceso es eficiente si la zona afectada tiene un impacto bajo; es decir, si no representa un riesgo para la salud humana o del ecosistema. También se ha </w:t>
      </w:r>
      <w:r w:rsidDel="00000000" w:rsidR="00000000" w:rsidRPr="00000000">
        <w:rPr>
          <w:sz w:val="20"/>
          <w:szCs w:val="20"/>
          <w:rtl w:val="0"/>
        </w:rPr>
        <w:t xml:space="preserve">demostrado eficiencia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tratar problemáticas ambientales causadas por derrames de petróleo o sus derivados.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siguiente tabla, se resume el principio de funcionamiento de los métodos de Atenuación Natural conocidos.</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5</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Métodos de biorremediación por Atenuación Natural</w:t>
      </w:r>
      <w:r w:rsidDel="00000000" w:rsidR="00000000" w:rsidRPr="00000000">
        <w:rPr>
          <w:rtl w:val="0"/>
        </w:rPr>
      </w:r>
    </w:p>
    <w:tbl>
      <w:tblPr>
        <w:tblStyle w:val="Table21"/>
        <w:tblW w:w="9351.0" w:type="dxa"/>
        <w:jc w:val="left"/>
        <w:tblInd w:w="0.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1413"/>
        <w:gridCol w:w="2698"/>
        <w:gridCol w:w="1696"/>
        <w:gridCol w:w="3544"/>
        <w:tblGridChange w:id="0">
          <w:tblGrid>
            <w:gridCol w:w="1413"/>
            <w:gridCol w:w="2698"/>
            <w:gridCol w:w="1696"/>
            <w:gridCol w:w="3544"/>
          </w:tblGrid>
        </w:tblGridChange>
      </w:tblGrid>
      <w:tr>
        <w:trPr>
          <w:cantSplit w:val="0"/>
          <w:tblHeader w:val="0"/>
        </w:trPr>
        <w:tc>
          <w:tcPr>
            <w:shd w:fill="d9d9d9" w:val="clear"/>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método</w:t>
            </w:r>
          </w:p>
        </w:tc>
        <w:tc>
          <w:tcPr>
            <w:shd w:fill="d9d9d9" w:val="clear"/>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d9d9d9" w:val="clear"/>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w:t>
            </w:r>
          </w:p>
        </w:tc>
        <w:tc>
          <w:tcPr>
            <w:shd w:fill="d9d9d9" w:val="clea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 de funcionamiento</w:t>
            </w:r>
          </w:p>
        </w:tc>
      </w:tr>
      <w:tr>
        <w:trPr>
          <w:cantSplit w:val="0"/>
          <w:tblHeader w:val="0"/>
        </w:trPr>
        <w:tc>
          <w:tcPr>
            <w:vMerge w:val="restart"/>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Destructivos</w:t>
            </w:r>
          </w:p>
        </w:tc>
        <w:tc>
          <w:tcPr>
            <w:vMerge w:val="restart"/>
          </w:tcPr>
          <w:p w:rsidR="00000000" w:rsidDel="00000000" w:rsidP="00000000" w:rsidRDefault="00000000" w:rsidRPr="00000000" w14:paraId="000001F4">
            <w:pPr>
              <w:spacing w:line="276" w:lineRule="auto"/>
              <w:jc w:val="both"/>
              <w:rPr>
                <w:sz w:val="20"/>
                <w:szCs w:val="20"/>
              </w:rPr>
            </w:pPr>
            <w:r w:rsidDel="00000000" w:rsidR="00000000" w:rsidRPr="00000000">
              <w:rPr>
                <w:sz w:val="20"/>
                <w:szCs w:val="20"/>
                <w:rtl w:val="0"/>
              </w:rPr>
              <w:t xml:space="preserve">Destruyen el contaminante mediante la reducción de su masa.</w:t>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Biodegradación</w:t>
            </w:r>
          </w:p>
        </w:tc>
        <w:tc>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microorganismos degradan las sustancias contaminantes a formas menos tóxicas.</w:t>
            </w:r>
          </w:p>
        </w:tc>
      </w:tr>
      <w:tr>
        <w:trPr>
          <w:cantSplit w:val="0"/>
          <w:tblHeader w:val="0"/>
        </w:trPr>
        <w:tc>
          <w:tcPr>
            <w:vMerge w:val="continue"/>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Transformación química</w:t>
            </w:r>
          </w:p>
        </w:tc>
        <w:tc>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enzimas exocelulares de microorganismos y plantas degradan las sustancias contaminantes a formas menos tóxicas.</w:t>
            </w:r>
          </w:p>
        </w:tc>
      </w:tr>
      <w:tr>
        <w:trPr>
          <w:cantSplit w:val="0"/>
          <w:trHeight w:val="399" w:hRule="atLeast"/>
          <w:tblHeader w:val="0"/>
        </w:trPr>
        <w:tc>
          <w:tcPr>
            <w:vMerge w:val="restart"/>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destructivos</w:t>
            </w:r>
          </w:p>
        </w:tc>
        <w:tc>
          <w:tcPr>
            <w:vMerge w:val="restart"/>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Reducen la concentración del contaminante hasta niveles que no son tóxicos para animales o plantas.</w:t>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Dispersión</w:t>
            </w:r>
          </w:p>
        </w:tc>
        <w:tc>
          <w:tcPr>
            <w:vMerge w:val="restart"/>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Reducen la concentración del contaminante.</w:t>
            </w:r>
          </w:p>
        </w:tc>
      </w:tr>
      <w:tr>
        <w:trPr>
          <w:cantSplit w:val="0"/>
          <w:trHeight w:val="404" w:hRule="atLeast"/>
          <w:tblHeader w:val="0"/>
        </w:trPr>
        <w:tc>
          <w:tcPr>
            <w:vMerge w:val="continue"/>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Dilución</w:t>
            </w:r>
          </w:p>
        </w:tc>
        <w:tc>
          <w:tcPr>
            <w:vMerge w:val="continue"/>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Adsorción</w:t>
            </w:r>
          </w:p>
        </w:tc>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Ligan los contaminantes a las partículas del suelo.</w:t>
            </w:r>
          </w:p>
        </w:tc>
      </w:tr>
    </w:tbl>
    <w:p w:rsidR="00000000" w:rsidDel="00000000" w:rsidP="00000000" w:rsidRDefault="00000000" w:rsidRPr="00000000" w14:paraId="000002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Bioestimulación</w:t>
      </w:r>
    </w:p>
    <w:p w:rsidR="00000000" w:rsidDel="00000000" w:rsidP="00000000" w:rsidRDefault="00000000" w:rsidRPr="00000000" w14:paraId="0000020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proceso consiste en la introducción de nutrientes y oxígeno en la zona contaminada, para estimular el desarrollo de los microorganismos nativos y poder incrementar la eficiencia del proceso de biorremediación, ya que, al mejorar las condiciones de operación de los microorganismos, se aumenta considerablemente la rata de biodegradación de los contaminantes orgánicos y se logra la inmovilización de los inorgánicos. (Muskus et al., 2013). A continuación, unos aspectos para destacar:</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7818.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818"/>
        <w:tblGridChange w:id="0">
          <w:tblGrid>
            <w:gridCol w:w="7818"/>
          </w:tblGrid>
        </w:tblGridChange>
      </w:tblGrid>
      <w:tr>
        <w:trPr>
          <w:cantSplit w:val="0"/>
          <w:tblHeader w:val="0"/>
        </w:trPr>
        <w:tc>
          <w:tcPr>
            <w:shd w:fill="fac090" w:val="clear"/>
          </w:tcPr>
          <w:p w:rsidR="00000000" w:rsidDel="00000000" w:rsidP="00000000" w:rsidRDefault="00000000" w:rsidRPr="00000000" w14:paraId="0000020D">
            <w:pPr>
              <w:jc w:val="center"/>
              <w:rPr>
                <w:sz w:val="20"/>
                <w:szCs w:val="20"/>
              </w:rPr>
            </w:pPr>
            <w:sdt>
              <w:sdtPr>
                <w:tag w:val="goog_rdk_32"/>
              </w:sdtPr>
              <w:sdtContent>
                <w:commentRangeStart w:id="32"/>
              </w:sdtContent>
            </w:sdt>
            <w:r w:rsidDel="00000000" w:rsidR="00000000" w:rsidRPr="00000000">
              <w:rPr>
                <w:sz w:val="20"/>
                <w:szCs w:val="20"/>
                <w:rtl w:val="0"/>
              </w:rPr>
              <w:t xml:space="preserve">GRÁFICO</w:t>
            </w:r>
          </w:p>
          <w:p w:rsidR="00000000" w:rsidDel="00000000" w:rsidP="00000000" w:rsidRDefault="00000000" w:rsidRPr="00000000" w14:paraId="0000020E">
            <w:pPr>
              <w:jc w:val="center"/>
              <w:rPr>
                <w:sz w:val="20"/>
                <w:szCs w:val="20"/>
              </w:rPr>
            </w:pPr>
            <w:r w:rsidDel="00000000" w:rsidR="00000000" w:rsidRPr="00000000">
              <w:rPr>
                <w:sz w:val="20"/>
                <w:szCs w:val="20"/>
                <w:rtl w:val="0"/>
              </w:rPr>
              <w:t xml:space="preserve">Anexo: CF002_3.2_Bioestimulacion</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0F">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21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Bioaumentación</w:t>
      </w:r>
    </w:p>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ind w:left="425" w:firstLine="0"/>
        <w:jc w:val="both"/>
        <w:rPr>
          <w:sz w:val="20"/>
          <w:szCs w:val="20"/>
        </w:rPr>
      </w:pPr>
      <w:r w:rsidDel="00000000" w:rsidR="00000000" w:rsidRPr="00000000">
        <w:rPr>
          <w:sz w:val="20"/>
          <w:szCs w:val="20"/>
          <w:rtl w:val="0"/>
        </w:rPr>
        <w:tab/>
        <w:t xml:space="preserve">Proceso de biorremediación </w:t>
      </w:r>
      <w:r w:rsidDel="00000000" w:rsidR="00000000" w:rsidRPr="00000000">
        <w:rPr>
          <w:i w:val="1"/>
          <w:sz w:val="20"/>
          <w:szCs w:val="20"/>
          <w:rtl w:val="0"/>
        </w:rPr>
        <w:t xml:space="preserve">in situ,</w:t>
      </w:r>
      <w:r w:rsidDel="00000000" w:rsidR="00000000" w:rsidRPr="00000000">
        <w:rPr>
          <w:sz w:val="20"/>
          <w:szCs w:val="20"/>
          <w:rtl w:val="0"/>
        </w:rPr>
        <w:t xml:space="preserve"> que consiste en la adición de más especies de microorganismos para colaborar con los procesos de biodegradación de sustancias contaminantes en el suelo o el agua. La unión de estos sistemas de múltiples microorganismos conforma lo que se conoce como consorcio microbiano y representa un acercamiento a los modelos naturales (Ledin, 2005, citado por Muskus et al., 2013).</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Conociendo esto, es importante mostrar la siguiente comparación entre los procesos de bioestimulación y bioaumentación:</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7818.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818"/>
        <w:tblGridChange w:id="0">
          <w:tblGrid>
            <w:gridCol w:w="7818"/>
          </w:tblGrid>
        </w:tblGridChange>
      </w:tblGrid>
      <w:tr>
        <w:trPr>
          <w:cantSplit w:val="0"/>
          <w:tblHeader w:val="0"/>
        </w:trPr>
        <w:tc>
          <w:tcPr>
            <w:shd w:fill="fac090" w:val="clear"/>
          </w:tcPr>
          <w:p w:rsidR="00000000" w:rsidDel="00000000" w:rsidP="00000000" w:rsidRDefault="00000000" w:rsidRPr="00000000" w14:paraId="00000219">
            <w:pPr>
              <w:jc w:val="center"/>
              <w:rPr>
                <w:sz w:val="20"/>
                <w:szCs w:val="20"/>
              </w:rPr>
            </w:pPr>
            <w:sdt>
              <w:sdtPr>
                <w:tag w:val="goog_rdk_33"/>
              </w:sdtPr>
              <w:sdtContent>
                <w:commentRangeStart w:id="33"/>
              </w:sdtContent>
            </w:sdt>
            <w:r w:rsidDel="00000000" w:rsidR="00000000" w:rsidRPr="00000000">
              <w:rPr>
                <w:sz w:val="20"/>
                <w:szCs w:val="20"/>
                <w:rtl w:val="0"/>
              </w:rPr>
              <w:t xml:space="preserve">GRÁFICO</w:t>
            </w:r>
          </w:p>
          <w:p w:rsidR="00000000" w:rsidDel="00000000" w:rsidP="00000000" w:rsidRDefault="00000000" w:rsidRPr="00000000" w14:paraId="0000021A">
            <w:pPr>
              <w:jc w:val="center"/>
              <w:rPr>
                <w:sz w:val="20"/>
                <w:szCs w:val="20"/>
              </w:rPr>
            </w:pPr>
            <w:r w:rsidDel="00000000" w:rsidR="00000000" w:rsidRPr="00000000">
              <w:rPr>
                <w:sz w:val="20"/>
                <w:szCs w:val="20"/>
                <w:rtl w:val="0"/>
              </w:rPr>
              <w:t xml:space="preserve">Anexo: CF002_3.3_Bioaumentacion</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21B">
      <w:pPr>
        <w:ind w:left="425" w:firstLine="0"/>
        <w:jc w:val="both"/>
        <w:rPr>
          <w:sz w:val="20"/>
          <w:szCs w:val="20"/>
        </w:rPr>
      </w:pPr>
      <w:r w:rsidDel="00000000" w:rsidR="00000000" w:rsidRPr="00000000">
        <w:rPr>
          <w:rtl w:val="0"/>
        </w:rPr>
      </w:r>
    </w:p>
    <w:tbl>
      <w:tblPr>
        <w:tblStyle w:val="Table24"/>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4623"/>
        <w:gridCol w:w="4608"/>
        <w:tblGridChange w:id="0">
          <w:tblGrid>
            <w:gridCol w:w="4623"/>
            <w:gridCol w:w="4608"/>
          </w:tblGrid>
        </w:tblGridChange>
      </w:tblGrid>
      <w:tr>
        <w:trPr>
          <w:cantSplit w:val="0"/>
          <w:tblHeader w:val="0"/>
        </w:trPr>
        <w:tc>
          <w:tcPr>
            <w:shd w:fill="fac090" w:val="clear"/>
          </w:tcPr>
          <w:p w:rsidR="00000000" w:rsidDel="00000000" w:rsidP="00000000" w:rsidRDefault="00000000" w:rsidRPr="00000000" w14:paraId="0000021C">
            <w:pPr>
              <w:jc w:val="both"/>
              <w:rPr>
                <w:b w:val="1"/>
                <w:sz w:val="20"/>
                <w:szCs w:val="20"/>
              </w:rPr>
            </w:pPr>
            <w:sdt>
              <w:sdtPr>
                <w:tag w:val="goog_rdk_34"/>
              </w:sdtPr>
              <w:sdtContent>
                <w:commentRangeStart w:id="34"/>
              </w:sdtContent>
            </w:sdt>
            <w:r w:rsidDel="00000000" w:rsidR="00000000" w:rsidRPr="00000000">
              <w:rPr>
                <w:b w:val="1"/>
                <w:sz w:val="20"/>
                <w:szCs w:val="20"/>
                <w:rtl w:val="0"/>
              </w:rPr>
              <w:t xml:space="preserve">“los microorganismos añadidos deben sobrevivir a los depredadores y competir con éxito con la población autóctona antes de ocupar los nichos potenciales”</w:t>
            </w:r>
          </w:p>
        </w:tc>
        <w:tc>
          <w:tcPr>
            <w:shd w:fill="fac090" w:val="clear"/>
          </w:tcPr>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Según esta limitación de la bioaumentación, que destacan Sánchez y Rodríguez (2005), se recomienda que la mejor opción es el uso de consorcios microbianos</w:t>
            </w:r>
            <w:sdt>
              <w:sdtPr>
                <w:tag w:val="goog_rdk_35"/>
              </w:sdtPr>
              <w:sdtContent>
                <w:commentRangeStart w:id="35"/>
              </w:sdtContent>
            </w:sdt>
            <w:r w:rsidDel="00000000" w:rsidR="00000000" w:rsidRPr="00000000">
              <w:rPr>
                <w:sz w:val="20"/>
                <w:szCs w:val="20"/>
                <w:rtl w:val="0"/>
              </w:rPr>
              <w:t xml:space="preserve">.</w:t>
            </w:r>
            <w:commentRangeEnd w:id="35"/>
            <w:r w:rsidDel="00000000" w:rsidR="00000000" w:rsidRPr="00000000">
              <w:commentReference w:id="35"/>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21E">
      <w:pPr>
        <w:ind w:left="425" w:firstLine="0"/>
        <w:jc w:val="both"/>
        <w:rPr>
          <w:sz w:val="20"/>
          <w:szCs w:val="20"/>
        </w:rPr>
      </w:pPr>
      <w:r w:rsidDel="00000000" w:rsidR="00000000" w:rsidRPr="00000000">
        <w:rPr>
          <w:rtl w:val="0"/>
        </w:rPr>
      </w:r>
    </w:p>
    <w:p w:rsidR="00000000" w:rsidDel="00000000" w:rsidP="00000000" w:rsidRDefault="00000000" w:rsidRPr="00000000" w14:paraId="0000021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Otros procesos de biorremediación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otros tipos de mecanismos mediante los cuales los organismos, especialmente microorganismos, logran llevar a cabo procesos de descontaminación de suelos y aguas, utilizando otros principios diferentes al aumento de los nutrientes o a la inoculación de más microorganismos especializados en un sustrato específico. Como </w:t>
      </w: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w:t>
      </w:r>
      <w:commentRangeEnd w:id="36"/>
      <w:r w:rsidDel="00000000" w:rsidR="00000000" w:rsidRPr="00000000">
        <w:commentReference w:id="3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puede ver:</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7397.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397"/>
        <w:tblGridChange w:id="0">
          <w:tblGrid>
            <w:gridCol w:w="7397"/>
          </w:tblGrid>
        </w:tblGridChange>
      </w:tblGrid>
      <w:tr>
        <w:trPr>
          <w:cantSplit w:val="0"/>
          <w:tblHeader w:val="0"/>
        </w:trPr>
        <w:tc>
          <w:tcPr>
            <w:shd w:fill="fac090" w:val="cle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ACORDION ATIPO A</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CF002_3.4_otros procesos Bioremediacion</w:t>
            </w:r>
          </w:p>
        </w:tc>
      </w:tr>
    </w:tbl>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numPr>
          <w:ilvl w:val="1"/>
          <w:numId w:val="2"/>
        </w:numPr>
        <w:pBdr>
          <w:top w:space="0" w:sz="0" w:val="nil"/>
          <w:left w:space="0" w:sz="0" w:val="nil"/>
          <w:bottom w:space="0" w:sz="0" w:val="nil"/>
          <w:right w:space="0" w:sz="0" w:val="nil"/>
          <w:between w:space="0" w:sz="0" w:val="nil"/>
        </w:pBdr>
        <w:ind w:left="850" w:hanging="425"/>
        <w:rPr>
          <w:b w:val="1"/>
          <w:color w:val="000000"/>
          <w:sz w:val="20"/>
          <w:szCs w:val="20"/>
        </w:rPr>
      </w:pPr>
      <w:r w:rsidDel="00000000" w:rsidR="00000000" w:rsidRPr="00000000">
        <w:rPr>
          <w:b w:val="1"/>
          <w:color w:val="000000"/>
          <w:sz w:val="20"/>
          <w:szCs w:val="20"/>
          <w:rtl w:val="0"/>
        </w:rPr>
        <w:t xml:space="preserve">Fitorremediación</w:t>
      </w:r>
    </w:p>
    <w:p w:rsidR="00000000" w:rsidDel="00000000" w:rsidP="00000000" w:rsidRDefault="00000000" w:rsidRPr="00000000" w14:paraId="000002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28">
      <w:pPr>
        <w:shd w:fill="ffffff" w:val="clear"/>
        <w:ind w:left="425" w:firstLine="0"/>
        <w:jc w:val="both"/>
        <w:rPr>
          <w:i w:val="1"/>
          <w:sz w:val="20"/>
          <w:szCs w:val="20"/>
        </w:rPr>
      </w:pPr>
      <w:r w:rsidDel="00000000" w:rsidR="00000000" w:rsidRPr="00000000">
        <w:rPr>
          <w:sz w:val="20"/>
          <w:szCs w:val="20"/>
          <w:rtl w:val="0"/>
        </w:rPr>
        <w:t xml:space="preserve">Es la utilización de organismos vegetales para capturar, traslocar, inmovilizar, acumular y/o degradar sustancias contaminantes (de naturaleza orgánica e inorgánica) desde el suelo, agua o sedimentos, y su aplicación puede ser mediante procesos </w:t>
      </w:r>
      <w:r w:rsidDel="00000000" w:rsidR="00000000" w:rsidRPr="00000000">
        <w:rPr>
          <w:i w:val="1"/>
          <w:sz w:val="20"/>
          <w:szCs w:val="20"/>
          <w:rtl w:val="0"/>
        </w:rPr>
        <w:t xml:space="preserve">in situ</w:t>
      </w:r>
      <w:r w:rsidDel="00000000" w:rsidR="00000000" w:rsidRPr="00000000">
        <w:rPr>
          <w:sz w:val="20"/>
          <w:szCs w:val="20"/>
          <w:rtl w:val="0"/>
        </w:rPr>
        <w:t xml:space="preserve"> o </w:t>
      </w:r>
      <w:r w:rsidDel="00000000" w:rsidR="00000000" w:rsidRPr="00000000">
        <w:rPr>
          <w:i w:val="1"/>
          <w:sz w:val="20"/>
          <w:szCs w:val="20"/>
          <w:rtl w:val="0"/>
        </w:rPr>
        <w:t xml:space="preserve">ex situ. </w:t>
      </w:r>
    </w:p>
    <w:p w:rsidR="00000000" w:rsidDel="00000000" w:rsidP="00000000" w:rsidRDefault="00000000" w:rsidRPr="00000000" w14:paraId="00000229">
      <w:pPr>
        <w:shd w:fill="ffffff" w:val="clear"/>
        <w:ind w:left="425" w:firstLine="0"/>
        <w:jc w:val="both"/>
        <w:rPr>
          <w:i w:val="1"/>
          <w:sz w:val="20"/>
          <w:szCs w:val="20"/>
        </w:rPr>
      </w:pPr>
      <w:r w:rsidDel="00000000" w:rsidR="00000000" w:rsidRPr="00000000">
        <w:rPr>
          <w:rtl w:val="0"/>
        </w:rPr>
      </w:r>
    </w:p>
    <w:p w:rsidR="00000000" w:rsidDel="00000000" w:rsidP="00000000" w:rsidRDefault="00000000" w:rsidRPr="00000000" w14:paraId="0000022A">
      <w:pPr>
        <w:shd w:fill="ffffff" w:val="clear"/>
        <w:ind w:left="425" w:firstLine="0"/>
        <w:jc w:val="both"/>
        <w:rPr>
          <w:sz w:val="20"/>
          <w:szCs w:val="20"/>
        </w:rPr>
      </w:pPr>
      <w:r w:rsidDel="00000000" w:rsidR="00000000" w:rsidRPr="00000000">
        <w:rPr>
          <w:sz w:val="20"/>
          <w:szCs w:val="20"/>
          <w:rtl w:val="0"/>
        </w:rPr>
        <w:t xml:space="preserve">Partiendo de lo anterior, los siguientes son tipos de fitorrem</w:t>
      </w:r>
      <w:sdt>
        <w:sdtPr>
          <w:tag w:val="goog_rdk_37"/>
        </w:sdtPr>
        <w:sdtContent>
          <w:commentRangeStart w:id="37"/>
        </w:sdtContent>
      </w:sdt>
      <w:r w:rsidDel="00000000" w:rsidR="00000000" w:rsidRPr="00000000">
        <w:rPr>
          <w:sz w:val="20"/>
          <w:szCs w:val="20"/>
          <w:rtl w:val="0"/>
        </w:rPr>
        <w:t xml:space="preserve">ediación:</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7397.0" w:type="dxa"/>
        <w:jc w:val="center"/>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7397"/>
        <w:tblGridChange w:id="0">
          <w:tblGrid>
            <w:gridCol w:w="7397"/>
          </w:tblGrid>
        </w:tblGridChange>
      </w:tblGrid>
      <w:tr>
        <w:trPr>
          <w:cantSplit w:val="0"/>
          <w:tblHeader w:val="0"/>
        </w:trPr>
        <w:tc>
          <w:tcPr>
            <w:shd w:fill="fac090" w:val="clea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
              </w:sdtPr>
              <w:sdtContent>
                <w:commentRangeStart w:id="38"/>
              </w:sdtContent>
            </w:sdt>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ANIMACION 2D</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CF002_3.5_Tipos de Fitorremediacion</w:t>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22E">
      <w:pPr>
        <w:shd w:fill="ffffff" w:val="clear"/>
        <w:ind w:left="425" w:firstLine="0"/>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2F">
      <w:pPr>
        <w:numPr>
          <w:ilvl w:val="1"/>
          <w:numId w:val="2"/>
        </w:numPr>
        <w:pBdr>
          <w:top w:space="0" w:sz="0" w:val="nil"/>
          <w:left w:space="0" w:sz="0" w:val="nil"/>
          <w:bottom w:space="0" w:sz="0" w:val="nil"/>
          <w:right w:space="0" w:sz="0" w:val="nil"/>
          <w:between w:space="0" w:sz="0" w:val="nil"/>
        </w:pBdr>
        <w:ind w:left="850" w:hanging="425"/>
        <w:rPr>
          <w:b w:val="1"/>
          <w:color w:val="000000"/>
          <w:sz w:val="20"/>
          <w:szCs w:val="20"/>
        </w:rPr>
      </w:pPr>
      <w:r w:rsidDel="00000000" w:rsidR="00000000" w:rsidRPr="00000000">
        <w:rPr>
          <w:b w:val="1"/>
          <w:color w:val="000000"/>
          <w:sz w:val="20"/>
          <w:szCs w:val="20"/>
          <w:rtl w:val="0"/>
        </w:rPr>
        <w:t xml:space="preserve">Micorremediación y ficorremediación</w:t>
      </w:r>
    </w:p>
    <w:p w:rsidR="00000000" w:rsidDel="00000000" w:rsidP="00000000" w:rsidRDefault="00000000" w:rsidRPr="00000000" w14:paraId="000002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31">
      <w:pPr>
        <w:shd w:fill="ffffff" w:val="clear"/>
        <w:ind w:left="425" w:firstLine="0"/>
        <w:jc w:val="both"/>
        <w:rPr>
          <w:sz w:val="20"/>
          <w:szCs w:val="20"/>
        </w:rPr>
      </w:pPr>
      <w:r w:rsidDel="00000000" w:rsidR="00000000" w:rsidRPr="00000000">
        <w:rPr>
          <w:sz w:val="20"/>
          <w:szCs w:val="20"/>
          <w:rtl w:val="0"/>
        </w:rPr>
        <w:t xml:space="preserve">Además del uso de bacterias y de plantas, la biorremediación ha recurrido también al uso de otros organismos en procesos de descontaminación de zonas afectadas, tal es el caso del uso de hongos (micorremediación) y algas (ficorremediación).</w:t>
      </w:r>
    </w:p>
    <w:p w:rsidR="00000000" w:rsidDel="00000000" w:rsidP="00000000" w:rsidRDefault="00000000" w:rsidRPr="00000000" w14:paraId="00000232">
      <w:pPr>
        <w:shd w:fill="ffffff" w:val="clear"/>
        <w:ind w:left="425" w:firstLine="0"/>
        <w:jc w:val="both"/>
        <w:rPr>
          <w:sz w:val="20"/>
          <w:szCs w:val="20"/>
        </w:rPr>
      </w:pPr>
      <w:r w:rsidDel="00000000" w:rsidR="00000000" w:rsidRPr="00000000">
        <w:rPr>
          <w:rtl w:val="0"/>
        </w:rPr>
      </w:r>
    </w:p>
    <w:tbl>
      <w:tblPr>
        <w:tblStyle w:val="Table27"/>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5413"/>
        <w:gridCol w:w="3818"/>
        <w:tblGridChange w:id="0">
          <w:tblGrid>
            <w:gridCol w:w="5413"/>
            <w:gridCol w:w="3818"/>
          </w:tblGrid>
        </w:tblGridChange>
      </w:tblGrid>
      <w:tr>
        <w:trPr>
          <w:cantSplit w:val="0"/>
          <w:tblHeader w:val="0"/>
        </w:trPr>
        <w:tc>
          <w:tcPr>
            <w:shd w:fill="fac090" w:val="clear"/>
          </w:tcPr>
          <w:p w:rsidR="00000000" w:rsidDel="00000000" w:rsidP="00000000" w:rsidRDefault="00000000" w:rsidRPr="00000000" w14:paraId="00000233">
            <w:pPr>
              <w:shd w:fill="ffffff" w:val="clear"/>
              <w:jc w:val="both"/>
              <w:rPr>
                <w:sz w:val="20"/>
                <w:szCs w:val="20"/>
              </w:rPr>
            </w:pPr>
            <w:sdt>
              <w:sdtPr>
                <w:tag w:val="goog_rdk_39"/>
              </w:sdtPr>
              <w:sdtContent>
                <w:commentRangeStart w:id="39"/>
              </w:sdtContent>
            </w:sdt>
            <w:r w:rsidDel="00000000" w:rsidR="00000000" w:rsidRPr="00000000">
              <w:rPr>
                <w:b w:val="1"/>
                <w:sz w:val="20"/>
                <w:szCs w:val="20"/>
                <w:rtl w:val="0"/>
              </w:rPr>
              <w:t xml:space="preserve">La micorremediación</w:t>
            </w:r>
            <w:r w:rsidDel="00000000" w:rsidR="00000000" w:rsidRPr="00000000">
              <w:rPr>
                <w:sz w:val="20"/>
                <w:szCs w:val="20"/>
                <w:rtl w:val="0"/>
              </w:rPr>
              <w:t xml:space="preserve"> </w:t>
            </w:r>
          </w:p>
          <w:p w:rsidR="00000000" w:rsidDel="00000000" w:rsidP="00000000" w:rsidRDefault="00000000" w:rsidRPr="00000000" w14:paraId="00000234">
            <w:pPr>
              <w:shd w:fill="ffffff" w:val="clear"/>
              <w:jc w:val="both"/>
              <w:rPr>
                <w:sz w:val="20"/>
                <w:szCs w:val="20"/>
              </w:rPr>
            </w:pPr>
            <w:r w:rsidDel="00000000" w:rsidR="00000000" w:rsidRPr="00000000">
              <w:rPr>
                <w:rtl w:val="0"/>
              </w:rPr>
            </w:r>
          </w:p>
          <w:p w:rsidR="00000000" w:rsidDel="00000000" w:rsidP="00000000" w:rsidRDefault="00000000" w:rsidRPr="00000000" w14:paraId="00000235">
            <w:pPr>
              <w:shd w:fill="ffffff" w:val="clear"/>
              <w:ind w:left="425" w:firstLine="0"/>
              <w:rPr>
                <w:sz w:val="20"/>
                <w:szCs w:val="20"/>
              </w:rPr>
            </w:pPr>
            <w:r w:rsidDel="00000000" w:rsidR="00000000" w:rsidRPr="00000000">
              <w:rPr>
                <w:sz w:val="20"/>
                <w:szCs w:val="20"/>
              </w:rPr>
              <w:drawing>
                <wp:inline distB="0" distT="0" distL="0" distR="0">
                  <wp:extent cx="3039448" cy="2024679"/>
                  <wp:effectExtent b="0" l="0" r="0" t="0"/>
                  <wp:docPr descr="Disparo de enfoque selectivo de hongos ostra Foto gratis" id="133" name="image6.jpg"/>
                  <a:graphic>
                    <a:graphicData uri="http://schemas.openxmlformats.org/drawingml/2006/picture">
                      <pic:pic>
                        <pic:nvPicPr>
                          <pic:cNvPr descr="Disparo de enfoque selectivo de hongos ostra Foto gratis" id="0" name="image6.jpg"/>
                          <pic:cNvPicPr preferRelativeResize="0"/>
                        </pic:nvPicPr>
                        <pic:blipFill>
                          <a:blip r:embed="rId40"/>
                          <a:srcRect b="0" l="0" r="0" t="0"/>
                          <a:stretch>
                            <a:fillRect/>
                          </a:stretch>
                        </pic:blipFill>
                        <pic:spPr>
                          <a:xfrm>
                            <a:off x="0" y="0"/>
                            <a:ext cx="3039448" cy="2024679"/>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hd w:fill="ffffff" w:val="clear"/>
              <w:ind w:left="29" w:firstLine="0"/>
              <w:jc w:val="right"/>
              <w:rPr>
                <w:sz w:val="20"/>
                <w:szCs w:val="20"/>
              </w:rPr>
            </w:pPr>
            <w:r w:rsidDel="00000000" w:rsidR="00000000" w:rsidRPr="00000000">
              <w:rPr>
                <w:i w:val="1"/>
                <w:sz w:val="20"/>
                <w:szCs w:val="20"/>
                <w:rtl w:val="0"/>
              </w:rPr>
              <w:t xml:space="preserve">Hongos Ostra</w:t>
            </w:r>
            <w:r w:rsidDel="00000000" w:rsidR="00000000" w:rsidRPr="00000000">
              <w:rPr>
                <w:rtl w:val="0"/>
              </w:rPr>
            </w:r>
          </w:p>
        </w:tc>
        <w:tc>
          <w:tcPr>
            <w:shd w:fill="fac090" w:val="clear"/>
          </w:tcPr>
          <w:p w:rsidR="00000000" w:rsidDel="00000000" w:rsidP="00000000" w:rsidRDefault="00000000" w:rsidRPr="00000000" w14:paraId="00000237">
            <w:pPr>
              <w:shd w:fill="ffffff" w:val="clear"/>
              <w:ind w:left="29" w:firstLine="0"/>
              <w:jc w:val="both"/>
              <w:rPr>
                <w:sz w:val="20"/>
                <w:szCs w:val="20"/>
              </w:rPr>
            </w:pPr>
            <w:r w:rsidDel="00000000" w:rsidR="00000000" w:rsidRPr="00000000">
              <w:rPr>
                <w:sz w:val="20"/>
                <w:szCs w:val="20"/>
                <w:rtl w:val="0"/>
              </w:rPr>
              <w:t xml:space="preserve">Aprovecha la capacidad de varias especies de hongos para estimular la actividad enzimática y microbiana o para utilizar su micelio en la reducción de sustancias tóxicas </w:t>
            </w:r>
            <w:r w:rsidDel="00000000" w:rsidR="00000000" w:rsidRPr="00000000">
              <w:rPr>
                <w:i w:val="1"/>
                <w:sz w:val="20"/>
                <w:szCs w:val="20"/>
                <w:rtl w:val="0"/>
              </w:rPr>
              <w:t xml:space="preserve">in situ.</w:t>
            </w:r>
            <w:r w:rsidDel="00000000" w:rsidR="00000000" w:rsidRPr="00000000">
              <w:rPr>
                <w:sz w:val="20"/>
                <w:szCs w:val="20"/>
                <w:rtl w:val="0"/>
              </w:rPr>
              <w:t xml:space="preserve"> Se aprovecha también la capacidad de desarrollarse en diferentes tipos de hábitats y su alto poder de penetración del suelo por sus hifas. Estudios realizados recientemente demuestran que los hongos que descomponen madera sirven para descomponer compuestos aromáticos y clorados. </w:t>
            </w:r>
          </w:p>
          <w:p w:rsidR="00000000" w:rsidDel="00000000" w:rsidP="00000000" w:rsidRDefault="00000000" w:rsidRPr="00000000" w14:paraId="00000238">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39">
            <w:pPr>
              <w:shd w:fill="ffffff" w:val="clear"/>
              <w:ind w:left="29" w:firstLine="0"/>
              <w:jc w:val="both"/>
              <w:rPr>
                <w:sz w:val="20"/>
                <w:szCs w:val="20"/>
              </w:rPr>
            </w:pPr>
            <w:r w:rsidDel="00000000" w:rsidR="00000000" w:rsidRPr="00000000">
              <w:rPr>
                <w:sz w:val="20"/>
                <w:szCs w:val="20"/>
                <w:rtl w:val="0"/>
              </w:rPr>
              <w:t xml:space="preserve">Existen también hongos hiperacumuladores (absorben y acumulan metales pesados en su cuerpo fructífero). Si se desea aplicar micorremediación </w:t>
            </w:r>
            <w:r w:rsidDel="00000000" w:rsidR="00000000" w:rsidRPr="00000000">
              <w:rPr>
                <w:i w:val="1"/>
                <w:sz w:val="20"/>
                <w:szCs w:val="20"/>
                <w:rtl w:val="0"/>
              </w:rPr>
              <w:t xml:space="preserve">ex situ</w:t>
            </w:r>
            <w:r w:rsidDel="00000000" w:rsidR="00000000" w:rsidRPr="00000000">
              <w:rPr>
                <w:sz w:val="20"/>
                <w:szCs w:val="20"/>
                <w:rtl w:val="0"/>
              </w:rPr>
              <w:t xml:space="preserve">, se debe estudiar en detalle el hábitat, para que el transplante sea exitoso.</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23A">
      <w:pPr>
        <w:shd w:fill="ffffff" w:val="clear"/>
        <w:ind w:left="425" w:firstLine="0"/>
        <w:jc w:val="both"/>
        <w:rPr>
          <w:sz w:val="20"/>
          <w:szCs w:val="20"/>
        </w:rPr>
      </w:pPr>
      <w:r w:rsidDel="00000000" w:rsidR="00000000" w:rsidRPr="00000000">
        <w:rPr>
          <w:rtl w:val="0"/>
        </w:rPr>
      </w:r>
    </w:p>
    <w:tbl>
      <w:tblPr>
        <w:tblStyle w:val="Table28"/>
        <w:tblW w:w="9231.0" w:type="dxa"/>
        <w:jc w:val="left"/>
        <w:tblInd w:w="425.0" w:type="dxa"/>
        <w:tblBorders>
          <w:top w:color="c0504d" w:space="0" w:sz="4" w:val="single"/>
          <w:left w:color="c0504d" w:space="0" w:sz="4" w:val="single"/>
          <w:bottom w:color="c0504d" w:space="0" w:sz="4" w:val="single"/>
          <w:right w:color="c0504d" w:space="0" w:sz="4" w:val="single"/>
          <w:insideH w:color="d99594" w:space="0" w:sz="4" w:val="single"/>
          <w:insideV w:color="d99594" w:space="0" w:sz="4" w:val="single"/>
        </w:tblBorders>
        <w:tblLayout w:type="fixed"/>
        <w:tblLook w:val="0400"/>
      </w:tblPr>
      <w:tblGrid>
        <w:gridCol w:w="5382"/>
        <w:gridCol w:w="3849"/>
        <w:tblGridChange w:id="0">
          <w:tblGrid>
            <w:gridCol w:w="5382"/>
            <w:gridCol w:w="3849"/>
          </w:tblGrid>
        </w:tblGridChange>
      </w:tblGrid>
      <w:tr>
        <w:trPr>
          <w:cantSplit w:val="0"/>
          <w:tblHeader w:val="0"/>
        </w:trPr>
        <w:tc>
          <w:tcPr>
            <w:shd w:fill="fac090" w:val="clear"/>
          </w:tcPr>
          <w:p w:rsidR="00000000" w:rsidDel="00000000" w:rsidP="00000000" w:rsidRDefault="00000000" w:rsidRPr="00000000" w14:paraId="0000023B">
            <w:pPr>
              <w:pBdr>
                <w:top w:space="0" w:sz="0" w:val="nil"/>
                <w:left w:space="0" w:sz="0" w:val="nil"/>
                <w:bottom w:space="0" w:sz="0" w:val="nil"/>
                <w:right w:space="0" w:sz="0" w:val="nil"/>
                <w:between w:space="0" w:sz="0" w:val="nil"/>
              </w:pBdr>
              <w:ind w:left="425" w:firstLine="0"/>
              <w:jc w:val="both"/>
              <w:rPr>
                <w:sz w:val="20"/>
                <w:szCs w:val="20"/>
                <w:highlight w:val="white"/>
              </w:rPr>
            </w:pPr>
            <w:sdt>
              <w:sdtPr>
                <w:tag w:val="goog_rdk_40"/>
              </w:sdtPr>
              <w:sdtContent>
                <w:commentRangeStart w:id="40"/>
              </w:sdtContent>
            </w:sdt>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highlight w:val="white"/>
                <w:rtl w:val="0"/>
              </w:rPr>
              <w:t xml:space="preserve">La ficorremediación</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0" distT="0" distL="0" distR="0">
                  <wp:extent cx="3248835" cy="1826267"/>
                  <wp:effectExtent b="0" l="0" r="0" t="0"/>
                  <wp:docPr descr="https://blogs.elespectador.com/wp-content/uploads/2020/09/08.jpg" id="137" name="image2.jpg"/>
                  <a:graphic>
                    <a:graphicData uri="http://schemas.openxmlformats.org/drawingml/2006/picture">
                      <pic:pic>
                        <pic:nvPicPr>
                          <pic:cNvPr descr="https://blogs.elespectador.com/wp-content/uploads/2020/09/08.jpg" id="0" name="image2.jpg"/>
                          <pic:cNvPicPr preferRelativeResize="0"/>
                        </pic:nvPicPr>
                        <pic:blipFill>
                          <a:blip r:embed="rId41"/>
                          <a:srcRect b="0" l="0" r="0" t="0"/>
                          <a:stretch>
                            <a:fillRect/>
                          </a:stretch>
                        </pic:blipFill>
                        <pic:spPr>
                          <a:xfrm>
                            <a:off x="0" y="0"/>
                            <a:ext cx="3248835" cy="182626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right"/>
              <w:rPr>
                <w:sz w:val="20"/>
                <w:szCs w:val="20"/>
              </w:rPr>
            </w:pPr>
            <w:r w:rsidDel="00000000" w:rsidR="00000000" w:rsidRPr="00000000">
              <w:rPr>
                <w:i w:val="1"/>
                <w:sz w:val="20"/>
                <w:szCs w:val="20"/>
                <w:rtl w:val="0"/>
              </w:rPr>
              <w:t xml:space="preserve">Descontaminación de aguas con microalgas </w:t>
            </w:r>
            <w:r w:rsidDel="00000000" w:rsidR="00000000" w:rsidRPr="00000000">
              <w:rPr>
                <w:rtl w:val="0"/>
              </w:rPr>
            </w:r>
          </w:p>
        </w:tc>
        <w:tc>
          <w:tcPr>
            <w:shd w:fill="fac090" w:val="clear"/>
          </w:tcPr>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ind w:left="29" w:firstLine="0"/>
              <w:jc w:val="both"/>
              <w:rPr>
                <w:sz w:val="20"/>
                <w:szCs w:val="20"/>
                <w:highlight w:val="white"/>
              </w:rPr>
            </w:pPr>
            <w:r w:rsidDel="00000000" w:rsidR="00000000" w:rsidRPr="00000000">
              <w:rPr>
                <w:sz w:val="20"/>
                <w:szCs w:val="20"/>
                <w:highlight w:val="white"/>
                <w:rtl w:val="0"/>
              </w:rPr>
              <w:t xml:space="preserve">Es el uso de algas para remediar o biodegradar sustancias contaminantes de las aguas residuales y del aire, que pueden incluso tener valor agregado, como la formación de biofertilizantes (biomasa microalgal enriquecida con productos tomados de las zonas contaminadas).</w:t>
            </w:r>
          </w:p>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45">
            <w:pPr>
              <w:jc w:val="both"/>
              <w:rPr>
                <w:sz w:val="20"/>
                <w:szCs w:val="20"/>
              </w:rPr>
            </w:pPr>
            <w:r w:rsidDel="00000000" w:rsidR="00000000" w:rsidRPr="00000000">
              <w:rPr>
                <w:rtl w:val="0"/>
              </w:rPr>
            </w:r>
          </w:p>
        </w:tc>
      </w:tr>
    </w:tbl>
    <w:p w:rsidR="00000000" w:rsidDel="00000000" w:rsidP="00000000" w:rsidRDefault="00000000" w:rsidRPr="00000000" w14:paraId="00000246">
      <w:pPr>
        <w:shd w:fill="ffffff" w:val="clear"/>
        <w:ind w:left="425" w:firstLine="0"/>
        <w:jc w:val="center"/>
        <w:rPr>
          <w:sz w:val="20"/>
          <w:szCs w:val="20"/>
        </w:rPr>
      </w:pPr>
      <w:r w:rsidDel="00000000" w:rsidR="00000000" w:rsidRPr="00000000">
        <w:rPr>
          <w:rtl w:val="0"/>
        </w:rPr>
      </w:r>
    </w:p>
    <w:p w:rsidR="00000000" w:rsidDel="00000000" w:rsidP="00000000" w:rsidRDefault="00000000" w:rsidRPr="00000000" w14:paraId="00000247">
      <w:pPr>
        <w:shd w:fill="ffffff" w:val="clear"/>
        <w:ind w:left="425" w:firstLine="0"/>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121" name=""/>
                <a:graphic>
                  <a:graphicData uri="http://schemas.microsoft.com/office/word/2010/wordprocessingShape">
                    <wps:wsp>
                      <wps:cNvSpPr/>
                      <wps:cNvPr id="24" name="Shape 24"/>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425" w:right="0" w:firstLine="85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ampliar este tema de </w:t>
                            </w:r>
                            <w:r w:rsidDel="00000000" w:rsidR="00000000" w:rsidRPr="00000000">
                              <w:rPr>
                                <w:rFonts w:ascii="Arial" w:cs="Arial" w:eastAsia="Arial" w:hAnsi="Arial"/>
                                <w:b w:val="1"/>
                                <w:i w:val="0"/>
                                <w:smallCaps w:val="0"/>
                                <w:strike w:val="0"/>
                                <w:color w:val="000000"/>
                                <w:sz w:val="20"/>
                                <w:vertAlign w:val="baseline"/>
                              </w:rPr>
                              <w:t xml:space="preserve">la micorremediacion,</w:t>
                            </w:r>
                            <w:r w:rsidDel="00000000" w:rsidR="00000000" w:rsidRPr="00000000">
                              <w:rPr>
                                <w:rFonts w:ascii="Arial" w:cs="Arial" w:eastAsia="Arial" w:hAnsi="Arial"/>
                                <w:b w:val="0"/>
                                <w:i w:val="0"/>
                                <w:smallCaps w:val="0"/>
                                <w:strike w:val="0"/>
                                <w:color w:val="000000"/>
                                <w:sz w:val="20"/>
                                <w:vertAlign w:val="baseline"/>
                              </w:rPr>
                              <w:t xml:space="preserve"> observe el video relacionado de la Facultad de Ciencias de la Universidad Nacional de Colombia, que se encuentra en el material complementario o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https://www.youtube.com/watch?v=baqPzT7r5fs</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121"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1879600" cy="1879600"/>
                        </a:xfrm>
                        <a:prstGeom prst="rect"/>
                        <a:ln/>
                      </pic:spPr>
                    </pic:pic>
                  </a:graphicData>
                </a:graphic>
              </wp:anchor>
            </w:drawing>
          </mc:Fallback>
        </mc:AlternateContent>
      </w:r>
    </w:p>
    <w:p w:rsidR="00000000" w:rsidDel="00000000" w:rsidP="00000000" w:rsidRDefault="00000000" w:rsidRPr="00000000" w14:paraId="00000248">
      <w:pPr>
        <w:shd w:fill="ffffff" w:val="clear"/>
        <w:ind w:left="425" w:firstLine="0"/>
        <w:jc w:val="center"/>
        <w:rPr>
          <w:sz w:val="20"/>
          <w:szCs w:val="20"/>
        </w:rPr>
      </w:pPr>
      <w:r w:rsidDel="00000000" w:rsidR="00000000" w:rsidRPr="00000000">
        <w:rPr>
          <w:rtl w:val="0"/>
        </w:rPr>
      </w:r>
    </w:p>
    <w:p w:rsidR="00000000" w:rsidDel="00000000" w:rsidP="00000000" w:rsidRDefault="00000000" w:rsidRPr="00000000" w14:paraId="0000024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Humedales artificiales</w:t>
      </w:r>
    </w:p>
    <w:p w:rsidR="00000000" w:rsidDel="00000000" w:rsidP="00000000" w:rsidRDefault="00000000" w:rsidRPr="00000000" w14:paraId="0000024A">
      <w:pPr>
        <w:ind w:left="425" w:firstLine="0"/>
        <w:jc w:val="both"/>
        <w:rPr>
          <w:sz w:val="20"/>
          <w:szCs w:val="20"/>
          <w:highlight w:val="whit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sistemas antrópicos con la intención de reproducir, bajo condiciones controladas, los procesos de naturaleza física, química y biológica que ocurren en los humedales naturales para la reducción de contaminantes. Se componen de:</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numPr>
          <w:ilvl w:val="0"/>
          <w:numId w:val="10"/>
        </w:numPr>
        <w:shd w:fill="fac090" w:val="clear"/>
        <w:spacing w:after="120" w:lineRule="auto"/>
        <w:ind w:left="1434" w:hanging="357"/>
        <w:jc w:val="both"/>
        <w:rPr>
          <w:sz w:val="20"/>
          <w:szCs w:val="20"/>
        </w:rPr>
      </w:pPr>
      <w:r w:rsidDel="00000000" w:rsidR="00000000" w:rsidRPr="00000000">
        <w:rPr>
          <w:b w:val="1"/>
          <w:sz w:val="20"/>
          <w:szCs w:val="20"/>
          <w:rtl w:val="0"/>
        </w:rPr>
        <w:t xml:space="preserve">Sustrato: </w:t>
      </w:r>
      <w:r w:rsidDel="00000000" w:rsidR="00000000" w:rsidRPr="00000000">
        <w:rPr>
          <w:sz w:val="20"/>
          <w:szCs w:val="20"/>
          <w:rtl w:val="0"/>
        </w:rPr>
        <w:t xml:space="preserve">material que funciona como soporte para las plantas y donde se forma el </w:t>
      </w:r>
      <w:r w:rsidDel="00000000" w:rsidR="00000000" w:rsidRPr="00000000">
        <w:rPr>
          <w:i w:val="1"/>
          <w:sz w:val="20"/>
          <w:szCs w:val="20"/>
          <w:rtl w:val="0"/>
        </w:rPr>
        <w:t xml:space="preserve">biofilm</w:t>
      </w:r>
      <w:r w:rsidDel="00000000" w:rsidR="00000000" w:rsidRPr="00000000">
        <w:rPr>
          <w:sz w:val="20"/>
          <w:szCs w:val="20"/>
          <w:rtl w:val="0"/>
        </w:rPr>
        <w:t xml:space="preserve"> (biopelícula) encargado de los procesos de degradación de las sustancias contaminantes presentes en el agua.</w:t>
      </w:r>
    </w:p>
    <w:p w:rsidR="00000000" w:rsidDel="00000000" w:rsidP="00000000" w:rsidRDefault="00000000" w:rsidRPr="00000000" w14:paraId="0000024E">
      <w:pPr>
        <w:numPr>
          <w:ilvl w:val="0"/>
          <w:numId w:val="10"/>
        </w:numPr>
        <w:shd w:fill="fac090" w:val="clear"/>
        <w:spacing w:after="120" w:lineRule="auto"/>
        <w:ind w:left="1434" w:hanging="357"/>
        <w:jc w:val="both"/>
        <w:rPr>
          <w:sz w:val="20"/>
          <w:szCs w:val="20"/>
        </w:rPr>
      </w:pPr>
      <w:r w:rsidDel="00000000" w:rsidR="00000000" w:rsidRPr="00000000">
        <w:rPr>
          <w:b w:val="1"/>
          <w:sz w:val="20"/>
          <w:szCs w:val="20"/>
          <w:rtl w:val="0"/>
        </w:rPr>
        <w:t xml:space="preserve">Plantas: </w:t>
      </w:r>
      <w:r w:rsidDel="00000000" w:rsidR="00000000" w:rsidRPr="00000000">
        <w:rPr>
          <w:sz w:val="20"/>
          <w:szCs w:val="20"/>
          <w:rtl w:val="0"/>
        </w:rPr>
        <w:t xml:space="preserve">vegetación emergente encargada de la oxigenación del sustrato.</w:t>
      </w:r>
    </w:p>
    <w:p w:rsidR="00000000" w:rsidDel="00000000" w:rsidP="00000000" w:rsidRDefault="00000000" w:rsidRPr="00000000" w14:paraId="0000024F">
      <w:pPr>
        <w:numPr>
          <w:ilvl w:val="0"/>
          <w:numId w:val="10"/>
        </w:numPr>
        <w:shd w:fill="fac090" w:val="clear"/>
        <w:spacing w:after="120" w:lineRule="auto"/>
        <w:ind w:left="1434" w:hanging="357"/>
        <w:jc w:val="both"/>
        <w:rPr>
          <w:sz w:val="20"/>
          <w:szCs w:val="20"/>
        </w:rPr>
      </w:pPr>
      <w:r w:rsidDel="00000000" w:rsidR="00000000" w:rsidRPr="00000000">
        <w:rPr>
          <w:b w:val="1"/>
          <w:sz w:val="20"/>
          <w:szCs w:val="20"/>
          <w:rtl w:val="0"/>
        </w:rPr>
        <w:t xml:space="preserve">Afluente: </w:t>
      </w:r>
      <w:r w:rsidDel="00000000" w:rsidR="00000000" w:rsidRPr="00000000">
        <w:rPr>
          <w:sz w:val="20"/>
          <w:szCs w:val="20"/>
          <w:rtl w:val="0"/>
        </w:rPr>
        <w:t xml:space="preserve">agua a ser tratada; esta circula a través del sustrato y las plantas.</w:t>
      </w:r>
    </w:p>
    <w:p w:rsidR="00000000" w:rsidDel="00000000" w:rsidP="00000000" w:rsidRDefault="00000000" w:rsidRPr="00000000" w14:paraId="00000250">
      <w:pPr>
        <w:numPr>
          <w:ilvl w:val="0"/>
          <w:numId w:val="10"/>
        </w:numPr>
        <w:shd w:fill="fac090" w:val="clear"/>
        <w:spacing w:after="120" w:lineRule="auto"/>
        <w:ind w:left="1434" w:hanging="357"/>
        <w:jc w:val="both"/>
        <w:rPr>
          <w:sz w:val="20"/>
          <w:szCs w:val="20"/>
        </w:rPr>
      </w:pPr>
      <w:r w:rsidDel="00000000" w:rsidR="00000000" w:rsidRPr="00000000">
        <w:rPr>
          <w:b w:val="1"/>
          <w:sz w:val="20"/>
          <w:szCs w:val="20"/>
          <w:rtl w:val="0"/>
        </w:rPr>
        <w:t xml:space="preserve">Microorganismos:</w:t>
      </w:r>
      <w:r w:rsidDel="00000000" w:rsidR="00000000" w:rsidRPr="00000000">
        <w:rPr>
          <w:sz w:val="20"/>
          <w:szCs w:val="20"/>
          <w:rtl w:val="0"/>
        </w:rPr>
        <w:t xml:space="preserve"> organismos encargados de los procesos de degradación de contaminantes.</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la forma de circulación del agua en el sistema, los humedales se pueden clasificar en:</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Humedales de flujo superficial </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circulación del agua se da por encima del sustrato, presentando condiciones aeróbicas. El agua a tratar fluye por la superficie del sustrato, circulando alrededor de la vegetación y con exposición directa a la atmósfera. Son cuerpos de agua de poca profundidad, menos de 0,4 m, pero de mucha superficie.</w:t>
      </w:r>
    </w:p>
    <w:p w:rsidR="00000000" w:rsidDel="00000000" w:rsidP="00000000" w:rsidRDefault="00000000" w:rsidRPr="00000000" w14:paraId="00000256">
      <w:pPr>
        <w:spacing w:before="120" w:lineRule="auto"/>
        <w:ind w:left="851" w:firstLine="0"/>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257">
      <w:pPr>
        <w:shd w:fill="fac090" w:val="clear"/>
        <w:ind w:left="851" w:firstLine="0"/>
        <w:jc w:val="both"/>
        <w:rPr>
          <w:i w:val="1"/>
          <w:sz w:val="20"/>
          <w:szCs w:val="20"/>
        </w:rPr>
      </w:pPr>
      <w:r w:rsidDel="00000000" w:rsidR="00000000" w:rsidRPr="00000000">
        <w:rPr>
          <w:i w:val="1"/>
          <w:sz w:val="20"/>
          <w:szCs w:val="20"/>
          <w:rtl w:val="0"/>
        </w:rPr>
        <w:t xml:space="preserve">Estructura de un humedal artificial de flujo superficial</w:t>
      </w:r>
      <w:sdt>
        <w:sdtPr>
          <w:tag w:val="goog_rdk_41"/>
        </w:sdtPr>
        <w:sdtContent>
          <w:commentRangeStart w:id="4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448522</wp:posOffset>
            </wp:positionH>
            <wp:positionV relativeFrom="paragraph">
              <wp:posOffset>209338</wp:posOffset>
            </wp:positionV>
            <wp:extent cx="5993765" cy="1892935"/>
            <wp:effectExtent b="0" l="0" r="0" t="0"/>
            <wp:wrapTopAndBottom distB="0" distT="0"/>
            <wp:docPr descr="https://www.iagua.es/sites/default/files/images/medium/ha_1.png" id="126" name="image10.png"/>
            <a:graphic>
              <a:graphicData uri="http://schemas.openxmlformats.org/drawingml/2006/picture">
                <pic:pic>
                  <pic:nvPicPr>
                    <pic:cNvPr descr="https://www.iagua.es/sites/default/files/images/medium/ha_1.png" id="0" name="image10.png"/>
                    <pic:cNvPicPr preferRelativeResize="0"/>
                  </pic:nvPicPr>
                  <pic:blipFill>
                    <a:blip r:embed="rId43"/>
                    <a:srcRect b="0" l="0" r="0" t="0"/>
                    <a:stretch>
                      <a:fillRect/>
                    </a:stretch>
                  </pic:blipFill>
                  <pic:spPr>
                    <a:xfrm>
                      <a:off x="0" y="0"/>
                      <a:ext cx="5993765" cy="1892935"/>
                    </a:xfrm>
                    <a:prstGeom prst="rect"/>
                    <a:ln/>
                  </pic:spPr>
                </pic:pic>
              </a:graphicData>
            </a:graphic>
          </wp:anchor>
        </w:drawing>
      </w:r>
    </w:p>
    <w:p w:rsidR="00000000" w:rsidDel="00000000" w:rsidP="00000000" w:rsidRDefault="00000000" w:rsidRPr="00000000" w14:paraId="00000258">
      <w:pPr>
        <w:shd w:fill="fac090" w:val="clear"/>
        <w:ind w:left="851" w:firstLine="0"/>
        <w:jc w:val="both"/>
        <w:rPr>
          <w:i w:val="1"/>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rPr/>
      </w:pPr>
      <w:r w:rsidDel="00000000" w:rsidR="00000000" w:rsidRPr="00000000">
        <w:rPr>
          <w:color w:val="000000"/>
          <w:sz w:val="20"/>
          <w:szCs w:val="20"/>
          <w:rtl w:val="0"/>
        </w:rPr>
        <w:t xml:space="preserve">Nota. </w:t>
      </w:r>
      <w:r w:rsidDel="00000000" w:rsidR="00000000" w:rsidRPr="00000000">
        <w:rPr>
          <w:color w:val="000000"/>
          <w:sz w:val="20"/>
          <w:szCs w:val="20"/>
          <w:highlight w:val="white"/>
          <w:rtl w:val="0"/>
        </w:rPr>
        <w:t xml:space="preserve">Adaptada de </w:t>
      </w:r>
      <w:r w:rsidDel="00000000" w:rsidR="00000000" w:rsidRPr="00000000">
        <w:rPr>
          <w:i w:val="1"/>
          <w:color w:val="000000"/>
          <w:sz w:val="20"/>
          <w:szCs w:val="20"/>
          <w:highlight w:val="white"/>
          <w:rtl w:val="0"/>
        </w:rPr>
        <w:t xml:space="preserve">Introducción a los Humedales Artificiales como tratamiento de las aguas residuales</w:t>
      </w:r>
      <w:r w:rsidDel="00000000" w:rsidR="00000000" w:rsidRPr="00000000">
        <w:rPr>
          <w:color w:val="000000"/>
          <w:sz w:val="20"/>
          <w:szCs w:val="20"/>
          <w:highlight w:val="white"/>
          <w:rtl w:val="0"/>
        </w:rPr>
        <w:t xml:space="preserve"> (Salas, 2018). </w:t>
      </w:r>
      <w:hyperlink r:id="rId44">
        <w:r w:rsidDel="00000000" w:rsidR="00000000" w:rsidRPr="00000000">
          <w:rPr>
            <w:color w:val="0000ff"/>
            <w:sz w:val="20"/>
            <w:szCs w:val="20"/>
            <w:u w:val="single"/>
            <w:rtl w:val="0"/>
          </w:rPr>
          <w:t xml:space="preserve">https://www.iagua.es/blogs/juan-jose-salas/introduccion-humedales-artificiales-como-tratamiento-aguas-residuales</w:t>
        </w:r>
      </w:hyperlink>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Humedales de flujo subsuperficial</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flujo de agua pasa a través del sustrato, ya sea de forma horizontal o vertical. El agua fluye de manera subterránea, a través de un medio poroso que permite el contacto con raíces y rizomas de la vegetación utilizada. Su profundidad puede estar por el orden de 0,6 - 1,0 m. Tienen menor superficie que los de flujo superficial y se suelen emplear como tratamiento secundario para aguas residuales domésticas. </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ind w:left="851" w:firstLine="0"/>
        <w:jc w:val="both"/>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62">
      <w:pPr>
        <w:ind w:left="851" w:firstLine="0"/>
        <w:jc w:val="both"/>
        <w:rPr>
          <w:i w:val="1"/>
          <w:sz w:val="20"/>
          <w:szCs w:val="20"/>
        </w:rPr>
      </w:pPr>
      <w:r w:rsidDel="00000000" w:rsidR="00000000" w:rsidRPr="00000000">
        <w:rPr>
          <w:i w:val="1"/>
          <w:sz w:val="20"/>
          <w:szCs w:val="20"/>
          <w:rtl w:val="0"/>
        </w:rPr>
        <w:t xml:space="preserve">Sección longitudinal de un humedal de flujo subsuperficial vertica</w:t>
      </w:r>
      <w:r w:rsidDel="00000000" w:rsidR="00000000" w:rsidRPr="00000000">
        <w:rPr>
          <w:sz w:val="20"/>
          <w:szCs w:val="20"/>
          <w:rtl w:val="0"/>
        </w:rPr>
        <w:t xml:space="preserve">l</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605472</wp:posOffset>
            </wp:positionH>
            <wp:positionV relativeFrom="paragraph">
              <wp:posOffset>7620</wp:posOffset>
            </wp:positionV>
            <wp:extent cx="4926965" cy="2028825"/>
            <wp:effectExtent b="0" l="0" r="0" t="0"/>
            <wp:wrapSquare wrapText="bothSides" distB="0" distT="0" distL="114300" distR="114300"/>
            <wp:docPr descr="https://www.iagua.es/sites/default/files/images/medium/ha_3.jpg" id="125" name="image14.jpg"/>
            <a:graphic>
              <a:graphicData uri="http://schemas.openxmlformats.org/drawingml/2006/picture">
                <pic:pic>
                  <pic:nvPicPr>
                    <pic:cNvPr descr="https://www.iagua.es/sites/default/files/images/medium/ha_3.jpg" id="0" name="image14.jpg"/>
                    <pic:cNvPicPr preferRelativeResize="0"/>
                  </pic:nvPicPr>
                  <pic:blipFill>
                    <a:blip r:embed="rId45"/>
                    <a:srcRect b="4845" l="0" r="0" t="8127"/>
                    <a:stretch>
                      <a:fillRect/>
                    </a:stretch>
                  </pic:blipFill>
                  <pic:spPr>
                    <a:xfrm>
                      <a:off x="0" y="0"/>
                      <a:ext cx="4926965" cy="2028825"/>
                    </a:xfrm>
                    <a:prstGeom prst="rect"/>
                    <a:ln/>
                  </pic:spPr>
                </pic:pic>
              </a:graphicData>
            </a:graphic>
          </wp:anchor>
        </w:drawing>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66">
      <w:pPr>
        <w:shd w:fill="ffffff" w:val="clear"/>
        <w:ind w:left="425" w:firstLine="0"/>
        <w:jc w:val="both"/>
        <w:rPr>
          <w:sz w:val="20"/>
          <w:szCs w:val="20"/>
        </w:rPr>
      </w:pPr>
      <w:r w:rsidDel="00000000" w:rsidR="00000000" w:rsidRPr="00000000">
        <w:rPr>
          <w:sz w:val="20"/>
          <w:szCs w:val="20"/>
          <w:rtl w:val="0"/>
        </w:rPr>
        <w:br w:type="textWrapping"/>
      </w:r>
    </w:p>
    <w:p w:rsidR="00000000" w:rsidDel="00000000" w:rsidP="00000000" w:rsidRDefault="00000000" w:rsidRPr="00000000" w14:paraId="00000267">
      <w:pPr>
        <w:ind w:left="425" w:firstLine="0"/>
        <w:jc w:val="both"/>
        <w:rPr>
          <w:sz w:val="20"/>
          <w:szCs w:val="20"/>
        </w:rPr>
      </w:pPr>
      <w:r w:rsidDel="00000000" w:rsidR="00000000" w:rsidRPr="00000000">
        <w:rPr>
          <w:rtl w:val="0"/>
        </w:rPr>
      </w:r>
    </w:p>
    <w:p w:rsidR="00000000" w:rsidDel="00000000" w:rsidP="00000000" w:rsidRDefault="00000000" w:rsidRPr="00000000" w14:paraId="00000268">
      <w:pPr>
        <w:ind w:left="425" w:firstLine="0"/>
        <w:jc w:val="both"/>
        <w:rPr>
          <w:i w:val="1"/>
          <w:sz w:val="20"/>
          <w:szCs w:val="20"/>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Adaptad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Introducción a los Humedales Artificiales como tratamiento de las aguas residuales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Salas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2018). </w:t>
      </w:r>
      <w:hyperlink r:id="rId4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https://www.iagua.es/blogs/juan-jose-salas/introduccion-humedales-artificiales-como-tratamiento-aguas-residuales</w:t>
        </w:r>
      </w:hyperlink>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72">
      <w:pPr>
        <w:ind w:left="1134" w:firstLine="0"/>
        <w:rPr>
          <w:sz w:val="20"/>
          <w:szCs w:val="20"/>
        </w:rPr>
      </w:pPr>
      <w:r w:rsidDel="00000000" w:rsidR="00000000" w:rsidRPr="00000000">
        <w:rPr>
          <w:rtl w:val="0"/>
        </w:rPr>
      </w:r>
    </w:p>
    <w:p w:rsidR="00000000" w:rsidDel="00000000" w:rsidP="00000000" w:rsidRDefault="00000000" w:rsidRPr="00000000" w14:paraId="00000273">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709"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alternativa de biorremediación para un suelo o agua contaminada</w:t>
      </w:r>
    </w:p>
    <w:p w:rsidR="00000000" w:rsidDel="00000000" w:rsidP="00000000" w:rsidRDefault="00000000" w:rsidRPr="00000000" w14:paraId="00000274">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275">
      <w:pPr>
        <w:shd w:fill="ffffff" w:val="clear"/>
        <w:ind w:left="425" w:firstLine="0"/>
        <w:jc w:val="both"/>
        <w:rPr>
          <w:sz w:val="20"/>
          <w:szCs w:val="20"/>
        </w:rPr>
      </w:pPr>
      <w:r w:rsidDel="00000000" w:rsidR="00000000" w:rsidRPr="00000000">
        <w:rPr>
          <w:sz w:val="20"/>
          <w:szCs w:val="20"/>
          <w:rtl w:val="0"/>
        </w:rPr>
        <w:t xml:space="preserve">Independientemente del tipo de contaminante o de matriz en la que se encuentre, se puede desarrollar un procedimiento de definición del tratamiento de biorremediación del componente que presente una alta eficiencia y economía:</w:t>
      </w:r>
    </w:p>
    <w:p w:rsidR="00000000" w:rsidDel="00000000" w:rsidP="00000000" w:rsidRDefault="00000000" w:rsidRPr="00000000" w14:paraId="00000276">
      <w:pPr>
        <w:shd w:fill="ffffff" w:val="clear"/>
        <w:ind w:left="425" w:firstLine="0"/>
        <w:jc w:val="both"/>
        <w:rPr>
          <w:sz w:val="20"/>
          <w:szCs w:val="20"/>
        </w:rPr>
      </w:pPr>
      <w:sdt>
        <w:sdtPr>
          <w:tag w:val="goog_rdk_43"/>
        </w:sdtPr>
        <w:sdtContent>
          <w:commentRangeStart w:id="43"/>
        </w:sdtContent>
      </w:sdt>
      <w:r w:rsidDel="00000000" w:rsidR="00000000" w:rsidRPr="00000000">
        <w:rPr>
          <w:rtl w:val="0"/>
        </w:rPr>
      </w:r>
    </w:p>
    <w:p w:rsidR="00000000" w:rsidDel="00000000" w:rsidP="00000000" w:rsidRDefault="00000000" w:rsidRPr="00000000" w14:paraId="00000277">
      <w:pPr>
        <w:keepNext w:val="0"/>
        <w:keepLines w:val="0"/>
        <w:widowControl w:val="1"/>
        <w:numPr>
          <w:ilvl w:val="0"/>
          <w:numId w:val="9"/>
        </w:numPr>
        <w:pBdr>
          <w:top w:space="0" w:sz="0" w:val="nil"/>
          <w:left w:space="0" w:sz="0" w:val="nil"/>
          <w:bottom w:space="0" w:sz="0" w:val="nil"/>
          <w:right w:space="0" w:sz="0" w:val="nil"/>
          <w:between w:space="0" w:sz="0" w:val="nil"/>
        </w:pBdr>
        <w:shd w:fill="fac090" w:val="clear"/>
        <w:spacing w:after="0" w:before="0" w:line="276" w:lineRule="auto"/>
        <w:ind w:left="42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Primer paso: Seleccionar la alternativa de biorremediación a aplicar.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Consiste en la realización de un diagnóstico inicial general del área o componente donde se encuentra la problemática de contaminación a tratar. Esta es una etapa indispensable, ya que es aquí donde se realiza el análisis de los factores ambientales, así como de los aspectos socioculturales de la zona de influencia del problema. Si el diagnóstico es adecuado, se podrá seleccionar una alternativa de tratamiento más apropiada en función de si es mejor realizarla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 situ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 situ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de la rapidez y del porcentaje de remoción del contaminante.</w:t>
      </w:r>
    </w:p>
    <w:p w:rsidR="00000000" w:rsidDel="00000000" w:rsidP="00000000" w:rsidRDefault="00000000" w:rsidRPr="00000000" w14:paraId="00000278">
      <w:pP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279">
      <w:pPr>
        <w:keepNext w:val="0"/>
        <w:keepLines w:val="0"/>
        <w:widowControl w:val="1"/>
        <w:numPr>
          <w:ilvl w:val="0"/>
          <w:numId w:val="9"/>
        </w:numPr>
        <w:pBdr>
          <w:top w:space="0" w:sz="0" w:val="nil"/>
          <w:left w:space="0" w:sz="0" w:val="nil"/>
          <w:bottom w:space="0" w:sz="0" w:val="nil"/>
          <w:right w:space="0" w:sz="0" w:val="nil"/>
          <w:between w:space="0" w:sz="0" w:val="nil"/>
        </w:pBdr>
        <w:shd w:fill="fac090" w:val="clear"/>
        <w:spacing w:after="0" w:before="0" w:line="276" w:lineRule="auto"/>
        <w:ind w:left="42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Segundo paso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Caracterización de las sustancias contaminantes a tratar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deben conocer de forma detallada sus propiedades físicas, químicas y biológicas, lo cual permitirá la identificación de los organismos, rutas metabólicas y procesos que pueden remediar el problema objeto de estudio. Es la parte más importante del procedimiento, ya que de este paso depende la técnica de biorremediación a utilizar.</w:t>
      </w:r>
    </w:p>
    <w:p w:rsidR="00000000" w:rsidDel="00000000" w:rsidP="00000000" w:rsidRDefault="00000000" w:rsidRPr="00000000" w14:paraId="0000027A">
      <w:pP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27B">
      <w:pPr>
        <w:keepNext w:val="0"/>
        <w:keepLines w:val="0"/>
        <w:widowControl w:val="1"/>
        <w:numPr>
          <w:ilvl w:val="0"/>
          <w:numId w:val="9"/>
        </w:numPr>
        <w:pBdr>
          <w:top w:space="0" w:sz="0" w:val="nil"/>
          <w:left w:space="0" w:sz="0" w:val="nil"/>
          <w:bottom w:space="0" w:sz="0" w:val="nil"/>
          <w:right w:space="0" w:sz="0" w:val="nil"/>
          <w:between w:space="0" w:sz="0" w:val="nil"/>
        </w:pBdr>
        <w:shd w:fill="fac090" w:val="clear"/>
        <w:spacing w:after="0" w:before="0" w:line="276" w:lineRule="auto"/>
        <w:ind w:left="42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Tercer paso: La implementación a escala laboratorio de las alternativas de solución más adecuadas para el proceso de biorremediación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el fin de evaluar los pro y contra de la aplicación de cada una de estas alternativas y definir cuál o cuáles continúan a la escala piloto, para obtener resultados adecuados y concluyentes: la alternativa propuesta puede realizarse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 situ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 situ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definir implicaciones sociales, ambientales, técnicas y económicas.</w:t>
      </w:r>
    </w:p>
    <w:p w:rsidR="00000000" w:rsidDel="00000000" w:rsidP="00000000" w:rsidRDefault="00000000" w:rsidRPr="00000000" w14:paraId="0000027C">
      <w:pP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27D">
      <w:pPr>
        <w:keepNext w:val="0"/>
        <w:keepLines w:val="0"/>
        <w:widowControl w:val="1"/>
        <w:numPr>
          <w:ilvl w:val="0"/>
          <w:numId w:val="9"/>
        </w:numPr>
        <w:pBdr>
          <w:top w:space="0" w:sz="0" w:val="nil"/>
          <w:left w:space="0" w:sz="0" w:val="nil"/>
          <w:bottom w:space="0" w:sz="0" w:val="nil"/>
          <w:right w:space="0" w:sz="0" w:val="nil"/>
          <w:between w:space="0" w:sz="0" w:val="nil"/>
        </w:pBdr>
        <w:shd w:fill="fac090" w:val="clear"/>
        <w:spacing w:after="0" w:before="0" w:line="276" w:lineRule="auto"/>
        <w:ind w:left="42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Cuarto paso: Diseño e implementación de la alternativa seleccionada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algunos casos, en los que es posible integrar y usar dos o más alternativas de tratamiento para tratar diferentes tipos de contaminantes al mismo tiempo, esto se conoce como tren de tratamiento.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7E">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7F">
      <w:pPr>
        <w:shd w:fill="ffffff" w:val="clear"/>
        <w:jc w:val="both"/>
        <w:rPr>
          <w:sz w:val="20"/>
          <w:szCs w:val="20"/>
        </w:rPr>
      </w:pPr>
      <w:r w:rsidDel="00000000" w:rsidR="00000000" w:rsidRPr="00000000">
        <w:rPr>
          <w:sz w:val="20"/>
          <w:szCs w:val="20"/>
          <w:rtl w:val="0"/>
        </w:rPr>
        <w:t xml:space="preserve">El siguiente diagrama de flujo, construido por Fabelo (2017), determina la alternativa de biorremediación a aplicar en suelos contaminados con hidrocarburos:</w:t>
      </w:r>
    </w:p>
    <w:p w:rsidR="00000000" w:rsidDel="00000000" w:rsidP="00000000" w:rsidRDefault="00000000" w:rsidRPr="00000000" w14:paraId="00000280">
      <w:pPr>
        <w:shd w:fill="ffffff" w:val="clear"/>
        <w:ind w:left="425" w:firstLine="0"/>
        <w:jc w:val="both"/>
        <w:rPr>
          <w:sz w:val="20"/>
          <w:szCs w:val="20"/>
        </w:rPr>
      </w:pPr>
      <w:r w:rsidDel="00000000" w:rsidR="00000000" w:rsidRPr="00000000">
        <w:rPr>
          <w:rtl w:val="0"/>
        </w:rPr>
      </w:r>
    </w:p>
    <w:bookmarkStart w:colFirst="0" w:colLast="0" w:name="bookmark=id.30j0zll" w:id="1"/>
    <w:bookmarkEnd w:id="1"/>
    <w:p w:rsidR="00000000" w:rsidDel="00000000" w:rsidP="00000000" w:rsidRDefault="00000000" w:rsidRPr="00000000" w14:paraId="00000281">
      <w:pPr>
        <w:ind w:left="851" w:firstLine="0"/>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282">
      <w:pPr>
        <w:shd w:fill="ffffff" w:val="clear"/>
        <w:ind w:left="851" w:firstLine="0"/>
        <w:jc w:val="both"/>
        <w:rPr>
          <w:sz w:val="20"/>
          <w:szCs w:val="20"/>
        </w:rPr>
      </w:pPr>
      <w:r w:rsidDel="00000000" w:rsidR="00000000" w:rsidRPr="00000000">
        <w:rPr>
          <w:i w:val="1"/>
          <w:sz w:val="20"/>
          <w:szCs w:val="20"/>
          <w:rtl w:val="0"/>
        </w:rPr>
        <w:t xml:space="preserve">Diagrama de flujo para selección de alternativa de biorremediación a utilizar</w:t>
      </w:r>
      <w:r w:rsidDel="00000000" w:rsidR="00000000" w:rsidRPr="00000000">
        <w:rPr>
          <w:sz w:val="20"/>
          <w:szCs w:val="20"/>
          <w:rtl w:val="0"/>
        </w:rPr>
        <w:t xml:space="preserve"> </w:t>
      </w:r>
      <w:sdt>
        <w:sdtPr>
          <w:tag w:val="goog_rdk_44"/>
        </w:sdtPr>
        <w:sdtContent>
          <w:commentRangeStart w:id="44"/>
        </w:sdtContent>
      </w:sdt>
      <w:r w:rsidDel="00000000" w:rsidR="00000000" w:rsidRPr="00000000">
        <w:rPr>
          <w:rtl w:val="0"/>
        </w:rPr>
      </w:r>
    </w:p>
    <w:p w:rsidR="00000000" w:rsidDel="00000000" w:rsidP="00000000" w:rsidRDefault="00000000" w:rsidRPr="00000000" w14:paraId="00000283">
      <w:pPr>
        <w:shd w:fill="ffffff" w:val="clear"/>
        <w:ind w:left="425" w:firstLine="0"/>
        <w:jc w:val="both"/>
        <w:rPr>
          <w:sz w:val="20"/>
          <w:szCs w:val="20"/>
        </w:rPr>
      </w:pP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419100</wp:posOffset>
            </wp:positionH>
            <wp:positionV relativeFrom="paragraph">
              <wp:posOffset>280670</wp:posOffset>
            </wp:positionV>
            <wp:extent cx="4943475" cy="5497830"/>
            <wp:effectExtent b="0" l="0" r="0" t="0"/>
            <wp:wrapTopAndBottom distB="0" distT="0"/>
            <wp:docPr descr="http://scielo.sld.cu/img/revistas/caz/v44n1/f0106117.jpg" id="129" name="image1.jpg"/>
            <a:graphic>
              <a:graphicData uri="http://schemas.openxmlformats.org/drawingml/2006/picture">
                <pic:pic>
                  <pic:nvPicPr>
                    <pic:cNvPr descr="http://scielo.sld.cu/img/revistas/caz/v44n1/f0106117.jpg" id="0" name="image1.jpg"/>
                    <pic:cNvPicPr preferRelativeResize="0"/>
                  </pic:nvPicPr>
                  <pic:blipFill>
                    <a:blip r:embed="rId47"/>
                    <a:srcRect b="4730" l="9937" r="4590" t="0"/>
                    <a:stretch>
                      <a:fillRect/>
                    </a:stretch>
                  </pic:blipFill>
                  <pic:spPr>
                    <a:xfrm>
                      <a:off x="0" y="0"/>
                      <a:ext cx="4943475" cy="5497830"/>
                    </a:xfrm>
                    <a:prstGeom prst="rect"/>
                    <a:ln/>
                  </pic:spPr>
                </pic:pic>
              </a:graphicData>
            </a:graphic>
          </wp:anchor>
        </w:drawing>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Adaptado 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Fabelo (2017).</w:t>
      </w:r>
    </w:p>
    <w:p w:rsidR="00000000" w:rsidDel="00000000" w:rsidP="00000000" w:rsidRDefault="00000000" w:rsidRPr="00000000" w14:paraId="00000285">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6">
      <w:pPr>
        <w:shd w:fill="ffffff" w:val="clear"/>
        <w:ind w:left="425" w:firstLine="0"/>
        <w:jc w:val="both"/>
        <w:rPr>
          <w:sz w:val="20"/>
          <w:szCs w:val="20"/>
        </w:rPr>
      </w:pPr>
      <w:r w:rsidDel="00000000" w:rsidR="00000000" w:rsidRPr="00000000">
        <w:rPr/>
        <mc:AlternateContent>
          <mc:Choice Requires="wpg">
            <w:drawing>
              <wp:inline distB="0" distT="0" distL="0" distR="0">
                <wp:extent cx="1879600" cy="1879600"/>
                <wp:effectExtent b="0" l="0" r="0" t="0"/>
                <wp:docPr id="120" name=""/>
                <a:graphic>
                  <a:graphicData uri="http://schemas.microsoft.com/office/word/2010/wordprocessingShape">
                    <wps:wsp>
                      <wps:cNvSpPr/>
                      <wps:cNvPr id="23" name="Shape 23"/>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425" w:right="0" w:firstLine="85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sobre el trabajo de Fabelo y la metodología para la selección de técnicas de biorremediación en suelos, consulte el artículo “</w:t>
                            </w:r>
                            <w:r w:rsidDel="00000000" w:rsidR="00000000" w:rsidRPr="00000000">
                              <w:rPr>
                                <w:rFonts w:ascii="Arial" w:cs="Arial" w:eastAsia="Arial" w:hAnsi="Arial"/>
                                <w:b w:val="1"/>
                                <w:i w:val="0"/>
                                <w:smallCaps w:val="0"/>
                                <w:strike w:val="0"/>
                                <w:color w:val="000000"/>
                                <w:sz w:val="20"/>
                                <w:vertAlign w:val="baseline"/>
                              </w:rPr>
                              <w:t xml:space="preserve">Propuesta de metodología para la recuperación de suelos contaminados”</w:t>
                            </w:r>
                            <w:r w:rsidDel="00000000" w:rsidR="00000000" w:rsidRPr="00000000">
                              <w:rPr>
                                <w:rFonts w:ascii="Arial" w:cs="Arial" w:eastAsia="Arial" w:hAnsi="Arial"/>
                                <w:b w:val="0"/>
                                <w:i w:val="0"/>
                                <w:smallCaps w:val="0"/>
                                <w:strike w:val="0"/>
                                <w:color w:val="000000"/>
                                <w:sz w:val="20"/>
                                <w:vertAlign w:val="baseline"/>
                              </w:rPr>
                              <w:t xml:space="preserve">, que se encuentra en el material complementario o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http://scielo.sld.cu/scielo.php?script=sci_arttext&amp;pid=S2223-48612017000100006&amp;lng=es&amp;tlng=es</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120"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18796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7">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8">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9">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A">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B">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C">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SÍNTESIS </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290">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i w:val="1"/>
          <w:sz w:val="20"/>
          <w:szCs w:val="20"/>
          <w:rtl w:val="0"/>
        </w:rPr>
        <w:t xml:space="preserve">Aplicación de procesos de biorremediación</w:t>
      </w:r>
      <w:sdt>
        <w:sdtPr>
          <w:tag w:val="goog_rdk_45"/>
        </w:sdtPr>
        <w:sdtContent>
          <w:commentRangeStart w:id="45"/>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211137</wp:posOffset>
            </wp:positionH>
            <wp:positionV relativeFrom="paragraph">
              <wp:posOffset>235584</wp:posOffset>
            </wp:positionV>
            <wp:extent cx="5715635" cy="3886200"/>
            <wp:effectExtent b="0" l="0" r="0" t="0"/>
            <wp:wrapTopAndBottom distB="0" distT="0"/>
            <wp:docPr id="12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15635" cy="3886200"/>
                    </a:xfrm>
                    <a:prstGeom prst="rect"/>
                    <a:ln/>
                  </pic:spPr>
                </pic:pic>
              </a:graphicData>
            </a:graphic>
          </wp:anchor>
        </w:drawing>
      </w:r>
    </w:p>
    <w:p w:rsidR="00000000" w:rsidDel="00000000" w:rsidP="00000000" w:rsidRDefault="00000000" w:rsidRPr="00000000" w14:paraId="00000291">
      <w:pPr>
        <w:tabs>
          <w:tab w:val="left" w:pos="2100"/>
        </w:tabs>
        <w:rPr>
          <w:sz w:val="20"/>
          <w:szCs w:val="20"/>
        </w:rPr>
      </w:pP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92">
      <w:pPr>
        <w:tabs>
          <w:tab w:val="left" w:pos="2100"/>
        </w:tabs>
        <w:rPr>
          <w:sz w:val="20"/>
          <w:szCs w:val="20"/>
        </w:rPr>
      </w:pPr>
      <w:r w:rsidDel="00000000" w:rsidR="00000000" w:rsidRPr="00000000">
        <w:rPr>
          <w:rtl w:val="0"/>
        </w:rPr>
      </w:r>
    </w:p>
    <w:p w:rsidR="00000000" w:rsidDel="00000000" w:rsidP="00000000" w:rsidRDefault="00000000" w:rsidRPr="00000000" w14:paraId="00000293">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94">
      <w:pPr>
        <w:jc w:val="both"/>
        <w:rPr>
          <w:b w:val="1"/>
          <w:color w:val="7f7f7f"/>
          <w:sz w:val="20"/>
          <w:szCs w:val="20"/>
        </w:rPr>
      </w:pPr>
      <w:r w:rsidDel="00000000" w:rsidR="00000000" w:rsidRPr="00000000">
        <w:rPr>
          <w:rtl w:val="0"/>
        </w:rPr>
      </w:r>
    </w:p>
    <w:tbl>
      <w:tblPr>
        <w:tblStyle w:val="Table29"/>
        <w:tblW w:w="949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6378"/>
        <w:tblGridChange w:id="0">
          <w:tblGrid>
            <w:gridCol w:w="3119"/>
            <w:gridCol w:w="6378"/>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95">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97">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98">
            <w:pPr>
              <w:spacing w:line="276" w:lineRule="auto"/>
              <w:rPr>
                <w:b w:val="0"/>
                <w:sz w:val="20"/>
                <w:szCs w:val="20"/>
                <w:highlight w:val="white"/>
              </w:rPr>
            </w:pPr>
            <w:r w:rsidDel="00000000" w:rsidR="00000000" w:rsidRPr="00000000">
              <w:rPr>
                <w:b w:val="0"/>
                <w:sz w:val="20"/>
                <w:szCs w:val="20"/>
                <w:highlight w:val="white"/>
                <w:rtl w:val="0"/>
              </w:rPr>
              <w:t xml:space="preserve">Reconocimiento de conceptos en</w:t>
            </w:r>
            <w:r w:rsidDel="00000000" w:rsidR="00000000" w:rsidRPr="00000000">
              <w:rPr>
                <w:sz w:val="20"/>
                <w:szCs w:val="20"/>
                <w:highlight w:val="white"/>
                <w:rtl w:val="0"/>
              </w:rPr>
              <w:t xml:space="preserve"> </w:t>
            </w:r>
            <w:r w:rsidDel="00000000" w:rsidR="00000000" w:rsidRPr="00000000">
              <w:rPr>
                <w:b w:val="0"/>
                <w:sz w:val="20"/>
                <w:szCs w:val="20"/>
                <w:highlight w:val="white"/>
                <w:rtl w:val="0"/>
              </w:rPr>
              <w:t xml:space="preserve">procesos de biorremediación.</w:t>
            </w:r>
          </w:p>
        </w:tc>
      </w:tr>
      <w:tr>
        <w:trPr>
          <w:cantSplit w:val="0"/>
          <w:trHeight w:val="806" w:hRule="atLeast"/>
          <w:tblHeader w:val="0"/>
        </w:trPr>
        <w:tc>
          <w:tcPr>
            <w:shd w:fill="fac896" w:val="clear"/>
            <w:vAlign w:val="center"/>
          </w:tcPr>
          <w:p w:rsidR="00000000" w:rsidDel="00000000" w:rsidP="00000000" w:rsidRDefault="00000000" w:rsidRPr="00000000" w14:paraId="00000299">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9A">
            <w:pPr>
              <w:spacing w:line="276" w:lineRule="auto"/>
              <w:jc w:val="both"/>
              <w:rPr>
                <w:b w:val="0"/>
                <w:sz w:val="20"/>
                <w:szCs w:val="20"/>
              </w:rPr>
            </w:pPr>
            <w:r w:rsidDel="00000000" w:rsidR="00000000" w:rsidRPr="00000000">
              <w:rPr>
                <w:b w:val="0"/>
                <w:sz w:val="20"/>
                <w:szCs w:val="20"/>
                <w:rtl w:val="0"/>
              </w:rPr>
              <w:t xml:space="preserve">Reconocer los conocimientos básicos adquiridos en el estudio del presente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29B">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9C">
            <w:pPr>
              <w:rPr>
                <w:color w:val="000000"/>
                <w:sz w:val="20"/>
                <w:szCs w:val="20"/>
              </w:rPr>
            </w:pPr>
            <w:r w:rsidDel="00000000" w:rsidR="00000000" w:rsidRPr="00000000">
              <w:rPr>
                <w:sz w:val="20"/>
                <w:szCs w:val="20"/>
              </w:rPr>
              <w:drawing>
                <wp:inline distB="0" distT="0" distL="0" distR="0">
                  <wp:extent cx="709714" cy="595892"/>
                  <wp:effectExtent b="0" l="0" r="0" t="0"/>
                  <wp:docPr id="13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709714" cy="595892"/>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9E">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9F">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A0">
            <w:pPr>
              <w:rPr>
                <w:b w:val="0"/>
                <w:color w:val="000000"/>
                <w:sz w:val="20"/>
                <w:szCs w:val="20"/>
              </w:rPr>
            </w:pPr>
            <w:r w:rsidDel="00000000" w:rsidR="00000000" w:rsidRPr="00000000">
              <w:rPr>
                <w:b w:val="0"/>
                <w:color w:val="000000"/>
                <w:sz w:val="20"/>
                <w:szCs w:val="20"/>
                <w:rtl w:val="0"/>
              </w:rPr>
              <w:t xml:space="preserve">Anexos / CF002_Actividad 1_Reconocimiento_Conceptos_basicos_Biorremediacion</w:t>
            </w:r>
          </w:p>
        </w:tc>
      </w:tr>
    </w:tbl>
    <w:p w:rsidR="00000000" w:rsidDel="00000000" w:rsidP="00000000" w:rsidRDefault="00000000" w:rsidRPr="00000000" w14:paraId="000002A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2">
      <w:pPr>
        <w:rPr>
          <w:b w:val="1"/>
          <w:sz w:val="20"/>
          <w:szCs w:val="20"/>
          <w:u w:val="single"/>
        </w:rPr>
      </w:pPr>
      <w:r w:rsidDel="00000000" w:rsidR="00000000" w:rsidRPr="00000000">
        <w:rPr>
          <w:rtl w:val="0"/>
        </w:rPr>
      </w:r>
    </w:p>
    <w:p w:rsidR="00000000" w:rsidDel="00000000" w:rsidP="00000000" w:rsidRDefault="00000000" w:rsidRPr="00000000" w14:paraId="000002A3">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A4">
      <w:pPr>
        <w:rPr>
          <w:sz w:val="20"/>
          <w:szCs w:val="20"/>
        </w:rPr>
      </w:pPr>
      <w:r w:rsidDel="00000000" w:rsidR="00000000" w:rsidRPr="00000000">
        <w:rPr>
          <w:rtl w:val="0"/>
        </w:rPr>
      </w:r>
    </w:p>
    <w:tbl>
      <w:tblPr>
        <w:tblStyle w:val="Table30"/>
        <w:tblW w:w="9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3686"/>
        <w:gridCol w:w="1984"/>
        <w:gridCol w:w="2139"/>
        <w:tblGridChange w:id="0">
          <w:tblGrid>
            <w:gridCol w:w="2126"/>
            <w:gridCol w:w="3686"/>
            <w:gridCol w:w="1984"/>
            <w:gridCol w:w="213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A5">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6">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7">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A8">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9">
            <w:pPr>
              <w:jc w:val="center"/>
              <w:rPr>
                <w:sz w:val="20"/>
                <w:szCs w:val="20"/>
              </w:rPr>
            </w:pPr>
            <w:r w:rsidDel="00000000" w:rsidR="00000000" w:rsidRPr="00000000">
              <w:rPr>
                <w:sz w:val="20"/>
                <w:szCs w:val="20"/>
                <w:rtl w:val="0"/>
              </w:rPr>
              <w:t xml:space="preserve">Enlace del Recurso,</w:t>
            </w:r>
          </w:p>
          <w:p w:rsidR="00000000" w:rsidDel="00000000" w:rsidP="00000000" w:rsidRDefault="00000000" w:rsidRPr="00000000" w14:paraId="000002AA">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B">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179" w:right="0" w:hanging="17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Factores ambientales </w:t>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179" w:hanging="179"/>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D">
            <w:pPr>
              <w:spacing w:line="276" w:lineRule="auto"/>
              <w:jc w:val="both"/>
              <w:rPr>
                <w:b w:val="0"/>
                <w:sz w:val="20"/>
                <w:szCs w:val="20"/>
              </w:rPr>
            </w:pPr>
            <w:r w:rsidDel="00000000" w:rsidR="00000000" w:rsidRPr="00000000">
              <w:rPr>
                <w:b w:val="0"/>
                <w:sz w:val="20"/>
                <w:szCs w:val="20"/>
                <w:rtl w:val="0"/>
              </w:rPr>
              <w:t xml:space="preserve">TEBAEV VIDEOS EDUCATIVOS. (2021). </w:t>
            </w:r>
            <w:r w:rsidDel="00000000" w:rsidR="00000000" w:rsidRPr="00000000">
              <w:rPr>
                <w:b w:val="0"/>
                <w:i w:val="1"/>
                <w:sz w:val="20"/>
                <w:szCs w:val="20"/>
                <w:rtl w:val="0"/>
              </w:rPr>
              <w:t xml:space="preserve">Factores Ambientales</w:t>
            </w:r>
            <w:r w:rsidDel="00000000" w:rsidR="00000000" w:rsidRPr="00000000">
              <w:rPr>
                <w:b w:val="0"/>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2AE">
            <w:pPr>
              <w:spacing w:line="276" w:lineRule="auto"/>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AF">
            <w:pPr>
              <w:jc w:val="both"/>
              <w:rPr>
                <w:color w:val="000000"/>
                <w:sz w:val="20"/>
                <w:szCs w:val="20"/>
                <w:u w:val="single"/>
              </w:rPr>
            </w:pPr>
            <w:hyperlink r:id="rId51">
              <w:r w:rsidDel="00000000" w:rsidR="00000000" w:rsidRPr="00000000">
                <w:rPr>
                  <w:b w:val="0"/>
                  <w:color w:val="000000"/>
                  <w:sz w:val="20"/>
                  <w:szCs w:val="20"/>
                  <w:u w:val="single"/>
                  <w:rtl w:val="0"/>
                </w:rPr>
                <w:t xml:space="preserve">https://www.youtube.com/watch?v=0xRvu04-u4Q</w:t>
              </w:r>
            </w:hyperlink>
            <w:r w:rsidDel="00000000" w:rsidR="00000000" w:rsidRPr="00000000">
              <w:rPr>
                <w:rtl w:val="0"/>
              </w:rPr>
            </w:r>
          </w:p>
          <w:p w:rsidR="00000000" w:rsidDel="00000000" w:rsidP="00000000" w:rsidRDefault="00000000" w:rsidRPr="00000000" w14:paraId="000002B0">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1">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2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problemáticas ambientales</w:t>
            </w:r>
          </w:p>
          <w:p w:rsidR="00000000" w:rsidDel="00000000" w:rsidP="00000000" w:rsidRDefault="00000000" w:rsidRPr="00000000" w14:paraId="000002B2">
            <w:pPr>
              <w:ind w:left="179" w:hanging="179"/>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3">
            <w:pPr>
              <w:jc w:val="both"/>
              <w:rPr>
                <w:b w:val="0"/>
                <w:sz w:val="20"/>
                <w:szCs w:val="20"/>
              </w:rPr>
            </w:pPr>
            <w:r w:rsidDel="00000000" w:rsidR="00000000" w:rsidRPr="00000000">
              <w:rPr>
                <w:b w:val="0"/>
                <w:sz w:val="20"/>
                <w:szCs w:val="20"/>
                <w:rtl w:val="0"/>
              </w:rPr>
              <w:t xml:space="preserve">Ramírez, O. (2015). Identificación de problemáticas ambientales en Colombia a partir de la percepción social de estudiantes universitarios localizados en diferentes zonas del país. </w:t>
            </w:r>
            <w:r w:rsidDel="00000000" w:rsidR="00000000" w:rsidRPr="00000000">
              <w:rPr>
                <w:b w:val="0"/>
                <w:i w:val="1"/>
                <w:sz w:val="20"/>
                <w:szCs w:val="20"/>
                <w:rtl w:val="0"/>
              </w:rPr>
              <w:t xml:space="preserve">Revista Internacional de Contaminación Ambienta</w:t>
            </w:r>
            <w:r w:rsidDel="00000000" w:rsidR="00000000" w:rsidRPr="00000000">
              <w:rPr>
                <w:b w:val="0"/>
                <w:sz w:val="20"/>
                <w:szCs w:val="20"/>
                <w:rtl w:val="0"/>
              </w:rPr>
              <w:t xml:space="preserve">l</w:t>
            </w:r>
            <w:r w:rsidDel="00000000" w:rsidR="00000000" w:rsidRPr="00000000">
              <w:rPr>
                <w:b w:val="0"/>
                <w:i w:val="1"/>
                <w:sz w:val="20"/>
                <w:szCs w:val="20"/>
                <w:rtl w:val="0"/>
              </w:rPr>
              <w:t xml:space="preserve">, 31</w:t>
            </w:r>
            <w:r w:rsidDel="00000000" w:rsidR="00000000" w:rsidRPr="00000000">
              <w:rPr>
                <w:b w:val="0"/>
                <w:sz w:val="20"/>
                <w:szCs w:val="20"/>
                <w:rtl w:val="0"/>
              </w:rPr>
              <w:t xml:space="preserve">(3), p. 293-310. </w:t>
            </w:r>
          </w:p>
        </w:tc>
        <w:tc>
          <w:tcPr>
            <w:tcMar>
              <w:top w:w="100.0" w:type="dxa"/>
              <w:left w:w="100.0" w:type="dxa"/>
              <w:bottom w:w="100.0" w:type="dxa"/>
              <w:right w:w="100.0" w:type="dxa"/>
            </w:tcMar>
          </w:tcPr>
          <w:p w:rsidR="00000000" w:rsidDel="00000000" w:rsidP="00000000" w:rsidRDefault="00000000" w:rsidRPr="00000000" w14:paraId="000002B4">
            <w:pPr>
              <w:spacing w:line="276" w:lineRule="auto"/>
              <w:jc w:val="both"/>
              <w:rPr>
                <w:b w:val="0"/>
                <w:sz w:val="20"/>
                <w:szCs w:val="20"/>
              </w:rPr>
            </w:pPr>
            <w:r w:rsidDel="00000000" w:rsidR="00000000" w:rsidRPr="00000000">
              <w:rPr>
                <w:b w:val="0"/>
                <w:sz w:val="20"/>
                <w:szCs w:val="20"/>
                <w:rtl w:val="0"/>
              </w:rPr>
              <w:t xml:space="preserve">Artículo PDF</w:t>
            </w:r>
          </w:p>
        </w:tc>
        <w:tc>
          <w:tcPr>
            <w:tcMar>
              <w:top w:w="100.0" w:type="dxa"/>
              <w:left w:w="100.0" w:type="dxa"/>
              <w:bottom w:w="100.0" w:type="dxa"/>
              <w:right w:w="100.0" w:type="dxa"/>
            </w:tcMar>
          </w:tcPr>
          <w:p w:rsidR="00000000" w:rsidDel="00000000" w:rsidP="00000000" w:rsidRDefault="00000000" w:rsidRPr="00000000" w14:paraId="000002B5">
            <w:pPr>
              <w:jc w:val="both"/>
              <w:rPr>
                <w:b w:val="0"/>
                <w:color w:val="000000"/>
                <w:sz w:val="20"/>
                <w:szCs w:val="20"/>
              </w:rPr>
            </w:pPr>
            <w:r w:rsidDel="00000000" w:rsidR="00000000" w:rsidRPr="00000000">
              <w:rPr>
                <w:b w:val="0"/>
                <w:sz w:val="20"/>
                <w:szCs w:val="20"/>
                <w:rtl w:val="0"/>
              </w:rPr>
              <w:t xml:space="preserve">Anexos / Identificacion_problematicas_ambientales_Colombia</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321" w:right="0" w:hanging="24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Residuos peligrosos </w:t>
            </w:r>
          </w:p>
          <w:p w:rsidR="00000000" w:rsidDel="00000000" w:rsidP="00000000" w:rsidRDefault="00000000" w:rsidRPr="00000000" w14:paraId="000002B7">
            <w:pPr>
              <w:spacing w:line="276"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8">
            <w:pPr>
              <w:spacing w:line="276" w:lineRule="auto"/>
              <w:jc w:val="both"/>
              <w:rPr>
                <w:b w:val="0"/>
                <w:sz w:val="20"/>
                <w:szCs w:val="20"/>
              </w:rPr>
            </w:pPr>
            <w:r w:rsidDel="00000000" w:rsidR="00000000" w:rsidRPr="00000000">
              <w:rPr>
                <w:b w:val="0"/>
                <w:color w:val="030303"/>
                <w:sz w:val="20"/>
                <w:szCs w:val="20"/>
                <w:rtl w:val="0"/>
              </w:rPr>
              <w:t xml:space="preserve">VERLEK Ingeniería. (2018). </w:t>
            </w:r>
            <w:r w:rsidDel="00000000" w:rsidR="00000000" w:rsidRPr="00000000">
              <w:rPr>
                <w:b w:val="0"/>
                <w:i w:val="1"/>
                <w:color w:val="030303"/>
                <w:sz w:val="20"/>
                <w:szCs w:val="20"/>
                <w:rtl w:val="0"/>
              </w:rPr>
              <w:t xml:space="preserve">Manejo de residuos peligrosos, plan de gestión de residuos peligrosos</w:t>
            </w:r>
            <w:r w:rsidDel="00000000" w:rsidR="00000000" w:rsidRPr="00000000">
              <w:rPr>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2B9">
            <w:pPr>
              <w:spacing w:line="276" w:lineRule="auto"/>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BA">
            <w:pPr>
              <w:jc w:val="both"/>
              <w:rPr>
                <w:color w:val="000000"/>
                <w:sz w:val="20"/>
                <w:szCs w:val="20"/>
                <w:u w:val="single"/>
              </w:rPr>
            </w:pPr>
            <w:hyperlink r:id="rId52">
              <w:r w:rsidDel="00000000" w:rsidR="00000000" w:rsidRPr="00000000">
                <w:rPr>
                  <w:color w:val="0000ff"/>
                  <w:sz w:val="20"/>
                  <w:szCs w:val="20"/>
                  <w:u w:val="single"/>
                  <w:rtl w:val="0"/>
                </w:rPr>
                <w:t xml:space="preserve">https://www.youtube.com/watch?v=7E_GpUvQTWw</w:t>
              </w:r>
            </w:hyperlink>
            <w:r w:rsidDel="00000000" w:rsidR="00000000" w:rsidRPr="00000000">
              <w:rPr>
                <w:color w:val="000000"/>
                <w:sz w:val="20"/>
                <w:szCs w:val="20"/>
                <w:u w:val="single"/>
                <w:rtl w:val="0"/>
              </w:rPr>
              <w:t xml:space="preserve"> </w:t>
            </w:r>
          </w:p>
          <w:p w:rsidR="00000000" w:rsidDel="00000000" w:rsidP="00000000" w:rsidRDefault="00000000" w:rsidRPr="00000000" w14:paraId="000002BB">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2B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32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Micorremediación y ficorremediación</w:t>
            </w:r>
          </w:p>
          <w:p w:rsidR="00000000" w:rsidDel="00000000" w:rsidP="00000000" w:rsidRDefault="00000000" w:rsidRPr="00000000" w14:paraId="000002BE">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F">
            <w:pPr>
              <w:spacing w:line="276" w:lineRule="auto"/>
              <w:jc w:val="both"/>
              <w:rPr>
                <w:b w:val="0"/>
                <w:sz w:val="20"/>
                <w:szCs w:val="20"/>
              </w:rPr>
            </w:pPr>
            <w:r w:rsidDel="00000000" w:rsidR="00000000" w:rsidRPr="00000000">
              <w:rPr>
                <w:b w:val="0"/>
                <w:color w:val="030303"/>
                <w:sz w:val="20"/>
                <w:szCs w:val="20"/>
                <w:rtl w:val="0"/>
              </w:rPr>
              <w:t xml:space="preserve">Facultad de Ciencias Sede Bogotá UN. (2021). </w:t>
            </w:r>
            <w:r w:rsidDel="00000000" w:rsidR="00000000" w:rsidRPr="00000000">
              <w:rPr>
                <w:b w:val="0"/>
                <w:i w:val="1"/>
                <w:color w:val="030303"/>
                <w:sz w:val="20"/>
                <w:szCs w:val="20"/>
                <w:rtl w:val="0"/>
              </w:rPr>
              <w:t xml:space="preserve">#CienciaCápsula: Micorremediación</w:t>
            </w:r>
            <w:r w:rsidDel="00000000" w:rsidR="00000000" w:rsidRPr="00000000">
              <w:rPr>
                <w:b w:val="0"/>
                <w:color w:val="030303"/>
                <w:sz w:val="20"/>
                <w:szCs w:val="20"/>
                <w:rtl w:val="0"/>
              </w:rPr>
              <w:t xml:space="preserve"> </w:t>
            </w:r>
            <w:r w:rsidDel="00000000" w:rsidR="00000000" w:rsidRPr="00000000">
              <w:rPr>
                <w:b w:val="0"/>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2C0">
            <w:pPr>
              <w:spacing w:line="276" w:lineRule="auto"/>
              <w:jc w:val="both"/>
              <w:rPr>
                <w:b w:val="0"/>
                <w:sz w:val="20"/>
                <w:szCs w:val="20"/>
              </w:rPr>
            </w:pPr>
            <w:r w:rsidDel="00000000" w:rsidR="00000000" w:rsidRPr="00000000">
              <w:rPr>
                <w:b w:val="0"/>
                <w:sz w:val="20"/>
                <w:szCs w:val="20"/>
                <w:rtl w:val="0"/>
              </w:rPr>
              <w:t xml:space="preserve">Video</w:t>
            </w:r>
          </w:p>
          <w:p w:rsidR="00000000" w:rsidDel="00000000" w:rsidP="00000000" w:rsidRDefault="00000000" w:rsidRPr="00000000" w14:paraId="000002C1">
            <w:pPr>
              <w:jc w:val="both"/>
              <w:rPr>
                <w:sz w:val="20"/>
                <w:szCs w:val="20"/>
              </w:rPr>
            </w:pPr>
            <w:r w:rsidDel="00000000" w:rsidR="00000000" w:rsidRPr="00000000">
              <w:rPr>
                <w:rtl w:val="0"/>
              </w:rPr>
            </w:r>
          </w:p>
          <w:p w:rsidR="00000000" w:rsidDel="00000000" w:rsidP="00000000" w:rsidRDefault="00000000" w:rsidRPr="00000000" w14:paraId="000002C2">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3">
            <w:pPr>
              <w:spacing w:line="276" w:lineRule="auto"/>
              <w:jc w:val="both"/>
              <w:rPr>
                <w:color w:val="000000"/>
                <w:sz w:val="20"/>
                <w:szCs w:val="20"/>
                <w:u w:val="single"/>
              </w:rPr>
            </w:pPr>
            <w:hyperlink r:id="rId53">
              <w:r w:rsidDel="00000000" w:rsidR="00000000" w:rsidRPr="00000000">
                <w:rPr>
                  <w:b w:val="0"/>
                  <w:color w:val="000000"/>
                  <w:sz w:val="20"/>
                  <w:szCs w:val="20"/>
                  <w:u w:val="single"/>
                  <w:rtl w:val="0"/>
                </w:rPr>
                <w:t xml:space="preserve">https://www.youtube.com/watch?v=baqPzT7r5fs</w:t>
              </w:r>
            </w:hyperlink>
            <w:r w:rsidDel="00000000" w:rsidR="00000000" w:rsidRPr="00000000">
              <w:rPr>
                <w:rtl w:val="0"/>
              </w:rPr>
            </w:r>
          </w:p>
          <w:p w:rsidR="00000000" w:rsidDel="00000000" w:rsidP="00000000" w:rsidRDefault="00000000" w:rsidRPr="00000000" w14:paraId="000002C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C5">
            <w:pPr>
              <w:jc w:val="both"/>
              <w:rPr>
                <w:b w:val="0"/>
                <w:sz w:val="20"/>
                <w:szCs w:val="20"/>
              </w:rPr>
            </w:pPr>
            <w:r w:rsidDel="00000000" w:rsidR="00000000" w:rsidRPr="00000000">
              <w:rPr>
                <w:rtl w:val="0"/>
              </w:rPr>
            </w:r>
          </w:p>
        </w:tc>
      </w:tr>
      <w:tr>
        <w:trPr>
          <w:cantSplit w:val="0"/>
          <w:trHeight w:val="1008" w:hRule="atLeast"/>
          <w:tblHeader w:val="0"/>
        </w:trPr>
        <w:tc>
          <w:tcPr>
            <w:tcMar>
              <w:top w:w="100.0" w:type="dxa"/>
              <w:left w:w="100.0" w:type="dxa"/>
              <w:bottom w:w="100.0" w:type="dxa"/>
              <w:right w:w="100.0" w:type="dxa"/>
            </w:tcMar>
          </w:tcPr>
          <w:p w:rsidR="00000000" w:rsidDel="00000000" w:rsidP="00000000" w:rsidRDefault="00000000" w:rsidRPr="00000000" w14:paraId="000002C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79" w:right="0" w:hanging="15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Definición de alternativa de Biorremediación para un suelo o agua contaminada</w:t>
            </w:r>
          </w:p>
          <w:p w:rsidR="00000000" w:rsidDel="00000000" w:rsidP="00000000" w:rsidRDefault="00000000" w:rsidRPr="00000000" w14:paraId="000002C7">
            <w:pPr>
              <w:pBdr>
                <w:top w:space="0" w:sz="0" w:val="nil"/>
                <w:left w:space="0" w:sz="0" w:val="nil"/>
                <w:bottom w:space="0" w:sz="0" w:val="nil"/>
                <w:right w:space="0" w:sz="0" w:val="nil"/>
                <w:between w:space="0" w:sz="0" w:val="nil"/>
              </w:pBdr>
              <w:ind w:left="425" w:firstLine="0"/>
              <w:jc w:val="both"/>
              <w:rPr>
                <w:b w:val="0"/>
                <w:color w:val="000000"/>
                <w:sz w:val="20"/>
                <w:szCs w:val="20"/>
              </w:rPr>
            </w:pPr>
            <w:r w:rsidDel="00000000" w:rsidR="00000000" w:rsidRPr="00000000">
              <w:rPr>
                <w:rtl w:val="0"/>
              </w:rPr>
            </w:r>
          </w:p>
          <w:p w:rsidR="00000000" w:rsidDel="00000000" w:rsidP="00000000" w:rsidRDefault="00000000" w:rsidRPr="00000000" w14:paraId="000002C8">
            <w:pPr>
              <w:spacing w:line="276"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9">
            <w:pPr>
              <w:spacing w:line="276" w:lineRule="auto"/>
              <w:jc w:val="both"/>
              <w:rPr>
                <w:b w:val="0"/>
                <w:sz w:val="20"/>
                <w:szCs w:val="20"/>
              </w:rPr>
            </w:pPr>
            <w:r w:rsidDel="00000000" w:rsidR="00000000" w:rsidRPr="00000000">
              <w:rPr>
                <w:b w:val="0"/>
                <w:sz w:val="20"/>
                <w:szCs w:val="20"/>
                <w:rtl w:val="0"/>
              </w:rPr>
              <w:t xml:space="preserve">Fabelo, J. (2017). Propuesta de metodología para la recuperación de suelos contaminados. </w:t>
            </w:r>
            <w:r w:rsidDel="00000000" w:rsidR="00000000" w:rsidRPr="00000000">
              <w:rPr>
                <w:b w:val="0"/>
                <w:i w:val="1"/>
                <w:sz w:val="20"/>
                <w:szCs w:val="20"/>
                <w:rtl w:val="0"/>
              </w:rPr>
              <w:t xml:space="preserve">Revista Centro Azúcar, 44</w:t>
            </w:r>
            <w:r w:rsidDel="00000000" w:rsidR="00000000" w:rsidRPr="00000000">
              <w:rPr>
                <w:b w:val="0"/>
                <w:sz w:val="20"/>
                <w:szCs w:val="20"/>
                <w:rtl w:val="0"/>
              </w:rPr>
              <w:t xml:space="preserve">(1), p. 53-60.</w:t>
            </w:r>
          </w:p>
        </w:tc>
        <w:tc>
          <w:tcPr>
            <w:tcMar>
              <w:top w:w="100.0" w:type="dxa"/>
              <w:left w:w="100.0" w:type="dxa"/>
              <w:bottom w:w="100.0" w:type="dxa"/>
              <w:right w:w="100.0" w:type="dxa"/>
            </w:tcMar>
          </w:tcPr>
          <w:p w:rsidR="00000000" w:rsidDel="00000000" w:rsidP="00000000" w:rsidRDefault="00000000" w:rsidRPr="00000000" w14:paraId="000002CA">
            <w:pPr>
              <w:jc w:val="both"/>
              <w:rPr>
                <w:b w:val="0"/>
                <w:sz w:val="20"/>
                <w:szCs w:val="20"/>
              </w:rPr>
            </w:pPr>
            <w:r w:rsidDel="00000000" w:rsidR="00000000" w:rsidRPr="00000000">
              <w:rPr>
                <w:b w:val="0"/>
                <w:sz w:val="20"/>
                <w:szCs w:val="20"/>
                <w:rtl w:val="0"/>
              </w:rPr>
              <w:t xml:space="preserve">Artículo PDF</w:t>
            </w:r>
          </w:p>
        </w:tc>
        <w:tc>
          <w:tcPr>
            <w:tcMar>
              <w:top w:w="100.0" w:type="dxa"/>
              <w:left w:w="100.0" w:type="dxa"/>
              <w:bottom w:w="100.0" w:type="dxa"/>
              <w:right w:w="100.0" w:type="dxa"/>
            </w:tcMar>
          </w:tcPr>
          <w:p w:rsidR="00000000" w:rsidDel="00000000" w:rsidP="00000000" w:rsidRDefault="00000000" w:rsidRPr="00000000" w14:paraId="000002CB">
            <w:pPr>
              <w:jc w:val="both"/>
              <w:rPr>
                <w:b w:val="0"/>
                <w:sz w:val="20"/>
                <w:szCs w:val="20"/>
              </w:rPr>
            </w:pPr>
            <w:r w:rsidDel="00000000" w:rsidR="00000000" w:rsidRPr="00000000">
              <w:rPr>
                <w:b w:val="0"/>
                <w:sz w:val="20"/>
                <w:szCs w:val="20"/>
                <w:rtl w:val="0"/>
              </w:rPr>
              <w:t xml:space="preserve">Anexos / Propuesta_metodologia_para_recuperacion_suelos_contaminados</w:t>
            </w:r>
          </w:p>
        </w:tc>
      </w:tr>
    </w:tbl>
    <w:p w:rsidR="00000000" w:rsidDel="00000000" w:rsidP="00000000" w:rsidRDefault="00000000" w:rsidRPr="00000000" w14:paraId="000002CC">
      <w:pPr>
        <w:jc w:val="both"/>
        <w:rPr>
          <w:sz w:val="20"/>
          <w:szCs w:val="20"/>
        </w:rPr>
      </w:pPr>
      <w:r w:rsidDel="00000000" w:rsidR="00000000" w:rsidRPr="00000000">
        <w:rPr>
          <w:rtl w:val="0"/>
        </w:rPr>
      </w:r>
    </w:p>
    <w:p w:rsidR="00000000" w:rsidDel="00000000" w:rsidP="00000000" w:rsidRDefault="00000000" w:rsidRPr="00000000" w14:paraId="000002CD">
      <w:pPr>
        <w:jc w:val="both"/>
        <w:rPr>
          <w:sz w:val="20"/>
          <w:szCs w:val="20"/>
        </w:rPr>
      </w:pPr>
      <w:r w:rsidDel="00000000" w:rsidR="00000000" w:rsidRPr="00000000">
        <w:rPr>
          <w:rtl w:val="0"/>
        </w:rPr>
      </w:r>
    </w:p>
    <w:p w:rsidR="00000000" w:rsidDel="00000000" w:rsidP="00000000" w:rsidRDefault="00000000" w:rsidRPr="00000000" w14:paraId="000002CE">
      <w:pPr>
        <w:jc w:val="both"/>
        <w:rPr>
          <w:sz w:val="20"/>
          <w:szCs w:val="20"/>
        </w:rPr>
      </w:pPr>
      <w:r w:rsidDel="00000000" w:rsidR="00000000" w:rsidRPr="00000000">
        <w:rPr>
          <w:rtl w:val="0"/>
        </w:rPr>
      </w:r>
    </w:p>
    <w:p w:rsidR="00000000" w:rsidDel="00000000" w:rsidP="00000000" w:rsidRDefault="00000000" w:rsidRPr="00000000" w14:paraId="000002CF">
      <w:pPr>
        <w:jc w:val="both"/>
        <w:rPr>
          <w:sz w:val="20"/>
          <w:szCs w:val="20"/>
        </w:rPr>
      </w:pPr>
      <w:r w:rsidDel="00000000" w:rsidR="00000000" w:rsidRPr="00000000">
        <w:rPr>
          <w:rtl w:val="0"/>
        </w:rPr>
      </w:r>
    </w:p>
    <w:p w:rsidR="00000000" w:rsidDel="00000000" w:rsidP="00000000" w:rsidRDefault="00000000" w:rsidRPr="00000000" w14:paraId="000002D0">
      <w:pPr>
        <w:jc w:val="both"/>
        <w:rPr>
          <w:sz w:val="20"/>
          <w:szCs w:val="20"/>
        </w:rPr>
      </w:pPr>
      <w:r w:rsidDel="00000000" w:rsidR="00000000" w:rsidRPr="00000000">
        <w:rPr>
          <w:rtl w:val="0"/>
        </w:rPr>
      </w:r>
    </w:p>
    <w:p w:rsidR="00000000" w:rsidDel="00000000" w:rsidP="00000000" w:rsidRDefault="00000000" w:rsidRPr="00000000" w14:paraId="000002D1">
      <w:pPr>
        <w:jc w:val="both"/>
        <w:rPr>
          <w:sz w:val="20"/>
          <w:szCs w:val="20"/>
        </w:rPr>
      </w:pPr>
      <w:r w:rsidDel="00000000" w:rsidR="00000000" w:rsidRPr="00000000">
        <w:rPr>
          <w:rtl w:val="0"/>
        </w:rPr>
      </w:r>
    </w:p>
    <w:p w:rsidR="00000000" w:rsidDel="00000000" w:rsidP="00000000" w:rsidRDefault="00000000" w:rsidRPr="00000000" w14:paraId="000002D2">
      <w:pPr>
        <w:jc w:val="both"/>
        <w:rPr>
          <w:sz w:val="20"/>
          <w:szCs w:val="20"/>
        </w:rPr>
      </w:pPr>
      <w:r w:rsidDel="00000000" w:rsidR="00000000" w:rsidRPr="00000000">
        <w:rPr>
          <w:rtl w:val="0"/>
        </w:rPr>
      </w:r>
    </w:p>
    <w:p w:rsidR="00000000" w:rsidDel="00000000" w:rsidP="00000000" w:rsidRDefault="00000000" w:rsidRPr="00000000" w14:paraId="000002D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1"/>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57"/>
        <w:tblGridChange w:id="0">
          <w:tblGrid>
            <w:gridCol w:w="2268"/>
            <w:gridCol w:w="7557"/>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D5">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D6">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7">
            <w:pPr>
              <w:rPr>
                <w:sz w:val="20"/>
                <w:szCs w:val="20"/>
              </w:rPr>
            </w:pPr>
            <w:r w:rsidDel="00000000" w:rsidR="00000000" w:rsidRPr="00000000">
              <w:rPr>
                <w:sz w:val="20"/>
                <w:szCs w:val="20"/>
                <w:rtl w:val="0"/>
              </w:rPr>
              <w:t xml:space="preserve">Bioensayo de toxicidad</w:t>
            </w:r>
          </w:p>
        </w:tc>
        <w:tc>
          <w:tcPr>
            <w:tcMar>
              <w:top w:w="100.0" w:type="dxa"/>
              <w:left w:w="100.0" w:type="dxa"/>
              <w:bottom w:w="100.0" w:type="dxa"/>
              <w:right w:w="100.0" w:type="dxa"/>
            </w:tcM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 que permite determinar la magnitud y la naturaleza del efecto que producirá una sustancia contaminante sobre los organismos expuestos a ella bajo ciertas condiciones.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9">
            <w:pPr>
              <w:rPr>
                <w:i w:val="1"/>
                <w:sz w:val="20"/>
                <w:szCs w:val="20"/>
              </w:rPr>
            </w:pPr>
            <w:r w:rsidDel="00000000" w:rsidR="00000000" w:rsidRPr="00000000">
              <w:rPr>
                <w:i w:val="1"/>
                <w:sz w:val="20"/>
                <w:szCs w:val="20"/>
                <w:rtl w:val="0"/>
              </w:rPr>
              <w:t xml:space="preserve">Bioslurping</w:t>
            </w:r>
          </w:p>
        </w:tc>
        <w:tc>
          <w:tcPr>
            <w:tcMar>
              <w:top w:w="100.0" w:type="dxa"/>
              <w:left w:w="100.0" w:type="dxa"/>
              <w:bottom w:w="100.0" w:type="dxa"/>
              <w:right w:w="100.0" w:type="dxa"/>
            </w:tcMar>
          </w:tcPr>
          <w:p w:rsidR="00000000" w:rsidDel="00000000" w:rsidP="00000000" w:rsidRDefault="00000000" w:rsidRPr="00000000" w14:paraId="000002DA">
            <w:pPr>
              <w:jc w:val="both"/>
              <w:rPr>
                <w:b w:val="0"/>
                <w:sz w:val="20"/>
                <w:szCs w:val="20"/>
              </w:rPr>
            </w:pPr>
            <w:r w:rsidDel="00000000" w:rsidR="00000000" w:rsidRPr="00000000">
              <w:rPr>
                <w:b w:val="0"/>
                <w:sz w:val="20"/>
                <w:szCs w:val="20"/>
                <w:rtl w:val="0"/>
              </w:rPr>
              <w:t xml:space="preserve">También es conocida como extracción por alto vacío </w:t>
            </w:r>
            <w:r w:rsidDel="00000000" w:rsidR="00000000" w:rsidRPr="00000000">
              <w:rPr>
                <w:b w:val="0"/>
                <w:i w:val="1"/>
                <w:sz w:val="20"/>
                <w:szCs w:val="20"/>
                <w:rtl w:val="0"/>
              </w:rPr>
              <w:t xml:space="preserve">(high vacuum extraction</w:t>
            </w:r>
            <w:r w:rsidDel="00000000" w:rsidR="00000000" w:rsidRPr="00000000">
              <w:rPr>
                <w:b w:val="0"/>
                <w:sz w:val="20"/>
                <w:szCs w:val="20"/>
                <w:rtl w:val="0"/>
              </w:rPr>
              <w:t xml:space="preserve">), extracción multifase (MPE) o </w:t>
            </w:r>
            <w:r w:rsidDel="00000000" w:rsidR="00000000" w:rsidRPr="00000000">
              <w:rPr>
                <w:b w:val="0"/>
                <w:i w:val="1"/>
                <w:sz w:val="20"/>
                <w:szCs w:val="20"/>
                <w:rtl w:val="0"/>
              </w:rPr>
              <w:t xml:space="preserve">Dual Phase Extraction</w:t>
            </w:r>
            <w:r w:rsidDel="00000000" w:rsidR="00000000" w:rsidRPr="00000000">
              <w:rPr>
                <w:b w:val="0"/>
                <w:sz w:val="20"/>
                <w:szCs w:val="20"/>
                <w:rtl w:val="0"/>
              </w:rPr>
              <w:t xml:space="preserve"> (DPE); es una técnica de remediación </w:t>
            </w:r>
            <w:r w:rsidDel="00000000" w:rsidR="00000000" w:rsidRPr="00000000">
              <w:rPr>
                <w:b w:val="0"/>
                <w:i w:val="1"/>
                <w:sz w:val="20"/>
                <w:szCs w:val="20"/>
                <w:rtl w:val="0"/>
              </w:rPr>
              <w:t xml:space="preserve">in situ</w:t>
            </w:r>
            <w:r w:rsidDel="00000000" w:rsidR="00000000" w:rsidRPr="00000000">
              <w:rPr>
                <w:b w:val="0"/>
                <w:sz w:val="20"/>
                <w:szCs w:val="20"/>
                <w:rtl w:val="0"/>
              </w:rPr>
              <w:t xml:space="preserve"> de cuerpos de agua afectados por contaminantes ligeros, que permite la extracción simultánea de líquido y vapor o gas. Se recomienda el uso de esta técnica en puntos en los que el agua subterránea tenga una profundidad menor a 10 metros.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B">
            <w:pPr>
              <w:rPr>
                <w:i w:val="1"/>
                <w:sz w:val="20"/>
                <w:szCs w:val="20"/>
              </w:rPr>
            </w:pPr>
            <w:r w:rsidDel="00000000" w:rsidR="00000000" w:rsidRPr="00000000">
              <w:rPr>
                <w:i w:val="1"/>
                <w:sz w:val="20"/>
                <w:szCs w:val="20"/>
                <w:rtl w:val="0"/>
              </w:rPr>
              <w:t xml:space="preserve">Biosparging</w:t>
            </w:r>
          </w:p>
        </w:tc>
        <w:tc>
          <w:tcPr>
            <w:tcMar>
              <w:top w:w="100.0" w:type="dxa"/>
              <w:left w:w="100.0" w:type="dxa"/>
              <w:bottom w:w="100.0" w:type="dxa"/>
              <w:right w:w="100.0" w:type="dxa"/>
            </w:tcMar>
          </w:tcPr>
          <w:p w:rsidR="00000000" w:rsidDel="00000000" w:rsidP="00000000" w:rsidRDefault="00000000" w:rsidRPr="00000000" w14:paraId="000002DC">
            <w:pPr>
              <w:spacing w:line="276" w:lineRule="auto"/>
              <w:jc w:val="both"/>
              <w:rPr>
                <w:b w:val="0"/>
                <w:sz w:val="20"/>
                <w:szCs w:val="20"/>
              </w:rPr>
            </w:pPr>
            <w:r w:rsidDel="00000000" w:rsidR="00000000" w:rsidRPr="00000000">
              <w:rPr>
                <w:b w:val="0"/>
                <w:sz w:val="20"/>
                <w:szCs w:val="20"/>
                <w:rtl w:val="0"/>
              </w:rPr>
              <w:t xml:space="preserve">Tecnología de remediación </w:t>
            </w:r>
            <w:r w:rsidDel="00000000" w:rsidR="00000000" w:rsidRPr="00000000">
              <w:rPr>
                <w:b w:val="0"/>
                <w:i w:val="1"/>
                <w:sz w:val="20"/>
                <w:szCs w:val="20"/>
                <w:rtl w:val="0"/>
              </w:rPr>
              <w:t xml:space="preserve">in situ</w:t>
            </w:r>
            <w:r w:rsidDel="00000000" w:rsidR="00000000" w:rsidRPr="00000000">
              <w:rPr>
                <w:b w:val="0"/>
                <w:sz w:val="20"/>
                <w:szCs w:val="20"/>
                <w:rtl w:val="0"/>
              </w:rPr>
              <w:t xml:space="preserve"> que consiste en la biodegradación de componentes orgánicos en la zona saturada mediante la inyección de aire y nutrientes, lo que mejora la eficiencia metabólica de los microorganismos de la zona; se utiliza para remediar problemas de derrames de hidrocarburos. Tiene similitud con las técnicas de burbujeo de aire, con la diferencia que esta técnica no solo volatiliza las sustancias, sino que las degrada.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D">
            <w:pPr>
              <w:rPr>
                <w:i w:val="1"/>
                <w:sz w:val="20"/>
                <w:szCs w:val="20"/>
              </w:rPr>
            </w:pPr>
            <w:r w:rsidDel="00000000" w:rsidR="00000000" w:rsidRPr="00000000">
              <w:rPr>
                <w:i w:val="1"/>
                <w:sz w:val="20"/>
                <w:szCs w:val="20"/>
                <w:rtl w:val="0"/>
              </w:rPr>
              <w:t xml:space="preserve">Bioventing</w:t>
            </w:r>
          </w:p>
        </w:tc>
        <w:tc>
          <w:tcPr>
            <w:tcMar>
              <w:top w:w="100.0" w:type="dxa"/>
              <w:left w:w="100.0" w:type="dxa"/>
              <w:bottom w:w="100.0" w:type="dxa"/>
              <w:right w:w="100.0" w:type="dxa"/>
            </w:tcMar>
          </w:tcPr>
          <w:p w:rsidR="00000000" w:rsidDel="00000000" w:rsidP="00000000" w:rsidRDefault="00000000" w:rsidRPr="00000000" w14:paraId="000002DE">
            <w:pPr>
              <w:jc w:val="both"/>
              <w:rPr>
                <w:b w:val="0"/>
                <w:sz w:val="20"/>
                <w:szCs w:val="20"/>
              </w:rPr>
            </w:pPr>
            <w:r w:rsidDel="00000000" w:rsidR="00000000" w:rsidRPr="00000000">
              <w:rPr>
                <w:b w:val="0"/>
                <w:sz w:val="20"/>
                <w:szCs w:val="20"/>
                <w:rtl w:val="0"/>
              </w:rPr>
              <w:t xml:space="preserve">Método de utilización de aireación forzada en el suelo para combatir problemas de contaminación, estimulando la biodegradación aeróbica y acelerando la evaporación de los contaminantes. Su eficiencia se puede ver afectada por factores como la presencia de estratos arcillosos, la baja permeabilidad del suelo, alta compactación y bajo contenido de agua.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F">
            <w:pPr>
              <w:rPr>
                <w:sz w:val="20"/>
                <w:szCs w:val="20"/>
              </w:rPr>
            </w:pPr>
            <w:r w:rsidDel="00000000" w:rsidR="00000000" w:rsidRPr="00000000">
              <w:rPr>
                <w:sz w:val="20"/>
                <w:szCs w:val="20"/>
                <w:rtl w:val="0"/>
              </w:rPr>
              <w:t xml:space="preserve">Cometabolismo</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jc w:val="cente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4">
            <w:pPr>
              <w:jc w:val="both"/>
              <w:rPr>
                <w:sz w:val="20"/>
                <w:szCs w:val="20"/>
              </w:rPr>
            </w:pPr>
            <w:r w:rsidDel="00000000" w:rsidR="00000000" w:rsidRPr="00000000">
              <w:rPr>
                <w:b w:val="0"/>
                <w:sz w:val="20"/>
                <w:szCs w:val="20"/>
                <w:rtl w:val="0"/>
              </w:rPr>
              <w:t xml:space="preserve">Proceso utilizado en el metabolismo de compuestos xenobióticos, en el que los microorganismos crecen en un sustrato específico y oxidan un segundo sustrato que no puede ser asimilado como fuente de carbono o de energía para ellos, pero que puede ser empleado por otro microorganismo de la comunidad como fuente de energía (Singleton, 1994). Este proceso se basa en el uso de varias rutas metabólicas a nivel celular.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5">
            <w:pPr>
              <w:rPr>
                <w:sz w:val="20"/>
                <w:szCs w:val="20"/>
              </w:rPr>
            </w:pPr>
            <w:r w:rsidDel="00000000" w:rsidR="00000000" w:rsidRPr="00000000">
              <w:rPr>
                <w:sz w:val="20"/>
                <w:szCs w:val="20"/>
                <w:rtl w:val="0"/>
              </w:rPr>
              <w:t xml:space="preserve">Ficorremediación</w:t>
            </w:r>
          </w:p>
        </w:tc>
        <w:tc>
          <w:tcPr>
            <w:tcMar>
              <w:top w:w="100.0" w:type="dxa"/>
              <w:left w:w="100.0" w:type="dxa"/>
              <w:bottom w:w="100.0" w:type="dxa"/>
              <w:right w:w="100.0" w:type="dxa"/>
            </w:tcMar>
          </w:tcPr>
          <w:p w:rsidR="00000000" w:rsidDel="00000000" w:rsidP="00000000" w:rsidRDefault="00000000" w:rsidRPr="00000000" w14:paraId="000002E6">
            <w:pPr>
              <w:jc w:val="both"/>
              <w:rPr>
                <w:b w:val="0"/>
                <w:sz w:val="20"/>
                <w:szCs w:val="20"/>
              </w:rPr>
            </w:pPr>
            <w:r w:rsidDel="00000000" w:rsidR="00000000" w:rsidRPr="00000000">
              <w:rPr>
                <w:b w:val="0"/>
                <w:sz w:val="20"/>
                <w:szCs w:val="20"/>
                <w:rtl w:val="0"/>
              </w:rPr>
              <w:t xml:space="preserve">Utilización de microalgas y cianobacterias para biotransformar y/o bioacumular sustancias contaminantes de aguas residuales, suelos y aire.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7">
            <w:pPr>
              <w:rPr>
                <w:sz w:val="20"/>
                <w:szCs w:val="20"/>
              </w:rPr>
            </w:pPr>
            <w:r w:rsidDel="00000000" w:rsidR="00000000" w:rsidRPr="00000000">
              <w:rPr>
                <w:sz w:val="20"/>
                <w:szCs w:val="20"/>
                <w:rtl w:val="0"/>
              </w:rPr>
              <w:t xml:space="preserve">Fitorremediación</w:t>
            </w:r>
          </w:p>
        </w:tc>
        <w:tc>
          <w:tcPr>
            <w:tcMar>
              <w:top w:w="100.0" w:type="dxa"/>
              <w:left w:w="100.0" w:type="dxa"/>
              <w:bottom w:w="100.0" w:type="dxa"/>
              <w:right w:w="100.0" w:type="dxa"/>
            </w:tcMar>
          </w:tcPr>
          <w:p w:rsidR="00000000" w:rsidDel="00000000" w:rsidP="00000000" w:rsidRDefault="00000000" w:rsidRPr="00000000" w14:paraId="000002E8">
            <w:pPr>
              <w:spacing w:line="276" w:lineRule="auto"/>
              <w:jc w:val="both"/>
              <w:rPr>
                <w:b w:val="0"/>
                <w:color w:val="3c5b68"/>
                <w:sz w:val="20"/>
                <w:szCs w:val="20"/>
              </w:rPr>
            </w:pPr>
            <w:r w:rsidDel="00000000" w:rsidR="00000000" w:rsidRPr="00000000">
              <w:rPr>
                <w:b w:val="0"/>
                <w:sz w:val="20"/>
                <w:szCs w:val="20"/>
                <w:rtl w:val="0"/>
              </w:rPr>
              <w:t xml:space="preserve">Conjunto de técnicas utilizadas para remediar contaminación a partir del metabolismo de organismos vegetales y su rizósfera; utiliza la capacidad de las plantas para capturar, diluir, degradar, mineralizar, volatilizar o inmovilizar contaminantes. Esta tecnología mejora su eficiencia gracias a la ingeniería genética, que le ha permitido mejorar la capacidad metabólica de las plantas.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9">
            <w:pPr>
              <w:rPr>
                <w:sz w:val="20"/>
                <w:szCs w:val="20"/>
              </w:rPr>
            </w:pPr>
            <w:r w:rsidDel="00000000" w:rsidR="00000000" w:rsidRPr="00000000">
              <w:rPr>
                <w:sz w:val="20"/>
                <w:szCs w:val="20"/>
                <w:rtl w:val="0"/>
              </w:rPr>
              <w:t xml:space="preserve">Humedales artificiales</w:t>
            </w:r>
          </w:p>
        </w:tc>
        <w:tc>
          <w:tcPr>
            <w:tcMar>
              <w:top w:w="100.0" w:type="dxa"/>
              <w:left w:w="100.0" w:type="dxa"/>
              <w:bottom w:w="100.0" w:type="dxa"/>
              <w:right w:w="100.0" w:type="dxa"/>
            </w:tcMa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tratamiento para aguas residuales de origen antrópico poco profundas, en el que se siembran plantas acuáticas que reproducen procesos naturales que permiten tratar aguas residuales; requieren poca energía para operar y se fundamentan en las interacciones entre el agua, plantas, microorganismos, suelo y aire, con el propósito de mejorar la calidad del agua residual a tratar.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B">
            <w:pPr>
              <w:rPr>
                <w:i w:val="1"/>
                <w:sz w:val="20"/>
                <w:szCs w:val="20"/>
              </w:rPr>
            </w:pPr>
            <w:r w:rsidDel="00000000" w:rsidR="00000000" w:rsidRPr="00000000">
              <w:rPr>
                <w:i w:val="1"/>
                <w:sz w:val="20"/>
                <w:szCs w:val="20"/>
                <w:rtl w:val="0"/>
              </w:rPr>
              <w:t xml:space="preserve">Landfarming</w:t>
            </w:r>
          </w:p>
        </w:tc>
        <w:tc>
          <w:tcPr>
            <w:tcMar>
              <w:top w:w="100.0" w:type="dxa"/>
              <w:left w:w="100.0" w:type="dxa"/>
              <w:bottom w:w="100.0" w:type="dxa"/>
              <w:right w:w="100.0" w:type="dxa"/>
            </w:tcMar>
          </w:tcPr>
          <w:p w:rsidR="00000000" w:rsidDel="00000000" w:rsidP="00000000" w:rsidRDefault="00000000" w:rsidRPr="00000000" w14:paraId="000002EC">
            <w:pPr>
              <w:jc w:val="both"/>
              <w:rPr>
                <w:b w:val="0"/>
                <w:sz w:val="20"/>
                <w:szCs w:val="20"/>
              </w:rPr>
            </w:pPr>
            <w:r w:rsidDel="00000000" w:rsidR="00000000" w:rsidRPr="00000000">
              <w:rPr>
                <w:b w:val="0"/>
                <w:sz w:val="20"/>
                <w:szCs w:val="20"/>
                <w:rtl w:val="0"/>
              </w:rPr>
              <w:t xml:space="preserve">También llamada biolabranza, es una técnica de remediación de suelos que disminuye la contaminación por hidrocarburos. Se fundamenta en el arado o la remoción de los suelos contaminados, con la posterior estimulación de la actividad microbiana aeróbica, adición de nutrientes y humedad necesaria.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D">
            <w:pPr>
              <w:rPr>
                <w:sz w:val="20"/>
                <w:szCs w:val="20"/>
              </w:rPr>
            </w:pPr>
            <w:r w:rsidDel="00000000" w:rsidR="00000000" w:rsidRPr="00000000">
              <w:rPr>
                <w:sz w:val="20"/>
                <w:szCs w:val="20"/>
                <w:rtl w:val="0"/>
              </w:rPr>
              <w:t xml:space="preserve">Micorremediación</w:t>
            </w:r>
          </w:p>
          <w:p w:rsidR="00000000" w:rsidDel="00000000" w:rsidP="00000000" w:rsidRDefault="00000000" w:rsidRPr="00000000" w14:paraId="000002EE">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F">
            <w:pPr>
              <w:jc w:val="both"/>
              <w:rPr>
                <w:sz w:val="20"/>
                <w:szCs w:val="20"/>
              </w:rPr>
            </w:pPr>
            <w:r w:rsidDel="00000000" w:rsidR="00000000" w:rsidRPr="00000000">
              <w:rPr>
                <w:b w:val="0"/>
                <w:sz w:val="20"/>
                <w:szCs w:val="20"/>
                <w:rtl w:val="0"/>
              </w:rPr>
              <w:t xml:space="preserve">Uso de hongos para combatir problemas de contaminación, basado en las ventajas que estos presentan, tales como su capacidad de adaptarse a diferentes hábitats, o la capacidad de penetración del suelo que tienen sus hifas y la producción de enzimas extracelulares que degradan los contaminantes.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0">
            <w:pPr>
              <w:rPr>
                <w:sz w:val="20"/>
                <w:szCs w:val="20"/>
              </w:rPr>
            </w:pPr>
            <w:r w:rsidDel="00000000" w:rsidR="00000000" w:rsidRPr="00000000">
              <w:rPr>
                <w:sz w:val="20"/>
                <w:szCs w:val="20"/>
                <w:rtl w:val="0"/>
              </w:rPr>
              <w:t xml:space="preserve">Plantas hiperacumuladoras</w:t>
            </w:r>
          </w:p>
        </w:tc>
        <w:tc>
          <w:tcPr>
            <w:tcMar>
              <w:top w:w="100.0" w:type="dxa"/>
              <w:left w:w="100.0" w:type="dxa"/>
              <w:bottom w:w="100.0" w:type="dxa"/>
              <w:right w:w="100.0" w:type="dxa"/>
            </w:tcMar>
          </w:tcPr>
          <w:p w:rsidR="00000000" w:rsidDel="00000000" w:rsidP="00000000" w:rsidRDefault="00000000" w:rsidRPr="00000000" w14:paraId="000002F1">
            <w:pPr>
              <w:jc w:val="both"/>
              <w:rPr>
                <w:b w:val="0"/>
                <w:sz w:val="20"/>
                <w:szCs w:val="20"/>
              </w:rPr>
            </w:pPr>
            <w:r w:rsidDel="00000000" w:rsidR="00000000" w:rsidRPr="00000000">
              <w:rPr>
                <w:b w:val="0"/>
                <w:sz w:val="20"/>
                <w:szCs w:val="20"/>
                <w:rtl w:val="0"/>
              </w:rPr>
              <w:t xml:space="preserve">Plantas que tienen la capacidad de absorber sustancias contaminantes desde el suelo y los acumulan en formas menos tóxicas en sus partes aéreas, en tasas superiores a las normales. El uso de plantas hiperacumuladoras es la base de la fitoextracción.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2">
            <w:pPr>
              <w:rPr>
                <w:sz w:val="20"/>
                <w:szCs w:val="20"/>
              </w:rPr>
            </w:pPr>
            <w:r w:rsidDel="00000000" w:rsidR="00000000" w:rsidRPr="00000000">
              <w:rPr>
                <w:sz w:val="20"/>
                <w:szCs w:val="20"/>
                <w:rtl w:val="0"/>
              </w:rPr>
              <w:t xml:space="preserve">Relave o lodo minero</w:t>
            </w:r>
          </w:p>
        </w:tc>
        <w:tc>
          <w:tcPr>
            <w:tcMar>
              <w:top w:w="100.0" w:type="dxa"/>
              <w:left w:w="100.0" w:type="dxa"/>
              <w:bottom w:w="100.0" w:type="dxa"/>
              <w:right w:w="100.0" w:type="dxa"/>
            </w:tcMar>
          </w:tcPr>
          <w:p w:rsidR="00000000" w:rsidDel="00000000" w:rsidP="00000000" w:rsidRDefault="00000000" w:rsidRPr="00000000" w14:paraId="000002F3">
            <w:pPr>
              <w:jc w:val="both"/>
              <w:rPr>
                <w:b w:val="0"/>
                <w:sz w:val="20"/>
                <w:szCs w:val="20"/>
              </w:rPr>
            </w:pPr>
            <w:r w:rsidDel="00000000" w:rsidR="00000000" w:rsidRPr="00000000">
              <w:rPr>
                <w:b w:val="0"/>
                <w:sz w:val="20"/>
                <w:szCs w:val="20"/>
                <w:rtl w:val="0"/>
              </w:rPr>
              <w:t xml:space="preserve">Es el residuo compuesto por una mezcla de mineral molido, agua y otros compuestos resultantes de la extracción de minerales sulfurados. Este residuo se considera tóxico y también se le llama cola.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4">
            <w:pPr>
              <w:rPr>
                <w:sz w:val="20"/>
                <w:szCs w:val="20"/>
              </w:rPr>
            </w:pPr>
            <w:r w:rsidDel="00000000" w:rsidR="00000000" w:rsidRPr="00000000">
              <w:rPr>
                <w:sz w:val="20"/>
                <w:szCs w:val="20"/>
                <w:rtl w:val="0"/>
              </w:rPr>
              <w:t xml:space="preserve">Zona saturada de suelos</w:t>
            </w:r>
          </w:p>
        </w:tc>
        <w:tc>
          <w:tcPr>
            <w:tcMar>
              <w:top w:w="100.0" w:type="dxa"/>
              <w:left w:w="100.0" w:type="dxa"/>
              <w:bottom w:w="100.0" w:type="dxa"/>
              <w:right w:w="100.0" w:type="dxa"/>
            </w:tcMa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área bajo el nivel freático, en la que todos los espacios porosos quedan llenos de agua con presiones iguales o mayores a la presión atmosférica (EPA).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6">
            <w:pPr>
              <w:rPr>
                <w:sz w:val="20"/>
                <w:szCs w:val="20"/>
              </w:rPr>
            </w:pPr>
            <w:r w:rsidDel="00000000" w:rsidR="00000000" w:rsidRPr="00000000">
              <w:rPr>
                <w:sz w:val="20"/>
                <w:szCs w:val="20"/>
                <w:rtl w:val="0"/>
              </w:rPr>
              <w:t xml:space="preserve">Zona vadosa</w:t>
            </w:r>
          </w:p>
        </w:tc>
        <w:tc>
          <w:tcPr>
            <w:tcMar>
              <w:top w:w="100.0" w:type="dxa"/>
              <w:left w:w="100.0" w:type="dxa"/>
              <w:bottom w:w="100.0" w:type="dxa"/>
              <w:right w:w="100.0" w:type="dxa"/>
            </w:tcMar>
          </w:tcPr>
          <w:p w:rsidR="00000000" w:rsidDel="00000000" w:rsidP="00000000" w:rsidRDefault="00000000" w:rsidRPr="00000000" w14:paraId="000002F7">
            <w:pPr>
              <w:jc w:val="both"/>
              <w:rPr>
                <w:b w:val="0"/>
                <w:sz w:val="20"/>
                <w:szCs w:val="20"/>
              </w:rPr>
            </w:pPr>
            <w:r w:rsidDel="00000000" w:rsidR="00000000" w:rsidRPr="00000000">
              <w:rPr>
                <w:b w:val="0"/>
                <w:sz w:val="20"/>
                <w:szCs w:val="20"/>
                <w:rtl w:val="0"/>
              </w:rPr>
              <w:t xml:space="preserve">Zona comprendida entre el nivel del terreno y el nivel freático; su contenido de humedad es menor a la saturación y la presión es menor a la presión atmosférica (EPA).</w:t>
            </w:r>
          </w:p>
        </w:tc>
      </w:tr>
    </w:tbl>
    <w:p w:rsidR="00000000" w:rsidDel="00000000" w:rsidP="00000000" w:rsidRDefault="00000000" w:rsidRPr="00000000" w14:paraId="000002F8">
      <w:pPr>
        <w:rPr>
          <w:sz w:val="20"/>
          <w:szCs w:val="20"/>
        </w:rPr>
      </w:pPr>
      <w:r w:rsidDel="00000000" w:rsidR="00000000" w:rsidRPr="00000000">
        <w:rPr>
          <w:rtl w:val="0"/>
        </w:rPr>
      </w:r>
    </w:p>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FB">
      <w:pPr>
        <w:jc w:val="both"/>
        <w:rPr>
          <w:sz w:val="20"/>
          <w:szCs w:val="20"/>
          <w:highlight w:val="white"/>
        </w:rPr>
      </w:pPr>
      <w:r w:rsidDel="00000000" w:rsidR="00000000" w:rsidRPr="00000000">
        <w:rPr>
          <w:rtl w:val="0"/>
        </w:rPr>
      </w:r>
    </w:p>
    <w:p w:rsidR="00000000" w:rsidDel="00000000" w:rsidP="00000000" w:rsidRDefault="00000000" w:rsidRPr="00000000" w14:paraId="000002FC">
      <w:pPr>
        <w:ind w:left="567" w:hanging="567"/>
        <w:jc w:val="both"/>
        <w:rPr>
          <w:sz w:val="20"/>
          <w:szCs w:val="20"/>
          <w:highlight w:val="white"/>
        </w:rPr>
      </w:pPr>
      <w:r w:rsidDel="00000000" w:rsidR="00000000" w:rsidRPr="00000000">
        <w:rPr>
          <w:sz w:val="20"/>
          <w:szCs w:val="20"/>
          <w:highlight w:val="white"/>
          <w:rtl w:val="0"/>
        </w:rPr>
        <w:t xml:space="preserve">Arrieta, M., Valencia, Y. y Echeverri, O. (2012). </w:t>
      </w:r>
      <w:r w:rsidDel="00000000" w:rsidR="00000000" w:rsidRPr="00000000">
        <w:rPr>
          <w:i w:val="1"/>
          <w:sz w:val="20"/>
          <w:szCs w:val="20"/>
          <w:highlight w:val="white"/>
          <w:rtl w:val="0"/>
        </w:rPr>
        <w:t xml:space="preserve">Aplicación de la biomineralización en suelos de la ciudad de Medellín para mitigar procesos erosivos</w:t>
      </w:r>
      <w:r w:rsidDel="00000000" w:rsidR="00000000" w:rsidRPr="00000000">
        <w:rPr>
          <w:sz w:val="20"/>
          <w:szCs w:val="20"/>
          <w:highlight w:val="white"/>
          <w:rtl w:val="0"/>
        </w:rPr>
        <w:t xml:space="preserve">. Universidad Nacional de Colombia.</w:t>
      </w:r>
    </w:p>
    <w:p w:rsidR="00000000" w:rsidDel="00000000" w:rsidP="00000000" w:rsidRDefault="00000000" w:rsidRPr="00000000" w14:paraId="000002FD">
      <w:pPr>
        <w:ind w:left="567" w:hanging="567"/>
        <w:jc w:val="both"/>
        <w:rPr>
          <w:sz w:val="20"/>
          <w:szCs w:val="20"/>
        </w:rPr>
      </w:pPr>
      <w:r w:rsidDel="00000000" w:rsidR="00000000" w:rsidRPr="00000000">
        <w:rPr>
          <w:rtl w:val="0"/>
        </w:rPr>
      </w:r>
    </w:p>
    <w:p w:rsidR="00000000" w:rsidDel="00000000" w:rsidP="00000000" w:rsidRDefault="00000000" w:rsidRPr="00000000" w14:paraId="000002FE">
      <w:pPr>
        <w:ind w:left="567" w:hanging="567"/>
        <w:jc w:val="both"/>
        <w:rPr>
          <w:sz w:val="20"/>
          <w:szCs w:val="20"/>
        </w:rPr>
      </w:pPr>
      <w:r w:rsidDel="00000000" w:rsidR="00000000" w:rsidRPr="00000000">
        <w:rPr>
          <w:sz w:val="20"/>
          <w:szCs w:val="20"/>
          <w:rtl w:val="0"/>
        </w:rPr>
        <w:t xml:space="preserve">Covarrubias, S., García, J. y Peña, J. (2015). El papel de los microorganismos en la biorremediación de suelos contaminados con metales pesados. </w:t>
      </w:r>
      <w:r w:rsidDel="00000000" w:rsidR="00000000" w:rsidRPr="00000000">
        <w:rPr>
          <w:i w:val="1"/>
          <w:sz w:val="20"/>
          <w:szCs w:val="20"/>
          <w:rtl w:val="0"/>
        </w:rPr>
        <w:t xml:space="preserve">Acta Universitaria, 25</w:t>
      </w:r>
      <w:r w:rsidDel="00000000" w:rsidR="00000000" w:rsidRPr="00000000">
        <w:rPr>
          <w:sz w:val="20"/>
          <w:szCs w:val="20"/>
          <w:rtl w:val="0"/>
        </w:rPr>
        <w:t xml:space="preserve">(3), p. 40-45. </w:t>
      </w:r>
      <w:hyperlink r:id="rId54">
        <w:r w:rsidDel="00000000" w:rsidR="00000000" w:rsidRPr="00000000">
          <w:rPr>
            <w:color w:val="0000ff"/>
            <w:sz w:val="20"/>
            <w:szCs w:val="20"/>
            <w:u w:val="single"/>
            <w:rtl w:val="0"/>
          </w:rPr>
          <w:t xml:space="preserve">https://www.redalyc.org/articulo.oa?id=41648311004</w:t>
        </w:r>
      </w:hyperlink>
      <w:r w:rsidDel="00000000" w:rsidR="00000000" w:rsidRPr="00000000">
        <w:rPr>
          <w:rtl w:val="0"/>
        </w:rPr>
      </w:r>
    </w:p>
    <w:p w:rsidR="00000000" w:rsidDel="00000000" w:rsidP="00000000" w:rsidRDefault="00000000" w:rsidRPr="00000000" w14:paraId="000002FF">
      <w:pPr>
        <w:shd w:fill="ffffff" w:val="clear"/>
        <w:ind w:left="567" w:hanging="567"/>
        <w:jc w:val="both"/>
        <w:rPr>
          <w:sz w:val="20"/>
          <w:szCs w:val="20"/>
        </w:rPr>
      </w:pPr>
      <w:r w:rsidDel="00000000" w:rsidR="00000000" w:rsidRPr="00000000">
        <w:rPr>
          <w:rtl w:val="0"/>
        </w:rPr>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7" w:right="0" w:hanging="567"/>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Emgrisa. (2017).</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Técnica de remediación: Alto Vacío</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https://www.emgrisa.es/publicaciones/tecnica-de-remediacion-alto-vacio/</w:t>
        </w:r>
      </w:hyperlink>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p>
    <w:p w:rsidR="00000000" w:rsidDel="00000000" w:rsidP="00000000" w:rsidRDefault="00000000" w:rsidRPr="00000000" w14:paraId="00000301">
      <w:pPr>
        <w:shd w:fill="ffffff" w:val="clear"/>
        <w:ind w:left="567" w:hanging="567"/>
        <w:jc w:val="both"/>
        <w:rPr>
          <w:sz w:val="20"/>
          <w:szCs w:val="20"/>
        </w:rPr>
      </w:pPr>
      <w:r w:rsidDel="00000000" w:rsidR="00000000" w:rsidRPr="00000000">
        <w:rPr>
          <w:rtl w:val="0"/>
        </w:rPr>
      </w:r>
    </w:p>
    <w:p w:rsidR="00000000" w:rsidDel="00000000" w:rsidP="00000000" w:rsidRDefault="00000000" w:rsidRPr="00000000" w14:paraId="00000302">
      <w:pPr>
        <w:shd w:fill="ffffff" w:val="clear"/>
        <w:ind w:left="567" w:hanging="567"/>
        <w:jc w:val="both"/>
        <w:rPr>
          <w:sz w:val="20"/>
          <w:szCs w:val="20"/>
        </w:rPr>
      </w:pPr>
      <w:r w:rsidDel="00000000" w:rsidR="00000000" w:rsidRPr="00000000">
        <w:rPr>
          <w:sz w:val="20"/>
          <w:szCs w:val="20"/>
          <w:rtl w:val="0"/>
        </w:rPr>
        <w:t xml:space="preserve">Fabelo, J. (2017). Propuesta de metodología para la recuperación de suelos contaminados. </w:t>
      </w:r>
      <w:r w:rsidDel="00000000" w:rsidR="00000000" w:rsidRPr="00000000">
        <w:rPr>
          <w:i w:val="1"/>
          <w:sz w:val="20"/>
          <w:szCs w:val="20"/>
          <w:rtl w:val="0"/>
        </w:rPr>
        <w:t xml:space="preserve">Centro Azúcar, 44</w:t>
      </w:r>
      <w:r w:rsidDel="00000000" w:rsidR="00000000" w:rsidRPr="00000000">
        <w:rPr>
          <w:sz w:val="20"/>
          <w:szCs w:val="20"/>
          <w:rtl w:val="0"/>
        </w:rPr>
        <w:t xml:space="preserve">(1), p. 53-60. </w:t>
      </w:r>
      <w:hyperlink r:id="rId56">
        <w:r w:rsidDel="00000000" w:rsidR="00000000" w:rsidRPr="00000000">
          <w:rPr>
            <w:color w:val="0000ff"/>
            <w:sz w:val="20"/>
            <w:szCs w:val="20"/>
            <w:u w:val="single"/>
            <w:rtl w:val="0"/>
          </w:rPr>
          <w:t xml:space="preserve">http://scielo.sld.cu/scielo.php?script=sci_arttext&amp;pid=S2223-48612017000100006&amp;lng=es&amp;tlng=es</w:t>
        </w:r>
      </w:hyperlink>
      <w:r w:rsidDel="00000000" w:rsidR="00000000" w:rsidRPr="00000000">
        <w:rPr>
          <w:sz w:val="20"/>
          <w:szCs w:val="20"/>
          <w:rtl w:val="0"/>
        </w:rPr>
        <w:t xml:space="preserve">.</w:t>
      </w:r>
    </w:p>
    <w:p w:rsidR="00000000" w:rsidDel="00000000" w:rsidP="00000000" w:rsidRDefault="00000000" w:rsidRPr="00000000" w14:paraId="00000303">
      <w:pPr>
        <w:shd w:fill="ffffff" w:val="clear"/>
        <w:ind w:left="567" w:hanging="567"/>
        <w:jc w:val="both"/>
        <w:rPr>
          <w:sz w:val="20"/>
          <w:szCs w:val="20"/>
        </w:rPr>
      </w:pPr>
      <w:r w:rsidDel="00000000" w:rsidR="00000000" w:rsidRPr="00000000">
        <w:rPr>
          <w:rtl w:val="0"/>
        </w:rPr>
      </w:r>
    </w:p>
    <w:p w:rsidR="00000000" w:rsidDel="00000000" w:rsidP="00000000" w:rsidRDefault="00000000" w:rsidRPr="00000000" w14:paraId="00000304">
      <w:pPr>
        <w:shd w:fill="ffffff" w:val="clear"/>
        <w:ind w:left="567" w:hanging="567"/>
        <w:jc w:val="both"/>
        <w:rPr>
          <w:sz w:val="20"/>
          <w:szCs w:val="20"/>
        </w:rPr>
      </w:pPr>
      <w:r w:rsidDel="00000000" w:rsidR="00000000" w:rsidRPr="00000000">
        <w:rPr>
          <w:sz w:val="20"/>
          <w:szCs w:val="20"/>
          <w:rtl w:val="0"/>
        </w:rPr>
        <w:t xml:space="preserve">Instituto Nacional de Ecología y Cambio Climático [INECC]. (2007). </w:t>
      </w:r>
      <w:r w:rsidDel="00000000" w:rsidR="00000000" w:rsidRPr="00000000">
        <w:rPr>
          <w:i w:val="1"/>
          <w:sz w:val="20"/>
          <w:szCs w:val="20"/>
          <w:rtl w:val="0"/>
        </w:rPr>
        <w:t xml:space="preserve">Tecnologías de remediación biológicas (Biorremediación).</w:t>
      </w:r>
      <w:r w:rsidDel="00000000" w:rsidR="00000000" w:rsidRPr="00000000">
        <w:rPr>
          <w:sz w:val="20"/>
          <w:szCs w:val="20"/>
          <w:rtl w:val="0"/>
        </w:rPr>
        <w:t xml:space="preserve"> </w:t>
      </w:r>
      <w:hyperlink r:id="rId57">
        <w:r w:rsidDel="00000000" w:rsidR="00000000" w:rsidRPr="00000000">
          <w:rPr>
            <w:color w:val="0000ff"/>
            <w:sz w:val="20"/>
            <w:szCs w:val="20"/>
            <w:u w:val="single"/>
            <w:rtl w:val="0"/>
          </w:rPr>
          <w:t xml:space="preserve">http://www2.inecc.gob.mx/publicaciones2/libros/372/tecnolog.html</w:t>
        </w:r>
      </w:hyperlink>
      <w:r w:rsidDel="00000000" w:rsidR="00000000" w:rsidRPr="00000000">
        <w:rPr>
          <w:rtl w:val="0"/>
        </w:rPr>
      </w:r>
    </w:p>
    <w:p w:rsidR="00000000" w:rsidDel="00000000" w:rsidP="00000000" w:rsidRDefault="00000000" w:rsidRPr="00000000" w14:paraId="00000305">
      <w:pPr>
        <w:ind w:left="567" w:hanging="567"/>
        <w:jc w:val="both"/>
        <w:rPr>
          <w:sz w:val="20"/>
          <w:szCs w:val="20"/>
        </w:rPr>
      </w:pPr>
      <w:r w:rsidDel="00000000" w:rsidR="00000000" w:rsidRPr="00000000">
        <w:rPr>
          <w:rtl w:val="0"/>
        </w:rPr>
      </w:r>
    </w:p>
    <w:p w:rsidR="00000000" w:rsidDel="00000000" w:rsidP="00000000" w:rsidRDefault="00000000" w:rsidRPr="00000000" w14:paraId="00000306">
      <w:pPr>
        <w:ind w:left="567" w:hanging="567"/>
        <w:jc w:val="both"/>
        <w:rPr>
          <w:sz w:val="20"/>
          <w:szCs w:val="20"/>
        </w:rPr>
      </w:pPr>
      <w:r w:rsidDel="00000000" w:rsidR="00000000" w:rsidRPr="00000000">
        <w:rPr>
          <w:sz w:val="20"/>
          <w:szCs w:val="20"/>
          <w:rtl w:val="0"/>
        </w:rPr>
        <w:t xml:space="preserve">Mejía, G. (2015). Aproximación teórica a la biosorción de metales pesados por medio de microorganismos. </w:t>
      </w:r>
      <w:r w:rsidDel="00000000" w:rsidR="00000000" w:rsidRPr="00000000">
        <w:rPr>
          <w:i w:val="1"/>
          <w:sz w:val="20"/>
          <w:szCs w:val="20"/>
          <w:rtl w:val="0"/>
        </w:rPr>
        <w:t xml:space="preserve">CES Medicina Veterinaria y Zootecnia, 1</w:t>
      </w:r>
      <w:r w:rsidDel="00000000" w:rsidR="00000000" w:rsidRPr="00000000">
        <w:rPr>
          <w:sz w:val="20"/>
          <w:szCs w:val="20"/>
          <w:rtl w:val="0"/>
        </w:rPr>
        <w:t xml:space="preserve">(1), 77–99. </w:t>
      </w:r>
      <w:hyperlink r:id="rId58">
        <w:r w:rsidDel="00000000" w:rsidR="00000000" w:rsidRPr="00000000">
          <w:rPr>
            <w:color w:val="0000ff"/>
            <w:sz w:val="20"/>
            <w:szCs w:val="20"/>
            <w:u w:val="single"/>
            <w:rtl w:val="0"/>
          </w:rPr>
          <w:t xml:space="preserve">https://revistas.ces.edu.co/index.php/mvz/article/view/210</w:t>
        </w:r>
      </w:hyperlink>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7" w:right="0" w:hanging="567"/>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Miguel, C. (2012).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Los humedales artificiales.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iagua.</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 </w:t>
      </w:r>
      <w:hyperlink r:id="rId59">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https://www.iagua.es/blogs/carolina-miguel/los-humedales-artificiales-componentes-y-tipos</w:t>
        </w:r>
      </w:hyperlink>
      <w:r w:rsidDel="00000000" w:rsidR="00000000" w:rsidRPr="00000000">
        <w:rPr>
          <w:rtl w:val="0"/>
        </w:rPr>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shd w:fill="ffffff" w:val="clear"/>
        <w:ind w:left="567" w:hanging="567"/>
        <w:jc w:val="both"/>
        <w:rPr>
          <w:sz w:val="20"/>
          <w:szCs w:val="20"/>
        </w:rPr>
      </w:pPr>
      <w:r w:rsidDel="00000000" w:rsidR="00000000" w:rsidRPr="00000000">
        <w:rPr>
          <w:rtl w:val="0"/>
        </w:rPr>
      </w:r>
    </w:p>
    <w:p w:rsidR="00000000" w:rsidDel="00000000" w:rsidP="00000000" w:rsidRDefault="00000000" w:rsidRPr="00000000" w14:paraId="0000030B">
      <w:pPr>
        <w:shd w:fill="ffffff" w:val="clear"/>
        <w:ind w:left="567" w:hanging="567"/>
        <w:jc w:val="both"/>
        <w:rPr>
          <w:sz w:val="20"/>
          <w:szCs w:val="20"/>
        </w:rPr>
      </w:pPr>
      <w:r w:rsidDel="00000000" w:rsidR="00000000" w:rsidRPr="00000000">
        <w:rPr>
          <w:sz w:val="20"/>
          <w:szCs w:val="20"/>
          <w:rtl w:val="0"/>
        </w:rPr>
        <w:t xml:space="preserve">Muskus, A., Santoyo, C. y Plata, L. (2013). </w:t>
      </w:r>
      <w:r w:rsidDel="00000000" w:rsidR="00000000" w:rsidRPr="00000000">
        <w:rPr>
          <w:i w:val="1"/>
          <w:sz w:val="20"/>
          <w:szCs w:val="20"/>
          <w:rtl w:val="0"/>
        </w:rPr>
        <w:t xml:space="preserve">Evaluación de las técnicas de atenuación natural, bioventing, bioaumentación y bioaumentación- bioventing, para la biodegradación de diésel en un suelo arenoso, en experimentos en columna.</w:t>
      </w:r>
      <w:r w:rsidDel="00000000" w:rsidR="00000000" w:rsidRPr="00000000">
        <w:rPr>
          <w:sz w:val="20"/>
          <w:szCs w:val="20"/>
          <w:rtl w:val="0"/>
        </w:rPr>
        <w:t xml:space="preserve"> Universidad Nacional de Colombia.</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Pino, N., Carvajal, S., Gallo, A. y Peñuela, G. (2012). Comparación entre bioestimulación y bioaumentación para la recuperación de suelos contaminados con </w:t>
      </w:r>
      <w:r w:rsidDel="00000000" w:rsidR="00000000" w:rsidRPr="00000000">
        <w:rPr>
          <w:sz w:val="20"/>
          <w:szCs w:val="20"/>
          <w:rtl w:val="0"/>
        </w:rPr>
        <w:t xml:space="preserve">diésel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Producción + Limpia, 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p. 101-108. </w:t>
      </w:r>
      <w:hyperlink r:id="rId6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http://www.scielo.org.co/scielo.php?script=sci_arttext&amp;pid=S1909-04552012000100010&amp;lng=en&amp;tlng=es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E">
      <w:pPr>
        <w:ind w:left="567" w:hanging="567"/>
        <w:jc w:val="both"/>
        <w:rPr>
          <w:sz w:val="20"/>
          <w:szCs w:val="20"/>
        </w:rPr>
      </w:pPr>
      <w:r w:rsidDel="00000000" w:rsidR="00000000" w:rsidRPr="00000000">
        <w:rPr>
          <w:rtl w:val="0"/>
        </w:rPr>
      </w:r>
    </w:p>
    <w:p w:rsidR="00000000" w:rsidDel="00000000" w:rsidP="00000000" w:rsidRDefault="00000000" w:rsidRPr="00000000" w14:paraId="0000030F">
      <w:pPr>
        <w:ind w:left="567" w:hanging="567"/>
        <w:jc w:val="both"/>
        <w:rPr>
          <w:sz w:val="20"/>
          <w:szCs w:val="20"/>
        </w:rPr>
      </w:pPr>
      <w:r w:rsidDel="00000000" w:rsidR="00000000" w:rsidRPr="00000000">
        <w:rPr>
          <w:sz w:val="20"/>
          <w:szCs w:val="20"/>
          <w:rtl w:val="0"/>
        </w:rPr>
        <w:t xml:space="preserve">Ramírez, O. (2015). Identificación de problemáticas ambientales en Colombia a partir de la percepción social de estudiantes universitarios localizados en diferentes zonas del país. </w:t>
      </w:r>
      <w:r w:rsidDel="00000000" w:rsidR="00000000" w:rsidRPr="00000000">
        <w:rPr>
          <w:i w:val="1"/>
          <w:sz w:val="20"/>
          <w:szCs w:val="20"/>
          <w:rtl w:val="0"/>
        </w:rPr>
        <w:t xml:space="preserve">Revista internacional de contaminación ambiental, 31</w:t>
      </w:r>
      <w:r w:rsidDel="00000000" w:rsidR="00000000" w:rsidRPr="00000000">
        <w:rPr>
          <w:sz w:val="20"/>
          <w:szCs w:val="20"/>
          <w:rtl w:val="0"/>
        </w:rPr>
        <w:t xml:space="preserve">(3), p. 293-310. </w:t>
      </w:r>
      <w:hyperlink r:id="rId61">
        <w:r w:rsidDel="00000000" w:rsidR="00000000" w:rsidRPr="00000000">
          <w:rPr>
            <w:color w:val="0000ff"/>
            <w:sz w:val="20"/>
            <w:szCs w:val="20"/>
            <w:u w:val="single"/>
            <w:rtl w:val="0"/>
          </w:rPr>
          <w:t xml:space="preserve">http://www.scielo.org.mx/scielo.php?script=sci_arttext&amp;pid=S0188-49992015000300009&amp;lng=es&amp;tlng=es</w:t>
        </w:r>
      </w:hyperlink>
      <w:r w:rsidDel="00000000" w:rsidR="00000000" w:rsidRPr="00000000">
        <w:rPr>
          <w:rtl w:val="0"/>
        </w:rPr>
      </w:r>
    </w:p>
    <w:p w:rsidR="00000000" w:rsidDel="00000000" w:rsidP="00000000" w:rsidRDefault="00000000" w:rsidRPr="00000000" w14:paraId="00000310">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311">
      <w:pPr>
        <w:spacing w:line="240" w:lineRule="auto"/>
        <w:ind w:left="567" w:hanging="567"/>
        <w:jc w:val="both"/>
        <w:rPr>
          <w:color w:val="000000"/>
          <w:sz w:val="20"/>
          <w:szCs w:val="20"/>
        </w:rPr>
      </w:pPr>
      <w:r w:rsidDel="00000000" w:rsidR="00000000" w:rsidRPr="00000000">
        <w:rPr>
          <w:sz w:val="20"/>
          <w:szCs w:val="20"/>
          <w:rtl w:val="0"/>
        </w:rPr>
        <w:t xml:space="preserve">Sánchez, J. y Rodríguez, J. (2003). Biorremediación. Fundamentos y aspectos microbiológicos. </w:t>
      </w:r>
      <w:r w:rsidDel="00000000" w:rsidR="00000000" w:rsidRPr="00000000">
        <w:rPr>
          <w:i w:val="1"/>
          <w:sz w:val="20"/>
          <w:szCs w:val="20"/>
          <w:rtl w:val="0"/>
        </w:rPr>
        <w:t xml:space="preserve">Revista Industria y Minería</w:t>
      </w:r>
      <w:r w:rsidDel="00000000" w:rsidR="00000000" w:rsidRPr="00000000">
        <w:rPr>
          <w:sz w:val="20"/>
          <w:szCs w:val="20"/>
          <w:rtl w:val="0"/>
        </w:rPr>
        <w:t xml:space="preserve">, </w:t>
      </w:r>
      <w:r w:rsidDel="00000000" w:rsidR="00000000" w:rsidRPr="00000000">
        <w:rPr>
          <w:i w:val="1"/>
          <w:sz w:val="20"/>
          <w:szCs w:val="20"/>
          <w:rtl w:val="0"/>
        </w:rPr>
        <w:t xml:space="preserve">351</w:t>
      </w:r>
      <w:r w:rsidDel="00000000" w:rsidR="00000000" w:rsidRPr="00000000">
        <w:rPr>
          <w:sz w:val="20"/>
          <w:szCs w:val="20"/>
          <w:rtl w:val="0"/>
        </w:rPr>
        <w:t xml:space="preserve">, p. 12-16.</w:t>
      </w:r>
      <w:r w:rsidDel="00000000" w:rsidR="00000000" w:rsidRPr="00000000">
        <w:rPr>
          <w:b w:val="1"/>
          <w:color w:val="000000"/>
          <w:sz w:val="20"/>
          <w:szCs w:val="20"/>
          <w:rtl w:val="0"/>
        </w:rPr>
        <w:t xml:space="preserve"> </w:t>
      </w:r>
      <w:hyperlink r:id="rId62">
        <w:r w:rsidDel="00000000" w:rsidR="00000000" w:rsidRPr="00000000">
          <w:rPr>
            <w:color w:val="0000ff"/>
            <w:sz w:val="20"/>
            <w:szCs w:val="20"/>
            <w:u w:val="single"/>
            <w:rtl w:val="0"/>
          </w:rPr>
          <w:t xml:space="preserve">https://studylib.es/doc/4823291/biorremediaci%C3%B3n.fundamentos-y-aspectos-microbiol%C3%B3gicos</w:t>
        </w:r>
      </w:hyperlink>
      <w:r w:rsidDel="00000000" w:rsidR="00000000" w:rsidRPr="00000000">
        <w:rPr>
          <w:rtl w:val="0"/>
        </w:rPr>
      </w:r>
    </w:p>
    <w:p w:rsidR="00000000" w:rsidDel="00000000" w:rsidP="00000000" w:rsidRDefault="00000000" w:rsidRPr="00000000" w14:paraId="00000312">
      <w:pPr>
        <w:spacing w:line="240" w:lineRule="auto"/>
        <w:ind w:left="567" w:hanging="567"/>
        <w:jc w:val="both"/>
        <w:rPr>
          <w:color w:val="000000"/>
          <w:sz w:val="20"/>
          <w:szCs w:val="20"/>
        </w:rPr>
      </w:pPr>
      <w:r w:rsidDel="00000000" w:rsidR="00000000" w:rsidRPr="00000000">
        <w:rPr>
          <w:rtl w:val="0"/>
        </w:rPr>
      </w:r>
    </w:p>
    <w:p w:rsidR="00000000" w:rsidDel="00000000" w:rsidP="00000000" w:rsidRDefault="00000000" w:rsidRPr="00000000" w14:paraId="00000313">
      <w:pPr>
        <w:spacing w:line="240" w:lineRule="auto"/>
        <w:ind w:left="567" w:hanging="567"/>
        <w:rPr>
          <w:color w:val="000000"/>
          <w:sz w:val="20"/>
          <w:szCs w:val="20"/>
        </w:rPr>
      </w:pPr>
      <w:r w:rsidDel="00000000" w:rsidR="00000000" w:rsidRPr="00000000">
        <w:rPr>
          <w:sz w:val="20"/>
          <w:szCs w:val="20"/>
          <w:rtl w:val="0"/>
        </w:rPr>
        <w:t xml:space="preserve">Singleton, I. (1994). “Microbial metabolism of xenobiotics: fundamental and applied research”. </w:t>
      </w:r>
      <w:r w:rsidDel="00000000" w:rsidR="00000000" w:rsidRPr="00000000">
        <w:rPr>
          <w:i w:val="1"/>
          <w:sz w:val="20"/>
          <w:szCs w:val="20"/>
          <w:rtl w:val="0"/>
        </w:rPr>
        <w:t xml:space="preserve">Journal of</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Chemical Technology and Biotechnology, 59</w:t>
      </w:r>
      <w:r w:rsidDel="00000000" w:rsidR="00000000" w:rsidRPr="00000000">
        <w:rPr>
          <w:sz w:val="20"/>
          <w:szCs w:val="20"/>
          <w:rtl w:val="0"/>
        </w:rPr>
        <w:t xml:space="preserve">(1), p. 9-23.</w:t>
      </w:r>
      <w:r w:rsidDel="00000000" w:rsidR="00000000" w:rsidRPr="00000000">
        <w:rPr>
          <w:rtl w:val="0"/>
        </w:rPr>
      </w:r>
    </w:p>
    <w:p w:rsidR="00000000" w:rsidDel="00000000" w:rsidP="00000000" w:rsidRDefault="00000000" w:rsidRPr="00000000" w14:paraId="00000314">
      <w:pPr>
        <w:rPr>
          <w:sz w:val="20"/>
          <w:szCs w:val="20"/>
        </w:rPr>
      </w:pPr>
      <w:r w:rsidDel="00000000" w:rsidR="00000000" w:rsidRPr="00000000">
        <w:rPr>
          <w:rtl w:val="0"/>
        </w:rPr>
      </w:r>
    </w:p>
    <w:p w:rsidR="00000000" w:rsidDel="00000000" w:rsidP="00000000" w:rsidRDefault="00000000" w:rsidRPr="00000000" w14:paraId="00000315">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16">
      <w:pPr>
        <w:jc w:val="both"/>
        <w:rPr>
          <w:b w:val="1"/>
          <w:sz w:val="20"/>
          <w:szCs w:val="20"/>
        </w:rPr>
      </w:pPr>
      <w:r w:rsidDel="00000000" w:rsidR="00000000" w:rsidRPr="00000000">
        <w:rPr>
          <w:rtl w:val="0"/>
        </w:rPr>
      </w:r>
    </w:p>
    <w:tbl>
      <w:tblPr>
        <w:tblStyle w:val="Table3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847"/>
        <w:gridCol w:w="1843"/>
        <w:gridCol w:w="3117"/>
        <w:gridCol w:w="1888"/>
        <w:tblGridChange w:id="0">
          <w:tblGrid>
            <w:gridCol w:w="1272"/>
            <w:gridCol w:w="1847"/>
            <w:gridCol w:w="1843"/>
            <w:gridCol w:w="311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17">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18">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19">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1A">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1B">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1C">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1D">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31E">
            <w:pPr>
              <w:jc w:val="both"/>
              <w:rPr>
                <w:b w:val="0"/>
                <w:sz w:val="20"/>
                <w:szCs w:val="20"/>
              </w:rPr>
            </w:pPr>
            <w:r w:rsidDel="00000000" w:rsidR="00000000" w:rsidRPr="00000000">
              <w:rPr>
                <w:b w:val="0"/>
                <w:sz w:val="20"/>
                <w:szCs w:val="20"/>
                <w:rtl w:val="0"/>
              </w:rPr>
              <w:t xml:space="preserve">Giovanny Adolfo Lugo Barrera</w:t>
            </w:r>
          </w:p>
        </w:tc>
        <w:tc>
          <w:tcPr/>
          <w:p w:rsidR="00000000" w:rsidDel="00000000" w:rsidP="00000000" w:rsidRDefault="00000000" w:rsidRPr="00000000" w14:paraId="0000031F">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20">
            <w:pPr>
              <w:jc w:val="both"/>
              <w:rPr>
                <w:b w:val="0"/>
                <w:sz w:val="20"/>
                <w:szCs w:val="20"/>
              </w:rPr>
            </w:pPr>
            <w:r w:rsidDel="00000000" w:rsidR="00000000" w:rsidRPr="00000000">
              <w:rPr>
                <w:b w:val="0"/>
                <w:sz w:val="20"/>
                <w:szCs w:val="20"/>
                <w:rtl w:val="0"/>
              </w:rPr>
              <w:t xml:space="preserve">Regional Valle - Centro de Diseño Tecnológico Industrial</w:t>
            </w:r>
          </w:p>
        </w:tc>
        <w:tc>
          <w:tcPr/>
          <w:p w:rsidR="00000000" w:rsidDel="00000000" w:rsidP="00000000" w:rsidRDefault="00000000" w:rsidRPr="00000000" w14:paraId="00000321">
            <w:pPr>
              <w:jc w:val="both"/>
              <w:rPr>
                <w:b w:val="0"/>
                <w:sz w:val="20"/>
                <w:szCs w:val="20"/>
              </w:rPr>
            </w:pPr>
            <w:r w:rsidDel="00000000" w:rsidR="00000000" w:rsidRPr="00000000">
              <w:rPr>
                <w:b w:val="0"/>
                <w:sz w:val="20"/>
                <w:szCs w:val="20"/>
                <w:rtl w:val="0"/>
              </w:rPr>
              <w:t xml:space="preserve">Noviembre 2021</w:t>
            </w:r>
          </w:p>
        </w:tc>
      </w:tr>
      <w:tr>
        <w:trPr>
          <w:cantSplit w:val="0"/>
          <w:trHeight w:val="585" w:hRule="atLeast"/>
          <w:tblHeader w:val="0"/>
        </w:trPr>
        <w:tc>
          <w:tcPr>
            <w:vMerge w:val="continue"/>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3">
            <w:pPr>
              <w:widowControl w:val="0"/>
              <w:jc w:val="both"/>
              <w:rPr>
                <w:b w:val="0"/>
                <w:sz w:val="20"/>
                <w:szCs w:val="20"/>
              </w:rPr>
            </w:pPr>
            <w:r w:rsidDel="00000000" w:rsidR="00000000" w:rsidRPr="00000000">
              <w:rPr>
                <w:b w:val="0"/>
                <w:sz w:val="20"/>
                <w:szCs w:val="20"/>
                <w:rtl w:val="0"/>
              </w:rPr>
              <w:t xml:space="preserve">Luz Aída Quintero Velásquez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4">
            <w:pPr>
              <w:widowControl w:val="0"/>
              <w:jc w:val="both"/>
              <w:rPr>
                <w:b w:val="0"/>
                <w:sz w:val="20"/>
                <w:szCs w:val="20"/>
              </w:rPr>
            </w:pPr>
            <w:r w:rsidDel="00000000" w:rsidR="00000000" w:rsidRPr="00000000">
              <w:rPr>
                <w:b w:val="0"/>
                <w:sz w:val="20"/>
                <w:szCs w:val="20"/>
                <w:rtl w:val="0"/>
              </w:rPr>
              <w:t xml:space="preserve">Diseñadora Instruccional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5">
            <w:pPr>
              <w:widowControl w:val="0"/>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326">
            <w:pPr>
              <w:jc w:val="both"/>
              <w:rPr>
                <w:b w:val="0"/>
                <w:sz w:val="20"/>
                <w:szCs w:val="20"/>
              </w:rPr>
            </w:pPr>
            <w:r w:rsidDel="00000000" w:rsidR="00000000" w:rsidRPr="00000000">
              <w:rPr>
                <w:b w:val="0"/>
                <w:sz w:val="20"/>
                <w:szCs w:val="20"/>
                <w:rtl w:val="0"/>
              </w:rPr>
              <w:t xml:space="preserve">Noviembre 2021</w:t>
            </w:r>
          </w:p>
        </w:tc>
      </w:tr>
      <w:tr>
        <w:trPr>
          <w:cantSplit w:val="0"/>
          <w:trHeight w:val="660" w:hRule="atLeast"/>
          <w:tblHeader w:val="0"/>
        </w:trPr>
        <w:tc>
          <w:tcPr>
            <w:vMerge w:val="continue"/>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28">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329">
            <w:pPr>
              <w:jc w:val="both"/>
              <w:rPr>
                <w:b w:val="0"/>
                <w:sz w:val="20"/>
                <w:szCs w:val="20"/>
              </w:rPr>
            </w:pPr>
            <w:r w:rsidDel="00000000" w:rsidR="00000000" w:rsidRPr="00000000">
              <w:rPr>
                <w:b w:val="0"/>
                <w:sz w:val="20"/>
                <w:szCs w:val="20"/>
                <w:rtl w:val="0"/>
              </w:rPr>
              <w:t xml:space="preserve">Revisor Metodológico y Pedagógico</w:t>
            </w:r>
          </w:p>
        </w:tc>
        <w:tc>
          <w:tcPr/>
          <w:p w:rsidR="00000000" w:rsidDel="00000000" w:rsidP="00000000" w:rsidRDefault="00000000" w:rsidRPr="00000000" w14:paraId="0000032A">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2B">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D">
            <w:pPr>
              <w:widowControl w:val="0"/>
              <w:jc w:val="both"/>
              <w:rPr>
                <w:b w:val="0"/>
                <w:sz w:val="20"/>
                <w:szCs w:val="20"/>
              </w:rPr>
            </w:pPr>
            <w:r w:rsidDel="00000000" w:rsidR="00000000" w:rsidRPr="00000000">
              <w:rPr>
                <w:b w:val="0"/>
                <w:sz w:val="20"/>
                <w:szCs w:val="20"/>
                <w:rtl w:val="0"/>
              </w:rPr>
              <w:t xml:space="preserve">Rafael Neftalí Lizcano Reyes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E">
            <w:pPr>
              <w:widowControl w:val="0"/>
              <w:jc w:val="both"/>
              <w:rPr>
                <w:b w:val="0"/>
                <w:sz w:val="20"/>
                <w:szCs w:val="20"/>
              </w:rPr>
            </w:pPr>
            <w:r w:rsidDel="00000000" w:rsidR="00000000" w:rsidRPr="00000000">
              <w:rPr>
                <w:b w:val="0"/>
                <w:sz w:val="20"/>
                <w:szCs w:val="20"/>
                <w:rtl w:val="0"/>
              </w:rPr>
              <w:t xml:space="preserve">Asesor Pedagógico Ecosistema RED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F">
            <w:pPr>
              <w:widowControl w:val="0"/>
              <w:jc w:val="both"/>
              <w:rPr>
                <w:b w:val="0"/>
                <w:sz w:val="20"/>
                <w:szCs w:val="20"/>
              </w:rPr>
            </w:pPr>
            <w:r w:rsidDel="00000000" w:rsidR="00000000" w:rsidRPr="00000000">
              <w:rPr>
                <w:b w:val="0"/>
                <w:sz w:val="20"/>
                <w:szCs w:val="20"/>
                <w:rtl w:val="0"/>
              </w:rPr>
              <w:t xml:space="preserve">Regional Santander - Centro Industrial del Diseño y la Manufactura </w:t>
            </w:r>
          </w:p>
        </w:tc>
        <w:tc>
          <w:tcPr/>
          <w:p w:rsidR="00000000" w:rsidDel="00000000" w:rsidP="00000000" w:rsidRDefault="00000000" w:rsidRPr="00000000" w14:paraId="00000330">
            <w:pPr>
              <w:jc w:val="both"/>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2">
            <w:pPr>
              <w:widowControl w:val="0"/>
              <w:jc w:val="both"/>
              <w:rPr>
                <w:b w:val="0"/>
                <w:sz w:val="20"/>
                <w:szCs w:val="20"/>
              </w:rPr>
            </w:pPr>
            <w:r w:rsidDel="00000000" w:rsidR="00000000" w:rsidRPr="00000000">
              <w:rPr>
                <w:b w:val="0"/>
                <w:sz w:val="20"/>
                <w:szCs w:val="20"/>
                <w:rtl w:val="0"/>
              </w:rPr>
              <w:t xml:space="preserve">Darío González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3">
            <w:pPr>
              <w:widowControl w:val="0"/>
              <w:jc w:val="both"/>
              <w:rPr>
                <w:b w:val="0"/>
                <w:sz w:val="20"/>
                <w:szCs w:val="20"/>
              </w:rPr>
            </w:pPr>
            <w:r w:rsidDel="00000000" w:rsidR="00000000" w:rsidRPr="00000000">
              <w:rPr>
                <w:b w:val="0"/>
                <w:sz w:val="20"/>
                <w:szCs w:val="20"/>
                <w:rtl w:val="0"/>
              </w:rPr>
              <w:t xml:space="preserve">Corrección de estilo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4">
            <w:pPr>
              <w:widowControl w:val="0"/>
              <w:jc w:val="both"/>
              <w:rPr>
                <w:b w:val="0"/>
                <w:sz w:val="20"/>
                <w:szCs w:val="20"/>
              </w:rPr>
            </w:pPr>
            <w:r w:rsidDel="00000000" w:rsidR="00000000" w:rsidRPr="00000000">
              <w:rPr>
                <w:b w:val="0"/>
                <w:sz w:val="20"/>
                <w:szCs w:val="20"/>
                <w:rtl w:val="0"/>
              </w:rPr>
              <w:t xml:space="preserve">Regional Tolima – Centro Agropecuario L a Granja</w:t>
            </w:r>
          </w:p>
        </w:tc>
        <w:tc>
          <w:tcPr/>
          <w:p w:rsidR="00000000" w:rsidDel="00000000" w:rsidP="00000000" w:rsidRDefault="00000000" w:rsidRPr="00000000" w14:paraId="00000335">
            <w:pPr>
              <w:jc w:val="both"/>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3A">
      <w:pPr>
        <w:rPr>
          <w:sz w:val="20"/>
          <w:szCs w:val="20"/>
        </w:rPr>
      </w:pPr>
      <w:r w:rsidDel="00000000" w:rsidR="00000000" w:rsidRPr="00000000">
        <w:rPr>
          <w:rtl w:val="0"/>
        </w:rPr>
      </w:r>
    </w:p>
    <w:tbl>
      <w:tblPr>
        <w:tblStyle w:val="Table3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3B">
            <w:pPr>
              <w:jc w:val="both"/>
              <w:rPr>
                <w:sz w:val="20"/>
                <w:szCs w:val="20"/>
              </w:rPr>
            </w:pPr>
            <w:r w:rsidDel="00000000" w:rsidR="00000000" w:rsidRPr="00000000">
              <w:rPr>
                <w:rtl w:val="0"/>
              </w:rPr>
            </w:r>
          </w:p>
        </w:tc>
        <w:tc>
          <w:tcPr/>
          <w:p w:rsidR="00000000" w:rsidDel="00000000" w:rsidP="00000000" w:rsidRDefault="00000000" w:rsidRPr="00000000" w14:paraId="0000033C">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3E">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3F">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41">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342">
            <w:pPr>
              <w:jc w:val="both"/>
              <w:rPr>
                <w:sz w:val="20"/>
                <w:szCs w:val="20"/>
              </w:rPr>
            </w:pPr>
            <w:r w:rsidDel="00000000" w:rsidR="00000000" w:rsidRPr="00000000">
              <w:rPr>
                <w:rtl w:val="0"/>
              </w:rPr>
            </w:r>
          </w:p>
        </w:tc>
        <w:tc>
          <w:tcPr/>
          <w:p w:rsidR="00000000" w:rsidDel="00000000" w:rsidP="00000000" w:rsidRDefault="00000000" w:rsidRPr="00000000" w14:paraId="00000343">
            <w:pPr>
              <w:jc w:val="both"/>
              <w:rPr>
                <w:sz w:val="20"/>
                <w:szCs w:val="20"/>
              </w:rPr>
            </w:pPr>
            <w:r w:rsidDel="00000000" w:rsidR="00000000" w:rsidRPr="00000000">
              <w:rPr>
                <w:rtl w:val="0"/>
              </w:rPr>
            </w:r>
          </w:p>
        </w:tc>
        <w:tc>
          <w:tcPr/>
          <w:p w:rsidR="00000000" w:rsidDel="00000000" w:rsidP="00000000" w:rsidRDefault="00000000" w:rsidRPr="00000000" w14:paraId="00000344">
            <w:pPr>
              <w:jc w:val="both"/>
              <w:rPr>
                <w:sz w:val="20"/>
                <w:szCs w:val="20"/>
              </w:rPr>
            </w:pPr>
            <w:r w:rsidDel="00000000" w:rsidR="00000000" w:rsidRPr="00000000">
              <w:rPr>
                <w:rtl w:val="0"/>
              </w:rPr>
            </w:r>
          </w:p>
        </w:tc>
        <w:tc>
          <w:tcPr/>
          <w:p w:rsidR="00000000" w:rsidDel="00000000" w:rsidP="00000000" w:rsidRDefault="00000000" w:rsidRPr="00000000" w14:paraId="00000345">
            <w:pPr>
              <w:jc w:val="both"/>
              <w:rPr>
                <w:sz w:val="20"/>
                <w:szCs w:val="20"/>
              </w:rPr>
            </w:pPr>
            <w:r w:rsidDel="00000000" w:rsidR="00000000" w:rsidRPr="00000000">
              <w:rPr>
                <w:rtl w:val="0"/>
              </w:rPr>
            </w:r>
          </w:p>
        </w:tc>
        <w:tc>
          <w:tcPr/>
          <w:p w:rsidR="00000000" w:rsidDel="00000000" w:rsidP="00000000" w:rsidRDefault="00000000" w:rsidRPr="00000000" w14:paraId="00000346">
            <w:pPr>
              <w:jc w:val="both"/>
              <w:rPr>
                <w:sz w:val="20"/>
                <w:szCs w:val="20"/>
              </w:rPr>
            </w:pPr>
            <w:r w:rsidDel="00000000" w:rsidR="00000000" w:rsidRPr="00000000">
              <w:rPr>
                <w:rtl w:val="0"/>
              </w:rPr>
            </w:r>
          </w:p>
        </w:tc>
      </w:tr>
    </w:tbl>
    <w:p w:rsidR="00000000" w:rsidDel="00000000" w:rsidP="00000000" w:rsidRDefault="00000000" w:rsidRPr="00000000" w14:paraId="00000347">
      <w:pPr>
        <w:rPr>
          <w:color w:val="000000"/>
          <w:sz w:val="20"/>
          <w:szCs w:val="20"/>
        </w:rPr>
      </w:pPr>
      <w:r w:rsidDel="00000000" w:rsidR="00000000" w:rsidRPr="00000000">
        <w:rPr>
          <w:rtl w:val="0"/>
        </w:rPr>
      </w:r>
    </w:p>
    <w:p w:rsidR="00000000" w:rsidDel="00000000" w:rsidP="00000000" w:rsidRDefault="00000000" w:rsidRPr="00000000" w14:paraId="00000348">
      <w:pPr>
        <w:rPr>
          <w:sz w:val="20"/>
          <w:szCs w:val="20"/>
        </w:rPr>
      </w:pPr>
      <w:r w:rsidDel="00000000" w:rsidR="00000000" w:rsidRPr="00000000">
        <w:rPr>
          <w:rtl w:val="0"/>
        </w:rPr>
      </w:r>
    </w:p>
    <w:sectPr>
      <w:headerReference r:id="rId63" w:type="default"/>
      <w:footerReference r:id="rId64" w:type="default"/>
      <w:pgSz w:h="15840" w:w="12240" w:orient="portrait"/>
      <w:pgMar w:bottom="1134" w:top="1701" w:left="1440"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39" w:date="2021-11-30T14:33: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Slider F</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https://www.freepik.es/foto-gratis/disparo-enfoque-selectivo-hongos-ostra_11812397.htm#page=1&amp;query=hongo%20ostra&amp;position=22&amp;from_view=search</w:t>
      </w:r>
    </w:p>
  </w:comment>
  <w:comment w:author="Cuenta Microsoft" w:id="30" w:date="2021-11-29T16:19: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C</w:t>
      </w:r>
    </w:p>
  </w:comment>
  <w:comment w:author="Cuenta Microsoft" w:id="29" w:date="2021-11-29T16:16: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comment>
  <w:comment w:author="Cuenta Microsoft" w:id="2" w:date="2021-11-23T12:45: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tarjetas Avatar B</w:t>
      </w:r>
    </w:p>
  </w:comment>
  <w:comment w:author="ZULEIDY MARIA RUIZ TORRES" w:id="0" w:date="2021-12-09T11:28:24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Cuenta Microsoft" w:id="45" w:date="2021-11-30T16:38: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mapa conceptual, según anexo:</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Figura 9_Sintesis</w:t>
      </w:r>
    </w:p>
  </w:comment>
  <w:comment w:author="Cuenta Microsoft" w:id="31" w:date="2021-11-29T16:23: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34" w:date="2021-11-29T17:36: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texto destacado</w:t>
      </w:r>
    </w:p>
  </w:comment>
  <w:comment w:author="ZULEIDY MARIA RUIZ TORRES" w:id="12" w:date="2021-12-09T11:36:35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Cuenta Microsoft" w:id="10" w:date="2021-11-25T15:25: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 Flip</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https://www.freepik.es/vector-gratis/composicion-circulo-contaminacion-ambiental_10155242.htm#page=1&amp;query=contaminaci%C3%B3n&amp;position=4&amp;from_view=search</w:t>
      </w:r>
    </w:p>
  </w:comment>
  <w:comment w:author="Cuenta Microsoft" w:id="15" w:date="2021-11-25T15:36: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según anexo: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CF002_2.1_Gestion Respel</w:t>
      </w:r>
    </w:p>
  </w:comment>
  <w:comment w:author="Cuenta Microsoft" w:id="4" w:date="2021-11-23T14:36:00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en: https://www.renovablesverdes.com/wp-content/uploads/2019/05/Elementos-no-vivos.png</w:t>
      </w:r>
    </w:p>
  </w:comment>
  <w:comment w:author="Cuenta Microsoft" w:id="21" w:date="2021-11-26T16:36: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B</w:t>
      </w:r>
    </w:p>
  </w:comment>
  <w:comment w:author="ZULEIDY MARIA RUIZ TORRES" w:id="37" w:date="2021-12-09T11:37:41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Cuenta Microsoft" w:id="18" w:date="2021-11-25T15:36: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Gráfico interactivo según anexo: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CF002_2.1.1_Clasificacion Respel</w:t>
      </w:r>
    </w:p>
  </w:comment>
  <w:comment w:author="Cuenta Microsoft" w:id="43" w:date="2021-11-30T16:02: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 para cada una de las viñetas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 paso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paso</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 paso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Cuarto paso</w:t>
      </w:r>
    </w:p>
  </w:comment>
  <w:comment w:author="Cuenta Microsoft" w:id="5" w:date="2021-11-23T14:32: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41" w:date="2021-11-30T15:14: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según anexo en imágenes: Figura 6_Flujo superficial</w:t>
      </w:r>
    </w:p>
  </w:comment>
  <w:comment w:author="Cuenta Microsoft" w:id="25" w:date="2021-11-26T18:22: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tarjeta avatar</w:t>
      </w:r>
    </w:p>
  </w:comment>
  <w:comment w:author="Cuenta Microsoft" w:id="32" w:date="2021-11-29T17:28:0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según anexo: CF002_Bioestimulación</w:t>
      </w:r>
    </w:p>
  </w:comment>
  <w:comment w:author="Cuenta Microsoft" w:id="23" w:date="2021-11-26T17:41:0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Figura 4_Etiquetas Respel</w:t>
      </w:r>
    </w:p>
  </w:comment>
  <w:comment w:author="Cuenta Microsoft" w:id="40" w:date="2021-11-30T14:33: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Slider F</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https://blogs.elespectador.com/actualidad/el-rio/asi-se-usan-las-microalgas-descontaminar-cienagas-colombi</w:t>
      </w:r>
    </w:p>
  </w:comment>
  <w:comment w:author="Cuenta Microsoft" w:id="13" w:date="2021-11-25T15:36: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video según anexo: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CF002_2_Residuos peligrosos</w:t>
      </w:r>
    </w:p>
  </w:comment>
  <w:comment w:author="Cuenta Microsoft" w:id="14" w:date="2021-11-26T11:27: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cajón de texto</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https://www.freepik.es/vector-gratis/ecologia-contaminacion-deforestacion-incendios-forestales-problema-global-deforestacion-naturaleza_12029573.htm#page=1&amp;query=contaminacion&amp;position=11&amp;from_view=search</w:t>
      </w:r>
    </w:p>
  </w:comment>
  <w:comment w:author="Cuenta Microsoft" w:id="44" w:date="2021-11-30T17:55: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diagrama de flujo según anexo en imágenes: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8_alternativa de biorremediacion</w:t>
      </w:r>
    </w:p>
  </w:comment>
  <w:comment w:author="Cuenta Microsoft" w:id="36" w:date="2021-11-30T00:54: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Acordion A tipo A según anexo: CF002_3.4_otrosprocesos Bioremediacion</w:t>
      </w:r>
    </w:p>
  </w:comment>
  <w:comment w:author="Cuenta Microsoft" w:id="7" w:date="2021-11-25T10:47: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Utilizado Estilo pestañas A para cada una de las viñetas:</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Organismos productores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Organismos consumidores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Organismos descomponedores o detritófagos</w:t>
      </w:r>
    </w:p>
  </w:comment>
  <w:comment w:author="Cuenta Microsoft" w:id="42" w:date="2021-11-30T15:47: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según anexo en imágenes: Figura 7_Flujo Subsuperficial</w:t>
      </w:r>
    </w:p>
  </w:comment>
  <w:comment w:author="Cuenta Microsoft" w:id="9" w:date="2021-11-25T15:01: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w:t>
      </w:r>
    </w:p>
  </w:comment>
  <w:comment w:author="Cuenta Microsoft" w:id="11" w:date="2021-11-25T15:15: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uenta Microsoft" w:id="16" w:date="2021-11-25T19:45: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 avatar A</w:t>
      </w:r>
    </w:p>
  </w:comment>
  <w:comment w:author="Cuenta Microsoft" w:id="33" w:date="2021-11-29T17:39: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interactivo según anexo: CF002_3.3_Bioaumentacion</w:t>
      </w:r>
    </w:p>
  </w:comment>
  <w:comment w:author="Cuenta Microsoft" w:id="24" w:date="2021-11-26T18:21: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Figura 5_Rombo de peligrosidad</w:t>
      </w:r>
    </w:p>
  </w:comment>
  <w:comment w:author="Cuenta Microsoft" w:id="26" w:date="2021-11-26T18:28: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8" w:date="2021-11-25T14:50: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interactivo según anexo: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CF002_1.2_organizacion seres vivos</w:t>
      </w:r>
    </w:p>
  </w:comment>
  <w:comment w:author="Cuenta Microsoft" w:id="22" w:date="2021-11-26T16:39: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28" w:date="2021-11-26T18:55: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tipo Slider B</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“Diferencias entre relleno de seguridad y relleno sanitario”, disponible en: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https://www.towerandtower.com.pe/wp-content/uploads/2019/12/Estructura-de-un-relleno-de-Seguridad-Tower-and-Tower.jpg</w:t>
      </w:r>
    </w:p>
  </w:comment>
  <w:comment w:author="Cuenta Microsoft" w:id="20" w:date="2021-11-25T15:36: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según anexo: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CF002_2.1.2_Evolucion legislacion Respel</w:t>
      </w:r>
    </w:p>
  </w:comment>
  <w:comment w:author="Cuenta Microsoft" w:id="6" w:date="2021-11-25T13:57: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de bosque tropical en:</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https://www.freepik.es/foto-gratis/paisaje-bosque-verde-tropical_13291234.htm#page=1&amp;query=bosques&amp;position=36&amp;from_view=search</w:t>
      </w:r>
    </w:p>
  </w:comment>
  <w:comment w:author="Cuenta Microsoft" w:id="35" w:date="2021-11-29T17:31: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Cuenta Microsoft" w:id="3" w:date="2021-11-23T12:21: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según anexo en imágenes: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1_bioticos y abioticos</w:t>
      </w:r>
    </w:p>
  </w:comment>
  <w:comment w:author="Cuenta Microsoft" w:id="19" w:date="2021-11-26T14:45: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1" w:date="2021-11-25T15:41: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CF002_video_Introducción y</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editar video y poner los créditos respectivos del SENA y del experto autor del video:</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Giovanny Adolfo Lugo Barrera</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Ingeniero Ambiental M.Sc.</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Experto temático SENA</w:t>
      </w:r>
    </w:p>
  </w:comment>
  <w:comment w:author="Cuenta Microsoft" w:id="27" w:date="2021-11-29T16:07: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 avatar</w:t>
      </w:r>
    </w:p>
  </w:comment>
  <w:comment w:author="Cuenta Microsoft" w:id="17" w:date="2021-11-25T19:50: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según anexo en imágenes: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3_Clasificacion respel</w:t>
      </w:r>
    </w:p>
  </w:comment>
  <w:comment w:author="Cuenta Microsoft" w:id="38" w:date="2021-11-30T12:37: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animación 2D, según anexo: CF002_3.5_Tipos de Fitorremediacion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3" w15:done="0"/>
  <w15:commentEx w15:paraId="00000354" w15:done="0"/>
  <w15:commentEx w15:paraId="00000355" w15:done="0"/>
  <w15:commentEx w15:paraId="00000356" w15:done="0"/>
  <w15:commentEx w15:paraId="00000357" w15:done="0"/>
  <w15:commentEx w15:paraId="00000359" w15:done="0"/>
  <w15:commentEx w15:paraId="0000035A" w15:done="0"/>
  <w15:commentEx w15:paraId="0000035B" w15:done="0"/>
  <w15:commentEx w15:paraId="0000035C" w15:done="0"/>
  <w15:commentEx w15:paraId="00000360" w15:done="0"/>
  <w15:commentEx w15:paraId="00000362" w15:done="0"/>
  <w15:commentEx w15:paraId="00000363" w15:done="0"/>
  <w15:commentEx w15:paraId="00000364" w15:done="0"/>
  <w15:commentEx w15:paraId="00000365" w15:done="0"/>
  <w15:commentEx w15:paraId="00000367" w15:done="0"/>
  <w15:commentEx w15:paraId="0000036C" w15:done="0"/>
  <w15:commentEx w15:paraId="0000036D" w15:done="0"/>
  <w15:commentEx w15:paraId="0000036E" w15:done="0"/>
  <w15:commentEx w15:paraId="0000036F" w15:done="0"/>
  <w15:commentEx w15:paraId="00000370" w15:done="0"/>
  <w15:commentEx w15:paraId="00000371" w15:done="0"/>
  <w15:commentEx w15:paraId="00000374" w15:done="0"/>
  <w15:commentEx w15:paraId="00000376" w15:done="0"/>
  <w15:commentEx w15:paraId="0000037A" w15:done="0"/>
  <w15:commentEx w15:paraId="0000037C" w15:done="0"/>
  <w15:commentEx w15:paraId="0000037D" w15:done="0"/>
  <w15:commentEx w15:paraId="00000381" w15:done="0"/>
  <w15:commentEx w15:paraId="00000382" w15:done="0"/>
  <w15:commentEx w15:paraId="00000383" w15:done="0"/>
  <w15:commentEx w15:paraId="00000384" w15:done="0"/>
  <w15:commentEx w15:paraId="00000385" w15:done="0"/>
  <w15:commentEx w15:paraId="00000386" w15:done="0"/>
  <w15:commentEx w15:paraId="00000387" w15:done="0"/>
  <w15:commentEx w15:paraId="00000388" w15:done="0"/>
  <w15:commentEx w15:paraId="0000038A" w15:done="0"/>
  <w15:commentEx w15:paraId="0000038B" w15:done="0"/>
  <w15:commentEx w15:paraId="00000390" w15:done="0"/>
  <w15:commentEx w15:paraId="00000392" w15:done="0"/>
  <w15:commentEx w15:paraId="00000395" w15:done="0"/>
  <w15:commentEx w15:paraId="00000396" w15:done="0"/>
  <w15:commentEx w15:paraId="00000398" w15:done="0"/>
  <w15:commentEx w15:paraId="00000399" w15:done="0"/>
  <w15:commentEx w15:paraId="0000039E" w15:done="0"/>
  <w15:commentEx w15:paraId="0000039F" w15:done="0"/>
  <w15:commentEx w15:paraId="000003A1" w15:done="0"/>
  <w15:commentEx w15:paraId="000003A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4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7"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upperLetter"/>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5">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1353" w:hanging="359.9999999999998"/>
      </w:pPr>
      <w:rPr/>
    </w:lvl>
    <w:lvl w:ilvl="2">
      <w:start w:val="1"/>
      <w:numFmt w:val="decimal"/>
      <w:lvlText w:val="%1.%2.%3"/>
      <w:lvlJc w:val="left"/>
      <w:pPr>
        <w:ind w:left="2706" w:hanging="719.9999999999995"/>
      </w:pPr>
      <w:rPr/>
    </w:lvl>
    <w:lvl w:ilvl="3">
      <w:start w:val="1"/>
      <w:numFmt w:val="decimal"/>
      <w:lvlText w:val="%1.%2.%3.%4"/>
      <w:lvlJc w:val="left"/>
      <w:pPr>
        <w:ind w:left="3699" w:hanging="720"/>
      </w:pPr>
      <w:rPr/>
    </w:lvl>
    <w:lvl w:ilvl="4">
      <w:start w:val="1"/>
      <w:numFmt w:val="decimal"/>
      <w:lvlText w:val="%1.%2.%3.%4.%5"/>
      <w:lvlJc w:val="left"/>
      <w:pPr>
        <w:ind w:left="5052" w:hanging="1080"/>
      </w:pPr>
      <w:rPr/>
    </w:lvl>
    <w:lvl w:ilvl="5">
      <w:start w:val="1"/>
      <w:numFmt w:val="decimal"/>
      <w:lvlText w:val="%1.%2.%3.%4.%5.%6"/>
      <w:lvlJc w:val="left"/>
      <w:pPr>
        <w:ind w:left="6045" w:hanging="1080"/>
      </w:pPr>
      <w:rPr/>
    </w:lvl>
    <w:lvl w:ilvl="6">
      <w:start w:val="1"/>
      <w:numFmt w:val="decimal"/>
      <w:lvlText w:val="%1.%2.%3.%4.%5.%6.%7"/>
      <w:lvlJc w:val="left"/>
      <w:pPr>
        <w:ind w:left="7398" w:hanging="1440"/>
      </w:pPr>
      <w:rPr/>
    </w:lvl>
    <w:lvl w:ilvl="7">
      <w:start w:val="1"/>
      <w:numFmt w:val="decimal"/>
      <w:lvlText w:val="%1.%2.%3.%4.%5.%6.%7.%8"/>
      <w:lvlJc w:val="left"/>
      <w:pPr>
        <w:ind w:left="8391" w:hanging="1440"/>
      </w:pPr>
      <w:rPr/>
    </w:lvl>
    <w:lvl w:ilvl="8">
      <w:start w:val="1"/>
      <w:numFmt w:val="decimal"/>
      <w:lvlText w:val="%1.%2.%3.%4.%5.%6.%7.%8.%9"/>
      <w:lvlJc w:val="left"/>
      <w:pPr>
        <w:ind w:left="9744"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1"/>
      <w:numFmt w:val="decimal"/>
      <w:lvlText w:val="%1"/>
      <w:lvlJc w:val="left"/>
      <w:pPr>
        <w:ind w:left="360" w:hanging="360"/>
      </w:pPr>
      <w:rPr/>
    </w:lvl>
    <w:lvl w:ilvl="1">
      <w:start w:val="1"/>
      <w:numFmt w:val="decimal"/>
      <w:lvlText w:val="%1.%2"/>
      <w:lvlJc w:val="left"/>
      <w:pPr>
        <w:ind w:left="785" w:hanging="360"/>
      </w:pPr>
      <w:rPr/>
    </w:lvl>
    <w:lvl w:ilvl="2">
      <w:start w:val="1"/>
      <w:numFmt w:val="decimal"/>
      <w:lvlText w:val="%1.%2.%3"/>
      <w:lvlJc w:val="left"/>
      <w:pPr>
        <w:ind w:left="1570" w:hanging="720"/>
      </w:pPr>
      <w:rPr/>
    </w:lvl>
    <w:lvl w:ilvl="3">
      <w:start w:val="1"/>
      <w:numFmt w:val="decimal"/>
      <w:lvlText w:val="%1.%2.%3.%4"/>
      <w:lvlJc w:val="left"/>
      <w:pPr>
        <w:ind w:left="1995" w:hanging="720"/>
      </w:pPr>
      <w:rPr/>
    </w:lvl>
    <w:lvl w:ilvl="4">
      <w:start w:val="1"/>
      <w:numFmt w:val="decimal"/>
      <w:lvlText w:val="%1.%2.%3.%4.%5"/>
      <w:lvlJc w:val="left"/>
      <w:pPr>
        <w:ind w:left="2780" w:hanging="1080"/>
      </w:pPr>
      <w:rPr/>
    </w:lvl>
    <w:lvl w:ilvl="5">
      <w:start w:val="1"/>
      <w:numFmt w:val="decimal"/>
      <w:lvlText w:val="%1.%2.%3.%4.%5.%6"/>
      <w:lvlJc w:val="left"/>
      <w:pPr>
        <w:ind w:left="3205" w:hanging="1080"/>
      </w:pPr>
      <w:rPr/>
    </w:lvl>
    <w:lvl w:ilvl="6">
      <w:start w:val="1"/>
      <w:numFmt w:val="decimal"/>
      <w:lvlText w:val="%1.%2.%3.%4.%5.%6.%7"/>
      <w:lvlJc w:val="left"/>
      <w:pPr>
        <w:ind w:left="3990" w:hanging="1440"/>
      </w:pPr>
      <w:rPr/>
    </w:lvl>
    <w:lvl w:ilvl="7">
      <w:start w:val="1"/>
      <w:numFmt w:val="decimal"/>
      <w:lvlText w:val="%1.%2.%3.%4.%5.%6.%7.%8"/>
      <w:lvlJc w:val="left"/>
      <w:pPr>
        <w:ind w:left="4415" w:hanging="1440"/>
      </w:pPr>
      <w:rPr/>
    </w:lvl>
    <w:lvl w:ilvl="8">
      <w:start w:val="1"/>
      <w:numFmt w:val="decimal"/>
      <w:lvlText w:val="%1.%2.%3.%4.%5.%6.%7.%8.%9"/>
      <w:lvlJc w:val="left"/>
      <w:pPr>
        <w:ind w:left="5200" w:hanging="1800"/>
      </w:pPr>
      <w:rPr/>
    </w:lvl>
  </w:abstractNum>
  <w:abstractNum w:abstractNumId="15">
    <w:lvl w:ilvl="0">
      <w:start w:val="3"/>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1"/>
      <w:numFmt w:val="decimal"/>
      <w:lvlText w:val="%1."/>
      <w:lvlJc w:val="left"/>
      <w:pPr>
        <w:ind w:left="360" w:hanging="360"/>
      </w:pPr>
      <w:rPr/>
    </w:lvl>
    <w:lvl w:ilvl="1">
      <w:start w:val="3"/>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17">
    <w:lvl w:ilvl="0">
      <w:start w:val="1"/>
      <w:numFmt w:val="bullet"/>
      <w:lvlText w:val="⮚"/>
      <w:lvlJc w:val="left"/>
      <w:pPr>
        <w:ind w:left="2154" w:hanging="360"/>
      </w:pPr>
      <w:rPr>
        <w:rFonts w:ascii="Noto Sans Symbols" w:cs="Noto Sans Symbols" w:eastAsia="Noto Sans Symbols" w:hAnsi="Noto Sans Symbols"/>
      </w:rPr>
    </w:lvl>
    <w:lvl w:ilvl="1">
      <w:start w:val="1"/>
      <w:numFmt w:val="bullet"/>
      <w:lvlText w:val="o"/>
      <w:lvlJc w:val="left"/>
      <w:pPr>
        <w:ind w:left="2874" w:hanging="360"/>
      </w:pPr>
      <w:rPr>
        <w:rFonts w:ascii="Courier New" w:cs="Courier New" w:eastAsia="Courier New" w:hAnsi="Courier New"/>
      </w:rPr>
    </w:lvl>
    <w:lvl w:ilvl="2">
      <w:start w:val="1"/>
      <w:numFmt w:val="bullet"/>
      <w:lvlText w:val="▪"/>
      <w:lvlJc w:val="left"/>
      <w:pPr>
        <w:ind w:left="3594" w:hanging="360"/>
      </w:pPr>
      <w:rPr>
        <w:rFonts w:ascii="Noto Sans Symbols" w:cs="Noto Sans Symbols" w:eastAsia="Noto Sans Symbols" w:hAnsi="Noto Sans Symbols"/>
      </w:rPr>
    </w:lvl>
    <w:lvl w:ilvl="3">
      <w:start w:val="1"/>
      <w:numFmt w:val="bullet"/>
      <w:lvlText w:val="●"/>
      <w:lvlJc w:val="left"/>
      <w:pPr>
        <w:ind w:left="4314" w:hanging="360"/>
      </w:pPr>
      <w:rPr>
        <w:rFonts w:ascii="Noto Sans Symbols" w:cs="Noto Sans Symbols" w:eastAsia="Noto Sans Symbols" w:hAnsi="Noto Sans Symbols"/>
      </w:rPr>
    </w:lvl>
    <w:lvl w:ilvl="4">
      <w:start w:val="1"/>
      <w:numFmt w:val="bullet"/>
      <w:lvlText w:val="o"/>
      <w:lvlJc w:val="left"/>
      <w:pPr>
        <w:ind w:left="5034" w:hanging="360"/>
      </w:pPr>
      <w:rPr>
        <w:rFonts w:ascii="Courier New" w:cs="Courier New" w:eastAsia="Courier New" w:hAnsi="Courier New"/>
      </w:rPr>
    </w:lvl>
    <w:lvl w:ilvl="5">
      <w:start w:val="1"/>
      <w:numFmt w:val="bullet"/>
      <w:lvlText w:val="▪"/>
      <w:lvlJc w:val="left"/>
      <w:pPr>
        <w:ind w:left="5754" w:hanging="360"/>
      </w:pPr>
      <w:rPr>
        <w:rFonts w:ascii="Noto Sans Symbols" w:cs="Noto Sans Symbols" w:eastAsia="Noto Sans Symbols" w:hAnsi="Noto Sans Symbols"/>
      </w:rPr>
    </w:lvl>
    <w:lvl w:ilvl="6">
      <w:start w:val="1"/>
      <w:numFmt w:val="bullet"/>
      <w:lvlText w:val="●"/>
      <w:lvlJc w:val="left"/>
      <w:pPr>
        <w:ind w:left="6474" w:hanging="360"/>
      </w:pPr>
      <w:rPr>
        <w:rFonts w:ascii="Noto Sans Symbols" w:cs="Noto Sans Symbols" w:eastAsia="Noto Sans Symbols" w:hAnsi="Noto Sans Symbols"/>
      </w:rPr>
    </w:lvl>
    <w:lvl w:ilvl="7">
      <w:start w:val="1"/>
      <w:numFmt w:val="bullet"/>
      <w:lvlText w:val="o"/>
      <w:lvlJc w:val="left"/>
      <w:pPr>
        <w:ind w:left="7194" w:hanging="360"/>
      </w:pPr>
      <w:rPr>
        <w:rFonts w:ascii="Courier New" w:cs="Courier New" w:eastAsia="Courier New" w:hAnsi="Courier New"/>
      </w:rPr>
    </w:lvl>
    <w:lvl w:ilvl="8">
      <w:start w:val="1"/>
      <w:numFmt w:val="bullet"/>
      <w:lvlText w:val="▪"/>
      <w:lvlJc w:val="left"/>
      <w:pPr>
        <w:ind w:left="791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_tradnl"/>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Default" w:customStyle="1">
    <w:name w:val="Default"/>
    <w:rsid w:val="00E5482D"/>
    <w:pPr>
      <w:autoSpaceDE w:val="0"/>
      <w:autoSpaceDN w:val="0"/>
      <w:adjustRightInd w:val="0"/>
      <w:spacing w:line="240" w:lineRule="auto"/>
    </w:pPr>
    <w:rPr>
      <w:rFonts w:ascii="Times New Roman" w:cs="Times New Roman" w:eastAsia="Calibri" w:hAnsi="Times New Roman"/>
      <w:color w:val="000000"/>
      <w:sz w:val="24"/>
      <w:szCs w:val="24"/>
      <w:lang w:eastAsia="es-ES"/>
    </w:rPr>
  </w:style>
  <w:style w:type="character" w:styleId="nfasis">
    <w:name w:val="Emphasis"/>
    <w:basedOn w:val="Fuentedeprrafopredeter"/>
    <w:uiPriority w:val="20"/>
    <w:qFormat w:val="1"/>
    <w:rsid w:val="00646C7E"/>
    <w:rPr>
      <w:i w:val="1"/>
      <w:iCs w:val="1"/>
    </w:rPr>
  </w:style>
  <w:style w:type="character" w:styleId="Textoennegrita">
    <w:name w:val="Strong"/>
    <w:basedOn w:val="Fuentedeprrafopredeter"/>
    <w:uiPriority w:val="22"/>
    <w:qFormat w:val="1"/>
    <w:rsid w:val="003E1A25"/>
    <w:rPr>
      <w:b w:val="1"/>
      <w:bCs w:val="1"/>
    </w:rPr>
  </w:style>
  <w:style w:type="character" w:styleId="standard" w:customStyle="1">
    <w:name w:val="standard"/>
    <w:basedOn w:val="Fuentedeprrafopredeter"/>
    <w:rsid w:val="005A5D09"/>
  </w:style>
  <w:style w:type="character" w:styleId="estilo61" w:customStyle="1">
    <w:name w:val="estilo61"/>
    <w:basedOn w:val="Fuentedeprrafopredeter"/>
    <w:rsid w:val="005A5D09"/>
  </w:style>
  <w:style w:type="character" w:styleId="y2iqfc" w:customStyle="1">
    <w:name w:val="y2iqfc"/>
    <w:basedOn w:val="Fuentedeprrafopredeter"/>
    <w:rsid w:val="00557743"/>
  </w:style>
  <w:style w:type="character" w:styleId="breadcrumblast" w:customStyle="1">
    <w:name w:val="breadcrumb_last"/>
    <w:basedOn w:val="Fuentedeprrafopredeter"/>
    <w:rsid w:val="000C6505"/>
  </w:style>
  <w:style w:type="character" w:styleId="AcrnimoHTML">
    <w:name w:val="HTML Acronym"/>
    <w:basedOn w:val="Fuentedeprrafopredeter"/>
    <w:uiPriority w:val="99"/>
    <w:semiHidden w:val="1"/>
    <w:unhideWhenUsed w:val="1"/>
    <w:rsid w:val="005A601A"/>
  </w:style>
  <w:style w:type="table" w:styleId="Tablanormal1">
    <w:name w:val="Plain Table 1"/>
    <w:basedOn w:val="Tablanormal"/>
    <w:uiPriority w:val="41"/>
    <w:rsid w:val="00A1495E"/>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concuadrculaclara">
    <w:name w:val="Grid Table Light"/>
    <w:basedOn w:val="Tablanormal"/>
    <w:uiPriority w:val="40"/>
    <w:rsid w:val="00A1495E"/>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concuadrcula4-nfasis2">
    <w:name w:val="Grid Table 4 Accent 2"/>
    <w:basedOn w:val="Tablanormal"/>
    <w:uiPriority w:val="49"/>
    <w:rsid w:val="00A1495E"/>
    <w:pPr>
      <w:spacing w:line="240" w:lineRule="auto"/>
    </w:pPr>
    <w:tblPr>
      <w:tblStyleRowBandSize w:val="1"/>
      <w:tblStyleColBandSize w:val="1"/>
      <w:tblBorders>
        <w:top w:color="d99594" w:space="0" w:sz="4" w:themeColor="accent2" w:themeTint="000099" w:val="single"/>
        <w:left w:color="d99594" w:space="0" w:sz="4" w:themeColor="accent2" w:themeTint="000099" w:val="single"/>
        <w:bottom w:color="d99594" w:space="0" w:sz="4" w:themeColor="accent2" w:themeTint="000099" w:val="single"/>
        <w:right w:color="d99594" w:space="0" w:sz="4" w:themeColor="accent2" w:themeTint="000099" w:val="single"/>
        <w:insideH w:color="d99594" w:space="0" w:sz="4" w:themeColor="accent2" w:themeTint="000099" w:val="single"/>
        <w:insideV w:color="d99594" w:space="0" w:sz="4" w:themeColor="accent2" w:themeTint="000099" w:val="single"/>
      </w:tblBorders>
    </w:tblPr>
    <w:tblStylePr w:type="firstRow">
      <w:rPr>
        <w:b w:val="1"/>
        <w:bCs w:val="1"/>
        <w:color w:val="ffffff" w:themeColor="background1"/>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space="0" w:sz="0" w:val="nil"/>
          <w:insideV w:space="0" w:sz="0" w:val="nil"/>
        </w:tcBorders>
        <w:shd w:color="auto" w:fill="c0504d" w:themeFill="accent2" w:val="clear"/>
      </w:tcPr>
    </w:tblStylePr>
    <w:tblStylePr w:type="lastRow">
      <w:rPr>
        <w:b w:val="1"/>
        <w:bCs w:val="1"/>
      </w:rPr>
      <w:tblPr/>
      <w:tcPr>
        <w:tcBorders>
          <w:top w:color="c0504d" w:space="0" w:sz="4" w:themeColor="accent2" w:val="doub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table" w:styleId="Tabladelista3-nfasis2">
    <w:name w:val="List Table 3 Accent 2"/>
    <w:basedOn w:val="Tablanormal"/>
    <w:uiPriority w:val="48"/>
    <w:rsid w:val="00A1495E"/>
    <w:pPr>
      <w:spacing w:line="240" w:lineRule="auto"/>
    </w:pPr>
    <w:tblPr>
      <w:tblStyleRowBandSize w:val="1"/>
      <w:tblStyleColBandSize w:val="1"/>
      <w:tblBorders>
        <w:top w:color="c0504d" w:space="0" w:sz="4" w:themeColor="accent2" w:val="single"/>
        <w:left w:color="c0504d" w:space="0" w:sz="4" w:themeColor="accent2" w:val="single"/>
        <w:bottom w:color="c0504d" w:space="0" w:sz="4" w:themeColor="accent2" w:val="single"/>
        <w:right w:color="c0504d" w:space="0" w:sz="4" w:themeColor="accent2" w:val="single"/>
      </w:tblBorders>
    </w:tblPr>
    <w:tblStylePr w:type="firstRow">
      <w:rPr>
        <w:b w:val="1"/>
        <w:bCs w:val="1"/>
        <w:color w:val="ffffff" w:themeColor="background1"/>
      </w:rPr>
      <w:tblPr/>
      <w:tcPr>
        <w:shd w:color="auto" w:fill="c0504d" w:themeFill="accent2" w:val="clear"/>
      </w:tcPr>
    </w:tblStylePr>
    <w:tblStylePr w:type="lastRow">
      <w:rPr>
        <w:b w:val="1"/>
        <w:bCs w:val="1"/>
      </w:rPr>
      <w:tblPr/>
      <w:tcPr>
        <w:tcBorders>
          <w:top w:color="c0504d"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c0504d" w:space="0" w:sz="4" w:themeColor="accent2" w:val="single"/>
          <w:right w:color="c0504d" w:space="0" w:sz="4" w:themeColor="accent2" w:val="single"/>
        </w:tcBorders>
      </w:tcPr>
    </w:tblStylePr>
    <w:tblStylePr w:type="band1Horz">
      <w:tblPr/>
      <w:tcPr>
        <w:tcBorders>
          <w:top w:color="c0504d" w:space="0" w:sz="4" w:themeColor="accent2" w:val="single"/>
          <w:bottom w:color="c0504d"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c0504d" w:space="0" w:sz="4" w:themeColor="accent2" w:val="double"/>
          <w:left w:space="0" w:sz="0" w:val="nil"/>
        </w:tcBorders>
      </w:tcPr>
    </w:tblStylePr>
    <w:tblStylePr w:type="swCell">
      <w:tblPr/>
      <w:tcPr>
        <w:tcBorders>
          <w:top w:color="c0504d" w:space="0" w:sz="4" w:themeColor="accent2" w:val="double"/>
          <w:right w:space="0" w:sz="0" w:val="nil"/>
        </w:tcBorders>
      </w:tcPr>
    </w:tblStylePr>
  </w:style>
  <w:style w:type="character" w:styleId="Mencinsinresolver">
    <w:name w:val="Unresolved Mention"/>
    <w:basedOn w:val="Fuentedeprrafopredeter"/>
    <w:uiPriority w:val="99"/>
    <w:semiHidden w:val="1"/>
    <w:unhideWhenUsed w:val="1"/>
    <w:rsid w:val="00C53C14"/>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c0504d" w:space="0" w:sz="4" w:val="single"/>
          <w:bottom w:color="c0504d" w:space="0" w:sz="4" w:val="single"/>
          <w:insideH w:color="000000" w:space="0" w:sz="0" w:val="nil"/>
        </w:tcBorders>
      </w:tcPr>
    </w:tblStylePr>
    <w:tblStylePr w:type="band1Vert">
      <w:tcPr>
        <w:tcBorders>
          <w:left w:color="c0504d" w:space="0" w:sz="4" w:val="single"/>
          <w:right w:color="c0504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c0504d" w:val="clear"/>
      </w:tcPr>
    </w:tblStylePr>
    <w:tblStylePr w:type="lastCol">
      <w:rPr>
        <w:b w:val="1"/>
      </w:rPr>
      <w:tcPr>
        <w:tcBorders>
          <w:left w:color="000000" w:space="0" w:sz="0" w:val="nil"/>
        </w:tcBorders>
        <w:shd w:fill="ffffff" w:val="clear"/>
      </w:tcPr>
    </w:tblStylePr>
    <w:tblStylePr w:type="lastRow">
      <w:rPr>
        <w:b w:val="1"/>
      </w:rPr>
      <w:tcPr>
        <w:tcBorders>
          <w:top w:color="c0504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c0504d" w:space="0" w:sz="4" w:val="single"/>
          <w:left w:color="000000" w:space="0" w:sz="0" w:val="nil"/>
        </w:tcBorders>
      </w:tcPr>
    </w:tblStylePr>
    <w:tblStylePr w:type="swCell">
      <w:tcPr>
        <w:tcBorders>
          <w:top w:color="c0504d" w:space="0" w:sz="4" w:val="single"/>
          <w:right w:color="000000" w:space="0" w:sz="0" w:val="nil"/>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c0504d" w:space="0" w:sz="4" w:val="single"/>
          <w:bottom w:color="c0504d" w:space="0" w:sz="4" w:val="single"/>
          <w:insideH w:color="000000" w:space="0" w:sz="0" w:val="nil"/>
        </w:tcBorders>
      </w:tcPr>
    </w:tblStylePr>
    <w:tblStylePr w:type="band1Vert">
      <w:tcPr>
        <w:tcBorders>
          <w:left w:color="c0504d" w:space="0" w:sz="4" w:val="single"/>
          <w:right w:color="c0504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c0504d" w:val="clear"/>
      </w:tcPr>
    </w:tblStylePr>
    <w:tblStylePr w:type="lastCol">
      <w:rPr>
        <w:b w:val="1"/>
      </w:rPr>
      <w:tcPr>
        <w:tcBorders>
          <w:left w:color="000000" w:space="0" w:sz="0" w:val="nil"/>
        </w:tcBorders>
        <w:shd w:fill="ffffff" w:val="clear"/>
      </w:tcPr>
    </w:tblStylePr>
    <w:tblStylePr w:type="lastRow">
      <w:rPr>
        <w:b w:val="1"/>
      </w:rPr>
      <w:tcPr>
        <w:tcBorders>
          <w:top w:color="c0504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c0504d" w:space="0" w:sz="4" w:val="single"/>
          <w:left w:color="000000" w:space="0" w:sz="0" w:val="nil"/>
        </w:tcBorders>
      </w:tcPr>
    </w:tblStylePr>
    <w:tblStylePr w:type="swCell">
      <w:tcPr>
        <w:tcBorders>
          <w:top w:color="c0504d" w:space="0" w:sz="4" w:val="single"/>
          <w:right w:color="000000" w:space="0" w:sz="0" w:val="nil"/>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21.png"/><Relationship Id="rId41" Type="http://schemas.openxmlformats.org/officeDocument/2006/relationships/image" Target="media/image2.jpg"/><Relationship Id="rId44" Type="http://schemas.openxmlformats.org/officeDocument/2006/relationships/hyperlink" Target="https://www.iagua.es/blogs/juan-jose-salas/introduccion-humedales-artificiales-como-tratamiento-aguas-residuales" TargetMode="External"/><Relationship Id="rId43" Type="http://schemas.openxmlformats.org/officeDocument/2006/relationships/image" Target="media/image10.png"/><Relationship Id="rId46" Type="http://schemas.openxmlformats.org/officeDocument/2006/relationships/hyperlink" Target="https://www.iagua.es/blogs/juan-jose-salas/introduccion-humedales-artificiales-como-tratamiento-aguas-residuales" TargetMode="External"/><Relationship Id="rId45"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48" Type="http://schemas.openxmlformats.org/officeDocument/2006/relationships/image" Target="media/image20.png"/><Relationship Id="rId47" Type="http://schemas.openxmlformats.org/officeDocument/2006/relationships/image" Target="media/image1.jp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7.gif"/><Relationship Id="rId30" Type="http://schemas.openxmlformats.org/officeDocument/2006/relationships/image" Target="media/image35.png"/><Relationship Id="rId33" Type="http://schemas.openxmlformats.org/officeDocument/2006/relationships/image" Target="media/image38.png"/><Relationship Id="rId32" Type="http://schemas.openxmlformats.org/officeDocument/2006/relationships/image" Target="media/image24.gif"/><Relationship Id="rId35" Type="http://schemas.openxmlformats.org/officeDocument/2006/relationships/image" Target="media/image34.gif"/><Relationship Id="rId34" Type="http://schemas.openxmlformats.org/officeDocument/2006/relationships/image" Target="media/image28.gif"/><Relationship Id="rId37" Type="http://schemas.openxmlformats.org/officeDocument/2006/relationships/image" Target="media/image5.jpg"/><Relationship Id="rId36" Type="http://schemas.openxmlformats.org/officeDocument/2006/relationships/image" Target="media/image19.png"/><Relationship Id="rId39" Type="http://schemas.openxmlformats.org/officeDocument/2006/relationships/image" Target="media/image12.jpg"/><Relationship Id="rId38" Type="http://schemas.openxmlformats.org/officeDocument/2006/relationships/hyperlink" Target="https://www.lifeder.com/rombo-de-seguridad/" TargetMode="External"/><Relationship Id="rId62" Type="http://schemas.openxmlformats.org/officeDocument/2006/relationships/hyperlink" Target="https://studylib.es/doc/4823291/biorremediaci%C3%B3n.fundamentos-y-aspectos-microbiol%C3%B3gicos" TargetMode="External"/><Relationship Id="rId61" Type="http://schemas.openxmlformats.org/officeDocument/2006/relationships/hyperlink" Target="http://www.scielo.org.mx/scielo.php?script=sci_arttext&amp;pid=S0188-49992015000300009&amp;lng=es&amp;tlng=es" TargetMode="External"/><Relationship Id="rId20" Type="http://schemas.openxmlformats.org/officeDocument/2006/relationships/image" Target="media/image11.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27.gif"/><Relationship Id="rId21" Type="http://schemas.openxmlformats.org/officeDocument/2006/relationships/image" Target="media/image30.png"/><Relationship Id="rId24" Type="http://schemas.openxmlformats.org/officeDocument/2006/relationships/image" Target="media/image33.gif"/><Relationship Id="rId23" Type="http://schemas.openxmlformats.org/officeDocument/2006/relationships/image" Target="media/image29.gif"/><Relationship Id="rId60" Type="http://schemas.openxmlformats.org/officeDocument/2006/relationships/hyperlink" Target="http://www.scielo.org.co/scielo.php?script=sci_arttext&amp;pid=S1909-04552012000100010&amp;lng=en&amp;tlng=es" TargetMode="External"/><Relationship Id="rId26" Type="http://schemas.openxmlformats.org/officeDocument/2006/relationships/image" Target="media/image36.gif"/><Relationship Id="rId25" Type="http://schemas.openxmlformats.org/officeDocument/2006/relationships/image" Target="media/image26.png"/><Relationship Id="rId28" Type="http://schemas.openxmlformats.org/officeDocument/2006/relationships/image" Target="media/image31.gif"/><Relationship Id="rId27" Type="http://schemas.openxmlformats.org/officeDocument/2006/relationships/image" Target="media/image32.gif"/><Relationship Id="rId29" Type="http://schemas.openxmlformats.org/officeDocument/2006/relationships/image" Target="media/image25.gif"/><Relationship Id="rId51" Type="http://schemas.openxmlformats.org/officeDocument/2006/relationships/hyperlink" Target="https://www.youtube.com/watch?v=0xRvu04-u4Q" TargetMode="External"/><Relationship Id="rId50" Type="http://schemas.openxmlformats.org/officeDocument/2006/relationships/image" Target="media/image15.png"/><Relationship Id="rId53" Type="http://schemas.openxmlformats.org/officeDocument/2006/relationships/hyperlink" Target="https://www.youtube.com/watch?v=baqPzT7r5fs" TargetMode="External"/><Relationship Id="rId52" Type="http://schemas.openxmlformats.org/officeDocument/2006/relationships/hyperlink" Target="https://www.youtube.com/watch?v=7E_GpUvQTWw" TargetMode="External"/><Relationship Id="rId11" Type="http://schemas.openxmlformats.org/officeDocument/2006/relationships/image" Target="media/image18.png"/><Relationship Id="rId55" Type="http://schemas.openxmlformats.org/officeDocument/2006/relationships/hyperlink" Target="https://www.emgrisa.es/publicaciones/tecnica-de-remediacion-alto-vacio/" TargetMode="External"/><Relationship Id="rId10" Type="http://schemas.openxmlformats.org/officeDocument/2006/relationships/hyperlink" Target="http://aprende.colombiaaprende.edu.co/sites/default/files/naspublic/curriculos_ex/n2g10_cienamb/nivel2/ciencias/unidad1/leccion1.html" TargetMode="External"/><Relationship Id="rId54" Type="http://schemas.openxmlformats.org/officeDocument/2006/relationships/hyperlink" Target="https://www.redalyc.org/articulo.oa?id=41648311004" TargetMode="External"/><Relationship Id="rId13" Type="http://schemas.openxmlformats.org/officeDocument/2006/relationships/hyperlink" Target="https://www.renovablesverdes.com/abiotico/" TargetMode="External"/><Relationship Id="rId57" Type="http://schemas.openxmlformats.org/officeDocument/2006/relationships/hyperlink" Target="http://www2.inecc.gob.mx/publicaciones2/libros/372/tecnolog.html" TargetMode="External"/><Relationship Id="rId12" Type="http://schemas.openxmlformats.org/officeDocument/2006/relationships/image" Target="media/image16.png"/><Relationship Id="rId56" Type="http://schemas.openxmlformats.org/officeDocument/2006/relationships/hyperlink" Target="http://scielo.sld.cu/scielo.php?script=sci_arttext&amp;pid=S2223-48612017000100006&amp;lng=es&amp;tlng=es" TargetMode="External"/><Relationship Id="rId15" Type="http://schemas.openxmlformats.org/officeDocument/2006/relationships/image" Target="media/image13.jpg"/><Relationship Id="rId59" Type="http://schemas.openxmlformats.org/officeDocument/2006/relationships/hyperlink" Target="https://www.iagua.es/blogs/carolina-miguel/los-humedales-artificiales-componentes-y-tipos" TargetMode="External"/><Relationship Id="rId14" Type="http://schemas.openxmlformats.org/officeDocument/2006/relationships/image" Target="media/image4.jpg"/><Relationship Id="rId58" Type="http://schemas.openxmlformats.org/officeDocument/2006/relationships/hyperlink" Target="https://revistas.ces.edu.co/index.php/mvz/article/view/210" TargetMode="External"/><Relationship Id="rId17" Type="http://schemas.openxmlformats.org/officeDocument/2006/relationships/image" Target="media/image23.png"/><Relationship Id="rId16" Type="http://schemas.openxmlformats.org/officeDocument/2006/relationships/image" Target="media/image17.png"/><Relationship Id="rId19" Type="http://schemas.openxmlformats.org/officeDocument/2006/relationships/image" Target="media/image7.jp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xCJQ3ljg5SuurkIWGuB6+yZDmA==">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2021-11-23T17:14:00Z</dcterms:created>
  <dc:creator>Adriana Ariza Luque</dc:creator>
</cp:coreProperties>
</file>