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both"/>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spacing w:after="120" w:lineRule="auto"/>
        <w:jc w:val="both"/>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after="120" w:line="276" w:lineRule="auto"/>
              <w:jc w:val="both"/>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after="120" w:line="276" w:lineRule="auto"/>
              <w:jc w:val="both"/>
              <w:rPr>
                <w:color w:val="e36c09"/>
                <w:sz w:val="20"/>
                <w:szCs w:val="20"/>
              </w:rPr>
            </w:pPr>
            <w:sdt>
              <w:sdtPr>
                <w:tag w:val="goog_rdk_0"/>
              </w:sdtPr>
              <w:sdtContent>
                <w:commentRangeStart w:id="0"/>
              </w:sdtContent>
            </w:sdt>
            <w:r w:rsidDel="00000000" w:rsidR="00000000" w:rsidRPr="00000000">
              <w:rPr>
                <w:b w:val="0"/>
                <w:color w:val="000000"/>
                <w:sz w:val="20"/>
                <w:szCs w:val="20"/>
                <w:rtl w:val="0"/>
              </w:rPr>
              <w:t xml:space="preserve">T</w:t>
            </w:r>
            <w:r w:rsidDel="00000000" w:rsidR="00000000" w:rsidRPr="00000000">
              <w:rPr>
                <w:b w:val="0"/>
                <w:sz w:val="20"/>
                <w:szCs w:val="20"/>
                <w:rtl w:val="0"/>
              </w:rPr>
              <w:t xml:space="preserve">ecnología en Procesos de </w:t>
            </w:r>
            <w:r w:rsidDel="00000000" w:rsidR="00000000" w:rsidRPr="00000000">
              <w:rPr>
                <w:b w:val="0"/>
                <w:color w:val="000000"/>
                <w:sz w:val="20"/>
                <w:szCs w:val="20"/>
                <w:rtl w:val="0"/>
              </w:rPr>
              <w:t xml:space="preserve"> C</w:t>
            </w:r>
            <w:r w:rsidDel="00000000" w:rsidR="00000000" w:rsidRPr="00000000">
              <w:rPr>
                <w:b w:val="0"/>
                <w:sz w:val="20"/>
                <w:szCs w:val="20"/>
                <w:rtl w:val="0"/>
              </w:rPr>
              <w:t xml:space="preserve">omercialización Internacional</w:t>
            </w:r>
            <w:commentRangeEnd w:id="0"/>
            <w:r w:rsidDel="00000000" w:rsidR="00000000" w:rsidRPr="00000000">
              <w:commentReference w:id="0"/>
            </w:r>
            <w:r w:rsidDel="00000000" w:rsidR="00000000" w:rsidRPr="00000000">
              <w:rPr>
                <w:rtl w:val="0"/>
              </w:rPr>
            </w:r>
          </w:p>
        </w:tc>
      </w:tr>
    </w:tbl>
    <w:p w:rsidR="00000000" w:rsidDel="00000000" w:rsidP="00000000" w:rsidRDefault="00000000" w:rsidRPr="00000000" w14:paraId="00000005">
      <w:pPr>
        <w:spacing w:after="120" w:lineRule="auto"/>
        <w:jc w:val="both"/>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spacing w:after="120" w:line="276" w:lineRule="auto"/>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spacing w:after="120" w:line="276" w:lineRule="auto"/>
              <w:rPr>
                <w:sz w:val="20"/>
                <w:szCs w:val="20"/>
                <w:u w:val="single"/>
              </w:rPr>
            </w:pPr>
            <w:r w:rsidDel="00000000" w:rsidR="00000000" w:rsidRPr="00000000">
              <w:rPr>
                <w:b w:val="0"/>
                <w:color w:val="000000"/>
                <w:sz w:val="20"/>
                <w:szCs w:val="20"/>
                <w:rtl w:val="0"/>
              </w:rPr>
              <w:t xml:space="preserve">210101061 Desarrollar la operación de importación y exportación de mercancías según normativa de comercio exterior</w:t>
            </w:r>
            <w:r w:rsidDel="00000000" w:rsidR="00000000" w:rsidRPr="00000000">
              <w:rPr>
                <w:rtl w:val="0"/>
              </w:rPr>
            </w:r>
          </w:p>
        </w:tc>
        <w:tc>
          <w:tcPr>
            <w:vAlign w:val="center"/>
          </w:tcPr>
          <w:p w:rsidR="00000000" w:rsidDel="00000000" w:rsidP="00000000" w:rsidRDefault="00000000" w:rsidRPr="00000000" w14:paraId="00000008">
            <w:pPr>
              <w:spacing w:after="120" w:line="276" w:lineRule="auto"/>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120" w:line="276" w:lineRule="auto"/>
              <w:rPr>
                <w:b w:val="0"/>
                <w:color w:val="000000"/>
                <w:sz w:val="20"/>
                <w:szCs w:val="20"/>
              </w:rPr>
            </w:pPr>
            <w:r w:rsidDel="00000000" w:rsidR="00000000" w:rsidRPr="00000000">
              <w:rPr>
                <w:b w:val="0"/>
                <w:color w:val="000000"/>
                <w:sz w:val="20"/>
                <w:szCs w:val="20"/>
                <w:rtl w:val="0"/>
              </w:rPr>
              <w:t xml:space="preserve">210101061-04. Tramitar las operaciones cambiarias de importación y exportación según políticas internas y normativa.</w:t>
            </w:r>
          </w:p>
        </w:tc>
      </w:tr>
    </w:tbl>
    <w:p w:rsidR="00000000" w:rsidDel="00000000" w:rsidP="00000000" w:rsidRDefault="00000000" w:rsidRPr="00000000" w14:paraId="0000000A">
      <w:pPr>
        <w:spacing w:after="120" w:lineRule="auto"/>
        <w:jc w:val="both"/>
        <w:rPr>
          <w:sz w:val="20"/>
          <w:szCs w:val="20"/>
        </w:rPr>
      </w:pPr>
      <w:r w:rsidDel="00000000" w:rsidR="00000000" w:rsidRPr="00000000">
        <w:rPr>
          <w:rtl w:val="0"/>
        </w:rPr>
      </w:r>
    </w:p>
    <w:p w:rsidR="00000000" w:rsidDel="00000000" w:rsidP="00000000" w:rsidRDefault="00000000" w:rsidRPr="00000000" w14:paraId="0000000B">
      <w:pPr>
        <w:spacing w:after="120" w:lineRule="auto"/>
        <w:jc w:val="both"/>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C">
            <w:pPr>
              <w:spacing w:after="120"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D">
            <w:pPr>
              <w:spacing w:after="120" w:line="276" w:lineRule="auto"/>
              <w:rPr>
                <w:b w:val="0"/>
                <w:color w:val="000000"/>
                <w:sz w:val="20"/>
                <w:szCs w:val="20"/>
              </w:rPr>
            </w:pPr>
            <w:r w:rsidDel="00000000" w:rsidR="00000000" w:rsidRPr="00000000">
              <w:rPr>
                <w:b w:val="0"/>
                <w:color w:val="000000"/>
                <w:sz w:val="20"/>
                <w:szCs w:val="20"/>
                <w:rtl w:val="0"/>
              </w:rPr>
              <w:t xml:space="preserve">8</w:t>
            </w:r>
          </w:p>
        </w:tc>
      </w:tr>
      <w:tr>
        <w:trPr>
          <w:cantSplit w:val="0"/>
          <w:trHeight w:val="340" w:hRule="atLeast"/>
          <w:tblHeader w:val="0"/>
        </w:trPr>
        <w:tc>
          <w:tcPr>
            <w:vAlign w:val="center"/>
          </w:tcPr>
          <w:p w:rsidR="00000000" w:rsidDel="00000000" w:rsidP="00000000" w:rsidRDefault="00000000" w:rsidRPr="00000000" w14:paraId="0000000E">
            <w:pPr>
              <w:spacing w:after="120"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0F">
            <w:pPr>
              <w:spacing w:after="120" w:line="276" w:lineRule="auto"/>
              <w:rPr>
                <w:color w:val="e36c09"/>
                <w:sz w:val="20"/>
                <w:szCs w:val="20"/>
              </w:rPr>
            </w:pPr>
            <w:r w:rsidDel="00000000" w:rsidR="00000000" w:rsidRPr="00000000">
              <w:rPr>
                <w:b w:val="0"/>
                <w:color w:val="000000"/>
                <w:sz w:val="20"/>
                <w:szCs w:val="20"/>
                <w:rtl w:val="0"/>
              </w:rPr>
              <w:t xml:space="preserve">Operaciones de mercado cambiario</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0">
            <w:pPr>
              <w:spacing w:after="120"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1">
            <w:pPr>
              <w:spacing w:after="120" w:line="276" w:lineRule="auto"/>
              <w:rPr>
                <w:b w:val="0"/>
                <w:color w:val="000000"/>
                <w:sz w:val="20"/>
                <w:szCs w:val="20"/>
              </w:rPr>
            </w:pPr>
            <w:r w:rsidDel="00000000" w:rsidR="00000000" w:rsidRPr="00000000">
              <w:rPr>
                <w:b w:val="0"/>
                <w:color w:val="000000"/>
                <w:sz w:val="20"/>
                <w:szCs w:val="20"/>
                <w:rtl w:val="0"/>
              </w:rPr>
              <w:t xml:space="preserve">Para la realización de operaciones de pago desde Colombia hacia el exterior y viceversa, las personas naturales y las personas jurídicas, deben tener en cuenta que existe un régimen de cambios internacionales colombiano, para lo que se requiere conocer la normatividad cambiaria y los procedimientos aplicables en cada caso, según la operación internacional que se vaya a realizar, con el propósito de no incurrir en infracciones cambiarias.</w:t>
            </w:r>
          </w:p>
        </w:tc>
      </w:tr>
      <w:tr>
        <w:trPr>
          <w:cantSplit w:val="0"/>
          <w:trHeight w:val="340" w:hRule="atLeast"/>
          <w:tblHeader w:val="0"/>
        </w:trPr>
        <w:tc>
          <w:tcPr>
            <w:vAlign w:val="center"/>
          </w:tcPr>
          <w:p w:rsidR="00000000" w:rsidDel="00000000" w:rsidP="00000000" w:rsidRDefault="00000000" w:rsidRPr="00000000" w14:paraId="00000012">
            <w:pPr>
              <w:spacing w:after="120"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120" w:line="276" w:lineRule="auto"/>
              <w:rPr>
                <w:b w:val="0"/>
                <w:color w:val="000000"/>
                <w:sz w:val="20"/>
                <w:szCs w:val="20"/>
              </w:rPr>
            </w:pPr>
            <w:r w:rsidDel="00000000" w:rsidR="00000000" w:rsidRPr="00000000">
              <w:rPr>
                <w:b w:val="0"/>
                <w:color w:val="000000"/>
                <w:sz w:val="20"/>
                <w:szCs w:val="20"/>
                <w:rtl w:val="0"/>
              </w:rPr>
              <w:t xml:space="preserve">Divisas, Operación de cambio, Mercado </w:t>
            </w:r>
            <w:r w:rsidDel="00000000" w:rsidR="00000000" w:rsidRPr="00000000">
              <w:rPr>
                <w:b w:val="0"/>
                <w:sz w:val="20"/>
                <w:szCs w:val="20"/>
                <w:rtl w:val="0"/>
              </w:rPr>
              <w:t xml:space="preserve">c</w:t>
            </w:r>
            <w:r w:rsidDel="00000000" w:rsidR="00000000" w:rsidRPr="00000000">
              <w:rPr>
                <w:b w:val="0"/>
                <w:color w:val="000000"/>
                <w:sz w:val="20"/>
                <w:szCs w:val="20"/>
                <w:rtl w:val="0"/>
              </w:rPr>
              <w:t xml:space="preserve">ambiario</w:t>
            </w:r>
          </w:p>
        </w:tc>
      </w:tr>
    </w:tbl>
    <w:p w:rsidR="00000000" w:rsidDel="00000000" w:rsidP="00000000" w:rsidRDefault="00000000" w:rsidRPr="00000000" w14:paraId="00000014">
      <w:pPr>
        <w:spacing w:after="120" w:lineRule="auto"/>
        <w:jc w:val="both"/>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5">
            <w:pPr>
              <w:spacing w:after="120" w:line="276" w:lineRule="auto"/>
              <w:jc w:val="both"/>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6">
            <w:pPr>
              <w:spacing w:after="120" w:line="276" w:lineRule="auto"/>
              <w:jc w:val="both"/>
              <w:rPr>
                <w:b w:val="0"/>
                <w:color w:val="e36c09"/>
                <w:sz w:val="20"/>
                <w:szCs w:val="20"/>
              </w:rPr>
            </w:pPr>
            <w:r w:rsidDel="00000000" w:rsidR="00000000" w:rsidRPr="00000000">
              <w:rPr>
                <w:b w:val="0"/>
                <w:sz w:val="20"/>
                <w:szCs w:val="20"/>
                <w:rtl w:val="0"/>
              </w:rPr>
              <w:t xml:space="preserve">Finanzas y Administración</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7">
            <w:pPr>
              <w:spacing w:after="120" w:line="276" w:lineRule="auto"/>
              <w:jc w:val="both"/>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8">
            <w:pPr>
              <w:spacing w:after="120" w:line="276" w:lineRule="auto"/>
              <w:jc w:val="both"/>
              <w:rPr>
                <w:b w:val="0"/>
                <w:color w:val="e36c09"/>
                <w:sz w:val="20"/>
                <w:szCs w:val="20"/>
              </w:rPr>
            </w:pPr>
            <w:r w:rsidDel="00000000" w:rsidR="00000000" w:rsidRPr="00000000">
              <w:rPr>
                <w:b w:val="0"/>
                <w:color w:val="000000"/>
                <w:sz w:val="20"/>
                <w:szCs w:val="20"/>
                <w:rtl w:val="0"/>
              </w:rPr>
              <w:t xml:space="preserve">Español</w:t>
            </w:r>
            <w:r w:rsidDel="00000000" w:rsidR="00000000" w:rsidRPr="00000000">
              <w:rPr>
                <w:rtl w:val="0"/>
              </w:rPr>
            </w:r>
          </w:p>
        </w:tc>
      </w:tr>
    </w:tbl>
    <w:p w:rsidR="00000000" w:rsidDel="00000000" w:rsidP="00000000" w:rsidRDefault="00000000" w:rsidRPr="00000000" w14:paraId="00000019">
      <w:pPr>
        <w:spacing w:after="120" w:lineRule="auto"/>
        <w:jc w:val="both"/>
        <w:rPr>
          <w:sz w:val="20"/>
          <w:szCs w:val="20"/>
        </w:rPr>
      </w:pPr>
      <w:r w:rsidDel="00000000" w:rsidR="00000000" w:rsidRPr="00000000">
        <w:rPr>
          <w:rtl w:val="0"/>
        </w:rPr>
      </w:r>
    </w:p>
    <w:p w:rsidR="00000000" w:rsidDel="00000000" w:rsidP="00000000" w:rsidRDefault="00000000" w:rsidRPr="00000000" w14:paraId="0000001A">
      <w:pPr>
        <w:spacing w:after="120" w:lineRule="auto"/>
        <w:jc w:val="both"/>
        <w:rPr>
          <w:sz w:val="20"/>
          <w:szCs w:val="20"/>
        </w:rPr>
      </w:pPr>
      <w:r w:rsidDel="00000000" w:rsidR="00000000" w:rsidRPr="00000000">
        <w:rPr>
          <w:rtl w:val="0"/>
        </w:rPr>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T</w:t>
      </w:r>
      <w:r w:rsidDel="00000000" w:rsidR="00000000" w:rsidRPr="00000000">
        <w:rPr>
          <w:b w:val="1"/>
          <w:sz w:val="20"/>
          <w:szCs w:val="20"/>
          <w:rtl w:val="0"/>
        </w:rPr>
        <w:t xml:space="preserve">abla de contenidos</w:t>
      </w:r>
      <w:r w:rsidDel="00000000" w:rsidR="00000000" w:rsidRPr="00000000">
        <w:rPr>
          <w:b w:val="1"/>
          <w:color w:val="000000"/>
          <w:sz w:val="20"/>
          <w:szCs w:val="20"/>
          <w:rtl w:val="0"/>
        </w:rPr>
        <w:t xml:space="preserve">: </w:t>
      </w:r>
    </w:p>
    <w:p w:rsidR="00000000" w:rsidDel="00000000" w:rsidP="00000000" w:rsidRDefault="00000000" w:rsidRPr="00000000" w14:paraId="0000001C">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Operaciones del mercado cambiario</w:t>
      </w:r>
    </w:p>
    <w:p w:rsidR="00000000" w:rsidDel="00000000" w:rsidP="00000000" w:rsidRDefault="00000000" w:rsidRPr="00000000" w14:paraId="0000001E">
      <w:pPr>
        <w:numPr>
          <w:ilvl w:val="1"/>
          <w:numId w:val="6"/>
        </w:numPr>
        <w:pBdr>
          <w:top w:space="0" w:sz="0" w:val="nil"/>
          <w:left w:space="0" w:sz="0" w:val="nil"/>
          <w:bottom w:space="0" w:sz="0" w:val="nil"/>
          <w:right w:space="0" w:sz="0" w:val="nil"/>
          <w:between w:space="0" w:sz="0" w:val="nil"/>
        </w:pBdr>
        <w:ind w:left="792" w:hanging="432"/>
        <w:jc w:val="both"/>
        <w:rPr>
          <w:color w:val="000000"/>
          <w:sz w:val="20"/>
          <w:szCs w:val="20"/>
        </w:rPr>
      </w:pPr>
      <w:r w:rsidDel="00000000" w:rsidR="00000000" w:rsidRPr="00000000">
        <w:rPr>
          <w:sz w:val="20"/>
          <w:szCs w:val="20"/>
          <w:rtl w:val="0"/>
        </w:rPr>
        <w:t xml:space="preserve"> </w:t>
      </w:r>
      <w:r w:rsidDel="00000000" w:rsidR="00000000" w:rsidRPr="00000000">
        <w:rPr>
          <w:color w:val="000000"/>
          <w:sz w:val="20"/>
          <w:szCs w:val="20"/>
          <w:rtl w:val="0"/>
        </w:rPr>
        <w:t xml:space="preserve">Marco legal </w:t>
      </w:r>
    </w:p>
    <w:p w:rsidR="00000000" w:rsidDel="00000000" w:rsidP="00000000" w:rsidRDefault="00000000" w:rsidRPr="00000000" w14:paraId="0000001F">
      <w:pPr>
        <w:numPr>
          <w:ilvl w:val="1"/>
          <w:numId w:val="6"/>
        </w:numPr>
        <w:pBdr>
          <w:top w:space="0" w:sz="0" w:val="nil"/>
          <w:left w:space="0" w:sz="0" w:val="nil"/>
          <w:bottom w:space="0" w:sz="0" w:val="nil"/>
          <w:right w:space="0" w:sz="0" w:val="nil"/>
          <w:between w:space="0" w:sz="0" w:val="nil"/>
        </w:pBdr>
        <w:ind w:left="792" w:hanging="432"/>
        <w:jc w:val="both"/>
        <w:rPr>
          <w:color w:val="000000"/>
          <w:sz w:val="20"/>
          <w:szCs w:val="20"/>
        </w:rPr>
      </w:pPr>
      <w:r w:rsidDel="00000000" w:rsidR="00000000" w:rsidRPr="00000000">
        <w:rPr>
          <w:color w:val="000000"/>
          <w:sz w:val="20"/>
          <w:szCs w:val="20"/>
          <w:rtl w:val="0"/>
        </w:rPr>
        <w:t xml:space="preserve">Propósitos del régimen cambiario</w:t>
      </w:r>
    </w:p>
    <w:p w:rsidR="00000000" w:rsidDel="00000000" w:rsidP="00000000" w:rsidRDefault="00000000" w:rsidRPr="00000000" w14:paraId="00000020">
      <w:pPr>
        <w:numPr>
          <w:ilvl w:val="1"/>
          <w:numId w:val="6"/>
        </w:numPr>
        <w:pBdr>
          <w:top w:space="0" w:sz="0" w:val="nil"/>
          <w:left w:space="0" w:sz="0" w:val="nil"/>
          <w:bottom w:space="0" w:sz="0" w:val="nil"/>
          <w:right w:space="0" w:sz="0" w:val="nil"/>
          <w:between w:space="0" w:sz="0" w:val="nil"/>
        </w:pBdr>
        <w:ind w:left="792" w:hanging="432"/>
        <w:jc w:val="both"/>
        <w:rPr>
          <w:color w:val="000000"/>
          <w:sz w:val="20"/>
          <w:szCs w:val="20"/>
        </w:rPr>
      </w:pPr>
      <w:r w:rsidDel="00000000" w:rsidR="00000000" w:rsidRPr="00000000">
        <w:rPr>
          <w:color w:val="000000"/>
          <w:sz w:val="20"/>
          <w:szCs w:val="20"/>
          <w:rtl w:val="0"/>
        </w:rPr>
        <w:t xml:space="preserve">Mercado de divisas</w:t>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ind w:left="792" w:hanging="432"/>
        <w:jc w:val="both"/>
        <w:rPr>
          <w:color w:val="000000"/>
          <w:sz w:val="20"/>
          <w:szCs w:val="20"/>
        </w:rPr>
      </w:pPr>
      <w:r w:rsidDel="00000000" w:rsidR="00000000" w:rsidRPr="00000000">
        <w:rPr>
          <w:color w:val="000000"/>
          <w:sz w:val="20"/>
          <w:szCs w:val="20"/>
          <w:rtl w:val="0"/>
        </w:rPr>
        <w:t xml:space="preserve">Declaraciones de cambio</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ind w:left="792" w:hanging="432"/>
        <w:jc w:val="both"/>
        <w:rPr>
          <w:color w:val="000000"/>
          <w:sz w:val="20"/>
          <w:szCs w:val="20"/>
        </w:rPr>
      </w:pPr>
      <w:r w:rsidDel="00000000" w:rsidR="00000000" w:rsidRPr="00000000">
        <w:rPr>
          <w:color w:val="000000"/>
          <w:sz w:val="20"/>
          <w:szCs w:val="20"/>
          <w:rtl w:val="0"/>
        </w:rPr>
        <w:t xml:space="preserve">Control cambiario</w:t>
      </w:r>
    </w:p>
    <w:p w:rsidR="00000000" w:rsidDel="00000000" w:rsidP="00000000" w:rsidRDefault="00000000" w:rsidRPr="00000000" w14:paraId="00000023">
      <w:pPr>
        <w:numPr>
          <w:ilvl w:val="1"/>
          <w:numId w:val="6"/>
        </w:numPr>
        <w:pBdr>
          <w:top w:space="0" w:sz="0" w:val="nil"/>
          <w:left w:space="0" w:sz="0" w:val="nil"/>
          <w:bottom w:space="0" w:sz="0" w:val="nil"/>
          <w:right w:space="0" w:sz="0" w:val="nil"/>
          <w:between w:space="0" w:sz="0" w:val="nil"/>
        </w:pBdr>
        <w:ind w:left="792" w:hanging="432"/>
        <w:jc w:val="both"/>
        <w:rPr>
          <w:color w:val="000000"/>
          <w:sz w:val="20"/>
          <w:szCs w:val="20"/>
        </w:rPr>
      </w:pPr>
      <w:r w:rsidDel="00000000" w:rsidR="00000000" w:rsidRPr="00000000">
        <w:rPr>
          <w:color w:val="000000"/>
          <w:sz w:val="20"/>
          <w:szCs w:val="20"/>
          <w:rtl w:val="0"/>
        </w:rPr>
        <w:t xml:space="preserve">Régimen </w:t>
      </w:r>
      <w:sdt>
        <w:sdtPr>
          <w:tag w:val="goog_rdk_1"/>
        </w:sdtPr>
        <w:sdtContent>
          <w:commentRangeStart w:id="1"/>
        </w:sdtContent>
      </w:sdt>
      <w:r w:rsidDel="00000000" w:rsidR="00000000" w:rsidRPr="00000000">
        <w:rPr>
          <w:sz w:val="20"/>
          <w:szCs w:val="20"/>
          <w:rtl w:val="0"/>
        </w:rPr>
        <w:t xml:space="preserve">s</w:t>
      </w:r>
      <w:r w:rsidDel="00000000" w:rsidR="00000000" w:rsidRPr="00000000">
        <w:rPr>
          <w:color w:val="000000"/>
          <w:sz w:val="20"/>
          <w:szCs w:val="20"/>
          <w:rtl w:val="0"/>
        </w:rPr>
        <w:t xml:space="preserve">ancionatorio </w:t>
      </w:r>
      <w:r w:rsidDel="00000000" w:rsidR="00000000" w:rsidRPr="00000000">
        <w:rPr>
          <w:sz w:val="20"/>
          <w:szCs w:val="20"/>
          <w:rtl w:val="0"/>
        </w:rPr>
        <w:t xml:space="preserve">c</w:t>
      </w:r>
      <w:r w:rsidDel="00000000" w:rsidR="00000000" w:rsidRPr="00000000">
        <w:rPr>
          <w:color w:val="000000"/>
          <w:sz w:val="20"/>
          <w:szCs w:val="20"/>
          <w:rtl w:val="0"/>
        </w:rPr>
        <w:t xml:space="preserve">ambiario</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4">
      <w:pPr>
        <w:numPr>
          <w:ilvl w:val="1"/>
          <w:numId w:val="6"/>
        </w:numPr>
        <w:pBdr>
          <w:top w:space="0" w:sz="0" w:val="nil"/>
          <w:left w:space="0" w:sz="0" w:val="nil"/>
          <w:bottom w:space="0" w:sz="0" w:val="nil"/>
          <w:right w:space="0" w:sz="0" w:val="nil"/>
          <w:between w:space="0" w:sz="0" w:val="nil"/>
        </w:pBdr>
        <w:ind w:left="792" w:hanging="432"/>
        <w:jc w:val="both"/>
        <w:rPr>
          <w:color w:val="000000"/>
          <w:sz w:val="20"/>
          <w:szCs w:val="20"/>
        </w:rPr>
      </w:pPr>
      <w:r w:rsidDel="00000000" w:rsidR="00000000" w:rsidRPr="00000000">
        <w:rPr>
          <w:color w:val="000000"/>
          <w:sz w:val="20"/>
          <w:szCs w:val="20"/>
          <w:rtl w:val="0"/>
        </w:rPr>
        <w:t xml:space="preserve">Declaración de datos mínimos en </w:t>
      </w:r>
      <w:sdt>
        <w:sdtPr>
          <w:tag w:val="goog_rdk_2"/>
        </w:sdtPr>
        <w:sdtContent>
          <w:commentRangeStart w:id="2"/>
        </w:sdtContent>
      </w:sdt>
      <w:r w:rsidDel="00000000" w:rsidR="00000000" w:rsidRPr="00000000">
        <w:rPr>
          <w:sz w:val="20"/>
          <w:szCs w:val="20"/>
          <w:rtl w:val="0"/>
        </w:rPr>
        <w:t xml:space="preserve">i</w:t>
      </w:r>
      <w:r w:rsidDel="00000000" w:rsidR="00000000" w:rsidRPr="00000000">
        <w:rPr>
          <w:color w:val="000000"/>
          <w:sz w:val="20"/>
          <w:szCs w:val="20"/>
          <w:rtl w:val="0"/>
        </w:rPr>
        <w:t xml:space="preserve">mportaciones de </w:t>
      </w:r>
      <w:r w:rsidDel="00000000" w:rsidR="00000000" w:rsidRPr="00000000">
        <w:rPr>
          <w:sz w:val="20"/>
          <w:szCs w:val="20"/>
          <w:rtl w:val="0"/>
        </w:rPr>
        <w:t xml:space="preserve">b</w:t>
      </w:r>
      <w:r w:rsidDel="00000000" w:rsidR="00000000" w:rsidRPr="00000000">
        <w:rPr>
          <w:color w:val="000000"/>
          <w:sz w:val="20"/>
          <w:szCs w:val="20"/>
          <w:rtl w:val="0"/>
        </w:rPr>
        <w:t xml:space="preserve">ienes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5">
      <w:pPr>
        <w:numPr>
          <w:ilvl w:val="1"/>
          <w:numId w:val="6"/>
        </w:numPr>
        <w:pBdr>
          <w:top w:space="0" w:sz="0" w:val="nil"/>
          <w:left w:space="0" w:sz="0" w:val="nil"/>
          <w:bottom w:space="0" w:sz="0" w:val="nil"/>
          <w:right w:space="0" w:sz="0" w:val="nil"/>
          <w:between w:space="0" w:sz="0" w:val="nil"/>
        </w:pBdr>
        <w:ind w:left="792" w:hanging="432"/>
        <w:jc w:val="both"/>
        <w:rPr>
          <w:color w:val="000000"/>
          <w:sz w:val="20"/>
          <w:szCs w:val="20"/>
        </w:rPr>
      </w:pPr>
      <w:r w:rsidDel="00000000" w:rsidR="00000000" w:rsidRPr="00000000">
        <w:rPr>
          <w:color w:val="000000"/>
          <w:sz w:val="20"/>
          <w:szCs w:val="20"/>
          <w:rtl w:val="0"/>
        </w:rPr>
        <w:t xml:space="preserve">Declaración de datos mínimos en </w:t>
      </w:r>
      <w:sdt>
        <w:sdtPr>
          <w:tag w:val="goog_rdk_3"/>
        </w:sdtPr>
        <w:sdtContent>
          <w:commentRangeStart w:id="3"/>
        </w:sdtContent>
      </w:sdt>
      <w:r w:rsidDel="00000000" w:rsidR="00000000" w:rsidRPr="00000000">
        <w:rPr>
          <w:sz w:val="20"/>
          <w:szCs w:val="20"/>
          <w:rtl w:val="0"/>
        </w:rPr>
        <w:t xml:space="preserve">e</w:t>
      </w:r>
      <w:r w:rsidDel="00000000" w:rsidR="00000000" w:rsidRPr="00000000">
        <w:rPr>
          <w:color w:val="000000"/>
          <w:sz w:val="20"/>
          <w:szCs w:val="20"/>
          <w:rtl w:val="0"/>
        </w:rPr>
        <w:t xml:space="preserve">xportaciones de </w:t>
      </w:r>
      <w:r w:rsidDel="00000000" w:rsidR="00000000" w:rsidRPr="00000000">
        <w:rPr>
          <w:sz w:val="20"/>
          <w:szCs w:val="20"/>
          <w:rtl w:val="0"/>
        </w:rPr>
        <w:t xml:space="preserve">b</w:t>
      </w:r>
      <w:r w:rsidDel="00000000" w:rsidR="00000000" w:rsidRPr="00000000">
        <w:rPr>
          <w:color w:val="000000"/>
          <w:sz w:val="20"/>
          <w:szCs w:val="20"/>
          <w:rtl w:val="0"/>
        </w:rPr>
        <w:t xml:space="preserve">ienes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6">
      <w:pPr>
        <w:numPr>
          <w:ilvl w:val="1"/>
          <w:numId w:val="6"/>
        </w:numPr>
        <w:pBdr>
          <w:top w:space="0" w:sz="0" w:val="nil"/>
          <w:left w:space="0" w:sz="0" w:val="nil"/>
          <w:bottom w:space="0" w:sz="0" w:val="nil"/>
          <w:right w:space="0" w:sz="0" w:val="nil"/>
          <w:between w:space="0" w:sz="0" w:val="nil"/>
        </w:pBdr>
        <w:ind w:left="792" w:hanging="432"/>
        <w:jc w:val="both"/>
        <w:rPr>
          <w:color w:val="000000"/>
          <w:sz w:val="20"/>
          <w:szCs w:val="20"/>
        </w:rPr>
      </w:pPr>
      <w:r w:rsidDel="00000000" w:rsidR="00000000" w:rsidRPr="00000000">
        <w:rPr>
          <w:color w:val="000000"/>
          <w:sz w:val="20"/>
          <w:szCs w:val="20"/>
          <w:rtl w:val="0"/>
        </w:rPr>
        <w:t xml:space="preserve">Operaciones de servicios, transferencias y otros conceptos</w:t>
      </w:r>
      <w:r w:rsidDel="00000000" w:rsidR="00000000" w:rsidRPr="00000000">
        <w:rPr>
          <w:rtl w:val="0"/>
        </w:rPr>
      </w:r>
    </w:p>
    <w:p w:rsidR="00000000" w:rsidDel="00000000" w:rsidP="00000000" w:rsidRDefault="00000000" w:rsidRPr="00000000" w14:paraId="00000027">
      <w:pPr>
        <w:numPr>
          <w:ilvl w:val="1"/>
          <w:numId w:val="6"/>
        </w:numPr>
        <w:pBdr>
          <w:top w:space="0" w:sz="0" w:val="nil"/>
          <w:left w:space="0" w:sz="0" w:val="nil"/>
          <w:bottom w:space="0" w:sz="0" w:val="nil"/>
          <w:right w:space="0" w:sz="0" w:val="nil"/>
          <w:between w:space="0" w:sz="0" w:val="nil"/>
        </w:pBdr>
        <w:ind w:left="792" w:hanging="432"/>
        <w:jc w:val="both"/>
        <w:rPr>
          <w:color w:val="000000"/>
          <w:sz w:val="20"/>
          <w:szCs w:val="20"/>
        </w:rPr>
      </w:pPr>
      <w:r w:rsidDel="00000000" w:rsidR="00000000" w:rsidRPr="00000000">
        <w:rPr>
          <w:color w:val="000000"/>
          <w:sz w:val="20"/>
          <w:szCs w:val="20"/>
          <w:rtl w:val="0"/>
        </w:rPr>
        <w:t xml:space="preserve">Cuentas de compensación</w:t>
      </w:r>
    </w:p>
    <w:p w:rsidR="00000000" w:rsidDel="00000000" w:rsidP="00000000" w:rsidRDefault="00000000" w:rsidRPr="00000000" w14:paraId="00000028">
      <w:pPr>
        <w:numPr>
          <w:ilvl w:val="1"/>
          <w:numId w:val="6"/>
        </w:numPr>
        <w:pBdr>
          <w:top w:space="0" w:sz="0" w:val="nil"/>
          <w:left w:space="0" w:sz="0" w:val="nil"/>
          <w:bottom w:space="0" w:sz="0" w:val="nil"/>
          <w:right w:space="0" w:sz="0" w:val="nil"/>
          <w:between w:space="0" w:sz="0" w:val="nil"/>
        </w:pBdr>
        <w:ind w:left="792" w:hanging="432"/>
        <w:rPr>
          <w:color w:val="000000"/>
          <w:sz w:val="20"/>
          <w:szCs w:val="20"/>
        </w:rPr>
      </w:pPr>
      <w:r w:rsidDel="00000000" w:rsidR="00000000" w:rsidRPr="00000000">
        <w:rPr>
          <w:sz w:val="20"/>
          <w:szCs w:val="20"/>
          <w:rtl w:val="0"/>
        </w:rPr>
        <w:t xml:space="preserve">  </w:t>
      </w:r>
      <w:r w:rsidDel="00000000" w:rsidR="00000000" w:rsidRPr="00000000">
        <w:rPr>
          <w:color w:val="000000"/>
          <w:sz w:val="20"/>
          <w:szCs w:val="20"/>
          <w:rtl w:val="0"/>
        </w:rPr>
        <w:t xml:space="preserve">Medios de pago internacional</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D</w:t>
      </w:r>
      <w:r w:rsidDel="00000000" w:rsidR="00000000" w:rsidRPr="00000000">
        <w:rPr>
          <w:b w:val="1"/>
          <w:sz w:val="20"/>
          <w:szCs w:val="20"/>
          <w:rtl w:val="0"/>
        </w:rPr>
        <w:t xml:space="preserve">esarrollo de contenidos</w:t>
      </w:r>
      <w:r w:rsidDel="00000000" w:rsidR="00000000" w:rsidRPr="00000000">
        <w:rPr>
          <w:b w:val="1"/>
          <w:color w:val="000000"/>
          <w:sz w:val="20"/>
          <w:szCs w:val="20"/>
          <w:rtl w:val="0"/>
        </w:rPr>
        <w:t xml:space="preserve">: </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Introducción</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En todo proceso de comercialización internacional, la normatividad juega un papel fundamental, no solo por el cumplimiento de esta, si no por las innumerables posibilidades que se tienen como residentes y no residentes.</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Es por esto, que el presente componente formativo, cuenta con la reglamentación que le va a permitir tener un panorama general sobre las operaciones del mercado cambiario.</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120" w:before="0" w:line="276" w:lineRule="auto"/>
        <w:ind w:left="357" w:right="0" w:hanging="357"/>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Operaciones del mercado cambiario</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Para conocer este tipo de operaciones, debemos entender primero el significado del mercado cambiario, para lo cual nos remitimos a la </w:t>
      </w:r>
      <w:sdt>
        <w:sdtPr>
          <w:tag w:val="goog_rdk_4"/>
        </w:sdtPr>
        <w:sdtContent>
          <w:commentRangeStart w:id="4"/>
        </w:sdtContent>
      </w:sdt>
      <w:r w:rsidDel="00000000" w:rsidR="00000000" w:rsidRPr="00000000">
        <w:rPr>
          <w:sz w:val="20"/>
          <w:szCs w:val="20"/>
          <w:rtl w:val="0"/>
        </w:rPr>
        <w:t xml:space="preserve">L</w:t>
      </w:r>
      <w:commentRangeEnd w:id="4"/>
      <w:r w:rsidDel="00000000" w:rsidR="00000000" w:rsidRPr="00000000">
        <w:commentReference w:id="4"/>
      </w:r>
      <w:r w:rsidDel="00000000" w:rsidR="00000000" w:rsidRPr="00000000">
        <w:rPr>
          <w:color w:val="000000"/>
          <w:sz w:val="20"/>
          <w:szCs w:val="20"/>
          <w:rtl w:val="0"/>
        </w:rPr>
        <w:t xml:space="preserve">ey 9 de 1991, donde en su </w:t>
      </w:r>
      <w:r w:rsidDel="00000000" w:rsidR="00000000" w:rsidRPr="00000000">
        <w:rPr>
          <w:sz w:val="20"/>
          <w:szCs w:val="20"/>
          <w:rtl w:val="0"/>
        </w:rPr>
        <w:t xml:space="preserve">a</w:t>
      </w:r>
      <w:r w:rsidDel="00000000" w:rsidR="00000000" w:rsidRPr="00000000">
        <w:rPr>
          <w:color w:val="000000"/>
          <w:sz w:val="20"/>
          <w:szCs w:val="20"/>
          <w:rtl w:val="0"/>
        </w:rPr>
        <w:t xml:space="preserve">rtículo 6, encontramos la siguiente definición: </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5"/>
        </w:sdtPr>
        <w:sdtContent>
          <w:commentRangeStart w:id="5"/>
        </w:sdtContent>
      </w:sdt>
      <w:r w:rsidDel="00000000" w:rsidR="00000000" w:rsidRPr="00000000">
        <w:rPr>
          <w:b w:val="1"/>
          <w:color w:val="000000"/>
          <w:sz w:val="20"/>
          <w:szCs w:val="20"/>
          <w:rtl w:val="0"/>
        </w:rPr>
        <w:t xml:space="preserve">Mercado cambiario. </w:t>
      </w:r>
      <w:r w:rsidDel="00000000" w:rsidR="00000000" w:rsidRPr="00000000">
        <w:rPr>
          <w:color w:val="000000"/>
          <w:sz w:val="20"/>
          <w:szCs w:val="20"/>
          <w:rtl w:val="0"/>
        </w:rPr>
        <w:t xml:space="preserve">El mercado cambiario estará constituido por la totalidad de las divisas que deban ser transferidas o negociadas por conducto de los intermediarios que se autoricen en desarrollo de esta Ley. El Gobierno Nacional fijará las normas tendientes a organizar y regular el funcionamiento de este mercado. Además, establecerá las operaciones de cambio cuyo producto en moneda extranjera no deba ser transferido o negociado a través del mercado cambiario y los mecanismos que podrán utilizarse para la posesión o negociación de las divisas correspondientes en el país. </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b w:val="1"/>
          <w:color w:val="000000"/>
          <w:sz w:val="20"/>
          <w:szCs w:val="20"/>
          <w:rtl w:val="0"/>
        </w:rPr>
        <w:t xml:space="preserve">Parágrafo. </w:t>
      </w:r>
      <w:r w:rsidDel="00000000" w:rsidR="00000000" w:rsidRPr="00000000">
        <w:rPr>
          <w:color w:val="000000"/>
          <w:sz w:val="20"/>
          <w:szCs w:val="20"/>
          <w:rtl w:val="0"/>
        </w:rPr>
        <w:t xml:space="preserve">Los ingresos de divisas por concepto de servicios prestados por residentes en el país, quedarán exentos de la obligación de ser transferidos o negociados a través de mercado cambiario.</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120" w:lineRule="auto"/>
        <w:jc w:val="both"/>
        <w:rPr>
          <w:color w:val="000000"/>
          <w:sz w:val="20"/>
          <w:szCs w:val="20"/>
        </w:rPr>
      </w:pP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Y debemos tener en cuenta que en el</w:t>
      </w:r>
      <w:sdt>
        <w:sdtPr>
          <w:tag w:val="goog_rdk_6"/>
        </w:sdtPr>
        <w:sdtContent>
          <w:commentRangeStart w:id="6"/>
        </w:sdtContent>
      </w:sdt>
      <w:r w:rsidDel="00000000" w:rsidR="00000000" w:rsidRPr="00000000">
        <w:rPr>
          <w:color w:val="000000"/>
          <w:sz w:val="20"/>
          <w:szCs w:val="20"/>
          <w:rtl w:val="0"/>
        </w:rPr>
        <w:t xml:space="preserve"> </w:t>
      </w:r>
      <w:r w:rsidDel="00000000" w:rsidR="00000000" w:rsidRPr="00000000">
        <w:rPr>
          <w:sz w:val="20"/>
          <w:szCs w:val="20"/>
          <w:rtl w:val="0"/>
        </w:rPr>
        <w:t xml:space="preserve">a</w:t>
      </w:r>
      <w:r w:rsidDel="00000000" w:rsidR="00000000" w:rsidRPr="00000000">
        <w:rPr>
          <w:color w:val="000000"/>
          <w:sz w:val="20"/>
          <w:szCs w:val="20"/>
          <w:rtl w:val="0"/>
        </w:rPr>
        <w:t xml:space="preserve">rtículo 36 de la </w:t>
      </w:r>
      <w:r w:rsidDel="00000000" w:rsidR="00000000" w:rsidRPr="00000000">
        <w:rPr>
          <w:sz w:val="20"/>
          <w:szCs w:val="20"/>
          <w:rtl w:val="0"/>
        </w:rPr>
        <w:t xml:space="preserve">R</w:t>
      </w:r>
      <w:r w:rsidDel="00000000" w:rsidR="00000000" w:rsidRPr="00000000">
        <w:rPr>
          <w:color w:val="000000"/>
          <w:sz w:val="20"/>
          <w:szCs w:val="20"/>
          <w:rtl w:val="0"/>
        </w:rPr>
        <w:t xml:space="preserve">esolución </w:t>
      </w:r>
      <w:r w:rsidDel="00000000" w:rsidR="00000000" w:rsidRPr="00000000">
        <w:rPr>
          <w:sz w:val="20"/>
          <w:szCs w:val="20"/>
          <w:rtl w:val="0"/>
        </w:rPr>
        <w:t xml:space="preserve">E</w:t>
      </w:r>
      <w:r w:rsidDel="00000000" w:rsidR="00000000" w:rsidRPr="00000000">
        <w:rPr>
          <w:color w:val="000000"/>
          <w:sz w:val="20"/>
          <w:szCs w:val="20"/>
          <w:rtl w:val="0"/>
        </w:rPr>
        <w:t xml:space="preserve">xterna</w:t>
      </w:r>
      <w:commentRangeEnd w:id="6"/>
      <w:r w:rsidDel="00000000" w:rsidR="00000000" w:rsidRPr="00000000">
        <w:commentReference w:id="6"/>
      </w:r>
      <w:r w:rsidDel="00000000" w:rsidR="00000000" w:rsidRPr="00000000">
        <w:rPr>
          <w:color w:val="000000"/>
          <w:sz w:val="20"/>
          <w:szCs w:val="20"/>
          <w:rtl w:val="0"/>
        </w:rPr>
        <w:t xml:space="preserve"> 01 de 2018 se encuentra una ampliación a la definición de Mercado Cambiario de la </w:t>
      </w:r>
      <w:sdt>
        <w:sdtPr>
          <w:tag w:val="goog_rdk_7"/>
        </w:sdtPr>
        <w:sdtContent>
          <w:commentRangeStart w:id="7"/>
        </w:sdtContent>
      </w:sdt>
      <w:r w:rsidDel="00000000" w:rsidR="00000000" w:rsidRPr="00000000">
        <w:rPr>
          <w:sz w:val="20"/>
          <w:szCs w:val="20"/>
          <w:rtl w:val="0"/>
        </w:rPr>
        <w:t xml:space="preserve">L</w:t>
      </w:r>
      <w:commentRangeEnd w:id="7"/>
      <w:r w:rsidDel="00000000" w:rsidR="00000000" w:rsidRPr="00000000">
        <w:commentReference w:id="7"/>
      </w:r>
      <w:r w:rsidDel="00000000" w:rsidR="00000000" w:rsidRPr="00000000">
        <w:rPr>
          <w:color w:val="000000"/>
          <w:sz w:val="20"/>
          <w:szCs w:val="20"/>
          <w:rtl w:val="0"/>
        </w:rPr>
        <w:t xml:space="preserve">ey 9 de 1991. Este artículo dice:</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sz w:val="20"/>
          <w:szCs w:val="20"/>
          <w:rtl w:val="0"/>
        </w:rPr>
        <w:t xml:space="preserve">“</w:t>
      </w:r>
      <w:sdt>
        <w:sdtPr>
          <w:tag w:val="goog_rdk_8"/>
        </w:sdtPr>
        <w:sdtContent>
          <w:commentRangeStart w:id="8"/>
        </w:sdtContent>
      </w:sdt>
      <w:r w:rsidDel="00000000" w:rsidR="00000000" w:rsidRPr="00000000">
        <w:rPr>
          <w:color w:val="000000"/>
          <w:sz w:val="20"/>
          <w:szCs w:val="20"/>
          <w:rtl w:val="0"/>
        </w:rPr>
        <w:t xml:space="preserve">El mercado cambiario está constituido por la totalidad de las divisas que deben canalizarse obligatoriamente por conducto de los intermediarios autorizados para el efecto o a través del mecanismo de compensación previsto en esta resolución. También formarán parte del mercado cambiario las divisas que, no obstante estar exentas de esa obligación, se canalicen voluntariamente a través del mismo.</w:t>
      </w:r>
      <w:commentRangeEnd w:id="8"/>
      <w:r w:rsidDel="00000000" w:rsidR="00000000" w:rsidRPr="00000000">
        <w:commentReference w:id="8"/>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A continuación conozcamos cuáles son las operaciones que están sujetas al régimen cambiario.</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Figura 1</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120" w:lineRule="auto"/>
        <w:jc w:val="both"/>
        <w:rPr>
          <w:i w:val="1"/>
          <w:color w:val="000000"/>
          <w:sz w:val="20"/>
          <w:szCs w:val="20"/>
        </w:rPr>
      </w:pPr>
      <w:r w:rsidDel="00000000" w:rsidR="00000000" w:rsidRPr="00000000">
        <w:rPr>
          <w:i w:val="1"/>
          <w:color w:val="000000"/>
          <w:sz w:val="20"/>
          <w:szCs w:val="20"/>
          <w:rtl w:val="0"/>
        </w:rPr>
        <w:t xml:space="preserve">Operaciones sujetas al régimen cambiario</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120" w:lineRule="auto"/>
        <w:jc w:val="center"/>
        <w:rPr>
          <w:color w:val="000000"/>
          <w:sz w:val="20"/>
          <w:szCs w:val="20"/>
        </w:rPr>
      </w:pPr>
      <w:sdt>
        <w:sdtPr>
          <w:tag w:val="goog_rdk_9"/>
        </w:sdtPr>
        <w:sdtContent>
          <w:commentRangeStart w:id="9"/>
        </w:sdtContent>
      </w:sdt>
      <w:r w:rsidDel="00000000" w:rsidR="00000000" w:rsidRPr="00000000">
        <w:rPr>
          <w:color w:val="000000"/>
          <w:sz w:val="20"/>
          <w:szCs w:val="20"/>
        </w:rPr>
        <w:drawing>
          <wp:inline distB="0" distT="0" distL="0" distR="0">
            <wp:extent cx="5857995" cy="1286961"/>
            <wp:effectExtent b="0" l="0" r="0" t="0"/>
            <wp:docPr descr="../../../../../../../Desktop/Screen%20Shot%202021-09-21%20at%209.58" id="94" name="image2.png"/>
            <a:graphic>
              <a:graphicData uri="http://schemas.openxmlformats.org/drawingml/2006/picture">
                <pic:pic>
                  <pic:nvPicPr>
                    <pic:cNvPr descr="../../../../../../../Desktop/Screen%20Shot%202021-09-21%20at%209.58" id="0" name="image2.png"/>
                    <pic:cNvPicPr preferRelativeResize="0"/>
                  </pic:nvPicPr>
                  <pic:blipFill>
                    <a:blip r:embed="rId9"/>
                    <a:srcRect b="0" l="0" r="0" t="0"/>
                    <a:stretch>
                      <a:fillRect/>
                    </a:stretch>
                  </pic:blipFill>
                  <pic:spPr>
                    <a:xfrm>
                      <a:off x="0" y="0"/>
                      <a:ext cx="5857995" cy="1286961"/>
                    </a:xfrm>
                    <a:prstGeom prst="rect"/>
                    <a:ln/>
                  </pic:spPr>
                </pic:pic>
              </a:graphicData>
            </a:graphic>
          </wp:inline>
        </w:drawing>
      </w:r>
      <w:commentRangeEnd w:id="9"/>
      <w:r w:rsidDel="00000000" w:rsidR="00000000" w:rsidRPr="00000000">
        <w:commentReference w:id="9"/>
      </w:r>
      <w:sdt>
        <w:sdtPr>
          <w:tag w:val="goog_rdk_10"/>
        </w:sdtPr>
        <w:sdtContent>
          <w:commentRangeStart w:id="10"/>
        </w:sdtContent>
      </w:sdt>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120" w:lineRule="auto"/>
        <w:jc w:val="both"/>
        <w:rPr>
          <w:color w:val="000000"/>
          <w:sz w:val="20"/>
          <w:szCs w:val="20"/>
        </w:rPr>
      </w:pPr>
      <w:commentRangeEnd w:id="10"/>
      <w:r w:rsidDel="00000000" w:rsidR="00000000" w:rsidRPr="00000000">
        <w:commentReference w:id="10"/>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-214629</wp:posOffset>
            </wp:positionH>
            <wp:positionV relativeFrom="paragraph">
              <wp:posOffset>79375</wp:posOffset>
            </wp:positionV>
            <wp:extent cx="1145540" cy="1166495"/>
            <wp:effectExtent b="0" l="0" r="0" t="0"/>
            <wp:wrapSquare wrapText="bothSides" distB="0" distT="0" distL="114300" distR="114300"/>
            <wp:docPr descr="../../../../../../../Desktop/Screen%20Shot%202021-09-21%20at%2010.18" id="93" name="image12.png"/>
            <a:graphic>
              <a:graphicData uri="http://schemas.openxmlformats.org/drawingml/2006/picture">
                <pic:pic>
                  <pic:nvPicPr>
                    <pic:cNvPr descr="../../../../../../../Desktop/Screen%20Shot%202021-09-21%20at%2010.18" id="0" name="image12.png"/>
                    <pic:cNvPicPr preferRelativeResize="0"/>
                  </pic:nvPicPr>
                  <pic:blipFill>
                    <a:blip r:embed="rId10"/>
                    <a:srcRect b="0" l="0" r="0" t="0"/>
                    <a:stretch>
                      <a:fillRect/>
                    </a:stretch>
                  </pic:blipFill>
                  <pic:spPr>
                    <a:xfrm>
                      <a:off x="0" y="0"/>
                      <a:ext cx="1145540" cy="1166495"/>
                    </a:xfrm>
                    <a:prstGeom prst="rect"/>
                    <a:ln/>
                  </pic:spPr>
                </pic:pic>
              </a:graphicData>
            </a:graphic>
          </wp:anchor>
        </w:drawing>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Ahora, debemos conocer cuáles de las operaciones estudiadas anteriormente, debemos canalizar obligatoriamente a través del </w:t>
      </w:r>
      <w:r w:rsidDel="00000000" w:rsidR="00000000" w:rsidRPr="00000000">
        <w:rPr>
          <w:sz w:val="20"/>
          <w:szCs w:val="20"/>
          <w:rtl w:val="0"/>
        </w:rPr>
        <w:t xml:space="preserve">m</w:t>
      </w:r>
      <w:r w:rsidDel="00000000" w:rsidR="00000000" w:rsidRPr="00000000">
        <w:rPr>
          <w:color w:val="000000"/>
          <w:sz w:val="20"/>
          <w:szCs w:val="20"/>
          <w:rtl w:val="0"/>
        </w:rPr>
        <w:t xml:space="preserve">ercado </w:t>
      </w:r>
      <w:r w:rsidDel="00000000" w:rsidR="00000000" w:rsidRPr="00000000">
        <w:rPr>
          <w:sz w:val="20"/>
          <w:szCs w:val="20"/>
          <w:rtl w:val="0"/>
        </w:rPr>
        <w:t xml:space="preserve">c</w:t>
      </w:r>
      <w:r w:rsidDel="00000000" w:rsidR="00000000" w:rsidRPr="00000000">
        <w:rPr>
          <w:color w:val="000000"/>
          <w:sz w:val="20"/>
          <w:szCs w:val="20"/>
          <w:rtl w:val="0"/>
        </w:rPr>
        <w:t xml:space="preserve">ambiario </w:t>
      </w:r>
      <w:r w:rsidDel="00000000" w:rsidR="00000000" w:rsidRPr="00000000">
        <w:rPr>
          <w:sz w:val="20"/>
          <w:szCs w:val="20"/>
          <w:rtl w:val="0"/>
        </w:rPr>
        <w:t xml:space="preserve">c</w:t>
      </w:r>
      <w:r w:rsidDel="00000000" w:rsidR="00000000" w:rsidRPr="00000000">
        <w:rPr>
          <w:color w:val="000000"/>
          <w:sz w:val="20"/>
          <w:szCs w:val="20"/>
          <w:rtl w:val="0"/>
        </w:rPr>
        <w:t xml:space="preserve">olombiano, y esta información nos la da el </w:t>
      </w:r>
      <w:r w:rsidDel="00000000" w:rsidR="00000000" w:rsidRPr="00000000">
        <w:rPr>
          <w:sz w:val="20"/>
          <w:szCs w:val="20"/>
          <w:rtl w:val="0"/>
        </w:rPr>
        <w:t xml:space="preserve">a</w:t>
      </w:r>
      <w:r w:rsidDel="00000000" w:rsidR="00000000" w:rsidRPr="00000000">
        <w:rPr>
          <w:color w:val="000000"/>
          <w:sz w:val="20"/>
          <w:szCs w:val="20"/>
          <w:rtl w:val="0"/>
        </w:rPr>
        <w:t xml:space="preserve">rtículo 41 de la Resolución Externa 1 de 2018.</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Estudiemos cada una de ellas.</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120" w:lineRule="auto"/>
        <w:jc w:val="center"/>
        <w:rPr>
          <w:color w:val="000000"/>
          <w:sz w:val="20"/>
          <w:szCs w:val="20"/>
        </w:rPr>
      </w:pPr>
      <w:sdt>
        <w:sdtPr>
          <w:tag w:val="goog_rdk_11"/>
        </w:sdtPr>
        <w:sdtContent>
          <w:commentRangeStart w:id="11"/>
        </w:sdtContent>
      </w:sdt>
      <w:r w:rsidDel="00000000" w:rsidR="00000000" w:rsidRPr="00000000">
        <w:rPr>
          <w:color w:val="000000"/>
          <w:sz w:val="20"/>
          <w:szCs w:val="20"/>
        </w:rPr>
        <w:drawing>
          <wp:inline distB="0" distT="0" distL="0" distR="0">
            <wp:extent cx="5972831" cy="1321174"/>
            <wp:effectExtent b="0" l="0" r="0" t="0"/>
            <wp:docPr descr="../../../../../../../Desktop/Screen%20Shot%202021-09-21%20at%2010.24" id="95" name="image8.png"/>
            <a:graphic>
              <a:graphicData uri="http://schemas.openxmlformats.org/drawingml/2006/picture">
                <pic:pic>
                  <pic:nvPicPr>
                    <pic:cNvPr descr="../../../../../../../Desktop/Screen%20Shot%202021-09-21%20at%2010.24" id="0" name="image8.png"/>
                    <pic:cNvPicPr preferRelativeResize="0"/>
                  </pic:nvPicPr>
                  <pic:blipFill>
                    <a:blip r:embed="rId11"/>
                    <a:srcRect b="0" l="0" r="0" t="0"/>
                    <a:stretch>
                      <a:fillRect/>
                    </a:stretch>
                  </pic:blipFill>
                  <pic:spPr>
                    <a:xfrm>
                      <a:off x="0" y="0"/>
                      <a:ext cx="5972831" cy="1321174"/>
                    </a:xfrm>
                    <a:prstGeom prst="rect"/>
                    <a:ln/>
                  </pic:spPr>
                </pic:pic>
              </a:graphicData>
            </a:graphic>
          </wp:inline>
        </w:drawing>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120" w:lineRule="auto"/>
        <w:jc w:val="both"/>
        <w:rPr>
          <w:sz w:val="20"/>
          <w:szCs w:val="20"/>
        </w:rPr>
      </w:pPr>
      <w:sdt>
        <w:sdtPr>
          <w:tag w:val="goog_rdk_12"/>
        </w:sdtPr>
        <w:sdtContent>
          <w:commentRangeStart w:id="12"/>
        </w:sdtContent>
      </w:sdt>
      <w:r w:rsidDel="00000000" w:rsidR="00000000" w:rsidRPr="00000000">
        <w:rPr>
          <w:sz w:val="20"/>
          <w:szCs w:val="20"/>
          <w:rtl w:val="0"/>
        </w:rPr>
        <w:t xml:space="preserve">El Banco de la República mediante reglamentación de carácter general podrá establecer excepciones a la canalización de estas operaciones. </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sz w:val="20"/>
          <w:szCs w:val="20"/>
          <w:rtl w:val="0"/>
        </w:rPr>
        <w:t xml:space="preserve">Para concluir, estudiemos los siguientes artículo</w:t>
      </w:r>
      <w:sdt>
        <w:sdtPr>
          <w:tag w:val="goog_rdk_13"/>
        </w:sdtPr>
        <w:sdtContent>
          <w:commentRangeStart w:id="13"/>
        </w:sdtContent>
      </w:sdt>
      <w:r w:rsidDel="00000000" w:rsidR="00000000" w:rsidRPr="00000000">
        <w:rPr>
          <w:sz w:val="20"/>
          <w:szCs w:val="20"/>
          <w:rtl w:val="0"/>
        </w:rPr>
        <w:t xml:space="preserve">s</w:t>
      </w:r>
      <w:commentRangeEnd w:id="13"/>
      <w:r w:rsidDel="00000000" w:rsidR="00000000" w:rsidRPr="00000000">
        <w:commentReference w:id="13"/>
      </w:r>
      <w:r w:rsidDel="00000000" w:rsidR="00000000" w:rsidRPr="00000000">
        <w:rPr>
          <w:sz w:val="20"/>
          <w:szCs w:val="20"/>
          <w:rtl w:val="0"/>
        </w:rPr>
        <w:t xml:space="preserve"> de la Ley 9 de 1991, los cuales nos especifican cuáles </w:t>
      </w:r>
      <w:r w:rsidDel="00000000" w:rsidR="00000000" w:rsidRPr="00000000">
        <w:rPr>
          <w:color w:val="000000"/>
          <w:sz w:val="20"/>
          <w:szCs w:val="20"/>
          <w:rtl w:val="0"/>
        </w:rPr>
        <w:t xml:space="preserve">son las divisas que los residentes colombianos puedan tener o negociar libremente en Colombia, y las</w:t>
      </w:r>
      <w:r w:rsidDel="00000000" w:rsidR="00000000" w:rsidRPr="00000000">
        <w:rPr>
          <w:sz w:val="20"/>
          <w:szCs w:val="20"/>
          <w:rtl w:val="0"/>
        </w:rPr>
        <w:t xml:space="preserve"> operaciones que realizan los residentes con otros residentes en el país.</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120" w:lineRule="auto"/>
        <w:jc w:val="both"/>
        <w:rPr>
          <w:i w:val="1"/>
          <w:sz w:val="20"/>
          <w:szCs w:val="20"/>
        </w:rPr>
      </w:pPr>
      <w:sdt>
        <w:sdtPr>
          <w:tag w:val="goog_rdk_14"/>
        </w:sdtPr>
        <w:sdtContent>
          <w:commentRangeStart w:id="14"/>
        </w:sdtContent>
      </w:sdt>
      <w:r w:rsidDel="00000000" w:rsidR="00000000" w:rsidRPr="00000000">
        <w:rPr>
          <w:i w:val="1"/>
          <w:sz w:val="20"/>
          <w:szCs w:val="20"/>
          <w:rtl w:val="0"/>
        </w:rPr>
        <w:t xml:space="preserve">Artículo 7º. Tenencia de divisas por residentes en el país. Será libre la tenencia, posesión y negociación de divisas que no deban ser transferidas o negociadas por medio del mercado cambiario. En todo caso, dentro de la libertad autorizada, el Gobierno Nacional podrá regular estas operaciones con sujeción a los propósitos contenidos en el artículo 2º. de esta Ley.</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120" w:lineRule="auto"/>
        <w:jc w:val="both"/>
        <w:rPr>
          <w:i w:val="1"/>
          <w:color w:val="000000"/>
          <w:sz w:val="20"/>
          <w:szCs w:val="20"/>
        </w:rPr>
      </w:pPr>
      <w:r w:rsidDel="00000000" w:rsidR="00000000" w:rsidRPr="00000000">
        <w:rPr>
          <w:i w:val="1"/>
          <w:sz w:val="20"/>
          <w:szCs w:val="20"/>
          <w:rtl w:val="0"/>
        </w:rPr>
        <w:t xml:space="preserve">Artículo 83o. PROHIBICIÓN DE OPERACIONES EN MONEDA EXTRANJERA EN EL PAÍS. Salvo lo dispuesto en normas especiales de la presente resolución, no está autorizada la realización de depósitos o de cualquier otra operación financiera en moneda extranjera o, en general, de cualquier contrato o convenio entre residentes en moneda extranjera mediante la utilización de las divisas de que trata este título.</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120" w:lineRule="auto"/>
        <w:jc w:val="both"/>
        <w:rPr>
          <w:b w:val="1"/>
          <w:color w:val="000000"/>
          <w:sz w:val="20"/>
          <w:szCs w:val="20"/>
        </w:rPr>
      </w:pP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Marco legal</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color w:val="000000"/>
          <w:sz w:val="20"/>
          <w:szCs w:val="20"/>
          <w:rtl w:val="0"/>
        </w:rPr>
        <w:t xml:space="preserve">El régimen cambiario colombiano está enmarcado en normas que </w:t>
      </w:r>
      <w:r w:rsidDel="00000000" w:rsidR="00000000" w:rsidRPr="00000000">
        <w:rPr>
          <w:sz w:val="20"/>
          <w:szCs w:val="20"/>
          <w:rtl w:val="0"/>
        </w:rPr>
        <w:t xml:space="preserve">van</w:t>
      </w:r>
      <w:r w:rsidDel="00000000" w:rsidR="00000000" w:rsidRPr="00000000">
        <w:rPr>
          <w:color w:val="000000"/>
          <w:sz w:val="20"/>
          <w:szCs w:val="20"/>
          <w:rtl w:val="0"/>
        </w:rPr>
        <w:t xml:space="preserve"> desde la Constitución Política de Colombia, hasta las normas que determinan los procedimientos y las obligaciones a realizar por parte de los residentes y no residentes que efectúen operaciones de cambio en el país. Y podemos encontrarlo en:</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Tabla 1</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120" w:lineRule="auto"/>
        <w:jc w:val="both"/>
        <w:rPr>
          <w:i w:val="1"/>
          <w:sz w:val="20"/>
          <w:szCs w:val="20"/>
        </w:rPr>
      </w:pPr>
      <w:r w:rsidDel="00000000" w:rsidR="00000000" w:rsidRPr="00000000">
        <w:rPr>
          <w:i w:val="1"/>
          <w:sz w:val="20"/>
          <w:szCs w:val="20"/>
          <w:rtl w:val="0"/>
        </w:rPr>
        <w:t xml:space="preserve">Marco legal régimen cambiario colombiano</w:t>
      </w:r>
    </w:p>
    <w:tbl>
      <w:tblPr>
        <w:tblStyle w:val="Table5"/>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86"/>
        <w:gridCol w:w="2487"/>
        <w:gridCol w:w="4989"/>
        <w:tblGridChange w:id="0">
          <w:tblGrid>
            <w:gridCol w:w="2486"/>
            <w:gridCol w:w="2487"/>
            <w:gridCol w:w="4989"/>
          </w:tblGrid>
        </w:tblGridChange>
      </w:tblGrid>
      <w:tr>
        <w:trPr>
          <w:cantSplit w:val="0"/>
          <w:trHeight w:val="604" w:hRule="atLeast"/>
          <w:tblHeader w:val="0"/>
        </w:trPr>
        <w:tc>
          <w:tcPr>
            <w:gridSpan w:val="3"/>
            <w:shd w:fill="c5e0b4" w:val="clear"/>
            <w:tcMar>
              <w:top w:w="72.0" w:type="dxa"/>
              <w:left w:w="144.0" w:type="dxa"/>
              <w:bottom w:w="72.0" w:type="dxa"/>
              <w:right w:w="144.0" w:type="dxa"/>
            </w:tcMar>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120" w:lineRule="auto"/>
              <w:jc w:val="center"/>
              <w:rPr>
                <w:b w:val="1"/>
                <w:sz w:val="20"/>
                <w:szCs w:val="20"/>
              </w:rPr>
            </w:pPr>
            <w:r w:rsidDel="00000000" w:rsidR="00000000" w:rsidRPr="00000000">
              <w:rPr>
                <w:b w:val="1"/>
                <w:sz w:val="20"/>
                <w:szCs w:val="20"/>
                <w:rtl w:val="0"/>
              </w:rPr>
              <w:t xml:space="preserve">Marco Legal</w:t>
            </w:r>
          </w:p>
        </w:tc>
      </w:tr>
      <w:tr>
        <w:trPr>
          <w:cantSplit w:val="0"/>
          <w:trHeight w:val="1338" w:hRule="atLeast"/>
          <w:tblHeader w:val="0"/>
        </w:trPr>
        <w:tc>
          <w:tcPr>
            <w:shd w:fill="auto" w:val="clear"/>
            <w:tcMar>
              <w:top w:w="72.0" w:type="dxa"/>
              <w:left w:w="144.0" w:type="dxa"/>
              <w:bottom w:w="72.0" w:type="dxa"/>
              <w:right w:w="144.0" w:type="dxa"/>
            </w:tcMar>
            <w:vAlign w:val="center"/>
          </w:tcPr>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120" w:lineRule="auto"/>
              <w:jc w:val="center"/>
              <w:rPr>
                <w:sz w:val="20"/>
                <w:szCs w:val="20"/>
              </w:rPr>
            </w:pPr>
            <w:r w:rsidDel="00000000" w:rsidR="00000000" w:rsidRPr="00000000">
              <w:rPr>
                <w:sz w:val="20"/>
                <w:szCs w:val="20"/>
                <w:rtl w:val="0"/>
              </w:rPr>
              <w:t xml:space="preserve">Constitución Política de Colombia</w:t>
            </w:r>
          </w:p>
        </w:tc>
        <w:tc>
          <w:tcPr>
            <w:shd w:fill="auto" w:val="clear"/>
            <w:tcMar>
              <w:top w:w="72.0" w:type="dxa"/>
              <w:left w:w="144.0" w:type="dxa"/>
              <w:bottom w:w="72.0" w:type="dxa"/>
              <w:right w:w="144.0" w:type="dxa"/>
            </w:tcMar>
            <w:vAlign w:val="center"/>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120" w:lineRule="auto"/>
              <w:jc w:val="center"/>
              <w:rPr>
                <w:sz w:val="20"/>
                <w:szCs w:val="20"/>
              </w:rPr>
            </w:pPr>
            <w:r w:rsidDel="00000000" w:rsidR="00000000" w:rsidRPr="00000000">
              <w:rPr>
                <w:sz w:val="20"/>
                <w:szCs w:val="20"/>
                <w:rtl w:val="0"/>
              </w:rPr>
              <w:t xml:space="preserve">Artículos 113,150,189,371,372 y 373</w:t>
            </w:r>
          </w:p>
        </w:tc>
        <w:tc>
          <w:tcPr>
            <w:shd w:fill="auto" w:val="clear"/>
            <w:tcMar>
              <w:top w:w="72.0" w:type="dxa"/>
              <w:left w:w="144.0" w:type="dxa"/>
              <w:bottom w:w="72.0" w:type="dxa"/>
              <w:right w:w="144.0" w:type="dxa"/>
            </w:tcMar>
            <w:vAlign w:val="center"/>
          </w:tcPr>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120" w:lineRule="auto"/>
              <w:jc w:val="center"/>
              <w:rPr>
                <w:sz w:val="20"/>
                <w:szCs w:val="20"/>
              </w:rPr>
            </w:pPr>
            <w:r w:rsidDel="00000000" w:rsidR="00000000" w:rsidRPr="00000000">
              <w:rPr>
                <w:sz w:val="20"/>
                <w:szCs w:val="20"/>
                <w:rtl w:val="0"/>
              </w:rPr>
              <w:t xml:space="preserve">Relacionados con el régimen cambiario.</w:t>
            </w:r>
          </w:p>
        </w:tc>
      </w:tr>
      <w:tr>
        <w:trPr>
          <w:cantSplit w:val="0"/>
          <w:trHeight w:val="604" w:hRule="atLeast"/>
          <w:tblHeader w:val="0"/>
        </w:trPr>
        <w:tc>
          <w:tcPr>
            <w:shd w:fill="auto" w:val="clear"/>
            <w:tcMar>
              <w:top w:w="72.0" w:type="dxa"/>
              <w:left w:w="144.0" w:type="dxa"/>
              <w:bottom w:w="72.0" w:type="dxa"/>
              <w:right w:w="144.0" w:type="dxa"/>
            </w:tcMar>
            <w:vAlign w:val="center"/>
          </w:tcPr>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120" w:lineRule="auto"/>
              <w:jc w:val="center"/>
              <w:rPr>
                <w:sz w:val="20"/>
                <w:szCs w:val="20"/>
              </w:rPr>
            </w:pPr>
            <w:r w:rsidDel="00000000" w:rsidR="00000000" w:rsidRPr="00000000">
              <w:rPr>
                <w:sz w:val="20"/>
                <w:szCs w:val="20"/>
                <w:rtl w:val="0"/>
              </w:rPr>
              <w:t xml:space="preserve">Estatuto Cambiario Colombiano</w:t>
            </w:r>
          </w:p>
        </w:tc>
        <w:tc>
          <w:tcPr>
            <w:shd w:fill="auto" w:val="clear"/>
            <w:tcMar>
              <w:top w:w="72.0" w:type="dxa"/>
              <w:left w:w="144.0" w:type="dxa"/>
              <w:bottom w:w="72.0" w:type="dxa"/>
              <w:right w:w="144.0" w:type="dxa"/>
            </w:tcMar>
            <w:vAlign w:val="center"/>
          </w:tcPr>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120" w:lineRule="auto"/>
              <w:jc w:val="center"/>
              <w:rPr>
                <w:sz w:val="20"/>
                <w:szCs w:val="20"/>
              </w:rPr>
            </w:pPr>
            <w:r w:rsidDel="00000000" w:rsidR="00000000" w:rsidRPr="00000000">
              <w:rPr>
                <w:sz w:val="20"/>
                <w:szCs w:val="20"/>
                <w:rtl w:val="0"/>
              </w:rPr>
              <w:t xml:space="preserve">Ley 9 de 1991</w:t>
            </w:r>
          </w:p>
        </w:tc>
        <w:tc>
          <w:tcPr>
            <w:shd w:fill="auto" w:val="clear"/>
            <w:tcMar>
              <w:top w:w="72.0" w:type="dxa"/>
              <w:left w:w="144.0" w:type="dxa"/>
              <w:bottom w:w="72.0" w:type="dxa"/>
              <w:right w:w="144.0" w:type="dxa"/>
            </w:tcMar>
            <w:vAlign w:val="center"/>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120" w:lineRule="auto"/>
              <w:jc w:val="center"/>
              <w:rPr>
                <w:sz w:val="20"/>
                <w:szCs w:val="20"/>
              </w:rPr>
            </w:pPr>
            <w:r w:rsidDel="00000000" w:rsidR="00000000" w:rsidRPr="00000000">
              <w:rPr>
                <w:sz w:val="20"/>
                <w:szCs w:val="20"/>
                <w:rtl w:val="0"/>
              </w:rPr>
              <w:t xml:space="preserve">Ley marco de los cambios internacionales.</w:t>
            </w:r>
          </w:p>
        </w:tc>
      </w:tr>
      <w:tr>
        <w:trPr>
          <w:cantSplit w:val="0"/>
          <w:trHeight w:val="604" w:hRule="atLeast"/>
          <w:tblHeader w:val="0"/>
        </w:trPr>
        <w:tc>
          <w:tcPr>
            <w:shd w:fill="auto" w:val="clear"/>
            <w:tcMar>
              <w:top w:w="72.0" w:type="dxa"/>
              <w:left w:w="144.0" w:type="dxa"/>
              <w:bottom w:w="72.0" w:type="dxa"/>
              <w:right w:w="144.0" w:type="dxa"/>
            </w:tcMar>
            <w:vAlign w:val="center"/>
          </w:tcPr>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120" w:lineRule="auto"/>
              <w:jc w:val="center"/>
              <w:rPr>
                <w:sz w:val="20"/>
                <w:szCs w:val="20"/>
              </w:rPr>
            </w:pPr>
            <w:r w:rsidDel="00000000" w:rsidR="00000000" w:rsidRPr="00000000">
              <w:rPr>
                <w:sz w:val="20"/>
                <w:szCs w:val="20"/>
                <w:rtl w:val="0"/>
              </w:rPr>
              <w:t xml:space="preserve">Régimen general de la inversión de capitales del exterior en Colombia</w:t>
            </w:r>
          </w:p>
        </w:tc>
        <w:tc>
          <w:tcPr>
            <w:shd w:fill="auto" w:val="clear"/>
            <w:tcMar>
              <w:top w:w="72.0" w:type="dxa"/>
              <w:left w:w="144.0" w:type="dxa"/>
              <w:bottom w:w="72.0" w:type="dxa"/>
              <w:right w:w="144.0" w:type="dxa"/>
            </w:tcMar>
            <w:vAlign w:val="center"/>
          </w:tcPr>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120" w:lineRule="auto"/>
              <w:jc w:val="center"/>
              <w:rPr>
                <w:sz w:val="20"/>
                <w:szCs w:val="20"/>
              </w:rPr>
            </w:pPr>
            <w:r w:rsidDel="00000000" w:rsidR="00000000" w:rsidRPr="00000000">
              <w:rPr>
                <w:sz w:val="20"/>
                <w:szCs w:val="20"/>
                <w:rtl w:val="0"/>
              </w:rPr>
              <w:t xml:space="preserve">Decretos 119 de 2017 y 1068 de 2015</w:t>
            </w:r>
          </w:p>
        </w:tc>
        <w:tc>
          <w:tcPr>
            <w:shd w:fill="auto" w:val="clear"/>
            <w:tcMar>
              <w:top w:w="72.0" w:type="dxa"/>
              <w:left w:w="144.0" w:type="dxa"/>
              <w:bottom w:w="72.0" w:type="dxa"/>
              <w:right w:w="144.0" w:type="dxa"/>
            </w:tcMar>
            <w:vAlign w:val="center"/>
          </w:tcPr>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120" w:lineRule="auto"/>
              <w:jc w:val="center"/>
              <w:rPr>
                <w:sz w:val="20"/>
                <w:szCs w:val="20"/>
              </w:rPr>
            </w:pPr>
            <w:r w:rsidDel="00000000" w:rsidR="00000000" w:rsidRPr="00000000">
              <w:rPr>
                <w:sz w:val="20"/>
                <w:szCs w:val="20"/>
                <w:rtl w:val="0"/>
              </w:rPr>
              <w:t xml:space="preserve">Por medio del cual se expide el Decreto Único Reglamentario del Sector Hacienda y Crédito Público.</w:t>
            </w:r>
          </w:p>
        </w:tc>
      </w:tr>
      <w:tr>
        <w:trPr>
          <w:cantSplit w:val="0"/>
          <w:trHeight w:val="604" w:hRule="atLeast"/>
          <w:tblHeader w:val="0"/>
        </w:trPr>
        <w:tc>
          <w:tcPr>
            <w:shd w:fill="auto" w:val="clear"/>
            <w:tcMar>
              <w:top w:w="72.0" w:type="dxa"/>
              <w:left w:w="144.0" w:type="dxa"/>
              <w:bottom w:w="72.0" w:type="dxa"/>
              <w:right w:w="144.0" w:type="dxa"/>
            </w:tcMar>
            <w:vAlign w:val="center"/>
          </w:tcPr>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120" w:lineRule="auto"/>
              <w:jc w:val="center"/>
              <w:rPr>
                <w:sz w:val="20"/>
                <w:szCs w:val="20"/>
              </w:rPr>
            </w:pPr>
            <w:r w:rsidDel="00000000" w:rsidR="00000000" w:rsidRPr="00000000">
              <w:rPr>
                <w:sz w:val="20"/>
                <w:szCs w:val="20"/>
                <w:rtl w:val="0"/>
              </w:rPr>
              <w:t xml:space="preserve">Banco de la República</w:t>
            </w:r>
          </w:p>
        </w:tc>
        <w:tc>
          <w:tcPr>
            <w:shd w:fill="auto" w:val="clear"/>
            <w:tcMar>
              <w:top w:w="72.0" w:type="dxa"/>
              <w:left w:w="144.0" w:type="dxa"/>
              <w:bottom w:w="72.0" w:type="dxa"/>
              <w:right w:w="144.0" w:type="dxa"/>
            </w:tcMar>
            <w:vAlign w:val="center"/>
          </w:tcPr>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120" w:lineRule="auto"/>
              <w:jc w:val="center"/>
              <w:rPr>
                <w:sz w:val="20"/>
                <w:szCs w:val="20"/>
              </w:rPr>
            </w:pPr>
            <w:r w:rsidDel="00000000" w:rsidR="00000000" w:rsidRPr="00000000">
              <w:rPr>
                <w:sz w:val="20"/>
                <w:szCs w:val="20"/>
                <w:rtl w:val="0"/>
              </w:rPr>
              <w:t xml:space="preserve">Circular Externa 1 de 2018</w:t>
            </w:r>
          </w:p>
        </w:tc>
        <w:tc>
          <w:tcPr>
            <w:shd w:fill="auto" w:val="clear"/>
            <w:tcMar>
              <w:top w:w="72.0" w:type="dxa"/>
              <w:left w:w="144.0" w:type="dxa"/>
              <w:bottom w:w="72.0" w:type="dxa"/>
              <w:right w:w="144.0" w:type="dxa"/>
            </w:tcMar>
            <w:vAlign w:val="center"/>
          </w:tcPr>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120" w:lineRule="auto"/>
              <w:jc w:val="center"/>
              <w:rPr>
                <w:sz w:val="20"/>
                <w:szCs w:val="20"/>
              </w:rPr>
            </w:pPr>
            <w:r w:rsidDel="00000000" w:rsidR="00000000" w:rsidRPr="00000000">
              <w:rPr>
                <w:sz w:val="20"/>
                <w:szCs w:val="20"/>
                <w:rtl w:val="0"/>
              </w:rPr>
              <w:t xml:space="preserve">En la cual se compendia y modifica el régimen de cambios internacionales y consta de 109 artículos.</w:t>
            </w:r>
          </w:p>
        </w:tc>
      </w:tr>
      <w:tr>
        <w:trPr>
          <w:cantSplit w:val="0"/>
          <w:trHeight w:val="604" w:hRule="atLeast"/>
          <w:tblHeader w:val="0"/>
        </w:trPr>
        <w:tc>
          <w:tcPr>
            <w:shd w:fill="auto" w:val="clear"/>
            <w:tcMar>
              <w:top w:w="72.0" w:type="dxa"/>
              <w:left w:w="144.0" w:type="dxa"/>
              <w:bottom w:w="72.0" w:type="dxa"/>
              <w:right w:w="144.0" w:type="dxa"/>
            </w:tcMar>
            <w:vAlign w:val="center"/>
          </w:tcPr>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120" w:lineRule="auto"/>
              <w:jc w:val="center"/>
              <w:rPr>
                <w:sz w:val="20"/>
                <w:szCs w:val="20"/>
              </w:rPr>
            </w:pPr>
            <w:r w:rsidDel="00000000" w:rsidR="00000000" w:rsidRPr="00000000">
              <w:rPr>
                <w:sz w:val="20"/>
                <w:szCs w:val="20"/>
                <w:rtl w:val="0"/>
              </w:rPr>
              <w:t xml:space="preserve">Circular Reglamentaria</w:t>
            </w:r>
          </w:p>
        </w:tc>
        <w:tc>
          <w:tcPr>
            <w:shd w:fill="auto" w:val="clear"/>
            <w:tcMar>
              <w:top w:w="72.0" w:type="dxa"/>
              <w:left w:w="144.0" w:type="dxa"/>
              <w:bottom w:w="72.0" w:type="dxa"/>
              <w:right w:w="144.0" w:type="dxa"/>
            </w:tcMar>
            <w:vAlign w:val="center"/>
          </w:tcPr>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120" w:lineRule="auto"/>
              <w:jc w:val="center"/>
              <w:rPr>
                <w:sz w:val="20"/>
                <w:szCs w:val="20"/>
              </w:rPr>
            </w:pPr>
            <w:r w:rsidDel="00000000" w:rsidR="00000000" w:rsidRPr="00000000">
              <w:rPr>
                <w:sz w:val="20"/>
                <w:szCs w:val="20"/>
                <w:rtl w:val="0"/>
              </w:rPr>
              <w:t xml:space="preserve">DCIN-83</w:t>
            </w:r>
          </w:p>
        </w:tc>
        <w:tc>
          <w:tcPr>
            <w:shd w:fill="auto" w:val="clear"/>
            <w:tcMar>
              <w:top w:w="72.0" w:type="dxa"/>
              <w:left w:w="144.0" w:type="dxa"/>
              <w:bottom w:w="72.0" w:type="dxa"/>
              <w:right w:w="144.0" w:type="dxa"/>
            </w:tcMar>
            <w:vAlign w:val="center"/>
          </w:tcPr>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120" w:lineRule="auto"/>
              <w:jc w:val="center"/>
              <w:rPr>
                <w:sz w:val="20"/>
                <w:szCs w:val="20"/>
              </w:rPr>
            </w:pPr>
            <w:r w:rsidDel="00000000" w:rsidR="00000000" w:rsidRPr="00000000">
              <w:rPr>
                <w:sz w:val="20"/>
                <w:szCs w:val="20"/>
                <w:rtl w:val="0"/>
              </w:rPr>
              <w:t xml:space="preserve">Determina los procedimientos aplicables para cada una de las operaciones del régimen cambiario colombiano.</w:t>
            </w:r>
          </w:p>
        </w:tc>
      </w:tr>
    </w:tbl>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sz w:val="20"/>
          <w:szCs w:val="20"/>
          <w:rtl w:val="0"/>
        </w:rPr>
        <w:t xml:space="preserve">Y e</w:t>
      </w:r>
      <w:r w:rsidDel="00000000" w:rsidR="00000000" w:rsidRPr="00000000">
        <w:rPr>
          <w:color w:val="000000"/>
          <w:sz w:val="20"/>
          <w:szCs w:val="20"/>
          <w:rtl w:val="0"/>
        </w:rPr>
        <w:t xml:space="preserve">n la siguiente imagen </w:t>
      </w:r>
      <w:r w:rsidDel="00000000" w:rsidR="00000000" w:rsidRPr="00000000">
        <w:rPr>
          <w:sz w:val="20"/>
          <w:szCs w:val="20"/>
          <w:rtl w:val="0"/>
        </w:rPr>
        <w:t xml:space="preserve">podemos</w:t>
      </w:r>
      <w:r w:rsidDel="00000000" w:rsidR="00000000" w:rsidRPr="00000000">
        <w:rPr>
          <w:color w:val="000000"/>
          <w:sz w:val="20"/>
          <w:szCs w:val="20"/>
          <w:rtl w:val="0"/>
        </w:rPr>
        <w:t xml:space="preserve"> observar el orden jerárquico de las normas del </w:t>
      </w:r>
      <w:r w:rsidDel="00000000" w:rsidR="00000000" w:rsidRPr="00000000">
        <w:rPr>
          <w:sz w:val="20"/>
          <w:szCs w:val="20"/>
          <w:rtl w:val="0"/>
        </w:rPr>
        <w:t xml:space="preserve">r</w:t>
      </w:r>
      <w:r w:rsidDel="00000000" w:rsidR="00000000" w:rsidRPr="00000000">
        <w:rPr>
          <w:color w:val="000000"/>
          <w:sz w:val="20"/>
          <w:szCs w:val="20"/>
          <w:rtl w:val="0"/>
        </w:rPr>
        <w:t xml:space="preserve">égimen </w:t>
      </w:r>
      <w:r w:rsidDel="00000000" w:rsidR="00000000" w:rsidRPr="00000000">
        <w:rPr>
          <w:sz w:val="20"/>
          <w:szCs w:val="20"/>
          <w:rtl w:val="0"/>
        </w:rPr>
        <w:t xml:space="preserve">c</w:t>
      </w:r>
      <w:r w:rsidDel="00000000" w:rsidR="00000000" w:rsidRPr="00000000">
        <w:rPr>
          <w:color w:val="000000"/>
          <w:sz w:val="20"/>
          <w:szCs w:val="20"/>
          <w:rtl w:val="0"/>
        </w:rPr>
        <w:t xml:space="preserve">ambiario </w:t>
      </w:r>
      <w:r w:rsidDel="00000000" w:rsidR="00000000" w:rsidRPr="00000000">
        <w:rPr>
          <w:sz w:val="20"/>
          <w:szCs w:val="20"/>
          <w:rtl w:val="0"/>
        </w:rPr>
        <w:t xml:space="preserve">c</w:t>
      </w:r>
      <w:r w:rsidDel="00000000" w:rsidR="00000000" w:rsidRPr="00000000">
        <w:rPr>
          <w:color w:val="000000"/>
          <w:sz w:val="20"/>
          <w:szCs w:val="20"/>
          <w:rtl w:val="0"/>
        </w:rPr>
        <w:t xml:space="preserve">olombiano.</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Figura 2</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120" w:lineRule="auto"/>
        <w:jc w:val="both"/>
        <w:rPr>
          <w:i w:val="1"/>
          <w:color w:val="000000"/>
          <w:sz w:val="20"/>
          <w:szCs w:val="20"/>
        </w:rPr>
      </w:pPr>
      <w:r w:rsidDel="00000000" w:rsidR="00000000" w:rsidRPr="00000000">
        <w:rPr>
          <w:i w:val="1"/>
          <w:color w:val="000000"/>
          <w:sz w:val="20"/>
          <w:szCs w:val="20"/>
          <w:rtl w:val="0"/>
        </w:rPr>
        <w:t xml:space="preserve">Jerarquía normas </w:t>
      </w:r>
      <w:r w:rsidDel="00000000" w:rsidR="00000000" w:rsidRPr="00000000">
        <w:rPr>
          <w:i w:val="1"/>
          <w:sz w:val="20"/>
          <w:szCs w:val="20"/>
          <w:rtl w:val="0"/>
        </w:rPr>
        <w:t xml:space="preserve">r</w:t>
      </w:r>
      <w:r w:rsidDel="00000000" w:rsidR="00000000" w:rsidRPr="00000000">
        <w:rPr>
          <w:i w:val="1"/>
          <w:color w:val="000000"/>
          <w:sz w:val="20"/>
          <w:szCs w:val="20"/>
          <w:rtl w:val="0"/>
        </w:rPr>
        <w:t xml:space="preserve">égimen </w:t>
      </w:r>
      <w:r w:rsidDel="00000000" w:rsidR="00000000" w:rsidRPr="00000000">
        <w:rPr>
          <w:i w:val="1"/>
          <w:sz w:val="20"/>
          <w:szCs w:val="20"/>
          <w:rtl w:val="0"/>
        </w:rPr>
        <w:t xml:space="preserve">c</w:t>
      </w:r>
      <w:r w:rsidDel="00000000" w:rsidR="00000000" w:rsidRPr="00000000">
        <w:rPr>
          <w:i w:val="1"/>
          <w:color w:val="000000"/>
          <w:sz w:val="20"/>
          <w:szCs w:val="20"/>
          <w:rtl w:val="0"/>
        </w:rPr>
        <w:t xml:space="preserve">ambiario </w:t>
      </w:r>
      <w:r w:rsidDel="00000000" w:rsidR="00000000" w:rsidRPr="00000000">
        <w:rPr>
          <w:i w:val="1"/>
          <w:sz w:val="20"/>
          <w:szCs w:val="20"/>
          <w:rtl w:val="0"/>
        </w:rPr>
        <w:t xml:space="preserve">c</w:t>
      </w:r>
      <w:r w:rsidDel="00000000" w:rsidR="00000000" w:rsidRPr="00000000">
        <w:rPr>
          <w:i w:val="1"/>
          <w:color w:val="000000"/>
          <w:sz w:val="20"/>
          <w:szCs w:val="20"/>
          <w:rtl w:val="0"/>
        </w:rPr>
        <w:t xml:space="preserve">olombiano</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15"/>
        </w:sdtPr>
        <w:sdtContent>
          <w:commentRangeStart w:id="15"/>
        </w:sdtContent>
      </w:sdt>
      <w:r w:rsidDel="00000000" w:rsidR="00000000" w:rsidRPr="00000000">
        <w:rPr>
          <w:sz w:val="20"/>
          <w:szCs w:val="20"/>
        </w:rPr>
        <mc:AlternateContent>
          <mc:Choice Requires="wpg">
            <w:drawing>
              <wp:inline distB="0" distT="0" distL="0" distR="0">
                <wp:extent cx="5695950" cy="2971800"/>
                <wp:effectExtent b="0" l="0" r="0" t="0"/>
                <wp:docPr id="92" name=""/>
                <a:graphic>
                  <a:graphicData uri="http://schemas.microsoft.com/office/word/2010/wordprocessingGroup">
                    <wpg:wgp>
                      <wpg:cNvGrpSpPr/>
                      <wpg:grpSpPr>
                        <a:xfrm>
                          <a:off x="2498025" y="2294100"/>
                          <a:ext cx="5695950" cy="2971800"/>
                          <a:chOff x="2498025" y="2294100"/>
                          <a:chExt cx="5695950" cy="2971800"/>
                        </a:xfrm>
                      </wpg:grpSpPr>
                      <wpg:grpSp>
                        <wpg:cNvGrpSpPr/>
                        <wpg:grpSpPr>
                          <a:xfrm>
                            <a:off x="2498025" y="2294100"/>
                            <a:ext cx="5695950" cy="2971800"/>
                            <a:chOff x="0" y="0"/>
                            <a:chExt cx="5695950" cy="2971800"/>
                          </a:xfrm>
                        </wpg:grpSpPr>
                        <wps:wsp>
                          <wps:cNvSpPr/>
                          <wps:cNvPr id="3" name="Shape 3"/>
                          <wps:spPr>
                            <a:xfrm>
                              <a:off x="0" y="0"/>
                              <a:ext cx="5695950" cy="29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695950" cy="2971800"/>
                              <a:chOff x="0" y="0"/>
                              <a:chExt cx="5695950" cy="2971800"/>
                            </a:xfrm>
                          </wpg:grpSpPr>
                          <wps:wsp>
                            <wps:cNvSpPr/>
                            <wps:cNvPr id="5" name="Shape 5"/>
                            <wps:spPr>
                              <a:xfrm>
                                <a:off x="0" y="0"/>
                                <a:ext cx="5695950" cy="29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898650" y="0"/>
                                <a:ext cx="1898650" cy="990600"/>
                              </a:xfrm>
                              <a:prstGeom prst="trapezoid">
                                <a:avLst>
                                  <a:gd fmla="val 95833"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1898650" y="0"/>
                                <a:ext cx="1898650" cy="99060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C.P.</w:t>
                                  </w:r>
                                </w:p>
                                <w:p w:rsidR="00000000" w:rsidDel="00000000" w:rsidP="00000000" w:rsidRDefault="00000000" w:rsidRPr="00000000">
                                  <w:pPr>
                                    <w:spacing w:after="0" w:before="75.99999904632568"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r>
                                </w:p>
                                <w:p w:rsidR="00000000" w:rsidDel="00000000" w:rsidP="00000000" w:rsidRDefault="00000000" w:rsidRPr="00000000">
                                  <w:pPr>
                                    <w:spacing w:after="0" w:before="75.99999904632568"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r>
                                  <w:r w:rsidDel="00000000" w:rsidR="00000000" w:rsidRPr="00000000">
                                    <w:rPr>
                                      <w:rFonts w:ascii="Cambria" w:cs="Cambria" w:eastAsia="Cambria" w:hAnsi="Cambria"/>
                                      <w:b w:val="0"/>
                                      <w:i w:val="0"/>
                                      <w:smallCaps w:val="0"/>
                                      <w:strike w:val="0"/>
                                      <w:color w:val="000000"/>
                                      <w:sz w:val="22"/>
                                      <w:vertAlign w:val="baseline"/>
                                    </w:rPr>
                                    <w:t xml:space="preserve">Ley 9-91</w:t>
                                  </w:r>
                                </w:p>
                              </w:txbxContent>
                            </wps:txbx>
                            <wps:bodyPr anchorCtr="0" anchor="ctr" bIns="13950" lIns="13950" spcFirstLastPara="1" rIns="13950" wrap="square" tIns="13950">
                              <a:noAutofit/>
                            </wps:bodyPr>
                          </wps:wsp>
                          <wps:wsp>
                            <wps:cNvSpPr/>
                            <wps:cNvPr id="8" name="Shape 8"/>
                            <wps:spPr>
                              <a:xfrm>
                                <a:off x="949325" y="990600"/>
                                <a:ext cx="3797300" cy="990600"/>
                              </a:xfrm>
                              <a:prstGeom prst="trapezoid">
                                <a:avLst>
                                  <a:gd fmla="val 95833"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613852" y="990600"/>
                                <a:ext cx="2468245" cy="99060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p w:rsidR="00000000" w:rsidDel="00000000" w:rsidP="00000000" w:rsidRDefault="00000000" w:rsidRPr="00000000">
                                  <w:pPr>
                                    <w:spacing w:after="0" w:before="61.99999809265137"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61.99999809265137"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18"/>
                                      <w:vertAlign w:val="baseline"/>
                                    </w:rPr>
                                    <w:t xml:space="preserve">Decreto 119-17 1068-15</w:t>
                                  </w:r>
                                </w:p>
                                <w:p w:rsidR="00000000" w:rsidDel="00000000" w:rsidP="00000000" w:rsidRDefault="00000000" w:rsidRPr="00000000">
                                  <w:pPr>
                                    <w:spacing w:after="0" w:before="61.99999809265137"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r>
                                </w:p>
                                <w:p w:rsidR="00000000" w:rsidDel="00000000" w:rsidP="00000000" w:rsidRDefault="00000000" w:rsidRPr="00000000">
                                  <w:pPr>
                                    <w:spacing w:after="0" w:before="61.99999809265137"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r>
                                  <w:r w:rsidDel="00000000" w:rsidR="00000000" w:rsidRPr="00000000">
                                    <w:rPr>
                                      <w:rFonts w:ascii="Cambria" w:cs="Cambria" w:eastAsia="Cambria" w:hAnsi="Cambria"/>
                                      <w:b w:val="0"/>
                                      <w:i w:val="0"/>
                                      <w:smallCaps w:val="0"/>
                                      <w:strike w:val="0"/>
                                      <w:color w:val="000000"/>
                                      <w:sz w:val="18"/>
                                      <w:vertAlign w:val="baseline"/>
                                    </w:rPr>
                                    <w:t xml:space="preserve">Resolución 1-18</w:t>
                                  </w:r>
                                </w:p>
                                <w:p w:rsidR="00000000" w:rsidDel="00000000" w:rsidP="00000000" w:rsidRDefault="00000000" w:rsidRPr="00000000">
                                  <w:pPr>
                                    <w:spacing w:after="0" w:before="61.99999809265137"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r>
                                </w:p>
                              </w:txbxContent>
                            </wps:txbx>
                            <wps:bodyPr anchorCtr="0" anchor="ctr" bIns="11425" lIns="11425" spcFirstLastPara="1" rIns="11425" wrap="square" tIns="11425">
                              <a:noAutofit/>
                            </wps:bodyPr>
                          </wps:wsp>
                          <wps:wsp>
                            <wps:cNvSpPr/>
                            <wps:cNvPr id="10" name="Shape 10"/>
                            <wps:spPr>
                              <a:xfrm>
                                <a:off x="0" y="1981199"/>
                                <a:ext cx="5695950" cy="990600"/>
                              </a:xfrm>
                              <a:prstGeom prst="trapezoid">
                                <a:avLst>
                                  <a:gd fmla="val 95833"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996791" y="1981199"/>
                                <a:ext cx="3702367" cy="99060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Circular Reglamentaria DCIN-83</w:t>
                                  </w:r>
                                </w:p>
                              </w:txbxContent>
                            </wps:txbx>
                            <wps:bodyPr anchorCtr="0" anchor="ctr" bIns="11425" lIns="11425" spcFirstLastPara="1" rIns="11425" wrap="square" tIns="11425">
                              <a:noAutofit/>
                            </wps:bodyPr>
                          </wps:wsp>
                        </wpg:grpSp>
                      </wpg:grpSp>
                    </wpg:wgp>
                  </a:graphicData>
                </a:graphic>
              </wp:inline>
            </w:drawing>
          </mc:Choice>
          <mc:Fallback>
            <w:drawing>
              <wp:inline distB="0" distT="0" distL="0" distR="0">
                <wp:extent cx="5695950" cy="2971800"/>
                <wp:effectExtent b="0" l="0" r="0" t="0"/>
                <wp:docPr id="92"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5695950" cy="2971800"/>
                        </a:xfrm>
                        <a:prstGeom prst="rect"/>
                        <a:ln/>
                      </pic:spPr>
                    </pic:pic>
                  </a:graphicData>
                </a:graphic>
              </wp:inline>
            </w:drawing>
          </mc:Fallback>
        </mc:AlternateConten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1.2 Propósitos del régimen cambiario</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El </w:t>
      </w:r>
      <w:r w:rsidDel="00000000" w:rsidR="00000000" w:rsidRPr="00000000">
        <w:rPr>
          <w:sz w:val="20"/>
          <w:szCs w:val="20"/>
          <w:rtl w:val="0"/>
        </w:rPr>
        <w:t xml:space="preserve">r</w:t>
      </w:r>
      <w:r w:rsidDel="00000000" w:rsidR="00000000" w:rsidRPr="00000000">
        <w:rPr>
          <w:color w:val="000000"/>
          <w:sz w:val="20"/>
          <w:szCs w:val="20"/>
          <w:rtl w:val="0"/>
        </w:rPr>
        <w:t xml:space="preserve">égimen </w:t>
      </w:r>
      <w:r w:rsidDel="00000000" w:rsidR="00000000" w:rsidRPr="00000000">
        <w:rPr>
          <w:sz w:val="20"/>
          <w:szCs w:val="20"/>
          <w:rtl w:val="0"/>
        </w:rPr>
        <w:t xml:space="preserve">c</w:t>
      </w:r>
      <w:r w:rsidDel="00000000" w:rsidR="00000000" w:rsidRPr="00000000">
        <w:rPr>
          <w:color w:val="000000"/>
          <w:sz w:val="20"/>
          <w:szCs w:val="20"/>
          <w:rtl w:val="0"/>
        </w:rPr>
        <w:t xml:space="preserve">ambiario, establece mecanismos de control y supervisión a todas las operaciones que estén relacionadas con el mercado exterior, impulsando y facilitando así el proceso de internacionalización y promoviendo la competitividad del país. Adicional, también encontramos que tiene unos propósitos, los cuales están relacionados en el </w:t>
      </w:r>
      <w:r w:rsidDel="00000000" w:rsidR="00000000" w:rsidRPr="00000000">
        <w:rPr>
          <w:sz w:val="20"/>
          <w:szCs w:val="20"/>
          <w:rtl w:val="0"/>
        </w:rPr>
        <w:t xml:space="preserve">a</w:t>
      </w:r>
      <w:r w:rsidDel="00000000" w:rsidR="00000000" w:rsidRPr="00000000">
        <w:rPr>
          <w:color w:val="000000"/>
          <w:sz w:val="20"/>
          <w:szCs w:val="20"/>
          <w:rtl w:val="0"/>
        </w:rPr>
        <w:t xml:space="preserve">rtículo 2 de la Ley 9 de 1991 y citan lo siguiente:</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120" w:lineRule="auto"/>
        <w:jc w:val="center"/>
        <w:rPr>
          <w:color w:val="000000"/>
          <w:sz w:val="20"/>
          <w:szCs w:val="20"/>
        </w:rPr>
      </w:pPr>
      <w:sdt>
        <w:sdtPr>
          <w:tag w:val="goog_rdk_16"/>
        </w:sdtPr>
        <w:sdtContent>
          <w:commentRangeStart w:id="16"/>
        </w:sdtContent>
      </w:sdt>
      <w:r w:rsidDel="00000000" w:rsidR="00000000" w:rsidRPr="00000000">
        <w:rPr>
          <w:color w:val="000000"/>
          <w:sz w:val="20"/>
          <w:szCs w:val="20"/>
        </w:rPr>
        <w:drawing>
          <wp:inline distB="0" distT="0" distL="0" distR="0">
            <wp:extent cx="4722553" cy="1056592"/>
            <wp:effectExtent b="0" l="0" r="0" t="0"/>
            <wp:docPr descr="../../../../../../../Desktop/Screen%20Shot%202021-09-21%20at%2011.03" id="98" name="image1.png"/>
            <a:graphic>
              <a:graphicData uri="http://schemas.openxmlformats.org/drawingml/2006/picture">
                <pic:pic>
                  <pic:nvPicPr>
                    <pic:cNvPr descr="../../../../../../../Desktop/Screen%20Shot%202021-09-21%20at%2011.03" id="0" name="image1.png"/>
                    <pic:cNvPicPr preferRelativeResize="0"/>
                  </pic:nvPicPr>
                  <pic:blipFill>
                    <a:blip r:embed="rId13"/>
                    <a:srcRect b="0" l="0" r="0" t="0"/>
                    <a:stretch>
                      <a:fillRect/>
                    </a:stretch>
                  </pic:blipFill>
                  <pic:spPr>
                    <a:xfrm>
                      <a:off x="0" y="0"/>
                      <a:ext cx="4722553" cy="1056592"/>
                    </a:xfrm>
                    <a:prstGeom prst="rect"/>
                    <a:ln/>
                  </pic:spPr>
                </pic:pic>
              </a:graphicData>
            </a:graphic>
          </wp:inline>
        </w:drawing>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1.3 Mercado de divisas</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La </w:t>
      </w:r>
      <w:r w:rsidDel="00000000" w:rsidR="00000000" w:rsidRPr="00000000">
        <w:rPr>
          <w:sz w:val="20"/>
          <w:szCs w:val="20"/>
          <w:rtl w:val="0"/>
        </w:rPr>
        <w:t xml:space="preserve">divisa es</w:t>
      </w:r>
      <w:r w:rsidDel="00000000" w:rsidR="00000000" w:rsidRPr="00000000">
        <w:rPr>
          <w:color w:val="000000"/>
          <w:sz w:val="20"/>
          <w:szCs w:val="20"/>
          <w:rtl w:val="0"/>
        </w:rPr>
        <w:t xml:space="preserve"> la moneda utilizada por un país ajeno a su lugar de origen. En otras palabras, no es más que la moneda extranjera respecto a un país referencia. La compra y venta de estas, se realiza en el mercado de divisas, donde intervienen</w:t>
      </w:r>
      <w:r w:rsidDel="00000000" w:rsidR="00000000" w:rsidRPr="00000000">
        <w:rPr>
          <w:sz w:val="20"/>
          <w:szCs w:val="20"/>
          <w:rtl w:val="0"/>
        </w:rPr>
        <w:t xml:space="preserve">, </w:t>
      </w:r>
      <w:r w:rsidDel="00000000" w:rsidR="00000000" w:rsidRPr="00000000">
        <w:rPr>
          <w:color w:val="000000"/>
          <w:sz w:val="20"/>
          <w:szCs w:val="20"/>
          <w:rtl w:val="0"/>
        </w:rPr>
        <w:t xml:space="preserve">entre otros, los bancos, empresas e incluso particulares a nivel nacional e internacional.</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17"/>
        </w:sdtPr>
        <w:sdtContent>
          <w:commentRangeStart w:id="17"/>
        </w:sdtContent>
      </w:sdt>
      <w:r w:rsidDel="00000000" w:rsidR="00000000" w:rsidRPr="00000000">
        <w:rPr>
          <w:b w:val="1"/>
          <w:color w:val="000000"/>
          <w:sz w:val="20"/>
          <w:szCs w:val="20"/>
          <w:rtl w:val="0"/>
        </w:rPr>
        <w:t xml:space="preserve">En el mercado de divisas colombiano, se encuentran dos mercados principales que son: </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El </w:t>
      </w:r>
      <w:r w:rsidDel="00000000" w:rsidR="00000000" w:rsidRPr="00000000">
        <w:rPr>
          <w:sz w:val="20"/>
          <w:szCs w:val="20"/>
          <w:rtl w:val="0"/>
        </w:rPr>
        <w:t xml:space="preserve">m</w:t>
      </w:r>
      <w:r w:rsidDel="00000000" w:rsidR="00000000" w:rsidRPr="00000000">
        <w:rPr>
          <w:color w:val="000000"/>
          <w:sz w:val="20"/>
          <w:szCs w:val="20"/>
          <w:rtl w:val="0"/>
        </w:rPr>
        <w:t xml:space="preserve">ercado </w:t>
      </w:r>
      <w:r w:rsidDel="00000000" w:rsidR="00000000" w:rsidRPr="00000000">
        <w:rPr>
          <w:sz w:val="20"/>
          <w:szCs w:val="20"/>
          <w:rtl w:val="0"/>
        </w:rPr>
        <w:t xml:space="preserve">c</w:t>
      </w:r>
      <w:r w:rsidDel="00000000" w:rsidR="00000000" w:rsidRPr="00000000">
        <w:rPr>
          <w:color w:val="000000"/>
          <w:sz w:val="20"/>
          <w:szCs w:val="20"/>
          <w:rtl w:val="0"/>
        </w:rPr>
        <w:t xml:space="preserve">ambiario también llamado </w:t>
      </w:r>
      <w:r w:rsidDel="00000000" w:rsidR="00000000" w:rsidRPr="00000000">
        <w:rPr>
          <w:sz w:val="20"/>
          <w:szCs w:val="20"/>
          <w:rtl w:val="0"/>
        </w:rPr>
        <w:t xml:space="preserve">m</w:t>
      </w:r>
      <w:r w:rsidDel="00000000" w:rsidR="00000000" w:rsidRPr="00000000">
        <w:rPr>
          <w:color w:val="000000"/>
          <w:sz w:val="20"/>
          <w:szCs w:val="20"/>
          <w:rtl w:val="0"/>
        </w:rPr>
        <w:t xml:space="preserve">ercado </w:t>
      </w:r>
      <w:r w:rsidDel="00000000" w:rsidR="00000000" w:rsidRPr="00000000">
        <w:rPr>
          <w:sz w:val="20"/>
          <w:szCs w:val="20"/>
          <w:rtl w:val="0"/>
        </w:rPr>
        <w:t xml:space="preserve">r</w:t>
      </w:r>
      <w:r w:rsidDel="00000000" w:rsidR="00000000" w:rsidRPr="00000000">
        <w:rPr>
          <w:color w:val="000000"/>
          <w:sz w:val="20"/>
          <w:szCs w:val="20"/>
          <w:rtl w:val="0"/>
        </w:rPr>
        <w:t xml:space="preserve">egulado y el </w:t>
      </w:r>
      <w:r w:rsidDel="00000000" w:rsidR="00000000" w:rsidRPr="00000000">
        <w:rPr>
          <w:sz w:val="20"/>
          <w:szCs w:val="20"/>
          <w:rtl w:val="0"/>
        </w:rPr>
        <w:t xml:space="preserve">m</w:t>
      </w:r>
      <w:r w:rsidDel="00000000" w:rsidR="00000000" w:rsidRPr="00000000">
        <w:rPr>
          <w:color w:val="000000"/>
          <w:sz w:val="20"/>
          <w:szCs w:val="20"/>
          <w:rtl w:val="0"/>
        </w:rPr>
        <w:t xml:space="preserve">ercado </w:t>
      </w:r>
      <w:r w:rsidDel="00000000" w:rsidR="00000000" w:rsidRPr="00000000">
        <w:rPr>
          <w:sz w:val="20"/>
          <w:szCs w:val="20"/>
          <w:rtl w:val="0"/>
        </w:rPr>
        <w:t xml:space="preserve">n</w:t>
      </w:r>
      <w:r w:rsidDel="00000000" w:rsidR="00000000" w:rsidRPr="00000000">
        <w:rPr>
          <w:color w:val="000000"/>
          <w:sz w:val="20"/>
          <w:szCs w:val="20"/>
          <w:rtl w:val="0"/>
        </w:rPr>
        <w:t xml:space="preserve">o </w:t>
      </w:r>
      <w:r w:rsidDel="00000000" w:rsidR="00000000" w:rsidRPr="00000000">
        <w:rPr>
          <w:sz w:val="20"/>
          <w:szCs w:val="20"/>
          <w:rtl w:val="0"/>
        </w:rPr>
        <w:t xml:space="preserve">r</w:t>
      </w:r>
      <w:r w:rsidDel="00000000" w:rsidR="00000000" w:rsidRPr="00000000">
        <w:rPr>
          <w:color w:val="000000"/>
          <w:sz w:val="20"/>
          <w:szCs w:val="20"/>
          <w:rtl w:val="0"/>
        </w:rPr>
        <w:t xml:space="preserve">egulado o </w:t>
      </w:r>
      <w:r w:rsidDel="00000000" w:rsidR="00000000" w:rsidRPr="00000000">
        <w:rPr>
          <w:sz w:val="20"/>
          <w:szCs w:val="20"/>
          <w:rtl w:val="0"/>
        </w:rPr>
        <w:t xml:space="preserve">n</w:t>
      </w:r>
      <w:r w:rsidDel="00000000" w:rsidR="00000000" w:rsidRPr="00000000">
        <w:rPr>
          <w:color w:val="000000"/>
          <w:sz w:val="20"/>
          <w:szCs w:val="20"/>
          <w:rtl w:val="0"/>
        </w:rPr>
        <w:t xml:space="preserve">o </w:t>
      </w:r>
      <w:r w:rsidDel="00000000" w:rsidR="00000000" w:rsidRPr="00000000">
        <w:rPr>
          <w:sz w:val="20"/>
          <w:szCs w:val="20"/>
          <w:rtl w:val="0"/>
        </w:rPr>
        <w:t xml:space="preserve">c</w:t>
      </w:r>
      <w:r w:rsidDel="00000000" w:rsidR="00000000" w:rsidRPr="00000000">
        <w:rPr>
          <w:color w:val="000000"/>
          <w:sz w:val="20"/>
          <w:szCs w:val="20"/>
          <w:rtl w:val="0"/>
        </w:rPr>
        <w:t xml:space="preserve">ambiario, que es normalmente conocido como el </w:t>
      </w:r>
      <w:r w:rsidDel="00000000" w:rsidR="00000000" w:rsidRPr="00000000">
        <w:rPr>
          <w:sz w:val="20"/>
          <w:szCs w:val="20"/>
          <w:rtl w:val="0"/>
        </w:rPr>
        <w:t xml:space="preserve">m</w:t>
      </w:r>
      <w:r w:rsidDel="00000000" w:rsidR="00000000" w:rsidRPr="00000000">
        <w:rPr>
          <w:color w:val="000000"/>
          <w:sz w:val="20"/>
          <w:szCs w:val="20"/>
          <w:rtl w:val="0"/>
        </w:rPr>
        <w:t xml:space="preserve">ercado </w:t>
      </w:r>
      <w:r w:rsidDel="00000000" w:rsidR="00000000" w:rsidRPr="00000000">
        <w:rPr>
          <w:sz w:val="20"/>
          <w:szCs w:val="20"/>
          <w:rtl w:val="0"/>
        </w:rPr>
        <w:t xml:space="preserve">l</w:t>
      </w:r>
      <w:r w:rsidDel="00000000" w:rsidR="00000000" w:rsidRPr="00000000">
        <w:rPr>
          <w:color w:val="000000"/>
          <w:sz w:val="20"/>
          <w:szCs w:val="20"/>
          <w:rtl w:val="0"/>
        </w:rPr>
        <w:t xml:space="preserve">ibre. </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120" w:lineRule="auto"/>
        <w:jc w:val="both"/>
        <w:rPr>
          <w:color w:val="000000"/>
          <w:sz w:val="20"/>
          <w:szCs w:val="20"/>
        </w:rPr>
      </w:pP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En estos mercados se realizan las operaciones de cambio que son necesarias para el envío y recepción de divisas desde o hacia Colombia.</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Las diferentes operaciones de cambio y el mercado por el cual se deben enviar o recibir las divisas, se deberá consultar previo a la realización de la transferencia, y así cumplir con la normatividad cambiaria aplicable en cada caso.</w:t>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18"/>
        </w:sdtPr>
        <w:sdtContent>
          <w:commentRangeStart w:id="18"/>
        </w:sdtContent>
      </w:sdt>
      <w:r w:rsidDel="00000000" w:rsidR="00000000" w:rsidRPr="00000000">
        <w:rPr>
          <w:color w:val="000000"/>
          <w:sz w:val="20"/>
          <w:szCs w:val="20"/>
          <w:rtl w:val="0"/>
        </w:rPr>
        <w:t xml:space="preserve">Al realizar operaciones de cambio por medio del mercado cambiario, se está cumpliendo con el procedimiento de canalización de divisas. Al realizar operaciones por el mercado libre no se </w:t>
      </w:r>
      <w:r w:rsidDel="00000000" w:rsidR="00000000" w:rsidRPr="00000000">
        <w:rPr>
          <w:sz w:val="20"/>
          <w:szCs w:val="20"/>
          <w:rtl w:val="0"/>
        </w:rPr>
        <w:t xml:space="preserve">están</w:t>
      </w:r>
      <w:r w:rsidDel="00000000" w:rsidR="00000000" w:rsidRPr="00000000">
        <w:rPr>
          <w:color w:val="000000"/>
          <w:sz w:val="20"/>
          <w:szCs w:val="20"/>
          <w:rtl w:val="0"/>
        </w:rPr>
        <w:t xml:space="preserve"> canalizando las divisas.</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Cabe recordar que las operaciones de obligatoria canalización están dichas en el </w:t>
      </w:r>
      <w:r w:rsidDel="00000000" w:rsidR="00000000" w:rsidRPr="00000000">
        <w:rPr>
          <w:sz w:val="20"/>
          <w:szCs w:val="20"/>
          <w:rtl w:val="0"/>
        </w:rPr>
        <w:t xml:space="preserve">a</w:t>
      </w:r>
      <w:sdt>
        <w:sdtPr>
          <w:tag w:val="goog_rdk_19"/>
        </w:sdtPr>
        <w:sdtContent>
          <w:commentRangeStart w:id="19"/>
        </w:sdtContent>
      </w:sdt>
      <w:r w:rsidDel="00000000" w:rsidR="00000000" w:rsidRPr="00000000">
        <w:rPr>
          <w:color w:val="000000"/>
          <w:sz w:val="20"/>
          <w:szCs w:val="20"/>
          <w:rtl w:val="0"/>
        </w:rPr>
        <w:t xml:space="preserve">rtículo 41 de la </w:t>
      </w:r>
      <w:r w:rsidDel="00000000" w:rsidR="00000000" w:rsidRPr="00000000">
        <w:rPr>
          <w:sz w:val="20"/>
          <w:szCs w:val="20"/>
          <w:rtl w:val="0"/>
        </w:rPr>
        <w:t xml:space="preserve">R</w:t>
      </w:r>
      <w:r w:rsidDel="00000000" w:rsidR="00000000" w:rsidRPr="00000000">
        <w:rPr>
          <w:color w:val="000000"/>
          <w:sz w:val="20"/>
          <w:szCs w:val="20"/>
          <w:rtl w:val="0"/>
        </w:rPr>
        <w:t xml:space="preserve">esolución </w:t>
      </w:r>
      <w:r w:rsidDel="00000000" w:rsidR="00000000" w:rsidRPr="00000000">
        <w:rPr>
          <w:sz w:val="20"/>
          <w:szCs w:val="20"/>
          <w:rtl w:val="0"/>
        </w:rPr>
        <w:t xml:space="preserve">E</w:t>
      </w:r>
      <w:r w:rsidDel="00000000" w:rsidR="00000000" w:rsidRPr="00000000">
        <w:rPr>
          <w:color w:val="000000"/>
          <w:sz w:val="20"/>
          <w:szCs w:val="20"/>
          <w:rtl w:val="0"/>
        </w:rPr>
        <w:t xml:space="preserve">xterna</w:t>
      </w:r>
      <w:commentRangeEnd w:id="19"/>
      <w:r w:rsidDel="00000000" w:rsidR="00000000" w:rsidRPr="00000000">
        <w:commentReference w:id="19"/>
      </w:r>
      <w:r w:rsidDel="00000000" w:rsidR="00000000" w:rsidRPr="00000000">
        <w:rPr>
          <w:color w:val="000000"/>
          <w:sz w:val="20"/>
          <w:szCs w:val="20"/>
          <w:rtl w:val="0"/>
        </w:rPr>
        <w:t xml:space="preserve"> 1 de 2018.</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Declaraciones de cambio</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Son los diferentes formatos que se deben utilizar al efectuar algún tipo de operación cambiaria, para informar a las entidades pertinentes sobre la transacción realizada. Para una definición más técnica, nos remitimos al </w:t>
      </w:r>
      <w:r w:rsidDel="00000000" w:rsidR="00000000" w:rsidRPr="00000000">
        <w:rPr>
          <w:sz w:val="20"/>
          <w:szCs w:val="20"/>
          <w:rtl w:val="0"/>
        </w:rPr>
        <w:t xml:space="preserve">c</w:t>
      </w:r>
      <w:r w:rsidDel="00000000" w:rsidR="00000000" w:rsidRPr="00000000">
        <w:rPr>
          <w:color w:val="000000"/>
          <w:sz w:val="20"/>
          <w:szCs w:val="20"/>
          <w:rtl w:val="0"/>
        </w:rPr>
        <w:t xml:space="preserve">apítulo IV, </w:t>
      </w:r>
      <w:r w:rsidDel="00000000" w:rsidR="00000000" w:rsidRPr="00000000">
        <w:rPr>
          <w:sz w:val="20"/>
          <w:szCs w:val="20"/>
          <w:rtl w:val="0"/>
        </w:rPr>
        <w:t xml:space="preserve">a</w:t>
      </w:r>
      <w:r w:rsidDel="00000000" w:rsidR="00000000" w:rsidRPr="00000000">
        <w:rPr>
          <w:color w:val="000000"/>
          <w:sz w:val="20"/>
          <w:szCs w:val="20"/>
          <w:rtl w:val="0"/>
        </w:rPr>
        <w:t xml:space="preserve">rtículo 88 “Información Cambiaria y Otras Obligaciones”, contenido en la </w:t>
      </w:r>
      <w:sdt>
        <w:sdtPr>
          <w:tag w:val="goog_rdk_20"/>
        </w:sdtPr>
        <w:sdtContent>
          <w:commentRangeStart w:id="20"/>
        </w:sdtContent>
      </w:sdt>
      <w:r w:rsidDel="00000000" w:rsidR="00000000" w:rsidRPr="00000000">
        <w:rPr>
          <w:sz w:val="20"/>
          <w:szCs w:val="20"/>
          <w:rtl w:val="0"/>
        </w:rPr>
        <w:t xml:space="preserve">R</w:t>
      </w:r>
      <w:r w:rsidDel="00000000" w:rsidR="00000000" w:rsidRPr="00000000">
        <w:rPr>
          <w:color w:val="000000"/>
          <w:sz w:val="20"/>
          <w:szCs w:val="20"/>
          <w:rtl w:val="0"/>
        </w:rPr>
        <w:t xml:space="preserve">esolución </w:t>
      </w:r>
      <w:r w:rsidDel="00000000" w:rsidR="00000000" w:rsidRPr="00000000">
        <w:rPr>
          <w:sz w:val="20"/>
          <w:szCs w:val="20"/>
          <w:rtl w:val="0"/>
        </w:rPr>
        <w:t xml:space="preserve">E</w:t>
      </w:r>
      <w:r w:rsidDel="00000000" w:rsidR="00000000" w:rsidRPr="00000000">
        <w:rPr>
          <w:color w:val="000000"/>
          <w:sz w:val="20"/>
          <w:szCs w:val="20"/>
          <w:rtl w:val="0"/>
        </w:rPr>
        <w:t xml:space="preserve">xterna</w:t>
      </w:r>
      <w:commentRangeEnd w:id="20"/>
      <w:r w:rsidDel="00000000" w:rsidR="00000000" w:rsidRPr="00000000">
        <w:commentReference w:id="20"/>
      </w:r>
      <w:r w:rsidDel="00000000" w:rsidR="00000000" w:rsidRPr="00000000">
        <w:rPr>
          <w:color w:val="000000"/>
          <w:sz w:val="20"/>
          <w:szCs w:val="20"/>
          <w:rtl w:val="0"/>
        </w:rPr>
        <w:t xml:space="preserve"> 1 de 2018:</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21"/>
        </w:sdtPr>
        <w:sdtContent>
          <w:commentRangeStart w:id="21"/>
        </w:sdtContent>
      </w:sdt>
      <w:r w:rsidDel="00000000" w:rsidR="00000000" w:rsidRPr="00000000">
        <w:rPr>
          <w:sz w:val="20"/>
          <w:szCs w:val="20"/>
          <w:rtl w:val="0"/>
        </w:rPr>
        <w:t xml:space="preserve">     “</w:t>
      </w:r>
      <w:r w:rsidDel="00000000" w:rsidR="00000000" w:rsidRPr="00000000">
        <w:rPr>
          <w:i w:val="1"/>
          <w:sz w:val="20"/>
          <w:szCs w:val="20"/>
          <w:rtl w:val="0"/>
        </w:rPr>
        <w:t xml:space="preserve">La declaración de cambio es la información de los datos mínimos de las operaciones de cambio canalizadas por conducto del mercado cambiario, suministrada por los residentes y no residentes que realizan las operaciones de cambio y transmitida al Banco de la República por los intermediarios del mercado cambiario y los titulares de cuentas de compensación”.</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22"/>
        </w:sdtPr>
        <w:sdtContent>
          <w:commentRangeStart w:id="22"/>
        </w:sdtContent>
      </w:sdt>
      <w:r w:rsidDel="00000000" w:rsidR="00000000" w:rsidRPr="00000000">
        <w:rPr>
          <w:color w:val="000000"/>
          <w:sz w:val="20"/>
          <w:szCs w:val="20"/>
          <w:rtl w:val="0"/>
        </w:rPr>
        <w:t xml:space="preserve">En estas declaraciones se deben reportar los datos mínimos que exige el Banco de la </w:t>
      </w:r>
      <w:r w:rsidDel="00000000" w:rsidR="00000000" w:rsidRPr="00000000">
        <w:rPr>
          <w:sz w:val="20"/>
          <w:szCs w:val="20"/>
          <w:rtl w:val="0"/>
        </w:rPr>
        <w:t xml:space="preserve">República</w:t>
      </w:r>
      <w:r w:rsidDel="00000000" w:rsidR="00000000" w:rsidRPr="00000000">
        <w:rPr>
          <w:color w:val="000000"/>
          <w:sz w:val="20"/>
          <w:szCs w:val="20"/>
          <w:rtl w:val="0"/>
        </w:rPr>
        <w:t xml:space="preserve"> y la Dian, contenidos en formatos establecidos por los </w:t>
      </w:r>
      <w:r w:rsidDel="00000000" w:rsidR="00000000" w:rsidRPr="00000000">
        <w:rPr>
          <w:sz w:val="20"/>
          <w:szCs w:val="20"/>
          <w:rtl w:val="0"/>
        </w:rPr>
        <w:t xml:space="preserve">i</w:t>
      </w:r>
      <w:r w:rsidDel="00000000" w:rsidR="00000000" w:rsidRPr="00000000">
        <w:rPr>
          <w:color w:val="000000"/>
          <w:sz w:val="20"/>
          <w:szCs w:val="20"/>
          <w:rtl w:val="0"/>
        </w:rPr>
        <w:t xml:space="preserve">ntermediarios del mercado cambiario o en formularios del Banco de la República, que pueden tener fines estadísticos o de vigilancia y control, y en los cuales se reporta la información sobre montos, características y demás condiciones de la operación, que se celebra a través del mercado cambiario.</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Igualmente, al realizar una operación ante los profesionales de compra y venta de divisas se diligencia una declaración de cambio (mercado libre)</w:t>
      </w:r>
      <w:sdt>
        <w:sdtPr>
          <w:tag w:val="goog_rdk_23"/>
        </w:sdtPr>
        <w:sdtContent>
          <w:commentRangeStart w:id="23"/>
        </w:sdtContent>
      </w:sdt>
      <w:r w:rsidDel="00000000" w:rsidR="00000000" w:rsidRPr="00000000">
        <w:rPr>
          <w:color w:val="000000"/>
          <w:sz w:val="20"/>
          <w:szCs w:val="20"/>
          <w:rtl w:val="0"/>
        </w:rPr>
        <w:t xml:space="preserve">.</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En el literal 1.1. del </w:t>
      </w:r>
      <w:r w:rsidDel="00000000" w:rsidR="00000000" w:rsidRPr="00000000">
        <w:rPr>
          <w:sz w:val="20"/>
          <w:szCs w:val="20"/>
          <w:rtl w:val="0"/>
        </w:rPr>
        <w:t xml:space="preserve">c</w:t>
      </w:r>
      <w:r w:rsidDel="00000000" w:rsidR="00000000" w:rsidRPr="00000000">
        <w:rPr>
          <w:color w:val="000000"/>
          <w:sz w:val="20"/>
          <w:szCs w:val="20"/>
          <w:rtl w:val="0"/>
        </w:rPr>
        <w:t xml:space="preserve">apítulo 1 de la </w:t>
      </w:r>
      <w:r w:rsidDel="00000000" w:rsidR="00000000" w:rsidRPr="00000000">
        <w:rPr>
          <w:sz w:val="20"/>
          <w:szCs w:val="20"/>
          <w:rtl w:val="0"/>
        </w:rPr>
        <w:t xml:space="preserve">C</w:t>
      </w:r>
      <w:r w:rsidDel="00000000" w:rsidR="00000000" w:rsidRPr="00000000">
        <w:rPr>
          <w:color w:val="000000"/>
          <w:sz w:val="20"/>
          <w:szCs w:val="20"/>
          <w:rtl w:val="0"/>
        </w:rPr>
        <w:t xml:space="preserve">ircular </w:t>
      </w:r>
      <w:r w:rsidDel="00000000" w:rsidR="00000000" w:rsidRPr="00000000">
        <w:rPr>
          <w:sz w:val="20"/>
          <w:szCs w:val="20"/>
          <w:rtl w:val="0"/>
        </w:rPr>
        <w:t xml:space="preserve">R</w:t>
      </w:r>
      <w:r w:rsidDel="00000000" w:rsidR="00000000" w:rsidRPr="00000000">
        <w:rPr>
          <w:color w:val="000000"/>
          <w:sz w:val="20"/>
          <w:szCs w:val="20"/>
          <w:rtl w:val="0"/>
        </w:rPr>
        <w:t xml:space="preserve">eglamentaria DCIN-83 encontramos lo siguiente:</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120" w:lineRule="auto"/>
        <w:jc w:val="both"/>
        <w:rPr>
          <w:i w:val="1"/>
          <w:color w:val="000000"/>
          <w:sz w:val="20"/>
          <w:szCs w:val="20"/>
        </w:rPr>
      </w:pPr>
      <w:r w:rsidDel="00000000" w:rsidR="00000000" w:rsidRPr="00000000">
        <w:rPr>
          <w:i w:val="1"/>
          <w:sz w:val="20"/>
          <w:szCs w:val="20"/>
          <w:rtl w:val="0"/>
        </w:rPr>
        <w:t xml:space="preserve">“</w:t>
      </w:r>
      <w:sdt>
        <w:sdtPr>
          <w:tag w:val="goog_rdk_24"/>
        </w:sdtPr>
        <w:sdtContent>
          <w:commentRangeStart w:id="24"/>
        </w:sdtContent>
      </w:sdt>
      <w:r w:rsidDel="00000000" w:rsidR="00000000" w:rsidRPr="00000000">
        <w:rPr>
          <w:i w:val="1"/>
          <w:sz w:val="20"/>
          <w:szCs w:val="20"/>
          <w:rtl w:val="0"/>
        </w:rPr>
        <w:t xml:space="preserve">…los residentes y no residentes que realicen operaciones de cambio deberán suministrar a los intermediarios del mercado cambiario (en adelante IMC) y al Banco de la República (en adelante BR) en el caso de las cuentas de compensación, la información de los datos mínimos que el BR requiera, de las operaciones que canalicen por conducto del mercado cambiario (Declaración de Cambio).</w:t>
      </w:r>
      <w:commentRangeEnd w:id="24"/>
      <w:r w:rsidDel="00000000" w:rsidR="00000000" w:rsidRPr="00000000">
        <w:commentReference w:id="24"/>
      </w:r>
      <w:sdt>
        <w:sdtPr>
          <w:tag w:val="goog_rdk_25"/>
        </w:sdtPr>
        <w:sdtContent>
          <w:commentRangeStart w:id="25"/>
        </w:sdtContent>
      </w:sdt>
      <w:r w:rsidDel="00000000" w:rsidR="00000000" w:rsidRPr="00000000">
        <w:rPr>
          <w:i w:val="1"/>
          <w:sz w:val="20"/>
          <w:szCs w:val="20"/>
          <w:rtl w:val="0"/>
        </w:rPr>
        <w:t xml:space="preserve">”</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Con respecto a las declaraciones de cambio los residentes y no residentes que las proporciones tienen las siguientes obligaciones:</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Obligaciones residentes y no residentes</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120" w:lineRule="auto"/>
        <w:jc w:val="both"/>
        <w:rPr>
          <w:i w:val="1"/>
          <w:sz w:val="20"/>
          <w:szCs w:val="2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Los residentes o no residentes que realicen una operación de cambio deberán: </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120" w:lineRule="auto"/>
        <w:jc w:val="both"/>
        <w:rPr>
          <w:i w:val="1"/>
          <w:sz w:val="20"/>
          <w:szCs w:val="20"/>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120" w:lineRule="auto"/>
        <w:jc w:val="both"/>
        <w:rPr>
          <w:sz w:val="20"/>
          <w:szCs w:val="20"/>
        </w:rPr>
      </w:pPr>
      <w:sdt>
        <w:sdtPr>
          <w:tag w:val="goog_rdk_26"/>
        </w:sdtPr>
        <w:sdtContent>
          <w:commentRangeStart w:id="26"/>
        </w:sdtContent>
      </w:sdt>
      <w:r w:rsidDel="00000000" w:rsidR="00000000" w:rsidRPr="00000000">
        <w:rPr>
          <w:sz w:val="20"/>
          <w:szCs w:val="20"/>
          <w:rtl w:val="0"/>
        </w:rPr>
        <w:t xml:space="preserve">1. Suministrar la información veraz y completa de los datos mínimos de las operaciones de cambio que se canalicen por conducto del mercado cambiario (Declaración de Cambio).</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sz w:val="20"/>
          <w:szCs w:val="20"/>
          <w:rtl w:val="0"/>
        </w:rPr>
        <w:t xml:space="preserve">2.  Conservar los documentos que acrediten el monto, características y demás condiciones de la operación y el origen o destino de las divisas, según el caso, por un período igual al de caducidad o prescripción de la acción sancionatoria por infracciones al régimen cambiario. Tales documentos deberán presentarse a las entidades encargadas del control y vigilancia del cumplimiento del régimen cambiario que los requieran, o dentro de las actuaciones administrativas que se inicien para determinar la comisión de infracciones cambiarias.</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120" w:lineRule="auto"/>
        <w:jc w:val="both"/>
        <w:rPr>
          <w:color w:val="000000"/>
          <w:sz w:val="20"/>
          <w:szCs w:val="20"/>
        </w:rPr>
      </w:pP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093">
      <w:pPr>
        <w:numPr>
          <w:ilvl w:val="1"/>
          <w:numId w:val="5"/>
        </w:numPr>
        <w:pBdr>
          <w:top w:space="0" w:sz="0" w:val="nil"/>
          <w:left w:space="0" w:sz="0" w:val="nil"/>
          <w:bottom w:space="0" w:sz="0" w:val="nil"/>
          <w:right w:space="0" w:sz="0" w:val="nil"/>
          <w:between w:space="0" w:sz="0" w:val="nil"/>
        </w:pBdr>
        <w:spacing w:after="120" w:lineRule="auto"/>
        <w:ind w:left="360" w:hanging="360"/>
        <w:jc w:val="both"/>
        <w:rPr>
          <w:b w:val="1"/>
          <w:color w:val="000000"/>
          <w:sz w:val="20"/>
          <w:szCs w:val="20"/>
        </w:rPr>
      </w:pPr>
      <w:r w:rsidDel="00000000" w:rsidR="00000000" w:rsidRPr="00000000">
        <w:rPr>
          <w:b w:val="1"/>
          <w:color w:val="000000"/>
          <w:sz w:val="20"/>
          <w:szCs w:val="20"/>
          <w:rtl w:val="0"/>
        </w:rPr>
        <w:t xml:space="preserve">Control cambiario</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Es una medida de protección que un estado realiza sobre su moneda y sus reservas internacionales. Se pueden establecer medidas restrictivas para el ingreso y la salida de las divisas del país y a su vez obligaciones de reporte de información sobre dichas operaciones.</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27"/>
        </w:sdtPr>
        <w:sdtContent>
          <w:commentRangeStart w:id="27"/>
        </w:sdtContent>
      </w:sdt>
      <w:r w:rsidDel="00000000" w:rsidR="00000000" w:rsidRPr="00000000">
        <w:rPr>
          <w:color w:val="000000"/>
          <w:sz w:val="20"/>
          <w:szCs w:val="20"/>
          <w:rtl w:val="0"/>
        </w:rPr>
        <w:t xml:space="preserve">De acuerdo con Sepúlveda (p.55):</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sz w:val="20"/>
          <w:szCs w:val="20"/>
          <w:rtl w:val="0"/>
        </w:rPr>
        <w:t xml:space="preserve">“</w:t>
      </w:r>
      <w:sdt>
        <w:sdtPr>
          <w:tag w:val="goog_rdk_28"/>
        </w:sdtPr>
        <w:sdtContent>
          <w:commentRangeStart w:id="28"/>
        </w:sdtContent>
      </w:sdt>
      <w:r w:rsidDel="00000000" w:rsidR="00000000" w:rsidRPr="00000000">
        <w:rPr>
          <w:color w:val="000000"/>
          <w:sz w:val="20"/>
          <w:szCs w:val="20"/>
          <w:rtl w:val="0"/>
        </w:rPr>
        <w:t xml:space="preserve">Está</w:t>
      </w:r>
      <w:commentRangeEnd w:id="28"/>
      <w:r w:rsidDel="00000000" w:rsidR="00000000" w:rsidRPr="00000000">
        <w:commentReference w:id="28"/>
      </w:r>
      <w:r w:rsidDel="00000000" w:rsidR="00000000" w:rsidRPr="00000000">
        <w:rPr>
          <w:color w:val="000000"/>
          <w:sz w:val="20"/>
          <w:szCs w:val="20"/>
          <w:rtl w:val="0"/>
        </w:rPr>
        <w:t xml:space="preserve"> constituido por políticas de la autoridad monetaria implementadas a través del sistema monetario tendientes a controlar la compra y venta de moneda extranjera.</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120" w:lineRule="auto"/>
        <w:jc w:val="both"/>
        <w:rPr>
          <w:color w:val="000000"/>
          <w:sz w:val="20"/>
          <w:szCs w:val="20"/>
        </w:rPr>
      </w:pP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La Dirección de Impuestos y Aduanas Nacionales</w:t>
      </w:r>
      <w:r w:rsidDel="00000000" w:rsidR="00000000" w:rsidRPr="00000000">
        <w:rPr>
          <w:sz w:val="20"/>
          <w:szCs w:val="20"/>
          <w:rtl w:val="0"/>
        </w:rPr>
        <w:t xml:space="preserve">, DIAN, </w:t>
      </w:r>
      <w:r w:rsidDel="00000000" w:rsidR="00000000" w:rsidRPr="00000000">
        <w:rPr>
          <w:color w:val="000000"/>
          <w:sz w:val="20"/>
          <w:szCs w:val="20"/>
          <w:rtl w:val="0"/>
        </w:rPr>
        <w:t xml:space="preserve">tiene la obligación de vigilar y controlar el cumplimiento de la normatividad cambiaria en las siguientes operaciones: </w:t>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29"/>
        </w:sdtPr>
        <w:sdtContent>
          <w:commentRangeStart w:id="29"/>
        </w:sdtContent>
      </w:sdt>
      <w:r w:rsidDel="00000000" w:rsidR="00000000" w:rsidRPr="00000000">
        <w:rPr>
          <w:sz w:val="20"/>
          <w:szCs w:val="20"/>
        </w:rPr>
        <w:drawing>
          <wp:inline distB="0" distT="0" distL="0" distR="0">
            <wp:extent cx="6332220" cy="910590"/>
            <wp:effectExtent b="0" l="0" r="0" t="0"/>
            <wp:docPr id="9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6332220" cy="910590"/>
                    </a:xfrm>
                    <a:prstGeom prst="rect"/>
                    <a:ln/>
                  </pic:spPr>
                </pic:pic>
              </a:graphicData>
            </a:graphic>
          </wp:inline>
        </w:drawing>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También la DIAN realiza vigilancia y control sobre algunas operaciones que no son de obligatoria canalización y que son de libre tenencia, posesión y negociación dentro de lo estipulado por el régimen cambiario colombiano, tal como se registra en los siguientes cuadros.</w:t>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30"/>
        </w:sdtPr>
        <w:sdtContent>
          <w:commentRangeStart w:id="30"/>
        </w:sdtContent>
      </w:sdt>
      <w:r w:rsidDel="00000000" w:rsidR="00000000" w:rsidRPr="00000000">
        <w:rPr>
          <w:sz w:val="20"/>
          <w:szCs w:val="20"/>
        </w:rPr>
        <w:drawing>
          <wp:inline distB="0" distT="0" distL="0" distR="0">
            <wp:extent cx="6332220" cy="910590"/>
            <wp:effectExtent b="0" l="0" r="0" t="0"/>
            <wp:docPr id="100"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6332220" cy="910590"/>
                    </a:xfrm>
                    <a:prstGeom prst="rect"/>
                    <a:ln/>
                  </pic:spPr>
                </pic:pic>
              </a:graphicData>
            </a:graphic>
          </wp:inline>
        </w:drawing>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A1">
      <w:pPr>
        <w:numPr>
          <w:ilvl w:val="1"/>
          <w:numId w:val="5"/>
        </w:numPr>
        <w:pBdr>
          <w:top w:space="0" w:sz="0" w:val="nil"/>
          <w:left w:space="0" w:sz="0" w:val="nil"/>
          <w:bottom w:space="0" w:sz="0" w:val="nil"/>
          <w:right w:space="0" w:sz="0" w:val="nil"/>
          <w:between w:space="0" w:sz="0" w:val="nil"/>
        </w:pBdr>
        <w:spacing w:after="120" w:lineRule="auto"/>
        <w:ind w:left="360" w:hanging="360"/>
        <w:jc w:val="both"/>
        <w:rPr>
          <w:b w:val="1"/>
          <w:color w:val="000000"/>
          <w:sz w:val="20"/>
          <w:szCs w:val="20"/>
        </w:rPr>
      </w:pPr>
      <w:r w:rsidDel="00000000" w:rsidR="00000000" w:rsidRPr="00000000">
        <w:rPr>
          <w:b w:val="1"/>
          <w:color w:val="000000"/>
          <w:sz w:val="20"/>
          <w:szCs w:val="20"/>
          <w:rtl w:val="0"/>
        </w:rPr>
        <w:t xml:space="preserve">Régimen </w:t>
      </w:r>
      <w:sdt>
        <w:sdtPr>
          <w:tag w:val="goog_rdk_31"/>
        </w:sdtPr>
        <w:sdtContent>
          <w:commentRangeStart w:id="31"/>
        </w:sdtContent>
      </w:sdt>
      <w:r w:rsidDel="00000000" w:rsidR="00000000" w:rsidRPr="00000000">
        <w:rPr>
          <w:b w:val="1"/>
          <w:sz w:val="20"/>
          <w:szCs w:val="20"/>
          <w:rtl w:val="0"/>
        </w:rPr>
        <w:t xml:space="preserve">s</w:t>
      </w:r>
      <w:r w:rsidDel="00000000" w:rsidR="00000000" w:rsidRPr="00000000">
        <w:rPr>
          <w:b w:val="1"/>
          <w:color w:val="000000"/>
          <w:sz w:val="20"/>
          <w:szCs w:val="20"/>
          <w:rtl w:val="0"/>
        </w:rPr>
        <w:t xml:space="preserve">ancionatorio </w:t>
      </w:r>
      <w:r w:rsidDel="00000000" w:rsidR="00000000" w:rsidRPr="00000000">
        <w:rPr>
          <w:b w:val="1"/>
          <w:sz w:val="20"/>
          <w:szCs w:val="20"/>
          <w:rtl w:val="0"/>
        </w:rPr>
        <w:t xml:space="preserve">c</w:t>
      </w:r>
      <w:r w:rsidDel="00000000" w:rsidR="00000000" w:rsidRPr="00000000">
        <w:rPr>
          <w:b w:val="1"/>
          <w:color w:val="000000"/>
          <w:sz w:val="20"/>
          <w:szCs w:val="20"/>
          <w:rtl w:val="0"/>
        </w:rPr>
        <w:t xml:space="preserve">ambiario</w:t>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El régimen sancionatorio cambiario en Colombia está establecido por lo dispuesto en el </w:t>
      </w:r>
      <w:sdt>
        <w:sdtPr>
          <w:tag w:val="goog_rdk_32"/>
        </w:sdtPr>
        <w:sdtContent>
          <w:commentRangeStart w:id="32"/>
        </w:sdtContent>
      </w:sdt>
      <w:r w:rsidDel="00000000" w:rsidR="00000000" w:rsidRPr="00000000">
        <w:rPr>
          <w:sz w:val="20"/>
          <w:szCs w:val="20"/>
          <w:rtl w:val="0"/>
        </w:rPr>
        <w:t xml:space="preserve">D</w:t>
      </w:r>
      <w:commentRangeEnd w:id="32"/>
      <w:r w:rsidDel="00000000" w:rsidR="00000000" w:rsidRPr="00000000">
        <w:commentReference w:id="32"/>
      </w:r>
      <w:r w:rsidDel="00000000" w:rsidR="00000000" w:rsidRPr="00000000">
        <w:rPr>
          <w:color w:val="000000"/>
          <w:sz w:val="20"/>
          <w:szCs w:val="20"/>
          <w:rtl w:val="0"/>
        </w:rPr>
        <w:t xml:space="preserve">ecreto 2245 de 2011 y las actuaciones administrativas del mismo se encuentran bajo responsabilidad de la DIAN. En el </w:t>
      </w:r>
      <w:r w:rsidDel="00000000" w:rsidR="00000000" w:rsidRPr="00000000">
        <w:rPr>
          <w:sz w:val="20"/>
          <w:szCs w:val="20"/>
          <w:rtl w:val="0"/>
        </w:rPr>
        <w:t xml:space="preserve">a</w:t>
      </w:r>
      <w:r w:rsidDel="00000000" w:rsidR="00000000" w:rsidRPr="00000000">
        <w:rPr>
          <w:color w:val="000000"/>
          <w:sz w:val="20"/>
          <w:szCs w:val="20"/>
          <w:rtl w:val="0"/>
        </w:rPr>
        <w:t xml:space="preserve">rtículo 2 de este decreto, se establece la definición de Infracción Cambiaria:</w: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120" w:lineRule="auto"/>
        <w:jc w:val="both"/>
        <w:rPr>
          <w:i w:val="1"/>
          <w:color w:val="000000"/>
          <w:sz w:val="20"/>
          <w:szCs w:val="20"/>
        </w:rPr>
      </w:pPr>
      <w:sdt>
        <w:sdtPr>
          <w:tag w:val="goog_rdk_33"/>
        </w:sdtPr>
        <w:sdtContent>
          <w:commentRangeStart w:id="33"/>
        </w:sdtContent>
      </w:sdt>
      <w:r w:rsidDel="00000000" w:rsidR="00000000" w:rsidRPr="00000000">
        <w:rPr>
          <w:b w:val="1"/>
          <w:i w:val="1"/>
          <w:color w:val="000000"/>
          <w:sz w:val="20"/>
          <w:szCs w:val="20"/>
          <w:rtl w:val="0"/>
        </w:rPr>
        <w:t xml:space="preserve">Artículo 2°. Infracción cambiaria.</w:t>
      </w:r>
      <w:r w:rsidDel="00000000" w:rsidR="00000000" w:rsidRPr="00000000">
        <w:rPr>
          <w:i w:val="1"/>
          <w:color w:val="000000"/>
          <w:sz w:val="20"/>
          <w:szCs w:val="20"/>
          <w:rtl w:val="0"/>
        </w:rPr>
        <w:t xml:space="preserve"> La infracción cambiaria es una contravención administrativa de las disposiciones constitutivas del régimen cambiario vigentes al momento de la transgresión, a la cual corresponde una sanción cuyas finalidades son el cumplimiento de tales disposiciones y la protección del orden público económico. </w:t>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b w:val="1"/>
          <w:sz w:val="20"/>
          <w:szCs w:val="20"/>
          <w:rtl w:val="0"/>
        </w:rPr>
        <w:t xml:space="preserve">Artículo</w:t>
      </w:r>
      <w:r w:rsidDel="00000000" w:rsidR="00000000" w:rsidRPr="00000000">
        <w:rPr>
          <w:b w:val="1"/>
          <w:color w:val="000000"/>
          <w:sz w:val="20"/>
          <w:szCs w:val="20"/>
          <w:rtl w:val="0"/>
        </w:rPr>
        <w:t xml:space="preserve"> 3</w:t>
      </w:r>
      <w:r w:rsidDel="00000000" w:rsidR="00000000" w:rsidRPr="00000000">
        <w:rPr>
          <w:b w:val="1"/>
          <w:sz w:val="20"/>
          <w:szCs w:val="20"/>
          <w:rtl w:val="0"/>
        </w:rPr>
        <w:t xml:space="preserve">°</w:t>
      </w:r>
      <w:r w:rsidDel="00000000" w:rsidR="00000000" w:rsidRPr="00000000">
        <w:rPr>
          <w:color w:val="000000"/>
          <w:sz w:val="20"/>
          <w:szCs w:val="20"/>
          <w:rtl w:val="0"/>
        </w:rPr>
        <w:t xml:space="preserve"> se establece la forma de liquidar el valor de la sanción según la operación cambiaria que es objeto de infracción</w:t>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Las sanciones por infracciones cambiarias que son competencia de la DIAN pueden ser determinadas tanto en Unidades de Valor Tributario (U.V.T) o en porcentajes (%) sobre el monto de la operación realizada, </w:t>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Las sanciones deberán ser pagadas en moneda legal colombiana y en caso de que la operación esté denominada en divisas, se utilizará la Tasa Representativa del Mercado (TRM) certificada y publicada por la Superintendencia Financiera de Colombia, para la fecha de ocurrencia del hecho constitutivo de infracción.</w:t>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120" w:lineRule="auto"/>
        <w:jc w:val="both"/>
        <w:rPr>
          <w:b w:val="1"/>
          <w:color w:val="000000"/>
          <w:sz w:val="20"/>
          <w:szCs w:val="20"/>
        </w:rPr>
      </w:pPr>
      <w:sdt>
        <w:sdtPr>
          <w:tag w:val="goog_rdk_34"/>
        </w:sdtPr>
        <w:sdtContent>
          <w:commentRangeStart w:id="34"/>
        </w:sdtContent>
      </w:sdt>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120" w:lineRule="auto"/>
        <w:jc w:val="both"/>
        <w:rPr>
          <w:i w:val="1"/>
          <w:color w:val="000000"/>
          <w:sz w:val="20"/>
          <w:szCs w:val="20"/>
        </w:rPr>
      </w:pPr>
      <w:r w:rsidDel="00000000" w:rsidR="00000000" w:rsidRPr="00000000">
        <w:rPr>
          <w:b w:val="1"/>
          <w:i w:val="1"/>
          <w:sz w:val="20"/>
          <w:szCs w:val="20"/>
          <w:rtl w:val="0"/>
        </w:rPr>
        <w:t xml:space="preserve">Artículo 3° Sanción</w:t>
      </w:r>
      <w:r w:rsidDel="00000000" w:rsidR="00000000" w:rsidRPr="00000000">
        <w:rPr>
          <w:i w:val="1"/>
          <w:color w:val="000000"/>
          <w:sz w:val="20"/>
          <w:szCs w:val="20"/>
          <w:rtl w:val="0"/>
        </w:rPr>
        <w:t xml:space="preserve">. Las personas naturales o jurídicas y demás entidades asimiladas a </w:t>
      </w:r>
      <w:r w:rsidDel="00000000" w:rsidR="00000000" w:rsidRPr="00000000">
        <w:rPr>
          <w:i w:val="1"/>
          <w:color w:val="000000"/>
          <w:sz w:val="20"/>
          <w:szCs w:val="20"/>
          <w:rtl w:val="0"/>
        </w:rPr>
        <w:t xml:space="preserve">estas</w:t>
      </w:r>
      <w:r w:rsidDel="00000000" w:rsidR="00000000" w:rsidRPr="00000000">
        <w:rPr>
          <w:i w:val="1"/>
          <w:color w:val="000000"/>
          <w:sz w:val="20"/>
          <w:szCs w:val="20"/>
          <w:rtl w:val="0"/>
        </w:rPr>
        <w:t xml:space="preserve"> que infrinjan el régimen cambiario respecto de operaciones y obligaciones cuya vigilancia y control sea de competencia de la Dirección de Impuestos y Aduanas Nacionales, serán sancionadas con la imposición de multa…</w:t>
      </w:r>
      <w:commentRangeEnd w:id="34"/>
      <w:r w:rsidDel="00000000" w:rsidR="00000000" w:rsidRPr="00000000">
        <w:commentReference w:id="34"/>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120" w:lineRule="auto"/>
        <w:jc w:val="both"/>
        <w:rPr>
          <w:i w:val="1"/>
          <w:color w:val="000000"/>
          <w:sz w:val="20"/>
          <w:szCs w:val="20"/>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Los aspectos sobre los cuales el régimen sancionatorio cambiario tiene autoridad de emitir sanción son los siguientes:</w:t>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120" w:lineRule="auto"/>
        <w:jc w:val="both"/>
        <w:rPr>
          <w:i w:val="1"/>
          <w:color w:val="000000"/>
          <w:sz w:val="20"/>
          <w:szCs w:val="20"/>
        </w:rPr>
      </w:pPr>
      <w:sdt>
        <w:sdtPr>
          <w:tag w:val="goog_rdk_35"/>
        </w:sdtPr>
        <w:sdtContent>
          <w:commentRangeStart w:id="35"/>
        </w:sdtContent>
      </w:sdt>
      <w:r w:rsidDel="00000000" w:rsidR="00000000" w:rsidRPr="00000000">
        <w:rPr>
          <w:rtl w:val="0"/>
        </w:rPr>
      </w:r>
    </w:p>
    <w:p w:rsidR="00000000" w:rsidDel="00000000" w:rsidP="00000000" w:rsidRDefault="00000000" w:rsidRPr="00000000" w14:paraId="000000B0">
      <w:pPr>
        <w:numPr>
          <w:ilvl w:val="0"/>
          <w:numId w:val="1"/>
        </w:numPr>
        <w:pBdr>
          <w:top w:space="0" w:sz="0" w:val="nil"/>
          <w:left w:space="0" w:sz="0" w:val="nil"/>
          <w:bottom w:space="0" w:sz="0" w:val="nil"/>
          <w:right w:space="0" w:sz="0" w:val="nil"/>
          <w:between w:space="0" w:sz="0" w:val="nil"/>
        </w:pBdr>
        <w:spacing w:after="120" w:lineRule="auto"/>
        <w:ind w:left="720" w:hanging="360"/>
        <w:jc w:val="both"/>
        <w:rPr>
          <w:i w:val="1"/>
          <w:color w:val="000000"/>
          <w:sz w:val="20"/>
          <w:szCs w:val="20"/>
        </w:rPr>
      </w:pPr>
      <w:r w:rsidDel="00000000" w:rsidR="00000000" w:rsidRPr="00000000">
        <w:rPr>
          <w:color w:val="000000"/>
          <w:sz w:val="20"/>
          <w:szCs w:val="20"/>
          <w:rtl w:val="0"/>
        </w:rPr>
        <w:t xml:space="preserve">Declaración de cambio. </w:t>
      </w:r>
      <w:r w:rsidDel="00000000" w:rsidR="00000000" w:rsidRPr="00000000">
        <w:rPr>
          <w:rtl w:val="0"/>
        </w:rPr>
      </w:r>
    </w:p>
    <w:p w:rsidR="00000000" w:rsidDel="00000000" w:rsidP="00000000" w:rsidRDefault="00000000" w:rsidRPr="00000000" w14:paraId="000000B1">
      <w:pPr>
        <w:numPr>
          <w:ilvl w:val="0"/>
          <w:numId w:val="1"/>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r w:rsidDel="00000000" w:rsidR="00000000" w:rsidRPr="00000000">
        <w:rPr>
          <w:color w:val="000000"/>
          <w:sz w:val="20"/>
          <w:szCs w:val="20"/>
          <w:rtl w:val="0"/>
        </w:rPr>
        <w:t xml:space="preserve">Operaciones canalizables a través del mercado cambiario.</w:t>
      </w:r>
    </w:p>
    <w:p w:rsidR="00000000" w:rsidDel="00000000" w:rsidP="00000000" w:rsidRDefault="00000000" w:rsidRPr="00000000" w14:paraId="000000B2">
      <w:pPr>
        <w:numPr>
          <w:ilvl w:val="0"/>
          <w:numId w:val="1"/>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r w:rsidDel="00000000" w:rsidR="00000000" w:rsidRPr="00000000">
        <w:rPr>
          <w:color w:val="000000"/>
          <w:sz w:val="20"/>
          <w:szCs w:val="20"/>
          <w:rtl w:val="0"/>
        </w:rPr>
        <w:t xml:space="preserve">Operaciones indebidamente canalizadas a través del mercado cambiario. </w:t>
      </w:r>
    </w:p>
    <w:p w:rsidR="00000000" w:rsidDel="00000000" w:rsidP="00000000" w:rsidRDefault="00000000" w:rsidRPr="00000000" w14:paraId="000000B3">
      <w:pPr>
        <w:numPr>
          <w:ilvl w:val="0"/>
          <w:numId w:val="1"/>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r w:rsidDel="00000000" w:rsidR="00000000" w:rsidRPr="00000000">
        <w:rPr>
          <w:color w:val="000000"/>
          <w:sz w:val="20"/>
          <w:szCs w:val="20"/>
          <w:rtl w:val="0"/>
        </w:rPr>
        <w:t xml:space="preserve">Depósito. </w:t>
      </w:r>
    </w:p>
    <w:p w:rsidR="00000000" w:rsidDel="00000000" w:rsidP="00000000" w:rsidRDefault="00000000" w:rsidRPr="00000000" w14:paraId="000000B4">
      <w:pPr>
        <w:numPr>
          <w:ilvl w:val="0"/>
          <w:numId w:val="1"/>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r w:rsidDel="00000000" w:rsidR="00000000" w:rsidRPr="00000000">
        <w:rPr>
          <w:color w:val="000000"/>
          <w:sz w:val="20"/>
          <w:szCs w:val="20"/>
          <w:rtl w:val="0"/>
        </w:rPr>
        <w:t xml:space="preserve">Cuentas de compensación. </w:t>
      </w:r>
    </w:p>
    <w:p w:rsidR="00000000" w:rsidDel="00000000" w:rsidP="00000000" w:rsidRDefault="00000000" w:rsidRPr="00000000" w14:paraId="000000B5">
      <w:pPr>
        <w:numPr>
          <w:ilvl w:val="0"/>
          <w:numId w:val="1"/>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r w:rsidDel="00000000" w:rsidR="00000000" w:rsidRPr="00000000">
        <w:rPr>
          <w:color w:val="000000"/>
          <w:sz w:val="20"/>
          <w:szCs w:val="20"/>
          <w:rtl w:val="0"/>
        </w:rPr>
        <w:t xml:space="preserve">Incumplimiento de las obligaciones de solicitar la autorización previa al Banco de la República; o de registrar, reportar, transmitir, actualizar o informar directamente a dicha Entidad o a través de los intermediarios del mercado cambiario.</w:t>
      </w:r>
    </w:p>
    <w:p w:rsidR="00000000" w:rsidDel="00000000" w:rsidP="00000000" w:rsidRDefault="00000000" w:rsidRPr="00000000" w14:paraId="000000B6">
      <w:pPr>
        <w:numPr>
          <w:ilvl w:val="0"/>
          <w:numId w:val="1"/>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r w:rsidDel="00000000" w:rsidR="00000000" w:rsidRPr="00000000">
        <w:rPr>
          <w:color w:val="000000"/>
          <w:sz w:val="20"/>
          <w:szCs w:val="20"/>
          <w:rtl w:val="0"/>
        </w:rPr>
        <w:t xml:space="preserve">Compra y venta de manera profesional de divisas en efectivo y cheques de viajero. </w:t>
      </w:r>
    </w:p>
    <w:p w:rsidR="00000000" w:rsidDel="00000000" w:rsidP="00000000" w:rsidRDefault="00000000" w:rsidRPr="00000000" w14:paraId="000000B7">
      <w:pPr>
        <w:numPr>
          <w:ilvl w:val="0"/>
          <w:numId w:val="1"/>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r w:rsidDel="00000000" w:rsidR="00000000" w:rsidRPr="00000000">
        <w:rPr>
          <w:color w:val="000000"/>
          <w:sz w:val="20"/>
          <w:szCs w:val="20"/>
          <w:rtl w:val="0"/>
        </w:rPr>
        <w:t xml:space="preserve">Transferencias de dinero no autorizadas. Operaciones financieras y pagos no autorizados de operaciones internas en moneda extranjera. Operaciones de derivados. </w:t>
      </w:r>
    </w:p>
    <w:p w:rsidR="00000000" w:rsidDel="00000000" w:rsidP="00000000" w:rsidRDefault="00000000" w:rsidRPr="00000000" w14:paraId="000000B8">
      <w:pPr>
        <w:numPr>
          <w:ilvl w:val="0"/>
          <w:numId w:val="1"/>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r w:rsidDel="00000000" w:rsidR="00000000" w:rsidRPr="00000000">
        <w:rPr>
          <w:color w:val="000000"/>
          <w:sz w:val="20"/>
          <w:szCs w:val="20"/>
          <w:rtl w:val="0"/>
        </w:rPr>
        <w:t xml:space="preserve">Entrada o salida del país de dinero en efectivo y de títulos representativos de dinero. </w:t>
      </w:r>
    </w:p>
    <w:p w:rsidR="00000000" w:rsidDel="00000000" w:rsidP="00000000" w:rsidRDefault="00000000" w:rsidRPr="00000000" w14:paraId="000000B9">
      <w:pPr>
        <w:numPr>
          <w:ilvl w:val="0"/>
          <w:numId w:val="1"/>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r w:rsidDel="00000000" w:rsidR="00000000" w:rsidRPr="00000000">
        <w:rPr>
          <w:color w:val="000000"/>
          <w:sz w:val="20"/>
          <w:szCs w:val="20"/>
          <w:rtl w:val="0"/>
        </w:rPr>
        <w:t xml:space="preserve">Hoteles y agencias de turismo. </w:t>
      </w:r>
    </w:p>
    <w:p w:rsidR="00000000" w:rsidDel="00000000" w:rsidP="00000000" w:rsidRDefault="00000000" w:rsidRPr="00000000" w14:paraId="000000BA">
      <w:pPr>
        <w:numPr>
          <w:ilvl w:val="0"/>
          <w:numId w:val="1"/>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r w:rsidDel="00000000" w:rsidR="00000000" w:rsidRPr="00000000">
        <w:rPr>
          <w:color w:val="000000"/>
          <w:sz w:val="20"/>
          <w:szCs w:val="20"/>
          <w:rtl w:val="0"/>
        </w:rPr>
        <w:t xml:space="preserve">Presentación de documentos e información a la Dirección de Impuestos y Aduanas Nacionales, DIAN, como entidad de control y vigilancia del cumplimiento del régimen cambiario. </w:t>
      </w:r>
    </w:p>
    <w:p w:rsidR="00000000" w:rsidDel="00000000" w:rsidP="00000000" w:rsidRDefault="00000000" w:rsidRPr="00000000" w14:paraId="000000BB">
      <w:pPr>
        <w:numPr>
          <w:ilvl w:val="0"/>
          <w:numId w:val="1"/>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r w:rsidDel="00000000" w:rsidR="00000000" w:rsidRPr="00000000">
        <w:rPr>
          <w:color w:val="000000"/>
          <w:sz w:val="20"/>
          <w:szCs w:val="20"/>
          <w:rtl w:val="0"/>
        </w:rPr>
        <w:t xml:space="preserve">Sanción residual. </w:t>
      </w: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0BC">
      <w:pP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BD">
      <w:pPr>
        <w:spacing w:after="120" w:lineRule="auto"/>
        <w:jc w:val="both"/>
        <w:rPr>
          <w:color w:val="000000"/>
          <w:sz w:val="20"/>
          <w:szCs w:val="20"/>
        </w:rPr>
      </w:pPr>
      <w:r w:rsidDel="00000000" w:rsidR="00000000" w:rsidRPr="00000000">
        <w:rPr>
          <w:color w:val="000000"/>
          <w:sz w:val="20"/>
          <w:szCs w:val="20"/>
          <w:rtl w:val="0"/>
        </w:rPr>
        <w:t xml:space="preserve">Es de anotar que la acción sancionatoria prescribe a los 5 años, según lo estipulado en el </w:t>
      </w:r>
      <w:r w:rsidDel="00000000" w:rsidR="00000000" w:rsidRPr="00000000">
        <w:rPr>
          <w:sz w:val="20"/>
          <w:szCs w:val="20"/>
          <w:rtl w:val="0"/>
        </w:rPr>
        <w:t xml:space="preserve">a</w:t>
      </w:r>
      <w:sdt>
        <w:sdtPr>
          <w:tag w:val="goog_rdk_36"/>
        </w:sdtPr>
        <w:sdtContent>
          <w:commentRangeStart w:id="36"/>
        </w:sdtContent>
      </w:sdt>
      <w:r w:rsidDel="00000000" w:rsidR="00000000" w:rsidRPr="00000000">
        <w:rPr>
          <w:color w:val="000000"/>
          <w:sz w:val="20"/>
          <w:szCs w:val="20"/>
          <w:rtl w:val="0"/>
        </w:rPr>
        <w:t xml:space="preserve">rtículo 5 del </w:t>
      </w:r>
      <w:r w:rsidDel="00000000" w:rsidR="00000000" w:rsidRPr="00000000">
        <w:rPr>
          <w:sz w:val="20"/>
          <w:szCs w:val="20"/>
          <w:rtl w:val="0"/>
        </w:rPr>
        <w:t xml:space="preserve">D</w:t>
      </w:r>
      <w:r w:rsidDel="00000000" w:rsidR="00000000" w:rsidRPr="00000000">
        <w:rPr>
          <w:color w:val="000000"/>
          <w:sz w:val="20"/>
          <w:szCs w:val="20"/>
          <w:rtl w:val="0"/>
        </w:rPr>
        <w:t xml:space="preserve">ecreto </w:t>
      </w:r>
      <w:commentRangeEnd w:id="36"/>
      <w:r w:rsidDel="00000000" w:rsidR="00000000" w:rsidRPr="00000000">
        <w:commentReference w:id="36"/>
      </w:r>
      <w:r w:rsidDel="00000000" w:rsidR="00000000" w:rsidRPr="00000000">
        <w:rPr>
          <w:color w:val="000000"/>
          <w:sz w:val="20"/>
          <w:szCs w:val="20"/>
          <w:rtl w:val="0"/>
        </w:rPr>
        <w:t xml:space="preserve">2245 de 2011:</w:t>
      </w:r>
    </w:p>
    <w:p w:rsidR="00000000" w:rsidDel="00000000" w:rsidP="00000000" w:rsidRDefault="00000000" w:rsidRPr="00000000" w14:paraId="000000BE">
      <w:pPr>
        <w:spacing w:after="120" w:lineRule="auto"/>
        <w:jc w:val="both"/>
        <w:rPr>
          <w:i w:val="1"/>
          <w:color w:val="000000"/>
          <w:sz w:val="20"/>
          <w:szCs w:val="20"/>
        </w:rPr>
      </w:pPr>
      <w:sdt>
        <w:sdtPr>
          <w:tag w:val="goog_rdk_37"/>
        </w:sdtPr>
        <w:sdtContent>
          <w:commentRangeStart w:id="37"/>
        </w:sdtContent>
      </w:sdt>
      <w:r w:rsidDel="00000000" w:rsidR="00000000" w:rsidRPr="00000000">
        <w:rPr>
          <w:i w:val="1"/>
          <w:color w:val="000000"/>
          <w:sz w:val="20"/>
          <w:szCs w:val="20"/>
          <w:rtl w:val="0"/>
        </w:rPr>
        <w:t xml:space="preserve">Artículo 5°. Prescripción de la acción sancionatoria. La imposición de sanciones cambiarias requiere la formulación previa de un acto de formulación de cargos a los presuntos infractores, el cual deberá notificarse dentro de los cinco (5) años siguientes a la fecha en que ocurrieron los hechos constitutivos de infracción. </w:t>
      </w:r>
    </w:p>
    <w:p w:rsidR="00000000" w:rsidDel="00000000" w:rsidP="00000000" w:rsidRDefault="00000000" w:rsidRPr="00000000" w14:paraId="000000BF">
      <w:pPr>
        <w:spacing w:after="120" w:lineRule="auto"/>
        <w:jc w:val="both"/>
        <w:rPr>
          <w:i w:val="1"/>
          <w:color w:val="000000"/>
          <w:sz w:val="20"/>
          <w:szCs w:val="20"/>
        </w:rPr>
      </w:pPr>
      <w:r w:rsidDel="00000000" w:rsidR="00000000" w:rsidRPr="00000000">
        <w:rPr>
          <w:i w:val="1"/>
          <w:color w:val="000000"/>
          <w:sz w:val="20"/>
          <w:szCs w:val="20"/>
          <w:rtl w:val="0"/>
        </w:rPr>
        <w:t xml:space="preserve">Dentro de los dos (2) años siguientes al vencimiento del término de respuesta al acto de formulación de cargos deberá expedirse y notificarse la resolución sancionatoria o de terminación de la investigación, según sea el caso, previa la práctica de las pruebas a que hubiere lugar. </w:t>
      </w:r>
    </w:p>
    <w:p w:rsidR="00000000" w:rsidDel="00000000" w:rsidP="00000000" w:rsidRDefault="00000000" w:rsidRPr="00000000" w14:paraId="000000C0">
      <w:pPr>
        <w:spacing w:after="120" w:lineRule="auto"/>
        <w:jc w:val="both"/>
        <w:rPr>
          <w:i w:val="1"/>
          <w:color w:val="000000"/>
          <w:sz w:val="20"/>
          <w:szCs w:val="20"/>
        </w:rPr>
      </w:pPr>
      <w:r w:rsidDel="00000000" w:rsidR="00000000" w:rsidRPr="00000000">
        <w:rPr>
          <w:i w:val="1"/>
          <w:color w:val="000000"/>
          <w:sz w:val="20"/>
          <w:szCs w:val="20"/>
          <w:rtl w:val="0"/>
        </w:rPr>
        <w:t xml:space="preserve">La prescripción deberá decretarse de oficio o a solicitud del interesado. </w: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0C1">
      <w:pPr>
        <w:spacing w:after="120" w:lineRule="auto"/>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C2">
      <w:pPr>
        <w:numPr>
          <w:ilvl w:val="1"/>
          <w:numId w:val="5"/>
        </w:numPr>
        <w:pBdr>
          <w:top w:space="0" w:sz="0" w:val="nil"/>
          <w:left w:space="0" w:sz="0" w:val="nil"/>
          <w:bottom w:space="0" w:sz="0" w:val="nil"/>
          <w:right w:space="0" w:sz="0" w:val="nil"/>
          <w:between w:space="0" w:sz="0" w:val="nil"/>
        </w:pBdr>
        <w:spacing w:after="120" w:lineRule="auto"/>
        <w:ind w:left="360" w:hanging="360"/>
        <w:jc w:val="both"/>
        <w:rPr>
          <w:b w:val="1"/>
          <w:color w:val="000000"/>
          <w:sz w:val="20"/>
          <w:szCs w:val="20"/>
        </w:rPr>
      </w:pPr>
      <w:r w:rsidDel="00000000" w:rsidR="00000000" w:rsidRPr="00000000">
        <w:rPr>
          <w:b w:val="1"/>
          <w:color w:val="000000"/>
          <w:sz w:val="20"/>
          <w:szCs w:val="20"/>
          <w:rtl w:val="0"/>
        </w:rPr>
        <w:t xml:space="preserve">Declaración de datos mínimos en </w:t>
      </w:r>
      <w:sdt>
        <w:sdtPr>
          <w:tag w:val="goog_rdk_38"/>
        </w:sdtPr>
        <w:sdtContent>
          <w:commentRangeStart w:id="38"/>
        </w:sdtContent>
      </w:sdt>
      <w:r w:rsidDel="00000000" w:rsidR="00000000" w:rsidRPr="00000000">
        <w:rPr>
          <w:b w:val="1"/>
          <w:sz w:val="20"/>
          <w:szCs w:val="20"/>
          <w:rtl w:val="0"/>
        </w:rPr>
        <w:t xml:space="preserve">i</w:t>
      </w:r>
      <w:r w:rsidDel="00000000" w:rsidR="00000000" w:rsidRPr="00000000">
        <w:rPr>
          <w:b w:val="1"/>
          <w:color w:val="000000"/>
          <w:sz w:val="20"/>
          <w:szCs w:val="20"/>
          <w:rtl w:val="0"/>
        </w:rPr>
        <w:t xml:space="preserve">mportaciones de </w:t>
      </w:r>
      <w:r w:rsidDel="00000000" w:rsidR="00000000" w:rsidRPr="00000000">
        <w:rPr>
          <w:b w:val="1"/>
          <w:sz w:val="20"/>
          <w:szCs w:val="20"/>
          <w:rtl w:val="0"/>
        </w:rPr>
        <w:t xml:space="preserve">b</w:t>
      </w:r>
      <w:r w:rsidDel="00000000" w:rsidR="00000000" w:rsidRPr="00000000">
        <w:rPr>
          <w:b w:val="1"/>
          <w:color w:val="000000"/>
          <w:sz w:val="20"/>
          <w:szCs w:val="20"/>
          <w:rtl w:val="0"/>
        </w:rPr>
        <w:t xml:space="preserve">ienes</w:t>
      </w:r>
      <w:commentRangeEnd w:id="38"/>
      <w:r w:rsidDel="00000000" w:rsidR="00000000" w:rsidRPr="00000000">
        <w:commentReference w:id="38"/>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Al realizar un proceso de importación de bienes en el país, se debe presentar la información de datos mínimos (declaración de cambio) en importaciones de bienes, la cual se encuentra establecida en el </w:t>
      </w:r>
      <w:r w:rsidDel="00000000" w:rsidR="00000000" w:rsidRPr="00000000">
        <w:rPr>
          <w:sz w:val="20"/>
          <w:szCs w:val="20"/>
          <w:rtl w:val="0"/>
        </w:rPr>
        <w:t xml:space="preserve">c</w:t>
      </w:r>
      <w:sdt>
        <w:sdtPr>
          <w:tag w:val="goog_rdk_39"/>
        </w:sdtPr>
        <w:sdtContent>
          <w:commentRangeStart w:id="39"/>
        </w:sdtContent>
      </w:sdt>
      <w:r w:rsidDel="00000000" w:rsidR="00000000" w:rsidRPr="00000000">
        <w:rPr>
          <w:color w:val="000000"/>
          <w:sz w:val="20"/>
          <w:szCs w:val="20"/>
          <w:rtl w:val="0"/>
        </w:rPr>
        <w:t xml:space="preserve">apítulo 3 de la </w:t>
      </w:r>
      <w:r w:rsidDel="00000000" w:rsidR="00000000" w:rsidRPr="00000000">
        <w:rPr>
          <w:sz w:val="20"/>
          <w:szCs w:val="20"/>
          <w:rtl w:val="0"/>
        </w:rPr>
        <w:t xml:space="preserve">C</w:t>
      </w:r>
      <w:r w:rsidDel="00000000" w:rsidR="00000000" w:rsidRPr="00000000">
        <w:rPr>
          <w:color w:val="000000"/>
          <w:sz w:val="20"/>
          <w:szCs w:val="20"/>
          <w:rtl w:val="0"/>
        </w:rPr>
        <w:t xml:space="preserve">ircular </w:t>
      </w:r>
      <w:r w:rsidDel="00000000" w:rsidR="00000000" w:rsidRPr="00000000">
        <w:rPr>
          <w:sz w:val="20"/>
          <w:szCs w:val="20"/>
          <w:rtl w:val="0"/>
        </w:rPr>
        <w:t xml:space="preserve">R</w:t>
      </w:r>
      <w:r w:rsidDel="00000000" w:rsidR="00000000" w:rsidRPr="00000000">
        <w:rPr>
          <w:color w:val="000000"/>
          <w:sz w:val="20"/>
          <w:szCs w:val="20"/>
          <w:rtl w:val="0"/>
        </w:rPr>
        <w:t xml:space="preserve">eglamentaria</w:t>
      </w:r>
      <w:commentRangeEnd w:id="39"/>
      <w:r w:rsidDel="00000000" w:rsidR="00000000" w:rsidRPr="00000000">
        <w:commentReference w:id="39"/>
      </w:r>
      <w:r w:rsidDel="00000000" w:rsidR="00000000" w:rsidRPr="00000000">
        <w:rPr>
          <w:color w:val="000000"/>
          <w:sz w:val="20"/>
          <w:szCs w:val="20"/>
          <w:rtl w:val="0"/>
        </w:rPr>
        <w:t xml:space="preserve"> DCIN-83:</w:t>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120" w:lineRule="auto"/>
        <w:jc w:val="both"/>
        <w:rPr>
          <w:i w:val="1"/>
          <w:color w:val="000000"/>
          <w:sz w:val="20"/>
          <w:szCs w:val="20"/>
        </w:rPr>
      </w:pPr>
      <w:sdt>
        <w:sdtPr>
          <w:tag w:val="goog_rdk_40"/>
        </w:sdtPr>
        <w:sdtContent>
          <w:commentRangeStart w:id="40"/>
        </w:sdtContent>
      </w:sdt>
      <w:r w:rsidDel="00000000" w:rsidR="00000000" w:rsidRPr="00000000">
        <w:rPr>
          <w:i w:val="1"/>
          <w:color w:val="000000"/>
          <w:sz w:val="20"/>
          <w:szCs w:val="20"/>
          <w:rtl w:val="0"/>
        </w:rPr>
        <w:t xml:space="preserve">IMPORTACIONES DE BIENES</w:t>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120" w:lineRule="auto"/>
        <w:jc w:val="both"/>
        <w:rPr>
          <w:i w:val="1"/>
          <w:color w:val="000000"/>
          <w:sz w:val="20"/>
          <w:szCs w:val="20"/>
        </w:rPr>
      </w:pPr>
      <w:r w:rsidDel="00000000" w:rsidR="00000000" w:rsidRPr="00000000">
        <w:rPr>
          <w:i w:val="1"/>
          <w:color w:val="000000"/>
          <w:sz w:val="20"/>
          <w:szCs w:val="20"/>
          <w:rtl w:val="0"/>
        </w:rPr>
        <w:t xml:space="preserve">Los residentes deberán canalizar a través del mercado cambiario los pagos para cancelar el valor de sus</w:t>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after="120" w:lineRule="auto"/>
        <w:jc w:val="both"/>
        <w:rPr>
          <w:i w:val="1"/>
          <w:color w:val="000000"/>
          <w:sz w:val="20"/>
          <w:szCs w:val="20"/>
        </w:rPr>
      </w:pPr>
      <w:r w:rsidDel="00000000" w:rsidR="00000000" w:rsidRPr="00000000">
        <w:rPr>
          <w:i w:val="1"/>
          <w:color w:val="000000"/>
          <w:sz w:val="20"/>
          <w:szCs w:val="20"/>
          <w:rtl w:val="0"/>
        </w:rPr>
        <w:t xml:space="preserve">importaciones. Para estos efectos, deben suministrar al IMC la información de los datos mínimos</w:t>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120" w:lineRule="auto"/>
        <w:jc w:val="both"/>
        <w:rPr>
          <w:i w:val="1"/>
          <w:color w:val="000000"/>
          <w:sz w:val="20"/>
          <w:szCs w:val="20"/>
        </w:rPr>
      </w:pPr>
      <w:r w:rsidDel="00000000" w:rsidR="00000000" w:rsidRPr="00000000">
        <w:rPr>
          <w:i w:val="1"/>
          <w:color w:val="000000"/>
          <w:sz w:val="20"/>
          <w:szCs w:val="20"/>
          <w:rtl w:val="0"/>
        </w:rPr>
        <w:t xml:space="preserve">(Declaración de Cambio) de cada operación exigida en el numeral 3.5 de este Capítulo. Cuando la</w:t>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120" w:lineRule="auto"/>
        <w:jc w:val="both"/>
        <w:rPr>
          <w:i w:val="1"/>
          <w:color w:val="000000"/>
          <w:sz w:val="20"/>
          <w:szCs w:val="20"/>
        </w:rPr>
      </w:pPr>
      <w:r w:rsidDel="00000000" w:rsidR="00000000" w:rsidRPr="00000000">
        <w:rPr>
          <w:i w:val="1"/>
          <w:color w:val="000000"/>
          <w:sz w:val="20"/>
          <w:szCs w:val="20"/>
          <w:rtl w:val="0"/>
        </w:rPr>
        <w:t xml:space="preserve">operación se canalice a través de cuentas de compensación el Formulario No. 10 “Registro, Informe de</w:t>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120" w:lineRule="auto"/>
        <w:jc w:val="both"/>
        <w:rPr>
          <w:i w:val="1"/>
          <w:color w:val="000000"/>
          <w:sz w:val="20"/>
          <w:szCs w:val="20"/>
        </w:rPr>
      </w:pPr>
      <w:r w:rsidDel="00000000" w:rsidR="00000000" w:rsidRPr="00000000">
        <w:rPr>
          <w:i w:val="1"/>
          <w:color w:val="000000"/>
          <w:sz w:val="20"/>
          <w:szCs w:val="20"/>
          <w:rtl w:val="0"/>
        </w:rPr>
        <w:t xml:space="preserve">Movimientos y/o Cancelación Cuenta de Compensación” hará las veces de la declaración de cambio, el</w:t>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120" w:lineRule="auto"/>
        <w:jc w:val="both"/>
        <w:rPr>
          <w:i w:val="1"/>
          <w:color w:val="000000"/>
          <w:sz w:val="20"/>
          <w:szCs w:val="20"/>
        </w:rPr>
      </w:pPr>
      <w:r w:rsidDel="00000000" w:rsidR="00000000" w:rsidRPr="00000000">
        <w:rPr>
          <w:i w:val="1"/>
          <w:color w:val="000000"/>
          <w:sz w:val="20"/>
          <w:szCs w:val="20"/>
          <w:rtl w:val="0"/>
        </w:rPr>
        <w:t xml:space="preserve">cual se transmitirá por el titular de la cuenta de compensación de acuerdo con los procedimientos</w:t>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120" w:lineRule="auto"/>
        <w:jc w:val="both"/>
        <w:rPr>
          <w:i w:val="1"/>
          <w:color w:val="000000"/>
          <w:sz w:val="20"/>
          <w:szCs w:val="20"/>
        </w:rPr>
      </w:pPr>
      <w:r w:rsidDel="00000000" w:rsidR="00000000" w:rsidRPr="00000000">
        <w:rPr>
          <w:i w:val="1"/>
          <w:color w:val="000000"/>
          <w:sz w:val="20"/>
          <w:szCs w:val="20"/>
          <w:rtl w:val="0"/>
        </w:rPr>
        <w:t xml:space="preserve">señalados en el Capítulo 8 de esta Circular.</w:t>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120" w:lineRule="auto"/>
        <w:jc w:val="both"/>
        <w:rPr>
          <w:i w:val="1"/>
          <w:color w:val="000000"/>
          <w:sz w:val="20"/>
          <w:szCs w:val="20"/>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120" w:lineRule="auto"/>
        <w:jc w:val="both"/>
        <w:rPr>
          <w:i w:val="1"/>
          <w:color w:val="000000"/>
          <w:sz w:val="20"/>
          <w:szCs w:val="20"/>
        </w:rPr>
      </w:pPr>
      <w:r w:rsidDel="00000000" w:rsidR="00000000" w:rsidRPr="00000000">
        <w:rPr>
          <w:i w:val="1"/>
          <w:color w:val="000000"/>
          <w:sz w:val="20"/>
          <w:szCs w:val="20"/>
          <w:rtl w:val="0"/>
        </w:rPr>
        <w:t xml:space="preserve">Las divisas para el pago de la importación deberán ser canalizadas por quien efectuó la importación de</w:t>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120" w:lineRule="auto"/>
        <w:jc w:val="both"/>
        <w:rPr>
          <w:i w:val="1"/>
          <w:color w:val="000000"/>
          <w:sz w:val="20"/>
          <w:szCs w:val="20"/>
        </w:rPr>
      </w:pPr>
      <w:r w:rsidDel="00000000" w:rsidR="00000000" w:rsidRPr="00000000">
        <w:rPr>
          <w:i w:val="1"/>
          <w:color w:val="000000"/>
          <w:sz w:val="20"/>
          <w:szCs w:val="20"/>
          <w:rtl w:val="0"/>
        </w:rPr>
        <w:t xml:space="preserve">bienes, y el pago deberá ser efectuado directamente al acreedor, su cesionario o a centros o personas que</w:t>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120" w:lineRule="auto"/>
        <w:jc w:val="both"/>
        <w:rPr>
          <w:i w:val="1"/>
          <w:color w:val="000000"/>
          <w:sz w:val="20"/>
          <w:szCs w:val="20"/>
        </w:rPr>
      </w:pPr>
      <w:r w:rsidDel="00000000" w:rsidR="00000000" w:rsidRPr="00000000">
        <w:rPr>
          <w:i w:val="1"/>
          <w:color w:val="000000"/>
          <w:sz w:val="20"/>
          <w:szCs w:val="20"/>
          <w:rtl w:val="0"/>
        </w:rPr>
        <w:t xml:space="preserve">adelanten en el exterior la gestión de recaudo y/o pago internacional, se trate de residentes o no residentes.</w:t>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120" w:lineRule="auto"/>
        <w:jc w:val="both"/>
        <w:rPr>
          <w:i w:val="1"/>
          <w:color w:val="000000"/>
          <w:sz w:val="20"/>
          <w:szCs w:val="20"/>
        </w:rPr>
      </w:pPr>
      <w:r w:rsidDel="00000000" w:rsidR="00000000" w:rsidRPr="00000000">
        <w:rPr>
          <w:i w:val="1"/>
          <w:color w:val="000000"/>
          <w:sz w:val="20"/>
          <w:szCs w:val="20"/>
          <w:rtl w:val="0"/>
        </w:rPr>
        <w:t xml:space="preserve">Los residentes no podrán canalizar pagos de importaciones que hayan sido realizadas por otros.</w:t>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120" w:lineRule="auto"/>
        <w:jc w:val="both"/>
        <w:rPr>
          <w:i w:val="1"/>
          <w:color w:val="000000"/>
          <w:sz w:val="20"/>
          <w:szCs w:val="20"/>
        </w:rPr>
      </w:pPr>
      <w:r w:rsidDel="00000000" w:rsidR="00000000" w:rsidRPr="00000000">
        <w:rPr>
          <w:i w:val="1"/>
          <w:color w:val="000000"/>
          <w:sz w:val="20"/>
          <w:szCs w:val="20"/>
          <w:rtl w:val="0"/>
        </w:rPr>
        <w:t xml:space="preserve">Los documentos aduaneros deberán conservarse como soporte de la operación para cuando sean requeridos</w:t>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120" w:lineRule="auto"/>
        <w:jc w:val="both"/>
        <w:rPr>
          <w:i w:val="1"/>
          <w:color w:val="000000"/>
          <w:sz w:val="20"/>
          <w:szCs w:val="20"/>
        </w:rPr>
      </w:pPr>
      <w:r w:rsidDel="00000000" w:rsidR="00000000" w:rsidRPr="00000000">
        <w:rPr>
          <w:i w:val="1"/>
          <w:color w:val="000000"/>
          <w:sz w:val="20"/>
          <w:szCs w:val="20"/>
          <w:rtl w:val="0"/>
        </w:rPr>
        <w:t xml:space="preserve">por las autoridades de control y vigilancia.</w:t>
      </w:r>
      <w:commentRangeEnd w:id="40"/>
      <w:r w:rsidDel="00000000" w:rsidR="00000000" w:rsidRPr="00000000">
        <w:commentReference w:id="40"/>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En el literal 3.5 del mismo capítulo, se encuentra la información de los datos mínimos de las operaciones de cambio por importaciones de bienes (Declaración de Cambio), que deberán ser informados ante los intermediarios del mercado cambiario o directamente al Banco de la República. En estos datos se encuentra información de:</w:t>
      </w:r>
    </w:p>
    <w:p w:rsidR="00000000" w:rsidDel="00000000" w:rsidP="00000000" w:rsidRDefault="00000000" w:rsidRPr="00000000" w14:paraId="000000D6">
      <w:pPr>
        <w:pBdr>
          <w:top w:space="0" w:sz="0" w:val="nil"/>
          <w:left w:space="0" w:sz="0" w:val="nil"/>
          <w:bottom w:space="0" w:sz="0" w:val="nil"/>
          <w:right w:space="0" w:sz="0" w:val="nil"/>
          <w:between w:space="0" w:sz="0" w:val="nil"/>
        </w:pBdr>
        <w:jc w:val="both"/>
        <w:rPr>
          <w:color w:val="000000"/>
          <w:sz w:val="20"/>
          <w:szCs w:val="20"/>
        </w:rPr>
      </w:pPr>
      <w:sdt>
        <w:sdtPr>
          <w:tag w:val="goog_rdk_41"/>
        </w:sdtPr>
        <w:sdtContent>
          <w:commentRangeStart w:id="41"/>
        </w:sdtContent>
      </w:sdt>
      <w:r w:rsidDel="00000000" w:rsidR="00000000" w:rsidRPr="00000000">
        <w:rPr/>
        <w:drawing>
          <wp:inline distB="0" distT="0" distL="0" distR="0">
            <wp:extent cx="6332220" cy="881380"/>
            <wp:effectExtent b="0" l="0" r="0" t="0"/>
            <wp:docPr id="99"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6332220" cy="881380"/>
                    </a:xfrm>
                    <a:prstGeom prst="rect"/>
                    <a:ln/>
                  </pic:spPr>
                </pic:pic>
              </a:graphicData>
            </a:graphic>
          </wp:inline>
        </w:drawing>
      </w:r>
      <w:commentRangeEnd w:id="41"/>
      <w:r w:rsidDel="00000000" w:rsidR="00000000" w:rsidRPr="00000000">
        <w:commentReference w:id="41"/>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D8">
      <w:pPr>
        <w:numPr>
          <w:ilvl w:val="1"/>
          <w:numId w:val="5"/>
        </w:numPr>
        <w:pBdr>
          <w:top w:space="0" w:sz="0" w:val="nil"/>
          <w:left w:space="0" w:sz="0" w:val="nil"/>
          <w:bottom w:space="0" w:sz="0" w:val="nil"/>
          <w:right w:space="0" w:sz="0" w:val="nil"/>
          <w:between w:space="0" w:sz="0" w:val="nil"/>
        </w:pBdr>
        <w:spacing w:after="120" w:lineRule="auto"/>
        <w:ind w:left="360" w:hanging="360"/>
        <w:jc w:val="both"/>
        <w:rPr>
          <w:b w:val="1"/>
          <w:color w:val="000000"/>
          <w:sz w:val="20"/>
          <w:szCs w:val="20"/>
        </w:rPr>
      </w:pPr>
      <w:r w:rsidDel="00000000" w:rsidR="00000000" w:rsidRPr="00000000">
        <w:rPr>
          <w:b w:val="1"/>
          <w:color w:val="000000"/>
          <w:sz w:val="20"/>
          <w:szCs w:val="20"/>
          <w:rtl w:val="0"/>
        </w:rPr>
        <w:t xml:space="preserve">Declaración de datos mínimos en </w:t>
      </w:r>
      <w:sdt>
        <w:sdtPr>
          <w:tag w:val="goog_rdk_42"/>
        </w:sdtPr>
        <w:sdtContent>
          <w:commentRangeStart w:id="42"/>
        </w:sdtContent>
      </w:sdt>
      <w:r w:rsidDel="00000000" w:rsidR="00000000" w:rsidRPr="00000000">
        <w:rPr>
          <w:b w:val="1"/>
          <w:sz w:val="20"/>
          <w:szCs w:val="20"/>
          <w:rtl w:val="0"/>
        </w:rPr>
        <w:t xml:space="preserve">e</w:t>
      </w:r>
      <w:r w:rsidDel="00000000" w:rsidR="00000000" w:rsidRPr="00000000">
        <w:rPr>
          <w:b w:val="1"/>
          <w:color w:val="000000"/>
          <w:sz w:val="20"/>
          <w:szCs w:val="20"/>
          <w:rtl w:val="0"/>
        </w:rPr>
        <w:t xml:space="preserve">xportaciones de </w:t>
      </w:r>
      <w:r w:rsidDel="00000000" w:rsidR="00000000" w:rsidRPr="00000000">
        <w:rPr>
          <w:b w:val="1"/>
          <w:sz w:val="20"/>
          <w:szCs w:val="20"/>
          <w:rtl w:val="0"/>
        </w:rPr>
        <w:t xml:space="preserve">b</w:t>
      </w:r>
      <w:r w:rsidDel="00000000" w:rsidR="00000000" w:rsidRPr="00000000">
        <w:rPr>
          <w:b w:val="1"/>
          <w:color w:val="000000"/>
          <w:sz w:val="20"/>
          <w:szCs w:val="20"/>
          <w:rtl w:val="0"/>
        </w:rPr>
        <w:t xml:space="preserve">ienes</w:t>
      </w:r>
      <w:commentRangeEnd w:id="42"/>
      <w:r w:rsidDel="00000000" w:rsidR="00000000" w:rsidRPr="00000000">
        <w:commentReference w:id="42"/>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Al realizar un proceso de exportación de bienes en el país, se debe presentar la información de datos mínimos (declaración de cambio) en exportaciones de bienes, la cual se encuentra establecida en el </w:t>
      </w:r>
      <w:r w:rsidDel="00000000" w:rsidR="00000000" w:rsidRPr="00000000">
        <w:rPr>
          <w:sz w:val="20"/>
          <w:szCs w:val="20"/>
          <w:rtl w:val="0"/>
        </w:rPr>
        <w:t xml:space="preserve">c</w:t>
      </w:r>
      <w:sdt>
        <w:sdtPr>
          <w:tag w:val="goog_rdk_43"/>
        </w:sdtPr>
        <w:sdtContent>
          <w:commentRangeStart w:id="43"/>
        </w:sdtContent>
      </w:sdt>
      <w:r w:rsidDel="00000000" w:rsidR="00000000" w:rsidRPr="00000000">
        <w:rPr>
          <w:color w:val="000000"/>
          <w:sz w:val="20"/>
          <w:szCs w:val="20"/>
          <w:rtl w:val="0"/>
        </w:rPr>
        <w:t xml:space="preserve">apítulo 3 de la </w:t>
      </w:r>
      <w:r w:rsidDel="00000000" w:rsidR="00000000" w:rsidRPr="00000000">
        <w:rPr>
          <w:sz w:val="20"/>
          <w:szCs w:val="20"/>
          <w:rtl w:val="0"/>
        </w:rPr>
        <w:t xml:space="preserve">C</w:t>
      </w:r>
      <w:r w:rsidDel="00000000" w:rsidR="00000000" w:rsidRPr="00000000">
        <w:rPr>
          <w:color w:val="000000"/>
          <w:sz w:val="20"/>
          <w:szCs w:val="20"/>
          <w:rtl w:val="0"/>
        </w:rPr>
        <w:t xml:space="preserve">ircular </w:t>
      </w:r>
      <w:r w:rsidDel="00000000" w:rsidR="00000000" w:rsidRPr="00000000">
        <w:rPr>
          <w:sz w:val="20"/>
          <w:szCs w:val="20"/>
          <w:rtl w:val="0"/>
        </w:rPr>
        <w:t xml:space="preserve">R</w:t>
      </w:r>
      <w:r w:rsidDel="00000000" w:rsidR="00000000" w:rsidRPr="00000000">
        <w:rPr>
          <w:color w:val="000000"/>
          <w:sz w:val="20"/>
          <w:szCs w:val="20"/>
          <w:rtl w:val="0"/>
        </w:rPr>
        <w:t xml:space="preserve">eglamentaria</w:t>
      </w:r>
      <w:commentRangeEnd w:id="43"/>
      <w:r w:rsidDel="00000000" w:rsidR="00000000" w:rsidRPr="00000000">
        <w:commentReference w:id="43"/>
      </w:r>
      <w:r w:rsidDel="00000000" w:rsidR="00000000" w:rsidRPr="00000000">
        <w:rPr>
          <w:color w:val="000000"/>
          <w:sz w:val="20"/>
          <w:szCs w:val="20"/>
          <w:rtl w:val="0"/>
        </w:rPr>
        <w:t xml:space="preserve"> DCIN-83:</w:t>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120" w:lineRule="auto"/>
        <w:jc w:val="both"/>
        <w:rPr>
          <w:i w:val="1"/>
          <w:color w:val="000000"/>
          <w:sz w:val="20"/>
          <w:szCs w:val="20"/>
        </w:rPr>
      </w:pPr>
      <w:r w:rsidDel="00000000" w:rsidR="00000000" w:rsidRPr="00000000">
        <w:rPr>
          <w:i w:val="1"/>
          <w:color w:val="000000"/>
          <w:sz w:val="20"/>
          <w:szCs w:val="20"/>
          <w:rtl w:val="0"/>
        </w:rPr>
        <w:t xml:space="preserve">EXPORTACIONES DE BIENES</w:t>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120" w:lineRule="auto"/>
        <w:jc w:val="both"/>
        <w:rPr>
          <w:i w:val="1"/>
          <w:color w:val="000000"/>
          <w:sz w:val="20"/>
          <w:szCs w:val="20"/>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120" w:lineRule="auto"/>
        <w:jc w:val="both"/>
        <w:rPr>
          <w:i w:val="1"/>
          <w:color w:val="000000"/>
          <w:sz w:val="20"/>
          <w:szCs w:val="20"/>
        </w:rPr>
      </w:pPr>
      <w:sdt>
        <w:sdtPr>
          <w:tag w:val="goog_rdk_44"/>
        </w:sdtPr>
        <w:sdtContent>
          <w:commentRangeStart w:id="44"/>
        </w:sdtContent>
      </w:sdt>
      <w:r w:rsidDel="00000000" w:rsidR="00000000" w:rsidRPr="00000000">
        <w:rPr>
          <w:i w:val="1"/>
          <w:color w:val="000000"/>
          <w:sz w:val="20"/>
          <w:szCs w:val="20"/>
          <w:rtl w:val="0"/>
        </w:rPr>
        <w:t xml:space="preserve">Los residentes deberán canalizar a través del mercado cambiario las divisas provenientes de sus</w:t>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120" w:lineRule="auto"/>
        <w:jc w:val="both"/>
        <w:rPr>
          <w:i w:val="1"/>
          <w:color w:val="000000"/>
          <w:sz w:val="20"/>
          <w:szCs w:val="20"/>
        </w:rPr>
      </w:pPr>
      <w:r w:rsidDel="00000000" w:rsidR="00000000" w:rsidRPr="00000000">
        <w:rPr>
          <w:i w:val="1"/>
          <w:color w:val="000000"/>
          <w:sz w:val="20"/>
          <w:szCs w:val="20"/>
          <w:rtl w:val="0"/>
        </w:rPr>
        <w:t xml:space="preserve">exportaciones, incluidas las que reciba en efectivo directamente del comprador del exterior, dentro de</w:t>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120" w:lineRule="auto"/>
        <w:jc w:val="both"/>
        <w:rPr>
          <w:i w:val="1"/>
          <w:color w:val="000000"/>
          <w:sz w:val="20"/>
          <w:szCs w:val="20"/>
        </w:rPr>
      </w:pPr>
      <w:r w:rsidDel="00000000" w:rsidR="00000000" w:rsidRPr="00000000">
        <w:rPr>
          <w:i w:val="1"/>
          <w:color w:val="000000"/>
          <w:sz w:val="20"/>
          <w:szCs w:val="20"/>
          <w:rtl w:val="0"/>
        </w:rPr>
        <w:t xml:space="preserve">los seis (6) meses siguientes a la fecha de su recibo, correspondientes tanto a exportaciones ya</w:t>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120" w:lineRule="auto"/>
        <w:jc w:val="both"/>
        <w:rPr>
          <w:i w:val="1"/>
          <w:color w:val="000000"/>
          <w:sz w:val="20"/>
          <w:szCs w:val="20"/>
        </w:rPr>
      </w:pPr>
      <w:r w:rsidDel="00000000" w:rsidR="00000000" w:rsidRPr="00000000">
        <w:rPr>
          <w:i w:val="1"/>
          <w:color w:val="000000"/>
          <w:sz w:val="20"/>
          <w:szCs w:val="20"/>
          <w:rtl w:val="0"/>
        </w:rPr>
        <w:t xml:space="preserve">realizadas como a las recibidas en calidad de pago anticipado por futuras exportaciones de bienes.</w:t>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120" w:lineRule="auto"/>
        <w:jc w:val="both"/>
        <w:rPr>
          <w:i w:val="1"/>
          <w:color w:val="000000"/>
          <w:sz w:val="20"/>
          <w:szCs w:val="20"/>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120" w:lineRule="auto"/>
        <w:jc w:val="both"/>
        <w:rPr>
          <w:i w:val="1"/>
          <w:color w:val="000000"/>
          <w:sz w:val="20"/>
          <w:szCs w:val="20"/>
        </w:rPr>
      </w:pPr>
      <w:r w:rsidDel="00000000" w:rsidR="00000000" w:rsidRPr="00000000">
        <w:rPr>
          <w:i w:val="1"/>
          <w:color w:val="000000"/>
          <w:sz w:val="20"/>
          <w:szCs w:val="20"/>
          <w:rtl w:val="0"/>
        </w:rPr>
        <w:t xml:space="preserve">Conforme a la Resolución Externa 1 de 2018 de la Junta Directiva del Banco de la República (en adelante</w:t>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120" w:lineRule="auto"/>
        <w:jc w:val="both"/>
        <w:rPr>
          <w:i w:val="1"/>
          <w:color w:val="000000"/>
          <w:sz w:val="20"/>
          <w:szCs w:val="20"/>
        </w:rPr>
      </w:pPr>
      <w:r w:rsidDel="00000000" w:rsidR="00000000" w:rsidRPr="00000000">
        <w:rPr>
          <w:i w:val="1"/>
          <w:color w:val="000000"/>
          <w:sz w:val="20"/>
          <w:szCs w:val="20"/>
          <w:rtl w:val="0"/>
        </w:rPr>
        <w:t xml:space="preserve">R.E. 1/18 J.D.) los residentes deberán canalizar a través del mercado cambiario las divisas por concepto</w:t>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120" w:lineRule="auto"/>
        <w:jc w:val="both"/>
        <w:rPr>
          <w:i w:val="1"/>
          <w:color w:val="000000"/>
          <w:sz w:val="20"/>
          <w:szCs w:val="20"/>
        </w:rPr>
      </w:pPr>
      <w:r w:rsidDel="00000000" w:rsidR="00000000" w:rsidRPr="00000000">
        <w:rPr>
          <w:i w:val="1"/>
          <w:color w:val="000000"/>
          <w:sz w:val="20"/>
          <w:szCs w:val="20"/>
          <w:rtl w:val="0"/>
        </w:rPr>
        <w:t xml:space="preserve">de garantías otorgadas en desarrollo de sus exportaciones.</w:t>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120" w:lineRule="auto"/>
        <w:jc w:val="both"/>
        <w:rPr>
          <w:i w:val="1"/>
          <w:color w:val="000000"/>
          <w:sz w:val="20"/>
          <w:szCs w:val="20"/>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120" w:lineRule="auto"/>
        <w:jc w:val="both"/>
        <w:rPr>
          <w:i w:val="1"/>
          <w:color w:val="000000"/>
          <w:sz w:val="20"/>
          <w:szCs w:val="20"/>
        </w:rPr>
      </w:pPr>
      <w:r w:rsidDel="00000000" w:rsidR="00000000" w:rsidRPr="00000000">
        <w:rPr>
          <w:i w:val="1"/>
          <w:color w:val="000000"/>
          <w:sz w:val="20"/>
          <w:szCs w:val="20"/>
          <w:rtl w:val="0"/>
        </w:rPr>
        <w:t xml:space="preserve">Para estos efectos, deben suministrar al IMC la información de los datos mínimos de cada operación</w:t>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120" w:lineRule="auto"/>
        <w:jc w:val="both"/>
        <w:rPr>
          <w:i w:val="1"/>
          <w:color w:val="000000"/>
          <w:sz w:val="20"/>
          <w:szCs w:val="20"/>
        </w:rPr>
      </w:pPr>
      <w:r w:rsidDel="00000000" w:rsidR="00000000" w:rsidRPr="00000000">
        <w:rPr>
          <w:i w:val="1"/>
          <w:color w:val="000000"/>
          <w:sz w:val="20"/>
          <w:szCs w:val="20"/>
          <w:rtl w:val="0"/>
        </w:rPr>
        <w:t xml:space="preserve">(Declaración de Cambio) exigidos en el numeral 4.6 de este Capítulo. Cuando la operación se canalice a</w:t>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120" w:lineRule="auto"/>
        <w:jc w:val="both"/>
        <w:rPr>
          <w:i w:val="1"/>
          <w:color w:val="000000"/>
          <w:sz w:val="20"/>
          <w:szCs w:val="20"/>
        </w:rPr>
      </w:pPr>
      <w:r w:rsidDel="00000000" w:rsidR="00000000" w:rsidRPr="00000000">
        <w:rPr>
          <w:i w:val="1"/>
          <w:color w:val="000000"/>
          <w:sz w:val="20"/>
          <w:szCs w:val="20"/>
          <w:rtl w:val="0"/>
        </w:rPr>
        <w:t xml:space="preserve">través de cuentas de compensación el Formulario No. 10 “Registro, Informe de Movimientos y/o</w:t>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120" w:lineRule="auto"/>
        <w:jc w:val="both"/>
        <w:rPr>
          <w:i w:val="1"/>
          <w:color w:val="000000"/>
          <w:sz w:val="20"/>
          <w:szCs w:val="20"/>
        </w:rPr>
      </w:pPr>
      <w:r w:rsidDel="00000000" w:rsidR="00000000" w:rsidRPr="00000000">
        <w:rPr>
          <w:i w:val="1"/>
          <w:color w:val="000000"/>
          <w:sz w:val="20"/>
          <w:szCs w:val="20"/>
          <w:rtl w:val="0"/>
        </w:rPr>
        <w:t xml:space="preserve">Cancelación Cuenta de Compensación” hará las veces de la declaración de cambio, el cual se transmitirá</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120" w:lineRule="auto"/>
        <w:jc w:val="both"/>
        <w:rPr>
          <w:i w:val="1"/>
          <w:color w:val="000000"/>
          <w:sz w:val="20"/>
          <w:szCs w:val="20"/>
        </w:rPr>
      </w:pPr>
      <w:r w:rsidDel="00000000" w:rsidR="00000000" w:rsidRPr="00000000">
        <w:rPr>
          <w:i w:val="1"/>
          <w:color w:val="000000"/>
          <w:sz w:val="20"/>
          <w:szCs w:val="20"/>
          <w:rtl w:val="0"/>
        </w:rPr>
        <w:t xml:space="preserve">por el titular de la cuenta de compensación de acuerdo con los procedimientos señalados en el Capítulo</w:t>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120" w:lineRule="auto"/>
        <w:jc w:val="both"/>
        <w:rPr>
          <w:i w:val="1"/>
          <w:color w:val="000000"/>
          <w:sz w:val="20"/>
          <w:szCs w:val="20"/>
        </w:rPr>
      </w:pPr>
      <w:r w:rsidDel="00000000" w:rsidR="00000000" w:rsidRPr="00000000">
        <w:rPr>
          <w:i w:val="1"/>
          <w:color w:val="000000"/>
          <w:sz w:val="20"/>
          <w:szCs w:val="20"/>
          <w:rtl w:val="0"/>
        </w:rPr>
        <w:t xml:space="preserve">8 de esta Circular.</w:t>
      </w:r>
      <w:commentRangeEnd w:id="44"/>
      <w:r w:rsidDel="00000000" w:rsidR="00000000" w:rsidRPr="00000000">
        <w:commentReference w:id="44"/>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En el literal 4.6 del mismo capítulo, se encuentra la información de los datos mínimos de las operaciones de cambio por importaciones de bienes (Declaración de Cambio), que deberán ser informados ante los Intermediarios del Mercado Cambiario o directamente al Banco de la República. En estos datos se encuentra información de:</w:t>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jc w:val="both"/>
        <w:rPr>
          <w:color w:val="000000"/>
          <w:sz w:val="20"/>
          <w:szCs w:val="20"/>
        </w:rPr>
      </w:pPr>
      <w:sdt>
        <w:sdtPr>
          <w:tag w:val="goog_rdk_45"/>
        </w:sdtPr>
        <w:sdtContent>
          <w:commentRangeStart w:id="45"/>
        </w:sdtContent>
      </w:sdt>
      <w:r w:rsidDel="00000000" w:rsidR="00000000" w:rsidRPr="00000000">
        <w:rPr/>
        <w:drawing>
          <wp:inline distB="0" distT="0" distL="0" distR="0">
            <wp:extent cx="6332220" cy="900430"/>
            <wp:effectExtent b="0" l="0" r="0" t="0"/>
            <wp:docPr id="102"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6332220" cy="900430"/>
                    </a:xfrm>
                    <a:prstGeom prst="rect"/>
                    <a:ln/>
                  </pic:spPr>
                </pic:pic>
              </a:graphicData>
            </a:graphic>
          </wp:inline>
        </w:drawing>
      </w:r>
      <w:commentRangeEnd w:id="45"/>
      <w:r w:rsidDel="00000000" w:rsidR="00000000" w:rsidRPr="00000000">
        <w:commentReference w:id="45"/>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0F1">
      <w:pPr>
        <w:numPr>
          <w:ilvl w:val="1"/>
          <w:numId w:val="5"/>
        </w:numPr>
        <w:pBdr>
          <w:top w:space="0" w:sz="0" w:val="nil"/>
          <w:left w:space="0" w:sz="0" w:val="nil"/>
          <w:bottom w:space="0" w:sz="0" w:val="nil"/>
          <w:right w:space="0" w:sz="0" w:val="nil"/>
          <w:between w:space="0" w:sz="0" w:val="nil"/>
        </w:pBdr>
        <w:spacing w:after="120" w:lineRule="auto"/>
        <w:ind w:left="360" w:hanging="360"/>
        <w:jc w:val="both"/>
        <w:rPr>
          <w:b w:val="1"/>
          <w:color w:val="000000"/>
          <w:sz w:val="20"/>
          <w:szCs w:val="20"/>
        </w:rPr>
      </w:pPr>
      <w:r w:rsidDel="00000000" w:rsidR="00000000" w:rsidRPr="00000000">
        <w:rPr>
          <w:b w:val="1"/>
          <w:color w:val="000000"/>
          <w:sz w:val="20"/>
          <w:szCs w:val="20"/>
          <w:rtl w:val="0"/>
        </w:rPr>
        <w:t xml:space="preserve">Operaciones de servicios, transferencias y otros conceptos</w:t>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En el </w:t>
      </w:r>
      <w:r w:rsidDel="00000000" w:rsidR="00000000" w:rsidRPr="00000000">
        <w:rPr>
          <w:sz w:val="20"/>
          <w:szCs w:val="20"/>
          <w:rtl w:val="0"/>
        </w:rPr>
        <w:t xml:space="preserve">c</w:t>
      </w:r>
      <w:r w:rsidDel="00000000" w:rsidR="00000000" w:rsidRPr="00000000">
        <w:rPr>
          <w:color w:val="000000"/>
          <w:sz w:val="20"/>
          <w:szCs w:val="20"/>
          <w:rtl w:val="0"/>
        </w:rPr>
        <w:t xml:space="preserve">apítulo 10 de la </w:t>
      </w:r>
      <w:r w:rsidDel="00000000" w:rsidR="00000000" w:rsidRPr="00000000">
        <w:rPr>
          <w:sz w:val="20"/>
          <w:szCs w:val="20"/>
          <w:rtl w:val="0"/>
        </w:rPr>
        <w:t xml:space="preserve">C</w:t>
      </w:r>
      <w:r w:rsidDel="00000000" w:rsidR="00000000" w:rsidRPr="00000000">
        <w:rPr>
          <w:color w:val="000000"/>
          <w:sz w:val="20"/>
          <w:szCs w:val="20"/>
          <w:rtl w:val="0"/>
        </w:rPr>
        <w:t xml:space="preserve">ircular </w:t>
      </w:r>
      <w:r w:rsidDel="00000000" w:rsidR="00000000" w:rsidRPr="00000000">
        <w:rPr>
          <w:sz w:val="20"/>
          <w:szCs w:val="20"/>
          <w:rtl w:val="0"/>
        </w:rPr>
        <w:t xml:space="preserve">R</w:t>
      </w:r>
      <w:r w:rsidDel="00000000" w:rsidR="00000000" w:rsidRPr="00000000">
        <w:rPr>
          <w:color w:val="000000"/>
          <w:sz w:val="20"/>
          <w:szCs w:val="20"/>
          <w:rtl w:val="0"/>
        </w:rPr>
        <w:t xml:space="preserve">eglamentaria DCIN-83 encontramos lo relacionado con estas operaciones</w:t>
      </w:r>
      <w:r w:rsidDel="00000000" w:rsidR="00000000" w:rsidRPr="00000000">
        <w:rPr>
          <w:sz w:val="20"/>
          <w:szCs w:val="20"/>
          <w:rtl w:val="0"/>
        </w:rPr>
        <w:t xml:space="preserve">. </w:t>
      </w:r>
      <w:r w:rsidDel="00000000" w:rsidR="00000000" w:rsidRPr="00000000">
        <w:rPr>
          <w:color w:val="000000"/>
          <w:sz w:val="20"/>
          <w:szCs w:val="20"/>
          <w:rtl w:val="0"/>
        </w:rPr>
        <w:t xml:space="preserve">En el literal 10.2 dice lo siguiente:</w:t>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120" w:lineRule="auto"/>
        <w:jc w:val="both"/>
        <w:rPr>
          <w:i w:val="1"/>
          <w:color w:val="000000"/>
          <w:sz w:val="20"/>
          <w:szCs w:val="20"/>
        </w:rPr>
      </w:pPr>
      <w:sdt>
        <w:sdtPr>
          <w:tag w:val="goog_rdk_46"/>
        </w:sdtPr>
        <w:sdtContent>
          <w:commentRangeStart w:id="46"/>
        </w:sdtContent>
      </w:sdt>
      <w:r w:rsidDel="00000000" w:rsidR="00000000" w:rsidRPr="00000000">
        <w:rPr>
          <w:i w:val="1"/>
          <w:sz w:val="20"/>
          <w:szCs w:val="20"/>
          <w:rtl w:val="0"/>
        </w:rPr>
        <w:t xml:space="preserve">Los residentes podrán efectuar la compra y venta de divisas por concepto de servicios, transferencias y otros conceptos, para lo cual, deberán suministrar la información de los datos mínimos para estas operaciones de cambio (Declaración de Cambio) a los Intermediarios del Mercado Cambiario (en adelante IMC). En caso que la operación se realice a través de cuentas de compensación, el Formulario 10 hará las veces de la declaración de cambio. Este procedimiento también se utilizará para la compra de divisas con destino a las cuentas bancarias en moneda extranjera en entidades financieras del exterior y para la compra y venta de divisas a IMC por concepto de las regalías de que trata el artículo 104 de la Resolución Externa 1 de 2018 (en adelante R.E. 1/18 J.D.), utilizando los numerales cambiarios 1815 y 2903.</w:t>
      </w:r>
      <w:commentRangeEnd w:id="46"/>
      <w:r w:rsidDel="00000000" w:rsidR="00000000" w:rsidRPr="00000000">
        <w:commentReference w:id="46"/>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En el evento en que se canalicen voluntariamente en el mercado cambiario, operaciones de servicios transferencias y otros conceptos, se deberán tener en cuenta los requisitos para informar los datos mínimos de estas operaciones (declaración de cambio) los cuales se encuentran en el literal 10.9 del mismo capítulo</w:t>
      </w:r>
      <w:sdt>
        <w:sdtPr>
          <w:tag w:val="goog_rdk_47"/>
        </w:sdtPr>
        <w:sdtContent>
          <w:commentRangeStart w:id="47"/>
        </w:sdtContent>
      </w:sdt>
      <w:r w:rsidDel="00000000" w:rsidR="00000000" w:rsidRPr="00000000">
        <w:rPr>
          <w:color w:val="000000"/>
          <w:sz w:val="20"/>
          <w:szCs w:val="20"/>
          <w:rtl w:val="0"/>
        </w:rPr>
        <w:t xml:space="preserve">.</w:t>
      </w:r>
      <w:commentRangeEnd w:id="47"/>
      <w:r w:rsidDel="00000000" w:rsidR="00000000" w:rsidRPr="00000000">
        <w:commentReference w:id="47"/>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F8">
      <w:pPr>
        <w:numPr>
          <w:ilvl w:val="1"/>
          <w:numId w:val="5"/>
        </w:numPr>
        <w:pBdr>
          <w:top w:space="0" w:sz="0" w:val="nil"/>
          <w:left w:space="0" w:sz="0" w:val="nil"/>
          <w:bottom w:space="0" w:sz="0" w:val="nil"/>
          <w:right w:space="0" w:sz="0" w:val="nil"/>
          <w:between w:space="0" w:sz="0" w:val="nil"/>
        </w:pBdr>
        <w:spacing w:after="120" w:lineRule="auto"/>
        <w:ind w:left="360" w:hanging="360"/>
        <w:jc w:val="both"/>
        <w:rPr>
          <w:b w:val="1"/>
          <w:color w:val="000000"/>
          <w:sz w:val="20"/>
          <w:szCs w:val="20"/>
        </w:rPr>
      </w:pPr>
      <w:r w:rsidDel="00000000" w:rsidR="00000000" w:rsidRPr="00000000">
        <w:rPr>
          <w:b w:val="1"/>
          <w:color w:val="000000"/>
          <w:sz w:val="20"/>
          <w:szCs w:val="20"/>
          <w:rtl w:val="0"/>
        </w:rPr>
        <w:t xml:space="preserve">Cuentas de compensación</w:t>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Las cuentas de compensación son aquellas cuentas en moneda extranjera, que se tienen inscritas en entidades financieras del exterior, y las cuales son autorizadas en primera instancia por el Banco de La República. En el </w:t>
      </w:r>
      <w:r w:rsidDel="00000000" w:rsidR="00000000" w:rsidRPr="00000000">
        <w:rPr>
          <w:sz w:val="20"/>
          <w:szCs w:val="20"/>
          <w:rtl w:val="0"/>
        </w:rPr>
        <w:t xml:space="preserve">c</w:t>
      </w:r>
      <w:r w:rsidDel="00000000" w:rsidR="00000000" w:rsidRPr="00000000">
        <w:rPr>
          <w:color w:val="000000"/>
          <w:sz w:val="20"/>
          <w:szCs w:val="20"/>
          <w:rtl w:val="0"/>
        </w:rPr>
        <w:t xml:space="preserve">apítulo 8 de la </w:t>
      </w:r>
      <w:r w:rsidDel="00000000" w:rsidR="00000000" w:rsidRPr="00000000">
        <w:rPr>
          <w:sz w:val="20"/>
          <w:szCs w:val="20"/>
          <w:rtl w:val="0"/>
        </w:rPr>
        <w:t xml:space="preserve">C</w:t>
      </w:r>
      <w:r w:rsidDel="00000000" w:rsidR="00000000" w:rsidRPr="00000000">
        <w:rPr>
          <w:color w:val="000000"/>
          <w:sz w:val="20"/>
          <w:szCs w:val="20"/>
          <w:rtl w:val="0"/>
        </w:rPr>
        <w:t xml:space="preserve">ircular </w:t>
      </w:r>
      <w:r w:rsidDel="00000000" w:rsidR="00000000" w:rsidRPr="00000000">
        <w:rPr>
          <w:sz w:val="20"/>
          <w:szCs w:val="20"/>
          <w:rtl w:val="0"/>
        </w:rPr>
        <w:t xml:space="preserve">R</w:t>
      </w:r>
      <w:r w:rsidDel="00000000" w:rsidR="00000000" w:rsidRPr="00000000">
        <w:rPr>
          <w:color w:val="000000"/>
          <w:sz w:val="20"/>
          <w:szCs w:val="20"/>
          <w:rtl w:val="0"/>
        </w:rPr>
        <w:t xml:space="preserve">eglamentaria DCIN-83, se detalla lo concerniente a las obligaciones del reporte de información de estas:</w:t>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after="120" w:lineRule="auto"/>
        <w:jc w:val="both"/>
        <w:rPr>
          <w:i w:val="1"/>
          <w:sz w:val="20"/>
          <w:szCs w:val="20"/>
        </w:rPr>
      </w:pPr>
      <w:sdt>
        <w:sdtPr>
          <w:tag w:val="goog_rdk_48"/>
        </w:sdtPr>
        <w:sdtContent>
          <w:commentRangeStart w:id="48"/>
        </w:sdtContent>
      </w:sdt>
      <w:r w:rsidDel="00000000" w:rsidR="00000000" w:rsidRPr="00000000">
        <w:rPr>
          <w:i w:val="1"/>
          <w:sz w:val="20"/>
          <w:szCs w:val="20"/>
          <w:rtl w:val="0"/>
        </w:rPr>
        <w:t xml:space="preserve">Los residentes que manejen ingresos y/o egresos por concepto de operaciones sujetas al requisito de canalización por conducto del mercado cambiario o del cumplimiento de obligaciones derivadas de operaciones internas, podrán hacerlo a través de cuentas bancarias en moneda extranjera en entidades financieras del exterior, las cuales deberán ser registradas en el Banco de la República (en adelante BR) bajo el mecanismo de compensación con el Formulario No. 10 “Registro, Informe de Movimientos y/o Cancelación Cuenta de Compensación”, a través del cual, adicionalmente, se podrán reportar los movimientos y/o cancelar el registro de las mismas.</w:t>
      </w:r>
      <w:commentRangeEnd w:id="48"/>
      <w:r w:rsidDel="00000000" w:rsidR="00000000" w:rsidRPr="00000000">
        <w:commentReference w:id="48"/>
      </w: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En este capítulo encontramos también los procedimientos para el registro de la cuenta de compensación, el detalle del procedimiento para realizar el reporte mensual de la cuenta y la forma de realizar la cancelación del registro, en caso de que se quiera cerrar la cuenta de compensación, ante el Banco de la República.</w:t>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FD">
      <w:pPr>
        <w:numPr>
          <w:ilvl w:val="1"/>
          <w:numId w:val="5"/>
        </w:numPr>
        <w:pBdr>
          <w:top w:space="0" w:sz="0" w:val="nil"/>
          <w:left w:space="0" w:sz="0" w:val="nil"/>
          <w:bottom w:space="0" w:sz="0" w:val="nil"/>
          <w:right w:space="0" w:sz="0" w:val="nil"/>
          <w:between w:space="0" w:sz="0" w:val="nil"/>
        </w:pBdr>
        <w:spacing w:after="120" w:lineRule="auto"/>
        <w:ind w:left="360" w:hanging="360"/>
        <w:jc w:val="both"/>
        <w:rPr>
          <w:b w:val="1"/>
          <w:color w:val="000000"/>
          <w:sz w:val="20"/>
          <w:szCs w:val="20"/>
        </w:rPr>
      </w:pPr>
      <w:r w:rsidDel="00000000" w:rsidR="00000000" w:rsidRPr="00000000">
        <w:rPr>
          <w:b w:val="1"/>
          <w:color w:val="000000"/>
          <w:sz w:val="20"/>
          <w:szCs w:val="20"/>
          <w:rtl w:val="0"/>
        </w:rPr>
        <w:t xml:space="preserve">Medios de pago internacional</w:t>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Para la minimización del riesgo de no pago o simplemente para establecer acuerdos en la forma de transar el dinero entre compradores y vendedores del comercio internacional, se cuenta con diferentes opciones o instrumentos bancarios que dan mayor certeza del pago derivado de la compra o venta de bienes o servicios. </w:t>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Los medios de pago internacional más utilizados son:</w:t>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101">
      <w:pPr>
        <w:spacing w:after="120" w:lineRule="auto"/>
        <w:jc w:val="both"/>
        <w:rPr>
          <w:color w:val="000000"/>
          <w:sz w:val="20"/>
          <w:szCs w:val="20"/>
        </w:rPr>
      </w:pPr>
      <w:sdt>
        <w:sdtPr>
          <w:tag w:val="goog_rdk_49"/>
        </w:sdtPr>
        <w:sdtContent>
          <w:commentRangeStart w:id="49"/>
        </w:sdtContent>
      </w:sdt>
      <w:r w:rsidDel="00000000" w:rsidR="00000000" w:rsidRPr="00000000">
        <w:rPr>
          <w:sz w:val="20"/>
          <w:szCs w:val="20"/>
        </w:rPr>
        <w:drawing>
          <wp:inline distB="0" distT="0" distL="0" distR="0">
            <wp:extent cx="6332220" cy="902970"/>
            <wp:effectExtent b="0" l="0" r="0" t="0"/>
            <wp:docPr id="101"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6332220" cy="902970"/>
                    </a:xfrm>
                    <a:prstGeom prst="rect"/>
                    <a:ln/>
                  </pic:spPr>
                </pic:pic>
              </a:graphicData>
            </a:graphic>
          </wp:inline>
        </w:drawing>
      </w:r>
      <w:commentRangeEnd w:id="49"/>
      <w:r w:rsidDel="00000000" w:rsidR="00000000" w:rsidRPr="00000000">
        <w:commentReference w:id="49"/>
      </w:r>
      <w:r w:rsidDel="00000000" w:rsidR="00000000" w:rsidRPr="00000000">
        <w:rPr>
          <w:rtl w:val="0"/>
        </w:rPr>
      </w:r>
    </w:p>
    <w:p w:rsidR="00000000" w:rsidDel="00000000" w:rsidP="00000000" w:rsidRDefault="00000000" w:rsidRPr="00000000" w14:paraId="00000102">
      <w:pPr>
        <w:spacing w:after="120" w:lineRule="auto"/>
        <w:jc w:val="both"/>
        <w:rPr>
          <w:color w:val="948a54"/>
          <w:sz w:val="20"/>
          <w:szCs w:val="20"/>
        </w:rPr>
      </w:pPr>
      <w:r w:rsidDel="00000000" w:rsidR="00000000" w:rsidRPr="00000000">
        <w:rPr>
          <w:rtl w:val="0"/>
        </w:rPr>
      </w:r>
    </w:p>
    <w:p w:rsidR="00000000" w:rsidDel="00000000" w:rsidP="00000000" w:rsidRDefault="00000000" w:rsidRPr="00000000" w14:paraId="00000103">
      <w:pPr>
        <w:spacing w:after="120" w:lineRule="auto"/>
        <w:jc w:val="both"/>
        <w:rPr>
          <w:color w:val="948a54"/>
          <w:sz w:val="20"/>
          <w:szCs w:val="20"/>
        </w:rPr>
      </w:pPr>
      <w:r w:rsidDel="00000000" w:rsidR="00000000" w:rsidRPr="00000000">
        <w:rPr>
          <w:rtl w:val="0"/>
        </w:rPr>
      </w:r>
    </w:p>
    <w:p w:rsidR="00000000" w:rsidDel="00000000" w:rsidP="00000000" w:rsidRDefault="00000000" w:rsidRPr="00000000" w14:paraId="00000104">
      <w:pPr>
        <w:numPr>
          <w:ilvl w:val="0"/>
          <w:numId w:val="5"/>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ACTIVIDADES DIDÁCTICAS (OPCIONALES SI SON SUGERIDAS)</w:t>
      </w:r>
    </w:p>
    <w:p w:rsidR="00000000" w:rsidDel="00000000" w:rsidP="00000000" w:rsidRDefault="00000000" w:rsidRPr="00000000" w14:paraId="00000105">
      <w:pPr>
        <w:spacing w:after="120" w:lineRule="auto"/>
        <w:ind w:left="426" w:firstLine="0"/>
        <w:jc w:val="both"/>
        <w:rPr>
          <w:color w:val="7f7f7f"/>
          <w:sz w:val="20"/>
          <w:szCs w:val="20"/>
        </w:rPr>
      </w:pPr>
      <w:r w:rsidDel="00000000" w:rsidR="00000000" w:rsidRPr="00000000">
        <w:rPr>
          <w:rtl w:val="0"/>
        </w:rPr>
      </w:r>
    </w:p>
    <w:tbl>
      <w:tblPr>
        <w:tblStyle w:val="Table6"/>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06">
            <w:pPr>
              <w:spacing w:after="120" w:line="276" w:lineRule="auto"/>
              <w:jc w:val="both"/>
              <w:rPr>
                <w:color w:val="000000"/>
                <w:sz w:val="20"/>
                <w:szCs w:val="20"/>
              </w:rPr>
            </w:pPr>
            <w:r w:rsidDel="00000000" w:rsidR="00000000" w:rsidRPr="00000000">
              <w:rPr>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08">
            <w:pPr>
              <w:spacing w:after="120" w:line="276" w:lineRule="auto"/>
              <w:jc w:val="both"/>
              <w:rPr>
                <w:color w:val="000000"/>
                <w:sz w:val="20"/>
                <w:szCs w:val="20"/>
              </w:rPr>
            </w:pPr>
            <w:r w:rsidDel="00000000" w:rsidR="00000000" w:rsidRPr="00000000">
              <w:rPr>
                <w:color w:val="000000"/>
                <w:sz w:val="20"/>
                <w:szCs w:val="20"/>
                <w:rtl w:val="0"/>
              </w:rPr>
              <w:t xml:space="preserve">Nombre de la Actividad</w:t>
            </w:r>
          </w:p>
        </w:tc>
        <w:tc>
          <w:tcPr>
            <w:shd w:fill="auto" w:val="clear"/>
            <w:vAlign w:val="center"/>
          </w:tcPr>
          <w:p w:rsidR="00000000" w:rsidDel="00000000" w:rsidP="00000000" w:rsidRDefault="00000000" w:rsidRPr="00000000" w14:paraId="00000109">
            <w:pPr>
              <w:spacing w:after="120" w:line="276" w:lineRule="auto"/>
              <w:jc w:val="both"/>
              <w:rPr>
                <w:color w:val="000000"/>
                <w:sz w:val="20"/>
                <w:szCs w:val="20"/>
              </w:rPr>
            </w:pP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0A">
            <w:pPr>
              <w:spacing w:after="120" w:line="276" w:lineRule="auto"/>
              <w:jc w:val="both"/>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10B">
            <w:pPr>
              <w:spacing w:after="120" w:line="276" w:lineRule="auto"/>
              <w:jc w:val="both"/>
              <w:rPr>
                <w:color w:val="000000"/>
                <w:sz w:val="20"/>
                <w:szCs w:val="20"/>
              </w:rPr>
            </w:pP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0C">
            <w:pPr>
              <w:spacing w:after="120" w:line="276" w:lineRule="auto"/>
              <w:jc w:val="both"/>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10D">
            <w:pPr>
              <w:spacing w:after="120" w:line="276" w:lineRule="auto"/>
              <w:jc w:val="both"/>
              <w:rPr>
                <w:color w:val="000000"/>
                <w:sz w:val="20"/>
                <w:szCs w:val="20"/>
              </w:rPr>
            </w:pPr>
            <w:r w:rsidDel="00000000" w:rsidR="00000000" w:rsidRPr="00000000">
              <w:rPr>
                <w:sz w:val="20"/>
                <w:szCs w:val="20"/>
              </w:rPr>
              <w:drawing>
                <wp:inline distB="0" distT="0" distL="0" distR="0">
                  <wp:extent cx="4169410" cy="2410460"/>
                  <wp:effectExtent b="0" l="0" r="0" t="0"/>
                  <wp:docPr id="103"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4169410" cy="2410460"/>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0E">
            <w:pPr>
              <w:spacing w:after="120" w:line="276" w:lineRule="auto"/>
              <w:jc w:val="both"/>
              <w:rPr>
                <w:color w:val="000000"/>
                <w:sz w:val="20"/>
                <w:szCs w:val="20"/>
              </w:rPr>
            </w:pPr>
            <w:r w:rsidDel="00000000" w:rsidR="00000000" w:rsidRPr="00000000">
              <w:rPr>
                <w:color w:val="000000"/>
                <w:sz w:val="20"/>
                <w:szCs w:val="20"/>
                <w:rtl w:val="0"/>
              </w:rPr>
              <w:t xml:space="preserve">Archivo de la actividad </w:t>
            </w:r>
          </w:p>
          <w:p w:rsidR="00000000" w:rsidDel="00000000" w:rsidP="00000000" w:rsidRDefault="00000000" w:rsidRPr="00000000" w14:paraId="0000010F">
            <w:pPr>
              <w:spacing w:after="120" w:line="276" w:lineRule="auto"/>
              <w:jc w:val="both"/>
              <w:rPr>
                <w:color w:val="000000"/>
                <w:sz w:val="20"/>
                <w:szCs w:val="20"/>
              </w:rPr>
            </w:pPr>
            <w:r w:rsidDel="00000000" w:rsidR="00000000" w:rsidRPr="00000000">
              <w:rPr>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10">
            <w:pPr>
              <w:spacing w:after="120" w:line="276" w:lineRule="auto"/>
              <w:jc w:val="both"/>
              <w:rPr>
                <w:color w:val="000000"/>
                <w:sz w:val="20"/>
                <w:szCs w:val="20"/>
              </w:rPr>
            </w:pPr>
            <w:r w:rsidDel="00000000" w:rsidR="00000000" w:rsidRPr="00000000">
              <w:rPr>
                <w:rtl w:val="0"/>
              </w:rPr>
            </w:r>
          </w:p>
        </w:tc>
      </w:tr>
    </w:tbl>
    <w:p w:rsidR="00000000" w:rsidDel="00000000" w:rsidP="00000000" w:rsidRDefault="00000000" w:rsidRPr="00000000" w14:paraId="00000111">
      <w:pPr>
        <w:spacing w:after="120" w:lineRule="auto"/>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12">
      <w:pPr>
        <w:spacing w:after="120" w:lineRule="auto"/>
        <w:jc w:val="both"/>
        <w:rPr>
          <w:b w:val="1"/>
          <w:sz w:val="20"/>
          <w:szCs w:val="20"/>
          <w:u w:val="single"/>
        </w:rPr>
      </w:pPr>
      <w:r w:rsidDel="00000000" w:rsidR="00000000" w:rsidRPr="00000000">
        <w:rPr>
          <w:rtl w:val="0"/>
        </w:rPr>
      </w:r>
    </w:p>
    <w:p w:rsidR="00000000" w:rsidDel="00000000" w:rsidP="00000000" w:rsidRDefault="00000000" w:rsidRPr="00000000" w14:paraId="00000113">
      <w:pPr>
        <w:spacing w:after="120" w:lineRule="auto"/>
        <w:jc w:val="both"/>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MATERIAL COMPLEMENTARIO: </w:t>
      </w:r>
    </w:p>
    <w:p w:rsidR="00000000" w:rsidDel="00000000" w:rsidP="00000000" w:rsidRDefault="00000000" w:rsidRPr="00000000" w14:paraId="00000115">
      <w:pPr>
        <w:spacing w:after="120" w:lineRule="auto"/>
        <w:jc w:val="both"/>
        <w:rPr>
          <w:sz w:val="20"/>
          <w:szCs w:val="20"/>
        </w:rPr>
      </w:pPr>
      <w:r w:rsidDel="00000000" w:rsidR="00000000" w:rsidRPr="00000000">
        <w:rPr>
          <w:rtl w:val="0"/>
        </w:rPr>
      </w:r>
    </w:p>
    <w:tbl>
      <w:tblPr>
        <w:tblStyle w:val="Table7"/>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16">
            <w:pPr>
              <w:spacing w:after="120" w:line="276" w:lineRule="auto"/>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17">
            <w:pPr>
              <w:spacing w:after="120" w:line="276" w:lineRule="auto"/>
              <w:jc w:val="center"/>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18">
            <w:pPr>
              <w:spacing w:after="120" w:line="276" w:lineRule="auto"/>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119">
            <w:pPr>
              <w:spacing w:after="120" w:line="276" w:lineRule="auto"/>
              <w:jc w:val="center"/>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1A">
            <w:pPr>
              <w:spacing w:after="120" w:line="276" w:lineRule="auto"/>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11B">
            <w:pPr>
              <w:spacing w:after="120" w:line="276" w:lineRule="auto"/>
              <w:jc w:val="center"/>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1C">
            <w:pPr>
              <w:spacing w:after="120" w:line="276" w:lineRule="auto"/>
              <w:jc w:val="both"/>
              <w:rPr>
                <w:b w:val="0"/>
                <w:sz w:val="20"/>
                <w:szCs w:val="20"/>
              </w:rPr>
            </w:pPr>
            <w:r w:rsidDel="00000000" w:rsidR="00000000" w:rsidRPr="00000000">
              <w:rPr>
                <w:b w:val="0"/>
                <w:color w:val="000000"/>
                <w:sz w:val="20"/>
                <w:szCs w:val="20"/>
                <w:rtl w:val="0"/>
              </w:rPr>
              <w:t xml:space="preserve">Constitución </w:t>
            </w:r>
            <w:r w:rsidDel="00000000" w:rsidR="00000000" w:rsidRPr="00000000">
              <w:rPr>
                <w:b w:val="0"/>
                <w:sz w:val="20"/>
                <w:szCs w:val="20"/>
                <w:rtl w:val="0"/>
              </w:rPr>
              <w:t xml:space="preserve">P</w:t>
            </w:r>
            <w:r w:rsidDel="00000000" w:rsidR="00000000" w:rsidRPr="00000000">
              <w:rPr>
                <w:b w:val="0"/>
                <w:color w:val="000000"/>
                <w:sz w:val="20"/>
                <w:szCs w:val="20"/>
                <w:rtl w:val="0"/>
              </w:rPr>
              <w:t xml:space="preserve">olítica de Colombia.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1D">
            <w:pPr>
              <w:spacing w:after="120" w:line="276" w:lineRule="auto"/>
              <w:jc w:val="both"/>
              <w:rPr>
                <w:b w:val="0"/>
                <w:sz w:val="20"/>
                <w:szCs w:val="20"/>
              </w:rPr>
            </w:pPr>
            <w:r w:rsidDel="00000000" w:rsidR="00000000" w:rsidRPr="00000000">
              <w:rPr>
                <w:b w:val="0"/>
                <w:color w:val="000000"/>
                <w:sz w:val="20"/>
                <w:szCs w:val="20"/>
                <w:rtl w:val="0"/>
              </w:rPr>
              <w:t xml:space="preserve">Banco de la República de Colombia </w:t>
            </w:r>
            <w:hyperlink r:id="rId20">
              <w:r w:rsidDel="00000000" w:rsidR="00000000" w:rsidRPr="00000000">
                <w:rPr>
                  <w:b w:val="0"/>
                  <w:color w:val="0000ff"/>
                  <w:sz w:val="20"/>
                  <w:szCs w:val="20"/>
                  <w:u w:val="single"/>
                  <w:rtl w:val="0"/>
                </w:rPr>
                <w:t xml:space="preserve">https://www.banrep.gov.co/sites/default/files/paginas/cp91.pdf</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1E">
            <w:pPr>
              <w:spacing w:after="120" w:line="276" w:lineRule="auto"/>
              <w:jc w:val="both"/>
              <w:rPr>
                <w:b w:val="0"/>
                <w:sz w:val="20"/>
                <w:szCs w:val="20"/>
              </w:rPr>
            </w:pPr>
            <w:r w:rsidDel="00000000" w:rsidR="00000000" w:rsidRPr="00000000">
              <w:rPr>
                <w:b w:val="0"/>
                <w:sz w:val="20"/>
                <w:szCs w:val="20"/>
                <w:rtl w:val="0"/>
              </w:rPr>
              <w:t xml:space="preserve">Pdf</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1F">
            <w:pPr>
              <w:spacing w:after="120" w:line="276" w:lineRule="auto"/>
              <w:jc w:val="both"/>
              <w:rPr>
                <w:b w:val="0"/>
                <w:sz w:val="20"/>
                <w:szCs w:val="20"/>
              </w:rPr>
            </w:pPr>
            <w:hyperlink r:id="rId21">
              <w:r w:rsidDel="00000000" w:rsidR="00000000" w:rsidRPr="00000000">
                <w:rPr>
                  <w:b w:val="0"/>
                  <w:color w:val="0000ff"/>
                  <w:sz w:val="20"/>
                  <w:szCs w:val="20"/>
                  <w:u w:val="single"/>
                  <w:rtl w:val="0"/>
                </w:rPr>
                <w:t xml:space="preserve">https://www.banrep.gov.co/sites/default/files/paginas/cp91.pdf</w:t>
              </w:r>
            </w:hyperlink>
            <w:r w:rsidDel="00000000" w:rsidR="00000000" w:rsidRPr="00000000">
              <w:rPr>
                <w:b w:val="0"/>
                <w:sz w:val="20"/>
                <w:szCs w:val="20"/>
                <w:rtl w:val="0"/>
              </w:rPr>
              <w:t xml:space="preserve"> </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20">
            <w:pPr>
              <w:spacing w:after="120" w:line="276" w:lineRule="auto"/>
              <w:jc w:val="both"/>
              <w:rPr>
                <w:b w:val="0"/>
                <w:sz w:val="20"/>
                <w:szCs w:val="20"/>
              </w:rPr>
            </w:pPr>
            <w:r w:rsidDel="00000000" w:rsidR="00000000" w:rsidRPr="00000000">
              <w:rPr>
                <w:b w:val="0"/>
                <w:color w:val="000000"/>
                <w:sz w:val="20"/>
                <w:szCs w:val="20"/>
                <w:rtl w:val="0"/>
              </w:rPr>
              <w:t xml:space="preserve">Ley Marco de Cambios Internacionales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21">
            <w:pPr>
              <w:pBdr>
                <w:top w:space="0" w:sz="0" w:val="nil"/>
                <w:left w:space="0" w:sz="0" w:val="nil"/>
                <w:bottom w:space="0" w:sz="0" w:val="nil"/>
                <w:right w:space="0" w:sz="0" w:val="nil"/>
                <w:between w:space="0" w:sz="0" w:val="nil"/>
              </w:pBdr>
              <w:spacing w:after="120" w:line="276" w:lineRule="auto"/>
              <w:jc w:val="both"/>
              <w:rPr>
                <w:b w:val="0"/>
                <w:color w:val="000000"/>
                <w:sz w:val="20"/>
                <w:szCs w:val="20"/>
              </w:rPr>
            </w:pPr>
            <w:r w:rsidDel="00000000" w:rsidR="00000000" w:rsidRPr="00000000">
              <w:rPr>
                <w:b w:val="0"/>
                <w:color w:val="000000"/>
                <w:sz w:val="20"/>
                <w:szCs w:val="20"/>
                <w:rtl w:val="0"/>
              </w:rPr>
              <w:t xml:space="preserve">Banco de la República de Colombia </w:t>
            </w:r>
            <w:hyperlink r:id="rId22">
              <w:r w:rsidDel="00000000" w:rsidR="00000000" w:rsidRPr="00000000">
                <w:rPr>
                  <w:b w:val="0"/>
                  <w:color w:val="1155cc"/>
                  <w:sz w:val="20"/>
                  <w:szCs w:val="20"/>
                  <w:u w:val="single"/>
                  <w:rtl w:val="0"/>
                </w:rPr>
                <w:t xml:space="preserve">https://www.banrep.gov.co/sites/default/files/paginas/LEY09DE1991CONHIPERVINCULOS-1.pdf</w:t>
              </w:r>
            </w:hyperlink>
            <w:r w:rsidDel="00000000" w:rsidR="00000000" w:rsidRPr="00000000">
              <w:rPr>
                <w:b w:val="0"/>
                <w:color w:val="000000"/>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14:paraId="00000122">
            <w:pPr>
              <w:spacing w:after="120" w:line="276" w:lineRule="auto"/>
              <w:jc w:val="both"/>
              <w:rPr>
                <w:b w:val="0"/>
                <w:sz w:val="20"/>
                <w:szCs w:val="20"/>
              </w:rPr>
            </w:pPr>
            <w:r w:rsidDel="00000000" w:rsidR="00000000" w:rsidRPr="00000000">
              <w:rPr>
                <w:b w:val="0"/>
                <w:sz w:val="20"/>
                <w:szCs w:val="20"/>
                <w:rtl w:val="0"/>
              </w:rPr>
              <w:t xml:space="preserve">Pdf</w:t>
            </w:r>
          </w:p>
        </w:tc>
        <w:tc>
          <w:tcPr>
            <w:tcMar>
              <w:top w:w="100.0" w:type="dxa"/>
              <w:left w:w="100.0" w:type="dxa"/>
              <w:bottom w:w="100.0" w:type="dxa"/>
              <w:right w:w="100.0" w:type="dxa"/>
            </w:tcMar>
          </w:tcPr>
          <w:p w:rsidR="00000000" w:rsidDel="00000000" w:rsidP="00000000" w:rsidRDefault="00000000" w:rsidRPr="00000000" w14:paraId="00000123">
            <w:pPr>
              <w:spacing w:after="120" w:line="276" w:lineRule="auto"/>
              <w:jc w:val="both"/>
              <w:rPr>
                <w:b w:val="0"/>
                <w:sz w:val="20"/>
                <w:szCs w:val="20"/>
              </w:rPr>
            </w:pPr>
            <w:hyperlink r:id="rId23">
              <w:r w:rsidDel="00000000" w:rsidR="00000000" w:rsidRPr="00000000">
                <w:rPr>
                  <w:b w:val="0"/>
                  <w:color w:val="1155cc"/>
                  <w:sz w:val="20"/>
                  <w:szCs w:val="20"/>
                  <w:u w:val="single"/>
                  <w:rtl w:val="0"/>
                </w:rPr>
                <w:t xml:space="preserve">https://www.banrep.gov.co/sites/default/files/paginas/LEY09DE1991CONHIPERVINCULOS-1.pdf</w:t>
              </w:r>
            </w:hyperlink>
            <w:r w:rsidDel="00000000" w:rsidR="00000000" w:rsidRPr="00000000">
              <w:rPr>
                <w:b w:val="0"/>
                <w:sz w:val="20"/>
                <w:szCs w:val="20"/>
                <w:rtl w:val="0"/>
              </w:rPr>
              <w:t xml:space="preserve"> </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24">
            <w:pPr>
              <w:spacing w:after="120" w:line="276" w:lineRule="auto"/>
              <w:jc w:val="both"/>
              <w:rPr>
                <w:b w:val="0"/>
                <w:sz w:val="20"/>
                <w:szCs w:val="20"/>
              </w:rPr>
            </w:pPr>
            <w:r w:rsidDel="00000000" w:rsidR="00000000" w:rsidRPr="00000000">
              <w:rPr>
                <w:b w:val="0"/>
                <w:color w:val="000000"/>
                <w:sz w:val="20"/>
                <w:szCs w:val="20"/>
                <w:rtl w:val="0"/>
              </w:rPr>
              <w:t xml:space="preserve">Decreto 119 de 2017</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25">
            <w:pPr>
              <w:spacing w:after="120" w:line="276" w:lineRule="auto"/>
              <w:jc w:val="both"/>
              <w:rPr>
                <w:b w:val="0"/>
                <w:color w:val="000000"/>
                <w:sz w:val="20"/>
                <w:szCs w:val="20"/>
              </w:rPr>
            </w:pPr>
            <w:r w:rsidDel="00000000" w:rsidR="00000000" w:rsidRPr="00000000">
              <w:rPr>
                <w:b w:val="0"/>
                <w:color w:val="000000"/>
                <w:sz w:val="20"/>
                <w:szCs w:val="20"/>
                <w:rtl w:val="0"/>
              </w:rPr>
              <w:t xml:space="preserve">Banco de la República de Colombia</w:t>
            </w:r>
            <w:r w:rsidDel="00000000" w:rsidR="00000000" w:rsidRPr="00000000">
              <w:rPr>
                <w:b w:val="0"/>
                <w:i w:val="1"/>
                <w:color w:val="000000"/>
                <w:sz w:val="20"/>
                <w:szCs w:val="20"/>
                <w:rtl w:val="0"/>
              </w:rPr>
              <w:t xml:space="preserve">.</w:t>
            </w:r>
            <w:r w:rsidDel="00000000" w:rsidR="00000000" w:rsidRPr="00000000">
              <w:rPr>
                <w:b w:val="0"/>
                <w:color w:val="000000"/>
                <w:sz w:val="20"/>
                <w:szCs w:val="20"/>
                <w:rtl w:val="0"/>
              </w:rPr>
              <w:t xml:space="preserve"> </w:t>
            </w:r>
            <w:hyperlink r:id="rId24">
              <w:r w:rsidDel="00000000" w:rsidR="00000000" w:rsidRPr="00000000">
                <w:rPr>
                  <w:b w:val="0"/>
                  <w:color w:val="0000ff"/>
                  <w:sz w:val="20"/>
                  <w:szCs w:val="20"/>
                  <w:u w:val="single"/>
                  <w:rtl w:val="0"/>
                </w:rPr>
                <w:t xml:space="preserve">https://www.banrep.gov.co/sites/default/files/reglamentacion/archivos/decreto119.pdf</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26">
            <w:pPr>
              <w:spacing w:after="120" w:line="276" w:lineRule="auto"/>
              <w:jc w:val="both"/>
              <w:rPr>
                <w:b w:val="0"/>
                <w:sz w:val="20"/>
                <w:szCs w:val="20"/>
              </w:rPr>
            </w:pPr>
            <w:r w:rsidDel="00000000" w:rsidR="00000000" w:rsidRPr="00000000">
              <w:rPr>
                <w:b w:val="0"/>
                <w:sz w:val="20"/>
                <w:szCs w:val="20"/>
                <w:rtl w:val="0"/>
              </w:rPr>
              <w:t xml:space="preserve">Pdf</w:t>
            </w:r>
          </w:p>
        </w:tc>
        <w:tc>
          <w:tcPr>
            <w:tcMar>
              <w:top w:w="100.0" w:type="dxa"/>
              <w:left w:w="100.0" w:type="dxa"/>
              <w:bottom w:w="100.0" w:type="dxa"/>
              <w:right w:w="100.0" w:type="dxa"/>
            </w:tcMar>
          </w:tcPr>
          <w:p w:rsidR="00000000" w:rsidDel="00000000" w:rsidP="00000000" w:rsidRDefault="00000000" w:rsidRPr="00000000" w14:paraId="00000127">
            <w:pPr>
              <w:spacing w:after="120" w:line="276" w:lineRule="auto"/>
              <w:jc w:val="both"/>
              <w:rPr>
                <w:b w:val="0"/>
                <w:sz w:val="20"/>
                <w:szCs w:val="20"/>
              </w:rPr>
            </w:pPr>
            <w:hyperlink r:id="rId25">
              <w:r w:rsidDel="00000000" w:rsidR="00000000" w:rsidRPr="00000000">
                <w:rPr>
                  <w:b w:val="0"/>
                  <w:color w:val="0000ff"/>
                  <w:sz w:val="20"/>
                  <w:szCs w:val="20"/>
                  <w:u w:val="single"/>
                  <w:rtl w:val="0"/>
                </w:rPr>
                <w:t xml:space="preserve">https://www.banrep.gov.co/sites/default/files/reglamentacion/archivos/decreto119.pdf</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28">
            <w:pPr>
              <w:spacing w:after="120" w:line="276" w:lineRule="auto"/>
              <w:jc w:val="both"/>
              <w:rPr>
                <w:b w:val="0"/>
                <w:sz w:val="20"/>
                <w:szCs w:val="20"/>
              </w:rPr>
            </w:pPr>
            <w:r w:rsidDel="00000000" w:rsidR="00000000" w:rsidRPr="00000000">
              <w:rPr>
                <w:b w:val="0"/>
                <w:color w:val="000000"/>
                <w:sz w:val="20"/>
                <w:szCs w:val="20"/>
                <w:rtl w:val="0"/>
              </w:rPr>
              <w:t xml:space="preserve">Resolución Externa 1 de 2018.</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29">
            <w:pPr>
              <w:spacing w:after="120" w:line="276" w:lineRule="auto"/>
              <w:jc w:val="both"/>
              <w:rPr>
                <w:b w:val="0"/>
                <w:sz w:val="20"/>
                <w:szCs w:val="20"/>
              </w:rPr>
            </w:pPr>
            <w:r w:rsidDel="00000000" w:rsidR="00000000" w:rsidRPr="00000000">
              <w:rPr>
                <w:b w:val="0"/>
                <w:color w:val="000000"/>
                <w:sz w:val="20"/>
                <w:szCs w:val="20"/>
                <w:rtl w:val="0"/>
              </w:rPr>
              <w:t xml:space="preserve">Banco de la República de Colombia</w:t>
            </w:r>
            <w:r w:rsidDel="00000000" w:rsidR="00000000" w:rsidRPr="00000000">
              <w:rPr>
                <w:b w:val="0"/>
                <w:i w:val="1"/>
                <w:color w:val="000000"/>
                <w:sz w:val="20"/>
                <w:szCs w:val="20"/>
                <w:rtl w:val="0"/>
              </w:rPr>
              <w:t xml:space="preserve">.</w:t>
            </w:r>
            <w:r w:rsidDel="00000000" w:rsidR="00000000" w:rsidRPr="00000000">
              <w:rPr>
                <w:b w:val="0"/>
                <w:color w:val="000000"/>
                <w:sz w:val="20"/>
                <w:szCs w:val="20"/>
                <w:rtl w:val="0"/>
              </w:rPr>
              <w:t xml:space="preserve"> </w:t>
            </w:r>
            <w:hyperlink r:id="rId26">
              <w:r w:rsidDel="00000000" w:rsidR="00000000" w:rsidRPr="00000000">
                <w:rPr>
                  <w:b w:val="0"/>
                  <w:color w:val="1155cc"/>
                  <w:sz w:val="20"/>
                  <w:szCs w:val="20"/>
                  <w:u w:val="single"/>
                  <w:rtl w:val="0"/>
                </w:rPr>
                <w:t xml:space="preserve">https://www.banrep.gov.co/sites/default/files/reglamentacion/compendio-res-ext-1-de-2018.pdf</w:t>
              </w:r>
            </w:hyperlink>
            <w:r w:rsidDel="00000000" w:rsidR="00000000" w:rsidRPr="00000000">
              <w:rPr>
                <w:b w:val="0"/>
                <w:color w:val="000000"/>
                <w:sz w:val="20"/>
                <w:szCs w:val="20"/>
                <w:rtl w:val="0"/>
              </w:rPr>
              <w:t xml:space="preserv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2A">
            <w:pPr>
              <w:spacing w:after="120" w:line="276" w:lineRule="auto"/>
              <w:jc w:val="both"/>
              <w:rPr>
                <w:b w:val="0"/>
                <w:sz w:val="20"/>
                <w:szCs w:val="20"/>
              </w:rPr>
            </w:pPr>
            <w:r w:rsidDel="00000000" w:rsidR="00000000" w:rsidRPr="00000000">
              <w:rPr>
                <w:b w:val="0"/>
                <w:sz w:val="20"/>
                <w:szCs w:val="20"/>
                <w:rtl w:val="0"/>
              </w:rPr>
              <w:t xml:space="preserve">Pdf</w:t>
            </w:r>
          </w:p>
        </w:tc>
        <w:tc>
          <w:tcPr>
            <w:tcMar>
              <w:top w:w="100.0" w:type="dxa"/>
              <w:left w:w="100.0" w:type="dxa"/>
              <w:bottom w:w="100.0" w:type="dxa"/>
              <w:right w:w="100.0" w:type="dxa"/>
            </w:tcMar>
          </w:tcPr>
          <w:p w:rsidR="00000000" w:rsidDel="00000000" w:rsidP="00000000" w:rsidRDefault="00000000" w:rsidRPr="00000000" w14:paraId="0000012B">
            <w:pPr>
              <w:spacing w:after="120" w:line="276" w:lineRule="auto"/>
              <w:jc w:val="both"/>
              <w:rPr>
                <w:b w:val="0"/>
                <w:sz w:val="20"/>
                <w:szCs w:val="20"/>
              </w:rPr>
            </w:pPr>
            <w:hyperlink r:id="rId27">
              <w:r w:rsidDel="00000000" w:rsidR="00000000" w:rsidRPr="00000000">
                <w:rPr>
                  <w:b w:val="0"/>
                  <w:color w:val="1155cc"/>
                  <w:sz w:val="20"/>
                  <w:szCs w:val="20"/>
                  <w:u w:val="single"/>
                  <w:rtl w:val="0"/>
                </w:rPr>
                <w:t xml:space="preserve">https://www.banrep.gov.co/sites/default/files/reglamentacion/compendio-res-ext-1-de-2018.pdf</w:t>
              </w:r>
            </w:hyperlink>
            <w:r w:rsidDel="00000000" w:rsidR="00000000" w:rsidRPr="00000000">
              <w:rPr>
                <w:b w:val="0"/>
                <w:sz w:val="20"/>
                <w:szCs w:val="20"/>
                <w:rtl w:val="0"/>
              </w:rPr>
              <w:t xml:space="preserve"> </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2C">
            <w:pPr>
              <w:pStyle w:val="Heading1"/>
              <w:shd w:fill="ffffff" w:val="clear"/>
              <w:spacing w:before="0" w:line="276" w:lineRule="auto"/>
              <w:rPr>
                <w:b w:val="0"/>
                <w:color w:val="000000"/>
                <w:sz w:val="20"/>
                <w:szCs w:val="20"/>
              </w:rPr>
            </w:pPr>
            <w:r w:rsidDel="00000000" w:rsidR="00000000" w:rsidRPr="00000000">
              <w:rPr>
                <w:b w:val="0"/>
                <w:color w:val="000000"/>
                <w:sz w:val="20"/>
                <w:szCs w:val="20"/>
                <w:rtl w:val="0"/>
              </w:rPr>
              <w:t xml:space="preserve">Circular </w:t>
            </w:r>
            <w:r w:rsidDel="00000000" w:rsidR="00000000" w:rsidRPr="00000000">
              <w:rPr>
                <w:b w:val="0"/>
                <w:sz w:val="20"/>
                <w:szCs w:val="20"/>
                <w:rtl w:val="0"/>
              </w:rPr>
              <w:t xml:space="preserve">R</w:t>
            </w:r>
            <w:r w:rsidDel="00000000" w:rsidR="00000000" w:rsidRPr="00000000">
              <w:rPr>
                <w:b w:val="0"/>
                <w:color w:val="000000"/>
                <w:sz w:val="20"/>
                <w:szCs w:val="20"/>
                <w:rtl w:val="0"/>
              </w:rPr>
              <w:t xml:space="preserve">eglamentaria DCIN-83</w:t>
            </w:r>
          </w:p>
          <w:p w:rsidR="00000000" w:rsidDel="00000000" w:rsidP="00000000" w:rsidRDefault="00000000" w:rsidRPr="00000000" w14:paraId="0000012D">
            <w:pPr>
              <w:spacing w:after="120" w:line="276" w:lineRule="auto"/>
              <w:jc w:val="both"/>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2E">
            <w:pPr>
              <w:spacing w:after="120" w:line="276" w:lineRule="auto"/>
              <w:jc w:val="both"/>
              <w:rPr>
                <w:b w:val="0"/>
                <w:sz w:val="20"/>
                <w:szCs w:val="20"/>
              </w:rPr>
            </w:pPr>
            <w:r w:rsidDel="00000000" w:rsidR="00000000" w:rsidRPr="00000000">
              <w:rPr>
                <w:b w:val="0"/>
                <w:color w:val="000000"/>
                <w:sz w:val="20"/>
                <w:szCs w:val="20"/>
                <w:rtl w:val="0"/>
              </w:rPr>
              <w:t xml:space="preserve">Banco de la República de Colombia</w:t>
            </w:r>
            <w:r w:rsidDel="00000000" w:rsidR="00000000" w:rsidRPr="00000000">
              <w:rPr>
                <w:b w:val="0"/>
                <w:i w:val="1"/>
                <w:color w:val="000000"/>
                <w:sz w:val="20"/>
                <w:szCs w:val="20"/>
                <w:rtl w:val="0"/>
              </w:rPr>
              <w:t xml:space="preserve">.</w:t>
            </w:r>
            <w:r w:rsidDel="00000000" w:rsidR="00000000" w:rsidRPr="00000000">
              <w:rPr>
                <w:b w:val="0"/>
                <w:color w:val="000000"/>
                <w:sz w:val="20"/>
                <w:szCs w:val="20"/>
                <w:rtl w:val="0"/>
              </w:rPr>
              <w:t xml:space="preserve">  </w:t>
            </w:r>
            <w:hyperlink r:id="rId28">
              <w:r w:rsidDel="00000000" w:rsidR="00000000" w:rsidRPr="00000000">
                <w:rPr>
                  <w:b w:val="0"/>
                  <w:color w:val="1155cc"/>
                  <w:sz w:val="20"/>
                  <w:szCs w:val="20"/>
                  <w:u w:val="single"/>
                  <w:rtl w:val="0"/>
                </w:rPr>
                <w:t xml:space="preserve">https://www.banrep.gov.co/es/compendio-dcin83</w:t>
              </w:r>
            </w:hyperlink>
            <w:r w:rsidDel="00000000" w:rsidR="00000000" w:rsidRPr="00000000">
              <w:rPr>
                <w:b w:val="0"/>
                <w:color w:val="000000"/>
                <w:sz w:val="20"/>
                <w:szCs w:val="20"/>
                <w:rtl w:val="0"/>
              </w:rPr>
              <w:t xml:space="preserve"> </w:t>
            </w:r>
            <w:r w:rsidDel="00000000" w:rsidR="00000000" w:rsidRPr="00000000">
              <w:rPr>
                <w:b w:val="0"/>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14:paraId="0000012F">
            <w:pPr>
              <w:spacing w:after="120" w:line="276" w:lineRule="auto"/>
              <w:jc w:val="both"/>
              <w:rPr>
                <w:b w:val="0"/>
                <w:sz w:val="20"/>
                <w:szCs w:val="20"/>
              </w:rPr>
            </w:pPr>
            <w:r w:rsidDel="00000000" w:rsidR="00000000" w:rsidRPr="00000000">
              <w:rPr>
                <w:b w:val="0"/>
                <w:sz w:val="20"/>
                <w:szCs w:val="20"/>
                <w:rtl w:val="0"/>
              </w:rPr>
              <w:t xml:space="preserve">Página web</w:t>
            </w:r>
          </w:p>
        </w:tc>
        <w:tc>
          <w:tcPr>
            <w:tcMar>
              <w:top w:w="100.0" w:type="dxa"/>
              <w:left w:w="100.0" w:type="dxa"/>
              <w:bottom w:w="100.0" w:type="dxa"/>
              <w:right w:w="100.0" w:type="dxa"/>
            </w:tcMar>
          </w:tcPr>
          <w:p w:rsidR="00000000" w:rsidDel="00000000" w:rsidP="00000000" w:rsidRDefault="00000000" w:rsidRPr="00000000" w14:paraId="00000130">
            <w:pPr>
              <w:spacing w:after="120" w:line="276" w:lineRule="auto"/>
              <w:jc w:val="both"/>
              <w:rPr>
                <w:b w:val="0"/>
                <w:sz w:val="20"/>
                <w:szCs w:val="20"/>
              </w:rPr>
            </w:pPr>
            <w:hyperlink r:id="rId29">
              <w:r w:rsidDel="00000000" w:rsidR="00000000" w:rsidRPr="00000000">
                <w:rPr>
                  <w:b w:val="0"/>
                  <w:color w:val="0000ff"/>
                  <w:sz w:val="20"/>
                  <w:szCs w:val="20"/>
                  <w:u w:val="single"/>
                  <w:rtl w:val="0"/>
                </w:rPr>
                <w:t xml:space="preserve">https://www.banrep.gov.co/es/compendio-dcin83</w:t>
              </w:r>
            </w:hyperlink>
            <w:r w:rsidDel="00000000" w:rsidR="00000000" w:rsidRPr="00000000">
              <w:rPr>
                <w:rtl w:val="0"/>
              </w:rPr>
            </w:r>
          </w:p>
          <w:p w:rsidR="00000000" w:rsidDel="00000000" w:rsidP="00000000" w:rsidRDefault="00000000" w:rsidRPr="00000000" w14:paraId="00000131">
            <w:pPr>
              <w:spacing w:after="120" w:line="276" w:lineRule="auto"/>
              <w:jc w:val="both"/>
              <w:rPr>
                <w:b w:val="0"/>
                <w:sz w:val="20"/>
                <w:szCs w:val="20"/>
              </w:rPr>
            </w:pP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32">
            <w:pPr>
              <w:spacing w:after="120" w:line="276" w:lineRule="auto"/>
              <w:jc w:val="both"/>
              <w:rPr>
                <w:b w:val="0"/>
                <w:sz w:val="20"/>
                <w:szCs w:val="20"/>
              </w:rPr>
            </w:pPr>
            <w:r w:rsidDel="00000000" w:rsidR="00000000" w:rsidRPr="00000000">
              <w:rPr>
                <w:b w:val="0"/>
                <w:color w:val="000000"/>
                <w:sz w:val="20"/>
                <w:szCs w:val="20"/>
                <w:rtl w:val="0"/>
              </w:rPr>
              <w:t xml:space="preserve">Decreto 2245 de 2011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3">
            <w:pPr>
              <w:spacing w:after="120" w:line="276" w:lineRule="auto"/>
              <w:jc w:val="both"/>
              <w:rPr>
                <w:b w:val="0"/>
                <w:color w:val="000000"/>
                <w:sz w:val="20"/>
                <w:szCs w:val="20"/>
              </w:rPr>
            </w:pPr>
            <w:r w:rsidDel="00000000" w:rsidR="00000000" w:rsidRPr="00000000">
              <w:rPr>
                <w:b w:val="0"/>
                <w:color w:val="000000"/>
                <w:sz w:val="20"/>
                <w:szCs w:val="20"/>
                <w:rtl w:val="0"/>
              </w:rPr>
              <w:t xml:space="preserve">Juriscol</w:t>
            </w:r>
          </w:p>
          <w:p w:rsidR="00000000" w:rsidDel="00000000" w:rsidP="00000000" w:rsidRDefault="00000000" w:rsidRPr="00000000" w14:paraId="00000134">
            <w:pPr>
              <w:spacing w:after="120" w:line="276" w:lineRule="auto"/>
              <w:jc w:val="both"/>
              <w:rPr>
                <w:b w:val="0"/>
                <w:color w:val="000000"/>
                <w:sz w:val="20"/>
                <w:szCs w:val="20"/>
              </w:rPr>
            </w:pPr>
            <w:hyperlink r:id="rId30">
              <w:r w:rsidDel="00000000" w:rsidR="00000000" w:rsidRPr="00000000">
                <w:rPr>
                  <w:b w:val="0"/>
                  <w:color w:val="0000ff"/>
                  <w:sz w:val="20"/>
                  <w:szCs w:val="20"/>
                  <w:u w:val="single"/>
                  <w:rtl w:val="0"/>
                </w:rPr>
                <w:t xml:space="preserve">https://www.suin-juriscol.gov.co/viewDocument.asp?id=1424757</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5">
            <w:pPr>
              <w:spacing w:after="120" w:line="276" w:lineRule="auto"/>
              <w:jc w:val="both"/>
              <w:rPr>
                <w:b w:val="0"/>
                <w:sz w:val="20"/>
                <w:szCs w:val="20"/>
              </w:rPr>
            </w:pPr>
            <w:r w:rsidDel="00000000" w:rsidR="00000000" w:rsidRPr="00000000">
              <w:rPr>
                <w:b w:val="0"/>
                <w:sz w:val="20"/>
                <w:szCs w:val="20"/>
                <w:rtl w:val="0"/>
              </w:rPr>
              <w:t xml:space="preserve">Página web</w:t>
            </w:r>
          </w:p>
        </w:tc>
        <w:tc>
          <w:tcPr>
            <w:tcMar>
              <w:top w:w="100.0" w:type="dxa"/>
              <w:left w:w="100.0" w:type="dxa"/>
              <w:bottom w:w="100.0" w:type="dxa"/>
              <w:right w:w="100.0" w:type="dxa"/>
            </w:tcMar>
          </w:tcPr>
          <w:p w:rsidR="00000000" w:rsidDel="00000000" w:rsidP="00000000" w:rsidRDefault="00000000" w:rsidRPr="00000000" w14:paraId="00000136">
            <w:pPr>
              <w:spacing w:after="120" w:line="276" w:lineRule="auto"/>
              <w:jc w:val="both"/>
              <w:rPr>
                <w:b w:val="0"/>
                <w:sz w:val="20"/>
                <w:szCs w:val="20"/>
              </w:rPr>
            </w:pPr>
            <w:hyperlink r:id="rId31">
              <w:r w:rsidDel="00000000" w:rsidR="00000000" w:rsidRPr="00000000">
                <w:rPr>
                  <w:b w:val="0"/>
                  <w:color w:val="0000ff"/>
                  <w:sz w:val="20"/>
                  <w:szCs w:val="20"/>
                  <w:u w:val="single"/>
                  <w:rtl w:val="0"/>
                </w:rPr>
                <w:t xml:space="preserve">https://www.suin-juriscol.gov.co/viewDocument.asp?id=1424757</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37">
            <w:pPr>
              <w:pBdr>
                <w:top w:space="0" w:sz="0" w:val="nil"/>
                <w:left w:space="0" w:sz="0" w:val="nil"/>
                <w:bottom w:space="0" w:sz="0" w:val="nil"/>
                <w:right w:space="0" w:sz="0" w:val="nil"/>
                <w:between w:space="0" w:sz="0" w:val="nil"/>
              </w:pBdr>
              <w:spacing w:after="120" w:line="276" w:lineRule="auto"/>
              <w:jc w:val="both"/>
              <w:rPr>
                <w:b w:val="0"/>
                <w:color w:val="000000"/>
                <w:sz w:val="20"/>
                <w:szCs w:val="20"/>
              </w:rPr>
            </w:pPr>
            <w:r w:rsidDel="00000000" w:rsidR="00000000" w:rsidRPr="00000000">
              <w:rPr>
                <w:b w:val="0"/>
                <w:color w:val="000000"/>
                <w:sz w:val="20"/>
                <w:szCs w:val="20"/>
                <w:rtl w:val="0"/>
              </w:rPr>
              <w:t xml:space="preserve">Decreto 390 del 07 de marzo 2016 Nueva Regulación Aduanera</w:t>
            </w:r>
          </w:p>
          <w:p w:rsidR="00000000" w:rsidDel="00000000" w:rsidP="00000000" w:rsidRDefault="00000000" w:rsidRPr="00000000" w14:paraId="00000138">
            <w:pPr>
              <w:spacing w:after="120" w:lineRule="auto"/>
              <w:jc w:val="both"/>
              <w:rPr>
                <w:b w:val="0"/>
                <w:color w:val="00000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9">
            <w:pPr>
              <w:spacing w:after="120" w:lineRule="auto"/>
              <w:jc w:val="both"/>
              <w:rPr>
                <w:b w:val="0"/>
                <w:color w:val="000000"/>
                <w:sz w:val="20"/>
                <w:szCs w:val="20"/>
              </w:rPr>
            </w:pPr>
            <w:r w:rsidDel="00000000" w:rsidR="00000000" w:rsidRPr="00000000">
              <w:rPr>
                <w:b w:val="0"/>
                <w:color w:val="000000"/>
                <w:sz w:val="20"/>
                <w:szCs w:val="20"/>
                <w:rtl w:val="0"/>
              </w:rPr>
              <w:t xml:space="preserve">Decreto 390 DE 2016 [Ministerio de Comercio, Industria y Turismo]. Por el cual se establece la regulación aduanera</w:t>
            </w:r>
            <w:r w:rsidDel="00000000" w:rsidR="00000000" w:rsidRPr="00000000">
              <w:rPr>
                <w:b w:val="0"/>
                <w:sz w:val="20"/>
                <w:szCs w:val="20"/>
                <w:rtl w:val="0"/>
              </w:rPr>
              <w:t xml:space="preserve">. </w:t>
            </w:r>
            <w:r w:rsidDel="00000000" w:rsidR="00000000" w:rsidRPr="00000000">
              <w:rPr>
                <w:b w:val="0"/>
                <w:color w:val="000000"/>
                <w:sz w:val="20"/>
                <w:szCs w:val="20"/>
                <w:rtl w:val="0"/>
              </w:rPr>
              <w:t xml:space="preserve">07 de marzo de 2016  </w:t>
            </w:r>
          </w:p>
        </w:tc>
        <w:tc>
          <w:tcPr>
            <w:tcMar>
              <w:top w:w="100.0" w:type="dxa"/>
              <w:left w:w="100.0" w:type="dxa"/>
              <w:bottom w:w="100.0" w:type="dxa"/>
              <w:right w:w="100.0" w:type="dxa"/>
            </w:tcMar>
          </w:tcPr>
          <w:p w:rsidR="00000000" w:rsidDel="00000000" w:rsidP="00000000" w:rsidRDefault="00000000" w:rsidRPr="00000000" w14:paraId="0000013A">
            <w:pPr>
              <w:spacing w:after="120" w:lineRule="auto"/>
              <w:jc w:val="both"/>
              <w:rPr>
                <w:b w:val="0"/>
                <w:color w:val="000000"/>
                <w:sz w:val="20"/>
                <w:szCs w:val="20"/>
              </w:rPr>
            </w:pPr>
            <w:r w:rsidDel="00000000" w:rsidR="00000000" w:rsidRPr="00000000">
              <w:rPr>
                <w:b w:val="0"/>
                <w:sz w:val="20"/>
                <w:szCs w:val="20"/>
                <w:rtl w:val="0"/>
              </w:rPr>
              <w:t xml:space="preserve">P</w:t>
            </w:r>
            <w:r w:rsidDel="00000000" w:rsidR="00000000" w:rsidRPr="00000000">
              <w:rPr>
                <w:b w:val="0"/>
                <w:color w:val="000000"/>
                <w:sz w:val="20"/>
                <w:szCs w:val="20"/>
                <w:rtl w:val="0"/>
              </w:rPr>
              <w:t xml:space="preserve">resentación </w:t>
            </w:r>
          </w:p>
        </w:tc>
        <w:tc>
          <w:tcPr>
            <w:tcMar>
              <w:top w:w="100.0" w:type="dxa"/>
              <w:left w:w="100.0" w:type="dxa"/>
              <w:bottom w:w="100.0" w:type="dxa"/>
              <w:right w:w="100.0" w:type="dxa"/>
            </w:tcMar>
          </w:tcPr>
          <w:p w:rsidR="00000000" w:rsidDel="00000000" w:rsidP="00000000" w:rsidRDefault="00000000" w:rsidRPr="00000000" w14:paraId="0000013B">
            <w:pPr>
              <w:spacing w:after="120" w:lineRule="auto"/>
              <w:jc w:val="both"/>
              <w:rPr>
                <w:b w:val="0"/>
              </w:rPr>
            </w:pPr>
            <w:r w:rsidDel="00000000" w:rsidR="00000000" w:rsidRPr="00000000">
              <w:rPr>
                <w:b w:val="0"/>
                <w:color w:val="000000"/>
                <w:sz w:val="20"/>
                <w:szCs w:val="20"/>
                <w:rtl w:val="0"/>
              </w:rPr>
              <w:t xml:space="preserve">Anexo 1</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3C">
            <w:pPr>
              <w:pBdr>
                <w:top w:space="0" w:sz="0" w:val="nil"/>
                <w:left w:space="0" w:sz="0" w:val="nil"/>
                <w:bottom w:space="0" w:sz="0" w:val="nil"/>
                <w:right w:space="0" w:sz="0" w:val="nil"/>
                <w:between w:space="0" w:sz="0" w:val="nil"/>
              </w:pBdr>
              <w:spacing w:after="120" w:lineRule="auto"/>
              <w:jc w:val="both"/>
              <w:rPr>
                <w:b w:val="0"/>
                <w:color w:val="000000"/>
                <w:sz w:val="20"/>
                <w:szCs w:val="20"/>
              </w:rPr>
            </w:pPr>
            <w:r w:rsidDel="00000000" w:rsidR="00000000" w:rsidRPr="00000000">
              <w:rPr>
                <w:b w:val="0"/>
                <w:color w:val="000000"/>
                <w:sz w:val="20"/>
                <w:szCs w:val="20"/>
                <w:rtl w:val="0"/>
              </w:rPr>
              <w:t xml:space="preserve">Formulario N° 1 - Declaración de cambio por importación de bienes </w:t>
            </w:r>
          </w:p>
        </w:tc>
        <w:tc>
          <w:tcPr>
            <w:tcMar>
              <w:top w:w="100.0" w:type="dxa"/>
              <w:left w:w="100.0" w:type="dxa"/>
              <w:bottom w:w="100.0" w:type="dxa"/>
              <w:right w:w="100.0" w:type="dxa"/>
            </w:tcMar>
          </w:tcPr>
          <w:p w:rsidR="00000000" w:rsidDel="00000000" w:rsidP="00000000" w:rsidRDefault="00000000" w:rsidRPr="00000000" w14:paraId="0000013D">
            <w:pPr>
              <w:spacing w:after="120" w:lineRule="auto"/>
              <w:jc w:val="both"/>
              <w:rPr>
                <w:b w:val="0"/>
                <w:color w:val="000000"/>
                <w:sz w:val="20"/>
                <w:szCs w:val="20"/>
              </w:rPr>
            </w:pPr>
            <w:r w:rsidDel="00000000" w:rsidR="00000000" w:rsidRPr="00000000">
              <w:rPr>
                <w:b w:val="0"/>
                <w:color w:val="000000"/>
                <w:sz w:val="20"/>
                <w:szCs w:val="20"/>
                <w:rtl w:val="0"/>
              </w:rPr>
              <w:t xml:space="preserve"> (Banco de la </w:t>
            </w:r>
            <w:r w:rsidDel="00000000" w:rsidR="00000000" w:rsidRPr="00000000">
              <w:rPr>
                <w:b w:val="0"/>
                <w:sz w:val="20"/>
                <w:szCs w:val="20"/>
                <w:rtl w:val="0"/>
              </w:rPr>
              <w:t xml:space="preserve">República</w:t>
            </w:r>
            <w:r w:rsidDel="00000000" w:rsidR="00000000" w:rsidRPr="00000000">
              <w:rPr>
                <w:b w:val="0"/>
                <w:color w:val="000000"/>
                <w:sz w:val="20"/>
                <w:szCs w:val="20"/>
                <w:rtl w:val="0"/>
              </w:rPr>
              <w:t xml:space="preserve">, 2021)</w:t>
            </w:r>
          </w:p>
        </w:tc>
        <w:tc>
          <w:tcPr>
            <w:tcMar>
              <w:top w:w="100.0" w:type="dxa"/>
              <w:left w:w="100.0" w:type="dxa"/>
              <w:bottom w:w="100.0" w:type="dxa"/>
              <w:right w:w="100.0" w:type="dxa"/>
            </w:tcMar>
          </w:tcPr>
          <w:p w:rsidR="00000000" w:rsidDel="00000000" w:rsidP="00000000" w:rsidRDefault="00000000" w:rsidRPr="00000000" w14:paraId="0000013E">
            <w:pPr>
              <w:spacing w:after="120" w:lineRule="auto"/>
              <w:jc w:val="both"/>
              <w:rPr>
                <w:b w:val="0"/>
                <w:color w:val="000000"/>
                <w:sz w:val="20"/>
                <w:szCs w:val="20"/>
              </w:rPr>
            </w:pPr>
            <w:r w:rsidDel="00000000" w:rsidR="00000000" w:rsidRPr="00000000">
              <w:rPr>
                <w:b w:val="0"/>
                <w:color w:val="000000"/>
                <w:sz w:val="20"/>
                <w:szCs w:val="20"/>
                <w:rtl w:val="0"/>
              </w:rPr>
              <w:t xml:space="preserve">Formulario</w:t>
            </w:r>
          </w:p>
        </w:tc>
        <w:tc>
          <w:tcPr>
            <w:tcMar>
              <w:top w:w="100.0" w:type="dxa"/>
              <w:left w:w="100.0" w:type="dxa"/>
              <w:bottom w:w="100.0" w:type="dxa"/>
              <w:right w:w="100.0" w:type="dxa"/>
            </w:tcMar>
          </w:tcPr>
          <w:p w:rsidR="00000000" w:rsidDel="00000000" w:rsidP="00000000" w:rsidRDefault="00000000" w:rsidRPr="00000000" w14:paraId="0000013F">
            <w:pPr>
              <w:spacing w:after="120" w:lineRule="auto"/>
              <w:jc w:val="both"/>
              <w:rPr>
                <w:b w:val="0"/>
                <w:color w:val="000000"/>
                <w:sz w:val="20"/>
                <w:szCs w:val="20"/>
              </w:rPr>
            </w:pPr>
            <w:r w:rsidDel="00000000" w:rsidR="00000000" w:rsidRPr="00000000">
              <w:rPr>
                <w:b w:val="0"/>
                <w:color w:val="000000"/>
                <w:sz w:val="20"/>
                <w:szCs w:val="20"/>
                <w:rtl w:val="0"/>
              </w:rPr>
              <w:t xml:space="preserve">Anexo 2</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40">
            <w:pPr>
              <w:pBdr>
                <w:top w:space="0" w:sz="0" w:val="nil"/>
                <w:left w:space="0" w:sz="0" w:val="nil"/>
                <w:bottom w:space="0" w:sz="0" w:val="nil"/>
                <w:right w:space="0" w:sz="0" w:val="nil"/>
                <w:between w:space="0" w:sz="0" w:val="nil"/>
              </w:pBdr>
              <w:spacing w:after="120" w:lineRule="auto"/>
              <w:jc w:val="both"/>
              <w:rPr>
                <w:b w:val="0"/>
                <w:color w:val="000000"/>
                <w:sz w:val="20"/>
                <w:szCs w:val="20"/>
              </w:rPr>
            </w:pPr>
            <w:r w:rsidDel="00000000" w:rsidR="00000000" w:rsidRPr="00000000">
              <w:rPr>
                <w:b w:val="0"/>
                <w:color w:val="000000"/>
                <w:sz w:val="20"/>
                <w:szCs w:val="20"/>
                <w:rtl w:val="0"/>
              </w:rPr>
              <w:t xml:space="preserve">Formulario N° 2 - Declaración de cambio por exportación de bienes </w:t>
            </w:r>
          </w:p>
        </w:tc>
        <w:tc>
          <w:tcPr>
            <w:tcMar>
              <w:top w:w="100.0" w:type="dxa"/>
              <w:left w:w="100.0" w:type="dxa"/>
              <w:bottom w:w="100.0" w:type="dxa"/>
              <w:right w:w="100.0" w:type="dxa"/>
            </w:tcMar>
          </w:tcPr>
          <w:p w:rsidR="00000000" w:rsidDel="00000000" w:rsidP="00000000" w:rsidRDefault="00000000" w:rsidRPr="00000000" w14:paraId="00000141">
            <w:pPr>
              <w:spacing w:after="120" w:lineRule="auto"/>
              <w:jc w:val="both"/>
              <w:rPr>
                <w:b w:val="0"/>
                <w:color w:val="000000"/>
                <w:sz w:val="20"/>
                <w:szCs w:val="20"/>
              </w:rPr>
            </w:pPr>
            <w:r w:rsidDel="00000000" w:rsidR="00000000" w:rsidRPr="00000000">
              <w:rPr>
                <w:b w:val="0"/>
                <w:color w:val="000000"/>
                <w:sz w:val="20"/>
                <w:szCs w:val="20"/>
                <w:rtl w:val="0"/>
              </w:rPr>
              <w:t xml:space="preserve"> (Banco de la República, 2021)</w:t>
            </w:r>
          </w:p>
        </w:tc>
        <w:tc>
          <w:tcPr>
            <w:tcMar>
              <w:top w:w="100.0" w:type="dxa"/>
              <w:left w:w="100.0" w:type="dxa"/>
              <w:bottom w:w="100.0" w:type="dxa"/>
              <w:right w:w="100.0" w:type="dxa"/>
            </w:tcMar>
          </w:tcPr>
          <w:p w:rsidR="00000000" w:rsidDel="00000000" w:rsidP="00000000" w:rsidRDefault="00000000" w:rsidRPr="00000000" w14:paraId="00000142">
            <w:pPr>
              <w:spacing w:after="120" w:lineRule="auto"/>
              <w:jc w:val="both"/>
              <w:rPr>
                <w:b w:val="0"/>
                <w:color w:val="000000"/>
                <w:sz w:val="20"/>
                <w:szCs w:val="20"/>
              </w:rPr>
            </w:pPr>
            <w:r w:rsidDel="00000000" w:rsidR="00000000" w:rsidRPr="00000000">
              <w:rPr>
                <w:b w:val="0"/>
                <w:color w:val="000000"/>
                <w:sz w:val="20"/>
                <w:szCs w:val="20"/>
                <w:rtl w:val="0"/>
              </w:rPr>
              <w:t xml:space="preserve">Formulario</w:t>
            </w:r>
          </w:p>
        </w:tc>
        <w:tc>
          <w:tcPr>
            <w:tcMar>
              <w:top w:w="100.0" w:type="dxa"/>
              <w:left w:w="100.0" w:type="dxa"/>
              <w:bottom w:w="100.0" w:type="dxa"/>
              <w:right w:w="100.0" w:type="dxa"/>
            </w:tcMar>
          </w:tcPr>
          <w:p w:rsidR="00000000" w:rsidDel="00000000" w:rsidP="00000000" w:rsidRDefault="00000000" w:rsidRPr="00000000" w14:paraId="00000143">
            <w:pPr>
              <w:spacing w:after="120" w:lineRule="auto"/>
              <w:jc w:val="both"/>
              <w:rPr>
                <w:b w:val="0"/>
                <w:color w:val="000000"/>
                <w:sz w:val="20"/>
                <w:szCs w:val="20"/>
              </w:rPr>
            </w:pPr>
            <w:r w:rsidDel="00000000" w:rsidR="00000000" w:rsidRPr="00000000">
              <w:rPr>
                <w:b w:val="0"/>
                <w:color w:val="000000"/>
                <w:sz w:val="20"/>
                <w:szCs w:val="20"/>
                <w:rtl w:val="0"/>
              </w:rPr>
              <w:t xml:space="preserve">Anexo 3</w:t>
            </w:r>
          </w:p>
        </w:tc>
      </w:tr>
    </w:tbl>
    <w:p w:rsidR="00000000" w:rsidDel="00000000" w:rsidP="00000000" w:rsidRDefault="00000000" w:rsidRPr="00000000" w14:paraId="00000144">
      <w:pPr>
        <w:spacing w:after="120" w:lineRule="auto"/>
        <w:jc w:val="both"/>
        <w:rPr>
          <w:sz w:val="20"/>
          <w:szCs w:val="20"/>
        </w:rPr>
      </w:pPr>
      <w:r w:rsidDel="00000000" w:rsidR="00000000" w:rsidRPr="00000000">
        <w:rPr>
          <w:rtl w:val="0"/>
        </w:rPr>
      </w:r>
    </w:p>
    <w:p w:rsidR="00000000" w:rsidDel="00000000" w:rsidP="00000000" w:rsidRDefault="00000000" w:rsidRPr="00000000" w14:paraId="00000145">
      <w:pPr>
        <w:spacing w:after="120" w:lineRule="auto"/>
        <w:jc w:val="both"/>
        <w:rPr>
          <w:sz w:val="20"/>
          <w:szCs w:val="20"/>
        </w:rPr>
      </w:pPr>
      <w:r w:rsidDel="00000000" w:rsidR="00000000" w:rsidRPr="00000000">
        <w:rPr>
          <w:rtl w:val="0"/>
        </w:rPr>
      </w:r>
    </w:p>
    <w:p w:rsidR="00000000" w:rsidDel="00000000" w:rsidP="00000000" w:rsidRDefault="00000000" w:rsidRPr="00000000" w14:paraId="000001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GLOSARIO: </w:t>
      </w:r>
    </w:p>
    <w:p w:rsidR="00000000" w:rsidDel="00000000" w:rsidP="00000000" w:rsidRDefault="00000000" w:rsidRPr="00000000" w14:paraId="00000147">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tbl>
      <w:tblPr>
        <w:tblStyle w:val="Table8"/>
        <w:tblW w:w="100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7655"/>
        <w:tblGridChange w:id="0">
          <w:tblGrid>
            <w:gridCol w:w="2405"/>
            <w:gridCol w:w="7655"/>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48">
            <w:pPr>
              <w:spacing w:after="120" w:lineRule="auto"/>
              <w:jc w:val="center"/>
              <w:rPr>
                <w:b w:val="1"/>
                <w:color w:val="000000"/>
                <w:sz w:val="20"/>
                <w:szCs w:val="20"/>
              </w:rPr>
            </w:pPr>
            <w:r w:rsidDel="00000000" w:rsidR="00000000" w:rsidRPr="00000000">
              <w:rPr>
                <w:b w:val="1"/>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149">
            <w:pPr>
              <w:spacing w:after="120" w:lineRule="auto"/>
              <w:jc w:val="center"/>
              <w:rPr>
                <w:b w:val="1"/>
                <w:color w:val="000000"/>
                <w:sz w:val="20"/>
                <w:szCs w:val="20"/>
              </w:rPr>
            </w:pPr>
            <w:r w:rsidDel="00000000" w:rsidR="00000000" w:rsidRPr="00000000">
              <w:rPr>
                <w:b w:val="1"/>
                <w:color w:val="000000"/>
                <w:sz w:val="20"/>
                <w:szCs w:val="20"/>
                <w:rtl w:val="0"/>
              </w:rPr>
              <w:t xml:space="preserve">SIGNIFICADO</w:t>
            </w:r>
          </w:p>
        </w:tc>
      </w:tr>
    </w:tbl>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rtl w:val="0"/>
        </w:rPr>
      </w:r>
    </w:p>
    <w:tbl>
      <w:tblPr>
        <w:tblStyle w:val="Table9"/>
        <w:tblW w:w="100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7655"/>
        <w:tblGridChange w:id="0">
          <w:tblGrid>
            <w:gridCol w:w="2405"/>
            <w:gridCol w:w="7655"/>
          </w:tblGrid>
        </w:tblGridChange>
      </w:tblGrid>
      <w:tr>
        <w:trPr>
          <w:cantSplit w:val="0"/>
          <w:trHeight w:val="300" w:hRule="atLeast"/>
          <w:tblHeader w:val="0"/>
        </w:trPr>
        <w:tc>
          <w:tcPr>
            <w:vAlign w:val="center"/>
          </w:tcPr>
          <w:p w:rsidR="00000000" w:rsidDel="00000000" w:rsidP="00000000" w:rsidRDefault="00000000" w:rsidRPr="00000000" w14:paraId="0000014B">
            <w:pPr>
              <w:pBdr>
                <w:top w:space="0" w:sz="0" w:val="nil"/>
                <w:left w:space="0" w:sz="0" w:val="nil"/>
                <w:bottom w:space="0" w:sz="0" w:val="nil"/>
                <w:right w:space="0" w:sz="0" w:val="nil"/>
                <w:between w:space="0" w:sz="0" w:val="nil"/>
              </w:pBdr>
              <w:spacing w:after="120" w:line="276" w:lineRule="auto"/>
              <w:rPr>
                <w:color w:val="000000"/>
                <w:sz w:val="20"/>
                <w:szCs w:val="20"/>
              </w:rPr>
            </w:pPr>
            <w:r w:rsidDel="00000000" w:rsidR="00000000" w:rsidRPr="00000000">
              <w:rPr>
                <w:color w:val="000000"/>
                <w:sz w:val="20"/>
                <w:szCs w:val="20"/>
                <w:rtl w:val="0"/>
              </w:rPr>
              <w:t xml:space="preserve">Canalización:</w:t>
            </w:r>
          </w:p>
        </w:tc>
        <w:tc>
          <w:tcPr>
            <w:vAlign w:val="center"/>
          </w:tcPr>
          <w:p w:rsidR="00000000" w:rsidDel="00000000" w:rsidP="00000000" w:rsidRDefault="00000000" w:rsidRPr="00000000" w14:paraId="0000014C">
            <w:pPr>
              <w:pBdr>
                <w:top w:space="0" w:sz="0" w:val="nil"/>
                <w:left w:space="0" w:sz="0" w:val="nil"/>
                <w:bottom w:space="0" w:sz="0" w:val="nil"/>
                <w:right w:space="0" w:sz="0" w:val="nil"/>
                <w:between w:space="0" w:sz="0" w:val="nil"/>
              </w:pBdr>
              <w:spacing w:after="120" w:line="276" w:lineRule="auto"/>
              <w:rPr>
                <w:b w:val="0"/>
                <w:color w:val="000000"/>
                <w:sz w:val="20"/>
                <w:szCs w:val="20"/>
              </w:rPr>
            </w:pPr>
            <w:r w:rsidDel="00000000" w:rsidR="00000000" w:rsidRPr="00000000">
              <w:rPr>
                <w:b w:val="0"/>
                <w:color w:val="000000"/>
                <w:sz w:val="20"/>
                <w:szCs w:val="20"/>
                <w:rtl w:val="0"/>
              </w:rPr>
              <w:t xml:space="preserve">negociación o transferencia de divisas en el mercado cambiario (IMC o cuentas de compensación). Banco de La República (2020). Conceptos Generales.</w:t>
            </w:r>
          </w:p>
        </w:tc>
      </w:tr>
      <w:tr>
        <w:trPr>
          <w:cantSplit w:val="0"/>
          <w:trHeight w:val="900" w:hRule="atLeast"/>
          <w:tblHeader w:val="0"/>
        </w:trPr>
        <w:tc>
          <w:tcPr>
            <w:vAlign w:val="center"/>
          </w:tcPr>
          <w:p w:rsidR="00000000" w:rsidDel="00000000" w:rsidP="00000000" w:rsidRDefault="00000000" w:rsidRPr="00000000" w14:paraId="0000014D">
            <w:pPr>
              <w:pBdr>
                <w:top w:space="0" w:sz="0" w:val="nil"/>
                <w:left w:space="0" w:sz="0" w:val="nil"/>
                <w:bottom w:space="0" w:sz="0" w:val="nil"/>
                <w:right w:space="0" w:sz="0" w:val="nil"/>
                <w:between w:space="0" w:sz="0" w:val="nil"/>
              </w:pBdr>
              <w:spacing w:after="120" w:line="276" w:lineRule="auto"/>
              <w:rPr>
                <w:color w:val="000000"/>
                <w:sz w:val="20"/>
                <w:szCs w:val="20"/>
              </w:rPr>
            </w:pPr>
            <w:r w:rsidDel="00000000" w:rsidR="00000000" w:rsidRPr="00000000">
              <w:rPr>
                <w:color w:val="000000"/>
                <w:sz w:val="20"/>
                <w:szCs w:val="20"/>
                <w:rtl w:val="0"/>
              </w:rPr>
              <w:t xml:space="preserve">Cuentas de compensación:</w:t>
            </w:r>
          </w:p>
        </w:tc>
        <w:tc>
          <w:tcPr>
            <w:vAlign w:val="center"/>
          </w:tcPr>
          <w:p w:rsidR="00000000" w:rsidDel="00000000" w:rsidP="00000000" w:rsidRDefault="00000000" w:rsidRPr="00000000" w14:paraId="0000014E">
            <w:pPr>
              <w:pBdr>
                <w:top w:space="0" w:sz="0" w:val="nil"/>
                <w:left w:space="0" w:sz="0" w:val="nil"/>
                <w:bottom w:space="0" w:sz="0" w:val="nil"/>
                <w:right w:space="0" w:sz="0" w:val="nil"/>
                <w:between w:space="0" w:sz="0" w:val="nil"/>
              </w:pBdr>
              <w:spacing w:after="120" w:line="276" w:lineRule="auto"/>
              <w:rPr>
                <w:b w:val="0"/>
                <w:color w:val="000000"/>
                <w:sz w:val="20"/>
                <w:szCs w:val="20"/>
              </w:rPr>
            </w:pPr>
            <w:r w:rsidDel="00000000" w:rsidR="00000000" w:rsidRPr="00000000">
              <w:rPr>
                <w:b w:val="0"/>
                <w:color w:val="000000"/>
                <w:sz w:val="20"/>
                <w:szCs w:val="20"/>
                <w:rtl w:val="0"/>
              </w:rPr>
              <w:t xml:space="preserve">son cuentas bancarias en el exterior por medio de las cuales se canalizan los ingresos o egresos por operaciones de cambio de obligatoria canalización, por operaciones que sin tener la obligación voluntariamente se canalicen a través de las mismas, y las derivadas del cumplimiento de obligaciones entre residentes. Banco de La República (2020). Conceptos Generales.</w:t>
            </w:r>
          </w:p>
        </w:tc>
      </w:tr>
      <w:tr>
        <w:trPr>
          <w:cantSplit w:val="0"/>
          <w:trHeight w:val="600" w:hRule="atLeast"/>
          <w:tblHeader w:val="0"/>
        </w:trPr>
        <w:tc>
          <w:tcPr>
            <w:vAlign w:val="center"/>
          </w:tcPr>
          <w:p w:rsidR="00000000" w:rsidDel="00000000" w:rsidP="00000000" w:rsidRDefault="00000000" w:rsidRPr="00000000" w14:paraId="0000014F">
            <w:pPr>
              <w:pBdr>
                <w:top w:space="0" w:sz="0" w:val="nil"/>
                <w:left w:space="0" w:sz="0" w:val="nil"/>
                <w:bottom w:space="0" w:sz="0" w:val="nil"/>
                <w:right w:space="0" w:sz="0" w:val="nil"/>
                <w:between w:space="0" w:sz="0" w:val="nil"/>
              </w:pBdr>
              <w:spacing w:after="120" w:line="276" w:lineRule="auto"/>
              <w:rPr>
                <w:color w:val="000000"/>
                <w:sz w:val="20"/>
                <w:szCs w:val="20"/>
              </w:rPr>
            </w:pPr>
            <w:r w:rsidDel="00000000" w:rsidR="00000000" w:rsidRPr="00000000">
              <w:rPr>
                <w:color w:val="000000"/>
                <w:sz w:val="20"/>
                <w:szCs w:val="20"/>
                <w:rtl w:val="0"/>
              </w:rPr>
              <w:t xml:space="preserve">Declaración de cambio:</w:t>
            </w:r>
          </w:p>
        </w:tc>
        <w:tc>
          <w:tcPr>
            <w:vAlign w:val="center"/>
          </w:tcPr>
          <w:p w:rsidR="00000000" w:rsidDel="00000000" w:rsidP="00000000" w:rsidRDefault="00000000" w:rsidRPr="00000000" w14:paraId="00000150">
            <w:pPr>
              <w:pBdr>
                <w:top w:space="0" w:sz="0" w:val="nil"/>
                <w:left w:space="0" w:sz="0" w:val="nil"/>
                <w:bottom w:space="0" w:sz="0" w:val="nil"/>
                <w:right w:space="0" w:sz="0" w:val="nil"/>
                <w:between w:space="0" w:sz="0" w:val="nil"/>
              </w:pBdr>
              <w:spacing w:after="120" w:line="276" w:lineRule="auto"/>
              <w:rPr>
                <w:b w:val="0"/>
                <w:color w:val="000000"/>
                <w:sz w:val="20"/>
                <w:szCs w:val="20"/>
              </w:rPr>
            </w:pPr>
            <w:r w:rsidDel="00000000" w:rsidR="00000000" w:rsidRPr="00000000">
              <w:rPr>
                <w:b w:val="0"/>
                <w:color w:val="000000"/>
                <w:sz w:val="20"/>
                <w:szCs w:val="20"/>
                <w:rtl w:val="0"/>
              </w:rPr>
              <w:t xml:space="preserve">información de los datos mínimos de las operaciones de cambio que deben presentar los residentes y no residentes cuando efectúen en el país una operación de cambio por conducto del mercado cambiario (IMC o cuentas de compensación). Banco de La República (2020). Conceptos Generales.</w:t>
            </w:r>
          </w:p>
        </w:tc>
      </w:tr>
      <w:tr>
        <w:trPr>
          <w:cantSplit w:val="0"/>
          <w:trHeight w:val="300" w:hRule="atLeast"/>
          <w:tblHeader w:val="0"/>
        </w:trPr>
        <w:tc>
          <w:tcPr>
            <w:vAlign w:val="center"/>
          </w:tcPr>
          <w:p w:rsidR="00000000" w:rsidDel="00000000" w:rsidP="00000000" w:rsidRDefault="00000000" w:rsidRPr="00000000" w14:paraId="00000151">
            <w:pPr>
              <w:pBdr>
                <w:top w:space="0" w:sz="0" w:val="nil"/>
                <w:left w:space="0" w:sz="0" w:val="nil"/>
                <w:bottom w:space="0" w:sz="0" w:val="nil"/>
                <w:right w:space="0" w:sz="0" w:val="nil"/>
                <w:between w:space="0" w:sz="0" w:val="nil"/>
              </w:pBdr>
              <w:spacing w:after="120" w:line="276" w:lineRule="auto"/>
              <w:rPr>
                <w:color w:val="000000"/>
                <w:sz w:val="20"/>
                <w:szCs w:val="20"/>
              </w:rPr>
            </w:pPr>
            <w:r w:rsidDel="00000000" w:rsidR="00000000" w:rsidRPr="00000000">
              <w:rPr>
                <w:color w:val="000000"/>
                <w:sz w:val="20"/>
                <w:szCs w:val="20"/>
                <w:rtl w:val="0"/>
              </w:rPr>
              <w:t xml:space="preserve">Divisa:</w:t>
            </w:r>
          </w:p>
        </w:tc>
        <w:tc>
          <w:tcPr>
            <w:vAlign w:val="center"/>
          </w:tcPr>
          <w:p w:rsidR="00000000" w:rsidDel="00000000" w:rsidP="00000000" w:rsidRDefault="00000000" w:rsidRPr="00000000" w14:paraId="00000152">
            <w:pPr>
              <w:pBdr>
                <w:top w:space="0" w:sz="0" w:val="nil"/>
                <w:left w:space="0" w:sz="0" w:val="nil"/>
                <w:bottom w:space="0" w:sz="0" w:val="nil"/>
                <w:right w:space="0" w:sz="0" w:val="nil"/>
                <w:between w:space="0" w:sz="0" w:val="nil"/>
              </w:pBdr>
              <w:spacing w:after="120" w:line="276" w:lineRule="auto"/>
              <w:rPr>
                <w:b w:val="0"/>
                <w:color w:val="000000"/>
                <w:sz w:val="20"/>
                <w:szCs w:val="20"/>
              </w:rPr>
            </w:pPr>
            <w:r w:rsidDel="00000000" w:rsidR="00000000" w:rsidRPr="00000000">
              <w:rPr>
                <w:b w:val="0"/>
                <w:color w:val="000000"/>
                <w:sz w:val="20"/>
                <w:szCs w:val="20"/>
                <w:rtl w:val="0"/>
              </w:rPr>
              <w:t xml:space="preserve">moneda extranjera referida a la unidad del país de que se trata. Banco de La República (2020). Conceptos Generales.</w:t>
            </w:r>
          </w:p>
        </w:tc>
      </w:tr>
      <w:tr>
        <w:trPr>
          <w:cantSplit w:val="0"/>
          <w:trHeight w:val="1416" w:hRule="atLeast"/>
          <w:tblHeader w:val="0"/>
        </w:trPr>
        <w:tc>
          <w:tcPr>
            <w:vAlign w:val="center"/>
          </w:tcPr>
          <w:p w:rsidR="00000000" w:rsidDel="00000000" w:rsidP="00000000" w:rsidRDefault="00000000" w:rsidRPr="00000000" w14:paraId="00000153">
            <w:pPr>
              <w:pBdr>
                <w:top w:space="0" w:sz="0" w:val="nil"/>
                <w:left w:space="0" w:sz="0" w:val="nil"/>
                <w:bottom w:space="0" w:sz="0" w:val="nil"/>
                <w:right w:space="0" w:sz="0" w:val="nil"/>
                <w:between w:space="0" w:sz="0" w:val="nil"/>
              </w:pBdr>
              <w:spacing w:after="120" w:line="276" w:lineRule="auto"/>
              <w:rPr>
                <w:color w:val="000000"/>
                <w:sz w:val="20"/>
                <w:szCs w:val="20"/>
              </w:rPr>
            </w:pPr>
            <w:r w:rsidDel="00000000" w:rsidR="00000000" w:rsidRPr="00000000">
              <w:rPr>
                <w:color w:val="000000"/>
                <w:sz w:val="20"/>
                <w:szCs w:val="20"/>
                <w:rtl w:val="0"/>
              </w:rPr>
              <w:t xml:space="preserve">Exportaciones de bienes:</w:t>
            </w:r>
          </w:p>
        </w:tc>
        <w:tc>
          <w:tcPr>
            <w:vAlign w:val="center"/>
          </w:tcPr>
          <w:p w:rsidR="00000000" w:rsidDel="00000000" w:rsidP="00000000" w:rsidRDefault="00000000" w:rsidRPr="00000000" w14:paraId="00000154">
            <w:pPr>
              <w:pBdr>
                <w:top w:space="0" w:sz="0" w:val="nil"/>
                <w:left w:space="0" w:sz="0" w:val="nil"/>
                <w:bottom w:space="0" w:sz="0" w:val="nil"/>
                <w:right w:space="0" w:sz="0" w:val="nil"/>
                <w:between w:space="0" w:sz="0" w:val="nil"/>
              </w:pBdr>
              <w:spacing w:after="120" w:line="276" w:lineRule="auto"/>
              <w:rPr>
                <w:b w:val="0"/>
                <w:color w:val="000000"/>
                <w:sz w:val="20"/>
                <w:szCs w:val="20"/>
              </w:rPr>
            </w:pPr>
            <w:r w:rsidDel="00000000" w:rsidR="00000000" w:rsidRPr="00000000">
              <w:rPr>
                <w:b w:val="0"/>
                <w:color w:val="000000"/>
                <w:sz w:val="20"/>
                <w:szCs w:val="20"/>
                <w:rtl w:val="0"/>
              </w:rPr>
              <w:t xml:space="preserve">es la salida de mercancías del territorio aduanero nacional con destino a otro país (</w:t>
            </w:r>
            <w:r w:rsidDel="00000000" w:rsidR="00000000" w:rsidRPr="00000000">
              <w:rPr>
                <w:b w:val="0"/>
                <w:sz w:val="20"/>
                <w:szCs w:val="20"/>
                <w:rtl w:val="0"/>
              </w:rPr>
              <w:t xml:space="preserve">A</w:t>
            </w:r>
            <w:r w:rsidDel="00000000" w:rsidR="00000000" w:rsidRPr="00000000">
              <w:rPr>
                <w:b w:val="0"/>
                <w:color w:val="000000"/>
                <w:sz w:val="20"/>
                <w:szCs w:val="20"/>
                <w:rtl w:val="0"/>
              </w:rPr>
              <w:t xml:space="preserve">rtículo 3, Decreto 1165 de 2019). También se considera exportación, además de las operaciones expresamente consagradas como tales en dicho </w:t>
            </w:r>
            <w:r w:rsidDel="00000000" w:rsidR="00000000" w:rsidRPr="00000000">
              <w:rPr>
                <w:b w:val="0"/>
                <w:sz w:val="20"/>
                <w:szCs w:val="20"/>
                <w:rtl w:val="0"/>
              </w:rPr>
              <w:t xml:space="preserve">d</w:t>
            </w:r>
            <w:r w:rsidDel="00000000" w:rsidR="00000000" w:rsidRPr="00000000">
              <w:rPr>
                <w:b w:val="0"/>
                <w:color w:val="000000"/>
                <w:sz w:val="20"/>
                <w:szCs w:val="20"/>
                <w:rtl w:val="0"/>
              </w:rPr>
              <w:t xml:space="preserve">ecreto, la salida de mercancías a una zona franca y a un depósito franco. Independientemente de la regulación aduanera, el régimen cambiario considera estas últimas como operaciones internas, cuando han sido realizadas entre residentes, dado que los usuarios de zona franca están sometidos a los mismos términos y condiciones aplicables a los residentes en sus operaciones de cambio.</w:t>
            </w:r>
          </w:p>
          <w:p w:rsidR="00000000" w:rsidDel="00000000" w:rsidP="00000000" w:rsidRDefault="00000000" w:rsidRPr="00000000" w14:paraId="00000155">
            <w:pPr>
              <w:pBdr>
                <w:top w:space="0" w:sz="0" w:val="nil"/>
                <w:left w:space="0" w:sz="0" w:val="nil"/>
                <w:bottom w:space="0" w:sz="0" w:val="nil"/>
                <w:right w:space="0" w:sz="0" w:val="nil"/>
                <w:between w:space="0" w:sz="0" w:val="nil"/>
              </w:pBdr>
              <w:spacing w:after="120" w:line="276" w:lineRule="auto"/>
              <w:rPr>
                <w:b w:val="0"/>
                <w:color w:val="000000"/>
                <w:sz w:val="20"/>
                <w:szCs w:val="20"/>
              </w:rPr>
            </w:pPr>
            <w:r w:rsidDel="00000000" w:rsidR="00000000" w:rsidRPr="00000000">
              <w:rPr>
                <w:b w:val="0"/>
                <w:color w:val="000000"/>
                <w:sz w:val="20"/>
                <w:szCs w:val="20"/>
                <w:rtl w:val="0"/>
              </w:rPr>
              <w:t xml:space="preserve">En adición a lo anterior, las operaciones de salida de mercancía desde zona franca al resto del mundo, si bien no son consideradas exportaciones de bienes, para efectos cambiarios se asimilan a estas; por tanto, su pago deberá efectuarse en el mercado cambiario, con las mismas reglas de las exportaciones de bienes. Banco de La República (2020). Conceptos Generales.</w:t>
            </w:r>
          </w:p>
        </w:tc>
      </w:tr>
      <w:tr>
        <w:trPr>
          <w:cantSplit w:val="0"/>
          <w:trHeight w:val="600" w:hRule="atLeast"/>
          <w:tblHeader w:val="0"/>
        </w:trPr>
        <w:tc>
          <w:tcPr>
            <w:vAlign w:val="center"/>
          </w:tcPr>
          <w:p w:rsidR="00000000" w:rsidDel="00000000" w:rsidP="00000000" w:rsidRDefault="00000000" w:rsidRPr="00000000" w14:paraId="00000156">
            <w:pPr>
              <w:pBdr>
                <w:top w:space="0" w:sz="0" w:val="nil"/>
                <w:left w:space="0" w:sz="0" w:val="nil"/>
                <w:bottom w:space="0" w:sz="0" w:val="nil"/>
                <w:right w:space="0" w:sz="0" w:val="nil"/>
                <w:between w:space="0" w:sz="0" w:val="nil"/>
              </w:pBdr>
              <w:spacing w:after="120" w:line="276" w:lineRule="auto"/>
              <w:rPr>
                <w:color w:val="000000"/>
                <w:sz w:val="20"/>
                <w:szCs w:val="20"/>
              </w:rPr>
            </w:pPr>
            <w:r w:rsidDel="00000000" w:rsidR="00000000" w:rsidRPr="00000000">
              <w:rPr>
                <w:color w:val="000000"/>
                <w:sz w:val="20"/>
                <w:szCs w:val="20"/>
                <w:rtl w:val="0"/>
              </w:rPr>
              <w:t xml:space="preserve">Giro:</w:t>
            </w:r>
          </w:p>
        </w:tc>
        <w:tc>
          <w:tcPr>
            <w:vAlign w:val="center"/>
          </w:tcPr>
          <w:p w:rsidR="00000000" w:rsidDel="00000000" w:rsidP="00000000" w:rsidRDefault="00000000" w:rsidRPr="00000000" w14:paraId="00000157">
            <w:pPr>
              <w:pBdr>
                <w:top w:space="0" w:sz="0" w:val="nil"/>
                <w:left w:space="0" w:sz="0" w:val="nil"/>
                <w:bottom w:space="0" w:sz="0" w:val="nil"/>
                <w:right w:space="0" w:sz="0" w:val="nil"/>
                <w:between w:space="0" w:sz="0" w:val="nil"/>
              </w:pBdr>
              <w:spacing w:after="120" w:line="276" w:lineRule="auto"/>
              <w:rPr>
                <w:b w:val="0"/>
                <w:color w:val="000000"/>
                <w:sz w:val="20"/>
                <w:szCs w:val="20"/>
              </w:rPr>
            </w:pPr>
            <w:r w:rsidDel="00000000" w:rsidR="00000000" w:rsidRPr="00000000">
              <w:rPr>
                <w:b w:val="0"/>
                <w:color w:val="000000"/>
                <w:sz w:val="20"/>
                <w:szCs w:val="20"/>
                <w:rtl w:val="0"/>
              </w:rPr>
              <w:t xml:space="preserve">transferencia de divisas hacia el exterior, bien sea que se adquieran mediante los IMC o se efectúen desde cuentas de compensación. Entre otras, se presentan en operaciones de importaciones de bienes. La República (2020). Conceptos Generales.</w:t>
            </w:r>
          </w:p>
        </w:tc>
      </w:tr>
      <w:tr>
        <w:trPr>
          <w:cantSplit w:val="0"/>
          <w:trHeight w:val="2100" w:hRule="atLeast"/>
          <w:tblHeader w:val="0"/>
        </w:trPr>
        <w:tc>
          <w:tcPr>
            <w:vAlign w:val="center"/>
          </w:tcPr>
          <w:p w:rsidR="00000000" w:rsidDel="00000000" w:rsidP="00000000" w:rsidRDefault="00000000" w:rsidRPr="00000000" w14:paraId="00000158">
            <w:pPr>
              <w:pBdr>
                <w:top w:space="0" w:sz="0" w:val="nil"/>
                <w:left w:space="0" w:sz="0" w:val="nil"/>
                <w:bottom w:space="0" w:sz="0" w:val="nil"/>
                <w:right w:space="0" w:sz="0" w:val="nil"/>
                <w:between w:space="0" w:sz="0" w:val="nil"/>
              </w:pBdr>
              <w:spacing w:after="120" w:line="276" w:lineRule="auto"/>
              <w:rPr>
                <w:color w:val="000000"/>
                <w:sz w:val="20"/>
                <w:szCs w:val="20"/>
              </w:rPr>
            </w:pPr>
            <w:r w:rsidDel="00000000" w:rsidR="00000000" w:rsidRPr="00000000">
              <w:rPr>
                <w:color w:val="000000"/>
                <w:sz w:val="20"/>
                <w:szCs w:val="20"/>
                <w:rtl w:val="0"/>
              </w:rPr>
              <w:t xml:space="preserve">Importaciones de bienes:</w:t>
            </w:r>
          </w:p>
        </w:tc>
        <w:tc>
          <w:tcPr>
            <w:vAlign w:val="center"/>
          </w:tcPr>
          <w:p w:rsidR="00000000" w:rsidDel="00000000" w:rsidP="00000000" w:rsidRDefault="00000000" w:rsidRPr="00000000" w14:paraId="00000159">
            <w:pPr>
              <w:pBdr>
                <w:top w:space="0" w:sz="0" w:val="nil"/>
                <w:left w:space="0" w:sz="0" w:val="nil"/>
                <w:bottom w:space="0" w:sz="0" w:val="nil"/>
                <w:right w:space="0" w:sz="0" w:val="nil"/>
                <w:between w:space="0" w:sz="0" w:val="nil"/>
              </w:pBdr>
              <w:spacing w:after="120" w:line="276" w:lineRule="auto"/>
              <w:rPr>
                <w:b w:val="0"/>
                <w:color w:val="000000"/>
                <w:sz w:val="20"/>
                <w:szCs w:val="20"/>
              </w:rPr>
            </w:pPr>
            <w:r w:rsidDel="00000000" w:rsidR="00000000" w:rsidRPr="00000000">
              <w:rPr>
                <w:b w:val="0"/>
                <w:color w:val="000000"/>
                <w:sz w:val="20"/>
                <w:szCs w:val="20"/>
                <w:rtl w:val="0"/>
              </w:rPr>
              <w:t xml:space="preserve">es la introducción de mercancías de procedencia extranjera al territorio aduanero nacional (artículo 3, Decreto 1165 de 2019). También, se considera importación, la introducción de mercancías procedentes de Zona Franca, o de un depósito franco al resto del territorio aduanero nacional. Independientemente de la regulación aduanera, el régimen cambiario considera estas últimas como operaciones internas, cuando han sido realizadas entre residentes, dado que los usuarios de zona franca están sometidos a los mismos términos y condiciones aplicables a los residentes en sus operaciones de cambio.</w:t>
            </w:r>
          </w:p>
          <w:p w:rsidR="00000000" w:rsidDel="00000000" w:rsidP="00000000" w:rsidRDefault="00000000" w:rsidRPr="00000000" w14:paraId="0000015A">
            <w:pPr>
              <w:pBdr>
                <w:top w:space="0" w:sz="0" w:val="nil"/>
                <w:left w:space="0" w:sz="0" w:val="nil"/>
                <w:bottom w:space="0" w:sz="0" w:val="nil"/>
                <w:right w:space="0" w:sz="0" w:val="nil"/>
                <w:between w:space="0" w:sz="0" w:val="nil"/>
              </w:pBdr>
              <w:spacing w:after="120" w:line="276" w:lineRule="auto"/>
              <w:rPr>
                <w:b w:val="0"/>
                <w:color w:val="000000"/>
                <w:sz w:val="20"/>
                <w:szCs w:val="20"/>
              </w:rPr>
            </w:pPr>
            <w:r w:rsidDel="00000000" w:rsidR="00000000" w:rsidRPr="00000000">
              <w:rPr>
                <w:b w:val="0"/>
                <w:color w:val="000000"/>
                <w:sz w:val="20"/>
                <w:szCs w:val="20"/>
                <w:rtl w:val="0"/>
              </w:rPr>
              <w:t xml:space="preserve">En adición a lo anterior, las operaciones de introducción de mercancía a zona franca desde el resto del mundo, si bien no son consideradas importaciones de bienes, para efectos cambiarios se asimilan a estas; por tanto, su pago deberá efectuarse en el mercado cambiario, con las mismas reglas de las importaciones de bienes. Banco de La República (2020). Conceptos Generales.</w:t>
            </w:r>
          </w:p>
        </w:tc>
      </w:tr>
      <w:tr>
        <w:trPr>
          <w:cantSplit w:val="0"/>
          <w:trHeight w:val="2400" w:hRule="atLeast"/>
          <w:tblHeader w:val="0"/>
        </w:trPr>
        <w:tc>
          <w:tcPr>
            <w:vAlign w:val="center"/>
          </w:tcPr>
          <w:p w:rsidR="00000000" w:rsidDel="00000000" w:rsidP="00000000" w:rsidRDefault="00000000" w:rsidRPr="00000000" w14:paraId="0000015B">
            <w:pPr>
              <w:pBdr>
                <w:top w:space="0" w:sz="0" w:val="nil"/>
                <w:left w:space="0" w:sz="0" w:val="nil"/>
                <w:bottom w:space="0" w:sz="0" w:val="nil"/>
                <w:right w:space="0" w:sz="0" w:val="nil"/>
                <w:between w:space="0" w:sz="0" w:val="nil"/>
              </w:pBdr>
              <w:spacing w:after="120" w:line="276" w:lineRule="auto"/>
              <w:rPr>
                <w:color w:val="000000"/>
                <w:sz w:val="20"/>
                <w:szCs w:val="20"/>
              </w:rPr>
            </w:pPr>
            <w:r w:rsidDel="00000000" w:rsidR="00000000" w:rsidRPr="00000000">
              <w:rPr>
                <w:color w:val="000000"/>
                <w:sz w:val="20"/>
                <w:szCs w:val="20"/>
                <w:rtl w:val="0"/>
              </w:rPr>
              <w:t xml:space="preserve">Intermediarios del mercado cambiario (IMC):</w:t>
            </w:r>
          </w:p>
        </w:tc>
        <w:tc>
          <w:tcPr>
            <w:vAlign w:val="center"/>
          </w:tcPr>
          <w:p w:rsidR="00000000" w:rsidDel="00000000" w:rsidP="00000000" w:rsidRDefault="00000000" w:rsidRPr="00000000" w14:paraId="0000015C">
            <w:pPr>
              <w:pBdr>
                <w:top w:space="0" w:sz="0" w:val="nil"/>
                <w:left w:space="0" w:sz="0" w:val="nil"/>
                <w:bottom w:space="0" w:sz="0" w:val="nil"/>
                <w:right w:space="0" w:sz="0" w:val="nil"/>
                <w:between w:space="0" w:sz="0" w:val="nil"/>
              </w:pBdr>
              <w:spacing w:after="120" w:line="276" w:lineRule="auto"/>
              <w:rPr>
                <w:b w:val="0"/>
                <w:color w:val="000000"/>
                <w:sz w:val="20"/>
                <w:szCs w:val="20"/>
              </w:rPr>
            </w:pPr>
            <w:r w:rsidDel="00000000" w:rsidR="00000000" w:rsidRPr="00000000">
              <w:rPr>
                <w:b w:val="0"/>
                <w:color w:val="000000"/>
                <w:sz w:val="20"/>
                <w:szCs w:val="20"/>
                <w:rtl w:val="0"/>
              </w:rPr>
              <w:t xml:space="preserve">son entidades vigiladas por la Superintendencia Financiera de Colombia, a través de las cuales se canalizan operaciones de cambio de obligatoria o voluntaria canalización. Son intermediarios del mercado cambiario los establecimientos bancarios, las corporaciones financieras, las compañías de financiamiento, la Financiera de Desarrollo Nacional S.A. (FDN), el Banco de Comercio Exterior de Colombia S. A. (BANCOLDEX), las cooperativas financieras, las sociedades comisionistas de bolsa de valores, las sociedades de intermediación cambiaria y de servicios financieros especiales (SICSFE), las sociedades especializadas en depósitos y pagos electrónicos (SEDPE), la Financiera de Desarrollo Territorial (FINDETER), el Fondo para el Financiamiento del Sector Agropecuario (FINAGRO), El Instituto Colombiano de Crédito Educativo y Estudios Técnicos en el Exterior (ICETEX), la Empresa Nacional Promotora del Desarrollo Territorial (ENterritorio) y el Fondo Nacional del Ahorro (FNA).  Banco de La República (2020). Conceptos Generales.</w:t>
            </w:r>
          </w:p>
        </w:tc>
      </w:tr>
      <w:tr>
        <w:trPr>
          <w:cantSplit w:val="0"/>
          <w:trHeight w:val="600" w:hRule="atLeast"/>
          <w:tblHeader w:val="0"/>
        </w:trPr>
        <w:tc>
          <w:tcPr>
            <w:vAlign w:val="center"/>
          </w:tcPr>
          <w:p w:rsidR="00000000" w:rsidDel="00000000" w:rsidP="00000000" w:rsidRDefault="00000000" w:rsidRPr="00000000" w14:paraId="0000015D">
            <w:pPr>
              <w:pBdr>
                <w:top w:space="0" w:sz="0" w:val="nil"/>
                <w:left w:space="0" w:sz="0" w:val="nil"/>
                <w:bottom w:space="0" w:sz="0" w:val="nil"/>
                <w:right w:space="0" w:sz="0" w:val="nil"/>
                <w:between w:space="0" w:sz="0" w:val="nil"/>
              </w:pBdr>
              <w:spacing w:after="120" w:line="276" w:lineRule="auto"/>
              <w:rPr>
                <w:color w:val="000000"/>
                <w:sz w:val="20"/>
                <w:szCs w:val="20"/>
              </w:rPr>
            </w:pPr>
            <w:r w:rsidDel="00000000" w:rsidR="00000000" w:rsidRPr="00000000">
              <w:rPr>
                <w:color w:val="000000"/>
                <w:sz w:val="20"/>
                <w:szCs w:val="20"/>
                <w:rtl w:val="0"/>
              </w:rPr>
              <w:t xml:space="preserve">Mercado cambiario:</w:t>
            </w:r>
          </w:p>
        </w:tc>
        <w:tc>
          <w:tcPr>
            <w:vAlign w:val="center"/>
          </w:tcPr>
          <w:p w:rsidR="00000000" w:rsidDel="00000000" w:rsidP="00000000" w:rsidRDefault="00000000" w:rsidRPr="00000000" w14:paraId="0000015E">
            <w:pPr>
              <w:pBdr>
                <w:top w:space="0" w:sz="0" w:val="nil"/>
                <w:left w:space="0" w:sz="0" w:val="nil"/>
                <w:bottom w:space="0" w:sz="0" w:val="nil"/>
                <w:right w:space="0" w:sz="0" w:val="nil"/>
                <w:between w:space="0" w:sz="0" w:val="nil"/>
              </w:pBdr>
              <w:spacing w:after="120" w:line="276" w:lineRule="auto"/>
              <w:rPr>
                <w:b w:val="0"/>
                <w:color w:val="000000"/>
                <w:sz w:val="20"/>
                <w:szCs w:val="20"/>
              </w:rPr>
            </w:pPr>
            <w:r w:rsidDel="00000000" w:rsidR="00000000" w:rsidRPr="00000000">
              <w:rPr>
                <w:b w:val="0"/>
                <w:color w:val="000000"/>
                <w:sz w:val="20"/>
                <w:szCs w:val="20"/>
                <w:rtl w:val="0"/>
              </w:rPr>
              <w:t xml:space="preserve">está constituido por la totalidad de las divisas de las operaciones de cambio que obligatoria o voluntariamente se negocien o transfieran por conducto de los Intermediarios del Mercado Cambiario o de cuentas de compensación. Banco de La República (2020). Conceptos Generales.</w:t>
            </w:r>
          </w:p>
        </w:tc>
      </w:tr>
      <w:tr>
        <w:trPr>
          <w:cantSplit w:val="0"/>
          <w:trHeight w:val="600" w:hRule="atLeast"/>
          <w:tblHeader w:val="0"/>
        </w:trPr>
        <w:tc>
          <w:tcPr>
            <w:vAlign w:val="center"/>
          </w:tcPr>
          <w:p w:rsidR="00000000" w:rsidDel="00000000" w:rsidP="00000000" w:rsidRDefault="00000000" w:rsidRPr="00000000" w14:paraId="0000015F">
            <w:pPr>
              <w:pBdr>
                <w:top w:space="0" w:sz="0" w:val="nil"/>
                <w:left w:space="0" w:sz="0" w:val="nil"/>
                <w:bottom w:space="0" w:sz="0" w:val="nil"/>
                <w:right w:space="0" w:sz="0" w:val="nil"/>
                <w:between w:space="0" w:sz="0" w:val="nil"/>
              </w:pBdr>
              <w:spacing w:after="120" w:line="276" w:lineRule="auto"/>
              <w:rPr>
                <w:color w:val="000000"/>
                <w:sz w:val="20"/>
                <w:szCs w:val="20"/>
              </w:rPr>
            </w:pPr>
            <w:r w:rsidDel="00000000" w:rsidR="00000000" w:rsidRPr="00000000">
              <w:rPr>
                <w:color w:val="000000"/>
                <w:sz w:val="20"/>
                <w:szCs w:val="20"/>
                <w:rtl w:val="0"/>
              </w:rPr>
              <w:t xml:space="preserve">Monetización:</w:t>
            </w:r>
          </w:p>
        </w:tc>
        <w:tc>
          <w:tcPr>
            <w:vAlign w:val="center"/>
          </w:tcPr>
          <w:p w:rsidR="00000000" w:rsidDel="00000000" w:rsidP="00000000" w:rsidRDefault="00000000" w:rsidRPr="00000000" w14:paraId="00000160">
            <w:pPr>
              <w:pBdr>
                <w:top w:space="0" w:sz="0" w:val="nil"/>
                <w:left w:space="0" w:sz="0" w:val="nil"/>
                <w:bottom w:space="0" w:sz="0" w:val="nil"/>
                <w:right w:space="0" w:sz="0" w:val="nil"/>
                <w:between w:space="0" w:sz="0" w:val="nil"/>
              </w:pBdr>
              <w:spacing w:after="120" w:line="276" w:lineRule="auto"/>
              <w:rPr>
                <w:b w:val="0"/>
                <w:color w:val="000000"/>
                <w:sz w:val="20"/>
                <w:szCs w:val="20"/>
              </w:rPr>
            </w:pPr>
            <w:r w:rsidDel="00000000" w:rsidR="00000000" w:rsidRPr="00000000">
              <w:rPr>
                <w:b w:val="0"/>
                <w:color w:val="000000"/>
                <w:sz w:val="20"/>
                <w:szCs w:val="20"/>
                <w:rtl w:val="0"/>
              </w:rPr>
              <w:t xml:space="preserve">es la venta de divisas por moneda legal colombiana, efectuada con los IMC. Se encuentra presente en operaciones de ingreso de divisas, como, por ejemplo: </w:t>
            </w:r>
            <w:r w:rsidDel="00000000" w:rsidR="00000000" w:rsidRPr="00000000">
              <w:rPr>
                <w:b w:val="0"/>
                <w:color w:val="202124"/>
                <w:sz w:val="20"/>
                <w:szCs w:val="20"/>
                <w:highlight w:val="white"/>
                <w:rtl w:val="0"/>
              </w:rPr>
              <w:t xml:space="preserve">exportación de bienes, inversión extranjera, endeudamiento externo, entre otras. </w:t>
            </w:r>
            <w:r w:rsidDel="00000000" w:rsidR="00000000" w:rsidRPr="00000000">
              <w:rPr>
                <w:b w:val="0"/>
                <w:color w:val="000000"/>
                <w:sz w:val="20"/>
                <w:szCs w:val="20"/>
                <w:rtl w:val="0"/>
              </w:rPr>
              <w:t xml:space="preserve">República (2020). Conceptos Generales.</w:t>
            </w:r>
          </w:p>
        </w:tc>
      </w:tr>
      <w:tr>
        <w:trPr>
          <w:cantSplit w:val="0"/>
          <w:trHeight w:val="900" w:hRule="atLeast"/>
          <w:tblHeader w:val="0"/>
        </w:trPr>
        <w:tc>
          <w:tcPr>
            <w:vAlign w:val="center"/>
          </w:tcPr>
          <w:p w:rsidR="00000000" w:rsidDel="00000000" w:rsidP="00000000" w:rsidRDefault="00000000" w:rsidRPr="00000000" w14:paraId="00000161">
            <w:pPr>
              <w:pBdr>
                <w:top w:space="0" w:sz="0" w:val="nil"/>
                <w:left w:space="0" w:sz="0" w:val="nil"/>
                <w:bottom w:space="0" w:sz="0" w:val="nil"/>
                <w:right w:space="0" w:sz="0" w:val="nil"/>
                <w:between w:space="0" w:sz="0" w:val="nil"/>
              </w:pBdr>
              <w:spacing w:after="120" w:line="276" w:lineRule="auto"/>
              <w:rPr>
                <w:color w:val="000000"/>
                <w:sz w:val="20"/>
                <w:szCs w:val="20"/>
              </w:rPr>
            </w:pPr>
            <w:r w:rsidDel="00000000" w:rsidR="00000000" w:rsidRPr="00000000">
              <w:rPr>
                <w:color w:val="000000"/>
                <w:sz w:val="20"/>
                <w:szCs w:val="20"/>
                <w:rtl w:val="0"/>
              </w:rPr>
              <w:t xml:space="preserve">Numeral cambiario:</w:t>
            </w:r>
          </w:p>
        </w:tc>
        <w:tc>
          <w:tcPr>
            <w:vAlign w:val="center"/>
          </w:tcPr>
          <w:p w:rsidR="00000000" w:rsidDel="00000000" w:rsidP="00000000" w:rsidRDefault="00000000" w:rsidRPr="00000000" w14:paraId="00000162">
            <w:pPr>
              <w:pBdr>
                <w:top w:space="0" w:sz="0" w:val="nil"/>
                <w:left w:space="0" w:sz="0" w:val="nil"/>
                <w:bottom w:space="0" w:sz="0" w:val="nil"/>
                <w:right w:space="0" w:sz="0" w:val="nil"/>
                <w:between w:space="0" w:sz="0" w:val="nil"/>
              </w:pBdr>
              <w:spacing w:after="120" w:line="276" w:lineRule="auto"/>
              <w:rPr>
                <w:b w:val="0"/>
                <w:color w:val="000000"/>
                <w:sz w:val="20"/>
                <w:szCs w:val="20"/>
              </w:rPr>
            </w:pPr>
            <w:r w:rsidDel="00000000" w:rsidR="00000000" w:rsidRPr="00000000">
              <w:rPr>
                <w:b w:val="0"/>
                <w:color w:val="000000"/>
                <w:sz w:val="20"/>
                <w:szCs w:val="20"/>
                <w:rtl w:val="0"/>
              </w:rPr>
              <w:t xml:space="preserve">código asignado por el Banco de la República para identificar las operaciones de cambio que se canalizan por el mercado cambiario. Se debe utilizar al suministrar la información de datos mínimos de las operaciones de obligatoria y voluntaria canalización. Estos se encuentran definidos en el Anexo 3 de la DCIN-83. Banco de La República (2020). Conceptos Generales.</w:t>
            </w:r>
          </w:p>
        </w:tc>
      </w:tr>
      <w:tr>
        <w:trPr>
          <w:cantSplit w:val="0"/>
          <w:trHeight w:val="300" w:hRule="atLeast"/>
          <w:tblHeader w:val="0"/>
        </w:trPr>
        <w:tc>
          <w:tcPr>
            <w:vAlign w:val="center"/>
          </w:tcPr>
          <w:p w:rsidR="00000000" w:rsidDel="00000000" w:rsidP="00000000" w:rsidRDefault="00000000" w:rsidRPr="00000000" w14:paraId="00000163">
            <w:pPr>
              <w:pBdr>
                <w:top w:space="0" w:sz="0" w:val="nil"/>
                <w:left w:space="0" w:sz="0" w:val="nil"/>
                <w:bottom w:space="0" w:sz="0" w:val="nil"/>
                <w:right w:space="0" w:sz="0" w:val="nil"/>
                <w:between w:space="0" w:sz="0" w:val="nil"/>
              </w:pBdr>
              <w:spacing w:after="120" w:line="276" w:lineRule="auto"/>
              <w:rPr>
                <w:color w:val="000000"/>
                <w:sz w:val="20"/>
                <w:szCs w:val="20"/>
              </w:rPr>
            </w:pPr>
            <w:r w:rsidDel="00000000" w:rsidR="00000000" w:rsidRPr="00000000">
              <w:rPr>
                <w:color w:val="000000"/>
                <w:sz w:val="20"/>
                <w:szCs w:val="20"/>
                <w:rtl w:val="0"/>
              </w:rPr>
              <w:t xml:space="preserve">Operaciones de cambio:</w:t>
            </w:r>
          </w:p>
        </w:tc>
        <w:tc>
          <w:tcPr>
            <w:vAlign w:val="center"/>
          </w:tcPr>
          <w:p w:rsidR="00000000" w:rsidDel="00000000" w:rsidP="00000000" w:rsidRDefault="00000000" w:rsidRPr="00000000" w14:paraId="00000164">
            <w:pPr>
              <w:pBdr>
                <w:top w:space="0" w:sz="0" w:val="nil"/>
                <w:left w:space="0" w:sz="0" w:val="nil"/>
                <w:bottom w:space="0" w:sz="0" w:val="nil"/>
                <w:right w:space="0" w:sz="0" w:val="nil"/>
                <w:between w:space="0" w:sz="0" w:val="nil"/>
              </w:pBdr>
              <w:spacing w:after="120" w:line="276" w:lineRule="auto"/>
              <w:rPr>
                <w:b w:val="0"/>
                <w:color w:val="000000"/>
                <w:sz w:val="20"/>
                <w:szCs w:val="20"/>
              </w:rPr>
            </w:pPr>
            <w:r w:rsidDel="00000000" w:rsidR="00000000" w:rsidRPr="00000000">
              <w:rPr>
                <w:b w:val="0"/>
                <w:color w:val="000000"/>
                <w:sz w:val="20"/>
                <w:szCs w:val="20"/>
                <w:rtl w:val="0"/>
              </w:rPr>
              <w:t xml:space="preserve">son aquellas comprendidas dentro de las categorías señaladas en el artículo 4 de la Ley 9 de 1991 y el </w:t>
            </w:r>
            <w:r w:rsidDel="00000000" w:rsidR="00000000" w:rsidRPr="00000000">
              <w:rPr>
                <w:b w:val="0"/>
                <w:sz w:val="20"/>
                <w:szCs w:val="20"/>
                <w:rtl w:val="0"/>
              </w:rPr>
              <w:t xml:space="preserve">A</w:t>
            </w:r>
            <w:r w:rsidDel="00000000" w:rsidR="00000000" w:rsidRPr="00000000">
              <w:rPr>
                <w:b w:val="0"/>
                <w:color w:val="000000"/>
                <w:sz w:val="20"/>
                <w:szCs w:val="20"/>
                <w:rtl w:val="0"/>
              </w:rPr>
              <w:t xml:space="preserve">rtículo 2.17.1.1 del Decreto 1068 de 2015. Banco de La República (2020). Conceptos Generales.</w:t>
            </w:r>
          </w:p>
        </w:tc>
      </w:tr>
      <w:tr>
        <w:trPr>
          <w:cantSplit w:val="0"/>
          <w:trHeight w:val="600" w:hRule="atLeast"/>
          <w:tblHeader w:val="0"/>
        </w:trPr>
        <w:tc>
          <w:tcPr>
            <w:vAlign w:val="center"/>
          </w:tcPr>
          <w:p w:rsidR="00000000" w:rsidDel="00000000" w:rsidP="00000000" w:rsidRDefault="00000000" w:rsidRPr="00000000" w14:paraId="00000165">
            <w:pPr>
              <w:pBdr>
                <w:top w:space="0" w:sz="0" w:val="nil"/>
                <w:left w:space="0" w:sz="0" w:val="nil"/>
                <w:bottom w:space="0" w:sz="0" w:val="nil"/>
                <w:right w:space="0" w:sz="0" w:val="nil"/>
                <w:between w:space="0" w:sz="0" w:val="nil"/>
              </w:pBdr>
              <w:spacing w:after="120" w:line="276" w:lineRule="auto"/>
              <w:rPr>
                <w:color w:val="000000"/>
                <w:sz w:val="20"/>
                <w:szCs w:val="20"/>
              </w:rPr>
            </w:pPr>
            <w:r w:rsidDel="00000000" w:rsidR="00000000" w:rsidRPr="00000000">
              <w:rPr>
                <w:color w:val="000000"/>
                <w:sz w:val="20"/>
                <w:szCs w:val="20"/>
                <w:rtl w:val="0"/>
              </w:rPr>
              <w:t xml:space="preserve">Operaciones internas:</w:t>
            </w:r>
          </w:p>
        </w:tc>
        <w:tc>
          <w:tcPr>
            <w:vAlign w:val="center"/>
          </w:tcPr>
          <w:p w:rsidR="00000000" w:rsidDel="00000000" w:rsidP="00000000" w:rsidRDefault="00000000" w:rsidRPr="00000000" w14:paraId="00000166">
            <w:pPr>
              <w:pBdr>
                <w:top w:space="0" w:sz="0" w:val="nil"/>
                <w:left w:space="0" w:sz="0" w:val="nil"/>
                <w:bottom w:space="0" w:sz="0" w:val="nil"/>
                <w:right w:space="0" w:sz="0" w:val="nil"/>
                <w:between w:space="0" w:sz="0" w:val="nil"/>
              </w:pBdr>
              <w:spacing w:after="120" w:line="276" w:lineRule="auto"/>
              <w:rPr>
                <w:b w:val="0"/>
                <w:color w:val="000000"/>
                <w:sz w:val="20"/>
                <w:szCs w:val="20"/>
              </w:rPr>
            </w:pPr>
            <w:r w:rsidDel="00000000" w:rsidR="00000000" w:rsidRPr="00000000">
              <w:rPr>
                <w:b w:val="0"/>
                <w:color w:val="000000"/>
                <w:sz w:val="20"/>
                <w:szCs w:val="20"/>
                <w:rtl w:val="0"/>
              </w:rPr>
              <w:t xml:space="preserve">son las que se realizan entre residentes, entre residentes y usuarios de zona franca o entre estos últimos, independientemente de su regulación aduanera, y por lo tanto se deben pagar en moneda legal colombiana. Banco de La República (2020). Conceptos Generales.</w:t>
            </w:r>
          </w:p>
        </w:tc>
      </w:tr>
      <w:tr>
        <w:trPr>
          <w:cantSplit w:val="0"/>
          <w:trHeight w:val="1200" w:hRule="atLeast"/>
          <w:tblHeader w:val="0"/>
        </w:trPr>
        <w:tc>
          <w:tcPr>
            <w:vAlign w:val="center"/>
          </w:tcPr>
          <w:p w:rsidR="00000000" w:rsidDel="00000000" w:rsidP="00000000" w:rsidRDefault="00000000" w:rsidRPr="00000000" w14:paraId="00000167">
            <w:pPr>
              <w:pBdr>
                <w:top w:space="0" w:sz="0" w:val="nil"/>
                <w:left w:space="0" w:sz="0" w:val="nil"/>
                <w:bottom w:space="0" w:sz="0" w:val="nil"/>
                <w:right w:space="0" w:sz="0" w:val="nil"/>
                <w:between w:space="0" w:sz="0" w:val="nil"/>
              </w:pBdr>
              <w:spacing w:after="120" w:line="276" w:lineRule="auto"/>
              <w:rPr>
                <w:color w:val="000000"/>
                <w:sz w:val="20"/>
                <w:szCs w:val="20"/>
              </w:rPr>
            </w:pPr>
            <w:r w:rsidDel="00000000" w:rsidR="00000000" w:rsidRPr="00000000">
              <w:rPr>
                <w:color w:val="000000"/>
                <w:sz w:val="20"/>
                <w:szCs w:val="20"/>
                <w:rtl w:val="0"/>
              </w:rPr>
              <w:t xml:space="preserve">Principio de coincidencia:</w:t>
            </w:r>
          </w:p>
        </w:tc>
        <w:tc>
          <w:tcPr>
            <w:vAlign w:val="center"/>
          </w:tcPr>
          <w:p w:rsidR="00000000" w:rsidDel="00000000" w:rsidP="00000000" w:rsidRDefault="00000000" w:rsidRPr="00000000" w14:paraId="00000168">
            <w:pPr>
              <w:pBdr>
                <w:top w:space="0" w:sz="0" w:val="nil"/>
                <w:left w:space="0" w:sz="0" w:val="nil"/>
                <w:bottom w:space="0" w:sz="0" w:val="nil"/>
                <w:right w:space="0" w:sz="0" w:val="nil"/>
                <w:between w:space="0" w:sz="0" w:val="nil"/>
              </w:pBdr>
              <w:spacing w:after="120" w:line="276" w:lineRule="auto"/>
              <w:rPr>
                <w:b w:val="0"/>
                <w:color w:val="000000"/>
                <w:sz w:val="20"/>
                <w:szCs w:val="20"/>
              </w:rPr>
            </w:pPr>
            <w:r w:rsidDel="00000000" w:rsidR="00000000" w:rsidRPr="00000000">
              <w:rPr>
                <w:b w:val="0"/>
                <w:color w:val="000000"/>
                <w:sz w:val="20"/>
                <w:szCs w:val="20"/>
                <w:rtl w:val="0"/>
              </w:rPr>
              <w:t xml:space="preserve">consiste en que la canalización de las divisas para el pago de una operación de cambio obligatoriamente canalizable debe ser realizada directamente por el titular de la operación. Para el caso de las operaciones de comercio exterior, el titular de la operación será quien figure en los documentos aduaneros como importador o exportador. Por su parte, las cuentas de compensación solo podrán utilizarse para canalizar ingresos y egresos de operaciones de cambio propias del titular de la cuenta. Banco de La República (2020). Conceptos Generales.</w:t>
            </w:r>
          </w:p>
        </w:tc>
      </w:tr>
      <w:tr>
        <w:trPr>
          <w:cantSplit w:val="0"/>
          <w:trHeight w:val="600" w:hRule="atLeast"/>
          <w:tblHeader w:val="0"/>
        </w:trPr>
        <w:tc>
          <w:tcPr>
            <w:vAlign w:val="center"/>
          </w:tcPr>
          <w:p w:rsidR="00000000" w:rsidDel="00000000" w:rsidP="00000000" w:rsidRDefault="00000000" w:rsidRPr="00000000" w14:paraId="00000169">
            <w:pPr>
              <w:pBdr>
                <w:top w:space="0" w:sz="0" w:val="nil"/>
                <w:left w:space="0" w:sz="0" w:val="nil"/>
                <w:bottom w:space="0" w:sz="0" w:val="nil"/>
                <w:right w:space="0" w:sz="0" w:val="nil"/>
                <w:between w:space="0" w:sz="0" w:val="nil"/>
              </w:pBdr>
              <w:spacing w:after="120" w:line="276" w:lineRule="auto"/>
              <w:rPr>
                <w:color w:val="000000"/>
                <w:sz w:val="20"/>
                <w:szCs w:val="20"/>
              </w:rPr>
            </w:pPr>
            <w:r w:rsidDel="00000000" w:rsidR="00000000" w:rsidRPr="00000000">
              <w:rPr>
                <w:color w:val="000000"/>
                <w:sz w:val="20"/>
                <w:szCs w:val="20"/>
                <w:rtl w:val="0"/>
              </w:rPr>
              <w:t xml:space="preserve">Reintegro:</w:t>
            </w:r>
          </w:p>
        </w:tc>
        <w:tc>
          <w:tcPr>
            <w:vAlign w:val="center"/>
          </w:tcPr>
          <w:p w:rsidR="00000000" w:rsidDel="00000000" w:rsidP="00000000" w:rsidRDefault="00000000" w:rsidRPr="00000000" w14:paraId="0000016A">
            <w:pPr>
              <w:pBdr>
                <w:top w:space="0" w:sz="0" w:val="nil"/>
                <w:left w:space="0" w:sz="0" w:val="nil"/>
                <w:bottom w:space="0" w:sz="0" w:val="nil"/>
                <w:right w:space="0" w:sz="0" w:val="nil"/>
                <w:between w:space="0" w:sz="0" w:val="nil"/>
              </w:pBdr>
              <w:spacing w:after="120" w:line="276" w:lineRule="auto"/>
              <w:rPr>
                <w:b w:val="0"/>
                <w:color w:val="000000"/>
                <w:sz w:val="20"/>
                <w:szCs w:val="20"/>
              </w:rPr>
            </w:pPr>
            <w:r w:rsidDel="00000000" w:rsidR="00000000" w:rsidRPr="00000000">
              <w:rPr>
                <w:b w:val="0"/>
                <w:color w:val="000000"/>
                <w:sz w:val="20"/>
                <w:szCs w:val="20"/>
                <w:rtl w:val="0"/>
              </w:rPr>
              <w:t xml:space="preserve">son transferencias de recursos que ocasionan la entrada de divisas al mercado cambiario, bien sea mediante su venta a los IMC o por ingreso de divisas a las cuentas de compensación. Por lo general, se presentan en operaciones de exportaciones de bienes. Banco de La República (2020). Conceptos Generales.</w:t>
            </w:r>
          </w:p>
        </w:tc>
      </w:tr>
      <w:tr>
        <w:trPr>
          <w:cantSplit w:val="0"/>
          <w:trHeight w:val="2400" w:hRule="atLeast"/>
          <w:tblHeader w:val="0"/>
        </w:trPr>
        <w:tc>
          <w:tcPr>
            <w:vAlign w:val="center"/>
          </w:tcPr>
          <w:p w:rsidR="00000000" w:rsidDel="00000000" w:rsidP="00000000" w:rsidRDefault="00000000" w:rsidRPr="00000000" w14:paraId="0000016B">
            <w:pPr>
              <w:pBdr>
                <w:top w:space="0" w:sz="0" w:val="nil"/>
                <w:left w:space="0" w:sz="0" w:val="nil"/>
                <w:bottom w:space="0" w:sz="0" w:val="nil"/>
                <w:right w:space="0" w:sz="0" w:val="nil"/>
                <w:between w:space="0" w:sz="0" w:val="nil"/>
              </w:pBdr>
              <w:spacing w:after="120" w:line="276" w:lineRule="auto"/>
              <w:rPr>
                <w:color w:val="000000"/>
                <w:sz w:val="20"/>
                <w:szCs w:val="20"/>
              </w:rPr>
            </w:pPr>
            <w:r w:rsidDel="00000000" w:rsidR="00000000" w:rsidRPr="00000000">
              <w:rPr>
                <w:color w:val="000000"/>
                <w:sz w:val="20"/>
                <w:szCs w:val="20"/>
                <w:rtl w:val="0"/>
              </w:rPr>
              <w:t xml:space="preserve">Residentes:</w:t>
            </w:r>
          </w:p>
        </w:tc>
        <w:tc>
          <w:tcPr>
            <w:vAlign w:val="center"/>
          </w:tcPr>
          <w:p w:rsidR="00000000" w:rsidDel="00000000" w:rsidP="00000000" w:rsidRDefault="00000000" w:rsidRPr="00000000" w14:paraId="0000016C">
            <w:pPr>
              <w:pBdr>
                <w:top w:space="0" w:sz="0" w:val="nil"/>
                <w:left w:space="0" w:sz="0" w:val="nil"/>
                <w:bottom w:space="0" w:sz="0" w:val="nil"/>
                <w:right w:space="0" w:sz="0" w:val="nil"/>
                <w:between w:space="0" w:sz="0" w:val="nil"/>
              </w:pBdr>
              <w:spacing w:after="120" w:line="276" w:lineRule="auto"/>
              <w:rPr>
                <w:b w:val="0"/>
                <w:color w:val="000000"/>
                <w:sz w:val="20"/>
                <w:szCs w:val="20"/>
              </w:rPr>
            </w:pPr>
            <w:r w:rsidDel="00000000" w:rsidR="00000000" w:rsidRPr="00000000">
              <w:rPr>
                <w:b w:val="0"/>
                <w:color w:val="000000"/>
                <w:sz w:val="20"/>
                <w:szCs w:val="20"/>
                <w:rtl w:val="0"/>
              </w:rPr>
              <w:t xml:space="preserve">para efectos del régimen cambiario, se consideran residentes a) Las personas naturales nacionales colombianas que habiten en el territorio nacional o las extranjeras que permanezcan continua o discontinuamente en el país por más de 183 días calendario, incluyendo los días de entrada y de salida del país, durante un periodo de 365 días calendario consecutivos; y b) Las entidades de derecho público, las personas jurídicas, incluidas las entidades sin ánimo de lucro, que tengan su domicilio principal en el país. Igualmente, tienen la condición de residentes para efectos cambiarios las sucursales de sociedades extranjeras establecidas en el país. (Decreto 119 de 2017, </w:t>
            </w:r>
            <w:r w:rsidDel="00000000" w:rsidR="00000000" w:rsidRPr="00000000">
              <w:rPr>
                <w:b w:val="0"/>
                <w:sz w:val="20"/>
                <w:szCs w:val="20"/>
                <w:rtl w:val="0"/>
              </w:rPr>
              <w:t xml:space="preserve">A</w:t>
            </w:r>
            <w:r w:rsidDel="00000000" w:rsidR="00000000" w:rsidRPr="00000000">
              <w:rPr>
                <w:b w:val="0"/>
                <w:color w:val="000000"/>
                <w:sz w:val="20"/>
                <w:szCs w:val="20"/>
                <w:rtl w:val="0"/>
              </w:rPr>
              <w:t xml:space="preserve">rtículo 2.17.1.2). todas las personas naturales que habitan en el territorio nacional. Asimismo, se consideran residentes las entidades de derecho público, las personas jurídicas, incluidas las entidades sin ánimo de lucro que tengan domicilio en Colombia, y las sucursales de sociedades extranjeras establecidas en el país. Banco de La República (2020). Conceptos Generales.</w:t>
            </w:r>
          </w:p>
        </w:tc>
      </w:tr>
    </w:tbl>
    <w:p w:rsidR="00000000" w:rsidDel="00000000" w:rsidP="00000000" w:rsidRDefault="00000000" w:rsidRPr="00000000" w14:paraId="0000016D">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16F">
      <w:pPr>
        <w:spacing w:after="120" w:lineRule="auto"/>
        <w:jc w:val="both"/>
        <w:rPr>
          <w:sz w:val="20"/>
          <w:szCs w:val="20"/>
        </w:rPr>
      </w:pPr>
      <w:r w:rsidDel="00000000" w:rsidR="00000000" w:rsidRPr="00000000">
        <w:rPr>
          <w:rtl w:val="0"/>
        </w:rPr>
      </w:r>
    </w:p>
    <w:p w:rsidR="00000000" w:rsidDel="00000000" w:rsidP="00000000" w:rsidRDefault="00000000" w:rsidRPr="00000000" w14:paraId="00000170">
      <w:pPr>
        <w:numPr>
          <w:ilvl w:val="0"/>
          <w:numId w:val="2"/>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171">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Avella, M. (2007) “El encaje bancario en Colombia: Perspectiva general” Borradores de Economía No. 470, Banco de la República, Colombia Caballero, C. y Urrutia, M. (2006). Historia del sector financiero colombiano en el siglo XX. Asobancaria. Editorial Norma. </w:t>
      </w:r>
    </w:p>
    <w:p w:rsidR="00000000" w:rsidDel="00000000" w:rsidP="00000000" w:rsidRDefault="00000000" w:rsidRPr="00000000" w14:paraId="00000173">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Banco de la República. (2005). Sectores económicos.   </w:t>
      </w:r>
      <w:hyperlink r:id="rId32">
        <w:r w:rsidDel="00000000" w:rsidR="00000000" w:rsidRPr="00000000">
          <w:rPr>
            <w:color w:val="0000ff"/>
            <w:sz w:val="20"/>
            <w:szCs w:val="20"/>
            <w:u w:val="single"/>
            <w:rtl w:val="0"/>
          </w:rPr>
          <w:t xml:space="preserve">http://www.banrepcultural.org</w:t>
        </w:r>
      </w:hyperlink>
      <w:r w:rsidDel="00000000" w:rsidR="00000000" w:rsidRPr="00000000">
        <w:rPr>
          <w:color w:val="000000"/>
          <w:sz w:val="20"/>
          <w:szCs w:val="20"/>
          <w:rtl w:val="0"/>
        </w:rPr>
        <w:t xml:space="preserve">   </w:t>
      </w:r>
    </w:p>
    <w:p w:rsidR="00000000" w:rsidDel="00000000" w:rsidP="00000000" w:rsidRDefault="00000000" w:rsidRPr="00000000" w14:paraId="00000174">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Cerviño, J. (2014). Marketing Internacional</w:t>
      </w:r>
      <w:r w:rsidDel="00000000" w:rsidR="00000000" w:rsidRPr="00000000">
        <w:rPr>
          <w:sz w:val="20"/>
          <w:szCs w:val="20"/>
          <w:rtl w:val="0"/>
        </w:rPr>
        <w:t xml:space="preserve">.</w:t>
      </w:r>
      <w:r w:rsidDel="00000000" w:rsidR="00000000" w:rsidRPr="00000000">
        <w:rPr>
          <w:color w:val="000000"/>
          <w:sz w:val="20"/>
          <w:szCs w:val="20"/>
          <w:rtl w:val="0"/>
        </w:rPr>
        <w:t xml:space="preserve"> Nuevas perspectivas para un mercado globalizado. ProQuest Ebook. </w:t>
      </w:r>
    </w:p>
    <w:p w:rsidR="00000000" w:rsidDel="00000000" w:rsidP="00000000" w:rsidRDefault="00000000" w:rsidRPr="00000000" w14:paraId="00000176">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sz w:val="20"/>
          <w:szCs w:val="20"/>
          <w:rtl w:val="0"/>
        </w:rPr>
        <w:t xml:space="preserve">Banco de la República de Colombia. </w:t>
      </w:r>
      <w:r w:rsidDel="00000000" w:rsidR="00000000" w:rsidRPr="00000000">
        <w:rPr>
          <w:sz w:val="20"/>
          <w:szCs w:val="20"/>
          <w:rtl w:val="0"/>
        </w:rPr>
        <w:t xml:space="preserve">Compendio actualizado de la Circular Reglamentaria DCIN-83 vigente hasta el 31 de agosto de 2021.   </w:t>
      </w:r>
      <w:hyperlink r:id="rId33">
        <w:r w:rsidDel="00000000" w:rsidR="00000000" w:rsidRPr="00000000">
          <w:rPr>
            <w:color w:val="1155cc"/>
            <w:sz w:val="20"/>
            <w:szCs w:val="20"/>
            <w:u w:val="single"/>
            <w:rtl w:val="0"/>
          </w:rPr>
          <w:t xml:space="preserve">https://www.banrep.gov.co/es/compendio-dcin83</w:t>
        </w:r>
      </w:hyperlink>
      <w:r w:rsidDel="00000000" w:rsidR="00000000" w:rsidRPr="00000000">
        <w:rPr>
          <w:sz w:val="20"/>
          <w:szCs w:val="20"/>
          <w:rtl w:val="0"/>
        </w:rPr>
        <w:t xml:space="preserve"> </w:t>
      </w:r>
    </w:p>
    <w:p w:rsidR="00000000" w:rsidDel="00000000" w:rsidP="00000000" w:rsidRDefault="00000000" w:rsidRPr="00000000" w14:paraId="00000178">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sz w:val="20"/>
          <w:szCs w:val="20"/>
          <w:rtl w:val="0"/>
        </w:rPr>
        <w:t xml:space="preserve">Maigushca Olano, Ana Fernanda, Nuevo Marco Normativo para las operaciones del Mercado Cambiario.  </w:t>
      </w:r>
      <w:hyperlink r:id="rId34">
        <w:r w:rsidDel="00000000" w:rsidR="00000000" w:rsidRPr="00000000">
          <w:rPr>
            <w:color w:val="1155cc"/>
            <w:sz w:val="20"/>
            <w:szCs w:val="20"/>
            <w:u w:val="single"/>
            <w:rtl w:val="0"/>
          </w:rPr>
          <w:t xml:space="preserve">https://www.banrep.gov.co/es/publicaciones/documento-tecnico-nuevo-marco-normativo-para-las-operaciones-del-mercado-cambiario</w:t>
        </w:r>
      </w:hyperlink>
      <w:r w:rsidDel="00000000" w:rsidR="00000000" w:rsidRPr="00000000">
        <w:rPr>
          <w:sz w:val="20"/>
          <w:szCs w:val="20"/>
          <w:rtl w:val="0"/>
        </w:rPr>
        <w:t xml:space="preserve"> </w:t>
      </w:r>
    </w:p>
    <w:p w:rsidR="00000000" w:rsidDel="00000000" w:rsidP="00000000" w:rsidRDefault="00000000" w:rsidRPr="00000000" w14:paraId="0000017A">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sz w:val="20"/>
          <w:szCs w:val="20"/>
          <w:rtl w:val="0"/>
        </w:rPr>
        <w:t xml:space="preserve">Compendio de Resolución Externa No. 1 DE 2018 (mayo 25) de la JDBR. </w:t>
      </w:r>
      <w:hyperlink r:id="rId35">
        <w:r w:rsidDel="00000000" w:rsidR="00000000" w:rsidRPr="00000000">
          <w:rPr>
            <w:color w:val="1155cc"/>
            <w:sz w:val="20"/>
            <w:szCs w:val="20"/>
            <w:u w:val="single"/>
            <w:rtl w:val="0"/>
          </w:rPr>
          <w:t xml:space="preserve">https://www.banrep.gov.co/sites/default/files/reglamentacion/compendio-res-ext-1-de-2018.pdf</w:t>
        </w:r>
      </w:hyperlink>
      <w:r w:rsidDel="00000000" w:rsidR="00000000" w:rsidRPr="00000000">
        <w:rPr>
          <w:sz w:val="20"/>
          <w:szCs w:val="20"/>
          <w:rtl w:val="0"/>
        </w:rPr>
        <w:t xml:space="preserve"> </w:t>
      </w:r>
    </w:p>
    <w:p w:rsidR="00000000" w:rsidDel="00000000" w:rsidP="00000000" w:rsidRDefault="00000000" w:rsidRPr="00000000" w14:paraId="0000017C">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Sánchez, F., Fernández, A. y Armenta, A. (2007) “Historia monetaria de Colombia en el siglo XX”. Cap. 7 Historia colombiana del siglo XX. Fondo de Cultura Económica y Banco de la República. </w:t>
      </w:r>
    </w:p>
    <w:p w:rsidR="00000000" w:rsidDel="00000000" w:rsidP="00000000" w:rsidRDefault="00000000" w:rsidRPr="00000000" w14:paraId="0000017E">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7F">
      <w:pPr>
        <w:shd w:fill="ffffff" w:val="clear"/>
        <w:spacing w:after="120" w:lineRule="auto"/>
        <w:rPr>
          <w:color w:val="000000"/>
          <w:sz w:val="20"/>
          <w:szCs w:val="20"/>
        </w:rPr>
      </w:pPr>
      <w:r w:rsidDel="00000000" w:rsidR="00000000" w:rsidRPr="00000000">
        <w:rPr>
          <w:color w:val="000000"/>
          <w:sz w:val="20"/>
          <w:szCs w:val="20"/>
          <w:rtl w:val="0"/>
        </w:rPr>
        <w:t xml:space="preserve">Sepúlveda L., César. Diccionario de términos económicos, Editorial Universitaria, 1995.</w:t>
      </w:r>
    </w:p>
    <w:p w:rsidR="00000000" w:rsidDel="00000000" w:rsidP="00000000" w:rsidRDefault="00000000" w:rsidRPr="00000000" w14:paraId="00000180">
      <w:pPr>
        <w:shd w:fill="ffffff" w:val="clear"/>
        <w:spacing w:after="120" w:lineRule="auto"/>
        <w:rPr>
          <w:sz w:val="20"/>
          <w:szCs w:val="20"/>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Uribe, J.D. (2010) “</w:t>
      </w:r>
      <w:r w:rsidDel="00000000" w:rsidR="00000000" w:rsidRPr="00000000">
        <w:rPr>
          <w:i w:val="1"/>
          <w:color w:val="000000"/>
          <w:sz w:val="20"/>
          <w:szCs w:val="20"/>
          <w:rtl w:val="0"/>
        </w:rPr>
        <w:t xml:space="preserve">10 Years of Flexible Inflation Targeting in Colombia</w:t>
      </w:r>
      <w:r w:rsidDel="00000000" w:rsidR="00000000" w:rsidRPr="00000000">
        <w:rPr>
          <w:color w:val="000000"/>
          <w:sz w:val="20"/>
          <w:szCs w:val="20"/>
          <w:rtl w:val="0"/>
        </w:rPr>
        <w:t xml:space="preserve">” </w:t>
      </w:r>
      <w:hyperlink r:id="rId36">
        <w:r w:rsidDel="00000000" w:rsidR="00000000" w:rsidRPr="00000000">
          <w:rPr>
            <w:color w:val="1155cc"/>
            <w:sz w:val="20"/>
            <w:szCs w:val="20"/>
            <w:u w:val="single"/>
            <w:rtl w:val="0"/>
          </w:rPr>
          <w:t xml:space="preserve">https://www.banrep.gov.co/sites/default/files/publicaciones/archivos/jdu_abr_2010_0.pdf</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Urrutia, M. y Fernández, C. (2004) “Política monetaria expansiva en épocas de crisis: El caso colombiano en el siglo XX. Banco de la República. </w:t>
      </w:r>
    </w:p>
    <w:p w:rsidR="00000000" w:rsidDel="00000000" w:rsidP="00000000" w:rsidRDefault="00000000" w:rsidRPr="00000000" w14:paraId="00000184">
      <w:pPr>
        <w:pBdr>
          <w:top w:space="0" w:sz="0" w:val="nil"/>
          <w:left w:space="0" w:sz="0" w:val="nil"/>
          <w:bottom w:space="0" w:sz="0" w:val="nil"/>
          <w:right w:space="0" w:sz="0" w:val="nil"/>
          <w:between w:space="0" w:sz="0" w:val="nil"/>
        </w:pBdr>
        <w:spacing w:after="120" w:lineRule="auto"/>
        <w:jc w:val="both"/>
        <w:rPr>
          <w:sz w:val="20"/>
          <w:szCs w:val="20"/>
        </w:rPr>
      </w:pPr>
      <w:hyperlink r:id="rId37">
        <w:r w:rsidDel="00000000" w:rsidR="00000000" w:rsidRPr="00000000">
          <w:rPr>
            <w:color w:val="1155cc"/>
            <w:sz w:val="20"/>
            <w:szCs w:val="20"/>
            <w:u w:val="single"/>
            <w:rtl w:val="0"/>
          </w:rPr>
          <w:t xml:space="preserve">https://www.banrep.gov.co/sites/default/files/publicaciones/archivos/Politica-monetaria.pdf</w:t>
        </w:r>
      </w:hyperlink>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8A">
      <w:pPr>
        <w:spacing w:after="120" w:lineRule="auto"/>
        <w:jc w:val="both"/>
        <w:rPr>
          <w:sz w:val="20"/>
          <w:szCs w:val="20"/>
        </w:rPr>
      </w:pPr>
      <w:r w:rsidDel="00000000" w:rsidR="00000000" w:rsidRPr="00000000">
        <w:rPr>
          <w:rtl w:val="0"/>
        </w:rPr>
      </w:r>
    </w:p>
    <w:p w:rsidR="00000000" w:rsidDel="00000000" w:rsidP="00000000" w:rsidRDefault="00000000" w:rsidRPr="00000000" w14:paraId="0000018B">
      <w:pPr>
        <w:numPr>
          <w:ilvl w:val="0"/>
          <w:numId w:val="2"/>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8C">
      <w:pPr>
        <w:spacing w:after="120" w:lineRule="auto"/>
        <w:jc w:val="both"/>
        <w:rPr>
          <w:b w:val="1"/>
          <w:sz w:val="20"/>
          <w:szCs w:val="20"/>
        </w:rPr>
      </w:pPr>
      <w:r w:rsidDel="00000000" w:rsidR="00000000" w:rsidRPr="00000000">
        <w:rPr>
          <w:rtl w:val="0"/>
        </w:rPr>
      </w:r>
    </w:p>
    <w:tbl>
      <w:tblPr>
        <w:tblStyle w:val="Table10"/>
        <w:tblW w:w="9967.0" w:type="dxa"/>
        <w:jc w:val="left"/>
        <w:tblInd w:w="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shd w:fill="auto" w:val="clear"/>
          </w:tcPr>
          <w:p w:rsidR="00000000" w:rsidDel="00000000" w:rsidP="00000000" w:rsidRDefault="00000000" w:rsidRPr="00000000" w14:paraId="0000018D">
            <w:pPr>
              <w:spacing w:after="120" w:line="276" w:lineRule="auto"/>
              <w:jc w:val="both"/>
              <w:rPr>
                <w:b w:val="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8E">
            <w:pPr>
              <w:spacing w:after="120" w:line="276" w:lineRule="auto"/>
              <w:jc w:val="center"/>
              <w:rPr>
                <w:sz w:val="20"/>
                <w:szCs w:val="20"/>
              </w:rPr>
            </w:pPr>
            <w:r w:rsidDel="00000000" w:rsidR="00000000" w:rsidRPr="00000000">
              <w:rPr>
                <w:sz w:val="20"/>
                <w:szCs w:val="20"/>
                <w:rtl w:val="0"/>
              </w:rPr>
              <w:t xml:space="preserve">Nombre</w:t>
            </w:r>
          </w:p>
        </w:tc>
        <w:tc>
          <w:tcPr>
            <w:shd w:fill="auto" w:val="clear"/>
            <w:vAlign w:val="center"/>
          </w:tcPr>
          <w:p w:rsidR="00000000" w:rsidDel="00000000" w:rsidP="00000000" w:rsidRDefault="00000000" w:rsidRPr="00000000" w14:paraId="0000018F">
            <w:pPr>
              <w:spacing w:after="120" w:line="276" w:lineRule="auto"/>
              <w:jc w:val="center"/>
              <w:rPr>
                <w:sz w:val="20"/>
                <w:szCs w:val="20"/>
              </w:rPr>
            </w:pPr>
            <w:r w:rsidDel="00000000" w:rsidR="00000000" w:rsidRPr="00000000">
              <w:rPr>
                <w:sz w:val="20"/>
                <w:szCs w:val="20"/>
                <w:rtl w:val="0"/>
              </w:rPr>
              <w:t xml:space="preserve">Cargo</w:t>
            </w:r>
          </w:p>
        </w:tc>
        <w:tc>
          <w:tcPr>
            <w:shd w:fill="auto" w:val="clear"/>
            <w:vAlign w:val="center"/>
          </w:tcPr>
          <w:p w:rsidR="00000000" w:rsidDel="00000000" w:rsidP="00000000" w:rsidRDefault="00000000" w:rsidRPr="00000000" w14:paraId="00000190">
            <w:pPr>
              <w:spacing w:after="120" w:line="276" w:lineRule="auto"/>
              <w:jc w:val="center"/>
              <w:rPr>
                <w:sz w:val="20"/>
                <w:szCs w:val="20"/>
              </w:rPr>
            </w:pPr>
            <w:r w:rsidDel="00000000" w:rsidR="00000000" w:rsidRPr="00000000">
              <w:rPr>
                <w:sz w:val="20"/>
                <w:szCs w:val="20"/>
                <w:rtl w:val="0"/>
              </w:rPr>
              <w:t xml:space="preserve">Dependencia</w:t>
            </w:r>
          </w:p>
        </w:tc>
        <w:tc>
          <w:tcPr>
            <w:shd w:fill="auto" w:val="clear"/>
            <w:vAlign w:val="center"/>
          </w:tcPr>
          <w:p w:rsidR="00000000" w:rsidDel="00000000" w:rsidP="00000000" w:rsidRDefault="00000000" w:rsidRPr="00000000" w14:paraId="00000191">
            <w:pPr>
              <w:spacing w:after="120" w:line="276" w:lineRule="auto"/>
              <w:jc w:val="center"/>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shd w:fill="auto" w:val="clear"/>
            <w:vAlign w:val="center"/>
          </w:tcPr>
          <w:p w:rsidR="00000000" w:rsidDel="00000000" w:rsidP="00000000" w:rsidRDefault="00000000" w:rsidRPr="00000000" w14:paraId="00000192">
            <w:pPr>
              <w:spacing w:after="120" w:line="276" w:lineRule="auto"/>
              <w:jc w:val="center"/>
              <w:rPr>
                <w:sz w:val="20"/>
                <w:szCs w:val="20"/>
              </w:rPr>
            </w:pPr>
            <w:r w:rsidDel="00000000" w:rsidR="00000000" w:rsidRPr="00000000">
              <w:rPr>
                <w:sz w:val="20"/>
                <w:szCs w:val="20"/>
                <w:rtl w:val="0"/>
              </w:rPr>
              <w:t xml:space="preserve">Autor (es)</w:t>
            </w:r>
          </w:p>
        </w:tc>
        <w:tc>
          <w:tcPr>
            <w:shd w:fill="auto" w:val="clear"/>
            <w:vAlign w:val="center"/>
          </w:tcPr>
          <w:p w:rsidR="00000000" w:rsidDel="00000000" w:rsidP="00000000" w:rsidRDefault="00000000" w:rsidRPr="00000000" w14:paraId="00000193">
            <w:pPr>
              <w:spacing w:after="120" w:line="276" w:lineRule="auto"/>
              <w:rPr>
                <w:b w:val="0"/>
                <w:sz w:val="20"/>
                <w:szCs w:val="20"/>
              </w:rPr>
            </w:pPr>
            <w:r w:rsidDel="00000000" w:rsidR="00000000" w:rsidRPr="00000000">
              <w:rPr>
                <w:b w:val="0"/>
                <w:sz w:val="20"/>
                <w:szCs w:val="20"/>
                <w:rtl w:val="0"/>
              </w:rPr>
              <w:t xml:space="preserve">Alejandro Acevedo Tabares</w:t>
            </w:r>
          </w:p>
        </w:tc>
        <w:tc>
          <w:tcPr>
            <w:shd w:fill="auto" w:val="clear"/>
            <w:vAlign w:val="center"/>
          </w:tcPr>
          <w:p w:rsidR="00000000" w:rsidDel="00000000" w:rsidP="00000000" w:rsidRDefault="00000000" w:rsidRPr="00000000" w14:paraId="00000194">
            <w:pPr>
              <w:spacing w:after="120" w:line="276" w:lineRule="auto"/>
              <w:rPr>
                <w:b w:val="0"/>
                <w:sz w:val="20"/>
                <w:szCs w:val="20"/>
              </w:rPr>
            </w:pPr>
            <w:r w:rsidDel="00000000" w:rsidR="00000000" w:rsidRPr="00000000">
              <w:rPr>
                <w:b w:val="0"/>
                <w:sz w:val="20"/>
                <w:szCs w:val="20"/>
                <w:rtl w:val="0"/>
              </w:rPr>
              <w:t xml:space="preserve">Experto temático</w:t>
            </w:r>
          </w:p>
        </w:tc>
        <w:tc>
          <w:tcPr>
            <w:shd w:fill="auto" w:val="clear"/>
            <w:vAlign w:val="center"/>
          </w:tcPr>
          <w:p w:rsidR="00000000" w:rsidDel="00000000" w:rsidP="00000000" w:rsidRDefault="00000000" w:rsidRPr="00000000" w14:paraId="00000195">
            <w:pPr>
              <w:spacing w:after="120" w:line="276" w:lineRule="auto"/>
              <w:rPr>
                <w:b w:val="0"/>
                <w:sz w:val="20"/>
                <w:szCs w:val="20"/>
              </w:rPr>
            </w:pPr>
            <w:r w:rsidDel="00000000" w:rsidR="00000000" w:rsidRPr="00000000">
              <w:rPr>
                <w:b w:val="0"/>
                <w:sz w:val="20"/>
                <w:szCs w:val="20"/>
                <w:rtl w:val="0"/>
              </w:rPr>
              <w:t xml:space="preserve">Centro de Comercio Regional Antioquia </w:t>
            </w:r>
          </w:p>
        </w:tc>
        <w:tc>
          <w:tcPr>
            <w:shd w:fill="auto" w:val="clear"/>
            <w:vAlign w:val="center"/>
          </w:tcPr>
          <w:p w:rsidR="00000000" w:rsidDel="00000000" w:rsidP="00000000" w:rsidRDefault="00000000" w:rsidRPr="00000000" w14:paraId="00000196">
            <w:pPr>
              <w:spacing w:after="120" w:line="276" w:lineRule="auto"/>
              <w:rPr>
                <w:b w:val="0"/>
                <w:sz w:val="20"/>
                <w:szCs w:val="20"/>
              </w:rPr>
            </w:pPr>
            <w:bookmarkStart w:colFirst="0" w:colLast="0" w:name="_heading=h.gjdgxs" w:id="0"/>
            <w:bookmarkEnd w:id="0"/>
            <w:r w:rsidDel="00000000" w:rsidR="00000000" w:rsidRPr="00000000">
              <w:rPr>
                <w:b w:val="0"/>
                <w:sz w:val="20"/>
                <w:szCs w:val="20"/>
                <w:rtl w:val="0"/>
              </w:rPr>
              <w:t xml:space="preserve">Agosto 2021</w:t>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98">
            <w:pPr>
              <w:spacing w:after="120" w:line="276" w:lineRule="auto"/>
              <w:rPr>
                <w:b w:val="0"/>
                <w:sz w:val="20"/>
                <w:szCs w:val="20"/>
              </w:rPr>
            </w:pPr>
            <w:r w:rsidDel="00000000" w:rsidR="00000000" w:rsidRPr="00000000">
              <w:rPr>
                <w:b w:val="0"/>
                <w:sz w:val="20"/>
                <w:szCs w:val="20"/>
                <w:rtl w:val="0"/>
              </w:rPr>
              <w:t xml:space="preserve">Beatriz Eugenia Agudelo Vásquez</w:t>
            </w:r>
          </w:p>
        </w:tc>
        <w:tc>
          <w:tcPr>
            <w:shd w:fill="auto" w:val="clear"/>
            <w:vAlign w:val="center"/>
          </w:tcPr>
          <w:p w:rsidR="00000000" w:rsidDel="00000000" w:rsidP="00000000" w:rsidRDefault="00000000" w:rsidRPr="00000000" w14:paraId="00000199">
            <w:pPr>
              <w:spacing w:after="120" w:line="276" w:lineRule="auto"/>
              <w:rPr>
                <w:b w:val="0"/>
                <w:sz w:val="20"/>
                <w:szCs w:val="20"/>
              </w:rPr>
            </w:pPr>
            <w:r w:rsidDel="00000000" w:rsidR="00000000" w:rsidRPr="00000000">
              <w:rPr>
                <w:b w:val="0"/>
                <w:sz w:val="20"/>
                <w:szCs w:val="20"/>
                <w:rtl w:val="0"/>
              </w:rPr>
              <w:t xml:space="preserve">Diseñadora instruccional</w:t>
            </w:r>
          </w:p>
        </w:tc>
        <w:tc>
          <w:tcPr>
            <w:shd w:fill="auto" w:val="clear"/>
            <w:vAlign w:val="center"/>
          </w:tcPr>
          <w:p w:rsidR="00000000" w:rsidDel="00000000" w:rsidP="00000000" w:rsidRDefault="00000000" w:rsidRPr="00000000" w14:paraId="0000019A">
            <w:pPr>
              <w:spacing w:after="120" w:line="276" w:lineRule="auto"/>
              <w:rPr>
                <w:b w:val="0"/>
                <w:sz w:val="20"/>
                <w:szCs w:val="20"/>
              </w:rPr>
            </w:pPr>
            <w:r w:rsidDel="00000000" w:rsidR="00000000" w:rsidRPr="00000000">
              <w:rPr>
                <w:b w:val="0"/>
                <w:sz w:val="20"/>
                <w:szCs w:val="20"/>
                <w:rtl w:val="0"/>
              </w:rPr>
              <w:t xml:space="preserve">Centro de Gestión Industrial Regional Distrito Capital</w:t>
            </w:r>
          </w:p>
        </w:tc>
        <w:tc>
          <w:tcPr>
            <w:shd w:fill="auto" w:val="clear"/>
            <w:vAlign w:val="center"/>
          </w:tcPr>
          <w:p w:rsidR="00000000" w:rsidDel="00000000" w:rsidP="00000000" w:rsidRDefault="00000000" w:rsidRPr="00000000" w14:paraId="0000019B">
            <w:pPr>
              <w:spacing w:after="120" w:line="276" w:lineRule="auto"/>
              <w:rPr>
                <w:b w:val="0"/>
                <w:sz w:val="20"/>
                <w:szCs w:val="20"/>
              </w:rPr>
            </w:pPr>
            <w:r w:rsidDel="00000000" w:rsidR="00000000" w:rsidRPr="00000000">
              <w:rPr>
                <w:rtl w:val="0"/>
              </w:rPr>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9D">
            <w:pPr>
              <w:spacing w:after="120" w:lineRule="auto"/>
              <w:rPr>
                <w:b w:val="0"/>
                <w:sz w:val="20"/>
                <w:szCs w:val="20"/>
              </w:rPr>
            </w:pPr>
            <w:r w:rsidDel="00000000" w:rsidR="00000000" w:rsidRPr="00000000">
              <w:rPr>
                <w:b w:val="0"/>
                <w:sz w:val="20"/>
                <w:szCs w:val="20"/>
                <w:rtl w:val="0"/>
              </w:rPr>
              <w:t xml:space="preserve">Ana Catalina Córdoba Sus</w:t>
            </w:r>
          </w:p>
        </w:tc>
        <w:tc>
          <w:tcPr>
            <w:shd w:fill="auto" w:val="clear"/>
            <w:vAlign w:val="center"/>
          </w:tcPr>
          <w:p w:rsidR="00000000" w:rsidDel="00000000" w:rsidP="00000000" w:rsidRDefault="00000000" w:rsidRPr="00000000" w14:paraId="0000019E">
            <w:pPr>
              <w:spacing w:after="120" w:lineRule="auto"/>
              <w:rPr>
                <w:b w:val="0"/>
                <w:sz w:val="20"/>
                <w:szCs w:val="20"/>
              </w:rPr>
            </w:pPr>
            <w:r w:rsidDel="00000000" w:rsidR="00000000" w:rsidRPr="00000000">
              <w:rPr>
                <w:b w:val="0"/>
                <w:sz w:val="20"/>
                <w:szCs w:val="20"/>
                <w:rtl w:val="0"/>
              </w:rPr>
              <w:t xml:space="preserve">Revisora Metodológica y Pedagógica</w:t>
            </w:r>
          </w:p>
        </w:tc>
        <w:tc>
          <w:tcPr>
            <w:shd w:fill="auto" w:val="clear"/>
            <w:vAlign w:val="center"/>
          </w:tcPr>
          <w:p w:rsidR="00000000" w:rsidDel="00000000" w:rsidP="00000000" w:rsidRDefault="00000000" w:rsidRPr="00000000" w14:paraId="0000019F">
            <w:pPr>
              <w:spacing w:after="120" w:lineRule="auto"/>
              <w:rPr>
                <w:b w:val="0"/>
                <w:sz w:val="20"/>
                <w:szCs w:val="20"/>
              </w:rPr>
            </w:pPr>
            <w:r w:rsidDel="00000000" w:rsidR="00000000" w:rsidRPr="00000000">
              <w:rPr>
                <w:b w:val="0"/>
                <w:sz w:val="20"/>
                <w:szCs w:val="20"/>
                <w:rtl w:val="0"/>
              </w:rPr>
              <w:t xml:space="preserve">Centro para la Industria de la Comunicación Gráfica Regional Distrito Capital </w:t>
            </w:r>
          </w:p>
        </w:tc>
        <w:tc>
          <w:tcPr>
            <w:shd w:fill="auto" w:val="clear"/>
            <w:vAlign w:val="center"/>
          </w:tcPr>
          <w:p w:rsidR="00000000" w:rsidDel="00000000" w:rsidP="00000000" w:rsidRDefault="00000000" w:rsidRPr="00000000" w14:paraId="000001A0">
            <w:pPr>
              <w:spacing w:after="120" w:lineRule="auto"/>
              <w:rPr>
                <w:b w:val="0"/>
                <w:sz w:val="20"/>
                <w:szCs w:val="20"/>
              </w:rPr>
            </w:pPr>
            <w:r w:rsidDel="00000000" w:rsidR="00000000" w:rsidRPr="00000000">
              <w:rPr>
                <w:b w:val="0"/>
                <w:sz w:val="20"/>
                <w:szCs w:val="20"/>
                <w:rtl w:val="0"/>
              </w:rPr>
              <w:t xml:space="preserve">Octubre</w:t>
            </w:r>
            <w:r w:rsidDel="00000000" w:rsidR="00000000" w:rsidRPr="00000000">
              <w:rPr>
                <w:b w:val="0"/>
                <w:color w:val="000000"/>
                <w:sz w:val="20"/>
                <w:szCs w:val="20"/>
                <w:rtl w:val="0"/>
              </w:rPr>
              <w:t xml:space="preserve"> 2021</w:t>
            </w:r>
            <w:r w:rsidDel="00000000" w:rsidR="00000000" w:rsidRPr="00000000">
              <w:rPr>
                <w:rtl w:val="0"/>
              </w:rPr>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A2">
            <w:pPr>
              <w:spacing w:after="120" w:lineRule="auto"/>
              <w:rPr>
                <w:b w:val="0"/>
                <w:sz w:val="20"/>
                <w:szCs w:val="20"/>
              </w:rPr>
            </w:pPr>
            <w:r w:rsidDel="00000000" w:rsidR="00000000" w:rsidRPr="00000000">
              <w:rPr>
                <w:b w:val="0"/>
                <w:sz w:val="20"/>
                <w:szCs w:val="20"/>
                <w:rtl w:val="0"/>
              </w:rPr>
              <w:t xml:space="preserve">Rafael Neftalí Lizcano Reyes</w:t>
            </w:r>
          </w:p>
        </w:tc>
        <w:tc>
          <w:tcPr>
            <w:shd w:fill="auto" w:val="clear"/>
            <w:vAlign w:val="center"/>
          </w:tcPr>
          <w:p w:rsidR="00000000" w:rsidDel="00000000" w:rsidP="00000000" w:rsidRDefault="00000000" w:rsidRPr="00000000" w14:paraId="000001A3">
            <w:pPr>
              <w:spacing w:after="120" w:lineRule="auto"/>
              <w:rPr>
                <w:b w:val="0"/>
                <w:sz w:val="20"/>
                <w:szCs w:val="20"/>
              </w:rPr>
            </w:pPr>
            <w:r w:rsidDel="00000000" w:rsidR="00000000" w:rsidRPr="00000000">
              <w:rPr>
                <w:b w:val="0"/>
                <w:sz w:val="20"/>
                <w:szCs w:val="20"/>
                <w:rtl w:val="0"/>
              </w:rPr>
              <w:t xml:space="preserve">Asesor pedagógico</w:t>
            </w:r>
          </w:p>
        </w:tc>
        <w:tc>
          <w:tcPr>
            <w:shd w:fill="auto" w:val="clear"/>
            <w:vAlign w:val="center"/>
          </w:tcPr>
          <w:p w:rsidR="00000000" w:rsidDel="00000000" w:rsidP="00000000" w:rsidRDefault="00000000" w:rsidRPr="00000000" w14:paraId="000001A4">
            <w:pPr>
              <w:spacing w:after="120" w:lineRule="auto"/>
              <w:rPr>
                <w:b w:val="0"/>
                <w:sz w:val="20"/>
                <w:szCs w:val="20"/>
              </w:rPr>
            </w:pPr>
            <w:r w:rsidDel="00000000" w:rsidR="00000000" w:rsidRPr="00000000">
              <w:rPr>
                <w:b w:val="0"/>
                <w:sz w:val="20"/>
                <w:szCs w:val="20"/>
                <w:rtl w:val="0"/>
              </w:rPr>
              <w:t xml:space="preserve">Centro Industrial del Diseño y la Manufactura Regional Santander</w:t>
            </w:r>
          </w:p>
        </w:tc>
        <w:tc>
          <w:tcPr>
            <w:shd w:fill="auto" w:val="clear"/>
            <w:vAlign w:val="center"/>
          </w:tcPr>
          <w:p w:rsidR="00000000" w:rsidDel="00000000" w:rsidP="00000000" w:rsidRDefault="00000000" w:rsidRPr="00000000" w14:paraId="000001A5">
            <w:pPr>
              <w:spacing w:after="120" w:lineRule="auto"/>
              <w:rPr>
                <w:b w:val="0"/>
                <w:sz w:val="20"/>
                <w:szCs w:val="20"/>
              </w:rPr>
            </w:pPr>
            <w:r w:rsidDel="00000000" w:rsidR="00000000" w:rsidRPr="00000000">
              <w:rPr>
                <w:b w:val="0"/>
                <w:sz w:val="20"/>
                <w:szCs w:val="20"/>
                <w:rtl w:val="0"/>
              </w:rPr>
              <w:t xml:space="preserve">Octubre</w:t>
            </w:r>
            <w:r w:rsidDel="00000000" w:rsidR="00000000" w:rsidRPr="00000000">
              <w:rPr>
                <w:b w:val="0"/>
                <w:color w:val="000000"/>
                <w:sz w:val="20"/>
                <w:szCs w:val="20"/>
                <w:rtl w:val="0"/>
              </w:rPr>
              <w:t xml:space="preserve"> 2021</w:t>
            </w:r>
            <w:r w:rsidDel="00000000" w:rsidR="00000000" w:rsidRPr="00000000">
              <w:rPr>
                <w:rtl w:val="0"/>
              </w:rPr>
            </w:r>
          </w:p>
        </w:tc>
      </w:tr>
    </w:tbl>
    <w:p w:rsidR="00000000" w:rsidDel="00000000" w:rsidP="00000000" w:rsidRDefault="00000000" w:rsidRPr="00000000" w14:paraId="000001A6">
      <w:pPr>
        <w:spacing w:after="120" w:lineRule="auto"/>
        <w:jc w:val="both"/>
        <w:rPr>
          <w:sz w:val="20"/>
          <w:szCs w:val="20"/>
        </w:rPr>
      </w:pPr>
      <w:r w:rsidDel="00000000" w:rsidR="00000000" w:rsidRPr="00000000">
        <w:rPr>
          <w:rtl w:val="0"/>
        </w:rPr>
      </w:r>
    </w:p>
    <w:p w:rsidR="00000000" w:rsidDel="00000000" w:rsidP="00000000" w:rsidRDefault="00000000" w:rsidRPr="00000000" w14:paraId="000001A7">
      <w:pPr>
        <w:spacing w:after="120" w:lineRule="auto"/>
        <w:jc w:val="both"/>
        <w:rPr>
          <w:sz w:val="20"/>
          <w:szCs w:val="20"/>
        </w:rPr>
      </w:pPr>
      <w:r w:rsidDel="00000000" w:rsidR="00000000" w:rsidRPr="00000000">
        <w:rPr>
          <w:rtl w:val="0"/>
        </w:rPr>
      </w:r>
    </w:p>
    <w:p w:rsidR="00000000" w:rsidDel="00000000" w:rsidP="00000000" w:rsidRDefault="00000000" w:rsidRPr="00000000" w14:paraId="000001A8">
      <w:pPr>
        <w:numPr>
          <w:ilvl w:val="0"/>
          <w:numId w:val="2"/>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1A9">
      <w:pPr>
        <w:pBdr>
          <w:top w:space="0" w:sz="0" w:val="nil"/>
          <w:left w:space="0" w:sz="0" w:val="nil"/>
          <w:bottom w:space="0" w:sz="0" w:val="nil"/>
          <w:right w:space="0" w:sz="0" w:val="nil"/>
          <w:between w:space="0" w:sz="0" w:val="nil"/>
        </w:pBdr>
        <w:spacing w:after="120" w:lineRule="auto"/>
        <w:jc w:val="both"/>
        <w:rPr>
          <w:b w:val="1"/>
          <w:color w:val="808080"/>
          <w:sz w:val="20"/>
          <w:szCs w:val="20"/>
        </w:rPr>
      </w:pPr>
      <w:r w:rsidDel="00000000" w:rsidR="00000000" w:rsidRPr="00000000">
        <w:rPr>
          <w:b w:val="1"/>
          <w:color w:val="808080"/>
          <w:sz w:val="20"/>
          <w:szCs w:val="20"/>
          <w:rtl w:val="0"/>
        </w:rPr>
        <w:t xml:space="preserve">(Diligenciar únicamente si realiza ajustes a la Unidad Temática)</w:t>
      </w:r>
    </w:p>
    <w:p w:rsidR="00000000" w:rsidDel="00000000" w:rsidP="00000000" w:rsidRDefault="00000000" w:rsidRPr="00000000" w14:paraId="000001AA">
      <w:pPr>
        <w:spacing w:after="120" w:lineRule="auto"/>
        <w:jc w:val="both"/>
        <w:rPr>
          <w:sz w:val="20"/>
          <w:szCs w:val="20"/>
        </w:rPr>
      </w:pPr>
      <w:r w:rsidDel="00000000" w:rsidR="00000000" w:rsidRPr="00000000">
        <w:rPr>
          <w:rtl w:val="0"/>
        </w:rPr>
      </w:r>
    </w:p>
    <w:tbl>
      <w:tblPr>
        <w:tblStyle w:val="Table11"/>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AB">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AC">
            <w:pPr>
              <w:spacing w:after="120" w:line="276" w:lineRule="auto"/>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1AD">
            <w:pPr>
              <w:spacing w:after="120" w:line="276" w:lineRule="auto"/>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1AE">
            <w:pPr>
              <w:spacing w:after="120" w:line="276" w:lineRule="auto"/>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1AF">
            <w:pPr>
              <w:spacing w:after="120" w:line="276" w:lineRule="auto"/>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1B0">
            <w:pPr>
              <w:spacing w:after="120" w:line="276" w:lineRule="auto"/>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1B1">
            <w:pPr>
              <w:spacing w:after="120" w:line="276" w:lineRule="auto"/>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B2">
            <w:pPr>
              <w:spacing w:after="120" w:line="276" w:lineRule="auto"/>
              <w:jc w:val="both"/>
              <w:rPr>
                <w:sz w:val="20"/>
                <w:szCs w:val="20"/>
              </w:rPr>
            </w:pPr>
            <w:r w:rsidDel="00000000" w:rsidR="00000000" w:rsidRPr="00000000">
              <w:rPr>
                <w:sz w:val="20"/>
                <w:szCs w:val="20"/>
                <w:rtl w:val="0"/>
              </w:rPr>
              <w:t xml:space="preserve">Jhana Johanna Bustillo Ardila</w:t>
            </w:r>
          </w:p>
        </w:tc>
        <w:tc>
          <w:tcPr/>
          <w:p w:rsidR="00000000" w:rsidDel="00000000" w:rsidP="00000000" w:rsidRDefault="00000000" w:rsidRPr="00000000" w14:paraId="000001B3">
            <w:pPr>
              <w:spacing w:after="120" w:line="276" w:lineRule="auto"/>
              <w:jc w:val="both"/>
              <w:rPr>
                <w:sz w:val="20"/>
                <w:szCs w:val="20"/>
              </w:rPr>
            </w:pPr>
            <w:r w:rsidDel="00000000" w:rsidR="00000000" w:rsidRPr="00000000">
              <w:rPr>
                <w:sz w:val="20"/>
                <w:szCs w:val="20"/>
                <w:rtl w:val="0"/>
              </w:rPr>
              <w:t xml:space="preserve">Revisión de estilo</w:t>
            </w:r>
          </w:p>
        </w:tc>
        <w:tc>
          <w:tcPr/>
          <w:p w:rsidR="00000000" w:rsidDel="00000000" w:rsidP="00000000" w:rsidRDefault="00000000" w:rsidRPr="00000000" w14:paraId="000001B4">
            <w:pPr>
              <w:spacing w:after="120" w:line="276" w:lineRule="auto"/>
              <w:jc w:val="both"/>
              <w:rPr>
                <w:sz w:val="20"/>
                <w:szCs w:val="20"/>
              </w:rPr>
            </w:pPr>
            <w:r w:rsidDel="00000000" w:rsidR="00000000" w:rsidRPr="00000000">
              <w:rPr>
                <w:b w:val="0"/>
                <w:sz w:val="20"/>
                <w:szCs w:val="20"/>
                <w:rtl w:val="0"/>
              </w:rPr>
              <w:t xml:space="preserve">Centro Industrial del Diseño y la Manufactura Regional Santander</w:t>
            </w:r>
            <w:r w:rsidDel="00000000" w:rsidR="00000000" w:rsidRPr="00000000">
              <w:rPr>
                <w:rtl w:val="0"/>
              </w:rPr>
            </w:r>
          </w:p>
        </w:tc>
        <w:tc>
          <w:tcPr/>
          <w:p w:rsidR="00000000" w:rsidDel="00000000" w:rsidP="00000000" w:rsidRDefault="00000000" w:rsidRPr="00000000" w14:paraId="000001B5">
            <w:pPr>
              <w:spacing w:after="120" w:line="276" w:lineRule="auto"/>
              <w:jc w:val="both"/>
              <w:rPr>
                <w:sz w:val="20"/>
                <w:szCs w:val="20"/>
              </w:rPr>
            </w:pPr>
            <w:r w:rsidDel="00000000" w:rsidR="00000000" w:rsidRPr="00000000">
              <w:rPr>
                <w:sz w:val="20"/>
                <w:szCs w:val="20"/>
                <w:rtl w:val="0"/>
              </w:rPr>
              <w:t xml:space="preserve">Octubre 2021</w:t>
            </w:r>
          </w:p>
        </w:tc>
        <w:tc>
          <w:tcPr/>
          <w:p w:rsidR="00000000" w:rsidDel="00000000" w:rsidP="00000000" w:rsidRDefault="00000000" w:rsidRPr="00000000" w14:paraId="000001B6">
            <w:pPr>
              <w:spacing w:after="120" w:line="276" w:lineRule="auto"/>
              <w:jc w:val="both"/>
              <w:rPr>
                <w:sz w:val="20"/>
                <w:szCs w:val="20"/>
              </w:rPr>
            </w:pPr>
            <w:r w:rsidDel="00000000" w:rsidR="00000000" w:rsidRPr="00000000">
              <w:rPr>
                <w:sz w:val="20"/>
                <w:szCs w:val="20"/>
                <w:rtl w:val="0"/>
              </w:rPr>
              <w:t xml:space="preserve">Revisión de estilo</w:t>
            </w:r>
          </w:p>
        </w:tc>
      </w:tr>
    </w:tbl>
    <w:p w:rsidR="00000000" w:rsidDel="00000000" w:rsidP="00000000" w:rsidRDefault="00000000" w:rsidRPr="00000000" w14:paraId="000001B7">
      <w:pP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1B8">
      <w:pPr>
        <w:spacing w:after="120" w:lineRule="auto"/>
        <w:jc w:val="both"/>
        <w:rPr>
          <w:sz w:val="20"/>
          <w:szCs w:val="20"/>
        </w:rPr>
      </w:pPr>
      <w:r w:rsidDel="00000000" w:rsidR="00000000" w:rsidRPr="00000000">
        <w:rPr>
          <w:rtl w:val="0"/>
        </w:rPr>
      </w:r>
    </w:p>
    <w:sectPr>
      <w:headerReference r:id="rId38" w:type="default"/>
      <w:footerReference r:id="rId39"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rosoft Office User" w:id="11" w:date="2021-09-21T10:25:00Z">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generar el recurso, se encuentra en la carpeta Formatos_DI con el nombre: CF008_1_Articulo41.pptx</w:t>
      </w:r>
    </w:p>
  </w:comment>
  <w:comment w:author="Jhana Johanna Bustillo Ardila" w:id="43" w:date="2021-10-12T21:38:20Z">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Mayúsculas iniciales</w:t>
      </w:r>
    </w:p>
  </w:comment>
  <w:comment w:author="Microsoft Office User" w:id="16" w:date="2021-09-21T11:05:00Z">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generar el recurso, se encuentra en la carpeta Formatos_DI con el nombre: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CF8_2_Propositos.pptx</w:t>
      </w:r>
    </w:p>
  </w:comment>
  <w:comment w:author="Jhana Johanna Bustillo Ardila" w:id="47" w:date="2021-10-12T21:51:27Z">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Punto final</w:t>
      </w:r>
    </w:p>
  </w:comment>
  <w:comment w:author="Jhana Johanna Bustillo Ardila" w:id="36" w:date="2021-10-12T21:36:10Z">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Mayúsculas iniciales</w:t>
      </w:r>
    </w:p>
  </w:comment>
  <w:comment w:author="ADMIN" w:id="41" w:date="2021-09-30T14:49:00Z">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Construir por medio de INFOGRAFIA teniendo en cuenta el texto y la forma vinculada en el PPT DI_CF08_Información Importaciones de bienes</w:t>
      </w:r>
    </w:p>
  </w:comment>
  <w:comment w:author="Jhana Johanna Bustillo Ardila" w:id="39" w:date="2021-10-12T21:37:05Z">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Mayúsculas iniciales</w:t>
      </w:r>
    </w:p>
  </w:comment>
  <w:comment w:author="ADMIN" w:id="15" w:date="2021-08-23T19:29:00Z">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Construir una gráfica como la que propone el experto</w:t>
      </w:r>
    </w:p>
  </w:comment>
  <w:comment w:author="BEATRIZ EUGENIA AGUDELO VASQUEZ" w:id="33" w:date="2021-08-26T19:19:37Z">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Construir con Pasos A tipo l generando en cada nivel los artículos resaltados.</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Nivel A: Articulo 2</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Nivel B: Articulo 3</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Nivel C: Articulo 3</w:t>
      </w:r>
    </w:p>
  </w:comment>
  <w:comment w:author="Jhana Johanna Bustillo Ardila" w:id="0" w:date="2021-10-12T19:55:00Z">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pone en minúscula excepto las iniciales</w:t>
      </w:r>
    </w:p>
  </w:comment>
  <w:comment w:author="ADMIN" w:id="29" w:date="2021-08-24T08:22:00Z">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Construir por medio de Tarjetas Tipo B Las operaciones vigiladas por la DIAN. Consultar en la carpeta DI_CF008_ Operaciones Vigiladas</w:t>
      </w:r>
    </w:p>
  </w:comment>
  <w:comment w:author="Jhana Johanna Bustillo Ardila" w:id="32" w:date="2021-10-12T21:18:56Z">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mayúscula</w:t>
      </w:r>
    </w:p>
  </w:comment>
  <w:comment w:author="BEATRIZ EUGENIA AGUDELO VASQUEZ" w:id="35" w:date="2021-08-26T18:45:27Z">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como: Listado ordenado cuadro color + separadores</w:t>
      </w:r>
    </w:p>
  </w:comment>
  <w:comment w:author="Beatriz Eugenia Agudelo Vásquez" w:id="24" w:date="2021-09-06T05:51:00Z">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Construir mediante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 G</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https://pixabay.com/es/photos/oficina-de-impuestos-contabilidad-233345/</w:t>
      </w:r>
    </w:p>
  </w:comment>
  <w:comment w:author="Microsoft Office User" w:id="14" w:date="2021-09-21T10:28:00Z">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terjetas conectadas.</w:t>
      </w:r>
    </w:p>
  </w:comment>
  <w:comment w:author="Beatriz Eugenia Agudelo Vásquez" w:id="22" w:date="2021-09-06T05:50:00Z">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Construir por medio de Cajón texto color</w:t>
      </w:r>
    </w:p>
  </w:comment>
  <w:comment w:author="Jhana Johanna Bustillo Ardila" w:id="3" w:date="2021-10-12T20:00:52Z">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pasa a minúscula las iniciales</w:t>
      </w:r>
    </w:p>
  </w:comment>
  <w:comment w:author="Beatriz Eugenia Agudelo Vásquez" w:id="44" w:date="2021-09-06T06:09:00Z">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Tarjetas avatar B</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en la imagen usar el mismo personaje que sugerí desde el inicio.</w:t>
      </w:r>
    </w:p>
  </w:comment>
  <w:comment w:author="Jhana Johanna Bustillo Ardila" w:id="31" w:date="2021-10-12T20:03:09Z">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pasa a minúscula las iniciales</w:t>
      </w:r>
    </w:p>
  </w:comment>
  <w:comment w:author="BEATRIZ EUGENIA AGUDELO VASQUEZ" w:id="18" w:date="2021-08-26T18:44:02Z">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de forma: Cajón texto color G</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imagen puede ser esta o similar</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https://www.freepik.es/foto-gratis/monedas-papel-moneda-globo-blanco-fondo-forma-estadistica_1168189.htm#page=1&amp;query=intercambio%20de%20divisas&amp;position=0</w:t>
      </w:r>
    </w:p>
  </w:comment>
  <w:comment w:author="Jhana Johanna Bustillo Ardila" w:id="1" w:date="2021-10-12T19:59:34Z">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pasa a minúscula las iniciales</w:t>
      </w:r>
    </w:p>
  </w:comment>
  <w:comment w:author="Microsoft Office User" w:id="5" w:date="2021-09-21T09:45:00Z">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 D.</w:t>
      </w:r>
    </w:p>
  </w:comment>
  <w:comment w:author="Jhana Johanna Bustillo Ardila" w:id="2" w:date="2021-10-12T20:00:33Z">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pasa a minúscula las iniciales</w:t>
      </w:r>
    </w:p>
  </w:comment>
  <w:comment w:author="Jhana Johanna Bustillo Ardila" w:id="13" w:date="2021-10-12T22:27:37Z">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pasa "artículo" a plural</w:t>
      </w:r>
    </w:p>
  </w:comment>
  <w:comment w:author="Beatriz Eugenia Agudelo Vásquez" w:id="40" w:date="2021-09-06T06:02:00Z">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como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Slider D</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 1, con la siguiente imagen: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https://pixabay.com/es/photos/escribiendo-bol%c3%adgrafo-hombre-tinta-1149962/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 2.</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https://pixabay.com/es/photos/negocio-contrato-b-convenio-2717427/</w:t>
      </w:r>
    </w:p>
  </w:comment>
  <w:comment w:author="ADMIN" w:id="30" w:date="2021-08-24T08:48:00Z">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Construir por medio de Tarjetas Tipo A Las operaciones de libre tenencia. Consultar en la carpeta DI_CF008_ Operaciones de libre tenencia</w:t>
      </w:r>
    </w:p>
  </w:comment>
  <w:comment w:author="BEATRIZ EUGENIA AGUDELO VASQUEZ" w:id="34" w:date="2021-08-26T19:12:00Z">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Eliminar esta propuesta y cambiarla por la mediación anterior.</w:t>
      </w:r>
    </w:p>
  </w:comment>
  <w:comment w:author="Microsoft Office User" w:id="12" w:date="2021-09-21T10:25:00Z">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 w:author="ADMIN" w:id="49" w:date="2021-08-24T07:58:00Z">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Construir por medio de pestañas los medios de pago internacional. Consultar en la carpeta DI_CF008_ Los medios de pago internacional</w:t>
      </w:r>
    </w:p>
  </w:comment>
  <w:comment w:author="Beatriz Eugenia Agudelo Vásquez" w:id="21" w:date="2021-09-06T05:45:00Z">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Construir por favor como Cajón texto color F</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https://pixabay.com/es/photos/hipoteca-casa-dinero-presupuesto-3580537/</w:t>
      </w:r>
    </w:p>
  </w:comment>
  <w:comment w:author="ADMIN" w:id="45" w:date="2021-09-30T14:50:00Z">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Construir por medio de INFOGRAFIA teniendo en cuenta el texto y la forma vinculada en el PPT DI_CF08_Información exportaciones de bienes</w:t>
      </w:r>
    </w:p>
  </w:comment>
  <w:comment w:author="Jhana Johanna Bustillo Ardila" w:id="23" w:date="2021-10-12T21:09:58Z">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Punto</w:t>
      </w:r>
    </w:p>
  </w:comment>
  <w:comment w:author="Microsoft Office User" w:id="26" w:date="2021-10-11T16:29:00Z">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tarjetas con número.</w:t>
      </w:r>
    </w:p>
  </w:comment>
  <w:comment w:author="Jhana Johanna Bustillo Ardila" w:id="4" w:date="2021-10-12T20:10:28Z">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Mayúscula porque estar citada la ley con datos propios.</w:t>
      </w:r>
    </w:p>
  </w:comment>
  <w:comment w:author="Jhana Johanna Bustillo Ardila" w:id="7" w:date="2021-10-12T20:10:28Z">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Mayúscula porque estar citada la ley con datos propios.</w:t>
      </w:r>
    </w:p>
  </w:comment>
  <w:comment w:author="Jhana Johanna Bustillo Ardila" w:id="19" w:date="2021-10-12T21:07:52Z">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Mayúscula iniciales porque estar citada la resolución con datos propios.</w:t>
      </w:r>
    </w:p>
  </w:comment>
  <w:comment w:author="BEATRIZ EUGENIA AGUDELO VASQUEZ" w:id="48" w:date="2021-08-25T23:42:35Z">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Destacar este texto mediante: Cajón texto color</w:t>
      </w:r>
    </w:p>
  </w:comment>
  <w:comment w:author="Microsoft Office User" w:id="8" w:date="2021-09-21T09:48:00Z">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 w:author="Jhana Johanna Bustillo Ardila" w:id="38" w:date="2021-10-12T20:03:34Z">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pasa a minúscula las iniciales</w:t>
      </w:r>
    </w:p>
  </w:comment>
  <w:comment w:author="Jhana Johanna Bustillo Ardila" w:id="20" w:date="2021-10-12T21:08:44Z">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Mayúscula iniciales porque estar citada la resolución con datos propios.</w:t>
      </w:r>
    </w:p>
  </w:comment>
  <w:comment w:author="BEATRIZ EUGENIA AGUDELO VASQUEZ" w:id="46" w:date="2021-08-25T23:39:38Z">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por favor como:</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 G</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imagen similar a esta al lado izquierdo del texto.</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https://www.freepik.es/vector-gratis/fondo-divisas_5544613.htm#page=1&amp;query=divisas&amp;position=16</w:t>
      </w:r>
    </w:p>
  </w:comment>
  <w:comment w:author="Microsoft Office User" w:id="10" w:date="2021-09-21T10:19:00Z">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una imagen similar.</w:t>
      </w:r>
    </w:p>
  </w:comment>
  <w:comment w:author="Jhana Johanna Bustillo Ardila" w:id="42" w:date="2021-10-12T20:03:51Z">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pasa a minúscula las iniciales</w:t>
      </w:r>
    </w:p>
  </w:comment>
  <w:comment w:author="Jhana Johanna Bustillo Ardila" w:id="25" w:date="2021-10-12T21:11:59Z">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Comillas</w:t>
      </w:r>
    </w:p>
  </w:comment>
  <w:comment w:author="Jhana Johanna Bustillo Ardila" w:id="28" w:date="2021-10-12T21:13:40Z">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Comillas</w:t>
      </w:r>
    </w:p>
  </w:comment>
  <w:comment w:author="Microsoft Office User" w:id="17" w:date="2021-09-21T11:07:00Z">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 A.</w:t>
      </w:r>
    </w:p>
  </w:comment>
  <w:comment w:author="ADMIN" w:id="37" w:date="2021-08-24T08:49:00Z">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Encajar en texto color B con comillas</w:t>
      </w:r>
    </w:p>
  </w:comment>
  <w:comment w:author="Microsoft Office User" w:id="9" w:date="2021-09-21T10:08:00Z">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generar el recurso, se encuentra en la carpeta Formatos_DI con el nombre: CF8_1_ Articulo4.pptx</w:t>
      </w:r>
    </w:p>
  </w:comment>
  <w:comment w:author="Microsoft Office User" w:id="27" w:date="2021-10-11T16:30:00Z">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 A.</w:t>
      </w:r>
    </w:p>
  </w:comment>
  <w:comment w:author="Jhana Johanna Bustillo Ardila" w:id="6" w:date="2021-10-12T20:19:45Z">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Mayúscula iniciales porque estar citada la resolución con datos propios.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C0" w15:done="0"/>
  <w15:commentEx w15:paraId="000001C1" w15:done="0"/>
  <w15:commentEx w15:paraId="000001C3" w15:done="0"/>
  <w15:commentEx w15:paraId="000001C4" w15:done="0"/>
  <w15:commentEx w15:paraId="000001C5" w15:done="0"/>
  <w15:commentEx w15:paraId="000001C6" w15:done="0"/>
  <w15:commentEx w15:paraId="000001C7" w15:done="0"/>
  <w15:commentEx w15:paraId="000001C8" w15:done="0"/>
  <w15:commentEx w15:paraId="000001CC" w15:done="0"/>
  <w15:commentEx w15:paraId="000001CD" w15:done="0"/>
  <w15:commentEx w15:paraId="000001CE" w15:done="0"/>
  <w15:commentEx w15:paraId="000001CF" w15:done="0"/>
  <w15:commentEx w15:paraId="000001D0" w15:done="0"/>
  <w15:commentEx w15:paraId="000001D7" w15:done="0"/>
  <w15:commentEx w15:paraId="000001D8" w15:done="0"/>
  <w15:commentEx w15:paraId="000001D9" w15:done="0"/>
  <w15:commentEx w15:paraId="000001DA" w15:done="0"/>
  <w15:commentEx w15:paraId="000001DE" w15:done="0"/>
  <w15:commentEx w15:paraId="000001DF" w15:done="0"/>
  <w15:commentEx w15:paraId="000001E3" w15:done="0"/>
  <w15:commentEx w15:paraId="000001E4" w15:done="0"/>
  <w15:commentEx w15:paraId="000001E5" w15:done="0"/>
  <w15:commentEx w15:paraId="000001E6" w15:done="0"/>
  <w15:commentEx w15:paraId="000001E7" w15:done="0"/>
  <w15:commentEx w15:paraId="000001F5" w15:done="0"/>
  <w15:commentEx w15:paraId="000001F6" w15:done="0"/>
  <w15:commentEx w15:paraId="000001F7" w15:done="0"/>
  <w15:commentEx w15:paraId="000001F8" w15:done="0"/>
  <w15:commentEx w15:paraId="000001F9" w15:done="0"/>
  <w15:commentEx w15:paraId="00000203" w15:done="0"/>
  <w15:commentEx w15:paraId="00000204" w15:done="0"/>
  <w15:commentEx w15:paraId="00000205" w15:done="0"/>
  <w15:commentEx w15:paraId="00000206" w15:done="0"/>
  <w15:commentEx w15:paraId="00000207" w15:done="0"/>
  <w15:commentEx w15:paraId="00000208" w15:done="0"/>
  <w15:commentEx w15:paraId="00000209" w15:done="0"/>
  <w15:commentEx w15:paraId="0000020A" w15:done="0"/>
  <w15:commentEx w15:paraId="0000020B" w15:done="0"/>
  <w15:commentEx w15:paraId="0000020C" w15:done="0"/>
  <w15:commentEx w15:paraId="0000020D" w15:done="0"/>
  <w15:commentEx w15:paraId="00000212" w15:done="0"/>
  <w15:commentEx w15:paraId="00000213" w15:done="0"/>
  <w15:commentEx w15:paraId="00000214" w15:done="0"/>
  <w15:commentEx w15:paraId="00000215" w15:done="0"/>
  <w15:commentEx w15:paraId="00000216" w15:done="0"/>
  <w15:commentEx w15:paraId="00000217" w15:done="0"/>
  <w15:commentEx w15:paraId="00000218" w15:done="0"/>
  <w15:commentEx w15:paraId="00000219" w15:done="0"/>
  <w15:commentEx w15:paraId="0000021A" w15:done="0"/>
  <w15:commentEx w15:paraId="0000021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B">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BC">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9">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97" name="image4.png"/>
          <a:graphic>
            <a:graphicData uri="http://schemas.openxmlformats.org/drawingml/2006/picture">
              <pic:pic>
                <pic:nvPicPr>
                  <pic:cNvPr id="0" name="image4.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5">
    <w:lvl w:ilvl="0">
      <w:start w:val="1"/>
      <w:numFmt w:val="decimal"/>
      <w:lvlText w:val="%1"/>
      <w:lvlJc w:val="left"/>
      <w:pPr>
        <w:ind w:left="360" w:hanging="360"/>
      </w:pPr>
      <w:rPr/>
    </w:lvl>
    <w:lvl w:ilvl="1">
      <w:start w:val="4"/>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6">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rsid w:val="003C4791"/>
    <w:rPr>
      <w:lang w:eastAsia="en-US"/>
    </w:rPr>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Title">
    <w:name w:val="Title"/>
    <w:basedOn w:val="Normal"/>
    <w:next w:val="Normal"/>
    <w:uiPriority w:val="10"/>
    <w:qFormat w:val="1"/>
    <w:pPr>
      <w:keepNext w:val="1"/>
      <w:keepLines w:val="1"/>
      <w:spacing w:after="60"/>
    </w:pPr>
    <w:rPr>
      <w:sz w:val="52"/>
      <w:szCs w:val="52"/>
    </w:rPr>
  </w:style>
  <w:style w:type="table" w:styleId="TableNormal2" w:customStyle="1">
    <w:name w:val="Table Normal2"/>
    <w:tblPr>
      <w:tblCellMar>
        <w:top w:w="0.0" w:type="dxa"/>
        <w:left w:w="0.0" w:type="dxa"/>
        <w:bottom w:w="0.0" w:type="dxa"/>
        <w:right w:w="0.0" w:type="dxa"/>
      </w:tblCellMar>
    </w:tbl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Ind w:w="0.0" w:type="dxa"/>
      <w:tblCellMar>
        <w:top w:w="100.0" w:type="dxa"/>
        <w:left w:w="100.0" w:type="dxa"/>
        <w:bottom w:w="100.0" w:type="dxa"/>
        <w:right w:w="100.0" w:type="dxa"/>
      </w:tblCellMar>
    </w:tblPr>
  </w:style>
  <w:style w:type="table" w:styleId="a0" w:customStyle="1">
    <w:basedOn w:val="TableNormal"/>
    <w:tblPr>
      <w:tblStyleRowBandSize w:val="1"/>
      <w:tblStyleColBandSize w:val="1"/>
      <w:tblInd w:w="0.0" w:type="dxa"/>
      <w:tblCellMar>
        <w:top w:w="100.0" w:type="dxa"/>
        <w:left w:w="100.0" w:type="dxa"/>
        <w:bottom w:w="100.0" w:type="dxa"/>
        <w:right w:w="100.0" w:type="dxa"/>
      </w:tblCellMar>
    </w:tblPr>
  </w:style>
  <w:style w:type="table" w:styleId="a1" w:customStyle="1">
    <w:basedOn w:val="TableNormal"/>
    <w:tblPr>
      <w:tblStyleRowBandSize w:val="1"/>
      <w:tblStyleColBandSize w:val="1"/>
      <w:tblInd w:w="0.0" w:type="dxa"/>
      <w:tblCellMar>
        <w:top w:w="100.0" w:type="dxa"/>
        <w:left w:w="100.0" w:type="dxa"/>
        <w:bottom w:w="100.0" w:type="dxa"/>
        <w:right w:w="100.0" w:type="dxa"/>
      </w:tblCellMar>
    </w:tblPr>
  </w:style>
  <w:style w:type="table" w:styleId="TableGrid">
    <w:name w:val="Table Grid"/>
    <w:basedOn w:val="TableNormal"/>
    <w:uiPriority w:val="39"/>
    <w:rsid w:val="0040006F"/>
    <w:pPr>
      <w:spacing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Header">
    <w:name w:val="header"/>
    <w:basedOn w:val="Normal"/>
    <w:link w:val="HeaderChar"/>
    <w:uiPriority w:val="99"/>
    <w:unhideWhenUsed w:val="1"/>
    <w:rsid w:val="0040006F"/>
    <w:pPr>
      <w:tabs>
        <w:tab w:val="center" w:pos="4419"/>
        <w:tab w:val="right" w:pos="8838"/>
      </w:tabs>
      <w:spacing w:line="240" w:lineRule="auto"/>
    </w:pPr>
  </w:style>
  <w:style w:type="character" w:styleId="HeaderChar" w:customStyle="1">
    <w:name w:val="Header Char"/>
    <w:basedOn w:val="DefaultParagraphFont"/>
    <w:link w:val="Header"/>
    <w:uiPriority w:val="99"/>
    <w:rsid w:val="0040006F"/>
  </w:style>
  <w:style w:type="paragraph" w:styleId="Footer">
    <w:name w:val="footer"/>
    <w:basedOn w:val="Normal"/>
    <w:link w:val="FooterChar"/>
    <w:uiPriority w:val="99"/>
    <w:unhideWhenUsed w:val="1"/>
    <w:rsid w:val="0040006F"/>
    <w:pPr>
      <w:tabs>
        <w:tab w:val="center" w:pos="4419"/>
        <w:tab w:val="right" w:pos="8838"/>
      </w:tabs>
      <w:spacing w:line="240" w:lineRule="auto"/>
    </w:pPr>
  </w:style>
  <w:style w:type="character" w:styleId="FooterChar" w:customStyle="1">
    <w:name w:val="Footer Char"/>
    <w:basedOn w:val="DefaultParagraphFont"/>
    <w:link w:val="Footer"/>
    <w:uiPriority w:val="99"/>
    <w:rsid w:val="0040006F"/>
  </w:style>
  <w:style w:type="paragraph" w:styleId="NormalWeb">
    <w:name w:val="Normal (Web)"/>
    <w:basedOn w:val="Normal"/>
    <w:uiPriority w:val="99"/>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ColorfulList-Accent1"/>
    <w:uiPriority w:val="34"/>
    <w:rsid w:val="0005659E"/>
    <w:rPr>
      <w:rFonts w:ascii="Arial" w:hAnsi="Arial"/>
      <w:b w:val="1"/>
      <w:sz w:val="24"/>
      <w:szCs w:val="24"/>
      <w:lang w:eastAsia="es-ES"/>
    </w:rPr>
  </w:style>
  <w:style w:type="table" w:styleId="ColorfulList-Accent1">
    <w:name w:val="Colorful List Accent 1"/>
    <w:basedOn w:val="Table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ListParagraph">
    <w:name w:val="List Paragraph"/>
    <w:basedOn w:val="Normal"/>
    <w:uiPriority w:val="34"/>
    <w:qFormat w:val="1"/>
    <w:rsid w:val="0005659E"/>
    <w:pPr>
      <w:ind w:left="720"/>
      <w:contextualSpacing w:val="1"/>
    </w:pPr>
  </w:style>
  <w:style w:type="character" w:styleId="Hyperlink">
    <w:name w:val="Hyperlink"/>
    <w:basedOn w:val="DefaultParagraphFont"/>
    <w:uiPriority w:val="99"/>
    <w:unhideWhenUsed w:val="1"/>
    <w:rsid w:val="00E65E01"/>
    <w:rPr>
      <w:color w:val="0000ff" w:themeColor="hyperlink"/>
      <w:u w:val="single"/>
    </w:rPr>
  </w:style>
  <w:style w:type="character" w:styleId="Mencinsinresolver1" w:customStyle="1">
    <w:name w:val="Mención sin resolver1"/>
    <w:basedOn w:val="DefaultParagraphFont"/>
    <w:uiPriority w:val="99"/>
    <w:semiHidden w:val="1"/>
    <w:unhideWhenUsed w:val="1"/>
    <w:rsid w:val="00E65E01"/>
    <w:rPr>
      <w:color w:val="605e5c"/>
      <w:shd w:color="auto" w:fill="e1dfdd" w:val="clear"/>
    </w:rPr>
  </w:style>
  <w:style w:type="character" w:styleId="FollowedHyperlink">
    <w:name w:val="FollowedHyperlink"/>
    <w:basedOn w:val="DefaultParagraphFont"/>
    <w:uiPriority w:val="99"/>
    <w:semiHidden w:val="1"/>
    <w:unhideWhenUsed w:val="1"/>
    <w:rsid w:val="00CB7F80"/>
    <w:rPr>
      <w:color w:val="800080" w:themeColor="followedHyperlink"/>
      <w:u w:val="single"/>
    </w:rPr>
  </w:style>
  <w:style w:type="paragraph" w:styleId="BalloonText">
    <w:name w:val="Balloon Text"/>
    <w:basedOn w:val="Normal"/>
    <w:link w:val="BalloonTextChar"/>
    <w:uiPriority w:val="99"/>
    <w:semiHidden w:val="1"/>
    <w:unhideWhenUsed w:val="1"/>
    <w:rsid w:val="00476490"/>
    <w:pPr>
      <w:spacing w:line="240" w:lineRule="auto"/>
    </w:pPr>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476490"/>
    <w:rPr>
      <w:rFonts w:ascii="Times New Roman" w:cs="Times New Roman" w:hAnsi="Times New Roman"/>
      <w:sz w:val="18"/>
      <w:szCs w:val="18"/>
    </w:rPr>
  </w:style>
  <w:style w:type="character" w:styleId="CommentReference">
    <w:name w:val="annotation reference"/>
    <w:basedOn w:val="DefaultParagraphFont"/>
    <w:uiPriority w:val="99"/>
    <w:semiHidden w:val="1"/>
    <w:unhideWhenUsed w:val="1"/>
    <w:rsid w:val="00726CB3"/>
    <w:rPr>
      <w:sz w:val="16"/>
      <w:szCs w:val="16"/>
    </w:rPr>
  </w:style>
  <w:style w:type="paragraph" w:styleId="CommentText">
    <w:name w:val="annotation text"/>
    <w:basedOn w:val="Normal"/>
    <w:link w:val="CommentTextChar"/>
    <w:uiPriority w:val="99"/>
    <w:semiHidden w:val="1"/>
    <w:unhideWhenUsed w:val="1"/>
    <w:rsid w:val="00726CB3"/>
    <w:pPr>
      <w:spacing w:line="240" w:lineRule="auto"/>
    </w:pPr>
    <w:rPr>
      <w:sz w:val="20"/>
      <w:szCs w:val="20"/>
    </w:rPr>
  </w:style>
  <w:style w:type="character" w:styleId="CommentTextChar" w:customStyle="1">
    <w:name w:val="Comment Text Char"/>
    <w:basedOn w:val="DefaultParagraphFont"/>
    <w:link w:val="CommentText"/>
    <w:uiPriority w:val="99"/>
    <w:semiHidden w:val="1"/>
    <w:rsid w:val="00726CB3"/>
    <w:rPr>
      <w:sz w:val="20"/>
      <w:szCs w:val="20"/>
    </w:rPr>
  </w:style>
  <w:style w:type="paragraph" w:styleId="CommentSubject">
    <w:name w:val="annotation subject"/>
    <w:basedOn w:val="CommentText"/>
    <w:next w:val="CommentText"/>
    <w:link w:val="CommentSubjectChar"/>
    <w:uiPriority w:val="99"/>
    <w:semiHidden w:val="1"/>
    <w:unhideWhenUsed w:val="1"/>
    <w:rsid w:val="00726CB3"/>
    <w:rPr>
      <w:b w:val="1"/>
      <w:bCs w:val="1"/>
    </w:rPr>
  </w:style>
  <w:style w:type="character" w:styleId="CommentSubjectChar" w:customStyle="1">
    <w:name w:val="Comment Subject Char"/>
    <w:basedOn w:val="CommentTextChar"/>
    <w:link w:val="CommentSubject"/>
    <w:uiPriority w:val="99"/>
    <w:semiHidden w:val="1"/>
    <w:rsid w:val="00726CB3"/>
    <w:rPr>
      <w:b w:val="1"/>
      <w:bCs w:val="1"/>
      <w:sz w:val="20"/>
      <w:szCs w:val="20"/>
    </w:rPr>
  </w:style>
  <w:style w:type="table" w:styleId="a2"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3"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4"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5"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6" w:customStyle="1">
    <w:basedOn w:val="TableNormal2"/>
    <w:tblPr>
      <w:tblStyleRowBandSize w:val="1"/>
      <w:tblStyleColBandSize w:val="1"/>
      <w:tblCellMar>
        <w:top w:w="0.0" w:type="dxa"/>
        <w:left w:w="70.0" w:type="dxa"/>
        <w:bottom w:w="0.0" w:type="dxa"/>
        <w:right w:w="70.0" w:type="dxa"/>
      </w:tblCellMar>
    </w:tblPr>
  </w:style>
  <w:style w:type="table" w:styleId="a7" w:customStyle="1">
    <w:basedOn w:val="TableNormal2"/>
    <w:tblPr>
      <w:tblStyleRowBandSize w:val="1"/>
      <w:tblStyleColBandSize w:val="1"/>
      <w:tblCellMar>
        <w:top w:w="15.0" w:type="dxa"/>
        <w:left w:w="15.0" w:type="dxa"/>
        <w:bottom w:w="15.0" w:type="dxa"/>
        <w:right w:w="15.0" w:type="dxa"/>
      </w:tblCellMar>
    </w:tblPr>
  </w:style>
  <w:style w:type="table" w:styleId="a8" w:customStyle="1">
    <w:basedOn w:val="TableNormal2"/>
    <w:tblPr>
      <w:tblStyleRowBandSize w:val="1"/>
      <w:tblStyleColBandSize w:val="1"/>
      <w:tblCellMar>
        <w:top w:w="15.0" w:type="dxa"/>
        <w:left w:w="15.0" w:type="dxa"/>
        <w:bottom w:w="15.0" w:type="dxa"/>
        <w:right w:w="15.0" w:type="dxa"/>
      </w:tblCellMar>
    </w:tblPr>
  </w:style>
  <w:style w:type="table" w:styleId="a9" w:customStyle="1">
    <w:basedOn w:val="TableNormal2"/>
    <w:tblPr>
      <w:tblStyleRowBandSize w:val="1"/>
      <w:tblStyleColBandSize w:val="1"/>
      <w:tblCellMar>
        <w:top w:w="0.0" w:type="dxa"/>
        <w:left w:w="115.0" w:type="dxa"/>
        <w:bottom w:w="0.0" w:type="dxa"/>
        <w:right w:w="115.0" w:type="dxa"/>
      </w:tblCellMar>
    </w:tblPr>
  </w:style>
  <w:style w:type="table" w:styleId="aa" w:customStyle="1">
    <w:basedOn w:val="TableNormal2"/>
    <w:tblPr>
      <w:tblStyleRowBandSize w:val="1"/>
      <w:tblStyleColBandSize w:val="1"/>
      <w:tblCellMar>
        <w:top w:w="0.0" w:type="dxa"/>
        <w:left w:w="115.0" w:type="dxa"/>
        <w:bottom w:w="0.0" w:type="dxa"/>
        <w:right w:w="115.0" w:type="dxa"/>
      </w:tblCellMar>
    </w:tblPr>
  </w:style>
  <w:style w:type="character" w:styleId="Mencinsinresolver2" w:customStyle="1">
    <w:name w:val="Mención sin resolver2"/>
    <w:basedOn w:val="DefaultParagraphFont"/>
    <w:uiPriority w:val="99"/>
    <w:semiHidden w:val="1"/>
    <w:unhideWhenUsed w:val="1"/>
    <w:rsid w:val="00231A13"/>
    <w:rPr>
      <w:color w:val="605e5c"/>
      <w:shd w:color="auto" w:fill="e1dfdd" w:val="clear"/>
    </w:rPr>
  </w:style>
  <w:style w:type="character" w:styleId="Emphasis">
    <w:name w:val="Emphasis"/>
    <w:basedOn w:val="DefaultParagraphFont"/>
    <w:uiPriority w:val="20"/>
    <w:qFormat w:val="1"/>
    <w:rsid w:val="00205EEE"/>
    <w:rPr>
      <w:i w:val="1"/>
      <w:iCs w:val="1"/>
    </w:rPr>
  </w:style>
  <w:style w:type="character" w:styleId="Strong">
    <w:name w:val="Strong"/>
    <w:basedOn w:val="DefaultParagraphFont"/>
    <w:uiPriority w:val="22"/>
    <w:qFormat w:val="1"/>
    <w:rsid w:val="00C87A5A"/>
    <w:rPr>
      <w:b w:val="1"/>
      <w:bCs w:val="1"/>
    </w:rPr>
  </w:style>
  <w:style w:type="character" w:styleId="UnresolvedMention" w:customStyle="1">
    <w:name w:val="Unresolved Mention"/>
    <w:basedOn w:val="DefaultParagraphFont"/>
    <w:uiPriority w:val="99"/>
    <w:semiHidden w:val="1"/>
    <w:unhideWhenUsed w:val="1"/>
    <w:rsid w:val="00E97865"/>
    <w:rPr>
      <w:color w:val="605e5c"/>
      <w:shd w:color="auto" w:fill="e1dfdd" w:val="clear"/>
    </w:rPr>
  </w:style>
  <w:style w:type="table" w:styleId="ab"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c"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d"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e"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0"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1" w:customStyle="1">
    <w:basedOn w:val="TableNormal2"/>
    <w:tblPr>
      <w:tblStyleRowBandSize w:val="1"/>
      <w:tblStyleColBandSize w:val="1"/>
      <w:tblCellMar>
        <w:top w:w="0.0" w:type="dxa"/>
        <w:left w:w="115.0" w:type="dxa"/>
        <w:bottom w:w="0.0" w:type="dxa"/>
        <w:right w:w="115.0" w:type="dxa"/>
      </w:tblCellMar>
    </w:tblPr>
  </w:style>
  <w:style w:type="table" w:styleId="af2"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3"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4"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www.banrep.gov.co/sites/default/files/paginas/cp91.pdf" TargetMode="External"/><Relationship Id="rId22" Type="http://schemas.openxmlformats.org/officeDocument/2006/relationships/hyperlink" Target="https://www.banrep.gov.co/sites/default/files/paginas/LEY09DE1991CONHIPERVINCULOS-1.pdf" TargetMode="External"/><Relationship Id="rId21" Type="http://schemas.openxmlformats.org/officeDocument/2006/relationships/hyperlink" Target="https://www.banrep.gov.co/sites/default/files/paginas/cp91.pdf" TargetMode="External"/><Relationship Id="rId24" Type="http://schemas.openxmlformats.org/officeDocument/2006/relationships/hyperlink" Target="https://www.banrep.gov.co/sites/default/files/reglamentacion/archivos/decreto119.pdf" TargetMode="External"/><Relationship Id="rId23" Type="http://schemas.openxmlformats.org/officeDocument/2006/relationships/hyperlink" Target="https://www.banrep.gov.co/sites/default/files/paginas/LEY09DE1991CONHIPERVINCULOS-1.pd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26" Type="http://schemas.openxmlformats.org/officeDocument/2006/relationships/hyperlink" Target="https://www.banrep.gov.co/sites/default/files/reglamentacion/compendio-res-ext-1-de-2018.pdf" TargetMode="External"/><Relationship Id="rId25" Type="http://schemas.openxmlformats.org/officeDocument/2006/relationships/hyperlink" Target="https://www.banrep.gov.co/sites/default/files/reglamentacion/archivos/decreto119.pdf" TargetMode="External"/><Relationship Id="rId28" Type="http://schemas.openxmlformats.org/officeDocument/2006/relationships/hyperlink" Target="https://www.banrep.gov.co/es/compendio-dcin83" TargetMode="External"/><Relationship Id="rId27" Type="http://schemas.openxmlformats.org/officeDocument/2006/relationships/hyperlink" Target="https://www.banrep.gov.co/sites/default/files/reglamentacion/compendio-res-ext-1-de-2018.pdf"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banrep.gov.co/es/compendio-dcin83" TargetMode="Externa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www.suin-juriscol.gov.co/viewDocument.asp?id=1424757" TargetMode="External"/><Relationship Id="rId30" Type="http://schemas.openxmlformats.org/officeDocument/2006/relationships/hyperlink" Target="https://www.suin-juriscol.gov.co/viewDocument.asp?id=1424757" TargetMode="External"/><Relationship Id="rId11" Type="http://schemas.openxmlformats.org/officeDocument/2006/relationships/image" Target="media/image8.png"/><Relationship Id="rId33" Type="http://schemas.openxmlformats.org/officeDocument/2006/relationships/hyperlink" Target="https://www.banrep.gov.co/es/compendio-dcin83" TargetMode="External"/><Relationship Id="rId10" Type="http://schemas.openxmlformats.org/officeDocument/2006/relationships/image" Target="media/image12.png"/><Relationship Id="rId32" Type="http://schemas.openxmlformats.org/officeDocument/2006/relationships/hyperlink" Target="http://www.banrepcultural.org" TargetMode="External"/><Relationship Id="rId13" Type="http://schemas.openxmlformats.org/officeDocument/2006/relationships/image" Target="media/image1.png"/><Relationship Id="rId35" Type="http://schemas.openxmlformats.org/officeDocument/2006/relationships/hyperlink" Target="https://www.banrep.gov.co/sites/default/files/reglamentacion/compendio-res-ext-1-de-2018.pdf" TargetMode="External"/><Relationship Id="rId12" Type="http://schemas.openxmlformats.org/officeDocument/2006/relationships/image" Target="media/image11.png"/><Relationship Id="rId34" Type="http://schemas.openxmlformats.org/officeDocument/2006/relationships/hyperlink" Target="https://www.banrep.gov.co/es/publicaciones/documento-tecnico-nuevo-marco-normativo-para-las-operaciones-del-mercado-cambiario" TargetMode="External"/><Relationship Id="rId15" Type="http://schemas.openxmlformats.org/officeDocument/2006/relationships/image" Target="media/image6.png"/><Relationship Id="rId37" Type="http://schemas.openxmlformats.org/officeDocument/2006/relationships/hyperlink" Target="https://www.banrep.gov.co/sites/default/files/publicaciones/archivos/Politica-monetaria.pdf" TargetMode="External"/><Relationship Id="rId14" Type="http://schemas.openxmlformats.org/officeDocument/2006/relationships/image" Target="media/image3.png"/><Relationship Id="rId36" Type="http://schemas.openxmlformats.org/officeDocument/2006/relationships/hyperlink" Target="https://www.banrep.gov.co/sites/default/files/publicaciones/archivos/jdu_abr_2010_0.pdf" TargetMode="External"/><Relationship Id="rId17" Type="http://schemas.openxmlformats.org/officeDocument/2006/relationships/image" Target="media/image10.png"/><Relationship Id="rId39" Type="http://schemas.openxmlformats.org/officeDocument/2006/relationships/footer" Target="footer1.xml"/><Relationship Id="rId16" Type="http://schemas.openxmlformats.org/officeDocument/2006/relationships/image" Target="media/image7.png"/><Relationship Id="rId38" Type="http://schemas.openxmlformats.org/officeDocument/2006/relationships/header" Target="header1.xml"/><Relationship Id="rId19" Type="http://schemas.openxmlformats.org/officeDocument/2006/relationships/image" Target="media/image9.png"/><Relationship Id="rId1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S9NAL4YDN89suxdFY8v64i4AHQ==">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2021-08-23T13:09:00Z</dcterms:created>
  <dc:creator>Adriana Ariza Luque</dc:creator>
</cp:coreProperties>
</file>