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Actividad didáctica</w:t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Seleccione la palabra que más se adecue al concepto: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1. El boceto es un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que plasma una idea inicial de un proyecto.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Gráfico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Prototipo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Dibujo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Esquema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2. El boceto hace parte del proceso de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Preprensa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Impresión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Acabados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Diseño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3. El prototipo es un elemento en el cual podemos probar distintas opciones de esquema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____________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Estructura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Venta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Comercialización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Demostración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4. El prototipo tiene en cuenta los elementos que funcionan y aquellos que presentan dificultad o inconveniencia, entonces en forma oportuna se realizan las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______________,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con el fin de reducir posibles pérdidas de insumos y dinero.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Correcciones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Implementaciones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Orientaciones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Modificaciones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5. La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 de producción en artes gráficas es un formato o soporte, que se realiza  a partir de la organización y requerimientos del producto que se va a imprimir,  algo similar a un </w:t>
      </w: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check list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técnico, previo a la impresión.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Orden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Lista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Comanda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Soporte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6. El empaque se puede definir  como la presentación comercial de un producto, es  un sistema de ____________, hecho con materiales acordes a las  necesidades requeridas por el mismo.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Estandarización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Exhibición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Diseño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Protección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7. El objetivo de un empaque es el de resguardar el producto de factores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que puedan dañar o alterar sus cualidades.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Patógenos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Alérgenos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Externos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Ambientales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8. Los empaques se pueden clasificar en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Primarios, secundarios y terciarios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Pequeños, medianos y grandes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madera, tela, plástico, cartón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 venta y exhibición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Un envase es un recipiente que tiene contacto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____________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 con el producto específico, con la función de envasarlo y protegerlo.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Indirecto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Directo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Espontáneo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Irregular</w:t>
      </w:r>
    </w:p>
    <w:p w:rsidR="00000000" w:rsidDel="00000000" w:rsidP="00000000" w:rsidRDefault="00000000" w:rsidRPr="00000000" w14:paraId="00000038">
      <w:pPr>
        <w:ind w:right="-376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10. Debido a la gran cantidad de productos de diversas denominaciones, los empaques pueden ser hechos en diferentes  materiales que propenden cuidar el producto, sus cualidades físicas y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____________.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37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Perceptivas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37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Químicas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37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Organolépticas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-37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Naturales</w:t>
      </w:r>
    </w:p>
    <w:p w:rsidR="00000000" w:rsidDel="00000000" w:rsidP="00000000" w:rsidRDefault="00000000" w:rsidRPr="00000000" w14:paraId="0000003D">
      <w:pPr>
        <w:ind w:right="-376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11. Se conoce como preprensa a  todos  los pasos  anteriores al paso de la_____________,  en el cual  se realizan las correcciones y cambios concernientes a un original (mecánico o digital), para su correcta impresión.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37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Corrección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37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Impresión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37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Manipulación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-37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Divulgación</w:t>
      </w:r>
    </w:p>
    <w:p w:rsidR="00000000" w:rsidDel="00000000" w:rsidP="00000000" w:rsidRDefault="00000000" w:rsidRPr="00000000" w14:paraId="00000042">
      <w:pPr>
        <w:ind w:right="-376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12. El proceso de barnizado UV es _____________ al de la preprensa.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-376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Anterior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-376" w:hanging="36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Posterior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13. El modo de color para la pantalla de nuestro dispositivo es RGB y para impresión 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___________.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RGK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CMYQ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CMYK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Pantone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14. Una buena calidad de imagen depende de una resolución mínima de____________.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300 ppp (píxeles por pulgada)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5000 ppp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Cualquier tipo de medida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100 ppp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15. La preprensa busca prevenir errores en cuanto al color, textos, tipografías, imágenes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__________.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highlight w:val="yellow"/>
          <w:u w:val="none"/>
          <w:vertAlign w:val="baseline"/>
          <w:rtl w:val="0"/>
        </w:rPr>
        <w:t xml:space="preserve">Separación de color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Boceto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0"/>
          <w:szCs w:val="20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0"/>
          <w:szCs w:val="20"/>
          <w:highlight w:val="white"/>
          <w:u w:val="none"/>
          <w:vertAlign w:val="baseline"/>
          <w:rtl w:val="0"/>
        </w:rPr>
        <w:t xml:space="preserve">Estampado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124"/>
          <w:sz w:val="20"/>
          <w:szCs w:val="20"/>
          <w:highlight w:val="white"/>
          <w:u w:val="none"/>
          <w:vertAlign w:val="baseline"/>
          <w:rtl w:val="0"/>
        </w:rPr>
        <w:t xml:space="preserve">Plegado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right="-376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right="-376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                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3211E2"/>
    <w:pPr>
      <w:ind w:left="720"/>
      <w:contextualSpacing w:val="1"/>
    </w:pPr>
  </w:style>
  <w:style w:type="character" w:styleId="Textoennegrita">
    <w:name w:val="Strong"/>
    <w:basedOn w:val="Fuentedeprrafopredeter"/>
    <w:uiPriority w:val="22"/>
    <w:qFormat w:val="1"/>
    <w:rsid w:val="008C0022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8C0022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5Eqw6N5Ksz0ld2inoFU5mBV3yQ==">AMUW2mWSSDtEl9/Ew23vzONtTTlZ1qBaamHvgRrZsUZdw8gifqaYFLN0f2L0NM545f5Y1Mni1zRce0xDOvRPxpEuHWMDksbTT6jdsnPQYBU9d8jXX9yxrOg=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2021-10-22T15:34:00Z</dcterms:created>
  <dc:creator>Guillermo</dc:creator>
</cp:coreProperties>
</file>