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A3355" w:rsidRDefault="005417E0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</w:p>
    <w:tbl>
      <w:tblPr>
        <w:tblStyle w:val="affff"/>
        <w:tblpPr w:leftFromText="180" w:rightFromText="180" w:topFromText="180" w:bottomFromText="180" w:vertAnchor="text" w:tblpX="-440"/>
        <w:tblW w:w="128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70"/>
        <w:gridCol w:w="885"/>
        <w:gridCol w:w="810"/>
        <w:gridCol w:w="2265"/>
        <w:gridCol w:w="6555"/>
      </w:tblGrid>
      <w:tr w:rsidR="008A3355" w14:paraId="3CEA588D" w14:textId="77777777" w:rsidTr="60789237">
        <w:trPr>
          <w:trHeight w:val="454"/>
        </w:trPr>
        <w:tc>
          <w:tcPr>
            <w:tcW w:w="325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2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NOMBRE DEL PROGRAMA:</w:t>
            </w:r>
          </w:p>
        </w:tc>
        <w:tc>
          <w:tcPr>
            <w:tcW w:w="963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4" w14:textId="39642F99" w:rsidR="008A3355" w:rsidRDefault="00721EE9" w:rsidP="28BEF0A5">
            <w:pPr>
              <w:pStyle w:val="Normal7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721EE9">
              <w:rPr>
                <w:rFonts w:ascii="Courier New" w:eastAsia="Courier New" w:hAnsi="Courier New" w:cs="Courier New"/>
                <w:sz w:val="24"/>
                <w:szCs w:val="24"/>
              </w:rPr>
              <w:t>Acciones que los auditores deben evitar</w:t>
            </w:r>
          </w:p>
        </w:tc>
      </w:tr>
      <w:tr w:rsidR="008A3355" w14:paraId="122163B1" w14:textId="77777777" w:rsidTr="60789237">
        <w:trPr>
          <w:trHeight w:val="454"/>
        </w:trPr>
        <w:tc>
          <w:tcPr>
            <w:tcW w:w="325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7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TEMA DEL PROGRAMA:</w:t>
            </w:r>
          </w:p>
        </w:tc>
        <w:tc>
          <w:tcPr>
            <w:tcW w:w="963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9" w14:textId="66B289F2" w:rsidR="008A3355" w:rsidRPr="00D674B4" w:rsidRDefault="00721EE9" w:rsidP="60789237">
            <w:pPr>
              <w:spacing w:line="240" w:lineRule="auto"/>
              <w:rPr>
                <w:b/>
                <w:bCs/>
              </w:rPr>
            </w:pPr>
            <w:r w:rsidRPr="00721EE9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Acciones que los auditores deben evitar</w:t>
            </w:r>
          </w:p>
        </w:tc>
      </w:tr>
      <w:tr w:rsidR="008A3355" w14:paraId="482CF0A5" w14:textId="77777777" w:rsidTr="60789237">
        <w:trPr>
          <w:trHeight w:val="454"/>
        </w:trPr>
        <w:tc>
          <w:tcPr>
            <w:tcW w:w="23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C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 xml:space="preserve">FRECUENCIA: </w:t>
            </w:r>
          </w:p>
        </w:tc>
        <w:tc>
          <w:tcPr>
            <w:tcW w:w="169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D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SEMANAL</w:t>
            </w:r>
          </w:p>
        </w:tc>
        <w:tc>
          <w:tcPr>
            <w:tcW w:w="2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F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Guionista:</w:t>
            </w:r>
          </w:p>
        </w:tc>
        <w:tc>
          <w:tcPr>
            <w:tcW w:w="65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10" w14:textId="54F71135" w:rsidR="008A3355" w:rsidRDefault="005A660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Juan Felipe Cuenca</w:t>
            </w:r>
          </w:p>
        </w:tc>
      </w:tr>
    </w:tbl>
    <w:p w14:paraId="00000011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</w:p>
    <w:tbl>
      <w:tblPr>
        <w:tblStyle w:val="affff0"/>
        <w:tblW w:w="732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320"/>
      </w:tblGrid>
      <w:tr w:rsidR="008A3355" w14:paraId="5CFBB22F" w14:textId="77777777" w:rsidTr="26BE2F77">
        <w:trPr>
          <w:trHeight w:val="454"/>
          <w:jc w:val="center"/>
        </w:trPr>
        <w:tc>
          <w:tcPr>
            <w:tcW w:w="7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12" w14:textId="6DC37E96" w:rsidR="008A3355" w:rsidRDefault="005417E0" w:rsidP="26BE2F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bCs/>
                <w:color w:val="000000"/>
                <w:sz w:val="24"/>
                <w:szCs w:val="24"/>
              </w:rPr>
            </w:pPr>
            <w:r w:rsidRPr="26BE2F77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FECHA DE ENTREGA: </w:t>
            </w:r>
            <w:r w:rsidR="003B2165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25</w:t>
            </w:r>
            <w:r w:rsidR="08DA0DEA"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 </w:t>
            </w:r>
            <w:r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de </w:t>
            </w:r>
            <w:r w:rsidR="005A660C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febrero</w:t>
            </w:r>
            <w:r w:rsidR="4913CECE"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 </w:t>
            </w:r>
            <w:r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de 202</w:t>
            </w:r>
            <w:r w:rsidR="005A660C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6</w:t>
            </w:r>
          </w:p>
        </w:tc>
      </w:tr>
      <w:tr w:rsidR="008A3355" w14:paraId="3282A0CC" w14:textId="77777777" w:rsidTr="26BE2F77">
        <w:trPr>
          <w:trHeight w:val="454"/>
          <w:jc w:val="center"/>
        </w:trPr>
        <w:tc>
          <w:tcPr>
            <w:tcW w:w="7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13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 xml:space="preserve">PERSONAJES: </w:t>
            </w:r>
          </w:p>
          <w:p w14:paraId="00000014" w14:textId="442799B6" w:rsidR="008A3355" w:rsidRDefault="009E688B" w:rsidP="28BEF0A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Hombre</w:t>
            </w:r>
            <w:r w:rsidR="005417E0" w:rsidRPr="28BEF0A5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Mujer</w:t>
            </w:r>
          </w:p>
        </w:tc>
      </w:tr>
    </w:tbl>
    <w:p w14:paraId="00000015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</w:p>
    <w:tbl>
      <w:tblPr>
        <w:tblW w:w="12990" w:type="dxa"/>
        <w:tblInd w:w="-450" w:type="dxa"/>
        <w:tblBorders>
          <w:top w:val="single" w:sz="4" w:space="0" w:color="8ED873"/>
          <w:left w:val="single" w:sz="4" w:space="0" w:color="8ED873"/>
          <w:bottom w:val="single" w:sz="4" w:space="0" w:color="8ED873"/>
          <w:right w:val="single" w:sz="4" w:space="0" w:color="8ED873"/>
          <w:insideH w:val="single" w:sz="4" w:space="0" w:color="8ED873"/>
          <w:insideV w:val="single" w:sz="4" w:space="0" w:color="8ED873"/>
        </w:tblBorders>
        <w:tblLayout w:type="fixed"/>
        <w:tblLook w:val="0400" w:firstRow="0" w:lastRow="0" w:firstColumn="0" w:lastColumn="0" w:noHBand="0" w:noVBand="1"/>
      </w:tblPr>
      <w:tblGrid>
        <w:gridCol w:w="720"/>
        <w:gridCol w:w="1890"/>
        <w:gridCol w:w="10380"/>
      </w:tblGrid>
      <w:tr w:rsidR="008A3355" w14:paraId="7F85041B" w14:textId="77777777" w:rsidTr="093942F9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14:paraId="00000016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[Inicio del programa]</w:t>
            </w:r>
          </w:p>
        </w:tc>
      </w:tr>
      <w:tr w:rsidR="008A3355" w14:paraId="36C023F3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19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#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1A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LOCUTOR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1B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DESCRIPCIÓN</w:t>
            </w:r>
          </w:p>
        </w:tc>
      </w:tr>
      <w:tr w:rsidR="008A3355" w14:paraId="2FBD219D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1C" w14:textId="4FBBEBC5" w:rsidR="008A3355" w:rsidRDefault="00801F7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1D" w14:textId="00064A67" w:rsidR="008A3355" w:rsidRDefault="00AB1F04" w:rsidP="6078923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1E" w14:textId="34A0BCB1" w:rsidR="008A3355" w:rsidRDefault="00AE6827" w:rsidP="00322CD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0" w:history="1">
              <w:r w:rsidRPr="00027DF5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https://pixabay.com/sound-effects/musical-groove-disco-funk-motion-intro-255453/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</w:p>
        </w:tc>
      </w:tr>
      <w:tr w:rsidR="008A3355" w14:paraId="2AC7AEA2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25" w14:textId="1F90828F" w:rsidR="008A3355" w:rsidRDefault="00850B2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26" w14:textId="5035DE7C" w:rsidR="008A3355" w:rsidRDefault="009A64DC" w:rsidP="6078923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14:paraId="00000027" w14:textId="527C7F58" w:rsidR="008A3355" w:rsidRDefault="009A64DC" w:rsidP="009A64D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9A64DC">
              <w:rPr>
                <w:rFonts w:ascii="Courier New" w:eastAsia="Courier New" w:hAnsi="Courier New" w:cs="Courier New"/>
                <w:sz w:val="24"/>
                <w:szCs w:val="24"/>
              </w:rPr>
              <w:t>En auditoría</w:t>
            </w:r>
            <w:r w:rsidR="00B10122">
              <w:rPr>
                <w:rFonts w:ascii="Courier New" w:eastAsia="Courier New" w:hAnsi="Courier New" w:cs="Courier New"/>
                <w:sz w:val="24"/>
                <w:szCs w:val="24"/>
              </w:rPr>
              <w:t xml:space="preserve"> interna</w:t>
            </w:r>
            <w:r w:rsidRPr="009A64DC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="003B7785">
              <w:rPr>
                <w:rFonts w:ascii="Courier New" w:eastAsia="Courier New" w:hAnsi="Courier New" w:cs="Courier New"/>
                <w:sz w:val="24"/>
                <w:szCs w:val="24"/>
              </w:rPr>
              <w:t>no todo gira alrededor del resultado.</w:t>
            </w:r>
          </w:p>
        </w:tc>
      </w:tr>
      <w:tr w:rsidR="003B7785" w14:paraId="43D3500A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184D987E" w14:textId="05ED59DB" w:rsidR="003B7785" w:rsidRDefault="00850B2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73DFE765" w14:textId="79FC7DDE" w:rsidR="003B7785" w:rsidRDefault="001E3EFA" w:rsidP="6078923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14:paraId="6FBD14C9" w14:textId="193EB783" w:rsidR="003B7785" w:rsidRPr="009A64DC" w:rsidRDefault="003B7785" w:rsidP="003B778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3B7785">
              <w:rPr>
                <w:rFonts w:ascii="Courier New" w:eastAsia="Courier New" w:hAnsi="Courier New" w:cs="Courier New"/>
                <w:sz w:val="24"/>
                <w:szCs w:val="24"/>
              </w:rPr>
              <w:t>Porque no solo importa lo que se evalúa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, </w:t>
            </w:r>
            <w:r w:rsidRPr="003B7785">
              <w:rPr>
                <w:rFonts w:ascii="Courier New" w:eastAsia="Courier New" w:hAnsi="Courier New" w:cs="Courier New"/>
                <w:sz w:val="24"/>
                <w:szCs w:val="24"/>
              </w:rPr>
              <w:t>sino cómo se desarrolla el proceso.</w:t>
            </w:r>
          </w:p>
        </w:tc>
      </w:tr>
      <w:tr w:rsidR="009A64DC" w14:paraId="18EF5CA9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5A59732B" w14:textId="49B510BA" w:rsidR="009A64DC" w:rsidRDefault="001A0BA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4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34A4263E" w14:textId="1DA77127" w:rsidR="009A64DC" w:rsidRDefault="009A64DC" w:rsidP="6078923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Pausa</w:t>
            </w:r>
            <w:r w:rsidR="00E67AB2">
              <w:rPr>
                <w:rFonts w:ascii="Courier New" w:eastAsia="Courier New" w:hAnsi="Courier New" w:cs="Courier New"/>
                <w:sz w:val="24"/>
                <w:szCs w:val="24"/>
              </w:rPr>
              <w:t>- 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14:paraId="185BE866" w14:textId="7D25410E" w:rsidR="009A64DC" w:rsidRPr="009A64DC" w:rsidRDefault="00E67AB2" w:rsidP="009A64D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1" w:history="1">
              <w:r w:rsidRPr="00027DF5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https://pixabay.com/sound-effects/musical-tavern-pack-transitions-09-27531/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2-3 segundos y se funde</w:t>
            </w:r>
          </w:p>
        </w:tc>
      </w:tr>
      <w:tr w:rsidR="008A3355" w14:paraId="1D0A9F73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2B" w14:textId="03624FC6" w:rsidR="008A3355" w:rsidRDefault="001A0BA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5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2C" w14:textId="655FCF3F" w:rsidR="008A3355" w:rsidRDefault="001E3EFA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2D" w14:textId="54A00B1A" w:rsidR="008A3355" w:rsidRDefault="003B7785" w:rsidP="003B7785">
            <w:pPr>
              <w:pStyle w:val="Normal7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3B7785">
              <w:rPr>
                <w:rFonts w:ascii="Courier New" w:eastAsia="Courier New" w:hAnsi="Courier New" w:cs="Courier New"/>
                <w:sz w:val="24"/>
                <w:szCs w:val="24"/>
              </w:rPr>
              <w:t>Y muchas veces, esa diferencia se construye en los detalles.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3B7785">
              <w:rPr>
                <w:rFonts w:ascii="Courier New" w:eastAsia="Courier New" w:hAnsi="Courier New" w:cs="Courier New"/>
                <w:sz w:val="24"/>
                <w:szCs w:val="24"/>
              </w:rPr>
              <w:t>En cómo se conduce la auditoría día a día.</w:t>
            </w:r>
          </w:p>
        </w:tc>
      </w:tr>
      <w:tr w:rsidR="28BEF0A5" w14:paraId="7AFA9749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2AF64B55" w14:textId="7068D999" w:rsidR="28BEF0A5" w:rsidRDefault="001A0BAA" w:rsidP="28BEF0A5">
            <w:pPr>
              <w:pStyle w:val="Normal7"/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lastRenderedPageBreak/>
              <w:t>6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77AC411" w14:textId="0CE3AA1B" w:rsidR="28BEF0A5" w:rsidRDefault="001E3EFA" w:rsidP="28BEF0A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162C4076" w14:textId="1CDBC702" w:rsidR="47FB287F" w:rsidRDefault="009A64DC" w:rsidP="00D101F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9A64DC">
              <w:rPr>
                <w:rFonts w:ascii="Courier New" w:eastAsia="Courier New" w:hAnsi="Courier New" w:cs="Courier New"/>
                <w:sz w:val="24"/>
                <w:szCs w:val="24"/>
              </w:rPr>
              <w:t xml:space="preserve">Y aunque </w:t>
            </w:r>
            <w:r w:rsidR="00B10122">
              <w:rPr>
                <w:rFonts w:ascii="Courier New" w:eastAsia="Courier New" w:hAnsi="Courier New" w:cs="Courier New"/>
                <w:sz w:val="24"/>
                <w:szCs w:val="24"/>
              </w:rPr>
              <w:t>el propósito es fortalecer</w:t>
            </w:r>
            <w:r w:rsidR="000475BF">
              <w:rPr>
                <w:rFonts w:ascii="Courier New" w:eastAsia="Courier New" w:hAnsi="Courier New" w:cs="Courier New"/>
                <w:sz w:val="24"/>
                <w:szCs w:val="24"/>
              </w:rPr>
              <w:t xml:space="preserve"> los procesos</w:t>
            </w:r>
            <w:r w:rsidRPr="009A64DC">
              <w:rPr>
                <w:rFonts w:ascii="Courier New" w:eastAsia="Courier New" w:hAnsi="Courier New" w:cs="Courier New"/>
                <w:sz w:val="24"/>
                <w:szCs w:val="24"/>
              </w:rPr>
              <w:t>, hay conductas que pueden afectar seriamente el desarrollo de una auditoría.</w:t>
            </w:r>
          </w:p>
        </w:tc>
      </w:tr>
      <w:tr w:rsidR="009A64DC" w14:paraId="10760BA3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13B10C1A" w14:textId="0170B97F" w:rsidR="009A64DC" w:rsidRDefault="001A0BAA" w:rsidP="28BEF0A5">
            <w:pPr>
              <w:pStyle w:val="Normal7"/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A2A087B" w14:textId="629B3FE2" w:rsidR="009A64DC" w:rsidRDefault="009A64DC" w:rsidP="28BEF0A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Pausa</w:t>
            </w:r>
            <w:r w:rsidR="0072499F">
              <w:rPr>
                <w:rFonts w:ascii="Courier New" w:eastAsia="Courier New" w:hAnsi="Courier New" w:cs="Courier New"/>
                <w:sz w:val="24"/>
                <w:szCs w:val="24"/>
              </w:rPr>
              <w:t xml:space="preserve"> – 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99411A8" w14:textId="20C1C268" w:rsidR="009A64DC" w:rsidRPr="009A64DC" w:rsidRDefault="0072499F" w:rsidP="00D101F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2" w:history="1">
              <w:r w:rsidRPr="00027DF5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https://pixabay.com/sound-effects/musical-funkystuff-83299/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2-3 segundos</w:t>
            </w:r>
          </w:p>
        </w:tc>
      </w:tr>
      <w:tr w:rsidR="008A3355" w14:paraId="036BE0DC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35" w14:textId="4288ADBD" w:rsidR="008A3355" w:rsidRDefault="001A0BA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8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36" w14:textId="7359CED0" w:rsidR="008A3355" w:rsidRDefault="001E3EFA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14CC4B5A" w14:textId="567CA0AF" w:rsidR="000475BF" w:rsidRPr="000475BF" w:rsidRDefault="000475BF" w:rsidP="000475B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0475BF">
              <w:rPr>
                <w:rFonts w:ascii="Courier New" w:eastAsia="Courier New" w:hAnsi="Courier New" w:cs="Courier New"/>
                <w:sz w:val="24"/>
                <w:szCs w:val="24"/>
              </w:rPr>
              <w:t>Por ejemplo, entrar en discusiones o intentar imponer una posición.</w:t>
            </w:r>
          </w:p>
          <w:p w14:paraId="00000037" w14:textId="7C7373D0" w:rsidR="008A3355" w:rsidRDefault="000475BF" w:rsidP="000475B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0475BF">
              <w:rPr>
                <w:rFonts w:ascii="Courier New" w:eastAsia="Courier New" w:hAnsi="Courier New" w:cs="Courier New"/>
                <w:sz w:val="24"/>
                <w:szCs w:val="24"/>
              </w:rPr>
              <w:t>Una auditoría interna no es un espacio para ganar debates.</w:t>
            </w:r>
          </w:p>
        </w:tc>
      </w:tr>
      <w:tr w:rsidR="008A3355" w14:paraId="2E0B70D0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38" w14:textId="6F7B7CA6" w:rsidR="008A3355" w:rsidRDefault="001A0BA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9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39" w14:textId="194EE859" w:rsidR="008A3355" w:rsidRDefault="001E3EFA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50DDD355" w14:textId="77777777" w:rsidR="009A64DC" w:rsidRPr="009A64DC" w:rsidRDefault="009A64DC" w:rsidP="009A64DC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9A64DC">
              <w:rPr>
                <w:rFonts w:ascii="Courier New" w:eastAsia="Courier New" w:hAnsi="Courier New" w:cs="Courier New"/>
                <w:sz w:val="24"/>
                <w:szCs w:val="24"/>
              </w:rPr>
              <w:t>Tampoco lo es para señalar culpables o anticipar conclusiones.</w:t>
            </w:r>
          </w:p>
          <w:p w14:paraId="0000003A" w14:textId="674F8C89" w:rsidR="00D101F3" w:rsidRDefault="009A64DC" w:rsidP="009A64DC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9A64DC">
              <w:rPr>
                <w:rFonts w:ascii="Courier New" w:eastAsia="Courier New" w:hAnsi="Courier New" w:cs="Courier New"/>
                <w:sz w:val="24"/>
                <w:szCs w:val="24"/>
              </w:rPr>
              <w:t xml:space="preserve">Ese tipo de actitudes rompe la confianza y </w:t>
            </w:r>
            <w:r w:rsidR="005804BF">
              <w:rPr>
                <w:rFonts w:ascii="Courier New" w:eastAsia="Courier New" w:hAnsi="Courier New" w:cs="Courier New"/>
                <w:sz w:val="24"/>
                <w:szCs w:val="24"/>
              </w:rPr>
              <w:t>afecta</w:t>
            </w:r>
            <w:r w:rsidRPr="009A64DC">
              <w:rPr>
                <w:rFonts w:ascii="Courier New" w:eastAsia="Courier New" w:hAnsi="Courier New" w:cs="Courier New"/>
                <w:sz w:val="24"/>
                <w:szCs w:val="24"/>
              </w:rPr>
              <w:t xml:space="preserve"> el proceso.</w:t>
            </w:r>
          </w:p>
        </w:tc>
      </w:tr>
      <w:tr w:rsidR="00331754" w14:paraId="34524A40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3652BD4F" w14:textId="12D8651B" w:rsidR="00331754" w:rsidRDefault="00331754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72499F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0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1F3547B5" w14:textId="6FAB8E36" w:rsidR="00331754" w:rsidRPr="093942F9" w:rsidRDefault="001E3EFA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5A0CB395" w14:textId="762A578F" w:rsidR="00331754" w:rsidRPr="00331754" w:rsidRDefault="009A64DC" w:rsidP="009A64DC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9A64DC">
              <w:rPr>
                <w:rFonts w:ascii="Courier New" w:eastAsia="Courier New" w:hAnsi="Courier New" w:cs="Courier New"/>
                <w:sz w:val="24"/>
                <w:szCs w:val="24"/>
              </w:rPr>
              <w:t>Pero los extremos también juegan en contra.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9A64DC">
              <w:rPr>
                <w:rFonts w:ascii="Courier New" w:eastAsia="Courier New" w:hAnsi="Courier New" w:cs="Courier New"/>
                <w:sz w:val="24"/>
                <w:szCs w:val="24"/>
              </w:rPr>
              <w:t xml:space="preserve">Ser demasiado permisivo, evitar preguntas incómodas o suavizar </w:t>
            </w:r>
            <w:r w:rsidR="00E67AB2">
              <w:rPr>
                <w:rFonts w:ascii="Courier New" w:eastAsia="Courier New" w:hAnsi="Courier New" w:cs="Courier New"/>
                <w:sz w:val="24"/>
                <w:szCs w:val="24"/>
              </w:rPr>
              <w:t xml:space="preserve">los </w:t>
            </w:r>
            <w:r w:rsidRPr="009A64DC">
              <w:rPr>
                <w:rFonts w:ascii="Courier New" w:eastAsia="Courier New" w:hAnsi="Courier New" w:cs="Courier New"/>
                <w:sz w:val="24"/>
                <w:szCs w:val="24"/>
              </w:rPr>
              <w:t xml:space="preserve">hallazgos… también </w:t>
            </w:r>
            <w:r w:rsidR="005804BF">
              <w:rPr>
                <w:rFonts w:ascii="Courier New" w:eastAsia="Courier New" w:hAnsi="Courier New" w:cs="Courier New"/>
                <w:sz w:val="24"/>
                <w:szCs w:val="24"/>
              </w:rPr>
              <w:t>puede desdibujar el propósito.</w:t>
            </w:r>
          </w:p>
        </w:tc>
      </w:tr>
      <w:tr w:rsidR="0008702F" w14:paraId="08279D65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7937895C" w14:textId="5946CC6D" w:rsidR="0008702F" w:rsidRDefault="0008702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72499F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629D77FE" w14:textId="6476B197" w:rsidR="0008702F" w:rsidRDefault="001E3EFA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  <w:r w:rsidR="0008702F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4E1148ED" w14:textId="55915F89" w:rsidR="0008702F" w:rsidRPr="005A1D47" w:rsidRDefault="009A64DC" w:rsidP="009A64DC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9A64DC">
              <w:rPr>
                <w:rFonts w:ascii="Courier New" w:eastAsia="Courier New" w:hAnsi="Courier New" w:cs="Courier New"/>
                <w:sz w:val="24"/>
                <w:szCs w:val="24"/>
              </w:rPr>
              <w:t xml:space="preserve">La auditoría </w:t>
            </w:r>
            <w:r w:rsidR="005804BF">
              <w:rPr>
                <w:rFonts w:ascii="Courier New" w:eastAsia="Courier New" w:hAnsi="Courier New" w:cs="Courier New"/>
                <w:sz w:val="24"/>
                <w:szCs w:val="24"/>
              </w:rPr>
              <w:t xml:space="preserve">interna </w:t>
            </w:r>
            <w:r w:rsidRPr="009A64DC">
              <w:rPr>
                <w:rFonts w:ascii="Courier New" w:eastAsia="Courier New" w:hAnsi="Courier New" w:cs="Courier New"/>
                <w:sz w:val="24"/>
                <w:szCs w:val="24"/>
              </w:rPr>
              <w:t xml:space="preserve">no exige </w:t>
            </w:r>
            <w:r w:rsidR="001E3EFA">
              <w:rPr>
                <w:rFonts w:ascii="Courier New" w:eastAsia="Courier New" w:hAnsi="Courier New" w:cs="Courier New"/>
                <w:sz w:val="24"/>
                <w:szCs w:val="24"/>
              </w:rPr>
              <w:t>mano dura</w:t>
            </w:r>
            <w:r w:rsidRPr="009A64DC">
              <w:rPr>
                <w:rFonts w:ascii="Courier New" w:eastAsia="Courier New" w:hAnsi="Courier New" w:cs="Courier New"/>
                <w:sz w:val="24"/>
                <w:szCs w:val="24"/>
              </w:rPr>
              <w:t xml:space="preserve"> ni complacencia.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9A64DC">
              <w:rPr>
                <w:rFonts w:ascii="Courier New" w:eastAsia="Courier New" w:hAnsi="Courier New" w:cs="Courier New"/>
                <w:sz w:val="24"/>
                <w:szCs w:val="24"/>
              </w:rPr>
              <w:t>Exige equilibrio, respeto y criterio profesional.</w:t>
            </w:r>
          </w:p>
        </w:tc>
      </w:tr>
      <w:tr w:rsidR="0072499F" w14:paraId="6B7B1F67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4E8C6DBF" w14:textId="5E75F03B" w:rsidR="0072499F" w:rsidRDefault="0072499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7C5B0543" w14:textId="5B897E9D" w:rsidR="0072499F" w:rsidRDefault="0072499F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Efecto de sonido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4AE5C31D" w14:textId="32B70082" w:rsidR="0072499F" w:rsidRPr="009A64DC" w:rsidRDefault="00891AB0" w:rsidP="009A64DC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3" w:history="1">
              <w:r w:rsidRPr="00027DF5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https://pixabay.com/sound-effects/film-special-effects-advertising-logo-199582/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</w:p>
        </w:tc>
      </w:tr>
      <w:tr w:rsidR="002450BC" w14:paraId="39B73CF4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4080991E" w14:textId="053D1EC1" w:rsidR="002450BC" w:rsidRDefault="00850B2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13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207EE9D8" w14:textId="634E8BEF" w:rsidR="002450BC" w:rsidRDefault="001E3EFA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67966C98" w14:textId="77777777" w:rsidR="002450BC" w:rsidRPr="002450BC" w:rsidRDefault="002450BC" w:rsidP="002450BC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2450BC">
              <w:rPr>
                <w:rFonts w:ascii="Courier New" w:eastAsia="Courier New" w:hAnsi="Courier New" w:cs="Courier New"/>
                <w:sz w:val="24"/>
                <w:szCs w:val="24"/>
              </w:rPr>
              <w:t>También ocurre cuando se interpretan las normas a conveniencia,</w:t>
            </w:r>
          </w:p>
          <w:p w14:paraId="3FDDC40F" w14:textId="10D10286" w:rsidR="002450BC" w:rsidRPr="009A64DC" w:rsidRDefault="002450BC" w:rsidP="002450BC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2450BC">
              <w:rPr>
                <w:rFonts w:ascii="Courier New" w:eastAsia="Courier New" w:hAnsi="Courier New" w:cs="Courier New"/>
                <w:sz w:val="24"/>
                <w:szCs w:val="24"/>
              </w:rPr>
              <w:t>se negocian resultados o se anticipan conclusiones sin sustento.</w:t>
            </w:r>
          </w:p>
        </w:tc>
      </w:tr>
      <w:tr w:rsidR="002450BC" w14:paraId="3867AE30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674E7571" w14:textId="47D322F0" w:rsidR="002450BC" w:rsidRDefault="00850B2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14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47FC4D1D" w14:textId="72D6A5A1" w:rsidR="002450BC" w:rsidRDefault="001E3EFA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35271BF1" w14:textId="450AF475" w:rsidR="002450BC" w:rsidRPr="002450BC" w:rsidRDefault="002450BC" w:rsidP="002450BC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2450BC">
              <w:rPr>
                <w:rFonts w:ascii="Courier New" w:eastAsia="Courier New" w:hAnsi="Courier New" w:cs="Courier New"/>
                <w:sz w:val="24"/>
                <w:szCs w:val="24"/>
              </w:rPr>
              <w:t>Eso compromete la imparcialidad y le quita validez a los hallazgos.</w:t>
            </w:r>
          </w:p>
        </w:tc>
      </w:tr>
      <w:tr w:rsidR="00887076" w14:paraId="670E7C9F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6F03BF96" w14:textId="5D36C2A5" w:rsidR="00887076" w:rsidRDefault="00887076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850B29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5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7DD9BED2" w14:textId="08D37D22" w:rsidR="00887076" w:rsidRDefault="001E3EFA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257A7CB2" w14:textId="1D3BCCB4" w:rsidR="00887076" w:rsidRPr="00887076" w:rsidRDefault="00AF7572" w:rsidP="00887076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Y es que</w:t>
            </w:r>
            <w:r w:rsidR="009A64DC" w:rsidRPr="009A64DC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="00B10122">
              <w:rPr>
                <w:rFonts w:ascii="Courier New" w:eastAsia="Courier New" w:hAnsi="Courier New" w:cs="Courier New"/>
                <w:sz w:val="24"/>
                <w:szCs w:val="24"/>
              </w:rPr>
              <w:t xml:space="preserve">finalmente </w:t>
            </w:r>
            <w:r w:rsidR="009A64DC" w:rsidRPr="009A64DC">
              <w:rPr>
                <w:rFonts w:ascii="Courier New" w:eastAsia="Courier New" w:hAnsi="Courier New" w:cs="Courier New"/>
                <w:sz w:val="24"/>
                <w:szCs w:val="24"/>
              </w:rPr>
              <w:t>una auditoría no se trata de tener la razó</w:t>
            </w:r>
            <w:r w:rsidR="005804BF">
              <w:rPr>
                <w:rFonts w:ascii="Courier New" w:eastAsia="Courier New" w:hAnsi="Courier New" w:cs="Courier New"/>
                <w:sz w:val="24"/>
                <w:szCs w:val="24"/>
              </w:rPr>
              <w:t>n</w:t>
            </w:r>
            <w:r w:rsidR="001E3EFA">
              <w:rPr>
                <w:rFonts w:ascii="Courier New" w:eastAsia="Courier New" w:hAnsi="Courier New" w:cs="Courier New"/>
                <w:sz w:val="24"/>
                <w:szCs w:val="24"/>
              </w:rPr>
              <w:t>.</w:t>
            </w:r>
            <w:r w:rsidR="005804BF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="001E3EFA">
              <w:rPr>
                <w:rFonts w:ascii="Courier New" w:eastAsia="Courier New" w:hAnsi="Courier New" w:cs="Courier New"/>
                <w:sz w:val="24"/>
                <w:szCs w:val="24"/>
              </w:rPr>
              <w:t>S</w:t>
            </w:r>
            <w:r w:rsidR="005804BF" w:rsidRPr="005804BF">
              <w:rPr>
                <w:rFonts w:ascii="Courier New" w:eastAsia="Courier New" w:hAnsi="Courier New" w:cs="Courier New"/>
                <w:sz w:val="24"/>
                <w:szCs w:val="24"/>
              </w:rPr>
              <w:t>e trata de generar confianza y aportar al mejoramiento de los procesos.</w:t>
            </w:r>
          </w:p>
        </w:tc>
      </w:tr>
      <w:tr w:rsidR="00200245" w14:paraId="780F8FBC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2C44298A" w14:textId="69BB6238" w:rsidR="00200245" w:rsidRDefault="0020024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850B29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6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4DFA4D34" w14:textId="43DAED01" w:rsidR="00200245" w:rsidRDefault="001E3EFA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167094F7" w14:textId="0545C1C3" w:rsidR="00200245" w:rsidRPr="00200245" w:rsidRDefault="001E3EFA" w:rsidP="001E3EFA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1E3EFA">
              <w:rPr>
                <w:rFonts w:ascii="Courier New" w:eastAsia="Courier New" w:hAnsi="Courier New" w:cs="Courier New"/>
                <w:sz w:val="24"/>
                <w:szCs w:val="24"/>
              </w:rPr>
              <w:t>Evitar estas conductas protege la auditoría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1E3EFA">
              <w:rPr>
                <w:rFonts w:ascii="Courier New" w:eastAsia="Courier New" w:hAnsi="Courier New" w:cs="Courier New"/>
                <w:sz w:val="24"/>
                <w:szCs w:val="24"/>
              </w:rPr>
              <w:t>y fortalece la credibilidad de quien la realiza y del sistema que la respalda.</w:t>
            </w:r>
          </w:p>
        </w:tc>
      </w:tr>
      <w:tr w:rsidR="0072499F" w14:paraId="61431A48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1B7FB6AD" w14:textId="70CB01E1" w:rsidR="0072499F" w:rsidRDefault="0072499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17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D8FC871" w14:textId="2B28A4B0" w:rsidR="0072499F" w:rsidRDefault="0072499F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6009565D" w14:textId="10E9157C" w:rsidR="0072499F" w:rsidRPr="001E3EFA" w:rsidRDefault="0072499F" w:rsidP="001E3EFA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4" w:history="1">
              <w:r w:rsidRPr="00027DF5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https://pixabay.com/sound-effects/musical-groove-vibrations-intro-255449/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3-4 segundos, baja y se mantiene hasta el cierre donde vuelve a subir.</w:t>
            </w:r>
          </w:p>
        </w:tc>
      </w:tr>
      <w:tr w:rsidR="00200245" w14:paraId="7C1CCBA6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1ECBFC66" w14:textId="14696F7F" w:rsidR="00200245" w:rsidRDefault="001A0BA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lastRenderedPageBreak/>
              <w:t>1</w:t>
            </w:r>
            <w:r w:rsidR="0072499F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8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129E9FD6" w14:textId="1919FA7F" w:rsidR="00200245" w:rsidRDefault="001E3EFA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6A6692DB" w14:textId="44877546" w:rsidR="00200245" w:rsidRPr="00200245" w:rsidRDefault="009A64DC" w:rsidP="00B10122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9A64DC">
              <w:rPr>
                <w:rFonts w:ascii="Courier New" w:eastAsia="Courier New" w:hAnsi="Courier New" w:cs="Courier New"/>
                <w:sz w:val="24"/>
                <w:szCs w:val="24"/>
              </w:rPr>
              <w:t>Porque en auditoría</w:t>
            </w:r>
            <w:r w:rsidR="005804BF">
              <w:rPr>
                <w:rFonts w:ascii="Courier New" w:eastAsia="Courier New" w:hAnsi="Courier New" w:cs="Courier New"/>
                <w:sz w:val="24"/>
                <w:szCs w:val="24"/>
              </w:rPr>
              <w:t xml:space="preserve"> interna</w:t>
            </w:r>
            <w:r w:rsidRPr="009A64DC">
              <w:rPr>
                <w:rFonts w:ascii="Courier New" w:eastAsia="Courier New" w:hAnsi="Courier New" w:cs="Courier New"/>
                <w:sz w:val="24"/>
                <w:szCs w:val="24"/>
              </w:rPr>
              <w:t>, no solo importa lo que se evalúa</w:t>
            </w:r>
            <w:r w:rsidR="00B10122">
              <w:rPr>
                <w:rFonts w:ascii="Courier New" w:eastAsia="Courier New" w:hAnsi="Courier New" w:cs="Courier New"/>
                <w:sz w:val="24"/>
                <w:szCs w:val="24"/>
              </w:rPr>
              <w:t xml:space="preserve">, </w:t>
            </w:r>
            <w:r w:rsidRPr="009A64DC">
              <w:rPr>
                <w:rFonts w:ascii="Courier New" w:eastAsia="Courier New" w:hAnsi="Courier New" w:cs="Courier New"/>
                <w:sz w:val="24"/>
                <w:szCs w:val="24"/>
              </w:rPr>
              <w:t xml:space="preserve">sino </w:t>
            </w:r>
            <w:r w:rsidR="005804BF">
              <w:rPr>
                <w:rFonts w:ascii="Courier New" w:eastAsia="Courier New" w:hAnsi="Courier New" w:cs="Courier New"/>
                <w:sz w:val="24"/>
                <w:szCs w:val="24"/>
              </w:rPr>
              <w:t xml:space="preserve">el valor que se genera durante </w:t>
            </w:r>
            <w:r w:rsidRPr="009A64DC">
              <w:rPr>
                <w:rFonts w:ascii="Courier New" w:eastAsia="Courier New" w:hAnsi="Courier New" w:cs="Courier New"/>
                <w:sz w:val="24"/>
                <w:szCs w:val="24"/>
              </w:rPr>
              <w:t>el proceso.</w:t>
            </w:r>
          </w:p>
        </w:tc>
      </w:tr>
      <w:tr w:rsidR="001E3EFA" w14:paraId="788FAE9E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243519DA" w14:textId="5995D54D" w:rsidR="001E3EFA" w:rsidRDefault="00850B2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72499F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9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242D8C8D" w14:textId="019279C8" w:rsidR="001E3EFA" w:rsidRDefault="001E3EFA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275B439" w14:textId="76F1A232" w:rsidR="001E3EFA" w:rsidRPr="009A64DC" w:rsidRDefault="00850B29" w:rsidP="00850B29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850B29">
              <w:rPr>
                <w:rFonts w:ascii="Courier New" w:eastAsia="Courier New" w:hAnsi="Courier New" w:cs="Courier New"/>
                <w:sz w:val="24"/>
                <w:szCs w:val="24"/>
              </w:rPr>
              <w:t>Hemos llegado al final del programa de hoy.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850B29">
              <w:rPr>
                <w:rFonts w:ascii="Courier New" w:eastAsia="Courier New" w:hAnsi="Courier New" w:cs="Courier New"/>
                <w:sz w:val="24"/>
                <w:szCs w:val="24"/>
              </w:rPr>
              <w:t>Gracias por escucharnos y por ser parte de este espacio.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850B29">
              <w:rPr>
                <w:rFonts w:ascii="Courier New" w:eastAsia="Courier New" w:hAnsi="Courier New" w:cs="Courier New"/>
                <w:sz w:val="24"/>
                <w:szCs w:val="24"/>
              </w:rPr>
              <w:t>Nos encontramos en un próximo episodio.</w:t>
            </w:r>
          </w:p>
        </w:tc>
      </w:tr>
      <w:tr w:rsidR="008A3355" w14:paraId="2051BB44" w14:textId="77777777" w:rsidTr="093942F9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14:paraId="0000005C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[Fin del programa]</w:t>
            </w:r>
          </w:p>
        </w:tc>
      </w:tr>
    </w:tbl>
    <w:p w14:paraId="0000005F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00000060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b/>
          <w:color w:val="000000"/>
          <w:u w:val="single"/>
        </w:rPr>
      </w:pPr>
    </w:p>
    <w:sectPr w:rsidR="008A3355">
      <w:headerReference w:type="default" r:id="rId15"/>
      <w:footerReference w:type="default" r:id="rId16"/>
      <w:pgSz w:w="15840" w:h="12240" w:orient="landscape"/>
      <w:pgMar w:top="1417" w:right="1701" w:bottom="1417" w:left="1701" w:header="907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97A3BA" w14:textId="77777777" w:rsidR="009C2567" w:rsidRDefault="009C2567">
      <w:pPr>
        <w:spacing w:line="240" w:lineRule="auto"/>
      </w:pPr>
      <w:r>
        <w:separator/>
      </w:r>
    </w:p>
  </w:endnote>
  <w:endnote w:type="continuationSeparator" w:id="0">
    <w:p w14:paraId="50C46BDB" w14:textId="77777777" w:rsidR="009C2567" w:rsidRDefault="009C25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1" w:fontKey="{48B1F715-FE04-442D-82AD-B1847E18ED13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E7A89EC9-E550-415F-9AEE-124B775D9359}"/>
    <w:embedItalic r:id="rId3" w:fontKey="{A174E073-EE37-4A8F-97AD-BC7969A684EF}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F4AA9E15-B2FA-48E6-BCEB-A1EFEC3CE53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5" w:fontKey="{292223DC-6FA5-41EC-8853-5EE784F515F1}"/>
    <w:embedBold r:id="rId6" w:fontKey="{E63A652B-496F-4A72-84D3-EC2FCDC20D32}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3" w14:textId="77777777" w:rsidR="008A3355" w:rsidRDefault="008A3355">
    <w:pPr>
      <w:pStyle w:val="Normal7"/>
      <w:widowControl w:val="0"/>
      <w:pBdr>
        <w:top w:val="nil"/>
        <w:left w:val="nil"/>
        <w:bottom w:val="nil"/>
        <w:right w:val="nil"/>
        <w:between w:val="nil"/>
      </w:pBdr>
      <w:rPr>
        <w:color w:val="000000"/>
      </w:rPr>
    </w:pPr>
  </w:p>
  <w:tbl>
    <w:tblPr>
      <w:tblStyle w:val="affff2"/>
      <w:tblW w:w="12435" w:type="dxa"/>
      <w:tblInd w:w="0" w:type="dxa"/>
      <w:tblLayout w:type="fixed"/>
      <w:tblLook w:val="0600" w:firstRow="0" w:lastRow="0" w:firstColumn="0" w:lastColumn="0" w:noHBand="1" w:noVBand="1"/>
    </w:tblPr>
    <w:tblGrid>
      <w:gridCol w:w="4145"/>
      <w:gridCol w:w="4145"/>
      <w:gridCol w:w="4145"/>
    </w:tblGrid>
    <w:tr w:rsidR="008A3355" w14:paraId="0A37501D" w14:textId="77777777">
      <w:trPr>
        <w:trHeight w:val="300"/>
      </w:trPr>
      <w:tc>
        <w:tcPr>
          <w:tcW w:w="4145" w:type="dxa"/>
        </w:tcPr>
        <w:p w14:paraId="00000064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left="-115"/>
            <w:rPr>
              <w:color w:val="000000"/>
            </w:rPr>
          </w:pPr>
        </w:p>
      </w:tc>
      <w:tc>
        <w:tcPr>
          <w:tcW w:w="4145" w:type="dxa"/>
        </w:tcPr>
        <w:p w14:paraId="00000065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color w:val="000000"/>
            </w:rPr>
          </w:pPr>
        </w:p>
      </w:tc>
      <w:tc>
        <w:tcPr>
          <w:tcW w:w="4145" w:type="dxa"/>
        </w:tcPr>
        <w:p w14:paraId="00000066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right="-115"/>
            <w:jc w:val="right"/>
            <w:rPr>
              <w:color w:val="000000"/>
            </w:rPr>
          </w:pPr>
        </w:p>
      </w:tc>
    </w:tr>
  </w:tbl>
  <w:p w14:paraId="00000067" w14:textId="77777777" w:rsidR="008A3355" w:rsidRDefault="008A3355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86011" w14:textId="77777777" w:rsidR="009C2567" w:rsidRDefault="009C2567">
      <w:pPr>
        <w:spacing w:line="240" w:lineRule="auto"/>
      </w:pPr>
      <w:r>
        <w:separator/>
      </w:r>
    </w:p>
  </w:footnote>
  <w:footnote w:type="continuationSeparator" w:id="0">
    <w:p w14:paraId="11DD25BF" w14:textId="77777777" w:rsidR="009C2567" w:rsidRDefault="009C256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1" w14:textId="77777777" w:rsidR="008A3355" w:rsidRDefault="005417E0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7FE4C993" wp14:editId="07777777">
          <wp:extent cx="665322" cy="650498"/>
          <wp:effectExtent l="0" t="0" r="0" b="0"/>
          <wp:docPr id="61161382" name="image1.png" descr="Logotipo&#10;&#10;Descripción generada automáticamente con confianza baj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Descripción generada automáticamente con confianza baj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5322" cy="65049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0000062" w14:textId="77777777" w:rsidR="008A3355" w:rsidRDefault="008A3355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355"/>
    <w:rsid w:val="00033084"/>
    <w:rsid w:val="000475BF"/>
    <w:rsid w:val="0006644D"/>
    <w:rsid w:val="000868FC"/>
    <w:rsid w:val="0008702F"/>
    <w:rsid w:val="000B4BF8"/>
    <w:rsid w:val="000C439D"/>
    <w:rsid w:val="000D165E"/>
    <w:rsid w:val="000E1E39"/>
    <w:rsid w:val="000E7E24"/>
    <w:rsid w:val="000F103B"/>
    <w:rsid w:val="000F4932"/>
    <w:rsid w:val="001120CF"/>
    <w:rsid w:val="00134DC6"/>
    <w:rsid w:val="00187B2B"/>
    <w:rsid w:val="0019559E"/>
    <w:rsid w:val="001A0BAA"/>
    <w:rsid w:val="001B58D5"/>
    <w:rsid w:val="001E3EFA"/>
    <w:rsid w:val="00200245"/>
    <w:rsid w:val="002450BC"/>
    <w:rsid w:val="00261528"/>
    <w:rsid w:val="00280549"/>
    <w:rsid w:val="00296EE5"/>
    <w:rsid w:val="002A7601"/>
    <w:rsid w:val="002D6366"/>
    <w:rsid w:val="00314800"/>
    <w:rsid w:val="00322CD3"/>
    <w:rsid w:val="00331754"/>
    <w:rsid w:val="00345487"/>
    <w:rsid w:val="00383D7B"/>
    <w:rsid w:val="003B2165"/>
    <w:rsid w:val="003B7785"/>
    <w:rsid w:val="003C0971"/>
    <w:rsid w:val="003D074A"/>
    <w:rsid w:val="004A6DBA"/>
    <w:rsid w:val="004D0DAA"/>
    <w:rsid w:val="004D6EA0"/>
    <w:rsid w:val="004E1CAE"/>
    <w:rsid w:val="005224DD"/>
    <w:rsid w:val="00522CB6"/>
    <w:rsid w:val="005365D7"/>
    <w:rsid w:val="005417E0"/>
    <w:rsid w:val="00545C6F"/>
    <w:rsid w:val="005506CE"/>
    <w:rsid w:val="005804BF"/>
    <w:rsid w:val="005808AB"/>
    <w:rsid w:val="005A1D47"/>
    <w:rsid w:val="005A660C"/>
    <w:rsid w:val="005B4206"/>
    <w:rsid w:val="005D64CC"/>
    <w:rsid w:val="006060BC"/>
    <w:rsid w:val="006549D6"/>
    <w:rsid w:val="006745B2"/>
    <w:rsid w:val="00683095"/>
    <w:rsid w:val="00695CB2"/>
    <w:rsid w:val="006A0642"/>
    <w:rsid w:val="006D5E4D"/>
    <w:rsid w:val="006F2220"/>
    <w:rsid w:val="00704647"/>
    <w:rsid w:val="007157B8"/>
    <w:rsid w:val="00721247"/>
    <w:rsid w:val="00721EE9"/>
    <w:rsid w:val="00721FE3"/>
    <w:rsid w:val="00722B8E"/>
    <w:rsid w:val="0072499F"/>
    <w:rsid w:val="007575CF"/>
    <w:rsid w:val="00801F7F"/>
    <w:rsid w:val="00825FA1"/>
    <w:rsid w:val="00850B29"/>
    <w:rsid w:val="00867878"/>
    <w:rsid w:val="00887076"/>
    <w:rsid w:val="00891AB0"/>
    <w:rsid w:val="008A3355"/>
    <w:rsid w:val="008B695B"/>
    <w:rsid w:val="008C12B6"/>
    <w:rsid w:val="00946895"/>
    <w:rsid w:val="00950AAF"/>
    <w:rsid w:val="0095139B"/>
    <w:rsid w:val="00956223"/>
    <w:rsid w:val="00961DCC"/>
    <w:rsid w:val="009A64DC"/>
    <w:rsid w:val="009C2567"/>
    <w:rsid w:val="009D0380"/>
    <w:rsid w:val="009E279C"/>
    <w:rsid w:val="009E688B"/>
    <w:rsid w:val="00A04464"/>
    <w:rsid w:val="00A13848"/>
    <w:rsid w:val="00A32C31"/>
    <w:rsid w:val="00A536A5"/>
    <w:rsid w:val="00A607E6"/>
    <w:rsid w:val="00A97E34"/>
    <w:rsid w:val="00AB1F04"/>
    <w:rsid w:val="00AB3ED0"/>
    <w:rsid w:val="00AC1931"/>
    <w:rsid w:val="00AE0069"/>
    <w:rsid w:val="00AE6827"/>
    <w:rsid w:val="00AF7572"/>
    <w:rsid w:val="00B10122"/>
    <w:rsid w:val="00B1221C"/>
    <w:rsid w:val="00B770EB"/>
    <w:rsid w:val="00B775F7"/>
    <w:rsid w:val="00BA589F"/>
    <w:rsid w:val="00BC7E8A"/>
    <w:rsid w:val="00BE0EA4"/>
    <w:rsid w:val="00C04DF0"/>
    <w:rsid w:val="00C067AD"/>
    <w:rsid w:val="00C3100B"/>
    <w:rsid w:val="00C33174"/>
    <w:rsid w:val="00C34089"/>
    <w:rsid w:val="00C42E08"/>
    <w:rsid w:val="00C87878"/>
    <w:rsid w:val="00CA51FD"/>
    <w:rsid w:val="00CB3F99"/>
    <w:rsid w:val="00D101F3"/>
    <w:rsid w:val="00D632ED"/>
    <w:rsid w:val="00D674B4"/>
    <w:rsid w:val="00D86FC4"/>
    <w:rsid w:val="00DA4D2F"/>
    <w:rsid w:val="00DE708E"/>
    <w:rsid w:val="00DF3DB2"/>
    <w:rsid w:val="00E26822"/>
    <w:rsid w:val="00E430F0"/>
    <w:rsid w:val="00E5293A"/>
    <w:rsid w:val="00E67AB2"/>
    <w:rsid w:val="00E81A38"/>
    <w:rsid w:val="00ED058A"/>
    <w:rsid w:val="00F306D8"/>
    <w:rsid w:val="00F433ED"/>
    <w:rsid w:val="00F44103"/>
    <w:rsid w:val="00FC022F"/>
    <w:rsid w:val="02D7238F"/>
    <w:rsid w:val="034BC09F"/>
    <w:rsid w:val="03AFE649"/>
    <w:rsid w:val="03B5143F"/>
    <w:rsid w:val="04855227"/>
    <w:rsid w:val="05A396DB"/>
    <w:rsid w:val="05B39EE5"/>
    <w:rsid w:val="065051E2"/>
    <w:rsid w:val="0656519C"/>
    <w:rsid w:val="08DA0DEA"/>
    <w:rsid w:val="08F08A8E"/>
    <w:rsid w:val="093942F9"/>
    <w:rsid w:val="0A4D2052"/>
    <w:rsid w:val="0B2CE4DF"/>
    <w:rsid w:val="0B8B78D9"/>
    <w:rsid w:val="0B90FC51"/>
    <w:rsid w:val="0CBD817A"/>
    <w:rsid w:val="0D181B1D"/>
    <w:rsid w:val="0DB867D2"/>
    <w:rsid w:val="107488C4"/>
    <w:rsid w:val="109C45EB"/>
    <w:rsid w:val="11A25C1E"/>
    <w:rsid w:val="122F2D65"/>
    <w:rsid w:val="13BA9FF3"/>
    <w:rsid w:val="13C5E3BB"/>
    <w:rsid w:val="1450F903"/>
    <w:rsid w:val="148561DC"/>
    <w:rsid w:val="152B9FDE"/>
    <w:rsid w:val="1534B456"/>
    <w:rsid w:val="159BDA34"/>
    <w:rsid w:val="16695171"/>
    <w:rsid w:val="1785965B"/>
    <w:rsid w:val="184B5A24"/>
    <w:rsid w:val="18ACC6CF"/>
    <w:rsid w:val="194DD073"/>
    <w:rsid w:val="1963C1EB"/>
    <w:rsid w:val="1AC986EE"/>
    <w:rsid w:val="1AE0D54B"/>
    <w:rsid w:val="1B6A074F"/>
    <w:rsid w:val="1C20CB49"/>
    <w:rsid w:val="1CE4F8A4"/>
    <w:rsid w:val="1D708E91"/>
    <w:rsid w:val="1D9ED9F6"/>
    <w:rsid w:val="1E0CF125"/>
    <w:rsid w:val="1ED2B84D"/>
    <w:rsid w:val="1FC89AD2"/>
    <w:rsid w:val="20B55ABF"/>
    <w:rsid w:val="21653F5C"/>
    <w:rsid w:val="21B900C6"/>
    <w:rsid w:val="227F09C6"/>
    <w:rsid w:val="232A9B65"/>
    <w:rsid w:val="23352CB8"/>
    <w:rsid w:val="2463DCB6"/>
    <w:rsid w:val="2502B8A7"/>
    <w:rsid w:val="25452157"/>
    <w:rsid w:val="25E2C600"/>
    <w:rsid w:val="25E40892"/>
    <w:rsid w:val="26384037"/>
    <w:rsid w:val="263C3005"/>
    <w:rsid w:val="264074FA"/>
    <w:rsid w:val="26697275"/>
    <w:rsid w:val="2677D6AE"/>
    <w:rsid w:val="2682EAB0"/>
    <w:rsid w:val="26BE2F77"/>
    <w:rsid w:val="26C7DE62"/>
    <w:rsid w:val="26E3F8C3"/>
    <w:rsid w:val="27A5AF74"/>
    <w:rsid w:val="27A7F958"/>
    <w:rsid w:val="27E9475B"/>
    <w:rsid w:val="281DC95C"/>
    <w:rsid w:val="28BEF0A5"/>
    <w:rsid w:val="2964D041"/>
    <w:rsid w:val="29BF2E6C"/>
    <w:rsid w:val="2A0E8A30"/>
    <w:rsid w:val="2A8EE554"/>
    <w:rsid w:val="2AAE2A83"/>
    <w:rsid w:val="2BB027EF"/>
    <w:rsid w:val="2CBD07E0"/>
    <w:rsid w:val="2D22BC06"/>
    <w:rsid w:val="2D4375B6"/>
    <w:rsid w:val="2D502DAD"/>
    <w:rsid w:val="2DF965B0"/>
    <w:rsid w:val="2EC687E3"/>
    <w:rsid w:val="2ECF3069"/>
    <w:rsid w:val="2ED1D996"/>
    <w:rsid w:val="2ED29EC1"/>
    <w:rsid w:val="2EDF9CAA"/>
    <w:rsid w:val="2EFBD581"/>
    <w:rsid w:val="2F0F7670"/>
    <w:rsid w:val="2F44727D"/>
    <w:rsid w:val="308E1C28"/>
    <w:rsid w:val="30F22191"/>
    <w:rsid w:val="31AF5B2F"/>
    <w:rsid w:val="31B4C949"/>
    <w:rsid w:val="31E8F104"/>
    <w:rsid w:val="3220C4F7"/>
    <w:rsid w:val="332F9AEF"/>
    <w:rsid w:val="3332AE28"/>
    <w:rsid w:val="34F6961C"/>
    <w:rsid w:val="35904C74"/>
    <w:rsid w:val="35B9E4C7"/>
    <w:rsid w:val="361CF30B"/>
    <w:rsid w:val="37F10882"/>
    <w:rsid w:val="381129A2"/>
    <w:rsid w:val="388A578E"/>
    <w:rsid w:val="38BD50FA"/>
    <w:rsid w:val="38D2ABCB"/>
    <w:rsid w:val="38DC222E"/>
    <w:rsid w:val="38EC9A69"/>
    <w:rsid w:val="39D15D77"/>
    <w:rsid w:val="39E5E23A"/>
    <w:rsid w:val="3A949373"/>
    <w:rsid w:val="3B8CC566"/>
    <w:rsid w:val="3C9879B1"/>
    <w:rsid w:val="3D5E46B3"/>
    <w:rsid w:val="3F8649D2"/>
    <w:rsid w:val="40AD37E7"/>
    <w:rsid w:val="40E60FF0"/>
    <w:rsid w:val="40FC28C6"/>
    <w:rsid w:val="41845BDA"/>
    <w:rsid w:val="4197D7DB"/>
    <w:rsid w:val="41AC4011"/>
    <w:rsid w:val="4271460A"/>
    <w:rsid w:val="4343DDAB"/>
    <w:rsid w:val="4356CDD6"/>
    <w:rsid w:val="4561DE89"/>
    <w:rsid w:val="46F77B24"/>
    <w:rsid w:val="476BE9A3"/>
    <w:rsid w:val="47C6AA1E"/>
    <w:rsid w:val="47FB287F"/>
    <w:rsid w:val="47FC77DA"/>
    <w:rsid w:val="4807C34A"/>
    <w:rsid w:val="4913CECE"/>
    <w:rsid w:val="49EE2590"/>
    <w:rsid w:val="4A29E6D8"/>
    <w:rsid w:val="4A8E0A32"/>
    <w:rsid w:val="4AA70FE2"/>
    <w:rsid w:val="4B3BFA85"/>
    <w:rsid w:val="4B76F832"/>
    <w:rsid w:val="4B8627FA"/>
    <w:rsid w:val="4BC8791A"/>
    <w:rsid w:val="4CBAABFC"/>
    <w:rsid w:val="4DFAF993"/>
    <w:rsid w:val="4E4D70B8"/>
    <w:rsid w:val="4E699C76"/>
    <w:rsid w:val="5149BC35"/>
    <w:rsid w:val="5499D388"/>
    <w:rsid w:val="54C4CEFB"/>
    <w:rsid w:val="558D5A72"/>
    <w:rsid w:val="55F1B74E"/>
    <w:rsid w:val="5662094C"/>
    <w:rsid w:val="56A5D0C3"/>
    <w:rsid w:val="56F5AB2F"/>
    <w:rsid w:val="5743EEDE"/>
    <w:rsid w:val="575CB0F0"/>
    <w:rsid w:val="57F55197"/>
    <w:rsid w:val="57F800E1"/>
    <w:rsid w:val="586416A1"/>
    <w:rsid w:val="58805862"/>
    <w:rsid w:val="58B23C97"/>
    <w:rsid w:val="58CB0CF8"/>
    <w:rsid w:val="5AEBFDCB"/>
    <w:rsid w:val="5B2DB7DE"/>
    <w:rsid w:val="5C2D8CD0"/>
    <w:rsid w:val="5C34216A"/>
    <w:rsid w:val="5C9A941F"/>
    <w:rsid w:val="5FF017A4"/>
    <w:rsid w:val="6024D82A"/>
    <w:rsid w:val="60789237"/>
    <w:rsid w:val="60D06A3C"/>
    <w:rsid w:val="60F4BDF7"/>
    <w:rsid w:val="622364D2"/>
    <w:rsid w:val="62420B72"/>
    <w:rsid w:val="62AE2275"/>
    <w:rsid w:val="65D7F48F"/>
    <w:rsid w:val="66F11BC5"/>
    <w:rsid w:val="67BE39CA"/>
    <w:rsid w:val="69D3FB9E"/>
    <w:rsid w:val="69F534C4"/>
    <w:rsid w:val="6ACA741A"/>
    <w:rsid w:val="6AF7EB41"/>
    <w:rsid w:val="6AFBE139"/>
    <w:rsid w:val="6C5B3D9A"/>
    <w:rsid w:val="6D10C39C"/>
    <w:rsid w:val="6F401849"/>
    <w:rsid w:val="708BC0B2"/>
    <w:rsid w:val="70CD58C3"/>
    <w:rsid w:val="713D0492"/>
    <w:rsid w:val="716880AF"/>
    <w:rsid w:val="7346D439"/>
    <w:rsid w:val="75B013F4"/>
    <w:rsid w:val="76580C12"/>
    <w:rsid w:val="77016631"/>
    <w:rsid w:val="7904415D"/>
    <w:rsid w:val="79440DBE"/>
    <w:rsid w:val="7A3DC1D7"/>
    <w:rsid w:val="7A3E2E49"/>
    <w:rsid w:val="7A47C9D9"/>
    <w:rsid w:val="7A7877DB"/>
    <w:rsid w:val="7AE084D3"/>
    <w:rsid w:val="7B0BB91F"/>
    <w:rsid w:val="7B709D99"/>
    <w:rsid w:val="7B82FC76"/>
    <w:rsid w:val="7D10C6FE"/>
    <w:rsid w:val="7EC03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83A63"/>
  <w15:docId w15:val="{31BD7B9A-2EF3-4053-87F0-93366C347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eastAsia="Aptos" w:hAnsi="Aptos" w:cs="Aptos"/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eastAsia="Aptos" w:hAnsi="Aptos" w:cs="Aptos"/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rFonts w:ascii="Aptos" w:eastAsia="Aptos" w:hAnsi="Aptos" w:cs="Aptos"/>
      <w:i/>
      <w:color w:val="595959"/>
    </w:rPr>
  </w:style>
  <w:style w:type="paragraph" w:styleId="Ttulo7">
    <w:name w:val="heading 7"/>
    <w:basedOn w:val="Normal100"/>
    <w:next w:val="Normal100"/>
    <w:link w:val="Ttulo7Car"/>
    <w:uiPriority w:val="9"/>
    <w:semiHidden/>
    <w:unhideWhenUsed/>
    <w:qFormat/>
    <w:rsid w:val="00FE0A2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100"/>
    <w:next w:val="Normal100"/>
    <w:link w:val="Ttulo8Car"/>
    <w:uiPriority w:val="9"/>
    <w:semiHidden/>
    <w:unhideWhenUsed/>
    <w:qFormat/>
    <w:rsid w:val="00FE0A2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100"/>
    <w:next w:val="Normal100"/>
    <w:link w:val="Ttulo9Car"/>
    <w:uiPriority w:val="9"/>
    <w:semiHidden/>
    <w:unhideWhenUsed/>
    <w:qFormat/>
    <w:rsid w:val="00FE0A2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0">
    <w:name w:val="Normal0"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">
    <w:name w:val="heading 10"/>
    <w:basedOn w:val="Normal0"/>
    <w:next w:val="Normal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0">
    <w:name w:val="heading 20"/>
    <w:basedOn w:val="Normal0"/>
    <w:next w:val="Normal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0">
    <w:name w:val="heading 30"/>
    <w:basedOn w:val="Normal0"/>
    <w:next w:val="Normal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0">
    <w:name w:val="heading 40"/>
    <w:basedOn w:val="Normal0"/>
    <w:next w:val="Normal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0">
    <w:name w:val="heading 50"/>
    <w:basedOn w:val="Normal0"/>
    <w:next w:val="Normal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0">
    <w:name w:val="heading 60"/>
    <w:basedOn w:val="Normal0"/>
    <w:next w:val="Normal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0">
    <w:name w:val="Title0"/>
    <w:basedOn w:val="Normal0"/>
    <w:next w:val="Normal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">
    <w:name w:val="Normal1"/>
  </w:style>
  <w:style w:type="table" w:customStyle="1" w:styleId="NormalTable1">
    <w:name w:val="Normal Table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">
    <w:name w:val="heading 11"/>
    <w:basedOn w:val="Normal1"/>
    <w:next w:val="Normal1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1">
    <w:name w:val="heading 21"/>
    <w:basedOn w:val="Normal1"/>
    <w:next w:val="Normal1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1">
    <w:name w:val="heading 31"/>
    <w:basedOn w:val="Normal1"/>
    <w:next w:val="Normal1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1">
    <w:name w:val="heading 41"/>
    <w:basedOn w:val="Normal1"/>
    <w:next w:val="Normal1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1">
    <w:name w:val="heading 51"/>
    <w:basedOn w:val="Normal1"/>
    <w:next w:val="Normal1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1">
    <w:name w:val="heading 61"/>
    <w:basedOn w:val="Normal1"/>
    <w:next w:val="Normal1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1">
    <w:name w:val="Title1"/>
    <w:basedOn w:val="Normal1"/>
    <w:next w:val="Normal1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2">
    <w:name w:val="Normal2"/>
  </w:style>
  <w:style w:type="table" w:customStyle="1" w:styleId="NormalTable2">
    <w:name w:val="Normal Table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2">
    <w:name w:val="heading 12"/>
    <w:basedOn w:val="Normal2"/>
    <w:next w:val="Normal2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2">
    <w:name w:val="heading 22"/>
    <w:basedOn w:val="Normal2"/>
    <w:next w:val="Normal2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2">
    <w:name w:val="heading 32"/>
    <w:basedOn w:val="Normal2"/>
    <w:next w:val="Normal2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2">
    <w:name w:val="heading 42"/>
    <w:basedOn w:val="Normal2"/>
    <w:next w:val="Normal2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2">
    <w:name w:val="heading 52"/>
    <w:basedOn w:val="Normal2"/>
    <w:next w:val="Normal2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2">
    <w:name w:val="heading 62"/>
    <w:basedOn w:val="Normal2"/>
    <w:next w:val="Normal2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2">
    <w:name w:val="Title2"/>
    <w:basedOn w:val="Normal2"/>
    <w:next w:val="Normal2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3">
    <w:name w:val="Normal3"/>
  </w:style>
  <w:style w:type="table" w:customStyle="1" w:styleId="NormalTable3">
    <w:name w:val="Normal Table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3">
    <w:name w:val="heading 13"/>
    <w:basedOn w:val="Normal3"/>
    <w:next w:val="Normal3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3">
    <w:name w:val="heading 23"/>
    <w:basedOn w:val="Normal3"/>
    <w:next w:val="Normal3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3">
    <w:name w:val="heading 33"/>
    <w:basedOn w:val="Normal3"/>
    <w:next w:val="Normal3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3">
    <w:name w:val="heading 43"/>
    <w:basedOn w:val="Normal3"/>
    <w:next w:val="Normal3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3">
    <w:name w:val="heading 53"/>
    <w:basedOn w:val="Normal3"/>
    <w:next w:val="Normal3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3">
    <w:name w:val="heading 63"/>
    <w:basedOn w:val="Normal3"/>
    <w:next w:val="Normal3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3">
    <w:name w:val="Title3"/>
    <w:basedOn w:val="Normal3"/>
    <w:next w:val="Normal3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4">
    <w:name w:val="Normal4"/>
  </w:style>
  <w:style w:type="table" w:customStyle="1" w:styleId="NormalTable4">
    <w:name w:val="Normal Table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4">
    <w:name w:val="heading 14"/>
    <w:basedOn w:val="Normal4"/>
    <w:next w:val="Normal4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4">
    <w:name w:val="heading 24"/>
    <w:basedOn w:val="Normal4"/>
    <w:next w:val="Normal4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4">
    <w:name w:val="heading 34"/>
    <w:basedOn w:val="Normal4"/>
    <w:next w:val="Normal4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4">
    <w:name w:val="heading 44"/>
    <w:basedOn w:val="Normal4"/>
    <w:next w:val="Normal4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4">
    <w:name w:val="heading 54"/>
    <w:basedOn w:val="Normal4"/>
    <w:next w:val="Normal4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4">
    <w:name w:val="heading 64"/>
    <w:basedOn w:val="Normal4"/>
    <w:next w:val="Normal4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4">
    <w:name w:val="Title4"/>
    <w:basedOn w:val="Normal4"/>
    <w:next w:val="Normal4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5">
    <w:name w:val="Normal5"/>
  </w:style>
  <w:style w:type="table" w:customStyle="1" w:styleId="NormalTable5">
    <w:name w:val="Normal Table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5">
    <w:name w:val="heading 15"/>
    <w:basedOn w:val="Normal5"/>
    <w:next w:val="Normal5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5">
    <w:name w:val="heading 25"/>
    <w:basedOn w:val="Normal5"/>
    <w:next w:val="Normal5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5">
    <w:name w:val="heading 35"/>
    <w:basedOn w:val="Normal5"/>
    <w:next w:val="Normal5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5">
    <w:name w:val="heading 45"/>
    <w:basedOn w:val="Normal5"/>
    <w:next w:val="Normal5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5">
    <w:name w:val="heading 55"/>
    <w:basedOn w:val="Normal5"/>
    <w:next w:val="Normal5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5">
    <w:name w:val="heading 65"/>
    <w:basedOn w:val="Normal5"/>
    <w:next w:val="Normal5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5">
    <w:name w:val="Title5"/>
    <w:basedOn w:val="Normal5"/>
    <w:next w:val="Normal5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6">
    <w:name w:val="Normal6"/>
  </w:style>
  <w:style w:type="table" w:customStyle="1" w:styleId="NormalTable6">
    <w:name w:val="Normal Table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6">
    <w:name w:val="heading 16"/>
    <w:basedOn w:val="Normal6"/>
    <w:next w:val="Normal6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6">
    <w:name w:val="heading 26"/>
    <w:basedOn w:val="Normal6"/>
    <w:next w:val="Normal6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6">
    <w:name w:val="heading 36"/>
    <w:basedOn w:val="Normal6"/>
    <w:next w:val="Normal6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6">
    <w:name w:val="heading 46"/>
    <w:basedOn w:val="Normal6"/>
    <w:next w:val="Normal6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6">
    <w:name w:val="heading 56"/>
    <w:basedOn w:val="Normal6"/>
    <w:next w:val="Normal6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6">
    <w:name w:val="heading 66"/>
    <w:basedOn w:val="Normal6"/>
    <w:next w:val="Normal6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6">
    <w:name w:val="Title6"/>
    <w:basedOn w:val="Normal6"/>
    <w:next w:val="Normal6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7">
    <w:name w:val="Normal7"/>
    <w:qFormat/>
    <w:rsid w:val="04B624AE"/>
  </w:style>
  <w:style w:type="paragraph" w:customStyle="1" w:styleId="heading17">
    <w:name w:val="heading 17"/>
    <w:basedOn w:val="Normal7"/>
    <w:next w:val="Normal7"/>
    <w:uiPriority w:val="9"/>
    <w:qFormat/>
    <w:rsid w:val="04B624AE"/>
    <w:pPr>
      <w:keepNext/>
      <w:keepLines/>
      <w:spacing w:before="360" w:after="80"/>
      <w:outlineLvl w:val="0"/>
    </w:pPr>
    <w:rPr>
      <w:rFonts w:ascii="Play" w:eastAsia="Play" w:hAnsi="Play" w:cs="Play"/>
      <w:color w:val="0F4761" w:themeColor="accent1" w:themeShade="BF"/>
      <w:sz w:val="40"/>
      <w:szCs w:val="40"/>
    </w:rPr>
  </w:style>
  <w:style w:type="paragraph" w:customStyle="1" w:styleId="heading27">
    <w:name w:val="heading 2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1"/>
    </w:pPr>
    <w:rPr>
      <w:rFonts w:ascii="Play" w:eastAsia="Play" w:hAnsi="Play" w:cs="Play"/>
      <w:color w:val="0F4761" w:themeColor="accent1" w:themeShade="BF"/>
      <w:sz w:val="32"/>
      <w:szCs w:val="32"/>
    </w:rPr>
  </w:style>
  <w:style w:type="paragraph" w:customStyle="1" w:styleId="heading37">
    <w:name w:val="heading 3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2"/>
    </w:pPr>
    <w:rPr>
      <w:rFonts w:ascii="Aptos" w:eastAsia="Aptos" w:hAnsi="Aptos" w:cs="Aptos"/>
      <w:color w:val="0F4761" w:themeColor="accent1" w:themeShade="BF"/>
      <w:sz w:val="28"/>
      <w:szCs w:val="28"/>
    </w:rPr>
  </w:style>
  <w:style w:type="paragraph" w:customStyle="1" w:styleId="heading47">
    <w:name w:val="heading 4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3"/>
    </w:pPr>
    <w:rPr>
      <w:rFonts w:ascii="Aptos" w:eastAsia="Aptos" w:hAnsi="Aptos" w:cs="Aptos"/>
      <w:i/>
      <w:iCs/>
      <w:color w:val="0F4761" w:themeColor="accent1" w:themeShade="BF"/>
    </w:rPr>
  </w:style>
  <w:style w:type="paragraph" w:customStyle="1" w:styleId="heading57">
    <w:name w:val="heading 5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4"/>
    </w:pPr>
    <w:rPr>
      <w:rFonts w:ascii="Aptos" w:eastAsia="Aptos" w:hAnsi="Aptos" w:cs="Aptos"/>
      <w:color w:val="0F4761" w:themeColor="accent1" w:themeShade="BF"/>
    </w:rPr>
  </w:style>
  <w:style w:type="paragraph" w:customStyle="1" w:styleId="heading67">
    <w:name w:val="heading 67"/>
    <w:basedOn w:val="Normal7"/>
    <w:next w:val="Normal7"/>
    <w:uiPriority w:val="9"/>
    <w:semiHidden/>
    <w:unhideWhenUsed/>
    <w:qFormat/>
    <w:rsid w:val="04B624AE"/>
    <w:pPr>
      <w:keepNext/>
      <w:keepLines/>
      <w:spacing w:before="40"/>
      <w:outlineLvl w:val="5"/>
    </w:pPr>
    <w:rPr>
      <w:rFonts w:ascii="Aptos" w:eastAsia="Aptos" w:hAnsi="Aptos" w:cs="Aptos"/>
      <w:i/>
      <w:iCs/>
      <w:color w:val="595959" w:themeColor="text1" w:themeTint="A6"/>
    </w:rPr>
  </w:style>
  <w:style w:type="table" w:customStyle="1" w:styleId="NormalTable7">
    <w:name w:val="Normal Table7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itle7">
    <w:name w:val="Title7"/>
    <w:basedOn w:val="Normal7"/>
    <w:next w:val="Normal7"/>
    <w:uiPriority w:val="10"/>
    <w:qFormat/>
    <w:rsid w:val="04B624AE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00">
    <w:name w:val="Normal00"/>
  </w:style>
  <w:style w:type="table" w:customStyle="1" w:styleId="NormalTable00">
    <w:name w:val="Normal Table0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0">
    <w:name w:val="heading 100"/>
    <w:basedOn w:val="Normal00"/>
    <w:next w:val="Normal0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00">
    <w:name w:val="heading 200"/>
    <w:basedOn w:val="Normal00"/>
    <w:next w:val="Normal0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00">
    <w:name w:val="heading 300"/>
    <w:basedOn w:val="Normal00"/>
    <w:next w:val="Normal0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00">
    <w:name w:val="heading 400"/>
    <w:basedOn w:val="Normal00"/>
    <w:next w:val="Normal0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00">
    <w:name w:val="heading 500"/>
    <w:basedOn w:val="Normal00"/>
    <w:next w:val="Normal0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00">
    <w:name w:val="heading 600"/>
    <w:basedOn w:val="Normal00"/>
    <w:next w:val="Normal0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00">
    <w:name w:val="Title00"/>
    <w:basedOn w:val="Normal00"/>
    <w:next w:val="Normal0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0">
    <w:name w:val="Normal10"/>
  </w:style>
  <w:style w:type="table" w:customStyle="1" w:styleId="NormalTable10">
    <w:name w:val="Normal Table1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0">
    <w:name w:val="heading 110"/>
    <w:basedOn w:val="Normal10"/>
    <w:next w:val="Normal1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10">
    <w:name w:val="heading 210"/>
    <w:basedOn w:val="Normal10"/>
    <w:next w:val="Normal1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10">
    <w:name w:val="heading 310"/>
    <w:basedOn w:val="Normal10"/>
    <w:next w:val="Normal1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10">
    <w:name w:val="heading 410"/>
    <w:basedOn w:val="Normal10"/>
    <w:next w:val="Normal1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10">
    <w:name w:val="heading 510"/>
    <w:basedOn w:val="Normal10"/>
    <w:next w:val="Normal1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10">
    <w:name w:val="heading 610"/>
    <w:basedOn w:val="Normal10"/>
    <w:next w:val="Normal1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10">
    <w:name w:val="Title10"/>
    <w:basedOn w:val="Normal10"/>
    <w:next w:val="Normal1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20">
    <w:name w:val="Normal20"/>
  </w:style>
  <w:style w:type="table" w:customStyle="1" w:styleId="NormalTable20">
    <w:name w:val="Normal Table2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20">
    <w:name w:val="heading 120"/>
    <w:basedOn w:val="Normal20"/>
    <w:next w:val="Normal2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20">
    <w:name w:val="heading 220"/>
    <w:basedOn w:val="Normal20"/>
    <w:next w:val="Normal2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20">
    <w:name w:val="heading 320"/>
    <w:basedOn w:val="Normal20"/>
    <w:next w:val="Normal2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20">
    <w:name w:val="heading 420"/>
    <w:basedOn w:val="Normal20"/>
    <w:next w:val="Normal2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20">
    <w:name w:val="heading 520"/>
    <w:basedOn w:val="Normal20"/>
    <w:next w:val="Normal2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20">
    <w:name w:val="heading 620"/>
    <w:basedOn w:val="Normal20"/>
    <w:next w:val="Normal2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20">
    <w:name w:val="Title20"/>
    <w:basedOn w:val="Normal20"/>
    <w:next w:val="Normal2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30">
    <w:name w:val="Normal30"/>
  </w:style>
  <w:style w:type="table" w:customStyle="1" w:styleId="NormalTable30">
    <w:name w:val="Normal Table3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30">
    <w:name w:val="heading 130"/>
    <w:basedOn w:val="Normal30"/>
    <w:next w:val="Normal3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30">
    <w:name w:val="heading 230"/>
    <w:basedOn w:val="Normal30"/>
    <w:next w:val="Normal3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30">
    <w:name w:val="heading 330"/>
    <w:basedOn w:val="Normal30"/>
    <w:next w:val="Normal3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30">
    <w:name w:val="heading 430"/>
    <w:basedOn w:val="Normal30"/>
    <w:next w:val="Normal3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30">
    <w:name w:val="heading 530"/>
    <w:basedOn w:val="Normal30"/>
    <w:next w:val="Normal3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30">
    <w:name w:val="heading 630"/>
    <w:basedOn w:val="Normal30"/>
    <w:next w:val="Normal3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30">
    <w:name w:val="Title30"/>
    <w:basedOn w:val="Normal30"/>
    <w:next w:val="Normal3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40">
    <w:name w:val="Normal40"/>
  </w:style>
  <w:style w:type="table" w:customStyle="1" w:styleId="NormalTable40">
    <w:name w:val="Normal Table4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40">
    <w:name w:val="heading 140"/>
    <w:basedOn w:val="Normal40"/>
    <w:next w:val="Normal4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40">
    <w:name w:val="heading 240"/>
    <w:basedOn w:val="Normal40"/>
    <w:next w:val="Normal4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40">
    <w:name w:val="heading 340"/>
    <w:basedOn w:val="Normal40"/>
    <w:next w:val="Normal4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40">
    <w:name w:val="heading 440"/>
    <w:basedOn w:val="Normal40"/>
    <w:next w:val="Normal4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40">
    <w:name w:val="heading 540"/>
    <w:basedOn w:val="Normal40"/>
    <w:next w:val="Normal4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40">
    <w:name w:val="heading 640"/>
    <w:basedOn w:val="Normal40"/>
    <w:next w:val="Normal4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40">
    <w:name w:val="Title40"/>
    <w:basedOn w:val="Normal40"/>
    <w:next w:val="Normal4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50">
    <w:name w:val="Normal50"/>
  </w:style>
  <w:style w:type="table" w:customStyle="1" w:styleId="NormalTable50">
    <w:name w:val="Normal Table5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50">
    <w:name w:val="heading 150"/>
    <w:basedOn w:val="Normal50"/>
    <w:next w:val="Normal5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50">
    <w:name w:val="heading 250"/>
    <w:basedOn w:val="Normal50"/>
    <w:next w:val="Normal5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50">
    <w:name w:val="heading 350"/>
    <w:basedOn w:val="Normal50"/>
    <w:next w:val="Normal5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50">
    <w:name w:val="heading 450"/>
    <w:basedOn w:val="Normal50"/>
    <w:next w:val="Normal5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50">
    <w:name w:val="heading 550"/>
    <w:basedOn w:val="Normal50"/>
    <w:next w:val="Normal5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50">
    <w:name w:val="heading 650"/>
    <w:basedOn w:val="Normal50"/>
    <w:next w:val="Normal5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50">
    <w:name w:val="Title50"/>
    <w:basedOn w:val="Normal50"/>
    <w:next w:val="Normal5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60">
    <w:name w:val="Normal60"/>
  </w:style>
  <w:style w:type="table" w:customStyle="1" w:styleId="NormalTable60">
    <w:name w:val="Normal Table6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60">
    <w:name w:val="heading 160"/>
    <w:basedOn w:val="Normal60"/>
    <w:next w:val="Normal6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60">
    <w:name w:val="heading 260"/>
    <w:basedOn w:val="Normal60"/>
    <w:next w:val="Normal6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60">
    <w:name w:val="heading 360"/>
    <w:basedOn w:val="Normal60"/>
    <w:next w:val="Normal6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60">
    <w:name w:val="heading 460"/>
    <w:basedOn w:val="Normal60"/>
    <w:next w:val="Normal6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60">
    <w:name w:val="heading 560"/>
    <w:basedOn w:val="Normal60"/>
    <w:next w:val="Normal6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60">
    <w:name w:val="heading 660"/>
    <w:basedOn w:val="Normal60"/>
    <w:next w:val="Normal6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60">
    <w:name w:val="Title60"/>
    <w:basedOn w:val="Normal60"/>
    <w:next w:val="Normal6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70">
    <w:name w:val="Normal70"/>
  </w:style>
  <w:style w:type="table" w:customStyle="1" w:styleId="NormalTable70">
    <w:name w:val="Normal Table7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70">
    <w:name w:val="heading 170"/>
    <w:basedOn w:val="Normal70"/>
    <w:next w:val="Normal7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70">
    <w:name w:val="heading 270"/>
    <w:basedOn w:val="Normal70"/>
    <w:next w:val="Normal7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70">
    <w:name w:val="heading 370"/>
    <w:basedOn w:val="Normal70"/>
    <w:next w:val="Normal7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70">
    <w:name w:val="heading 470"/>
    <w:basedOn w:val="Normal70"/>
    <w:next w:val="Normal7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70">
    <w:name w:val="heading 570"/>
    <w:basedOn w:val="Normal70"/>
    <w:next w:val="Normal7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70">
    <w:name w:val="heading 670"/>
    <w:basedOn w:val="Normal70"/>
    <w:next w:val="Normal7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70">
    <w:name w:val="Title70"/>
    <w:basedOn w:val="Normal70"/>
    <w:next w:val="Normal7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8">
    <w:name w:val="Normal8"/>
  </w:style>
  <w:style w:type="table" w:customStyle="1" w:styleId="NormalTable8">
    <w:name w:val="Normal Table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8">
    <w:name w:val="heading 18"/>
    <w:basedOn w:val="Normal8"/>
    <w:next w:val="Normal8"/>
    <w:pPr>
      <w:keepNext/>
      <w:keepLines/>
      <w:spacing w:before="400" w:after="120"/>
    </w:pPr>
    <w:rPr>
      <w:sz w:val="40"/>
      <w:szCs w:val="40"/>
    </w:rPr>
  </w:style>
  <w:style w:type="paragraph" w:customStyle="1" w:styleId="heading28">
    <w:name w:val="heading 28"/>
    <w:basedOn w:val="Normal8"/>
    <w:next w:val="Normal8"/>
    <w:pPr>
      <w:keepNext/>
      <w:keepLines/>
      <w:spacing w:before="360" w:after="120"/>
    </w:pPr>
    <w:rPr>
      <w:sz w:val="32"/>
      <w:szCs w:val="32"/>
    </w:rPr>
  </w:style>
  <w:style w:type="paragraph" w:customStyle="1" w:styleId="heading38">
    <w:name w:val="heading 38"/>
    <w:basedOn w:val="Normal8"/>
    <w:next w:val="Normal8"/>
    <w:pPr>
      <w:keepNext/>
      <w:keepLines/>
      <w:spacing w:before="320" w:after="80"/>
    </w:pPr>
    <w:rPr>
      <w:color w:val="434343"/>
      <w:sz w:val="28"/>
      <w:szCs w:val="28"/>
    </w:rPr>
  </w:style>
  <w:style w:type="paragraph" w:customStyle="1" w:styleId="heading48">
    <w:name w:val="heading 48"/>
    <w:basedOn w:val="Normal8"/>
    <w:next w:val="Normal8"/>
    <w:pPr>
      <w:keepNext/>
      <w:keepLines/>
      <w:spacing w:before="280" w:after="80"/>
    </w:pPr>
    <w:rPr>
      <w:color w:val="666666"/>
      <w:sz w:val="24"/>
      <w:szCs w:val="24"/>
    </w:rPr>
  </w:style>
  <w:style w:type="paragraph" w:customStyle="1" w:styleId="heading58">
    <w:name w:val="heading 58"/>
    <w:basedOn w:val="Normal8"/>
    <w:next w:val="Normal8"/>
    <w:pPr>
      <w:keepNext/>
      <w:keepLines/>
      <w:spacing w:before="240" w:after="80"/>
    </w:pPr>
    <w:rPr>
      <w:color w:val="666666"/>
    </w:rPr>
  </w:style>
  <w:style w:type="paragraph" w:customStyle="1" w:styleId="heading68">
    <w:name w:val="heading 68"/>
    <w:basedOn w:val="Normal8"/>
    <w:next w:val="Normal8"/>
    <w:pPr>
      <w:keepNext/>
      <w:keepLines/>
      <w:spacing w:before="240" w:after="80"/>
    </w:pPr>
    <w:rPr>
      <w:i/>
      <w:color w:val="666666"/>
    </w:rPr>
  </w:style>
  <w:style w:type="paragraph" w:customStyle="1" w:styleId="Title8">
    <w:name w:val="Title8"/>
    <w:basedOn w:val="Normal8"/>
    <w:next w:val="Normal8"/>
    <w:pPr>
      <w:keepNext/>
      <w:keepLines/>
      <w:spacing w:after="60"/>
    </w:pPr>
    <w:rPr>
      <w:sz w:val="52"/>
      <w:szCs w:val="52"/>
    </w:rPr>
  </w:style>
  <w:style w:type="paragraph" w:customStyle="1" w:styleId="Normal9">
    <w:name w:val="Normal9"/>
  </w:style>
  <w:style w:type="table" w:customStyle="1" w:styleId="NormalTable9">
    <w:name w:val="Normal Table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9">
    <w:name w:val="heading 19"/>
    <w:basedOn w:val="Normal9"/>
    <w:next w:val="Normal9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9">
    <w:name w:val="heading 29"/>
    <w:basedOn w:val="Normal9"/>
    <w:next w:val="Normal9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9">
    <w:name w:val="heading 39"/>
    <w:basedOn w:val="Normal9"/>
    <w:next w:val="Normal9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9">
    <w:name w:val="heading 49"/>
    <w:basedOn w:val="Normal9"/>
    <w:next w:val="Normal9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9">
    <w:name w:val="heading 59"/>
    <w:basedOn w:val="Normal9"/>
    <w:next w:val="Normal9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9">
    <w:name w:val="heading 69"/>
    <w:basedOn w:val="Normal9"/>
    <w:next w:val="Normal9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9">
    <w:name w:val="Title9"/>
    <w:basedOn w:val="Normal9"/>
    <w:next w:val="Normal9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00">
    <w:name w:val="Normal100"/>
    <w:qFormat/>
    <w:rsid w:val="000C2CDD"/>
  </w:style>
  <w:style w:type="paragraph" w:customStyle="1" w:styleId="heading1100">
    <w:name w:val="heading 1100"/>
    <w:basedOn w:val="Normal100"/>
    <w:next w:val="Normal100"/>
    <w:link w:val="Ttulo1Car"/>
    <w:uiPriority w:val="9"/>
    <w:qFormat/>
    <w:rsid w:val="00FE0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heading2100">
    <w:name w:val="heading 2100"/>
    <w:basedOn w:val="Normal100"/>
    <w:next w:val="Normal100"/>
    <w:link w:val="Ttulo2Car"/>
    <w:uiPriority w:val="9"/>
    <w:semiHidden/>
    <w:unhideWhenUsed/>
    <w:qFormat/>
    <w:rsid w:val="00FE0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heading3100">
    <w:name w:val="heading 3100"/>
    <w:basedOn w:val="Normal100"/>
    <w:next w:val="Normal100"/>
    <w:link w:val="Ttulo3Car"/>
    <w:uiPriority w:val="9"/>
    <w:semiHidden/>
    <w:unhideWhenUsed/>
    <w:qFormat/>
    <w:rsid w:val="00FE0A2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heading4100">
    <w:name w:val="heading 4100"/>
    <w:basedOn w:val="Normal100"/>
    <w:next w:val="Normal100"/>
    <w:link w:val="Ttulo4Car"/>
    <w:uiPriority w:val="9"/>
    <w:semiHidden/>
    <w:unhideWhenUsed/>
    <w:qFormat/>
    <w:rsid w:val="00FE0A2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heading5100">
    <w:name w:val="heading 5100"/>
    <w:basedOn w:val="Normal100"/>
    <w:next w:val="Normal100"/>
    <w:link w:val="Ttulo5Car"/>
    <w:uiPriority w:val="9"/>
    <w:semiHidden/>
    <w:unhideWhenUsed/>
    <w:qFormat/>
    <w:rsid w:val="00FE0A2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customStyle="1" w:styleId="heading6100">
    <w:name w:val="heading 6100"/>
    <w:basedOn w:val="Normal100"/>
    <w:next w:val="Normal100"/>
    <w:link w:val="Ttulo6Car"/>
    <w:uiPriority w:val="9"/>
    <w:semiHidden/>
    <w:unhideWhenUsed/>
    <w:qFormat/>
    <w:rsid w:val="00FE0A2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table" w:customStyle="1" w:styleId="NormalTable100">
    <w:name w:val="Normal Table10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NormalTable11">
    <w:name w:val="Normal Table1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itle100">
    <w:name w:val="Title100"/>
    <w:basedOn w:val="Normal100"/>
    <w:next w:val="Normal100"/>
    <w:link w:val="TtuloCar"/>
    <w:uiPriority w:val="10"/>
    <w:qFormat/>
    <w:rsid w:val="00FE0A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heading1100"/>
    <w:uiPriority w:val="9"/>
    <w:rsid w:val="00FE0A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heading2100"/>
    <w:uiPriority w:val="9"/>
    <w:semiHidden/>
    <w:rsid w:val="00FE0A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heading3100"/>
    <w:uiPriority w:val="9"/>
    <w:semiHidden/>
    <w:rsid w:val="00FE0A2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heading4100"/>
    <w:uiPriority w:val="9"/>
    <w:semiHidden/>
    <w:rsid w:val="00FE0A2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heading5100"/>
    <w:uiPriority w:val="9"/>
    <w:semiHidden/>
    <w:rsid w:val="00FE0A2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heading6100"/>
    <w:uiPriority w:val="9"/>
    <w:semiHidden/>
    <w:rsid w:val="00FE0A2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0A2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0A2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0A27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itle100"/>
    <w:uiPriority w:val="10"/>
    <w:rsid w:val="00FE0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100"/>
    <w:next w:val="Normal100"/>
    <w:link w:val="SubttuloCar"/>
    <w:uiPriority w:val="11"/>
    <w:qFormat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0A2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100"/>
    <w:next w:val="Normal100"/>
    <w:link w:val="CitaCar"/>
    <w:uiPriority w:val="29"/>
    <w:qFormat/>
    <w:rsid w:val="00FE0A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0A27"/>
    <w:rPr>
      <w:i/>
      <w:iCs/>
      <w:color w:val="404040" w:themeColor="text1" w:themeTint="BF"/>
    </w:rPr>
  </w:style>
  <w:style w:type="paragraph" w:styleId="Prrafodelista">
    <w:name w:val="List Paragraph"/>
    <w:basedOn w:val="Normal100"/>
    <w:uiPriority w:val="34"/>
    <w:qFormat/>
    <w:rsid w:val="00FE0A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0A27"/>
    <w:rPr>
      <w:i/>
      <w:iCs/>
      <w:color w:val="0F4761" w:themeColor="accent1" w:themeShade="BF"/>
    </w:rPr>
  </w:style>
  <w:style w:type="paragraph" w:styleId="Citadestacada">
    <w:name w:val="Intense Quote"/>
    <w:basedOn w:val="Normal100"/>
    <w:next w:val="Normal100"/>
    <w:link w:val="CitadestacadaCar"/>
    <w:uiPriority w:val="30"/>
    <w:qFormat/>
    <w:rsid w:val="00FE0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0A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0A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100"/>
    <w:uiPriority w:val="99"/>
    <w:semiHidden/>
    <w:unhideWhenUsed/>
    <w:rsid w:val="00FE0A27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customStyle="1" w:styleId="apple-tab-span">
    <w:name w:val="apple-tab-span"/>
    <w:basedOn w:val="Fuentedeprrafopredeter"/>
    <w:rsid w:val="00FE0A27"/>
  </w:style>
  <w:style w:type="table" w:styleId="Tablaconcuadrcula">
    <w:name w:val="Table Grid"/>
    <w:basedOn w:val="NormalTable100"/>
    <w:uiPriority w:val="39"/>
    <w:rsid w:val="00FE0A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100"/>
    <w:link w:val="Encabezado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E0A27"/>
  </w:style>
  <w:style w:type="paragraph" w:styleId="Piedepgina">
    <w:name w:val="footer"/>
    <w:basedOn w:val="Normal100"/>
    <w:link w:val="Piedepgina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E0A27"/>
  </w:style>
  <w:style w:type="table" w:customStyle="1" w:styleId="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8A1569"/>
    <w:rPr>
      <w:sz w:val="16"/>
      <w:szCs w:val="16"/>
    </w:rPr>
  </w:style>
  <w:style w:type="paragraph" w:styleId="Textocomentario">
    <w:name w:val="annotation text"/>
    <w:basedOn w:val="Normal100"/>
    <w:link w:val="TextocomentarioCar"/>
    <w:uiPriority w:val="99"/>
    <w:unhideWhenUsed/>
    <w:rsid w:val="008A1569"/>
  </w:style>
  <w:style w:type="character" w:customStyle="1" w:styleId="TextocomentarioCar">
    <w:name w:val="Texto comentario Car"/>
    <w:basedOn w:val="Fuentedeprrafopredeter"/>
    <w:link w:val="Textocomentario"/>
    <w:uiPriority w:val="99"/>
    <w:rsid w:val="008A156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A156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A1569"/>
    <w:rPr>
      <w:b/>
      <w:bCs/>
    </w:r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paragraph" w:customStyle="1" w:styleId="Subtitle0">
    <w:name w:val="Subtitle0"/>
    <w:basedOn w:val="Normal100"/>
    <w:next w:val="Normal100"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NormalTable1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1">
    <w:name w:val="Subtitle1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2">
    <w:name w:val="Subtitle2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8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3">
    <w:name w:val="Subtitle3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b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4">
    <w:name w:val="Subtitle4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e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5">
    <w:name w:val="Subtitle5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6">
    <w:name w:val="Subtitle6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4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7">
    <w:name w:val="Subtitle7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7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8">
    <w:name w:val="Subtitle8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9">
    <w:name w:val="Subtitle9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d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10">
    <w:name w:val="Subtitle10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f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DC1">
    <w:name w:val="toc 1"/>
    <w:basedOn w:val="Normal7"/>
    <w:next w:val="Normal7"/>
    <w:uiPriority w:val="39"/>
    <w:unhideWhenUsed/>
    <w:rsid w:val="04B624AE"/>
    <w:pPr>
      <w:spacing w:after="100"/>
    </w:pPr>
  </w:style>
  <w:style w:type="paragraph" w:styleId="TDC2">
    <w:name w:val="toc 2"/>
    <w:basedOn w:val="Normal7"/>
    <w:next w:val="Normal7"/>
    <w:uiPriority w:val="39"/>
    <w:unhideWhenUsed/>
    <w:rsid w:val="04B624AE"/>
    <w:pPr>
      <w:spacing w:after="100"/>
      <w:ind w:left="220"/>
    </w:pPr>
  </w:style>
  <w:style w:type="paragraph" w:styleId="TDC3">
    <w:name w:val="toc 3"/>
    <w:basedOn w:val="Normal7"/>
    <w:next w:val="Normal7"/>
    <w:uiPriority w:val="39"/>
    <w:unhideWhenUsed/>
    <w:rsid w:val="04B624AE"/>
    <w:pPr>
      <w:spacing w:after="100"/>
      <w:ind w:left="440"/>
    </w:pPr>
  </w:style>
  <w:style w:type="paragraph" w:styleId="TDC4">
    <w:name w:val="toc 4"/>
    <w:basedOn w:val="Normal7"/>
    <w:next w:val="Normal7"/>
    <w:uiPriority w:val="39"/>
    <w:unhideWhenUsed/>
    <w:rsid w:val="04B624AE"/>
    <w:pPr>
      <w:spacing w:after="100"/>
      <w:ind w:left="660"/>
    </w:pPr>
  </w:style>
  <w:style w:type="paragraph" w:styleId="TDC5">
    <w:name w:val="toc 5"/>
    <w:basedOn w:val="Normal7"/>
    <w:next w:val="Normal7"/>
    <w:uiPriority w:val="39"/>
    <w:unhideWhenUsed/>
    <w:rsid w:val="04B624AE"/>
    <w:pPr>
      <w:spacing w:after="100"/>
      <w:ind w:left="880"/>
    </w:pPr>
  </w:style>
  <w:style w:type="paragraph" w:styleId="TDC6">
    <w:name w:val="toc 6"/>
    <w:basedOn w:val="Normal7"/>
    <w:next w:val="Normal7"/>
    <w:uiPriority w:val="39"/>
    <w:unhideWhenUsed/>
    <w:rsid w:val="04B624AE"/>
    <w:pPr>
      <w:spacing w:after="100"/>
      <w:ind w:left="1100"/>
    </w:pPr>
  </w:style>
  <w:style w:type="paragraph" w:styleId="TDC7">
    <w:name w:val="toc 7"/>
    <w:basedOn w:val="Normal7"/>
    <w:next w:val="Normal7"/>
    <w:uiPriority w:val="39"/>
    <w:unhideWhenUsed/>
    <w:rsid w:val="04B624AE"/>
    <w:pPr>
      <w:spacing w:after="100"/>
      <w:ind w:left="1320"/>
    </w:pPr>
  </w:style>
  <w:style w:type="paragraph" w:styleId="TDC8">
    <w:name w:val="toc 8"/>
    <w:basedOn w:val="Normal7"/>
    <w:next w:val="Normal7"/>
    <w:uiPriority w:val="39"/>
    <w:unhideWhenUsed/>
    <w:rsid w:val="04B624AE"/>
    <w:pPr>
      <w:spacing w:after="100"/>
      <w:ind w:left="1540"/>
    </w:pPr>
  </w:style>
  <w:style w:type="paragraph" w:styleId="TDC9">
    <w:name w:val="toc 9"/>
    <w:basedOn w:val="Normal7"/>
    <w:next w:val="Normal7"/>
    <w:uiPriority w:val="39"/>
    <w:unhideWhenUsed/>
    <w:rsid w:val="04B624AE"/>
    <w:pPr>
      <w:spacing w:after="100"/>
      <w:ind w:left="1760"/>
    </w:pPr>
  </w:style>
  <w:style w:type="paragraph" w:styleId="Textonotaalfinal">
    <w:name w:val="endnote text"/>
    <w:basedOn w:val="Normal7"/>
    <w:link w:val="TextonotaalfinalCar"/>
    <w:uiPriority w:val="99"/>
    <w:semiHidden/>
    <w:unhideWhenUsed/>
    <w:rsid w:val="04B624AE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4B624AE"/>
    <w:rPr>
      <w:noProof w:val="0"/>
      <w:sz w:val="20"/>
      <w:szCs w:val="20"/>
      <w:lang w:val="es-CO"/>
    </w:rPr>
  </w:style>
  <w:style w:type="paragraph" w:styleId="Textonotapie">
    <w:name w:val="footnote text"/>
    <w:basedOn w:val="Normal7"/>
    <w:link w:val="TextonotapieCar"/>
    <w:uiPriority w:val="99"/>
    <w:semiHidden/>
    <w:unhideWhenUsed/>
    <w:rsid w:val="04B624AE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4B624AE"/>
    <w:rPr>
      <w:noProof w:val="0"/>
      <w:sz w:val="20"/>
      <w:szCs w:val="20"/>
      <w:lang w:val="es-CO"/>
    </w:rPr>
  </w:style>
  <w:style w:type="table" w:styleId="Tablaconcuadrcula4-nfasis6">
    <w:name w:val="Grid Table 4 Accent 6"/>
    <w:basedOn w:val="NormalTable7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paragraph" w:customStyle="1" w:styleId="Default">
    <w:name w:val="Default"/>
    <w:basedOn w:val="Normal7"/>
    <w:uiPriority w:val="1"/>
    <w:rsid w:val="706A3081"/>
    <w:pPr>
      <w:spacing w:line="240" w:lineRule="auto"/>
    </w:pPr>
    <w:rPr>
      <w:color w:val="000000" w:themeColor="text1"/>
      <w:sz w:val="24"/>
      <w:szCs w:val="24"/>
    </w:rPr>
  </w:style>
  <w:style w:type="paragraph" w:customStyle="1" w:styleId="Estilo1">
    <w:name w:val="Estilo1"/>
    <w:basedOn w:val="Normal7"/>
    <w:link w:val="Estilo1Char"/>
    <w:uiPriority w:val="1"/>
    <w:qFormat/>
    <w:rsid w:val="3E084F5B"/>
    <w:rPr>
      <w:rFonts w:ascii="Courier New" w:eastAsia="Courier New" w:hAnsi="Courier New" w:cs="Courier New"/>
      <w:sz w:val="24"/>
      <w:szCs w:val="24"/>
      <w:lang w:val="es-MX"/>
    </w:rPr>
  </w:style>
  <w:style w:type="character" w:customStyle="1" w:styleId="Estilo1Char">
    <w:name w:val="Estilo1 Char"/>
    <w:basedOn w:val="Fuentedeprrafopredeter"/>
    <w:link w:val="Estilo1"/>
    <w:rsid w:val="3E084F5B"/>
    <w:rPr>
      <w:rFonts w:ascii="Courier New" w:eastAsia="Courier New" w:hAnsi="Courier New" w:cs="Courier New"/>
      <w:noProof w:val="0"/>
      <w:sz w:val="24"/>
      <w:szCs w:val="24"/>
      <w:lang w:val="es-MX"/>
    </w:rPr>
  </w:style>
  <w:style w:type="paragraph" w:customStyle="1" w:styleId="Subtitle11">
    <w:name w:val="Subtitle11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3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5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6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2">
    <w:name w:val="Subtitle12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7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8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9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a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3">
    <w:name w:val="Subtitle13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b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c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d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e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4">
    <w:name w:val="Subtitle14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0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2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5">
    <w:name w:val="Subtitle15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3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4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5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6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6">
    <w:name w:val="Subtitle16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7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8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9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a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7">
    <w:name w:val="Subtitle17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b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c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d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e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8">
    <w:name w:val="Subtitle18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f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0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f2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296E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pixabay.com/sound-effects/film-special-effects-advertising-logo-199582/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pixabay.com/sound-effects/musical-funkystuff-83299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pixabay.com/sound-effects/musical-tavern-pack-transitions-09-27531/" TargetMode="External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hyperlink" Target="https://pixabay.com/sound-effects/musical-groove-disco-funk-motion-intro-255453/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https://pixabay.com/sound-effects/musical-groove-vibrations-intro-255449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4" ma:contentTypeDescription="Crear nuevo documento." ma:contentTypeScope="" ma:versionID="cd14e03e9fc6eb087109c39a3de1a2a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247ff0312e87511bd2ce05ea47f33022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7Tk16hOztonHVLKbBazX7Nwgdg==">CgMxLjA4AHIhMUV0LUQtMnpCUTlXMmtMdUw1QXBGOXB0SXcybmdaTHZL</go:docsCustomData>
</go:gDocsCustomXmlDataStorage>
</file>

<file path=customXml/itemProps1.xml><?xml version="1.0" encoding="utf-8"?>
<ds:datastoreItem xmlns:ds="http://schemas.openxmlformats.org/officeDocument/2006/customXml" ds:itemID="{4FBCB6F1-493A-4B2E-BF7F-9EF3F3B105E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EDA9DF1-5111-490B-84B8-F73ABAD115E1}"/>
</file>

<file path=customXml/itemProps3.xml><?xml version="1.0" encoding="utf-8"?>
<ds:datastoreItem xmlns:ds="http://schemas.openxmlformats.org/officeDocument/2006/customXml" ds:itemID="{661D50F5-7883-415B-9098-55A66A6C8A9F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3</Pages>
  <Words>475</Words>
  <Characters>2614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Zuleidy María</dc:creator>
  <cp:lastModifiedBy>Juan Felipe Cuenca Chacón</cp:lastModifiedBy>
  <cp:revision>4</cp:revision>
  <dcterms:created xsi:type="dcterms:W3CDTF">2026-02-25T19:51:00Z</dcterms:created>
  <dcterms:modified xsi:type="dcterms:W3CDTF">2026-02-25T22:14:00Z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2024-03-07T14:29:33Z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28e5f2a9-9dad-46bf-926f-c8677ecc021e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