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0399AAE5" w:rsidR="00AD17D4" w:rsidRPr="009B49E3" w:rsidRDefault="00EB43FC" w:rsidP="007A5C2D">
            <w:pPr>
              <w:pStyle w:val="Normal0"/>
              <w:rPr>
                <w:b w:val="0"/>
                <w:color w:val="E36C09"/>
                <w:sz w:val="20"/>
                <w:szCs w:val="20"/>
              </w:rPr>
            </w:pPr>
            <w:r w:rsidRPr="00EB43FC">
              <w:rPr>
                <w:b w:val="0"/>
                <w:sz w:val="20"/>
                <w:szCs w:val="20"/>
              </w:rPr>
              <w:t>Auditoría Interna de Calidad - NTC ISO 9001</w:t>
            </w:r>
            <w:r w:rsidR="00855206">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641CCD2A" w:rsidR="00AD17D4" w:rsidRPr="009B49E3" w:rsidRDefault="00907613" w:rsidP="007A5C2D">
            <w:pPr>
              <w:pStyle w:val="Normal0"/>
              <w:rPr>
                <w:b w:val="0"/>
                <w:sz w:val="20"/>
                <w:szCs w:val="20"/>
                <w:u w:val="single"/>
              </w:rPr>
            </w:pPr>
            <w:r w:rsidRPr="00907613">
              <w:rPr>
                <w:sz w:val="20"/>
                <w:szCs w:val="20"/>
              </w:rPr>
              <w:t xml:space="preserve">210001004. </w:t>
            </w:r>
            <w:r w:rsidRPr="00907613">
              <w:rPr>
                <w:b w:val="0"/>
                <w:sz w:val="20"/>
                <w:szCs w:val="20"/>
              </w:rPr>
              <w:t>Determinar los sistemas de gestión según el marco estratégico.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245216C4" w14:textId="77777777" w:rsidR="00F87338" w:rsidRPr="00F87338" w:rsidRDefault="00F87338" w:rsidP="00F87338">
            <w:pPr>
              <w:pStyle w:val="Normal0"/>
              <w:rPr>
                <w:b w:val="0"/>
                <w:sz w:val="20"/>
                <w:szCs w:val="20"/>
              </w:rPr>
            </w:pPr>
            <w:r w:rsidRPr="00F87338">
              <w:rPr>
                <w:sz w:val="20"/>
                <w:szCs w:val="20"/>
              </w:rPr>
              <w:t xml:space="preserve">210001004-03. </w:t>
            </w:r>
            <w:r w:rsidRPr="00F87338">
              <w:rPr>
                <w:b w:val="0"/>
                <w:sz w:val="20"/>
                <w:szCs w:val="20"/>
              </w:rPr>
              <w:t>Revisar la aplicación de los pasos a seguir en la realización de la auditoría interna de la organización.</w:t>
            </w:r>
          </w:p>
          <w:p w14:paraId="00000009" w14:textId="000CF9C8" w:rsidR="006C6262" w:rsidRPr="00F87338" w:rsidRDefault="00F87338" w:rsidP="00F87338">
            <w:pPr>
              <w:pStyle w:val="Normal0"/>
              <w:rPr>
                <w:sz w:val="20"/>
                <w:szCs w:val="20"/>
              </w:rPr>
            </w:pPr>
            <w:r w:rsidRPr="00F87338">
              <w:rPr>
                <w:sz w:val="20"/>
                <w:szCs w:val="20"/>
              </w:rPr>
              <w:t xml:space="preserve">210001004-04. </w:t>
            </w:r>
            <w:r w:rsidRPr="00F87338">
              <w:rPr>
                <w:b w:val="0"/>
                <w:sz w:val="20"/>
                <w:szCs w:val="20"/>
              </w:rPr>
              <w:t>Establecer acciones de mejora basado en los resultados presentados en el informe de la auditoría interna.</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6E155D08" w:rsidR="00AD17D4" w:rsidRPr="009B49E3" w:rsidRDefault="00F87338"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BDB0CD3" w:rsidR="00AD17D4" w:rsidRPr="009B49E3" w:rsidRDefault="00F87338" w:rsidP="00EC79FE">
            <w:pPr>
              <w:pStyle w:val="Normal0"/>
              <w:rPr>
                <w:b w:val="0"/>
                <w:color w:val="39A900"/>
                <w:sz w:val="20"/>
                <w:szCs w:val="20"/>
              </w:rPr>
            </w:pPr>
            <w:r w:rsidRPr="00F87338">
              <w:rPr>
                <w:b w:val="0"/>
                <w:sz w:val="20"/>
                <w:szCs w:val="20"/>
              </w:rPr>
              <w:t>Ejecución de la auditoría interna y acciones de mejora</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4CDB74C1" w:rsidR="00AD17D4" w:rsidRPr="000D0AC3" w:rsidRDefault="00855206" w:rsidP="00A069B3">
            <w:pPr>
              <w:pStyle w:val="Normal0"/>
              <w:rPr>
                <w:b w:val="0"/>
                <w:color w:val="39A900"/>
                <w:sz w:val="20"/>
                <w:szCs w:val="20"/>
                <w:highlight w:val="yellow"/>
              </w:rPr>
            </w:pPr>
            <w:r w:rsidRPr="00855206">
              <w:rPr>
                <w:b w:val="0"/>
                <w:sz w:val="20"/>
                <w:szCs w:val="20"/>
              </w:rPr>
              <w:t>Este componente desarrolla la ejecución de la auditoría interna, abordando el proceso de comunicación, la recolección de evidencias, la identificación de no conformidades y la formulación de acciones correctivas. Asimismo, orienta la adecuada documentación, la reunión de cierre y el seguimiento de mejora, fortaleciendo competencias técnicas y éticas del auditor interno de calidad.</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7D0610A1" w:rsidR="00AD17D4" w:rsidRPr="008138DD" w:rsidRDefault="00887A3E" w:rsidP="00887A3E">
            <w:pPr>
              <w:pStyle w:val="Normal0"/>
              <w:rPr>
                <w:b w:val="0"/>
                <w:sz w:val="20"/>
                <w:szCs w:val="20"/>
              </w:rPr>
            </w:pPr>
            <w:r>
              <w:rPr>
                <w:b w:val="0"/>
                <w:sz w:val="20"/>
                <w:szCs w:val="20"/>
              </w:rPr>
              <w:t>Auditor, a</w:t>
            </w:r>
            <w:r w:rsidR="00855206">
              <w:rPr>
                <w:b w:val="0"/>
                <w:sz w:val="20"/>
                <w:szCs w:val="20"/>
              </w:rPr>
              <w:t>uditoría</w:t>
            </w:r>
            <w:r w:rsidR="00361F38">
              <w:rPr>
                <w:b w:val="0"/>
                <w:sz w:val="20"/>
                <w:szCs w:val="20"/>
              </w:rPr>
              <w:t xml:space="preserve">, </w:t>
            </w:r>
            <w:r>
              <w:rPr>
                <w:b w:val="0"/>
                <w:sz w:val="20"/>
                <w:szCs w:val="20"/>
              </w:rPr>
              <w:t xml:space="preserve">no conformidad, hallazgos, acciones correctivas, </w:t>
            </w:r>
            <w:r w:rsidR="00361F38">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19DF248B" w14:textId="4BC20A0A" w:rsidR="00166276" w:rsidRPr="00166276" w:rsidRDefault="00166276" w:rsidP="00F97C9E">
      <w:pPr>
        <w:pStyle w:val="Normal0"/>
        <w:numPr>
          <w:ilvl w:val="0"/>
          <w:numId w:val="2"/>
        </w:numPr>
        <w:rPr>
          <w:b/>
          <w:sz w:val="20"/>
          <w:szCs w:val="20"/>
          <w:lang w:eastAsia="es-CO"/>
        </w:rPr>
      </w:pPr>
      <w:r w:rsidRPr="00166276">
        <w:rPr>
          <w:b/>
          <w:sz w:val="20"/>
          <w:szCs w:val="20"/>
          <w:lang w:eastAsia="es-CO"/>
        </w:rPr>
        <w:t>Generalidades del proceso de auditoría</w:t>
      </w:r>
    </w:p>
    <w:p w14:paraId="09C6330D" w14:textId="10D8585C" w:rsidR="00166276" w:rsidRPr="00F42BD8" w:rsidRDefault="00166276" w:rsidP="00F97C9E">
      <w:pPr>
        <w:pStyle w:val="Normal0"/>
        <w:numPr>
          <w:ilvl w:val="1"/>
          <w:numId w:val="2"/>
        </w:numPr>
        <w:rPr>
          <w:sz w:val="20"/>
          <w:szCs w:val="20"/>
          <w:lang w:eastAsia="es-CO"/>
        </w:rPr>
      </w:pPr>
      <w:r w:rsidRPr="00F42BD8">
        <w:rPr>
          <w:sz w:val="20"/>
          <w:szCs w:val="20"/>
          <w:lang w:eastAsia="es-CO"/>
        </w:rPr>
        <w:t>Proceso de comunicación en la auditoría</w:t>
      </w:r>
    </w:p>
    <w:p w14:paraId="13A13C1D" w14:textId="20537F3C" w:rsidR="00166276" w:rsidRPr="00F42BD8" w:rsidRDefault="00166276" w:rsidP="00F97C9E">
      <w:pPr>
        <w:pStyle w:val="Normal0"/>
        <w:numPr>
          <w:ilvl w:val="1"/>
          <w:numId w:val="2"/>
        </w:numPr>
        <w:rPr>
          <w:sz w:val="20"/>
          <w:szCs w:val="20"/>
          <w:lang w:eastAsia="es-CO"/>
        </w:rPr>
      </w:pPr>
      <w:r w:rsidRPr="00F42BD8">
        <w:rPr>
          <w:sz w:val="20"/>
          <w:szCs w:val="20"/>
          <w:lang w:eastAsia="es-CO"/>
        </w:rPr>
        <w:t>Técnicas de comunicación aplicadas en la auditoría</w:t>
      </w:r>
    </w:p>
    <w:p w14:paraId="750E61E2" w14:textId="21EFDE9F" w:rsidR="00F42BD8" w:rsidRPr="00F42BD8" w:rsidRDefault="00A00B2D" w:rsidP="00F97C9E">
      <w:pPr>
        <w:pStyle w:val="Normal0"/>
        <w:numPr>
          <w:ilvl w:val="1"/>
          <w:numId w:val="2"/>
        </w:numPr>
        <w:rPr>
          <w:sz w:val="20"/>
          <w:szCs w:val="20"/>
          <w:lang w:eastAsia="es-CO"/>
        </w:rPr>
      </w:pPr>
      <w:r w:rsidRPr="00A00B2D">
        <w:rPr>
          <w:sz w:val="20"/>
          <w:szCs w:val="20"/>
          <w:lang w:eastAsia="es-CO"/>
        </w:rPr>
        <w:t>Contacto inicial con la organización auditada</w:t>
      </w:r>
    </w:p>
    <w:p w14:paraId="78DE823D" w14:textId="2A4C2EC6" w:rsidR="00F42BD8" w:rsidRPr="00F42BD8" w:rsidRDefault="00166276" w:rsidP="00F97C9E">
      <w:pPr>
        <w:pStyle w:val="Normal0"/>
        <w:numPr>
          <w:ilvl w:val="1"/>
          <w:numId w:val="2"/>
        </w:numPr>
        <w:rPr>
          <w:sz w:val="20"/>
          <w:szCs w:val="20"/>
          <w:lang w:eastAsia="es-CO"/>
        </w:rPr>
      </w:pPr>
      <w:r w:rsidRPr="00F42BD8">
        <w:rPr>
          <w:sz w:val="20"/>
          <w:szCs w:val="20"/>
          <w:lang w:eastAsia="es-CO"/>
        </w:rPr>
        <w:t>Asignación de roles y responsabilidades</w:t>
      </w:r>
      <w:r w:rsidR="00A00B2D">
        <w:rPr>
          <w:sz w:val="20"/>
          <w:szCs w:val="20"/>
          <w:lang w:eastAsia="es-CO"/>
        </w:rPr>
        <w:t xml:space="preserve"> del equipo auditor</w:t>
      </w:r>
    </w:p>
    <w:p w14:paraId="7CE1C7FE" w14:textId="50355DE1" w:rsidR="00F42BD8" w:rsidRPr="00F42BD8" w:rsidRDefault="00166276" w:rsidP="00F97C9E">
      <w:pPr>
        <w:pStyle w:val="Normal0"/>
        <w:numPr>
          <w:ilvl w:val="1"/>
          <w:numId w:val="2"/>
        </w:numPr>
        <w:rPr>
          <w:sz w:val="20"/>
          <w:szCs w:val="20"/>
          <w:lang w:eastAsia="es-CO"/>
        </w:rPr>
      </w:pPr>
      <w:r w:rsidRPr="00F42BD8">
        <w:rPr>
          <w:sz w:val="20"/>
          <w:szCs w:val="20"/>
          <w:lang w:eastAsia="es-CO"/>
        </w:rPr>
        <w:t>Recolección de la información</w:t>
      </w:r>
      <w:r w:rsidR="00A00B2D">
        <w:rPr>
          <w:sz w:val="20"/>
          <w:szCs w:val="20"/>
          <w:lang w:eastAsia="es-CO"/>
        </w:rPr>
        <w:t xml:space="preserve"> preliminar</w:t>
      </w:r>
    </w:p>
    <w:p w14:paraId="4F175276" w14:textId="37E636A8" w:rsidR="00F42BD8" w:rsidRPr="00F42BD8" w:rsidRDefault="00F42BD8" w:rsidP="00F97C9E">
      <w:pPr>
        <w:pStyle w:val="Normal0"/>
        <w:numPr>
          <w:ilvl w:val="0"/>
          <w:numId w:val="2"/>
        </w:numPr>
        <w:rPr>
          <w:b/>
          <w:sz w:val="20"/>
          <w:szCs w:val="20"/>
          <w:lang w:eastAsia="es-CO"/>
        </w:rPr>
      </w:pPr>
      <w:r w:rsidRPr="00F42BD8">
        <w:rPr>
          <w:b/>
          <w:sz w:val="20"/>
          <w:szCs w:val="20"/>
          <w:lang w:eastAsia="es-CO"/>
        </w:rPr>
        <w:t>Reu</w:t>
      </w:r>
      <w:r>
        <w:rPr>
          <w:b/>
          <w:sz w:val="20"/>
          <w:szCs w:val="20"/>
          <w:lang w:eastAsia="es-CO"/>
        </w:rPr>
        <w:t>nión de apertura y comunicación</w:t>
      </w:r>
    </w:p>
    <w:p w14:paraId="40CF3677" w14:textId="7773A8C3" w:rsidR="00F42BD8" w:rsidRPr="00F42BD8" w:rsidRDefault="00F42BD8" w:rsidP="00F97C9E">
      <w:pPr>
        <w:pStyle w:val="Normal0"/>
        <w:numPr>
          <w:ilvl w:val="1"/>
          <w:numId w:val="2"/>
        </w:numPr>
        <w:rPr>
          <w:sz w:val="20"/>
          <w:szCs w:val="20"/>
          <w:lang w:eastAsia="es-CO"/>
        </w:rPr>
      </w:pPr>
      <w:r w:rsidRPr="00F42BD8">
        <w:rPr>
          <w:sz w:val="20"/>
          <w:szCs w:val="20"/>
          <w:lang w:eastAsia="es-CO"/>
        </w:rPr>
        <w:t>Recursos necesarios</w:t>
      </w:r>
    </w:p>
    <w:p w14:paraId="68694EDE" w14:textId="2B1E2B2A" w:rsidR="00F42BD8" w:rsidRPr="00F42BD8" w:rsidRDefault="00F42BD8" w:rsidP="00F97C9E">
      <w:pPr>
        <w:pStyle w:val="Normal0"/>
        <w:numPr>
          <w:ilvl w:val="1"/>
          <w:numId w:val="2"/>
        </w:numPr>
        <w:rPr>
          <w:sz w:val="20"/>
          <w:szCs w:val="20"/>
          <w:lang w:eastAsia="es-CO"/>
        </w:rPr>
      </w:pPr>
      <w:r w:rsidRPr="00F42BD8">
        <w:rPr>
          <w:sz w:val="20"/>
          <w:szCs w:val="20"/>
          <w:lang w:eastAsia="es-CO"/>
        </w:rPr>
        <w:t>Sitios y modalidades de auditoría</w:t>
      </w:r>
    </w:p>
    <w:p w14:paraId="3F704762" w14:textId="3F6ABA82" w:rsidR="00F42BD8" w:rsidRPr="00F42BD8" w:rsidRDefault="00F42BD8" w:rsidP="00F97C9E">
      <w:pPr>
        <w:pStyle w:val="Normal0"/>
        <w:numPr>
          <w:ilvl w:val="1"/>
          <w:numId w:val="2"/>
        </w:numPr>
        <w:rPr>
          <w:sz w:val="20"/>
          <w:szCs w:val="20"/>
          <w:lang w:eastAsia="es-CO"/>
        </w:rPr>
      </w:pPr>
      <w:r w:rsidRPr="00F42BD8">
        <w:rPr>
          <w:sz w:val="20"/>
          <w:szCs w:val="20"/>
          <w:lang w:eastAsia="es-CO"/>
        </w:rPr>
        <w:t>Participación de los auditados</w:t>
      </w:r>
    </w:p>
    <w:p w14:paraId="36A2A940" w14:textId="7C81D54E" w:rsidR="00F42BD8" w:rsidRPr="00F42BD8" w:rsidRDefault="00F42BD8" w:rsidP="00F97C9E">
      <w:pPr>
        <w:pStyle w:val="Normal0"/>
        <w:numPr>
          <w:ilvl w:val="0"/>
          <w:numId w:val="2"/>
        </w:numPr>
        <w:rPr>
          <w:b/>
          <w:sz w:val="20"/>
          <w:szCs w:val="20"/>
          <w:lang w:eastAsia="es-CO"/>
        </w:rPr>
      </w:pPr>
      <w:r w:rsidRPr="00F42BD8">
        <w:rPr>
          <w:b/>
          <w:sz w:val="20"/>
          <w:szCs w:val="20"/>
          <w:lang w:eastAsia="es-CO"/>
        </w:rPr>
        <w:t>Recopilación de evidencias y</w:t>
      </w:r>
      <w:r>
        <w:rPr>
          <w:b/>
          <w:sz w:val="20"/>
          <w:szCs w:val="20"/>
          <w:lang w:eastAsia="es-CO"/>
        </w:rPr>
        <w:t xml:space="preserve"> documentación de observaciones</w:t>
      </w:r>
    </w:p>
    <w:p w14:paraId="1943CC6D" w14:textId="1BE10780" w:rsidR="00F42BD8" w:rsidRPr="00F42BD8" w:rsidRDefault="00F42BD8" w:rsidP="00F97C9E">
      <w:pPr>
        <w:pStyle w:val="Normal0"/>
        <w:numPr>
          <w:ilvl w:val="1"/>
          <w:numId w:val="2"/>
        </w:numPr>
        <w:rPr>
          <w:sz w:val="20"/>
          <w:szCs w:val="20"/>
          <w:lang w:eastAsia="es-CO"/>
        </w:rPr>
      </w:pPr>
      <w:r w:rsidRPr="00F42BD8">
        <w:rPr>
          <w:sz w:val="20"/>
          <w:szCs w:val="20"/>
          <w:lang w:eastAsia="es-CO"/>
        </w:rPr>
        <w:t>Proceso para recopilar evidencias</w:t>
      </w:r>
    </w:p>
    <w:p w14:paraId="590632B6" w14:textId="22E97E36" w:rsidR="00F42BD8" w:rsidRPr="00F42BD8" w:rsidRDefault="00F42BD8" w:rsidP="00F97C9E">
      <w:pPr>
        <w:pStyle w:val="Normal0"/>
        <w:numPr>
          <w:ilvl w:val="1"/>
          <w:numId w:val="2"/>
        </w:numPr>
        <w:rPr>
          <w:sz w:val="20"/>
          <w:szCs w:val="20"/>
          <w:lang w:eastAsia="es-CO"/>
        </w:rPr>
      </w:pPr>
      <w:r w:rsidRPr="00F42BD8">
        <w:rPr>
          <w:sz w:val="20"/>
          <w:szCs w:val="20"/>
          <w:lang w:eastAsia="es-CO"/>
        </w:rPr>
        <w:t>Tipos de evidencias</w:t>
      </w:r>
    </w:p>
    <w:p w14:paraId="5DD44409" w14:textId="729BA6BF" w:rsidR="00F42BD8" w:rsidRPr="00F42BD8" w:rsidRDefault="00F42BD8" w:rsidP="00F97C9E">
      <w:pPr>
        <w:pStyle w:val="Normal0"/>
        <w:numPr>
          <w:ilvl w:val="1"/>
          <w:numId w:val="2"/>
        </w:numPr>
        <w:rPr>
          <w:sz w:val="20"/>
          <w:szCs w:val="20"/>
          <w:lang w:eastAsia="es-CO"/>
        </w:rPr>
      </w:pPr>
      <w:r w:rsidRPr="00F42BD8">
        <w:rPr>
          <w:sz w:val="20"/>
          <w:szCs w:val="20"/>
          <w:lang w:eastAsia="es-CO"/>
        </w:rPr>
        <w:t>Responsables de las evidencias</w:t>
      </w:r>
    </w:p>
    <w:p w14:paraId="2B2CD1E0" w14:textId="5858D204" w:rsidR="00F42BD8" w:rsidRPr="00F42BD8" w:rsidRDefault="00F42BD8" w:rsidP="00F97C9E">
      <w:pPr>
        <w:pStyle w:val="Normal0"/>
        <w:numPr>
          <w:ilvl w:val="1"/>
          <w:numId w:val="2"/>
        </w:numPr>
        <w:rPr>
          <w:sz w:val="20"/>
          <w:szCs w:val="20"/>
          <w:lang w:eastAsia="es-CO"/>
        </w:rPr>
      </w:pPr>
      <w:r w:rsidRPr="00F42BD8">
        <w:rPr>
          <w:sz w:val="20"/>
          <w:szCs w:val="20"/>
          <w:lang w:eastAsia="es-CO"/>
        </w:rPr>
        <w:t>Registro y documentación de observaciones</w:t>
      </w:r>
    </w:p>
    <w:p w14:paraId="49E3CC91" w14:textId="5384ADA6" w:rsidR="00F42BD8" w:rsidRPr="004B5E8B" w:rsidRDefault="004B5E8B" w:rsidP="004B5E8B">
      <w:pPr>
        <w:pStyle w:val="Normal0"/>
        <w:numPr>
          <w:ilvl w:val="0"/>
          <w:numId w:val="2"/>
        </w:numPr>
        <w:rPr>
          <w:b/>
          <w:sz w:val="20"/>
          <w:szCs w:val="20"/>
          <w:lang w:eastAsia="es-CO"/>
        </w:rPr>
      </w:pPr>
      <w:r>
        <w:rPr>
          <w:b/>
          <w:sz w:val="20"/>
          <w:szCs w:val="20"/>
          <w:lang w:eastAsia="es-CO"/>
        </w:rPr>
        <w:t xml:space="preserve">No conformidades, correcciones y </w:t>
      </w:r>
      <w:r w:rsidRPr="00F42BD8">
        <w:rPr>
          <w:b/>
          <w:sz w:val="20"/>
          <w:szCs w:val="20"/>
          <w:lang w:eastAsia="es-CO"/>
        </w:rPr>
        <w:t>acciones correct</w:t>
      </w:r>
      <w:r>
        <w:rPr>
          <w:b/>
          <w:sz w:val="20"/>
          <w:szCs w:val="20"/>
          <w:lang w:eastAsia="es-CO"/>
        </w:rPr>
        <w:t>ivas</w:t>
      </w:r>
    </w:p>
    <w:p w14:paraId="37B75479" w14:textId="7D6A6022" w:rsidR="00F42BD8" w:rsidRDefault="00F42BD8" w:rsidP="00F97C9E">
      <w:pPr>
        <w:pStyle w:val="Normal0"/>
        <w:numPr>
          <w:ilvl w:val="1"/>
          <w:numId w:val="2"/>
        </w:numPr>
        <w:rPr>
          <w:sz w:val="20"/>
          <w:szCs w:val="20"/>
          <w:lang w:eastAsia="es-CO"/>
        </w:rPr>
      </w:pPr>
      <w:r>
        <w:rPr>
          <w:sz w:val="20"/>
          <w:szCs w:val="20"/>
          <w:lang w:eastAsia="es-CO"/>
        </w:rPr>
        <w:lastRenderedPageBreak/>
        <w:t>N</w:t>
      </w:r>
      <w:r w:rsidRPr="00F42BD8">
        <w:rPr>
          <w:sz w:val="20"/>
          <w:szCs w:val="20"/>
          <w:lang w:eastAsia="es-CO"/>
        </w:rPr>
        <w:t>o conformidad</w:t>
      </w:r>
    </w:p>
    <w:p w14:paraId="535FF342" w14:textId="77777777" w:rsidR="006D2E64" w:rsidRDefault="006D2E64" w:rsidP="006D2E64">
      <w:pPr>
        <w:pStyle w:val="Normal0"/>
        <w:numPr>
          <w:ilvl w:val="1"/>
          <w:numId w:val="2"/>
        </w:numPr>
        <w:rPr>
          <w:sz w:val="20"/>
          <w:szCs w:val="20"/>
          <w:lang w:eastAsia="es-CO"/>
        </w:rPr>
      </w:pPr>
      <w:r w:rsidRPr="006D2E64">
        <w:rPr>
          <w:sz w:val="20"/>
          <w:szCs w:val="20"/>
          <w:lang w:eastAsia="es-CO"/>
        </w:rPr>
        <w:t>Correcciones y acciones correctivas</w:t>
      </w:r>
    </w:p>
    <w:p w14:paraId="714DDAE6" w14:textId="30BFF641" w:rsidR="00F42BD8" w:rsidRPr="00F42BD8" w:rsidRDefault="00F42BD8" w:rsidP="00F97C9E">
      <w:pPr>
        <w:pStyle w:val="Normal0"/>
        <w:numPr>
          <w:ilvl w:val="1"/>
          <w:numId w:val="2"/>
        </w:numPr>
        <w:rPr>
          <w:sz w:val="20"/>
          <w:szCs w:val="20"/>
          <w:lang w:eastAsia="es-CO"/>
        </w:rPr>
      </w:pPr>
      <w:r w:rsidRPr="00F42BD8">
        <w:rPr>
          <w:sz w:val="20"/>
          <w:szCs w:val="20"/>
          <w:lang w:eastAsia="es-CO"/>
        </w:rPr>
        <w:t>Seguimiento y verificación de eficacia</w:t>
      </w:r>
    </w:p>
    <w:p w14:paraId="18CEBB25" w14:textId="4F56ECFC" w:rsidR="00F42BD8" w:rsidRPr="00F42BD8" w:rsidRDefault="00F42BD8" w:rsidP="00F97C9E">
      <w:pPr>
        <w:pStyle w:val="Normal0"/>
        <w:numPr>
          <w:ilvl w:val="0"/>
          <w:numId w:val="2"/>
        </w:numPr>
        <w:rPr>
          <w:b/>
          <w:sz w:val="20"/>
          <w:szCs w:val="20"/>
          <w:lang w:eastAsia="es-CO"/>
        </w:rPr>
      </w:pPr>
      <w:r>
        <w:rPr>
          <w:b/>
          <w:sz w:val="20"/>
          <w:szCs w:val="20"/>
          <w:lang w:eastAsia="es-CO"/>
        </w:rPr>
        <w:t>Reunión de cierre</w:t>
      </w:r>
    </w:p>
    <w:p w14:paraId="490A9803" w14:textId="3E954DB4" w:rsidR="00F42BD8" w:rsidRPr="00F42BD8" w:rsidRDefault="00F42BD8" w:rsidP="00F97C9E">
      <w:pPr>
        <w:pStyle w:val="Normal0"/>
        <w:numPr>
          <w:ilvl w:val="1"/>
          <w:numId w:val="2"/>
        </w:numPr>
        <w:rPr>
          <w:sz w:val="20"/>
          <w:szCs w:val="20"/>
          <w:lang w:eastAsia="es-CO"/>
        </w:rPr>
      </w:pPr>
      <w:r w:rsidRPr="00F42BD8">
        <w:rPr>
          <w:sz w:val="20"/>
          <w:szCs w:val="20"/>
          <w:lang w:eastAsia="es-CO"/>
        </w:rPr>
        <w:t>Asistentes</w:t>
      </w:r>
    </w:p>
    <w:p w14:paraId="367687DA" w14:textId="00D2D8F9" w:rsidR="00F42BD8" w:rsidRPr="00F42BD8" w:rsidRDefault="00F42BD8" w:rsidP="00F97C9E">
      <w:pPr>
        <w:pStyle w:val="Normal0"/>
        <w:numPr>
          <w:ilvl w:val="1"/>
          <w:numId w:val="2"/>
        </w:numPr>
        <w:rPr>
          <w:sz w:val="20"/>
          <w:szCs w:val="20"/>
          <w:lang w:eastAsia="es-CO"/>
        </w:rPr>
      </w:pPr>
      <w:r w:rsidRPr="00F42BD8">
        <w:rPr>
          <w:sz w:val="20"/>
          <w:szCs w:val="20"/>
          <w:lang w:eastAsia="es-CO"/>
        </w:rPr>
        <w:t>Presentación de hallazgos</w:t>
      </w:r>
    </w:p>
    <w:p w14:paraId="3952C37A" w14:textId="33DA6F1F" w:rsidR="00F42BD8" w:rsidRPr="00F42BD8" w:rsidRDefault="00F42BD8" w:rsidP="00F97C9E">
      <w:pPr>
        <w:pStyle w:val="Normal0"/>
        <w:numPr>
          <w:ilvl w:val="1"/>
          <w:numId w:val="2"/>
        </w:numPr>
        <w:rPr>
          <w:sz w:val="20"/>
          <w:szCs w:val="20"/>
          <w:lang w:eastAsia="es-CO"/>
        </w:rPr>
      </w:pPr>
      <w:r w:rsidRPr="00F42BD8">
        <w:rPr>
          <w:sz w:val="20"/>
          <w:szCs w:val="20"/>
          <w:lang w:eastAsia="es-CO"/>
        </w:rPr>
        <w:t>Acciones posteriores</w:t>
      </w:r>
    </w:p>
    <w:p w14:paraId="2DD36665" w14:textId="5DE5C79C" w:rsidR="00F42BD8" w:rsidRPr="00F42BD8" w:rsidRDefault="00F42BD8" w:rsidP="00F97C9E">
      <w:pPr>
        <w:pStyle w:val="Normal0"/>
        <w:numPr>
          <w:ilvl w:val="0"/>
          <w:numId w:val="2"/>
        </w:numPr>
        <w:rPr>
          <w:b/>
          <w:sz w:val="20"/>
          <w:szCs w:val="20"/>
          <w:lang w:eastAsia="es-CO"/>
        </w:rPr>
      </w:pPr>
      <w:r>
        <w:rPr>
          <w:b/>
          <w:sz w:val="20"/>
          <w:szCs w:val="20"/>
          <w:lang w:eastAsia="es-CO"/>
        </w:rPr>
        <w:t>Finalización de la auditoría</w:t>
      </w:r>
    </w:p>
    <w:p w14:paraId="4136A983" w14:textId="320108B5" w:rsidR="00F42BD8" w:rsidRPr="00F42BD8" w:rsidRDefault="00F42BD8" w:rsidP="00F97C9E">
      <w:pPr>
        <w:pStyle w:val="Normal0"/>
        <w:numPr>
          <w:ilvl w:val="1"/>
          <w:numId w:val="2"/>
        </w:numPr>
        <w:rPr>
          <w:sz w:val="20"/>
          <w:szCs w:val="20"/>
          <w:lang w:eastAsia="es-CO"/>
        </w:rPr>
      </w:pPr>
      <w:r w:rsidRPr="00F42BD8">
        <w:rPr>
          <w:sz w:val="20"/>
          <w:szCs w:val="20"/>
          <w:lang w:eastAsia="es-CO"/>
        </w:rPr>
        <w:t>Asignación de tareas y responsabilidades</w:t>
      </w:r>
    </w:p>
    <w:p w14:paraId="6911DEEE" w14:textId="6CB7D800" w:rsidR="00F42BD8" w:rsidRPr="00F42BD8" w:rsidRDefault="00F42BD8" w:rsidP="00F97C9E">
      <w:pPr>
        <w:pStyle w:val="Normal0"/>
        <w:numPr>
          <w:ilvl w:val="1"/>
          <w:numId w:val="2"/>
        </w:numPr>
        <w:rPr>
          <w:sz w:val="20"/>
          <w:szCs w:val="20"/>
          <w:lang w:eastAsia="es-CO"/>
        </w:rPr>
      </w:pPr>
      <w:r w:rsidRPr="00F42BD8">
        <w:rPr>
          <w:sz w:val="20"/>
          <w:szCs w:val="20"/>
          <w:lang w:eastAsia="es-CO"/>
        </w:rPr>
        <w:t>Elaboración y entrega del informe general</w:t>
      </w:r>
    </w:p>
    <w:p w14:paraId="48C8D738" w14:textId="63E66671" w:rsidR="00F42BD8" w:rsidRDefault="00F42BD8" w:rsidP="00F97C9E">
      <w:pPr>
        <w:pStyle w:val="Normal0"/>
        <w:numPr>
          <w:ilvl w:val="1"/>
          <w:numId w:val="2"/>
        </w:numPr>
        <w:rPr>
          <w:b/>
          <w:sz w:val="20"/>
          <w:szCs w:val="20"/>
          <w:lang w:eastAsia="es-CO"/>
        </w:rPr>
      </w:pPr>
      <w:r w:rsidRPr="00F42BD8">
        <w:rPr>
          <w:sz w:val="20"/>
          <w:szCs w:val="20"/>
          <w:lang w:eastAsia="es-CO"/>
        </w:rPr>
        <w:t>Cierre formal del proceso</w:t>
      </w:r>
    </w:p>
    <w:p w14:paraId="57EA40F6" w14:textId="50CB0B49" w:rsidR="00166276" w:rsidRDefault="00166276" w:rsidP="00166276">
      <w:pPr>
        <w:pStyle w:val="Normal0"/>
        <w:rPr>
          <w:b/>
          <w:sz w:val="20"/>
          <w:szCs w:val="20"/>
          <w:lang w:eastAsia="es-CO"/>
        </w:rPr>
      </w:pPr>
    </w:p>
    <w:p w14:paraId="187CDB45" w14:textId="77777777" w:rsidR="00166276" w:rsidRPr="001C00EF" w:rsidRDefault="00166276" w:rsidP="00166276">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53C5CCE6" w14:textId="77777777" w:rsidR="00A00B2D" w:rsidRPr="00A00B2D" w:rsidRDefault="00A00B2D" w:rsidP="00A00B2D">
      <w:pPr>
        <w:pStyle w:val="Normal0"/>
        <w:rPr>
          <w:sz w:val="20"/>
          <w:szCs w:val="20"/>
        </w:rPr>
      </w:pPr>
      <w:r w:rsidRPr="00A00B2D">
        <w:rPr>
          <w:sz w:val="20"/>
          <w:szCs w:val="20"/>
        </w:rPr>
        <w:t>La ejecución de la auditoría interna constituye una etapa determinante dentro del Sistema de Gestión de la Calidad, ya que es el momento en el cual se verifica en campo la conformidad de los procesos, se recopilan evidencias objetivas y se generan hallazgos que aportan a la mejora continua.</w:t>
      </w:r>
    </w:p>
    <w:p w14:paraId="6652673F" w14:textId="77777777" w:rsidR="00A00B2D" w:rsidRPr="00A00B2D" w:rsidRDefault="00A00B2D" w:rsidP="00A00B2D">
      <w:pPr>
        <w:pStyle w:val="Normal0"/>
        <w:rPr>
          <w:sz w:val="20"/>
          <w:szCs w:val="20"/>
        </w:rPr>
      </w:pPr>
    </w:p>
    <w:p w14:paraId="024FD7F9" w14:textId="77777777" w:rsidR="00A00B2D" w:rsidRPr="00A00B2D" w:rsidRDefault="00A00B2D" w:rsidP="00A00B2D">
      <w:pPr>
        <w:pStyle w:val="Normal0"/>
        <w:rPr>
          <w:sz w:val="20"/>
          <w:szCs w:val="20"/>
        </w:rPr>
      </w:pPr>
      <w:r w:rsidRPr="00A00B2D">
        <w:rPr>
          <w:sz w:val="20"/>
          <w:szCs w:val="20"/>
        </w:rPr>
        <w:t>En esta fase, el auditor no solo aplica técnicas de recolección y análisis de información, sino que pone en práctica habilidades de comunicación, objetividad y criterio profesional para garantizar un proceso transparente, sistemático y basado en evidencias verificables.</w:t>
      </w:r>
    </w:p>
    <w:p w14:paraId="4C1D1724" w14:textId="77777777" w:rsidR="00A00B2D" w:rsidRPr="00A00B2D" w:rsidRDefault="00A00B2D" w:rsidP="00A00B2D">
      <w:pPr>
        <w:pStyle w:val="Normal0"/>
        <w:rPr>
          <w:sz w:val="20"/>
          <w:szCs w:val="20"/>
        </w:rPr>
      </w:pPr>
    </w:p>
    <w:p w14:paraId="130D95F4" w14:textId="190A9EA5" w:rsidR="00A00B2D" w:rsidRPr="00A00B2D" w:rsidRDefault="00A00B2D" w:rsidP="00A00B2D">
      <w:pPr>
        <w:pStyle w:val="Normal0"/>
        <w:rPr>
          <w:sz w:val="20"/>
          <w:szCs w:val="20"/>
        </w:rPr>
      </w:pPr>
      <w:r w:rsidRPr="00A00B2D">
        <w:rPr>
          <w:sz w:val="20"/>
          <w:szCs w:val="20"/>
        </w:rPr>
        <w:t>Asimismo, la adecuada documentación de observaciones, la identificación de no conformidades y la formulación de acciones correctivas permiten fortalecer el desempeño organizacional y asegurar el cumplimiento de los requisitos establecidos en normas como la Organización Internacional de Normalización (ISO)</w:t>
      </w:r>
      <w:r>
        <w:rPr>
          <w:sz w:val="20"/>
          <w:szCs w:val="20"/>
        </w:rPr>
        <w:t xml:space="preserve"> </w:t>
      </w:r>
      <w:r w:rsidRPr="00A00B2D">
        <w:rPr>
          <w:sz w:val="20"/>
          <w:szCs w:val="20"/>
        </w:rPr>
        <w:t>y sus directrices, particularmente la ISO 9001 y la ISO 19011.</w:t>
      </w:r>
    </w:p>
    <w:p w14:paraId="0B3E5BE7" w14:textId="77777777" w:rsidR="00A00B2D" w:rsidRPr="00A00B2D" w:rsidRDefault="00A00B2D" w:rsidP="00A00B2D">
      <w:pPr>
        <w:pStyle w:val="Normal0"/>
        <w:rPr>
          <w:sz w:val="20"/>
          <w:szCs w:val="20"/>
        </w:rPr>
      </w:pPr>
    </w:p>
    <w:p w14:paraId="518EEB00" w14:textId="7258717A" w:rsidR="00D146E9" w:rsidRDefault="00A00B2D" w:rsidP="00A00B2D">
      <w:pPr>
        <w:pStyle w:val="Normal0"/>
        <w:rPr>
          <w:sz w:val="20"/>
          <w:szCs w:val="20"/>
        </w:rPr>
      </w:pPr>
      <w:r w:rsidRPr="00A00B2D">
        <w:rPr>
          <w:sz w:val="20"/>
          <w:szCs w:val="20"/>
        </w:rPr>
        <w:t>Este componente desarrolla las etapas prácticas del proceso de auditoría, desde el contacto inicial y la reunión de apertura hasta la reunión de cierre y el seguimiento de acciones de mejora, consolidando competencias técnicas y éticas necesarias para desempeñar el rol de auditor interno de calidad de manera eficaz y profesional.</w:t>
      </w:r>
    </w:p>
    <w:p w14:paraId="3994CAC1" w14:textId="1C331705" w:rsidR="00A00B2D" w:rsidRDefault="00A00B2D" w:rsidP="00D146E9">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53C507F" w:rsidR="003D6446" w:rsidRDefault="003D6446">
                            <w:pPr>
                              <w:spacing w:line="275" w:lineRule="auto"/>
                              <w:jc w:val="center"/>
                              <w:rPr>
                                <w:b/>
                              </w:rPr>
                            </w:pPr>
                            <w:r>
                              <w:rPr>
                                <w:b/>
                                <w:color w:val="FFFFFF"/>
                              </w:rPr>
                              <w:t>Guion_Introduccion_Video_CF02_11220133</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53C507F" w:rsidR="003D6446" w:rsidRDefault="003D6446">
                      <w:pPr>
                        <w:spacing w:line="275" w:lineRule="auto"/>
                        <w:jc w:val="center"/>
                        <w:rPr>
                          <w:b/>
                        </w:rPr>
                      </w:pPr>
                      <w:r>
                        <w:rPr>
                          <w:b/>
                          <w:color w:val="FFFFFF"/>
                        </w:rPr>
                        <w:t>Guion_Introduccion_Video_CF02_11220133</w:t>
                      </w:r>
                    </w:p>
                  </w:txbxContent>
                </v:textbox>
                <w10:anchorlock/>
              </v:rect>
            </w:pict>
          </mc:Fallback>
        </mc:AlternateContent>
      </w:r>
    </w:p>
    <w:p w14:paraId="00000040" w14:textId="1CBF7292" w:rsidR="00AD17D4" w:rsidRDefault="00AD17D4" w:rsidP="007A5C2D">
      <w:pPr>
        <w:pStyle w:val="Normal0"/>
        <w:rPr>
          <w:b/>
          <w:sz w:val="20"/>
          <w:szCs w:val="20"/>
        </w:rPr>
      </w:pPr>
    </w:p>
    <w:p w14:paraId="779B1AC2" w14:textId="393DB92E" w:rsidR="00F42BD8" w:rsidRDefault="00F42BD8" w:rsidP="007A5C2D">
      <w:pPr>
        <w:pStyle w:val="Normal0"/>
        <w:rPr>
          <w:b/>
          <w:sz w:val="20"/>
          <w:szCs w:val="20"/>
        </w:rPr>
      </w:pPr>
    </w:p>
    <w:p w14:paraId="0FF5F713" w14:textId="6A1453D0" w:rsidR="00855206" w:rsidRDefault="00855206" w:rsidP="007A5C2D">
      <w:pPr>
        <w:pStyle w:val="Normal0"/>
        <w:rPr>
          <w:b/>
          <w:sz w:val="20"/>
          <w:szCs w:val="20"/>
        </w:rPr>
      </w:pPr>
    </w:p>
    <w:p w14:paraId="28E05072" w14:textId="407ADEE2" w:rsidR="00855206" w:rsidRDefault="00855206" w:rsidP="007A5C2D">
      <w:pPr>
        <w:pStyle w:val="Normal0"/>
        <w:rPr>
          <w:b/>
          <w:sz w:val="20"/>
          <w:szCs w:val="20"/>
        </w:rPr>
      </w:pPr>
    </w:p>
    <w:p w14:paraId="44C56A27" w14:textId="1A85998B" w:rsidR="00855206" w:rsidRDefault="00855206" w:rsidP="007A5C2D">
      <w:pPr>
        <w:pStyle w:val="Normal0"/>
        <w:rPr>
          <w:b/>
          <w:sz w:val="20"/>
          <w:szCs w:val="20"/>
        </w:rPr>
      </w:pPr>
    </w:p>
    <w:p w14:paraId="12601F39" w14:textId="77777777" w:rsidR="00905925" w:rsidRDefault="00905925" w:rsidP="007A5C2D">
      <w:pPr>
        <w:pStyle w:val="Normal0"/>
        <w:rPr>
          <w:b/>
          <w:sz w:val="20"/>
          <w:szCs w:val="20"/>
        </w:rPr>
      </w:pPr>
    </w:p>
    <w:p w14:paraId="0DCAA847" w14:textId="72D012DB" w:rsidR="00855206" w:rsidRDefault="00855206" w:rsidP="007A5C2D">
      <w:pPr>
        <w:pStyle w:val="Normal0"/>
        <w:rPr>
          <w:b/>
          <w:sz w:val="20"/>
          <w:szCs w:val="20"/>
        </w:rPr>
      </w:pPr>
    </w:p>
    <w:p w14:paraId="33705D7C" w14:textId="77777777" w:rsidR="00366413" w:rsidRDefault="00366413"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654FA139" w14:textId="175E74BB" w:rsidR="00855206" w:rsidRPr="009B49E3" w:rsidRDefault="00855206" w:rsidP="007A5C2D">
      <w:pPr>
        <w:pStyle w:val="Normal0"/>
        <w:rPr>
          <w:b/>
          <w:color w:val="000000"/>
          <w:sz w:val="20"/>
          <w:szCs w:val="20"/>
        </w:rPr>
      </w:pPr>
    </w:p>
    <w:p w14:paraId="640C2AF6" w14:textId="75FE8CAB" w:rsidR="00855206" w:rsidRDefault="00855206" w:rsidP="00F97C9E">
      <w:pPr>
        <w:pStyle w:val="Normal0"/>
        <w:numPr>
          <w:ilvl w:val="0"/>
          <w:numId w:val="3"/>
        </w:numPr>
        <w:rPr>
          <w:b/>
          <w:sz w:val="20"/>
          <w:szCs w:val="20"/>
          <w:lang w:eastAsia="es-CO"/>
        </w:rPr>
      </w:pPr>
      <w:r w:rsidRPr="00166276">
        <w:rPr>
          <w:b/>
          <w:sz w:val="20"/>
          <w:szCs w:val="20"/>
          <w:lang w:eastAsia="es-CO"/>
        </w:rPr>
        <w:t>Generalidades del proceso de auditoría</w:t>
      </w:r>
    </w:p>
    <w:p w14:paraId="41677821" w14:textId="39785524" w:rsidR="009C458F" w:rsidRDefault="009C458F" w:rsidP="009C458F">
      <w:pPr>
        <w:pStyle w:val="Normal0"/>
        <w:rPr>
          <w:b/>
          <w:sz w:val="20"/>
          <w:szCs w:val="20"/>
          <w:lang w:eastAsia="es-CO"/>
        </w:rPr>
      </w:pPr>
    </w:p>
    <w:p w14:paraId="2E68B9B1" w14:textId="204FC373" w:rsidR="009C458F" w:rsidRPr="009C458F" w:rsidRDefault="009C458F" w:rsidP="009C458F">
      <w:pPr>
        <w:pStyle w:val="Normal0"/>
        <w:rPr>
          <w:sz w:val="20"/>
          <w:szCs w:val="20"/>
          <w:lang w:eastAsia="es-CO"/>
        </w:rPr>
      </w:pPr>
      <w:r w:rsidRPr="009C458F">
        <w:rPr>
          <w:sz w:val="20"/>
          <w:szCs w:val="20"/>
          <w:lang w:eastAsia="es-CO"/>
        </w:rPr>
        <w:t>El proceso de auditoría interna constituye una secuencia estructurada de actividades orientadas a evaluar la conformidad y eficacia del Sistema de Gestión de la Calidad. De acuerdo con las directrices establecidas en la Organización Internacional de Normalización (ISO) y en la norma ISO 19011, la auditoría debe desarrollarse de manera planificada, objetiva y basada en evidencias verificables.</w:t>
      </w:r>
    </w:p>
    <w:p w14:paraId="02A88F60" w14:textId="77777777" w:rsidR="009C458F" w:rsidRPr="009C458F" w:rsidRDefault="009C458F" w:rsidP="009C458F">
      <w:pPr>
        <w:pStyle w:val="Normal0"/>
        <w:rPr>
          <w:sz w:val="20"/>
          <w:szCs w:val="20"/>
          <w:lang w:eastAsia="es-CO"/>
        </w:rPr>
      </w:pPr>
    </w:p>
    <w:p w14:paraId="179101B6" w14:textId="77777777" w:rsidR="009C458F" w:rsidRPr="009C458F" w:rsidRDefault="009C458F" w:rsidP="009C458F">
      <w:pPr>
        <w:pStyle w:val="Normal0"/>
        <w:rPr>
          <w:sz w:val="20"/>
          <w:szCs w:val="20"/>
          <w:lang w:eastAsia="es-CO"/>
        </w:rPr>
      </w:pPr>
      <w:r w:rsidRPr="009C458F">
        <w:rPr>
          <w:sz w:val="20"/>
          <w:szCs w:val="20"/>
          <w:lang w:eastAsia="es-CO"/>
        </w:rPr>
        <w:t>En términos generales, el proceso inicia con la coordinación entre el auditor y la organización auditada, continúa con la recopilación y análisis de información, la ejecución de actividades de verificación y la documentación de hallazgos, y finaliza con la comunicación de resultados y el seguimiento correspondiente.</w:t>
      </w:r>
    </w:p>
    <w:p w14:paraId="30FB6090" w14:textId="77777777" w:rsidR="009C458F" w:rsidRPr="009C458F" w:rsidRDefault="009C458F" w:rsidP="009C458F">
      <w:pPr>
        <w:pStyle w:val="Normal0"/>
        <w:rPr>
          <w:sz w:val="20"/>
          <w:szCs w:val="20"/>
          <w:lang w:eastAsia="es-CO"/>
        </w:rPr>
      </w:pPr>
    </w:p>
    <w:p w14:paraId="36B43CB2" w14:textId="77777777" w:rsidR="009C458F" w:rsidRPr="009C458F" w:rsidRDefault="009C458F" w:rsidP="009C458F">
      <w:pPr>
        <w:pStyle w:val="Normal0"/>
        <w:rPr>
          <w:sz w:val="20"/>
          <w:szCs w:val="20"/>
          <w:lang w:eastAsia="es-CO"/>
        </w:rPr>
      </w:pPr>
      <w:r w:rsidRPr="009C458F">
        <w:rPr>
          <w:sz w:val="20"/>
          <w:szCs w:val="20"/>
          <w:lang w:eastAsia="es-CO"/>
        </w:rPr>
        <w:t>Este proceso no se limita a identificar incumplimientos; también permite reconocer buenas prácticas y oportunidades de mejora, fortaleciendo así el desempeño organizacional. Para que sea efectivo, requiere claridad en la comunicación, definición precisa de roles, preparación previa y rigurosidad en la obtención de evidencias.</w:t>
      </w:r>
    </w:p>
    <w:p w14:paraId="3B893DF9" w14:textId="77777777" w:rsidR="009C458F" w:rsidRPr="009C458F" w:rsidRDefault="009C458F" w:rsidP="009C458F">
      <w:pPr>
        <w:pStyle w:val="Normal0"/>
        <w:rPr>
          <w:sz w:val="20"/>
          <w:szCs w:val="20"/>
          <w:lang w:eastAsia="es-CO"/>
        </w:rPr>
      </w:pPr>
    </w:p>
    <w:p w14:paraId="58672709" w14:textId="1B1B53F9" w:rsidR="009C458F" w:rsidRPr="009C458F" w:rsidRDefault="009C458F" w:rsidP="009C458F">
      <w:pPr>
        <w:pStyle w:val="Normal0"/>
        <w:rPr>
          <w:sz w:val="20"/>
          <w:szCs w:val="20"/>
          <w:lang w:eastAsia="es-CO"/>
        </w:rPr>
      </w:pPr>
      <w:r w:rsidRPr="009C458F">
        <w:rPr>
          <w:sz w:val="20"/>
          <w:szCs w:val="20"/>
          <w:lang w:eastAsia="es-CO"/>
        </w:rPr>
        <w:t>En síntesis, las generalidades del proceso de auditoría establecen el marco metodológico que garantiza coherencia, transparencia y confiabilidad en cada una de sus etapas.</w:t>
      </w:r>
    </w:p>
    <w:p w14:paraId="34D36700" w14:textId="77777777" w:rsidR="009C458F" w:rsidRPr="00166276" w:rsidRDefault="009C458F" w:rsidP="009C458F">
      <w:pPr>
        <w:pStyle w:val="Normal0"/>
        <w:rPr>
          <w:b/>
          <w:sz w:val="20"/>
          <w:szCs w:val="20"/>
          <w:lang w:eastAsia="es-CO"/>
        </w:rPr>
      </w:pPr>
    </w:p>
    <w:p w14:paraId="41D90BCA" w14:textId="5E087FA3" w:rsidR="00855206" w:rsidRPr="009C458F" w:rsidRDefault="00855206" w:rsidP="00F97C9E">
      <w:pPr>
        <w:pStyle w:val="Normal0"/>
        <w:numPr>
          <w:ilvl w:val="1"/>
          <w:numId w:val="3"/>
        </w:numPr>
        <w:rPr>
          <w:b/>
          <w:sz w:val="20"/>
          <w:szCs w:val="20"/>
          <w:lang w:eastAsia="es-CO"/>
        </w:rPr>
      </w:pPr>
      <w:r w:rsidRPr="009C458F">
        <w:rPr>
          <w:b/>
          <w:sz w:val="20"/>
          <w:szCs w:val="20"/>
          <w:lang w:eastAsia="es-CO"/>
        </w:rPr>
        <w:t>Proceso de comunicación en la auditoría</w:t>
      </w:r>
    </w:p>
    <w:p w14:paraId="07157CDD" w14:textId="5E63EC4C" w:rsidR="009C458F" w:rsidRDefault="009C458F" w:rsidP="009C458F">
      <w:pPr>
        <w:pStyle w:val="Normal0"/>
        <w:rPr>
          <w:sz w:val="20"/>
          <w:szCs w:val="20"/>
          <w:lang w:eastAsia="es-CO"/>
        </w:rPr>
      </w:pPr>
    </w:p>
    <w:p w14:paraId="1E68ADD1" w14:textId="77777777" w:rsidR="009C458F" w:rsidRPr="009C458F" w:rsidRDefault="009C458F" w:rsidP="009C458F">
      <w:pPr>
        <w:pStyle w:val="Normal0"/>
        <w:rPr>
          <w:sz w:val="20"/>
          <w:szCs w:val="20"/>
          <w:lang w:eastAsia="es-CO"/>
        </w:rPr>
      </w:pPr>
      <w:r w:rsidRPr="009C458F">
        <w:rPr>
          <w:sz w:val="20"/>
          <w:szCs w:val="20"/>
          <w:lang w:eastAsia="es-CO"/>
        </w:rPr>
        <w:t>El proceso de comunicación en la auditoría interna constituye un eje transversal que acompaña todas las fases del ejercicio auditor, desde el contacto inicial hasta el cierre formal del proceso. Una comunicación adecuada garantiza claridad en los objetivos, confianza entre las partes y objetividad en la presentación de los hallazgos.</w:t>
      </w:r>
    </w:p>
    <w:p w14:paraId="30E0E213" w14:textId="77777777" w:rsidR="009C458F" w:rsidRPr="009C458F" w:rsidRDefault="009C458F" w:rsidP="009C458F">
      <w:pPr>
        <w:pStyle w:val="Normal0"/>
        <w:rPr>
          <w:sz w:val="20"/>
          <w:szCs w:val="20"/>
          <w:lang w:eastAsia="es-CO"/>
        </w:rPr>
      </w:pPr>
    </w:p>
    <w:p w14:paraId="3E4DC0C1" w14:textId="77777777" w:rsidR="009C458F" w:rsidRPr="009C458F" w:rsidRDefault="009C458F" w:rsidP="009C458F">
      <w:pPr>
        <w:pStyle w:val="Normal0"/>
        <w:rPr>
          <w:sz w:val="20"/>
          <w:szCs w:val="20"/>
          <w:lang w:eastAsia="es-CO"/>
        </w:rPr>
      </w:pPr>
      <w:r w:rsidRPr="009C458F">
        <w:rPr>
          <w:sz w:val="20"/>
          <w:szCs w:val="20"/>
          <w:lang w:eastAsia="es-CO"/>
        </w:rPr>
        <w:t>De acuerdo con las directrices para la auditoría de sistemas de gestión establecidas en la ISO 19011, la comunicación debe ser clara, veraz, oportuna, documentada y basada en evidencias verificables. El auditor no comunica opiniones personales, sino hechos sustentados en criterios previamente definidos.</w:t>
      </w:r>
    </w:p>
    <w:p w14:paraId="47E87B63" w14:textId="77777777" w:rsidR="009C458F" w:rsidRPr="009C458F" w:rsidRDefault="009C458F" w:rsidP="009C458F">
      <w:pPr>
        <w:pStyle w:val="Normal0"/>
        <w:rPr>
          <w:sz w:val="20"/>
          <w:szCs w:val="20"/>
          <w:lang w:eastAsia="es-CO"/>
        </w:rPr>
      </w:pPr>
    </w:p>
    <w:p w14:paraId="6D724CC6" w14:textId="77777777" w:rsidR="009C458F" w:rsidRPr="009C458F" w:rsidRDefault="009C458F" w:rsidP="009C458F">
      <w:pPr>
        <w:pStyle w:val="Normal0"/>
        <w:rPr>
          <w:sz w:val="20"/>
          <w:szCs w:val="20"/>
          <w:lang w:eastAsia="es-CO"/>
        </w:rPr>
      </w:pPr>
      <w:r w:rsidRPr="009C458F">
        <w:rPr>
          <w:sz w:val="20"/>
          <w:szCs w:val="20"/>
          <w:lang w:eastAsia="es-CO"/>
        </w:rPr>
        <w:t>La comunicación en auditoría permite:</w:t>
      </w:r>
    </w:p>
    <w:p w14:paraId="54F837F2" w14:textId="77777777" w:rsidR="009C458F" w:rsidRPr="009C458F" w:rsidRDefault="009C458F" w:rsidP="009C458F">
      <w:pPr>
        <w:pStyle w:val="Normal0"/>
        <w:rPr>
          <w:sz w:val="20"/>
          <w:szCs w:val="20"/>
          <w:lang w:eastAsia="es-CO"/>
        </w:rPr>
      </w:pPr>
    </w:p>
    <w:p w14:paraId="49FDD10E" w14:textId="4805189A" w:rsidR="009C458F" w:rsidRDefault="009C458F" w:rsidP="00F97C9E">
      <w:pPr>
        <w:pStyle w:val="Normal0"/>
        <w:numPr>
          <w:ilvl w:val="0"/>
          <w:numId w:val="4"/>
        </w:numPr>
        <w:rPr>
          <w:sz w:val="20"/>
          <w:szCs w:val="20"/>
          <w:lang w:eastAsia="es-CO"/>
        </w:rPr>
      </w:pPr>
      <w:r w:rsidRPr="009C458F">
        <w:rPr>
          <w:sz w:val="20"/>
          <w:szCs w:val="20"/>
          <w:lang w:eastAsia="es-CO"/>
        </w:rPr>
        <w:t>Coordinar actividades entre el equipo auditor y la organización auditada.</w:t>
      </w:r>
    </w:p>
    <w:p w14:paraId="068DAC15" w14:textId="77777777" w:rsidR="003D6446" w:rsidRPr="00E8332B" w:rsidRDefault="003D6446" w:rsidP="003D6446">
      <w:pPr>
        <w:pStyle w:val="Normal0"/>
        <w:ind w:left="720"/>
        <w:rPr>
          <w:sz w:val="20"/>
          <w:szCs w:val="20"/>
          <w:lang w:eastAsia="es-CO"/>
        </w:rPr>
      </w:pPr>
    </w:p>
    <w:p w14:paraId="14E378F5" w14:textId="040F56D5" w:rsidR="009C458F" w:rsidRDefault="009C458F" w:rsidP="00F97C9E">
      <w:pPr>
        <w:pStyle w:val="Normal0"/>
        <w:numPr>
          <w:ilvl w:val="0"/>
          <w:numId w:val="4"/>
        </w:numPr>
        <w:rPr>
          <w:sz w:val="20"/>
          <w:szCs w:val="20"/>
          <w:lang w:eastAsia="es-CO"/>
        </w:rPr>
      </w:pPr>
      <w:r w:rsidRPr="009C458F">
        <w:rPr>
          <w:sz w:val="20"/>
          <w:szCs w:val="20"/>
          <w:lang w:eastAsia="es-CO"/>
        </w:rPr>
        <w:t>Facilitar la recolección de información objetiva.</w:t>
      </w:r>
    </w:p>
    <w:p w14:paraId="5B82DB81" w14:textId="77777777" w:rsidR="003D6446" w:rsidRPr="00E8332B" w:rsidRDefault="003D6446" w:rsidP="003D6446">
      <w:pPr>
        <w:pStyle w:val="Normal0"/>
        <w:ind w:left="720"/>
        <w:rPr>
          <w:sz w:val="20"/>
          <w:szCs w:val="20"/>
          <w:lang w:eastAsia="es-CO"/>
        </w:rPr>
      </w:pPr>
    </w:p>
    <w:p w14:paraId="333BD51C" w14:textId="462BD18F" w:rsidR="009C458F" w:rsidRDefault="009C458F" w:rsidP="00F97C9E">
      <w:pPr>
        <w:pStyle w:val="Normal0"/>
        <w:numPr>
          <w:ilvl w:val="0"/>
          <w:numId w:val="4"/>
        </w:numPr>
        <w:rPr>
          <w:sz w:val="20"/>
          <w:szCs w:val="20"/>
          <w:lang w:eastAsia="es-CO"/>
        </w:rPr>
      </w:pPr>
      <w:r w:rsidRPr="009C458F">
        <w:rPr>
          <w:sz w:val="20"/>
          <w:szCs w:val="20"/>
          <w:lang w:eastAsia="es-CO"/>
        </w:rPr>
        <w:t>Evitar malentendidos o interpretaciones erróneas.</w:t>
      </w:r>
    </w:p>
    <w:p w14:paraId="1A1331CB" w14:textId="77777777" w:rsidR="003D6446" w:rsidRPr="00E8332B" w:rsidRDefault="003D6446" w:rsidP="003D6446">
      <w:pPr>
        <w:pStyle w:val="Normal0"/>
        <w:ind w:left="720"/>
        <w:rPr>
          <w:sz w:val="20"/>
          <w:szCs w:val="20"/>
          <w:lang w:eastAsia="es-CO"/>
        </w:rPr>
      </w:pPr>
    </w:p>
    <w:p w14:paraId="49925A24" w14:textId="6D6A003A" w:rsidR="009C458F" w:rsidRDefault="009C458F" w:rsidP="00F97C9E">
      <w:pPr>
        <w:pStyle w:val="Normal0"/>
        <w:numPr>
          <w:ilvl w:val="0"/>
          <w:numId w:val="4"/>
        </w:numPr>
        <w:rPr>
          <w:sz w:val="20"/>
          <w:szCs w:val="20"/>
          <w:lang w:eastAsia="es-CO"/>
        </w:rPr>
      </w:pPr>
      <w:r w:rsidRPr="009C458F">
        <w:rPr>
          <w:sz w:val="20"/>
          <w:szCs w:val="20"/>
          <w:lang w:eastAsia="es-CO"/>
        </w:rPr>
        <w:t>Generar un ambiente de respeto y colaboración.</w:t>
      </w:r>
    </w:p>
    <w:p w14:paraId="169795DA" w14:textId="77777777" w:rsidR="003D6446" w:rsidRPr="00E8332B" w:rsidRDefault="003D6446" w:rsidP="003D6446">
      <w:pPr>
        <w:pStyle w:val="Normal0"/>
        <w:ind w:left="720"/>
        <w:rPr>
          <w:sz w:val="20"/>
          <w:szCs w:val="20"/>
          <w:lang w:eastAsia="es-CO"/>
        </w:rPr>
      </w:pPr>
    </w:p>
    <w:p w14:paraId="0E98F02C" w14:textId="77777777" w:rsidR="009C458F" w:rsidRPr="009C458F" w:rsidRDefault="009C458F" w:rsidP="00F97C9E">
      <w:pPr>
        <w:pStyle w:val="Normal0"/>
        <w:numPr>
          <w:ilvl w:val="0"/>
          <w:numId w:val="4"/>
        </w:numPr>
        <w:rPr>
          <w:sz w:val="20"/>
          <w:szCs w:val="20"/>
          <w:lang w:eastAsia="es-CO"/>
        </w:rPr>
      </w:pPr>
      <w:r w:rsidRPr="009C458F">
        <w:rPr>
          <w:sz w:val="20"/>
          <w:szCs w:val="20"/>
          <w:lang w:eastAsia="es-CO"/>
        </w:rPr>
        <w:t>Garantizar que los hallazgos sean comprendidos por los responsables del proceso.</w:t>
      </w:r>
    </w:p>
    <w:p w14:paraId="1017662A" w14:textId="2D561E78" w:rsidR="009C458F" w:rsidRPr="009C458F" w:rsidRDefault="009C458F" w:rsidP="009C458F">
      <w:pPr>
        <w:pStyle w:val="Normal0"/>
        <w:rPr>
          <w:sz w:val="20"/>
          <w:szCs w:val="20"/>
          <w:lang w:eastAsia="es-CO"/>
        </w:rPr>
      </w:pPr>
    </w:p>
    <w:p w14:paraId="6CB721DC" w14:textId="77777777" w:rsidR="009C458F" w:rsidRPr="009C458F" w:rsidRDefault="009C458F" w:rsidP="009C458F">
      <w:pPr>
        <w:pStyle w:val="Normal0"/>
        <w:rPr>
          <w:sz w:val="20"/>
          <w:szCs w:val="20"/>
          <w:lang w:eastAsia="es-CO"/>
        </w:rPr>
      </w:pPr>
      <w:r w:rsidRPr="009C458F">
        <w:rPr>
          <w:sz w:val="20"/>
          <w:szCs w:val="20"/>
          <w:lang w:eastAsia="es-CO"/>
        </w:rPr>
        <w:t>El proceso comunicativo se desarrolla en diferentes momentos:</w:t>
      </w:r>
    </w:p>
    <w:p w14:paraId="489AF580" w14:textId="6FA922AF" w:rsidR="009C458F" w:rsidRDefault="009C458F" w:rsidP="009C458F">
      <w:pPr>
        <w:pStyle w:val="Normal0"/>
        <w:rPr>
          <w:sz w:val="20"/>
          <w:szCs w:val="20"/>
          <w:lang w:eastAsia="es-CO"/>
        </w:rPr>
      </w:pPr>
    </w:p>
    <w:p w14:paraId="46A473A2" w14:textId="26A5CBC5" w:rsidR="002C7621" w:rsidRDefault="002C7621" w:rsidP="009C458F">
      <w:pPr>
        <w:pStyle w:val="Normal0"/>
        <w:rPr>
          <w:sz w:val="20"/>
          <w:szCs w:val="20"/>
          <w:lang w:eastAsia="es-CO"/>
        </w:rPr>
      </w:pPr>
      <w:r>
        <w:rPr>
          <w:noProof/>
          <w:sz w:val="20"/>
          <w:szCs w:val="20"/>
          <w:lang w:val="en-US" w:eastAsia="en-US"/>
        </w:rPr>
        <w:lastRenderedPageBreak/>
        <w:drawing>
          <wp:inline distT="0" distB="0" distL="0" distR="0" wp14:anchorId="41870348" wp14:editId="7810354B">
            <wp:extent cx="6416675" cy="4321834"/>
            <wp:effectExtent l="0" t="0" r="22225" b="4064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10BA864" w14:textId="77777777" w:rsidR="002C7621" w:rsidRDefault="002C7621" w:rsidP="009C458F">
      <w:pPr>
        <w:pStyle w:val="Normal0"/>
        <w:rPr>
          <w:sz w:val="20"/>
          <w:szCs w:val="20"/>
          <w:lang w:eastAsia="es-CO"/>
        </w:rPr>
      </w:pPr>
    </w:p>
    <w:p w14:paraId="3A6CFA6C" w14:textId="705A56BE" w:rsidR="009C458F" w:rsidRDefault="009C458F" w:rsidP="009C458F">
      <w:pPr>
        <w:pStyle w:val="Normal0"/>
        <w:rPr>
          <w:sz w:val="20"/>
          <w:szCs w:val="20"/>
          <w:lang w:eastAsia="es-CO"/>
        </w:rPr>
      </w:pPr>
      <w:r w:rsidRPr="009C458F">
        <w:rPr>
          <w:sz w:val="20"/>
          <w:szCs w:val="20"/>
          <w:lang w:eastAsia="es-CO"/>
        </w:rPr>
        <w:t>En síntesis, el proceso de comunicación en la auditoría no es un acto aislado, sino una dinámica continua que asegura transparencia, comprensión y eficacia en el desarrollo del Sistema de Gestión de la Calidad.</w:t>
      </w:r>
    </w:p>
    <w:p w14:paraId="54BEB99F" w14:textId="77777777" w:rsidR="009C458F" w:rsidRPr="00F42BD8" w:rsidRDefault="009C458F" w:rsidP="009C458F">
      <w:pPr>
        <w:pStyle w:val="Normal0"/>
        <w:rPr>
          <w:sz w:val="20"/>
          <w:szCs w:val="20"/>
          <w:lang w:eastAsia="es-CO"/>
        </w:rPr>
      </w:pPr>
    </w:p>
    <w:p w14:paraId="3EA617DA" w14:textId="11214490" w:rsidR="00855206" w:rsidRPr="0008682F" w:rsidRDefault="00855206" w:rsidP="00F97C9E">
      <w:pPr>
        <w:pStyle w:val="Normal0"/>
        <w:numPr>
          <w:ilvl w:val="1"/>
          <w:numId w:val="3"/>
        </w:numPr>
        <w:rPr>
          <w:b/>
          <w:sz w:val="20"/>
          <w:szCs w:val="20"/>
          <w:lang w:eastAsia="es-CO"/>
        </w:rPr>
      </w:pPr>
      <w:r w:rsidRPr="0008682F">
        <w:rPr>
          <w:b/>
          <w:sz w:val="20"/>
          <w:szCs w:val="20"/>
          <w:lang w:eastAsia="es-CO"/>
        </w:rPr>
        <w:t>Técnicas de comunicación aplicadas en la auditoría</w:t>
      </w:r>
    </w:p>
    <w:p w14:paraId="445001B5" w14:textId="4C5E5BD6" w:rsidR="0008682F" w:rsidRDefault="0008682F" w:rsidP="0008682F">
      <w:pPr>
        <w:pStyle w:val="Normal0"/>
        <w:rPr>
          <w:sz w:val="20"/>
          <w:szCs w:val="20"/>
          <w:lang w:eastAsia="es-CO"/>
        </w:rPr>
      </w:pPr>
    </w:p>
    <w:p w14:paraId="3AAAF72F" w14:textId="77777777" w:rsidR="002D139C" w:rsidRPr="002D139C" w:rsidRDefault="002D139C" w:rsidP="002D139C">
      <w:pPr>
        <w:pStyle w:val="Normal0"/>
        <w:rPr>
          <w:sz w:val="20"/>
          <w:szCs w:val="20"/>
          <w:lang w:eastAsia="es-CO"/>
        </w:rPr>
      </w:pPr>
      <w:r w:rsidRPr="002D139C">
        <w:rPr>
          <w:sz w:val="20"/>
          <w:szCs w:val="20"/>
          <w:lang w:eastAsia="es-CO"/>
        </w:rPr>
        <w:t>La comunicación es una competencia esencial del auditor interno, ya que permite obtener información válida, verificar evidencias y mantener un ambiente profesional durante todo el proceso. Una comunicación adecuada favorece la cooperación del auditado y contribuye a la objetividad de los hallazgos.</w:t>
      </w:r>
    </w:p>
    <w:p w14:paraId="4BD99D84" w14:textId="77777777" w:rsidR="002D139C" w:rsidRPr="002D139C" w:rsidRDefault="002D139C" w:rsidP="002D139C">
      <w:pPr>
        <w:pStyle w:val="Normal0"/>
        <w:rPr>
          <w:sz w:val="20"/>
          <w:szCs w:val="20"/>
          <w:lang w:eastAsia="es-CO"/>
        </w:rPr>
      </w:pPr>
    </w:p>
    <w:p w14:paraId="767CA9D1" w14:textId="5AA00841" w:rsidR="002D139C" w:rsidRPr="002D139C" w:rsidRDefault="002D139C" w:rsidP="002D139C">
      <w:pPr>
        <w:pStyle w:val="Normal0"/>
        <w:rPr>
          <w:sz w:val="20"/>
          <w:szCs w:val="20"/>
          <w:lang w:eastAsia="es-CO"/>
        </w:rPr>
      </w:pPr>
      <w:r w:rsidRPr="002D139C">
        <w:rPr>
          <w:sz w:val="20"/>
          <w:szCs w:val="20"/>
          <w:lang w:eastAsia="es-CO"/>
        </w:rPr>
        <w:t>Principales técnicas de comunicación en auditoría</w:t>
      </w:r>
      <w:r>
        <w:rPr>
          <w:sz w:val="20"/>
          <w:szCs w:val="20"/>
          <w:lang w:eastAsia="es-CO"/>
        </w:rPr>
        <w:t>:</w:t>
      </w:r>
    </w:p>
    <w:p w14:paraId="278BA11A" w14:textId="77777777" w:rsidR="002D139C" w:rsidRPr="002D139C" w:rsidRDefault="002D139C" w:rsidP="002D139C">
      <w:pPr>
        <w:pStyle w:val="Normal0"/>
        <w:rPr>
          <w:sz w:val="20"/>
          <w:szCs w:val="20"/>
          <w:lang w:eastAsia="es-CO"/>
        </w:rPr>
      </w:pPr>
    </w:p>
    <w:p w14:paraId="62CA909A" w14:textId="52C3275A" w:rsidR="002D139C" w:rsidRDefault="002D139C" w:rsidP="00F97C9E">
      <w:pPr>
        <w:pStyle w:val="Normal0"/>
        <w:numPr>
          <w:ilvl w:val="0"/>
          <w:numId w:val="5"/>
        </w:numPr>
        <w:rPr>
          <w:sz w:val="20"/>
          <w:szCs w:val="20"/>
          <w:lang w:eastAsia="es-CO"/>
        </w:rPr>
      </w:pPr>
      <w:r w:rsidRPr="002D139C">
        <w:rPr>
          <w:b/>
          <w:sz w:val="20"/>
          <w:szCs w:val="20"/>
          <w:lang w:eastAsia="es-CO"/>
        </w:rPr>
        <w:t>Entrevista estructurada:</w:t>
      </w:r>
      <w:r>
        <w:rPr>
          <w:sz w:val="20"/>
          <w:szCs w:val="20"/>
          <w:lang w:eastAsia="es-CO"/>
        </w:rPr>
        <w:t xml:space="preserve"> c</w:t>
      </w:r>
      <w:r w:rsidRPr="002D139C">
        <w:rPr>
          <w:sz w:val="20"/>
          <w:szCs w:val="20"/>
          <w:lang w:eastAsia="es-CO"/>
        </w:rPr>
        <w:t>onsiste en formular preguntas previamente planificadas y alineadas con los criterios de auditoría. Permite verificar el conocimiento del personal, validar responsabilidades y contrastar la información documentada con la práctica real.</w:t>
      </w:r>
    </w:p>
    <w:p w14:paraId="23C97AB8" w14:textId="77777777" w:rsidR="002D139C" w:rsidRDefault="002D139C" w:rsidP="002D139C">
      <w:pPr>
        <w:pStyle w:val="Normal0"/>
        <w:ind w:left="360"/>
        <w:rPr>
          <w:sz w:val="20"/>
          <w:szCs w:val="20"/>
          <w:lang w:eastAsia="es-CO"/>
        </w:rPr>
      </w:pPr>
    </w:p>
    <w:p w14:paraId="6BF94FF6" w14:textId="217FA44F" w:rsidR="002D139C" w:rsidRPr="002D139C" w:rsidRDefault="002D139C" w:rsidP="00F97C9E">
      <w:pPr>
        <w:pStyle w:val="Normal0"/>
        <w:numPr>
          <w:ilvl w:val="0"/>
          <w:numId w:val="5"/>
        </w:numPr>
        <w:rPr>
          <w:sz w:val="20"/>
          <w:szCs w:val="20"/>
          <w:lang w:eastAsia="es-CO"/>
        </w:rPr>
      </w:pPr>
      <w:r w:rsidRPr="002D139C">
        <w:rPr>
          <w:b/>
          <w:sz w:val="20"/>
          <w:szCs w:val="20"/>
          <w:lang w:eastAsia="es-CO"/>
        </w:rPr>
        <w:t>Preguntas abiertas:</w:t>
      </w:r>
      <w:r w:rsidRPr="002D139C">
        <w:rPr>
          <w:sz w:val="20"/>
          <w:szCs w:val="20"/>
          <w:lang w:eastAsia="es-CO"/>
        </w:rPr>
        <w:t xml:space="preserve"> favorecen respuestas amplias y descriptivas, facilitando la comprensión de procesos.</w:t>
      </w:r>
      <w:r>
        <w:rPr>
          <w:sz w:val="20"/>
          <w:szCs w:val="20"/>
          <w:lang w:eastAsia="es-CO"/>
        </w:rPr>
        <w:t xml:space="preserve"> Por e</w:t>
      </w:r>
      <w:r w:rsidRPr="002D139C">
        <w:rPr>
          <w:sz w:val="20"/>
          <w:szCs w:val="20"/>
          <w:lang w:eastAsia="es-CO"/>
        </w:rPr>
        <w:t>jemplo: ¿Cómo se controla el cumplimiento de este procedimiento?</w:t>
      </w:r>
    </w:p>
    <w:p w14:paraId="567D8AE0" w14:textId="77777777" w:rsidR="002D139C" w:rsidRPr="002D139C" w:rsidRDefault="002D139C" w:rsidP="002D139C">
      <w:pPr>
        <w:pStyle w:val="Normal0"/>
        <w:rPr>
          <w:sz w:val="20"/>
          <w:szCs w:val="20"/>
          <w:lang w:eastAsia="es-CO"/>
        </w:rPr>
      </w:pPr>
    </w:p>
    <w:p w14:paraId="1387B8EF" w14:textId="7A1D92A0" w:rsidR="002D139C" w:rsidRPr="002D139C" w:rsidRDefault="002D139C" w:rsidP="00F97C9E">
      <w:pPr>
        <w:pStyle w:val="Normal0"/>
        <w:numPr>
          <w:ilvl w:val="0"/>
          <w:numId w:val="5"/>
        </w:numPr>
        <w:rPr>
          <w:sz w:val="20"/>
          <w:szCs w:val="20"/>
          <w:lang w:eastAsia="es-CO"/>
        </w:rPr>
      </w:pPr>
      <w:r w:rsidRPr="002D139C">
        <w:rPr>
          <w:b/>
          <w:sz w:val="20"/>
          <w:szCs w:val="20"/>
          <w:lang w:eastAsia="es-CO"/>
        </w:rPr>
        <w:t>Preguntas cerradas:</w:t>
      </w:r>
      <w:r>
        <w:rPr>
          <w:sz w:val="20"/>
          <w:szCs w:val="20"/>
          <w:lang w:eastAsia="es-CO"/>
        </w:rPr>
        <w:t xml:space="preserve"> s</w:t>
      </w:r>
      <w:r w:rsidRPr="002D139C">
        <w:rPr>
          <w:sz w:val="20"/>
          <w:szCs w:val="20"/>
          <w:lang w:eastAsia="es-CO"/>
        </w:rPr>
        <w:t>e utilizan para confirmar información específica y concreta.</w:t>
      </w:r>
      <w:r>
        <w:rPr>
          <w:sz w:val="20"/>
          <w:szCs w:val="20"/>
          <w:lang w:eastAsia="es-CO"/>
        </w:rPr>
        <w:t xml:space="preserve"> Por e</w:t>
      </w:r>
      <w:r w:rsidRPr="002D139C">
        <w:rPr>
          <w:sz w:val="20"/>
          <w:szCs w:val="20"/>
          <w:lang w:eastAsia="es-CO"/>
        </w:rPr>
        <w:t>jemplo:</w:t>
      </w:r>
      <w:r>
        <w:rPr>
          <w:sz w:val="20"/>
          <w:szCs w:val="20"/>
          <w:lang w:eastAsia="es-CO"/>
        </w:rPr>
        <w:t xml:space="preserve"> </w:t>
      </w:r>
      <w:r w:rsidRPr="002D139C">
        <w:rPr>
          <w:sz w:val="20"/>
          <w:szCs w:val="20"/>
          <w:lang w:eastAsia="es-CO"/>
        </w:rPr>
        <w:t>¿Este formato se diligencia diariamente?</w:t>
      </w:r>
    </w:p>
    <w:p w14:paraId="58CE7420" w14:textId="77777777" w:rsidR="002D139C" w:rsidRPr="002D139C" w:rsidRDefault="002D139C" w:rsidP="002D139C">
      <w:pPr>
        <w:pStyle w:val="Normal0"/>
        <w:rPr>
          <w:sz w:val="20"/>
          <w:szCs w:val="20"/>
          <w:lang w:eastAsia="es-CO"/>
        </w:rPr>
      </w:pPr>
    </w:p>
    <w:p w14:paraId="1293D197" w14:textId="407182BD" w:rsidR="002D139C" w:rsidRPr="002D139C" w:rsidRDefault="002D139C" w:rsidP="00F97C9E">
      <w:pPr>
        <w:pStyle w:val="Normal0"/>
        <w:numPr>
          <w:ilvl w:val="0"/>
          <w:numId w:val="5"/>
        </w:numPr>
        <w:rPr>
          <w:sz w:val="20"/>
          <w:szCs w:val="20"/>
          <w:lang w:eastAsia="es-CO"/>
        </w:rPr>
      </w:pPr>
      <w:r w:rsidRPr="002D139C">
        <w:rPr>
          <w:b/>
          <w:sz w:val="20"/>
          <w:szCs w:val="20"/>
          <w:lang w:eastAsia="es-CO"/>
        </w:rPr>
        <w:lastRenderedPageBreak/>
        <w:t>Preguntas de sondeo:</w:t>
      </w:r>
      <w:r>
        <w:rPr>
          <w:sz w:val="20"/>
          <w:szCs w:val="20"/>
          <w:lang w:eastAsia="es-CO"/>
        </w:rPr>
        <w:t xml:space="preserve"> p</w:t>
      </w:r>
      <w:r w:rsidRPr="002D139C">
        <w:rPr>
          <w:sz w:val="20"/>
          <w:szCs w:val="20"/>
          <w:lang w:eastAsia="es-CO"/>
        </w:rPr>
        <w:t>ermiten profundizar en una respuesta pre</w:t>
      </w:r>
      <w:r>
        <w:rPr>
          <w:sz w:val="20"/>
          <w:szCs w:val="20"/>
          <w:lang w:eastAsia="es-CO"/>
        </w:rPr>
        <w:t>via para obtener mayor detalle. Por e</w:t>
      </w:r>
      <w:r w:rsidRPr="002D139C">
        <w:rPr>
          <w:sz w:val="20"/>
          <w:szCs w:val="20"/>
          <w:lang w:eastAsia="es-CO"/>
        </w:rPr>
        <w:t>jemplo: ¿Puede explicar cómo se realiza ese control?</w:t>
      </w:r>
    </w:p>
    <w:p w14:paraId="4BDC42E8" w14:textId="77777777" w:rsidR="002D139C" w:rsidRPr="002D139C" w:rsidRDefault="002D139C" w:rsidP="002D139C">
      <w:pPr>
        <w:pStyle w:val="Normal0"/>
        <w:rPr>
          <w:sz w:val="20"/>
          <w:szCs w:val="20"/>
          <w:lang w:eastAsia="es-CO"/>
        </w:rPr>
      </w:pPr>
    </w:p>
    <w:p w14:paraId="75314950" w14:textId="25A5D1AD" w:rsidR="002D139C" w:rsidRPr="002D139C" w:rsidRDefault="002D139C" w:rsidP="00F97C9E">
      <w:pPr>
        <w:pStyle w:val="Normal0"/>
        <w:numPr>
          <w:ilvl w:val="0"/>
          <w:numId w:val="5"/>
        </w:numPr>
        <w:rPr>
          <w:sz w:val="20"/>
          <w:szCs w:val="20"/>
          <w:lang w:eastAsia="es-CO"/>
        </w:rPr>
      </w:pPr>
      <w:r w:rsidRPr="002D139C">
        <w:rPr>
          <w:b/>
          <w:sz w:val="20"/>
          <w:szCs w:val="20"/>
          <w:lang w:eastAsia="es-CO"/>
        </w:rPr>
        <w:t>Escucha activa:</w:t>
      </w:r>
      <w:r>
        <w:rPr>
          <w:sz w:val="20"/>
          <w:szCs w:val="20"/>
          <w:lang w:eastAsia="es-CO"/>
        </w:rPr>
        <w:t xml:space="preserve"> i</w:t>
      </w:r>
      <w:r w:rsidRPr="002D139C">
        <w:rPr>
          <w:sz w:val="20"/>
          <w:szCs w:val="20"/>
          <w:lang w:eastAsia="es-CO"/>
        </w:rPr>
        <w:t>mplica prestar atención sin interrumpir, observar el lenguaje verbal y no verbal, y confirmar la comprensión mediante la reformulación de ideas.</w:t>
      </w:r>
    </w:p>
    <w:p w14:paraId="7ED67E84" w14:textId="77777777" w:rsidR="002D139C" w:rsidRPr="002D139C" w:rsidRDefault="002D139C" w:rsidP="002D139C">
      <w:pPr>
        <w:pStyle w:val="Normal0"/>
        <w:rPr>
          <w:sz w:val="20"/>
          <w:szCs w:val="20"/>
          <w:lang w:eastAsia="es-CO"/>
        </w:rPr>
      </w:pPr>
    </w:p>
    <w:p w14:paraId="456B39AD" w14:textId="566D9014" w:rsidR="002D139C" w:rsidRPr="002D139C" w:rsidRDefault="002D139C" w:rsidP="00F97C9E">
      <w:pPr>
        <w:pStyle w:val="Normal0"/>
        <w:numPr>
          <w:ilvl w:val="0"/>
          <w:numId w:val="5"/>
        </w:numPr>
        <w:rPr>
          <w:sz w:val="20"/>
          <w:szCs w:val="20"/>
          <w:lang w:eastAsia="es-CO"/>
        </w:rPr>
      </w:pPr>
      <w:r w:rsidRPr="002D139C">
        <w:rPr>
          <w:b/>
          <w:sz w:val="20"/>
          <w:szCs w:val="20"/>
          <w:lang w:eastAsia="es-CO"/>
        </w:rPr>
        <w:t>Observación directa:</w:t>
      </w:r>
      <w:r>
        <w:rPr>
          <w:sz w:val="20"/>
          <w:szCs w:val="20"/>
          <w:lang w:eastAsia="es-CO"/>
        </w:rPr>
        <w:t xml:space="preserve"> p</w:t>
      </w:r>
      <w:r w:rsidRPr="002D139C">
        <w:rPr>
          <w:sz w:val="20"/>
          <w:szCs w:val="20"/>
          <w:lang w:eastAsia="es-CO"/>
        </w:rPr>
        <w:t>ermite verificar en tiempo real la ejecución de actividades y compararlas con los procedimientos establecidos.</w:t>
      </w:r>
    </w:p>
    <w:p w14:paraId="3D90868D" w14:textId="77777777" w:rsidR="002D139C" w:rsidRPr="002D139C" w:rsidRDefault="002D139C" w:rsidP="002D139C">
      <w:pPr>
        <w:pStyle w:val="Normal0"/>
        <w:rPr>
          <w:sz w:val="20"/>
          <w:szCs w:val="20"/>
          <w:lang w:eastAsia="es-CO"/>
        </w:rPr>
      </w:pPr>
    </w:p>
    <w:p w14:paraId="05C89436" w14:textId="4478362D" w:rsidR="002D139C" w:rsidRPr="002D139C" w:rsidRDefault="002D139C" w:rsidP="00F97C9E">
      <w:pPr>
        <w:pStyle w:val="Normal0"/>
        <w:numPr>
          <w:ilvl w:val="0"/>
          <w:numId w:val="5"/>
        </w:numPr>
        <w:rPr>
          <w:sz w:val="20"/>
          <w:szCs w:val="20"/>
          <w:lang w:eastAsia="es-CO"/>
        </w:rPr>
      </w:pPr>
      <w:r w:rsidRPr="002D139C">
        <w:rPr>
          <w:b/>
          <w:sz w:val="20"/>
          <w:szCs w:val="20"/>
          <w:lang w:eastAsia="es-CO"/>
        </w:rPr>
        <w:t>Comunicación asertiva:</w:t>
      </w:r>
      <w:r>
        <w:rPr>
          <w:sz w:val="20"/>
          <w:szCs w:val="20"/>
          <w:lang w:eastAsia="es-CO"/>
        </w:rPr>
        <w:t xml:space="preserve"> c</w:t>
      </w:r>
      <w:r w:rsidRPr="002D139C">
        <w:rPr>
          <w:sz w:val="20"/>
          <w:szCs w:val="20"/>
          <w:lang w:eastAsia="es-CO"/>
        </w:rPr>
        <w:t>onsiste en expresar observaciones y hallazgos de manera clara, objetiva y respetuosa, evitando juicios personales o interpretaciones subjetivas.</w:t>
      </w:r>
    </w:p>
    <w:p w14:paraId="7AEA9396" w14:textId="77777777" w:rsidR="002D139C" w:rsidRPr="002D139C" w:rsidRDefault="002D139C" w:rsidP="002D139C">
      <w:pPr>
        <w:pStyle w:val="Normal0"/>
        <w:rPr>
          <w:sz w:val="20"/>
          <w:szCs w:val="20"/>
          <w:lang w:eastAsia="es-CO"/>
        </w:rPr>
      </w:pPr>
    </w:p>
    <w:p w14:paraId="142CD5A2" w14:textId="42DFF7C2" w:rsidR="002D139C" w:rsidRPr="002D139C" w:rsidRDefault="006D0422" w:rsidP="002D139C">
      <w:pPr>
        <w:pStyle w:val="Normal0"/>
        <w:rPr>
          <w:sz w:val="20"/>
          <w:szCs w:val="20"/>
          <w:lang w:eastAsia="es-CO"/>
        </w:rPr>
      </w:pPr>
      <w:r>
        <w:rPr>
          <w:sz w:val="20"/>
          <w:szCs w:val="20"/>
          <w:lang w:eastAsia="es-CO"/>
        </w:rPr>
        <w:t>Durante la auditorí</w:t>
      </w:r>
      <w:r w:rsidR="002D139C">
        <w:rPr>
          <w:sz w:val="20"/>
          <w:szCs w:val="20"/>
          <w:lang w:eastAsia="es-CO"/>
        </w:rPr>
        <w:t>a es muy importante que el auditor tenga en cuenta que existen p</w:t>
      </w:r>
      <w:r w:rsidR="002D139C" w:rsidRPr="002D139C">
        <w:rPr>
          <w:sz w:val="20"/>
          <w:szCs w:val="20"/>
          <w:lang w:eastAsia="es-CO"/>
        </w:rPr>
        <w:t>reguntas que deben evitarse</w:t>
      </w:r>
      <w:r w:rsidR="002D139C">
        <w:rPr>
          <w:sz w:val="20"/>
          <w:szCs w:val="20"/>
          <w:lang w:eastAsia="es-CO"/>
        </w:rPr>
        <w:t>, tales como:</w:t>
      </w:r>
    </w:p>
    <w:p w14:paraId="170C704F" w14:textId="77777777" w:rsidR="002D139C" w:rsidRPr="002D139C" w:rsidRDefault="002D139C" w:rsidP="002D139C">
      <w:pPr>
        <w:pStyle w:val="Normal0"/>
        <w:rPr>
          <w:sz w:val="20"/>
          <w:szCs w:val="20"/>
          <w:lang w:eastAsia="es-CO"/>
        </w:rPr>
      </w:pPr>
    </w:p>
    <w:p w14:paraId="53EEC33D" w14:textId="4A745F01" w:rsidR="002D139C" w:rsidRPr="002D139C" w:rsidRDefault="002D139C" w:rsidP="002D139C">
      <w:pPr>
        <w:pStyle w:val="Normal0"/>
        <w:rPr>
          <w:sz w:val="20"/>
          <w:szCs w:val="20"/>
          <w:lang w:eastAsia="es-CO"/>
        </w:rPr>
      </w:pPr>
      <w:r>
        <w:rPr>
          <w:noProof/>
          <w:sz w:val="20"/>
          <w:szCs w:val="20"/>
          <w:lang w:val="en-US" w:eastAsia="en-US"/>
        </w:rPr>
        <w:drawing>
          <wp:inline distT="0" distB="0" distL="0" distR="0" wp14:anchorId="6D6D81B4" wp14:editId="642B9578">
            <wp:extent cx="6305550" cy="4168239"/>
            <wp:effectExtent l="0" t="0" r="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BAE6BA4" w14:textId="77777777" w:rsidR="002D139C" w:rsidRPr="002D139C" w:rsidRDefault="002D139C" w:rsidP="002D139C">
      <w:pPr>
        <w:pStyle w:val="Normal0"/>
        <w:rPr>
          <w:sz w:val="20"/>
          <w:szCs w:val="20"/>
          <w:lang w:eastAsia="es-CO"/>
        </w:rPr>
      </w:pPr>
    </w:p>
    <w:p w14:paraId="316ED629" w14:textId="58516979" w:rsidR="002D139C" w:rsidRDefault="000B076B" w:rsidP="002D139C">
      <w:pPr>
        <w:pStyle w:val="Normal0"/>
        <w:rPr>
          <w:sz w:val="20"/>
          <w:szCs w:val="20"/>
          <w:lang w:eastAsia="es-CO"/>
        </w:rPr>
      </w:pPr>
      <w:r w:rsidRPr="000B076B">
        <w:rPr>
          <w:sz w:val="20"/>
          <w:szCs w:val="20"/>
          <w:lang w:eastAsia="es-CO"/>
        </w:rPr>
        <w:t>En el desarrollo de la auditoría, no basta con aplicar técnicas de entrevista y formulación de preguntas; también es fundamental adoptar comportamientos que fortalezcan la confianza, el respeto y la objetividad del proceso. Por ello, el auditor debe incorporar buenas prácticas comunicativas que faciliten el diálogo profesional y garanticen la claridad en la obtención de información:</w:t>
      </w:r>
    </w:p>
    <w:p w14:paraId="46481EB3" w14:textId="77777777" w:rsidR="000B076B" w:rsidRPr="002D139C" w:rsidRDefault="000B076B" w:rsidP="002D139C">
      <w:pPr>
        <w:pStyle w:val="Normal0"/>
        <w:rPr>
          <w:sz w:val="20"/>
          <w:szCs w:val="20"/>
          <w:lang w:eastAsia="es-CO"/>
        </w:rPr>
      </w:pPr>
    </w:p>
    <w:p w14:paraId="041AB312" w14:textId="45CA776F" w:rsidR="002D139C" w:rsidRDefault="002D139C" w:rsidP="00F97C9E">
      <w:pPr>
        <w:pStyle w:val="Normal0"/>
        <w:numPr>
          <w:ilvl w:val="0"/>
          <w:numId w:val="6"/>
        </w:numPr>
        <w:rPr>
          <w:sz w:val="20"/>
          <w:szCs w:val="20"/>
          <w:lang w:eastAsia="es-CO"/>
        </w:rPr>
      </w:pPr>
      <w:r w:rsidRPr="002D139C">
        <w:rPr>
          <w:sz w:val="20"/>
          <w:szCs w:val="20"/>
          <w:lang w:eastAsia="es-CO"/>
        </w:rPr>
        <w:t>Mantener contacto visual adecuado.</w:t>
      </w:r>
    </w:p>
    <w:p w14:paraId="0354B2AC" w14:textId="77777777" w:rsidR="003D6446" w:rsidRPr="002D139C" w:rsidRDefault="003D6446" w:rsidP="003D6446">
      <w:pPr>
        <w:pStyle w:val="Normal0"/>
        <w:ind w:left="720"/>
        <w:rPr>
          <w:sz w:val="20"/>
          <w:szCs w:val="20"/>
          <w:lang w:eastAsia="es-CO"/>
        </w:rPr>
      </w:pPr>
    </w:p>
    <w:p w14:paraId="36F22C97" w14:textId="63571FB0" w:rsidR="002D139C" w:rsidRDefault="002D139C" w:rsidP="00F97C9E">
      <w:pPr>
        <w:pStyle w:val="Normal0"/>
        <w:numPr>
          <w:ilvl w:val="0"/>
          <w:numId w:val="6"/>
        </w:numPr>
        <w:rPr>
          <w:sz w:val="20"/>
          <w:szCs w:val="20"/>
          <w:lang w:eastAsia="es-CO"/>
        </w:rPr>
      </w:pPr>
      <w:r w:rsidRPr="002D139C">
        <w:rPr>
          <w:sz w:val="20"/>
          <w:szCs w:val="20"/>
          <w:lang w:eastAsia="es-CO"/>
        </w:rPr>
        <w:lastRenderedPageBreak/>
        <w:t>Utilizar lenguaje técnico claro y comprensible.</w:t>
      </w:r>
    </w:p>
    <w:p w14:paraId="20678D6A" w14:textId="77777777" w:rsidR="003D6446" w:rsidRPr="002D139C" w:rsidRDefault="003D6446" w:rsidP="003D6446">
      <w:pPr>
        <w:pStyle w:val="Normal0"/>
        <w:ind w:left="720"/>
        <w:rPr>
          <w:sz w:val="20"/>
          <w:szCs w:val="20"/>
          <w:lang w:eastAsia="es-CO"/>
        </w:rPr>
      </w:pPr>
    </w:p>
    <w:p w14:paraId="7A8B8194" w14:textId="3FA8EA42" w:rsidR="002D139C" w:rsidRDefault="002D139C" w:rsidP="00F97C9E">
      <w:pPr>
        <w:pStyle w:val="Normal0"/>
        <w:numPr>
          <w:ilvl w:val="0"/>
          <w:numId w:val="6"/>
        </w:numPr>
        <w:rPr>
          <w:sz w:val="20"/>
          <w:szCs w:val="20"/>
          <w:lang w:eastAsia="es-CO"/>
        </w:rPr>
      </w:pPr>
      <w:r w:rsidRPr="002D139C">
        <w:rPr>
          <w:sz w:val="20"/>
          <w:szCs w:val="20"/>
          <w:lang w:eastAsia="es-CO"/>
        </w:rPr>
        <w:t>Evitar confrontaciones o interpretaciones personales.</w:t>
      </w:r>
    </w:p>
    <w:p w14:paraId="4E2FBC25" w14:textId="77777777" w:rsidR="003D6446" w:rsidRPr="002D139C" w:rsidRDefault="003D6446" w:rsidP="003D6446">
      <w:pPr>
        <w:pStyle w:val="Normal0"/>
        <w:ind w:left="720"/>
        <w:rPr>
          <w:sz w:val="20"/>
          <w:szCs w:val="20"/>
          <w:lang w:eastAsia="es-CO"/>
        </w:rPr>
      </w:pPr>
    </w:p>
    <w:p w14:paraId="23FF62C2" w14:textId="77777777" w:rsidR="002D139C" w:rsidRPr="002D139C" w:rsidRDefault="002D139C" w:rsidP="00F97C9E">
      <w:pPr>
        <w:pStyle w:val="Normal0"/>
        <w:numPr>
          <w:ilvl w:val="0"/>
          <w:numId w:val="6"/>
        </w:numPr>
        <w:rPr>
          <w:sz w:val="20"/>
          <w:szCs w:val="20"/>
          <w:lang w:eastAsia="es-CO"/>
        </w:rPr>
      </w:pPr>
      <w:r w:rsidRPr="002D139C">
        <w:rPr>
          <w:sz w:val="20"/>
          <w:szCs w:val="20"/>
          <w:lang w:eastAsia="es-CO"/>
        </w:rPr>
        <w:t>Basar conclusiones únicamente en evidencias verificables.</w:t>
      </w:r>
    </w:p>
    <w:p w14:paraId="177C699F" w14:textId="77777777" w:rsidR="002D139C" w:rsidRPr="002D139C" w:rsidRDefault="002D139C" w:rsidP="002D139C">
      <w:pPr>
        <w:pStyle w:val="Normal0"/>
        <w:rPr>
          <w:sz w:val="20"/>
          <w:szCs w:val="20"/>
          <w:lang w:eastAsia="es-CO"/>
        </w:rPr>
      </w:pPr>
    </w:p>
    <w:p w14:paraId="21D9F85D" w14:textId="05DA635A" w:rsidR="0008682F" w:rsidRDefault="002D139C" w:rsidP="002D139C">
      <w:pPr>
        <w:pStyle w:val="Normal0"/>
        <w:rPr>
          <w:sz w:val="20"/>
          <w:szCs w:val="20"/>
          <w:lang w:eastAsia="es-CO"/>
        </w:rPr>
      </w:pPr>
      <w:r w:rsidRPr="002D139C">
        <w:rPr>
          <w:sz w:val="20"/>
          <w:szCs w:val="20"/>
          <w:lang w:eastAsia="es-CO"/>
        </w:rPr>
        <w:t>La aplicación adecuada de estas técnicas fortalece la confianza entre auditor y auditado, mejora la calidad de la información obtenida y contribuye al cumplimiento de los objetivos de la auditoría interna.</w:t>
      </w:r>
    </w:p>
    <w:p w14:paraId="26222586" w14:textId="77777777" w:rsidR="002D139C" w:rsidRPr="00F42BD8" w:rsidRDefault="002D139C" w:rsidP="002D139C">
      <w:pPr>
        <w:pStyle w:val="Normal0"/>
        <w:rPr>
          <w:sz w:val="20"/>
          <w:szCs w:val="20"/>
          <w:lang w:eastAsia="es-CO"/>
        </w:rPr>
      </w:pPr>
    </w:p>
    <w:p w14:paraId="04EDED60" w14:textId="492EF506" w:rsidR="00855206" w:rsidRPr="00227673" w:rsidRDefault="00855206" w:rsidP="00F97C9E">
      <w:pPr>
        <w:pStyle w:val="Normal0"/>
        <w:numPr>
          <w:ilvl w:val="1"/>
          <w:numId w:val="3"/>
        </w:numPr>
        <w:rPr>
          <w:b/>
          <w:sz w:val="20"/>
          <w:szCs w:val="20"/>
          <w:lang w:eastAsia="es-CO"/>
        </w:rPr>
      </w:pPr>
      <w:r w:rsidRPr="00227673">
        <w:rPr>
          <w:b/>
          <w:sz w:val="20"/>
          <w:szCs w:val="20"/>
          <w:lang w:eastAsia="es-CO"/>
        </w:rPr>
        <w:t>Contacto inicial con la organización auditada</w:t>
      </w:r>
    </w:p>
    <w:p w14:paraId="297AB555" w14:textId="638B42A9" w:rsidR="00D608EE" w:rsidRDefault="00D608EE" w:rsidP="00D608EE">
      <w:pPr>
        <w:pStyle w:val="Normal0"/>
        <w:rPr>
          <w:sz w:val="20"/>
          <w:szCs w:val="20"/>
          <w:lang w:eastAsia="es-CO"/>
        </w:rPr>
      </w:pPr>
    </w:p>
    <w:p w14:paraId="4E46CB83" w14:textId="77777777" w:rsidR="00D608EE" w:rsidRPr="00D608EE" w:rsidRDefault="00D608EE" w:rsidP="00D608EE">
      <w:pPr>
        <w:pStyle w:val="Normal0"/>
        <w:rPr>
          <w:sz w:val="20"/>
          <w:szCs w:val="20"/>
          <w:lang w:eastAsia="es-CO"/>
        </w:rPr>
      </w:pPr>
      <w:r w:rsidRPr="00D608EE">
        <w:rPr>
          <w:sz w:val="20"/>
          <w:szCs w:val="20"/>
          <w:lang w:eastAsia="es-CO"/>
        </w:rPr>
        <w:t>El contacto inicial constituye el primer acercamiento formal entre el auditor y la organización auditada. En esta etapa se establecen las bases del proceso, se aclaran expectativas y se coordinan los aspectos logísticos y técnicos que permitirán desarrollar la auditoría de manera organizada y eficiente.</w:t>
      </w:r>
    </w:p>
    <w:p w14:paraId="0CFA4AC4" w14:textId="77777777" w:rsidR="00D608EE" w:rsidRPr="00D608EE" w:rsidRDefault="00D608EE" w:rsidP="00D608EE">
      <w:pPr>
        <w:pStyle w:val="Normal0"/>
        <w:rPr>
          <w:sz w:val="20"/>
          <w:szCs w:val="20"/>
          <w:lang w:eastAsia="es-CO"/>
        </w:rPr>
      </w:pPr>
    </w:p>
    <w:p w14:paraId="79130370" w14:textId="77777777" w:rsidR="00D608EE" w:rsidRPr="00D608EE" w:rsidRDefault="00D608EE" w:rsidP="00D608EE">
      <w:pPr>
        <w:pStyle w:val="Normal0"/>
        <w:rPr>
          <w:sz w:val="20"/>
          <w:szCs w:val="20"/>
          <w:lang w:eastAsia="es-CO"/>
        </w:rPr>
      </w:pPr>
      <w:r w:rsidRPr="00D608EE">
        <w:rPr>
          <w:sz w:val="20"/>
          <w:szCs w:val="20"/>
          <w:lang w:eastAsia="es-CO"/>
        </w:rPr>
        <w:t>Este contacto puede realizarse mediante comunicación escrita, virtual o presencial y debe incluir, como mínimo, los siguientes aspectos:</w:t>
      </w:r>
    </w:p>
    <w:p w14:paraId="5FDA8AD0" w14:textId="64A5B0AD" w:rsidR="00D608EE" w:rsidRDefault="00D608EE" w:rsidP="00D608EE">
      <w:pPr>
        <w:pStyle w:val="Normal0"/>
        <w:rPr>
          <w:sz w:val="20"/>
          <w:szCs w:val="20"/>
          <w:lang w:eastAsia="es-CO"/>
        </w:rPr>
      </w:pPr>
    </w:p>
    <w:p w14:paraId="55A2EDF2" w14:textId="1E798432" w:rsidR="00227673" w:rsidRPr="00D608EE" w:rsidRDefault="00227673" w:rsidP="00D608EE">
      <w:pPr>
        <w:pStyle w:val="Normal0"/>
        <w:rPr>
          <w:sz w:val="20"/>
          <w:szCs w:val="20"/>
          <w:lang w:eastAsia="es-CO"/>
        </w:rPr>
      </w:pPr>
      <w:r>
        <w:rPr>
          <w:noProof/>
          <w:sz w:val="20"/>
          <w:szCs w:val="20"/>
          <w:lang w:val="en-US" w:eastAsia="en-US"/>
        </w:rPr>
        <w:drawing>
          <wp:inline distT="0" distB="0" distL="0" distR="0" wp14:anchorId="36D12484" wp14:editId="20541100">
            <wp:extent cx="6650355" cy="3510951"/>
            <wp:effectExtent l="0" t="0" r="36195"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70FA040" w14:textId="77777777" w:rsidR="00D608EE" w:rsidRPr="00D608EE" w:rsidRDefault="00D608EE" w:rsidP="00D608EE">
      <w:pPr>
        <w:pStyle w:val="Normal0"/>
        <w:rPr>
          <w:sz w:val="20"/>
          <w:szCs w:val="20"/>
          <w:lang w:eastAsia="es-CO"/>
        </w:rPr>
      </w:pPr>
    </w:p>
    <w:p w14:paraId="2D83BB5A" w14:textId="77777777" w:rsidR="00D608EE" w:rsidRPr="00D608EE" w:rsidRDefault="00D608EE" w:rsidP="00D608EE">
      <w:pPr>
        <w:pStyle w:val="Normal0"/>
        <w:rPr>
          <w:sz w:val="20"/>
          <w:szCs w:val="20"/>
          <w:lang w:eastAsia="es-CO"/>
        </w:rPr>
      </w:pPr>
      <w:r w:rsidRPr="00D608EE">
        <w:rPr>
          <w:sz w:val="20"/>
          <w:szCs w:val="20"/>
          <w:lang w:eastAsia="es-CO"/>
        </w:rPr>
        <w:t>Adicionalmente, el auditor debe considerar algunos factores clave que inciden en la viabilidad del proceso:</w:t>
      </w:r>
    </w:p>
    <w:p w14:paraId="5F75254C" w14:textId="5B35EB52" w:rsidR="00D608EE" w:rsidRPr="00D608EE" w:rsidRDefault="00D608EE" w:rsidP="00D608EE">
      <w:pPr>
        <w:pStyle w:val="Normal0"/>
        <w:rPr>
          <w:sz w:val="20"/>
          <w:szCs w:val="20"/>
          <w:lang w:eastAsia="es-CO"/>
        </w:rPr>
      </w:pPr>
    </w:p>
    <w:p w14:paraId="2C24CFCB" w14:textId="1E7B0AA4" w:rsidR="00D608EE" w:rsidRDefault="00D608EE" w:rsidP="00F97C9E">
      <w:pPr>
        <w:pStyle w:val="Normal0"/>
        <w:numPr>
          <w:ilvl w:val="0"/>
          <w:numId w:val="7"/>
        </w:numPr>
        <w:rPr>
          <w:sz w:val="20"/>
          <w:szCs w:val="20"/>
          <w:lang w:eastAsia="es-CO"/>
        </w:rPr>
      </w:pPr>
      <w:r w:rsidRPr="00D608EE">
        <w:rPr>
          <w:sz w:val="20"/>
          <w:szCs w:val="20"/>
          <w:lang w:eastAsia="es-CO"/>
        </w:rPr>
        <w:t>Disponibilidad de información suficiente y apropiada.</w:t>
      </w:r>
    </w:p>
    <w:p w14:paraId="7153E741" w14:textId="77777777" w:rsidR="003D6446" w:rsidRPr="00D608EE" w:rsidRDefault="003D6446" w:rsidP="003D6446">
      <w:pPr>
        <w:pStyle w:val="Normal0"/>
        <w:ind w:left="720"/>
        <w:rPr>
          <w:sz w:val="20"/>
          <w:szCs w:val="20"/>
          <w:lang w:eastAsia="es-CO"/>
        </w:rPr>
      </w:pPr>
    </w:p>
    <w:p w14:paraId="1B4469E7" w14:textId="3ADB92DD" w:rsidR="00D608EE" w:rsidRDefault="00D608EE" w:rsidP="00F97C9E">
      <w:pPr>
        <w:pStyle w:val="Normal0"/>
        <w:numPr>
          <w:ilvl w:val="0"/>
          <w:numId w:val="7"/>
        </w:numPr>
        <w:rPr>
          <w:sz w:val="20"/>
          <w:szCs w:val="20"/>
          <w:lang w:eastAsia="es-CO"/>
        </w:rPr>
      </w:pPr>
      <w:r w:rsidRPr="00D608EE">
        <w:rPr>
          <w:sz w:val="20"/>
          <w:szCs w:val="20"/>
          <w:lang w:eastAsia="es-CO"/>
        </w:rPr>
        <w:t>Nivel de cooperación del auditado.</w:t>
      </w:r>
    </w:p>
    <w:p w14:paraId="149DF1A5" w14:textId="77777777" w:rsidR="003D6446" w:rsidRPr="00D608EE" w:rsidRDefault="003D6446" w:rsidP="003D6446">
      <w:pPr>
        <w:pStyle w:val="Normal0"/>
        <w:ind w:left="720"/>
        <w:rPr>
          <w:sz w:val="20"/>
          <w:szCs w:val="20"/>
          <w:lang w:eastAsia="es-CO"/>
        </w:rPr>
      </w:pPr>
    </w:p>
    <w:p w14:paraId="2A9F7D83" w14:textId="74367726" w:rsidR="00D608EE" w:rsidRPr="00D608EE" w:rsidRDefault="00D608EE" w:rsidP="00F97C9E">
      <w:pPr>
        <w:pStyle w:val="Normal0"/>
        <w:numPr>
          <w:ilvl w:val="0"/>
          <w:numId w:val="7"/>
        </w:numPr>
        <w:rPr>
          <w:sz w:val="20"/>
          <w:szCs w:val="20"/>
          <w:lang w:eastAsia="es-CO"/>
        </w:rPr>
      </w:pPr>
      <w:r w:rsidRPr="00D608EE">
        <w:rPr>
          <w:sz w:val="20"/>
          <w:szCs w:val="20"/>
          <w:lang w:eastAsia="es-CO"/>
        </w:rPr>
        <w:t>Tiempo y recursos adecuados para ejecutar la auditoría.</w:t>
      </w:r>
    </w:p>
    <w:p w14:paraId="439EE614" w14:textId="77777777" w:rsidR="00D608EE" w:rsidRPr="00D608EE" w:rsidRDefault="00D608EE" w:rsidP="00D608EE">
      <w:pPr>
        <w:pStyle w:val="Normal0"/>
        <w:rPr>
          <w:sz w:val="20"/>
          <w:szCs w:val="20"/>
          <w:lang w:eastAsia="es-CO"/>
        </w:rPr>
      </w:pPr>
    </w:p>
    <w:p w14:paraId="26B63E57" w14:textId="7F869BA6" w:rsidR="002D139C" w:rsidRDefault="00D608EE" w:rsidP="002D139C">
      <w:pPr>
        <w:pStyle w:val="Normal0"/>
        <w:rPr>
          <w:sz w:val="20"/>
          <w:szCs w:val="20"/>
          <w:lang w:eastAsia="es-CO"/>
        </w:rPr>
      </w:pPr>
      <w:r w:rsidRPr="00D608EE">
        <w:rPr>
          <w:sz w:val="20"/>
          <w:szCs w:val="20"/>
          <w:lang w:eastAsia="es-CO"/>
        </w:rPr>
        <w:lastRenderedPageBreak/>
        <w:t>Un contacto inicial bien estructurado facilita la planificación, reduce riesgos de malentendidos y fortalece la confianza entre las partes, garantizando un desarrollo más fluido de la auditoría.</w:t>
      </w:r>
    </w:p>
    <w:p w14:paraId="63F35F41" w14:textId="77777777" w:rsidR="002D139C" w:rsidRPr="00957ABF" w:rsidRDefault="002D139C" w:rsidP="002D139C">
      <w:pPr>
        <w:pStyle w:val="Normal0"/>
        <w:rPr>
          <w:b/>
          <w:sz w:val="20"/>
          <w:szCs w:val="20"/>
          <w:lang w:eastAsia="es-CO"/>
        </w:rPr>
      </w:pPr>
    </w:p>
    <w:p w14:paraId="36B833EC" w14:textId="299B3BAD" w:rsidR="00855206" w:rsidRPr="00957ABF" w:rsidRDefault="00855206" w:rsidP="00F97C9E">
      <w:pPr>
        <w:pStyle w:val="Normal0"/>
        <w:numPr>
          <w:ilvl w:val="1"/>
          <w:numId w:val="3"/>
        </w:numPr>
        <w:rPr>
          <w:b/>
          <w:sz w:val="20"/>
          <w:szCs w:val="20"/>
          <w:lang w:eastAsia="es-CO"/>
        </w:rPr>
      </w:pPr>
      <w:r w:rsidRPr="00957ABF">
        <w:rPr>
          <w:b/>
          <w:sz w:val="20"/>
          <w:szCs w:val="20"/>
          <w:lang w:eastAsia="es-CO"/>
        </w:rPr>
        <w:t>Asignación de roles y responsabilidades del equipo auditor</w:t>
      </w:r>
    </w:p>
    <w:p w14:paraId="434D2E6B" w14:textId="38C6645F" w:rsidR="00957ABF" w:rsidRDefault="00957ABF" w:rsidP="00957ABF">
      <w:pPr>
        <w:pStyle w:val="Normal0"/>
        <w:rPr>
          <w:sz w:val="20"/>
          <w:szCs w:val="20"/>
          <w:lang w:eastAsia="es-CO"/>
        </w:rPr>
      </w:pPr>
    </w:p>
    <w:p w14:paraId="20676828" w14:textId="77777777" w:rsidR="009423A6" w:rsidRPr="009423A6" w:rsidRDefault="009423A6" w:rsidP="009423A6">
      <w:pPr>
        <w:pStyle w:val="Normal0"/>
        <w:rPr>
          <w:sz w:val="20"/>
          <w:szCs w:val="20"/>
          <w:lang w:eastAsia="es-CO"/>
        </w:rPr>
      </w:pPr>
      <w:r w:rsidRPr="009423A6">
        <w:rPr>
          <w:sz w:val="20"/>
          <w:szCs w:val="20"/>
          <w:lang w:eastAsia="es-CO"/>
        </w:rPr>
        <w:t>La asignación de roles y responsabilidades es una etapa fundamental para garantizar que la auditoría se desarrolle de manera organizada, objetiva y eficiente. Esta labor es liderada por el auditor líder, en coordinación con el equipo auditor.</w:t>
      </w:r>
    </w:p>
    <w:p w14:paraId="3A1386E5" w14:textId="77777777" w:rsidR="009423A6" w:rsidRPr="009423A6" w:rsidRDefault="009423A6" w:rsidP="009423A6">
      <w:pPr>
        <w:pStyle w:val="Normal0"/>
        <w:rPr>
          <w:sz w:val="20"/>
          <w:szCs w:val="20"/>
          <w:lang w:eastAsia="es-CO"/>
        </w:rPr>
      </w:pPr>
    </w:p>
    <w:p w14:paraId="1A2ADA28" w14:textId="77777777" w:rsidR="009423A6" w:rsidRPr="009423A6" w:rsidRDefault="009423A6" w:rsidP="009423A6">
      <w:pPr>
        <w:pStyle w:val="Normal0"/>
        <w:rPr>
          <w:sz w:val="20"/>
          <w:szCs w:val="20"/>
          <w:lang w:eastAsia="es-CO"/>
        </w:rPr>
      </w:pPr>
      <w:r w:rsidRPr="009423A6">
        <w:rPr>
          <w:sz w:val="20"/>
          <w:szCs w:val="20"/>
          <w:lang w:eastAsia="es-CO"/>
        </w:rPr>
        <w:t>En una auditoría pueden participar los siguientes roles:</w:t>
      </w:r>
    </w:p>
    <w:p w14:paraId="78FFF7A3" w14:textId="77777777" w:rsidR="009423A6" w:rsidRPr="009423A6" w:rsidRDefault="009423A6" w:rsidP="009423A6">
      <w:pPr>
        <w:pStyle w:val="Normal0"/>
        <w:rPr>
          <w:sz w:val="20"/>
          <w:szCs w:val="20"/>
          <w:lang w:eastAsia="es-CO"/>
        </w:rPr>
      </w:pPr>
    </w:p>
    <w:p w14:paraId="0ECC1085" w14:textId="791416F1" w:rsidR="009423A6" w:rsidRPr="009423A6" w:rsidRDefault="009423A6" w:rsidP="00F97C9E">
      <w:pPr>
        <w:pStyle w:val="Normal0"/>
        <w:numPr>
          <w:ilvl w:val="0"/>
          <w:numId w:val="8"/>
        </w:numPr>
        <w:rPr>
          <w:sz w:val="20"/>
          <w:szCs w:val="20"/>
          <w:lang w:eastAsia="es-CO"/>
        </w:rPr>
      </w:pPr>
      <w:r w:rsidRPr="009423A6">
        <w:rPr>
          <w:b/>
          <w:sz w:val="20"/>
          <w:szCs w:val="20"/>
          <w:lang w:eastAsia="es-CO"/>
        </w:rPr>
        <w:t>Auditor líder:</w:t>
      </w:r>
      <w:r w:rsidRPr="009423A6">
        <w:rPr>
          <w:sz w:val="20"/>
          <w:szCs w:val="20"/>
          <w:lang w:eastAsia="es-CO"/>
        </w:rPr>
        <w:t xml:space="preserve"> dirige la auditoría, planifica las actividades, coordina y gestiona el equipo auditor, supervisa el trabajo de campo y toma decisiones finales sobre los hallazgos y conclusiones.</w:t>
      </w:r>
    </w:p>
    <w:p w14:paraId="45A26BCC" w14:textId="77777777" w:rsidR="009423A6" w:rsidRPr="009423A6" w:rsidRDefault="009423A6" w:rsidP="009423A6">
      <w:pPr>
        <w:pStyle w:val="Normal0"/>
        <w:rPr>
          <w:sz w:val="20"/>
          <w:szCs w:val="20"/>
          <w:lang w:eastAsia="es-CO"/>
        </w:rPr>
      </w:pPr>
    </w:p>
    <w:p w14:paraId="030E54C5" w14:textId="7EAFA252" w:rsidR="009423A6" w:rsidRPr="009423A6" w:rsidRDefault="009423A6" w:rsidP="00F97C9E">
      <w:pPr>
        <w:pStyle w:val="Normal0"/>
        <w:numPr>
          <w:ilvl w:val="0"/>
          <w:numId w:val="8"/>
        </w:numPr>
        <w:rPr>
          <w:sz w:val="20"/>
          <w:szCs w:val="20"/>
          <w:lang w:eastAsia="es-CO"/>
        </w:rPr>
      </w:pPr>
      <w:r w:rsidRPr="009423A6">
        <w:rPr>
          <w:b/>
          <w:sz w:val="20"/>
          <w:szCs w:val="20"/>
          <w:lang w:eastAsia="es-CO"/>
        </w:rPr>
        <w:t>Auditores del equipo:</w:t>
      </w:r>
      <w:r w:rsidRPr="009423A6">
        <w:rPr>
          <w:sz w:val="20"/>
          <w:szCs w:val="20"/>
          <w:lang w:eastAsia="es-CO"/>
        </w:rPr>
        <w:t xml:space="preserve"> ejecutan los procedimientos de auditoría, realizan entrevistas, revisan documentos, recopilan evidencias objetivas y documentan los hallazgos en los papeles de trabajo.</w:t>
      </w:r>
    </w:p>
    <w:p w14:paraId="57D6AD02" w14:textId="77777777" w:rsidR="009423A6" w:rsidRPr="009423A6" w:rsidRDefault="009423A6" w:rsidP="009423A6">
      <w:pPr>
        <w:pStyle w:val="Normal0"/>
        <w:rPr>
          <w:sz w:val="20"/>
          <w:szCs w:val="20"/>
          <w:lang w:eastAsia="es-CO"/>
        </w:rPr>
      </w:pPr>
    </w:p>
    <w:p w14:paraId="61B7FC58" w14:textId="1E2FE9A1" w:rsidR="009423A6" w:rsidRPr="009423A6" w:rsidRDefault="009423A6" w:rsidP="00F97C9E">
      <w:pPr>
        <w:pStyle w:val="Normal0"/>
        <w:numPr>
          <w:ilvl w:val="0"/>
          <w:numId w:val="8"/>
        </w:numPr>
        <w:rPr>
          <w:sz w:val="20"/>
          <w:szCs w:val="20"/>
          <w:lang w:eastAsia="es-CO"/>
        </w:rPr>
      </w:pPr>
      <w:r w:rsidRPr="009423A6">
        <w:rPr>
          <w:b/>
          <w:sz w:val="20"/>
          <w:szCs w:val="20"/>
          <w:lang w:eastAsia="es-CO"/>
        </w:rPr>
        <w:t>Expertos técnicos:</w:t>
      </w:r>
      <w:r w:rsidRPr="009423A6">
        <w:rPr>
          <w:sz w:val="20"/>
          <w:szCs w:val="20"/>
          <w:lang w:eastAsia="es-CO"/>
        </w:rPr>
        <w:t xml:space="preserve"> aportan conocimientos especializados en áreas específicas. Asesoran técnicamente al equipo auditor, pero no asumen la responsabilidad de emitir hallazgos ni conclusiones.</w:t>
      </w:r>
    </w:p>
    <w:p w14:paraId="6A58ABE9" w14:textId="77777777" w:rsidR="009423A6" w:rsidRPr="009423A6" w:rsidRDefault="009423A6" w:rsidP="009423A6">
      <w:pPr>
        <w:pStyle w:val="Normal0"/>
        <w:rPr>
          <w:sz w:val="20"/>
          <w:szCs w:val="20"/>
          <w:lang w:eastAsia="es-CO"/>
        </w:rPr>
      </w:pPr>
    </w:p>
    <w:p w14:paraId="66C7F1B8" w14:textId="4A0CF42B" w:rsidR="009423A6" w:rsidRPr="009423A6" w:rsidRDefault="009423A6" w:rsidP="00F97C9E">
      <w:pPr>
        <w:pStyle w:val="Normal0"/>
        <w:numPr>
          <w:ilvl w:val="0"/>
          <w:numId w:val="8"/>
        </w:numPr>
        <w:rPr>
          <w:sz w:val="20"/>
          <w:szCs w:val="20"/>
          <w:lang w:eastAsia="es-CO"/>
        </w:rPr>
      </w:pPr>
      <w:r w:rsidRPr="009423A6">
        <w:rPr>
          <w:b/>
          <w:sz w:val="20"/>
          <w:szCs w:val="20"/>
          <w:lang w:eastAsia="es-CO"/>
        </w:rPr>
        <w:t>Observadores:</w:t>
      </w:r>
      <w:r w:rsidRPr="009423A6">
        <w:rPr>
          <w:sz w:val="20"/>
          <w:szCs w:val="20"/>
          <w:lang w:eastAsia="es-CO"/>
        </w:rPr>
        <w:t xml:space="preserve"> acompañan el proceso, generalmente en representación de la organización auditada o con fines formativos. No intervienen ni influyen en la ejecución de la auditoría.</w:t>
      </w:r>
    </w:p>
    <w:p w14:paraId="1F910526" w14:textId="77777777" w:rsidR="009423A6" w:rsidRPr="009423A6" w:rsidRDefault="009423A6" w:rsidP="009423A6">
      <w:pPr>
        <w:pStyle w:val="Normal0"/>
        <w:rPr>
          <w:sz w:val="20"/>
          <w:szCs w:val="20"/>
          <w:lang w:eastAsia="es-CO"/>
        </w:rPr>
      </w:pPr>
    </w:p>
    <w:p w14:paraId="03DC292E" w14:textId="43A5138C" w:rsidR="00957ABF" w:rsidRDefault="009423A6" w:rsidP="009423A6">
      <w:pPr>
        <w:pStyle w:val="Normal0"/>
        <w:rPr>
          <w:sz w:val="20"/>
          <w:szCs w:val="20"/>
          <w:lang w:eastAsia="es-CO"/>
        </w:rPr>
      </w:pPr>
      <w:r w:rsidRPr="009423A6">
        <w:rPr>
          <w:sz w:val="20"/>
          <w:szCs w:val="20"/>
          <w:lang w:eastAsia="es-CO"/>
        </w:rPr>
        <w:t>Una vez definidos los roles, el auditor líder, junto con el equipo, distribuye las responsabilidades teniendo en cuenta:</w:t>
      </w:r>
    </w:p>
    <w:p w14:paraId="2EEBC30B" w14:textId="77777777" w:rsidR="009423A6" w:rsidRPr="00957ABF" w:rsidRDefault="009423A6" w:rsidP="009423A6">
      <w:pPr>
        <w:pStyle w:val="Normal0"/>
        <w:rPr>
          <w:sz w:val="20"/>
          <w:szCs w:val="20"/>
          <w:lang w:eastAsia="es-CO"/>
        </w:rPr>
      </w:pPr>
    </w:p>
    <w:p w14:paraId="25DF556F" w14:textId="5EC1B2F1" w:rsidR="00957ABF" w:rsidRDefault="00A90901" w:rsidP="00957ABF">
      <w:pPr>
        <w:pStyle w:val="Normal0"/>
        <w:rPr>
          <w:sz w:val="20"/>
          <w:szCs w:val="20"/>
          <w:lang w:eastAsia="es-CO"/>
        </w:rPr>
      </w:pPr>
      <w:r>
        <w:rPr>
          <w:noProof/>
          <w:sz w:val="20"/>
          <w:szCs w:val="20"/>
          <w:lang w:val="en-US" w:eastAsia="en-US"/>
        </w:rPr>
        <w:drawing>
          <wp:inline distT="0" distB="0" distL="0" distR="0" wp14:anchorId="417533D8" wp14:editId="6EE948E1">
            <wp:extent cx="6365875" cy="3260784"/>
            <wp:effectExtent l="0" t="0" r="34925" b="5397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7FAA4B0" w14:textId="77777777" w:rsidR="00A90901" w:rsidRPr="00957ABF" w:rsidRDefault="00A90901" w:rsidP="00957ABF">
      <w:pPr>
        <w:pStyle w:val="Normal0"/>
        <w:rPr>
          <w:sz w:val="20"/>
          <w:szCs w:val="20"/>
          <w:lang w:eastAsia="es-CO"/>
        </w:rPr>
      </w:pPr>
    </w:p>
    <w:p w14:paraId="27D018D1" w14:textId="77777777" w:rsidR="009423A6" w:rsidRPr="009423A6" w:rsidRDefault="009423A6" w:rsidP="009423A6">
      <w:pPr>
        <w:pStyle w:val="Normal0"/>
        <w:rPr>
          <w:sz w:val="20"/>
          <w:szCs w:val="20"/>
          <w:lang w:eastAsia="es-CO"/>
        </w:rPr>
      </w:pPr>
      <w:r w:rsidRPr="009423A6">
        <w:rPr>
          <w:sz w:val="20"/>
          <w:szCs w:val="20"/>
          <w:lang w:eastAsia="es-CO"/>
        </w:rPr>
        <w:t>La asignación no debe realizarse de forma arbitraria, sino considerando criterios técnicos y éticos como:</w:t>
      </w:r>
    </w:p>
    <w:p w14:paraId="7554C484" w14:textId="77777777" w:rsidR="009423A6" w:rsidRPr="009423A6" w:rsidRDefault="009423A6" w:rsidP="009423A6">
      <w:pPr>
        <w:pStyle w:val="Normal0"/>
        <w:rPr>
          <w:sz w:val="20"/>
          <w:szCs w:val="20"/>
          <w:lang w:eastAsia="es-CO"/>
        </w:rPr>
      </w:pPr>
    </w:p>
    <w:p w14:paraId="7C2815BF" w14:textId="2C82D19D" w:rsidR="009423A6" w:rsidRDefault="009423A6" w:rsidP="009423A6">
      <w:pPr>
        <w:pStyle w:val="Normal0"/>
        <w:rPr>
          <w:sz w:val="20"/>
          <w:szCs w:val="20"/>
          <w:lang w:eastAsia="es-CO"/>
        </w:rPr>
      </w:pPr>
      <w:r>
        <w:rPr>
          <w:noProof/>
          <w:sz w:val="20"/>
          <w:szCs w:val="20"/>
          <w:lang w:val="en-US" w:eastAsia="en-US"/>
        </w:rPr>
        <w:lastRenderedPageBreak/>
        <w:drawing>
          <wp:inline distT="0" distB="0" distL="0" distR="0" wp14:anchorId="5402842F" wp14:editId="6B1CCB47">
            <wp:extent cx="6167755" cy="5201728"/>
            <wp:effectExtent l="0" t="0" r="0" b="1841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1B05033" w14:textId="77777777" w:rsidR="009423A6" w:rsidRPr="009423A6" w:rsidRDefault="009423A6" w:rsidP="009423A6">
      <w:pPr>
        <w:pStyle w:val="Normal0"/>
        <w:rPr>
          <w:sz w:val="20"/>
          <w:szCs w:val="20"/>
          <w:lang w:eastAsia="es-CO"/>
        </w:rPr>
      </w:pPr>
    </w:p>
    <w:p w14:paraId="18C53C02" w14:textId="1A131704" w:rsidR="00957ABF" w:rsidRDefault="009423A6" w:rsidP="009423A6">
      <w:pPr>
        <w:pStyle w:val="Normal0"/>
        <w:rPr>
          <w:sz w:val="20"/>
          <w:szCs w:val="20"/>
          <w:lang w:eastAsia="es-CO"/>
        </w:rPr>
      </w:pPr>
      <w:r w:rsidRPr="009423A6">
        <w:rPr>
          <w:sz w:val="20"/>
          <w:szCs w:val="20"/>
          <w:lang w:eastAsia="es-CO"/>
        </w:rPr>
        <w:t>Una adecuada asignación de responsabilidades fortalece la transparencia del proceso y contribuye a obtener resultados confiables, objetivos y técnicamente sustentados.</w:t>
      </w:r>
    </w:p>
    <w:p w14:paraId="6966A77A" w14:textId="77777777" w:rsidR="009423A6" w:rsidRPr="00F42BD8" w:rsidRDefault="009423A6" w:rsidP="009423A6">
      <w:pPr>
        <w:pStyle w:val="Normal0"/>
        <w:rPr>
          <w:sz w:val="20"/>
          <w:szCs w:val="20"/>
          <w:lang w:eastAsia="es-CO"/>
        </w:rPr>
      </w:pPr>
    </w:p>
    <w:p w14:paraId="53ACB97A" w14:textId="6EBE8B32" w:rsidR="00855206" w:rsidRPr="00243255" w:rsidRDefault="00855206" w:rsidP="00F97C9E">
      <w:pPr>
        <w:pStyle w:val="Normal0"/>
        <w:numPr>
          <w:ilvl w:val="1"/>
          <w:numId w:val="3"/>
        </w:numPr>
        <w:rPr>
          <w:b/>
          <w:sz w:val="20"/>
          <w:szCs w:val="20"/>
          <w:lang w:eastAsia="es-CO"/>
        </w:rPr>
      </w:pPr>
      <w:r w:rsidRPr="00243255">
        <w:rPr>
          <w:b/>
          <w:sz w:val="20"/>
          <w:szCs w:val="20"/>
          <w:lang w:eastAsia="es-CO"/>
        </w:rPr>
        <w:t>Recolección de la información preliminar</w:t>
      </w:r>
    </w:p>
    <w:p w14:paraId="1EEF0131" w14:textId="520D6A60" w:rsidR="00957ABF" w:rsidRDefault="00957ABF" w:rsidP="00957ABF">
      <w:pPr>
        <w:pStyle w:val="Normal0"/>
        <w:rPr>
          <w:sz w:val="20"/>
          <w:szCs w:val="20"/>
          <w:lang w:eastAsia="es-CO"/>
        </w:rPr>
      </w:pPr>
    </w:p>
    <w:p w14:paraId="170B0614" w14:textId="77777777" w:rsidR="00243255" w:rsidRPr="00243255" w:rsidRDefault="00243255" w:rsidP="00243255">
      <w:pPr>
        <w:pStyle w:val="Normal0"/>
        <w:rPr>
          <w:sz w:val="20"/>
          <w:szCs w:val="20"/>
          <w:lang w:eastAsia="es-CO"/>
        </w:rPr>
      </w:pPr>
      <w:r w:rsidRPr="00243255">
        <w:rPr>
          <w:sz w:val="20"/>
          <w:szCs w:val="20"/>
          <w:lang w:eastAsia="es-CO"/>
        </w:rPr>
        <w:t>La recolección de la información preliminar es una etapa clave dentro del proceso de auditoría interna, ya que permite al equipo auditor comprender el contexto de la organización, sus procesos y el estado actual del Sistema de Gestión de la Calidad antes de iniciar la ejecución formal.</w:t>
      </w:r>
    </w:p>
    <w:p w14:paraId="1CF4FB91" w14:textId="77777777" w:rsidR="00243255" w:rsidRPr="00243255" w:rsidRDefault="00243255" w:rsidP="00243255">
      <w:pPr>
        <w:pStyle w:val="Normal0"/>
        <w:rPr>
          <w:sz w:val="20"/>
          <w:szCs w:val="20"/>
          <w:lang w:eastAsia="es-CO"/>
        </w:rPr>
      </w:pPr>
    </w:p>
    <w:p w14:paraId="77DC37F9" w14:textId="4901EA9B" w:rsidR="00243255" w:rsidRPr="00243255" w:rsidRDefault="00243255" w:rsidP="00243255">
      <w:pPr>
        <w:pStyle w:val="Normal0"/>
        <w:rPr>
          <w:sz w:val="20"/>
          <w:szCs w:val="20"/>
          <w:lang w:eastAsia="es-CO"/>
        </w:rPr>
      </w:pPr>
      <w:r w:rsidRPr="00243255">
        <w:rPr>
          <w:sz w:val="20"/>
          <w:szCs w:val="20"/>
          <w:lang w:eastAsia="es-CO"/>
        </w:rPr>
        <w:t>Esta fase facilita la planificación adecuada, la identificación de riesgos potenciales y la definición precisa del alcance y los criterios de auditoría.</w:t>
      </w:r>
      <w:r>
        <w:rPr>
          <w:sz w:val="20"/>
          <w:szCs w:val="20"/>
          <w:lang w:eastAsia="es-CO"/>
        </w:rPr>
        <w:t xml:space="preserve"> </w:t>
      </w:r>
      <w:r w:rsidRPr="00243255">
        <w:rPr>
          <w:sz w:val="20"/>
          <w:szCs w:val="20"/>
          <w:lang w:eastAsia="es-CO"/>
        </w:rPr>
        <w:t>Entre los aspectos más relevantes se encuentran:</w:t>
      </w:r>
    </w:p>
    <w:p w14:paraId="565C49DC" w14:textId="77777777" w:rsidR="00243255" w:rsidRPr="00243255" w:rsidRDefault="00243255" w:rsidP="00243255">
      <w:pPr>
        <w:pStyle w:val="Normal0"/>
        <w:rPr>
          <w:sz w:val="20"/>
          <w:szCs w:val="20"/>
          <w:lang w:eastAsia="es-CO"/>
        </w:rPr>
      </w:pPr>
    </w:p>
    <w:p w14:paraId="2D8A673F" w14:textId="590EA1B6" w:rsidR="00243255" w:rsidRPr="00243255" w:rsidRDefault="00243255" w:rsidP="00F97C9E">
      <w:pPr>
        <w:pStyle w:val="Normal0"/>
        <w:numPr>
          <w:ilvl w:val="0"/>
          <w:numId w:val="9"/>
        </w:numPr>
        <w:rPr>
          <w:sz w:val="20"/>
          <w:szCs w:val="20"/>
          <w:lang w:eastAsia="es-CO"/>
        </w:rPr>
      </w:pPr>
      <w:r w:rsidRPr="00243255">
        <w:rPr>
          <w:b/>
          <w:sz w:val="20"/>
          <w:szCs w:val="20"/>
          <w:lang w:eastAsia="es-CO"/>
        </w:rPr>
        <w:t>Conocimiento de la organización y su contexto:</w:t>
      </w:r>
      <w:r w:rsidRPr="00243255">
        <w:rPr>
          <w:sz w:val="20"/>
          <w:szCs w:val="20"/>
          <w:lang w:eastAsia="es-CO"/>
        </w:rPr>
        <w:t xml:space="preserve"> comprender la naturaleza del proceso auditado, su interacción con otros procesos y su contribución al cumplimiento de los objetivos del Sistema de Gestión de la Calidad.</w:t>
      </w:r>
    </w:p>
    <w:p w14:paraId="31A7AC10" w14:textId="77777777" w:rsidR="00243255" w:rsidRPr="00243255" w:rsidRDefault="00243255" w:rsidP="00243255">
      <w:pPr>
        <w:pStyle w:val="Normal0"/>
        <w:rPr>
          <w:sz w:val="20"/>
          <w:szCs w:val="20"/>
          <w:lang w:eastAsia="es-CO"/>
        </w:rPr>
      </w:pPr>
    </w:p>
    <w:p w14:paraId="0880A2EE" w14:textId="22A572BF" w:rsidR="00243255" w:rsidRPr="00243255" w:rsidRDefault="00243255" w:rsidP="00F97C9E">
      <w:pPr>
        <w:pStyle w:val="Normal0"/>
        <w:numPr>
          <w:ilvl w:val="0"/>
          <w:numId w:val="9"/>
        </w:numPr>
        <w:rPr>
          <w:sz w:val="20"/>
          <w:szCs w:val="20"/>
          <w:lang w:eastAsia="es-CO"/>
        </w:rPr>
      </w:pPr>
      <w:r w:rsidRPr="00243255">
        <w:rPr>
          <w:b/>
          <w:sz w:val="20"/>
          <w:szCs w:val="20"/>
          <w:lang w:eastAsia="es-CO"/>
        </w:rPr>
        <w:lastRenderedPageBreak/>
        <w:t>Revisión documental inicial:</w:t>
      </w:r>
      <w:r w:rsidRPr="00243255">
        <w:rPr>
          <w:sz w:val="20"/>
          <w:szCs w:val="20"/>
          <w:lang w:eastAsia="es-CO"/>
        </w:rPr>
        <w:t xml:space="preserve"> analizar manuales, procedimientos, instructivos, políticas, mapas de procesos, indicadores, registros y resultados de auditorías anteriores.</w:t>
      </w:r>
    </w:p>
    <w:p w14:paraId="49F73204" w14:textId="77777777" w:rsidR="00243255" w:rsidRPr="00243255" w:rsidRDefault="00243255" w:rsidP="00243255">
      <w:pPr>
        <w:pStyle w:val="Normal0"/>
        <w:rPr>
          <w:sz w:val="20"/>
          <w:szCs w:val="20"/>
          <w:lang w:eastAsia="es-CO"/>
        </w:rPr>
      </w:pPr>
    </w:p>
    <w:p w14:paraId="2B46AE14" w14:textId="7E4EE431" w:rsidR="00243255" w:rsidRPr="00243255" w:rsidRDefault="00243255" w:rsidP="00F97C9E">
      <w:pPr>
        <w:pStyle w:val="Normal0"/>
        <w:numPr>
          <w:ilvl w:val="0"/>
          <w:numId w:val="9"/>
        </w:numPr>
        <w:rPr>
          <w:sz w:val="20"/>
          <w:szCs w:val="20"/>
          <w:lang w:eastAsia="es-CO"/>
        </w:rPr>
      </w:pPr>
      <w:r w:rsidRPr="00243255">
        <w:rPr>
          <w:b/>
          <w:sz w:val="20"/>
          <w:szCs w:val="20"/>
          <w:lang w:eastAsia="es-CO"/>
        </w:rPr>
        <w:t>Evaluación preliminar del cumplimiento:</w:t>
      </w:r>
      <w:r w:rsidRPr="00243255">
        <w:rPr>
          <w:sz w:val="20"/>
          <w:szCs w:val="20"/>
          <w:lang w:eastAsia="es-CO"/>
        </w:rPr>
        <w:t xml:space="preserve"> verificar si existen cambios recientes en el proceso, actualizaciones normativas o modificaciones en la estructura organizacional.</w:t>
      </w:r>
    </w:p>
    <w:p w14:paraId="5190FAF3" w14:textId="77777777" w:rsidR="00243255" w:rsidRPr="00243255" w:rsidRDefault="00243255" w:rsidP="00243255">
      <w:pPr>
        <w:pStyle w:val="Normal0"/>
        <w:rPr>
          <w:sz w:val="20"/>
          <w:szCs w:val="20"/>
          <w:lang w:eastAsia="es-CO"/>
        </w:rPr>
      </w:pPr>
    </w:p>
    <w:p w14:paraId="41F81345" w14:textId="1F0BFF50" w:rsidR="00243255" w:rsidRPr="00243255" w:rsidRDefault="00243255" w:rsidP="00F97C9E">
      <w:pPr>
        <w:pStyle w:val="Normal0"/>
        <w:numPr>
          <w:ilvl w:val="0"/>
          <w:numId w:val="9"/>
        </w:numPr>
        <w:rPr>
          <w:sz w:val="20"/>
          <w:szCs w:val="20"/>
          <w:lang w:eastAsia="es-CO"/>
        </w:rPr>
      </w:pPr>
      <w:r w:rsidRPr="00243255">
        <w:rPr>
          <w:b/>
          <w:sz w:val="20"/>
          <w:szCs w:val="20"/>
          <w:lang w:eastAsia="es-CO"/>
        </w:rPr>
        <w:t>Identificación de riesgos y áreas críticas:</w:t>
      </w:r>
      <w:r w:rsidRPr="00243255">
        <w:rPr>
          <w:sz w:val="20"/>
          <w:szCs w:val="20"/>
          <w:lang w:eastAsia="es-CO"/>
        </w:rPr>
        <w:t xml:space="preserve"> reconocer procesos con mayor impacto o antecedentes de no conformidades.</w:t>
      </w:r>
    </w:p>
    <w:p w14:paraId="6508137C" w14:textId="77777777" w:rsidR="00243255" w:rsidRPr="00243255" w:rsidRDefault="00243255" w:rsidP="00243255">
      <w:pPr>
        <w:pStyle w:val="Normal0"/>
        <w:rPr>
          <w:sz w:val="20"/>
          <w:szCs w:val="20"/>
          <w:lang w:eastAsia="es-CO"/>
        </w:rPr>
      </w:pPr>
    </w:p>
    <w:p w14:paraId="01E05896" w14:textId="40E0569B" w:rsidR="00243255" w:rsidRPr="00243255" w:rsidRDefault="00243255" w:rsidP="00F97C9E">
      <w:pPr>
        <w:pStyle w:val="Normal0"/>
        <w:numPr>
          <w:ilvl w:val="0"/>
          <w:numId w:val="9"/>
        </w:numPr>
        <w:rPr>
          <w:sz w:val="20"/>
          <w:szCs w:val="20"/>
          <w:lang w:eastAsia="es-CO"/>
        </w:rPr>
      </w:pPr>
      <w:r w:rsidRPr="00243255">
        <w:rPr>
          <w:b/>
          <w:sz w:val="20"/>
          <w:szCs w:val="20"/>
          <w:lang w:eastAsia="es-CO"/>
        </w:rPr>
        <w:t>Definición de criterios y alcance:</w:t>
      </w:r>
      <w:r w:rsidRPr="00243255">
        <w:rPr>
          <w:sz w:val="20"/>
          <w:szCs w:val="20"/>
          <w:lang w:eastAsia="es-CO"/>
        </w:rPr>
        <w:t xml:space="preserve"> confirmar los requisitos normativos, legales o internos que serán evaluados durante la auditoría.</w:t>
      </w:r>
    </w:p>
    <w:p w14:paraId="16B3327C" w14:textId="77777777" w:rsidR="00243255" w:rsidRPr="00243255" w:rsidRDefault="00243255" w:rsidP="00243255">
      <w:pPr>
        <w:pStyle w:val="Normal0"/>
        <w:rPr>
          <w:sz w:val="20"/>
          <w:szCs w:val="20"/>
          <w:lang w:eastAsia="es-CO"/>
        </w:rPr>
      </w:pPr>
    </w:p>
    <w:p w14:paraId="0CC582AB" w14:textId="077C9F57" w:rsidR="00957ABF" w:rsidRDefault="00243255" w:rsidP="00243255">
      <w:pPr>
        <w:pStyle w:val="Normal0"/>
        <w:rPr>
          <w:sz w:val="20"/>
          <w:szCs w:val="20"/>
          <w:lang w:eastAsia="es-CO"/>
        </w:rPr>
      </w:pPr>
      <w:r w:rsidRPr="00243255">
        <w:rPr>
          <w:sz w:val="20"/>
          <w:szCs w:val="20"/>
          <w:lang w:eastAsia="es-CO"/>
        </w:rPr>
        <w:t>Una adecuada recolección de información preliminar permite que la auditoría sea más objetiva, eficiente y enfocada en aspectos realmente relevantes, evitando improvisaciones y fortaleciendo la calidad del proceso auditor.</w:t>
      </w:r>
    </w:p>
    <w:p w14:paraId="52F983AD" w14:textId="462EEA0F" w:rsidR="00243255" w:rsidRDefault="00243255" w:rsidP="00243255">
      <w:pPr>
        <w:pStyle w:val="Normal0"/>
        <w:rPr>
          <w:sz w:val="20"/>
          <w:szCs w:val="20"/>
          <w:lang w:eastAsia="es-CO"/>
        </w:rPr>
      </w:pPr>
    </w:p>
    <w:p w14:paraId="10D62661" w14:textId="6EF9CA73" w:rsidR="00243255" w:rsidRDefault="00950AF2" w:rsidP="00243255">
      <w:pPr>
        <w:pStyle w:val="Normal0"/>
        <w:jc w:val="center"/>
        <w:rPr>
          <w:sz w:val="20"/>
          <w:szCs w:val="20"/>
          <w:lang w:eastAsia="es-CO"/>
        </w:rPr>
      </w:pPr>
      <w:r w:rsidRPr="00950AF2">
        <w:rPr>
          <w:noProof/>
          <w:sz w:val="20"/>
          <w:szCs w:val="20"/>
          <w:lang w:val="en-US" w:eastAsia="en-US"/>
        </w:rPr>
        <w:drawing>
          <wp:anchor distT="0" distB="0" distL="114300" distR="114300" simplePos="0" relativeHeight="251663360" behindDoc="0" locked="0" layoutInCell="1" allowOverlap="1" wp14:anchorId="50B68E96" wp14:editId="6CD6955B">
            <wp:simplePos x="0" y="0"/>
            <wp:positionH relativeFrom="column">
              <wp:posOffset>5586730</wp:posOffset>
            </wp:positionH>
            <wp:positionV relativeFrom="paragraph">
              <wp:posOffset>74295</wp:posOffset>
            </wp:positionV>
            <wp:extent cx="661888" cy="897147"/>
            <wp:effectExtent l="133350" t="95250" r="138430" b="9398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rot="1093011">
                      <a:off x="0" y="0"/>
                      <a:ext cx="661888" cy="897147"/>
                    </a:xfrm>
                    <a:prstGeom prst="rect">
                      <a:avLst/>
                    </a:prstGeom>
                  </pic:spPr>
                </pic:pic>
              </a:graphicData>
            </a:graphic>
            <wp14:sizeRelH relativeFrom="margin">
              <wp14:pctWidth>0</wp14:pctWidth>
            </wp14:sizeRelH>
            <wp14:sizeRelV relativeFrom="margin">
              <wp14:pctHeight>0</wp14:pctHeight>
            </wp14:sizeRelV>
          </wp:anchor>
        </w:drawing>
      </w:r>
      <w:r w:rsidR="00243255" w:rsidRPr="00243255">
        <w:rPr>
          <w:noProof/>
          <w:sz w:val="20"/>
          <w:szCs w:val="20"/>
          <w:lang w:val="en-US" w:eastAsia="en-US"/>
        </w:rPr>
        <mc:AlternateContent>
          <mc:Choice Requires="wps">
            <w:drawing>
              <wp:inline distT="0" distB="0" distL="0" distR="0" wp14:anchorId="5D1BEB2A" wp14:editId="42108E37">
                <wp:extent cx="5210355" cy="1404620"/>
                <wp:effectExtent l="0" t="0" r="9525"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67929283" w14:textId="286539B3" w:rsidR="003D6446" w:rsidRPr="00950AF2" w:rsidRDefault="003D6446">
                            <w:pPr>
                              <w:rPr>
                                <w:sz w:val="20"/>
                                <w:szCs w:val="20"/>
                              </w:rPr>
                            </w:pPr>
                            <w:r w:rsidRPr="00950AF2">
                              <w:rPr>
                                <w:sz w:val="20"/>
                                <w:szCs w:val="20"/>
                              </w:rPr>
                              <w:t xml:space="preserve">Con la información preliminar recopilada y analizada, el auditor o el equipo auditor procede a elaborar el </w:t>
                            </w:r>
                            <w:r w:rsidRPr="00950AF2">
                              <w:rPr>
                                <w:b/>
                                <w:sz w:val="20"/>
                                <w:szCs w:val="20"/>
                              </w:rPr>
                              <w:t>plan de auditoría</w:t>
                            </w:r>
                            <w:r w:rsidRPr="00950AF2">
                              <w:rPr>
                                <w:sz w:val="20"/>
                                <w:szCs w:val="20"/>
                              </w:rPr>
                              <w:t>, en el cual se definen las actividades, fechas, responsables, procesos a evaluar y métodos a utilizar. Este plan es remitido a la organización auditada para su revisión y confirmación, garantizando la coordinación oportuna, la disponibilidad de recursos y la aceptación formal de la auditoría programada.</w:t>
                            </w:r>
                          </w:p>
                        </w:txbxContent>
                      </wps:txbx>
                      <wps:bodyPr rot="0" vert="horz" wrap="square" lIns="91440" tIns="45720" rIns="91440" bIns="45720" anchor="t" anchorCtr="0">
                        <a:spAutoFit/>
                      </wps:bodyPr>
                    </wps:wsp>
                  </a:graphicData>
                </a:graphic>
              </wp:inline>
            </w:drawing>
          </mc:Choice>
          <mc:Fallback>
            <w:pict>
              <v:shapetype w14:anchorId="5D1BEB2A" id="_x0000_t202" coordsize="21600,21600" o:spt="202" path="m,l,21600r21600,l21600,xe">
                <v:stroke joinstyle="miter"/>
                <v:path gradientshapeok="t" o:connecttype="rect"/>
              </v:shapetype>
              <v:shape id="Cuadro de texto 2" o:spid="_x0000_s1027"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H72RgIAAGoEAAAOAAAAZHJzL2Uyb0RvYy54bWysVNtuGyEQfa/Uf0C813up7SQrr6PUqatK&#10;6UVK+wEYWC8qMBSwd9Ovz8A6idu+Vd0HBDNwZubMmV1dj0aTo/RBgW1pNSspkZaDUHbf0u/ftm8u&#10;KQmRWcE0WNnSBxno9fr1q9XgGllDD1pITxDEhmZwLe1jdE1RBN5Lw8IMnLTo7MAbFvHo94XwbEB0&#10;o4u6LJfFAF44D1yGgNbbyUnXGb/rJI9fui7ISHRLMbeYV5/XXVqL9Yo1e89cr/gpDfYPWRimLAZ9&#10;hrplkZGDV39BGcU9BOjijIMpoOsUl7kGrKYq/6jmvmdO5lqQnOCeaQr/D5Z/Pn71RImW1tUFJZYZ&#10;bNLmwIQHIiSJcoxA6kTT4EKDt+8d3o/jOxix3bnk4O6A/wjEwqZndi9vvIehl0xgmlV6WZw9nXBC&#10;AtkNn0BgNHaIkIHGzpvEIbJCEB3b9fDcIsyDcDQu6qp8u1hQwtFXzcv5ss5NLFjz9Nz5ED9IMCRt&#10;WupRAxmeHe9CTOmw5ulKihZAK7FVWudD0p3caE+ODBXDOJc2TmXqg8F8J/u8xG/SDppRYZN5+WTG&#10;EFnBCSkH/C2ItmRo6dWiXuS8LKToWYhGRZwGrUxLLxPWKUYi870V+UpkSk97DKLtid1E6ERtHHdj&#10;7memPjG/A/GAdHuYxI/Dipse/C9KBhR+S8PPA/OSEv3RYsuuqvk8TUo+zBcXyC/x557duYdZjlAt&#10;jZRM203M05XJdDfY2q3KpL9kckoZBZ2pOQ1fmpjzc7718otYPwIAAP//AwBQSwMEFAAGAAgAAAAh&#10;ABVtQ5DdAAAABQEAAA8AAABkcnMvZG93bnJldi54bWxMj8FOwzAQRO9I/IO1SFxQ69QSVUnjVAi1&#10;Bw4cCEVct/GSBOJ1ZLtN+vcYLvSy0mhGM2+LzWR7cSIfOscaFvMMBHHtTMeNhv3bbrYCESKywd4x&#10;aThTgE15fVVgbtzIr3SqYiNSCYccNbQxDrmUoW7JYpi7gTh5n85bjEn6RhqPYyq3vVRZtpQWO04L&#10;LQ701FL9XR2thmk5Pnd37x8eX867LzWY7b562Gp9ezM9rkFEmuJ/GH7xEzqUiengjmyC6DWkR+Lf&#10;Td5KZfcgDhqUWiiQZSEv6csfAAAA//8DAFBLAQItABQABgAIAAAAIQC2gziS/gAAAOEBAAATAAAA&#10;AAAAAAAAAAAAAAAAAABbQ29udGVudF9UeXBlc10ueG1sUEsBAi0AFAAGAAgAAAAhADj9If/WAAAA&#10;lAEAAAsAAAAAAAAAAAAAAAAALwEAAF9yZWxzLy5yZWxzUEsBAi0AFAAGAAgAAAAhAFO0fvZGAgAA&#10;agQAAA4AAAAAAAAAAAAAAAAALgIAAGRycy9lMm9Eb2MueG1sUEsBAi0AFAAGAAgAAAAhABVtQ5Dd&#10;AAAABQEAAA8AAAAAAAAAAAAAAAAAoAQAAGRycy9kb3ducmV2LnhtbFBLBQYAAAAABAAEAPMAAACq&#10;BQAAAAA=&#10;" fillcolor="#b8cce4 [1300]" stroked="f">
                <v:textbox style="mso-fit-shape-to-text:t">
                  <w:txbxContent>
                    <w:p w14:paraId="67929283" w14:textId="286539B3" w:rsidR="003D6446" w:rsidRPr="00950AF2" w:rsidRDefault="003D6446">
                      <w:pPr>
                        <w:rPr>
                          <w:sz w:val="20"/>
                          <w:szCs w:val="20"/>
                        </w:rPr>
                      </w:pPr>
                      <w:r w:rsidRPr="00950AF2">
                        <w:rPr>
                          <w:sz w:val="20"/>
                          <w:szCs w:val="20"/>
                        </w:rPr>
                        <w:t xml:space="preserve">Con la información preliminar recopilada y analizada, el auditor o el equipo auditor procede a elaborar el </w:t>
                      </w:r>
                      <w:r w:rsidRPr="00950AF2">
                        <w:rPr>
                          <w:b/>
                          <w:sz w:val="20"/>
                          <w:szCs w:val="20"/>
                        </w:rPr>
                        <w:t>plan de auditoría</w:t>
                      </w:r>
                      <w:r w:rsidRPr="00950AF2">
                        <w:rPr>
                          <w:sz w:val="20"/>
                          <w:szCs w:val="20"/>
                        </w:rPr>
                        <w:t>, en el cual se definen las actividades, fechas, responsables, procesos a evaluar y métodos a utilizar. Este plan es remitido a la organización auditada para su revisión y confirmación, garantizando la coordinación oportuna, la disponibilidad de recursos y la aceptación formal de la auditoría programada.</w:t>
                      </w:r>
                    </w:p>
                  </w:txbxContent>
                </v:textbox>
                <w10:anchorlock/>
              </v:shape>
            </w:pict>
          </mc:Fallback>
        </mc:AlternateContent>
      </w:r>
      <w:r w:rsidRPr="00950AF2">
        <w:rPr>
          <w:noProof/>
          <w:lang w:val="en-US" w:eastAsia="en-US"/>
        </w:rPr>
        <w:t xml:space="preserve"> </w:t>
      </w:r>
    </w:p>
    <w:p w14:paraId="5528791D" w14:textId="22D29C7D" w:rsidR="00243255" w:rsidRDefault="00243255" w:rsidP="00243255">
      <w:pPr>
        <w:pStyle w:val="Normal0"/>
        <w:rPr>
          <w:sz w:val="20"/>
          <w:szCs w:val="20"/>
          <w:lang w:eastAsia="es-CO"/>
        </w:rPr>
      </w:pPr>
    </w:p>
    <w:p w14:paraId="04CA3B42" w14:textId="77777777" w:rsidR="00950AF2" w:rsidRPr="00F42BD8" w:rsidRDefault="00950AF2" w:rsidP="00243255">
      <w:pPr>
        <w:pStyle w:val="Normal0"/>
        <w:rPr>
          <w:sz w:val="20"/>
          <w:szCs w:val="20"/>
          <w:lang w:eastAsia="es-CO"/>
        </w:rPr>
      </w:pPr>
    </w:p>
    <w:p w14:paraId="245467DF" w14:textId="18A06546" w:rsidR="00855206" w:rsidRDefault="00855206" w:rsidP="00F97C9E">
      <w:pPr>
        <w:pStyle w:val="Normal0"/>
        <w:numPr>
          <w:ilvl w:val="0"/>
          <w:numId w:val="3"/>
        </w:numPr>
        <w:rPr>
          <w:b/>
          <w:sz w:val="20"/>
          <w:szCs w:val="20"/>
          <w:lang w:eastAsia="es-CO"/>
        </w:rPr>
      </w:pPr>
      <w:r w:rsidRPr="00F42BD8">
        <w:rPr>
          <w:b/>
          <w:sz w:val="20"/>
          <w:szCs w:val="20"/>
          <w:lang w:eastAsia="es-CO"/>
        </w:rPr>
        <w:t>Reu</w:t>
      </w:r>
      <w:r>
        <w:rPr>
          <w:b/>
          <w:sz w:val="20"/>
          <w:szCs w:val="20"/>
          <w:lang w:eastAsia="es-CO"/>
        </w:rPr>
        <w:t>nión de apertura y comunicación</w:t>
      </w:r>
    </w:p>
    <w:p w14:paraId="5C59F4A3" w14:textId="020AF2A0" w:rsidR="004149CF" w:rsidRDefault="004149CF" w:rsidP="004149CF">
      <w:pPr>
        <w:pStyle w:val="Normal0"/>
        <w:rPr>
          <w:b/>
          <w:sz w:val="20"/>
          <w:szCs w:val="20"/>
          <w:lang w:eastAsia="es-CO"/>
        </w:rPr>
      </w:pPr>
    </w:p>
    <w:p w14:paraId="7154E3C0" w14:textId="77777777" w:rsidR="00905925" w:rsidRPr="00905925" w:rsidRDefault="00905925" w:rsidP="00905925">
      <w:pPr>
        <w:pStyle w:val="Normal0"/>
        <w:rPr>
          <w:sz w:val="20"/>
          <w:szCs w:val="20"/>
          <w:lang w:eastAsia="es-CO"/>
        </w:rPr>
      </w:pPr>
      <w:r w:rsidRPr="00905925">
        <w:rPr>
          <w:sz w:val="20"/>
          <w:szCs w:val="20"/>
          <w:lang w:eastAsia="es-CO"/>
        </w:rPr>
        <w:t>Durante la reunión de apertura se desarrollan actividades clave orientadas a formalizar el inicio de la auditoría y asegurar que todas las partes comprendan su alcance y dinámica. Entre las principales actividades se encuentran:</w:t>
      </w:r>
    </w:p>
    <w:p w14:paraId="60B235E8" w14:textId="77777777" w:rsidR="00905925" w:rsidRPr="00905925" w:rsidRDefault="00905925" w:rsidP="00905925">
      <w:pPr>
        <w:pStyle w:val="Normal0"/>
        <w:rPr>
          <w:sz w:val="20"/>
          <w:szCs w:val="20"/>
          <w:lang w:eastAsia="es-CO"/>
        </w:rPr>
      </w:pPr>
    </w:p>
    <w:p w14:paraId="2FCAFA8C" w14:textId="7AD229AD" w:rsidR="00905925" w:rsidRDefault="00905925" w:rsidP="00F97C9E">
      <w:pPr>
        <w:pStyle w:val="Normal0"/>
        <w:numPr>
          <w:ilvl w:val="0"/>
          <w:numId w:val="10"/>
        </w:numPr>
        <w:rPr>
          <w:sz w:val="20"/>
          <w:szCs w:val="20"/>
          <w:lang w:eastAsia="es-CO"/>
        </w:rPr>
      </w:pPr>
      <w:r w:rsidRPr="00905925">
        <w:rPr>
          <w:sz w:val="20"/>
          <w:szCs w:val="20"/>
          <w:lang w:eastAsia="es-CO"/>
        </w:rPr>
        <w:t>Confirmar el plan de auditoría previamente enviado.</w:t>
      </w:r>
    </w:p>
    <w:p w14:paraId="6B95BF2A" w14:textId="77777777" w:rsidR="006F266B" w:rsidRPr="00905925" w:rsidRDefault="006F266B" w:rsidP="006F266B">
      <w:pPr>
        <w:pStyle w:val="Normal0"/>
        <w:ind w:left="720"/>
        <w:rPr>
          <w:sz w:val="20"/>
          <w:szCs w:val="20"/>
          <w:lang w:eastAsia="es-CO"/>
        </w:rPr>
      </w:pPr>
    </w:p>
    <w:p w14:paraId="5EA40332" w14:textId="6AD3AF0F" w:rsidR="00905925" w:rsidRDefault="00905925" w:rsidP="00F97C9E">
      <w:pPr>
        <w:pStyle w:val="Normal0"/>
        <w:numPr>
          <w:ilvl w:val="0"/>
          <w:numId w:val="10"/>
        </w:numPr>
        <w:rPr>
          <w:sz w:val="20"/>
          <w:szCs w:val="20"/>
          <w:lang w:eastAsia="es-CO"/>
        </w:rPr>
      </w:pPr>
      <w:r w:rsidRPr="00905925">
        <w:rPr>
          <w:sz w:val="20"/>
          <w:szCs w:val="20"/>
          <w:lang w:eastAsia="es-CO"/>
        </w:rPr>
        <w:t>Presentar al equipo auditor y sus funciones.</w:t>
      </w:r>
    </w:p>
    <w:p w14:paraId="55EFB594" w14:textId="77777777" w:rsidR="006F266B" w:rsidRPr="00905925" w:rsidRDefault="006F266B" w:rsidP="006F266B">
      <w:pPr>
        <w:pStyle w:val="Normal0"/>
        <w:ind w:left="720"/>
        <w:rPr>
          <w:sz w:val="20"/>
          <w:szCs w:val="20"/>
          <w:lang w:eastAsia="es-CO"/>
        </w:rPr>
      </w:pPr>
    </w:p>
    <w:p w14:paraId="1A0DD910" w14:textId="6815D497" w:rsidR="00905925" w:rsidRDefault="00905925" w:rsidP="00F97C9E">
      <w:pPr>
        <w:pStyle w:val="Normal0"/>
        <w:numPr>
          <w:ilvl w:val="0"/>
          <w:numId w:val="10"/>
        </w:numPr>
        <w:rPr>
          <w:sz w:val="20"/>
          <w:szCs w:val="20"/>
          <w:lang w:eastAsia="es-CO"/>
        </w:rPr>
      </w:pPr>
      <w:r w:rsidRPr="00905925">
        <w:rPr>
          <w:sz w:val="20"/>
          <w:szCs w:val="20"/>
          <w:lang w:eastAsia="es-CO"/>
        </w:rPr>
        <w:t>Registrar los asistentes y presentar a los participantes por parte de la organización.</w:t>
      </w:r>
    </w:p>
    <w:p w14:paraId="28899F4A" w14:textId="77777777" w:rsidR="006F266B" w:rsidRPr="00905925" w:rsidRDefault="006F266B" w:rsidP="006F266B">
      <w:pPr>
        <w:pStyle w:val="Normal0"/>
        <w:ind w:left="720"/>
        <w:rPr>
          <w:sz w:val="20"/>
          <w:szCs w:val="20"/>
          <w:lang w:eastAsia="es-CO"/>
        </w:rPr>
      </w:pPr>
    </w:p>
    <w:p w14:paraId="42B1BACE" w14:textId="42B0AC14" w:rsidR="00905925" w:rsidRDefault="00905925" w:rsidP="00F97C9E">
      <w:pPr>
        <w:pStyle w:val="Normal0"/>
        <w:numPr>
          <w:ilvl w:val="0"/>
          <w:numId w:val="10"/>
        </w:numPr>
        <w:rPr>
          <w:sz w:val="20"/>
          <w:szCs w:val="20"/>
          <w:lang w:eastAsia="es-CO"/>
        </w:rPr>
      </w:pPr>
      <w:r w:rsidRPr="00905925">
        <w:rPr>
          <w:sz w:val="20"/>
          <w:szCs w:val="20"/>
          <w:lang w:eastAsia="es-CO"/>
        </w:rPr>
        <w:t>Confirmar los objetivos, alcance y criterios de auditoría.</w:t>
      </w:r>
    </w:p>
    <w:p w14:paraId="0EC65F13" w14:textId="77777777" w:rsidR="006F266B" w:rsidRPr="00905925" w:rsidRDefault="006F266B" w:rsidP="006F266B">
      <w:pPr>
        <w:pStyle w:val="Normal0"/>
        <w:ind w:left="720"/>
        <w:rPr>
          <w:sz w:val="20"/>
          <w:szCs w:val="20"/>
          <w:lang w:eastAsia="es-CO"/>
        </w:rPr>
      </w:pPr>
    </w:p>
    <w:p w14:paraId="507AC8ED" w14:textId="6B3A0D47" w:rsidR="00905925" w:rsidRDefault="00905925" w:rsidP="00F97C9E">
      <w:pPr>
        <w:pStyle w:val="Normal0"/>
        <w:numPr>
          <w:ilvl w:val="0"/>
          <w:numId w:val="10"/>
        </w:numPr>
        <w:rPr>
          <w:sz w:val="20"/>
          <w:szCs w:val="20"/>
          <w:lang w:eastAsia="es-CO"/>
        </w:rPr>
      </w:pPr>
      <w:r w:rsidRPr="00905925">
        <w:rPr>
          <w:sz w:val="20"/>
          <w:szCs w:val="20"/>
          <w:lang w:eastAsia="es-CO"/>
        </w:rPr>
        <w:t>Verificar el cronograma, horarios y posibles ajustes de última hora.</w:t>
      </w:r>
    </w:p>
    <w:p w14:paraId="2D1C5188" w14:textId="77777777" w:rsidR="006F266B" w:rsidRPr="00905925" w:rsidRDefault="006F266B" w:rsidP="006F266B">
      <w:pPr>
        <w:pStyle w:val="Normal0"/>
        <w:ind w:left="720"/>
        <w:rPr>
          <w:sz w:val="20"/>
          <w:szCs w:val="20"/>
          <w:lang w:eastAsia="es-CO"/>
        </w:rPr>
      </w:pPr>
    </w:p>
    <w:p w14:paraId="37747BCD" w14:textId="3270A83F" w:rsidR="00905925" w:rsidRDefault="00905925" w:rsidP="00F97C9E">
      <w:pPr>
        <w:pStyle w:val="Normal0"/>
        <w:numPr>
          <w:ilvl w:val="0"/>
          <w:numId w:val="10"/>
        </w:numPr>
        <w:rPr>
          <w:sz w:val="20"/>
          <w:szCs w:val="20"/>
          <w:lang w:eastAsia="es-CO"/>
        </w:rPr>
      </w:pPr>
      <w:r w:rsidRPr="00905925">
        <w:rPr>
          <w:sz w:val="20"/>
          <w:szCs w:val="20"/>
          <w:lang w:eastAsia="es-CO"/>
        </w:rPr>
        <w:t>Confirmar que los recursos, instalaciones y documentación estén disponibles.</w:t>
      </w:r>
    </w:p>
    <w:p w14:paraId="26F34A8F" w14:textId="77777777" w:rsidR="006F266B" w:rsidRPr="00905925" w:rsidRDefault="006F266B" w:rsidP="006F266B">
      <w:pPr>
        <w:pStyle w:val="Normal0"/>
        <w:ind w:left="720"/>
        <w:rPr>
          <w:sz w:val="20"/>
          <w:szCs w:val="20"/>
          <w:lang w:eastAsia="es-CO"/>
        </w:rPr>
      </w:pPr>
    </w:p>
    <w:p w14:paraId="3D8F263F" w14:textId="5E802956" w:rsidR="00905925" w:rsidRDefault="00905925" w:rsidP="00F97C9E">
      <w:pPr>
        <w:pStyle w:val="Normal0"/>
        <w:numPr>
          <w:ilvl w:val="0"/>
          <w:numId w:val="10"/>
        </w:numPr>
        <w:rPr>
          <w:sz w:val="20"/>
          <w:szCs w:val="20"/>
          <w:lang w:eastAsia="es-CO"/>
        </w:rPr>
      </w:pPr>
      <w:r w:rsidRPr="00905925">
        <w:rPr>
          <w:sz w:val="20"/>
          <w:szCs w:val="20"/>
          <w:lang w:eastAsia="es-CO"/>
        </w:rPr>
        <w:t>Acordar los canales de comunicación y el idioma oficial de la auditoría.</w:t>
      </w:r>
    </w:p>
    <w:p w14:paraId="75BEBCD4" w14:textId="77777777" w:rsidR="006F266B" w:rsidRPr="00905925" w:rsidRDefault="006F266B" w:rsidP="006F266B">
      <w:pPr>
        <w:pStyle w:val="Normal0"/>
        <w:ind w:left="720"/>
        <w:rPr>
          <w:sz w:val="20"/>
          <w:szCs w:val="20"/>
          <w:lang w:eastAsia="es-CO"/>
        </w:rPr>
      </w:pPr>
    </w:p>
    <w:p w14:paraId="1FBEC899" w14:textId="315F0322" w:rsidR="00905925" w:rsidRDefault="00905925" w:rsidP="00F97C9E">
      <w:pPr>
        <w:pStyle w:val="Normal0"/>
        <w:numPr>
          <w:ilvl w:val="0"/>
          <w:numId w:val="10"/>
        </w:numPr>
        <w:rPr>
          <w:sz w:val="20"/>
          <w:szCs w:val="20"/>
          <w:lang w:eastAsia="es-CO"/>
        </w:rPr>
      </w:pPr>
      <w:r w:rsidRPr="00905925">
        <w:rPr>
          <w:sz w:val="20"/>
          <w:szCs w:val="20"/>
          <w:lang w:eastAsia="es-CO"/>
        </w:rPr>
        <w:t>Recordar que las evidencias se basarán en muestras representativas de la información disponible.</w:t>
      </w:r>
    </w:p>
    <w:p w14:paraId="2507FB68" w14:textId="77777777" w:rsidR="006F266B" w:rsidRPr="00905925" w:rsidRDefault="006F266B" w:rsidP="006F266B">
      <w:pPr>
        <w:pStyle w:val="Normal0"/>
        <w:ind w:left="720"/>
        <w:rPr>
          <w:sz w:val="20"/>
          <w:szCs w:val="20"/>
          <w:lang w:eastAsia="es-CO"/>
        </w:rPr>
      </w:pPr>
    </w:p>
    <w:p w14:paraId="41F1983F" w14:textId="3E448645" w:rsidR="00905925" w:rsidRDefault="00905925" w:rsidP="00F97C9E">
      <w:pPr>
        <w:pStyle w:val="Normal0"/>
        <w:numPr>
          <w:ilvl w:val="0"/>
          <w:numId w:val="10"/>
        </w:numPr>
        <w:rPr>
          <w:sz w:val="20"/>
          <w:szCs w:val="20"/>
          <w:lang w:eastAsia="es-CO"/>
        </w:rPr>
      </w:pPr>
      <w:r w:rsidRPr="00905925">
        <w:rPr>
          <w:sz w:val="20"/>
          <w:szCs w:val="20"/>
          <w:lang w:eastAsia="es-CO"/>
        </w:rPr>
        <w:t>Informar sobre la metodología para la gestión de riesgos derivados de la presencia del equipo auditor.</w:t>
      </w:r>
    </w:p>
    <w:p w14:paraId="65DFD576" w14:textId="77777777" w:rsidR="006F266B" w:rsidRPr="00905925" w:rsidRDefault="006F266B" w:rsidP="006F266B">
      <w:pPr>
        <w:pStyle w:val="Normal0"/>
        <w:ind w:left="720"/>
        <w:rPr>
          <w:sz w:val="20"/>
          <w:szCs w:val="20"/>
          <w:lang w:eastAsia="es-CO"/>
        </w:rPr>
      </w:pPr>
    </w:p>
    <w:p w14:paraId="4E289F9A" w14:textId="570D0C3F" w:rsidR="00905925" w:rsidRDefault="00905925" w:rsidP="00F97C9E">
      <w:pPr>
        <w:pStyle w:val="Normal0"/>
        <w:numPr>
          <w:ilvl w:val="0"/>
          <w:numId w:val="10"/>
        </w:numPr>
        <w:rPr>
          <w:sz w:val="20"/>
          <w:szCs w:val="20"/>
          <w:lang w:eastAsia="es-CO"/>
        </w:rPr>
      </w:pPr>
      <w:r w:rsidRPr="00905925">
        <w:rPr>
          <w:sz w:val="20"/>
          <w:szCs w:val="20"/>
          <w:lang w:eastAsia="es-CO"/>
        </w:rPr>
        <w:t>Confirmar los compromisos de confidencialidad.</w:t>
      </w:r>
    </w:p>
    <w:p w14:paraId="2A9BBACF" w14:textId="77777777" w:rsidR="006F266B" w:rsidRPr="00905925" w:rsidRDefault="006F266B" w:rsidP="006F266B">
      <w:pPr>
        <w:pStyle w:val="Normal0"/>
        <w:ind w:left="720"/>
        <w:rPr>
          <w:sz w:val="20"/>
          <w:szCs w:val="20"/>
          <w:lang w:eastAsia="es-CO"/>
        </w:rPr>
      </w:pPr>
    </w:p>
    <w:p w14:paraId="4A854B7B" w14:textId="335A5C95" w:rsidR="00905925" w:rsidRDefault="00905925" w:rsidP="00F97C9E">
      <w:pPr>
        <w:pStyle w:val="Normal0"/>
        <w:numPr>
          <w:ilvl w:val="0"/>
          <w:numId w:val="10"/>
        </w:numPr>
        <w:rPr>
          <w:sz w:val="20"/>
          <w:szCs w:val="20"/>
          <w:lang w:eastAsia="es-CO"/>
        </w:rPr>
      </w:pPr>
      <w:r w:rsidRPr="00905925">
        <w:rPr>
          <w:sz w:val="20"/>
          <w:szCs w:val="20"/>
          <w:lang w:eastAsia="es-CO"/>
        </w:rPr>
        <w:t>Revisar aspectos de seguridad y salud en el trabajo aplicables al equipo auditor.</w:t>
      </w:r>
    </w:p>
    <w:p w14:paraId="2C9EA19D" w14:textId="77777777" w:rsidR="006F266B" w:rsidRPr="00905925" w:rsidRDefault="006F266B" w:rsidP="006F266B">
      <w:pPr>
        <w:pStyle w:val="Normal0"/>
        <w:ind w:left="720"/>
        <w:rPr>
          <w:sz w:val="20"/>
          <w:szCs w:val="20"/>
          <w:lang w:eastAsia="es-CO"/>
        </w:rPr>
      </w:pPr>
    </w:p>
    <w:p w14:paraId="7C5718C7" w14:textId="5CAAC393" w:rsidR="00905925" w:rsidRDefault="00905925" w:rsidP="00F97C9E">
      <w:pPr>
        <w:pStyle w:val="Normal0"/>
        <w:numPr>
          <w:ilvl w:val="0"/>
          <w:numId w:val="10"/>
        </w:numPr>
        <w:rPr>
          <w:sz w:val="20"/>
          <w:szCs w:val="20"/>
          <w:lang w:eastAsia="es-CO"/>
        </w:rPr>
      </w:pPr>
      <w:r w:rsidRPr="00905925">
        <w:rPr>
          <w:sz w:val="20"/>
          <w:szCs w:val="20"/>
          <w:lang w:eastAsia="es-CO"/>
        </w:rPr>
        <w:t>Explicar la forma en que se presentarán los hallazgos, incluyendo su clasificación.</w:t>
      </w:r>
    </w:p>
    <w:p w14:paraId="1E1DB971" w14:textId="77777777" w:rsidR="006F266B" w:rsidRPr="00905925" w:rsidRDefault="006F266B" w:rsidP="006F266B">
      <w:pPr>
        <w:pStyle w:val="Normal0"/>
        <w:ind w:left="720"/>
        <w:rPr>
          <w:sz w:val="20"/>
          <w:szCs w:val="20"/>
          <w:lang w:eastAsia="es-CO"/>
        </w:rPr>
      </w:pPr>
    </w:p>
    <w:p w14:paraId="278717D2" w14:textId="755FF220" w:rsidR="00905925" w:rsidRDefault="00905925" w:rsidP="00F97C9E">
      <w:pPr>
        <w:pStyle w:val="Normal0"/>
        <w:numPr>
          <w:ilvl w:val="0"/>
          <w:numId w:val="10"/>
        </w:numPr>
        <w:rPr>
          <w:sz w:val="20"/>
          <w:szCs w:val="20"/>
          <w:lang w:eastAsia="es-CO"/>
        </w:rPr>
      </w:pPr>
      <w:r w:rsidRPr="00905925">
        <w:rPr>
          <w:sz w:val="20"/>
          <w:szCs w:val="20"/>
          <w:lang w:eastAsia="es-CO"/>
        </w:rPr>
        <w:t>Informar sobre el tratamiento de hallazgos durante la auditoría.</w:t>
      </w:r>
    </w:p>
    <w:p w14:paraId="7CD899CD" w14:textId="77777777" w:rsidR="006F266B" w:rsidRPr="00905925" w:rsidRDefault="006F266B" w:rsidP="006F266B">
      <w:pPr>
        <w:pStyle w:val="Normal0"/>
        <w:ind w:left="720"/>
        <w:rPr>
          <w:sz w:val="20"/>
          <w:szCs w:val="20"/>
          <w:lang w:eastAsia="es-CO"/>
        </w:rPr>
      </w:pPr>
    </w:p>
    <w:p w14:paraId="78C8E62C" w14:textId="1C914822" w:rsidR="00905925" w:rsidRDefault="00905925" w:rsidP="00F97C9E">
      <w:pPr>
        <w:pStyle w:val="Normal0"/>
        <w:numPr>
          <w:ilvl w:val="0"/>
          <w:numId w:val="10"/>
        </w:numPr>
        <w:rPr>
          <w:sz w:val="20"/>
          <w:szCs w:val="20"/>
          <w:lang w:eastAsia="es-CO"/>
        </w:rPr>
      </w:pPr>
      <w:r w:rsidRPr="00905925">
        <w:rPr>
          <w:sz w:val="20"/>
          <w:szCs w:val="20"/>
          <w:lang w:eastAsia="es-CO"/>
        </w:rPr>
        <w:t>Aclarar las condiciones para una eventual terminación anticipada de la auditoría.</w:t>
      </w:r>
    </w:p>
    <w:p w14:paraId="0C89012B" w14:textId="77777777" w:rsidR="006F266B" w:rsidRPr="00905925" w:rsidRDefault="006F266B" w:rsidP="006F266B">
      <w:pPr>
        <w:pStyle w:val="Normal0"/>
        <w:ind w:left="720"/>
        <w:rPr>
          <w:sz w:val="20"/>
          <w:szCs w:val="20"/>
          <w:lang w:eastAsia="es-CO"/>
        </w:rPr>
      </w:pPr>
    </w:p>
    <w:p w14:paraId="1841D429" w14:textId="7EFE86AA" w:rsidR="00905925" w:rsidRDefault="00905925" w:rsidP="00F97C9E">
      <w:pPr>
        <w:pStyle w:val="Normal0"/>
        <w:numPr>
          <w:ilvl w:val="0"/>
          <w:numId w:val="10"/>
        </w:numPr>
        <w:rPr>
          <w:sz w:val="20"/>
          <w:szCs w:val="20"/>
          <w:lang w:eastAsia="es-CO"/>
        </w:rPr>
      </w:pPr>
      <w:r w:rsidRPr="00905925">
        <w:rPr>
          <w:sz w:val="20"/>
          <w:szCs w:val="20"/>
          <w:lang w:eastAsia="es-CO"/>
        </w:rPr>
        <w:t>Brindar información preliminar sobre la reunión de cierre.</w:t>
      </w:r>
    </w:p>
    <w:p w14:paraId="058122DE" w14:textId="77777777" w:rsidR="006F266B" w:rsidRPr="00905925" w:rsidRDefault="006F266B" w:rsidP="006F266B">
      <w:pPr>
        <w:pStyle w:val="Normal0"/>
        <w:ind w:left="720"/>
        <w:rPr>
          <w:sz w:val="20"/>
          <w:szCs w:val="20"/>
          <w:lang w:eastAsia="es-CO"/>
        </w:rPr>
      </w:pPr>
    </w:p>
    <w:p w14:paraId="0EC99397" w14:textId="77777777" w:rsidR="00905925" w:rsidRPr="00905925" w:rsidRDefault="00905925" w:rsidP="00F97C9E">
      <w:pPr>
        <w:pStyle w:val="Normal0"/>
        <w:numPr>
          <w:ilvl w:val="0"/>
          <w:numId w:val="10"/>
        </w:numPr>
        <w:rPr>
          <w:sz w:val="20"/>
          <w:szCs w:val="20"/>
          <w:lang w:eastAsia="es-CO"/>
        </w:rPr>
      </w:pPr>
      <w:r w:rsidRPr="00905925">
        <w:rPr>
          <w:sz w:val="20"/>
          <w:szCs w:val="20"/>
          <w:lang w:eastAsia="es-CO"/>
        </w:rPr>
        <w:t>Establecer mecanismos para la retroalimentación, quejas o reclamaciones.</w:t>
      </w:r>
    </w:p>
    <w:p w14:paraId="662FCEE3" w14:textId="77777777" w:rsidR="00905925" w:rsidRPr="00905925" w:rsidRDefault="00905925" w:rsidP="00905925">
      <w:pPr>
        <w:pStyle w:val="Normal0"/>
        <w:rPr>
          <w:sz w:val="20"/>
          <w:szCs w:val="20"/>
          <w:lang w:eastAsia="es-CO"/>
        </w:rPr>
      </w:pPr>
    </w:p>
    <w:p w14:paraId="19AC7E6F" w14:textId="5320BBCC" w:rsidR="004149CF" w:rsidRDefault="00905925" w:rsidP="00905925">
      <w:pPr>
        <w:pStyle w:val="Normal0"/>
        <w:rPr>
          <w:b/>
          <w:sz w:val="20"/>
          <w:szCs w:val="20"/>
          <w:lang w:eastAsia="es-CO"/>
        </w:rPr>
      </w:pPr>
      <w:r w:rsidRPr="00905925">
        <w:rPr>
          <w:sz w:val="20"/>
          <w:szCs w:val="20"/>
          <w:lang w:eastAsia="es-CO"/>
        </w:rPr>
        <w:t>Estas actividades permiten garantizar transparencia, claridad y confianza desde el inicio, reduciendo malentendidos y facilitando el desarrollo ordenado del proceso auditor.</w:t>
      </w:r>
    </w:p>
    <w:p w14:paraId="42DD0397" w14:textId="44C54EB9" w:rsidR="004149CF" w:rsidRDefault="004149CF" w:rsidP="004149CF">
      <w:pPr>
        <w:pStyle w:val="Normal0"/>
        <w:rPr>
          <w:b/>
          <w:sz w:val="20"/>
          <w:szCs w:val="20"/>
          <w:lang w:eastAsia="es-CO"/>
        </w:rPr>
      </w:pPr>
    </w:p>
    <w:p w14:paraId="04537EB0" w14:textId="4C4142F3" w:rsidR="00855206" w:rsidRPr="00A92F64" w:rsidRDefault="00855206" w:rsidP="00F97C9E">
      <w:pPr>
        <w:pStyle w:val="Normal0"/>
        <w:numPr>
          <w:ilvl w:val="1"/>
          <w:numId w:val="3"/>
        </w:numPr>
        <w:rPr>
          <w:b/>
          <w:sz w:val="20"/>
          <w:szCs w:val="20"/>
          <w:lang w:eastAsia="es-CO"/>
        </w:rPr>
      </w:pPr>
      <w:r w:rsidRPr="00A92F64">
        <w:rPr>
          <w:b/>
          <w:sz w:val="20"/>
          <w:szCs w:val="20"/>
          <w:lang w:eastAsia="es-CO"/>
        </w:rPr>
        <w:t>Recursos necesarios</w:t>
      </w:r>
    </w:p>
    <w:p w14:paraId="7EB23486" w14:textId="1595E720" w:rsidR="00A92F64" w:rsidRDefault="00A92F64" w:rsidP="00A92F64">
      <w:pPr>
        <w:pStyle w:val="Normal0"/>
        <w:rPr>
          <w:sz w:val="20"/>
          <w:szCs w:val="20"/>
          <w:lang w:eastAsia="es-CO"/>
        </w:rPr>
      </w:pPr>
    </w:p>
    <w:p w14:paraId="6FF50425" w14:textId="77777777" w:rsidR="00A92F64" w:rsidRPr="00A92F64" w:rsidRDefault="00A92F64" w:rsidP="00A92F64">
      <w:pPr>
        <w:pStyle w:val="Normal0"/>
        <w:rPr>
          <w:sz w:val="20"/>
          <w:szCs w:val="20"/>
          <w:lang w:eastAsia="es-CO"/>
        </w:rPr>
      </w:pPr>
      <w:r w:rsidRPr="00A92F64">
        <w:rPr>
          <w:sz w:val="20"/>
          <w:szCs w:val="20"/>
          <w:lang w:eastAsia="es-CO"/>
        </w:rPr>
        <w:t>Para que la auditoría interna se desarrolle de manera eficiente, objetiva y sin interrupciones, es indispensable que la organización auditada y el equipo auditor aseguren la disponibilidad de los recursos necesarios antes y durante el proceso.</w:t>
      </w:r>
    </w:p>
    <w:p w14:paraId="25AD026B" w14:textId="77777777" w:rsidR="00A92F64" w:rsidRPr="00A92F64" w:rsidRDefault="00A92F64" w:rsidP="00A92F64">
      <w:pPr>
        <w:pStyle w:val="Normal0"/>
        <w:rPr>
          <w:sz w:val="20"/>
          <w:szCs w:val="20"/>
          <w:lang w:eastAsia="es-CO"/>
        </w:rPr>
      </w:pPr>
    </w:p>
    <w:p w14:paraId="794289D3" w14:textId="77777777" w:rsidR="00A92F64" w:rsidRPr="00A92F64" w:rsidRDefault="00A92F64" w:rsidP="00A92F64">
      <w:pPr>
        <w:pStyle w:val="Normal0"/>
        <w:rPr>
          <w:sz w:val="20"/>
          <w:szCs w:val="20"/>
          <w:lang w:eastAsia="es-CO"/>
        </w:rPr>
      </w:pPr>
      <w:r w:rsidRPr="00A92F64">
        <w:rPr>
          <w:sz w:val="20"/>
          <w:szCs w:val="20"/>
          <w:lang w:eastAsia="es-CO"/>
        </w:rPr>
        <w:t>Los recursos pueden clasificarse en las siguientes categorías:</w:t>
      </w:r>
    </w:p>
    <w:p w14:paraId="08AE6462" w14:textId="77777777" w:rsidR="00A92F64" w:rsidRPr="00A92F64" w:rsidRDefault="00A92F64" w:rsidP="00A92F64">
      <w:pPr>
        <w:pStyle w:val="Normal0"/>
        <w:rPr>
          <w:sz w:val="20"/>
          <w:szCs w:val="20"/>
          <w:lang w:eastAsia="es-CO"/>
        </w:rPr>
      </w:pPr>
    </w:p>
    <w:p w14:paraId="34743937" w14:textId="69DEA9E8" w:rsidR="00A92F64" w:rsidRDefault="00A92F64" w:rsidP="00A92F64">
      <w:pPr>
        <w:pStyle w:val="Normal0"/>
        <w:rPr>
          <w:sz w:val="20"/>
          <w:szCs w:val="20"/>
          <w:lang w:eastAsia="es-CO"/>
        </w:rPr>
      </w:pPr>
      <w:r>
        <w:rPr>
          <w:noProof/>
          <w:sz w:val="20"/>
          <w:szCs w:val="20"/>
          <w:lang w:val="en-US" w:eastAsia="en-US"/>
        </w:rPr>
        <w:drawing>
          <wp:inline distT="0" distB="0" distL="0" distR="0" wp14:anchorId="6548C4BE" wp14:editId="61FB0245">
            <wp:extent cx="6572885" cy="3001645"/>
            <wp:effectExtent l="0" t="0" r="1841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1E291182" w14:textId="77777777" w:rsidR="00A92F64" w:rsidRPr="00A92F64" w:rsidRDefault="00A92F64" w:rsidP="00A92F64">
      <w:pPr>
        <w:pStyle w:val="Normal0"/>
        <w:rPr>
          <w:sz w:val="20"/>
          <w:szCs w:val="20"/>
          <w:lang w:eastAsia="es-CO"/>
        </w:rPr>
      </w:pPr>
    </w:p>
    <w:p w14:paraId="32D08693" w14:textId="148D48E2" w:rsidR="00A92F64" w:rsidRDefault="00A92F64" w:rsidP="00A92F64">
      <w:pPr>
        <w:pStyle w:val="Normal0"/>
        <w:rPr>
          <w:sz w:val="20"/>
          <w:szCs w:val="20"/>
          <w:lang w:eastAsia="es-CO"/>
        </w:rPr>
      </w:pPr>
      <w:r w:rsidRPr="00A92F64">
        <w:rPr>
          <w:sz w:val="20"/>
          <w:szCs w:val="20"/>
          <w:lang w:eastAsia="es-CO"/>
        </w:rPr>
        <w:t>La confirmación anticipada de estos recursos evita retrasos, fortalece la planificación y permite que la auditoría se enfoque en la evaluación objetiva del cumplimiento y la mejora del Sistema de Gestión de la Calidad.</w:t>
      </w:r>
    </w:p>
    <w:p w14:paraId="0B31B948" w14:textId="77777777" w:rsidR="00A92F64" w:rsidRPr="00F42BD8" w:rsidRDefault="00A92F64" w:rsidP="00A92F64">
      <w:pPr>
        <w:pStyle w:val="Normal0"/>
        <w:rPr>
          <w:sz w:val="20"/>
          <w:szCs w:val="20"/>
          <w:lang w:eastAsia="es-CO"/>
        </w:rPr>
      </w:pPr>
    </w:p>
    <w:p w14:paraId="122FD49F" w14:textId="03CF288C" w:rsidR="00855206" w:rsidRPr="002737EB" w:rsidRDefault="00855206" w:rsidP="00F97C9E">
      <w:pPr>
        <w:pStyle w:val="Normal0"/>
        <w:numPr>
          <w:ilvl w:val="1"/>
          <w:numId w:val="3"/>
        </w:numPr>
        <w:rPr>
          <w:b/>
          <w:sz w:val="20"/>
          <w:szCs w:val="20"/>
          <w:lang w:eastAsia="es-CO"/>
        </w:rPr>
      </w:pPr>
      <w:r w:rsidRPr="002737EB">
        <w:rPr>
          <w:b/>
          <w:sz w:val="20"/>
          <w:szCs w:val="20"/>
          <w:lang w:eastAsia="es-CO"/>
        </w:rPr>
        <w:lastRenderedPageBreak/>
        <w:t>Sitios y modalidades de auditoría</w:t>
      </w:r>
    </w:p>
    <w:p w14:paraId="3D532E8B" w14:textId="3B2D605D" w:rsidR="002737EB" w:rsidRDefault="002737EB" w:rsidP="002737EB">
      <w:pPr>
        <w:pStyle w:val="Normal0"/>
        <w:rPr>
          <w:sz w:val="20"/>
          <w:szCs w:val="20"/>
          <w:lang w:eastAsia="es-CO"/>
        </w:rPr>
      </w:pPr>
    </w:p>
    <w:p w14:paraId="6E390E82" w14:textId="77777777" w:rsidR="002737EB" w:rsidRPr="002737EB" w:rsidRDefault="002737EB" w:rsidP="002737EB">
      <w:pPr>
        <w:pStyle w:val="Normal0"/>
        <w:rPr>
          <w:sz w:val="20"/>
          <w:szCs w:val="20"/>
          <w:lang w:eastAsia="es-CO"/>
        </w:rPr>
      </w:pPr>
      <w:r w:rsidRPr="002737EB">
        <w:rPr>
          <w:sz w:val="20"/>
          <w:szCs w:val="20"/>
          <w:lang w:eastAsia="es-CO"/>
        </w:rPr>
        <w:t>La auditoría interna puede desarrollarse en diferentes sitios y bajo diversas modalidades, dependiendo de la naturaleza de los procesos, el alcance definido y las condiciones de la organización auditada. La selección adecuada del sitio y la modalidad influye directamente en la calidad de las evidencias obtenidas y en la efectividad del proceso.</w:t>
      </w:r>
    </w:p>
    <w:p w14:paraId="5C39F071" w14:textId="77777777" w:rsidR="002737EB" w:rsidRPr="002737EB" w:rsidRDefault="002737EB" w:rsidP="002737EB">
      <w:pPr>
        <w:pStyle w:val="Normal0"/>
        <w:rPr>
          <w:sz w:val="20"/>
          <w:szCs w:val="20"/>
          <w:lang w:eastAsia="es-CO"/>
        </w:rPr>
      </w:pPr>
    </w:p>
    <w:p w14:paraId="35CA0CF9" w14:textId="77777777" w:rsidR="002737EB" w:rsidRPr="002737EB" w:rsidRDefault="002737EB" w:rsidP="002737EB">
      <w:pPr>
        <w:pStyle w:val="Normal0"/>
        <w:rPr>
          <w:sz w:val="20"/>
          <w:szCs w:val="20"/>
          <w:lang w:eastAsia="es-CO"/>
        </w:rPr>
      </w:pPr>
      <w:r w:rsidRPr="002737EB">
        <w:rPr>
          <w:sz w:val="20"/>
          <w:szCs w:val="20"/>
          <w:lang w:eastAsia="es-CO"/>
        </w:rPr>
        <w:t>Los sitios corresponden a los lugares donde se ejecutan los procesos objeto de evaluación. Estos pueden incluir:</w:t>
      </w:r>
    </w:p>
    <w:p w14:paraId="236071D8" w14:textId="77777777" w:rsidR="002737EB" w:rsidRPr="002737EB" w:rsidRDefault="002737EB" w:rsidP="002737EB">
      <w:pPr>
        <w:pStyle w:val="Normal0"/>
        <w:rPr>
          <w:sz w:val="20"/>
          <w:szCs w:val="20"/>
          <w:lang w:eastAsia="es-CO"/>
        </w:rPr>
      </w:pPr>
    </w:p>
    <w:p w14:paraId="45FC2696" w14:textId="624942B5" w:rsidR="002737EB" w:rsidRDefault="002737EB" w:rsidP="00F97C9E">
      <w:pPr>
        <w:pStyle w:val="Normal0"/>
        <w:numPr>
          <w:ilvl w:val="0"/>
          <w:numId w:val="11"/>
        </w:numPr>
        <w:rPr>
          <w:sz w:val="20"/>
          <w:szCs w:val="20"/>
          <w:lang w:eastAsia="es-CO"/>
        </w:rPr>
      </w:pPr>
      <w:r w:rsidRPr="002737EB">
        <w:rPr>
          <w:sz w:val="20"/>
          <w:szCs w:val="20"/>
          <w:lang w:eastAsia="es-CO"/>
        </w:rPr>
        <w:t>Sedes principales o administrativas.</w:t>
      </w:r>
    </w:p>
    <w:p w14:paraId="2F90F65E" w14:textId="77777777" w:rsidR="006F266B" w:rsidRPr="002737EB" w:rsidRDefault="006F266B" w:rsidP="006F266B">
      <w:pPr>
        <w:pStyle w:val="Normal0"/>
        <w:ind w:left="720"/>
        <w:rPr>
          <w:sz w:val="20"/>
          <w:szCs w:val="20"/>
          <w:lang w:eastAsia="es-CO"/>
        </w:rPr>
      </w:pPr>
    </w:p>
    <w:p w14:paraId="2C3DB3BB" w14:textId="67483B1A" w:rsidR="002737EB" w:rsidRDefault="002737EB" w:rsidP="00F97C9E">
      <w:pPr>
        <w:pStyle w:val="Normal0"/>
        <w:numPr>
          <w:ilvl w:val="0"/>
          <w:numId w:val="11"/>
        </w:numPr>
        <w:rPr>
          <w:sz w:val="20"/>
          <w:szCs w:val="20"/>
          <w:lang w:eastAsia="es-CO"/>
        </w:rPr>
      </w:pPr>
      <w:r w:rsidRPr="002737EB">
        <w:rPr>
          <w:sz w:val="20"/>
          <w:szCs w:val="20"/>
          <w:lang w:eastAsia="es-CO"/>
        </w:rPr>
        <w:t>Plantas de producción o áreas operativas.</w:t>
      </w:r>
    </w:p>
    <w:p w14:paraId="5910552C" w14:textId="77777777" w:rsidR="006F266B" w:rsidRPr="002737EB" w:rsidRDefault="006F266B" w:rsidP="006F266B">
      <w:pPr>
        <w:pStyle w:val="Normal0"/>
        <w:ind w:left="720"/>
        <w:rPr>
          <w:sz w:val="20"/>
          <w:szCs w:val="20"/>
          <w:lang w:eastAsia="es-CO"/>
        </w:rPr>
      </w:pPr>
    </w:p>
    <w:p w14:paraId="5EF59FC6" w14:textId="62A05512" w:rsidR="002737EB" w:rsidRDefault="002737EB" w:rsidP="00F97C9E">
      <w:pPr>
        <w:pStyle w:val="Normal0"/>
        <w:numPr>
          <w:ilvl w:val="0"/>
          <w:numId w:val="11"/>
        </w:numPr>
        <w:rPr>
          <w:sz w:val="20"/>
          <w:szCs w:val="20"/>
          <w:lang w:eastAsia="es-CO"/>
        </w:rPr>
      </w:pPr>
      <w:r w:rsidRPr="002737EB">
        <w:rPr>
          <w:sz w:val="20"/>
          <w:szCs w:val="20"/>
          <w:lang w:eastAsia="es-CO"/>
        </w:rPr>
        <w:t>Oficinas regionales o sucursales.</w:t>
      </w:r>
    </w:p>
    <w:p w14:paraId="3BEC7672" w14:textId="77777777" w:rsidR="006F266B" w:rsidRPr="002737EB" w:rsidRDefault="006F266B" w:rsidP="006F266B">
      <w:pPr>
        <w:pStyle w:val="Normal0"/>
        <w:ind w:left="720"/>
        <w:rPr>
          <w:sz w:val="20"/>
          <w:szCs w:val="20"/>
          <w:lang w:eastAsia="es-CO"/>
        </w:rPr>
      </w:pPr>
    </w:p>
    <w:p w14:paraId="53E18DD6" w14:textId="7988C442" w:rsidR="002737EB" w:rsidRDefault="002737EB" w:rsidP="00F97C9E">
      <w:pPr>
        <w:pStyle w:val="Normal0"/>
        <w:numPr>
          <w:ilvl w:val="0"/>
          <w:numId w:val="11"/>
        </w:numPr>
        <w:rPr>
          <w:sz w:val="20"/>
          <w:szCs w:val="20"/>
          <w:lang w:eastAsia="es-CO"/>
        </w:rPr>
      </w:pPr>
      <w:r w:rsidRPr="002737EB">
        <w:rPr>
          <w:sz w:val="20"/>
          <w:szCs w:val="20"/>
          <w:lang w:eastAsia="es-CO"/>
        </w:rPr>
        <w:t>Bodegas, centros logísticos o puntos de servicio.</w:t>
      </w:r>
    </w:p>
    <w:p w14:paraId="0EDE17CF" w14:textId="77777777" w:rsidR="006F266B" w:rsidRPr="002737EB" w:rsidRDefault="006F266B" w:rsidP="006F266B">
      <w:pPr>
        <w:pStyle w:val="Normal0"/>
        <w:ind w:left="720"/>
        <w:rPr>
          <w:sz w:val="20"/>
          <w:szCs w:val="20"/>
          <w:lang w:eastAsia="es-CO"/>
        </w:rPr>
      </w:pPr>
    </w:p>
    <w:p w14:paraId="39423CE8" w14:textId="77777777" w:rsidR="002737EB" w:rsidRPr="002737EB" w:rsidRDefault="002737EB" w:rsidP="00F97C9E">
      <w:pPr>
        <w:pStyle w:val="Normal0"/>
        <w:numPr>
          <w:ilvl w:val="0"/>
          <w:numId w:val="11"/>
        </w:numPr>
        <w:rPr>
          <w:sz w:val="20"/>
          <w:szCs w:val="20"/>
          <w:lang w:eastAsia="es-CO"/>
        </w:rPr>
      </w:pPr>
      <w:r w:rsidRPr="002737EB">
        <w:rPr>
          <w:sz w:val="20"/>
          <w:szCs w:val="20"/>
          <w:lang w:eastAsia="es-CO"/>
        </w:rPr>
        <w:t>Entornos digitales cuando los procesos son gestionados mediante plataformas tecnológicas.</w:t>
      </w:r>
    </w:p>
    <w:p w14:paraId="3D27597D" w14:textId="77777777" w:rsidR="002737EB" w:rsidRPr="002737EB" w:rsidRDefault="002737EB" w:rsidP="002737EB">
      <w:pPr>
        <w:pStyle w:val="Normal0"/>
        <w:rPr>
          <w:sz w:val="20"/>
          <w:szCs w:val="20"/>
          <w:lang w:eastAsia="es-CO"/>
        </w:rPr>
      </w:pPr>
    </w:p>
    <w:p w14:paraId="29A0D5A5" w14:textId="77777777" w:rsidR="002737EB" w:rsidRPr="002737EB" w:rsidRDefault="002737EB" w:rsidP="002737EB">
      <w:pPr>
        <w:pStyle w:val="Normal0"/>
        <w:rPr>
          <w:sz w:val="20"/>
          <w:szCs w:val="20"/>
          <w:lang w:eastAsia="es-CO"/>
        </w:rPr>
      </w:pPr>
      <w:r w:rsidRPr="002737EB">
        <w:rPr>
          <w:sz w:val="20"/>
          <w:szCs w:val="20"/>
          <w:lang w:eastAsia="es-CO"/>
        </w:rPr>
        <w:t>El equipo auditor debe verificar previamente las condiciones de acceso, seguridad y confidencialidad en cada sitio.</w:t>
      </w:r>
    </w:p>
    <w:p w14:paraId="1A30EE7D" w14:textId="77777777" w:rsidR="002737EB" w:rsidRPr="002737EB" w:rsidRDefault="002737EB" w:rsidP="002737EB">
      <w:pPr>
        <w:pStyle w:val="Normal0"/>
        <w:rPr>
          <w:sz w:val="20"/>
          <w:szCs w:val="20"/>
          <w:lang w:eastAsia="es-CO"/>
        </w:rPr>
      </w:pPr>
    </w:p>
    <w:p w14:paraId="242BF27A" w14:textId="77777777" w:rsidR="002737EB" w:rsidRPr="002737EB" w:rsidRDefault="002737EB" w:rsidP="002737EB">
      <w:pPr>
        <w:pStyle w:val="Normal0"/>
        <w:rPr>
          <w:sz w:val="20"/>
          <w:szCs w:val="20"/>
          <w:lang w:eastAsia="es-CO"/>
        </w:rPr>
      </w:pPr>
      <w:r w:rsidRPr="002737EB">
        <w:rPr>
          <w:sz w:val="20"/>
          <w:szCs w:val="20"/>
          <w:lang w:eastAsia="es-CO"/>
        </w:rPr>
        <w:t>Según el contexto, la auditoría puede realizarse bajo distintas modalidades:</w:t>
      </w:r>
    </w:p>
    <w:p w14:paraId="4501F2FC" w14:textId="77777777" w:rsidR="002737EB" w:rsidRPr="002737EB" w:rsidRDefault="002737EB" w:rsidP="002737EB">
      <w:pPr>
        <w:pStyle w:val="Normal0"/>
        <w:rPr>
          <w:sz w:val="20"/>
          <w:szCs w:val="20"/>
          <w:lang w:eastAsia="es-CO"/>
        </w:rPr>
      </w:pPr>
    </w:p>
    <w:p w14:paraId="0844A48F" w14:textId="4DCD73BC" w:rsidR="002737EB" w:rsidRDefault="00CE5486" w:rsidP="002737EB">
      <w:pPr>
        <w:pStyle w:val="Normal0"/>
        <w:rPr>
          <w:sz w:val="20"/>
          <w:szCs w:val="20"/>
          <w:lang w:eastAsia="es-CO"/>
        </w:rPr>
      </w:pPr>
      <w:r>
        <w:rPr>
          <w:noProof/>
          <w:sz w:val="20"/>
          <w:szCs w:val="20"/>
          <w:lang w:val="en-US" w:eastAsia="en-US"/>
        </w:rPr>
        <w:drawing>
          <wp:inline distT="0" distB="0" distL="0" distR="0" wp14:anchorId="6D08AC6A" wp14:editId="64626BFA">
            <wp:extent cx="6461125" cy="2432649"/>
            <wp:effectExtent l="0" t="19050" r="15875" b="635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5DDDE257" w14:textId="77777777" w:rsidR="00CE5486" w:rsidRPr="002737EB" w:rsidRDefault="00CE5486" w:rsidP="002737EB">
      <w:pPr>
        <w:pStyle w:val="Normal0"/>
        <w:rPr>
          <w:sz w:val="20"/>
          <w:szCs w:val="20"/>
          <w:lang w:eastAsia="es-CO"/>
        </w:rPr>
      </w:pPr>
    </w:p>
    <w:p w14:paraId="56D6AFC4" w14:textId="025AEAA3" w:rsidR="002737EB" w:rsidRDefault="002737EB" w:rsidP="002737EB">
      <w:pPr>
        <w:pStyle w:val="Normal0"/>
        <w:rPr>
          <w:sz w:val="20"/>
          <w:szCs w:val="20"/>
          <w:lang w:eastAsia="es-CO"/>
        </w:rPr>
      </w:pPr>
      <w:r w:rsidRPr="002737EB">
        <w:rPr>
          <w:sz w:val="20"/>
          <w:szCs w:val="20"/>
          <w:lang w:eastAsia="es-CO"/>
        </w:rPr>
        <w:t>La modalidad seleccionada debe garantizar la obtención de evidencias objetivas, la adecuada interacción con los auditados y el cumplimiento de los criterios establecidos en el plan de auditoría.</w:t>
      </w:r>
    </w:p>
    <w:p w14:paraId="74E81E7E" w14:textId="77777777" w:rsidR="00CE5486" w:rsidRPr="00F42BD8" w:rsidRDefault="00CE5486" w:rsidP="002737EB">
      <w:pPr>
        <w:pStyle w:val="Normal0"/>
        <w:rPr>
          <w:sz w:val="20"/>
          <w:szCs w:val="20"/>
          <w:lang w:eastAsia="es-CO"/>
        </w:rPr>
      </w:pPr>
    </w:p>
    <w:p w14:paraId="4FFC9175" w14:textId="5555CC82" w:rsidR="00855206" w:rsidRPr="00CE5486" w:rsidRDefault="00855206" w:rsidP="00F97C9E">
      <w:pPr>
        <w:pStyle w:val="Normal0"/>
        <w:numPr>
          <w:ilvl w:val="1"/>
          <w:numId w:val="3"/>
        </w:numPr>
        <w:rPr>
          <w:b/>
          <w:sz w:val="20"/>
          <w:szCs w:val="20"/>
          <w:lang w:eastAsia="es-CO"/>
        </w:rPr>
      </w:pPr>
      <w:r w:rsidRPr="00CE5486">
        <w:rPr>
          <w:b/>
          <w:sz w:val="20"/>
          <w:szCs w:val="20"/>
          <w:lang w:eastAsia="es-CO"/>
        </w:rPr>
        <w:t>Participación de los auditados</w:t>
      </w:r>
    </w:p>
    <w:p w14:paraId="57936A05" w14:textId="4D573701" w:rsidR="00CE5486" w:rsidRDefault="00CE5486" w:rsidP="00CE5486">
      <w:pPr>
        <w:pStyle w:val="Normal0"/>
        <w:rPr>
          <w:sz w:val="20"/>
          <w:szCs w:val="20"/>
          <w:lang w:eastAsia="es-CO"/>
        </w:rPr>
      </w:pPr>
    </w:p>
    <w:p w14:paraId="21B72DA2" w14:textId="77777777" w:rsidR="00CE5486" w:rsidRPr="00CE5486" w:rsidRDefault="00CE5486" w:rsidP="00CE5486">
      <w:pPr>
        <w:pStyle w:val="Normal0"/>
        <w:rPr>
          <w:sz w:val="20"/>
          <w:szCs w:val="20"/>
          <w:lang w:eastAsia="es-CO"/>
        </w:rPr>
      </w:pPr>
      <w:r w:rsidRPr="00CE5486">
        <w:rPr>
          <w:sz w:val="20"/>
          <w:szCs w:val="20"/>
          <w:lang w:eastAsia="es-CO"/>
        </w:rPr>
        <w:t>La participación activa de los auditados es un factor determinante para el éxito de la auditoría interna. Su colaboración facilita la obtención de información confiable, la verificación de evidencias y el desarrollo transparente del proceso.</w:t>
      </w:r>
    </w:p>
    <w:p w14:paraId="0B5E65B0" w14:textId="77777777" w:rsidR="00CE5486" w:rsidRPr="00CE5486" w:rsidRDefault="00CE5486" w:rsidP="00CE5486">
      <w:pPr>
        <w:pStyle w:val="Normal0"/>
        <w:rPr>
          <w:sz w:val="20"/>
          <w:szCs w:val="20"/>
          <w:lang w:eastAsia="es-CO"/>
        </w:rPr>
      </w:pPr>
    </w:p>
    <w:p w14:paraId="3F6FCF81" w14:textId="77777777" w:rsidR="00CE5486" w:rsidRPr="00CE5486" w:rsidRDefault="00CE5486" w:rsidP="00CE5486">
      <w:pPr>
        <w:pStyle w:val="Normal0"/>
        <w:rPr>
          <w:sz w:val="20"/>
          <w:szCs w:val="20"/>
          <w:lang w:eastAsia="es-CO"/>
        </w:rPr>
      </w:pPr>
      <w:r w:rsidRPr="00CE5486">
        <w:rPr>
          <w:sz w:val="20"/>
          <w:szCs w:val="20"/>
          <w:lang w:eastAsia="es-CO"/>
        </w:rPr>
        <w:t>Los auditados no solo suministran información, sino que también explican la forma en que ejecutan sus actividades, demuestran el cumplimiento de los procedimientos y aportan registros que respaldan la operación del proceso.</w:t>
      </w:r>
    </w:p>
    <w:p w14:paraId="284B3FAF" w14:textId="3A520854" w:rsidR="00CE5486" w:rsidRPr="00CE5486" w:rsidRDefault="00CE5486" w:rsidP="00CE5486">
      <w:pPr>
        <w:pStyle w:val="Normal0"/>
        <w:rPr>
          <w:sz w:val="20"/>
          <w:szCs w:val="20"/>
          <w:lang w:eastAsia="es-CO"/>
        </w:rPr>
      </w:pPr>
    </w:p>
    <w:p w14:paraId="69D6D1D9" w14:textId="36677721" w:rsidR="00CE5486" w:rsidRPr="00CE5486" w:rsidRDefault="00CE5486" w:rsidP="00CE5486">
      <w:pPr>
        <w:pStyle w:val="Normal0"/>
        <w:rPr>
          <w:sz w:val="20"/>
          <w:szCs w:val="20"/>
          <w:lang w:eastAsia="es-CO"/>
        </w:rPr>
      </w:pPr>
      <w:r w:rsidRPr="00CE5486">
        <w:rPr>
          <w:sz w:val="20"/>
          <w:szCs w:val="20"/>
          <w:lang w:eastAsia="es-CO"/>
        </w:rPr>
        <w:t>Durante la auditoría</w:t>
      </w:r>
      <w:r>
        <w:rPr>
          <w:sz w:val="20"/>
          <w:szCs w:val="20"/>
          <w:lang w:eastAsia="es-CO"/>
        </w:rPr>
        <w:t xml:space="preserve"> se deben tener ciertas responsabilidades y</w:t>
      </w:r>
      <w:r w:rsidRPr="00CE5486">
        <w:rPr>
          <w:sz w:val="20"/>
          <w:szCs w:val="20"/>
          <w:lang w:eastAsia="es-CO"/>
        </w:rPr>
        <w:t xml:space="preserve"> se espera que los auditados:</w:t>
      </w:r>
    </w:p>
    <w:p w14:paraId="713D514A" w14:textId="77777777" w:rsidR="00CE5486" w:rsidRPr="00CE5486" w:rsidRDefault="00CE5486" w:rsidP="00CE5486">
      <w:pPr>
        <w:pStyle w:val="Normal0"/>
        <w:rPr>
          <w:sz w:val="20"/>
          <w:szCs w:val="20"/>
          <w:lang w:eastAsia="es-CO"/>
        </w:rPr>
      </w:pPr>
    </w:p>
    <w:p w14:paraId="58646D75" w14:textId="7CCB67D1" w:rsidR="00CE5486" w:rsidRDefault="00CE5486" w:rsidP="00F97C9E">
      <w:pPr>
        <w:pStyle w:val="Normal0"/>
        <w:numPr>
          <w:ilvl w:val="0"/>
          <w:numId w:val="12"/>
        </w:numPr>
        <w:rPr>
          <w:sz w:val="20"/>
          <w:szCs w:val="20"/>
          <w:lang w:eastAsia="es-CO"/>
        </w:rPr>
      </w:pPr>
      <w:r w:rsidRPr="00CE5486">
        <w:rPr>
          <w:sz w:val="20"/>
          <w:szCs w:val="20"/>
          <w:lang w:eastAsia="es-CO"/>
        </w:rPr>
        <w:t>Asistan puntualmente a las reuniones programadas.</w:t>
      </w:r>
    </w:p>
    <w:p w14:paraId="225ABA5C" w14:textId="77777777" w:rsidR="003D6446" w:rsidRPr="00CE5486" w:rsidRDefault="003D6446" w:rsidP="003D6446">
      <w:pPr>
        <w:pStyle w:val="Normal0"/>
        <w:ind w:left="720"/>
        <w:rPr>
          <w:sz w:val="20"/>
          <w:szCs w:val="20"/>
          <w:lang w:eastAsia="es-CO"/>
        </w:rPr>
      </w:pPr>
    </w:p>
    <w:p w14:paraId="55A07509" w14:textId="0DAC1199" w:rsidR="00CE5486" w:rsidRDefault="00CE5486" w:rsidP="00F97C9E">
      <w:pPr>
        <w:pStyle w:val="Normal0"/>
        <w:numPr>
          <w:ilvl w:val="0"/>
          <w:numId w:val="12"/>
        </w:numPr>
        <w:rPr>
          <w:sz w:val="20"/>
          <w:szCs w:val="20"/>
          <w:lang w:eastAsia="es-CO"/>
        </w:rPr>
      </w:pPr>
      <w:r w:rsidRPr="00CE5486">
        <w:rPr>
          <w:sz w:val="20"/>
          <w:szCs w:val="20"/>
          <w:lang w:eastAsia="es-CO"/>
        </w:rPr>
        <w:t>Faciliten el acceso a la información y documentación solicitada.</w:t>
      </w:r>
    </w:p>
    <w:p w14:paraId="1D2BDA93" w14:textId="77777777" w:rsidR="003D6446" w:rsidRPr="00CE5486" w:rsidRDefault="003D6446" w:rsidP="003D6446">
      <w:pPr>
        <w:pStyle w:val="Normal0"/>
        <w:ind w:left="720"/>
        <w:rPr>
          <w:sz w:val="20"/>
          <w:szCs w:val="20"/>
          <w:lang w:eastAsia="es-CO"/>
        </w:rPr>
      </w:pPr>
    </w:p>
    <w:p w14:paraId="0AD73D6E" w14:textId="366CF186" w:rsidR="00CE5486" w:rsidRDefault="00CE5486" w:rsidP="00F97C9E">
      <w:pPr>
        <w:pStyle w:val="Normal0"/>
        <w:numPr>
          <w:ilvl w:val="0"/>
          <w:numId w:val="12"/>
        </w:numPr>
        <w:rPr>
          <w:sz w:val="20"/>
          <w:szCs w:val="20"/>
          <w:lang w:eastAsia="es-CO"/>
        </w:rPr>
      </w:pPr>
      <w:r w:rsidRPr="00CE5486">
        <w:rPr>
          <w:sz w:val="20"/>
          <w:szCs w:val="20"/>
          <w:lang w:eastAsia="es-CO"/>
        </w:rPr>
        <w:t>Respondan con claridad y veracidad a las preguntas del equipo auditor.</w:t>
      </w:r>
    </w:p>
    <w:p w14:paraId="0C7A7D65" w14:textId="77777777" w:rsidR="003D6446" w:rsidRPr="00CE5486" w:rsidRDefault="003D6446" w:rsidP="003D6446">
      <w:pPr>
        <w:pStyle w:val="Normal0"/>
        <w:ind w:left="720"/>
        <w:rPr>
          <w:sz w:val="20"/>
          <w:szCs w:val="20"/>
          <w:lang w:eastAsia="es-CO"/>
        </w:rPr>
      </w:pPr>
    </w:p>
    <w:p w14:paraId="364F62A8" w14:textId="52294BC1" w:rsidR="00CE5486" w:rsidRDefault="00CE5486" w:rsidP="00F97C9E">
      <w:pPr>
        <w:pStyle w:val="Normal0"/>
        <w:numPr>
          <w:ilvl w:val="0"/>
          <w:numId w:val="12"/>
        </w:numPr>
        <w:rPr>
          <w:sz w:val="20"/>
          <w:szCs w:val="20"/>
          <w:lang w:eastAsia="es-CO"/>
        </w:rPr>
      </w:pPr>
      <w:r w:rsidRPr="00CE5486">
        <w:rPr>
          <w:sz w:val="20"/>
          <w:szCs w:val="20"/>
          <w:lang w:eastAsia="es-CO"/>
        </w:rPr>
        <w:t>Acompañen los recorridos cuando se realicen observaciones en sitio.</w:t>
      </w:r>
    </w:p>
    <w:p w14:paraId="154C1092" w14:textId="77777777" w:rsidR="003D6446" w:rsidRPr="00CE5486" w:rsidRDefault="003D6446" w:rsidP="003D6446">
      <w:pPr>
        <w:pStyle w:val="Normal0"/>
        <w:ind w:left="720"/>
        <w:rPr>
          <w:sz w:val="20"/>
          <w:szCs w:val="20"/>
          <w:lang w:eastAsia="es-CO"/>
        </w:rPr>
      </w:pPr>
    </w:p>
    <w:p w14:paraId="77D2FC3C" w14:textId="77777777" w:rsidR="00CE5486" w:rsidRPr="00CE5486" w:rsidRDefault="00CE5486" w:rsidP="00F97C9E">
      <w:pPr>
        <w:pStyle w:val="Normal0"/>
        <w:numPr>
          <w:ilvl w:val="0"/>
          <w:numId w:val="12"/>
        </w:numPr>
        <w:rPr>
          <w:sz w:val="20"/>
          <w:szCs w:val="20"/>
          <w:lang w:eastAsia="es-CO"/>
        </w:rPr>
      </w:pPr>
      <w:r w:rsidRPr="00CE5486">
        <w:rPr>
          <w:sz w:val="20"/>
          <w:szCs w:val="20"/>
          <w:lang w:eastAsia="es-CO"/>
        </w:rPr>
        <w:t>Informen sobre riesgos, dificultades o cambios relevantes en el proceso.</w:t>
      </w:r>
    </w:p>
    <w:p w14:paraId="742391A4" w14:textId="77777777" w:rsidR="00CE5486" w:rsidRPr="00CE5486" w:rsidRDefault="00CE5486" w:rsidP="00CE5486">
      <w:pPr>
        <w:pStyle w:val="Normal0"/>
        <w:rPr>
          <w:sz w:val="20"/>
          <w:szCs w:val="20"/>
          <w:lang w:eastAsia="es-CO"/>
        </w:rPr>
      </w:pPr>
    </w:p>
    <w:p w14:paraId="5B602C0B" w14:textId="77777777" w:rsidR="00CE5486" w:rsidRPr="00CE5486" w:rsidRDefault="00CE5486" w:rsidP="00CE5486">
      <w:pPr>
        <w:pStyle w:val="Normal0"/>
        <w:rPr>
          <w:sz w:val="20"/>
          <w:szCs w:val="20"/>
          <w:lang w:eastAsia="es-CO"/>
        </w:rPr>
      </w:pPr>
      <w:r w:rsidRPr="00CE5486">
        <w:rPr>
          <w:sz w:val="20"/>
          <w:szCs w:val="20"/>
          <w:lang w:eastAsia="es-CO"/>
        </w:rPr>
        <w:t>La auditoría no debe entenderse como un mecanismo de sanción, sino como una oportunidad de mejora. Por ello, la participación debe caracterizarse por:</w:t>
      </w:r>
    </w:p>
    <w:p w14:paraId="1386826F" w14:textId="77777777" w:rsidR="00CE5486" w:rsidRPr="00CE5486" w:rsidRDefault="00CE5486" w:rsidP="00CE5486">
      <w:pPr>
        <w:pStyle w:val="Normal0"/>
        <w:rPr>
          <w:sz w:val="20"/>
          <w:szCs w:val="20"/>
          <w:lang w:eastAsia="es-CO"/>
        </w:rPr>
      </w:pPr>
    </w:p>
    <w:p w14:paraId="05703439" w14:textId="122DF68A" w:rsidR="00CE5486" w:rsidRDefault="00966BD6" w:rsidP="00CE5486">
      <w:pPr>
        <w:pStyle w:val="Normal0"/>
        <w:rPr>
          <w:sz w:val="20"/>
          <w:szCs w:val="20"/>
          <w:lang w:eastAsia="es-CO"/>
        </w:rPr>
      </w:pPr>
      <w:r>
        <w:rPr>
          <w:noProof/>
          <w:sz w:val="20"/>
          <w:szCs w:val="20"/>
          <w:lang w:val="en-US" w:eastAsia="en-US"/>
        </w:rPr>
        <w:drawing>
          <wp:inline distT="0" distB="0" distL="0" distR="0" wp14:anchorId="533C564D" wp14:editId="5164B1D6">
            <wp:extent cx="6443345" cy="1650671"/>
            <wp:effectExtent l="0" t="0" r="0" b="26035"/>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0857D5CB" w14:textId="77777777" w:rsidR="00966BD6" w:rsidRPr="00CE5486" w:rsidRDefault="00966BD6" w:rsidP="00CE5486">
      <w:pPr>
        <w:pStyle w:val="Normal0"/>
        <w:rPr>
          <w:sz w:val="20"/>
          <w:szCs w:val="20"/>
          <w:lang w:eastAsia="es-CO"/>
        </w:rPr>
      </w:pPr>
    </w:p>
    <w:p w14:paraId="25E5FE80" w14:textId="3C902614" w:rsidR="00CE5486" w:rsidRDefault="00CE5486" w:rsidP="00CE5486">
      <w:pPr>
        <w:pStyle w:val="Normal0"/>
        <w:rPr>
          <w:sz w:val="20"/>
          <w:szCs w:val="20"/>
          <w:lang w:eastAsia="es-CO"/>
        </w:rPr>
      </w:pPr>
      <w:r w:rsidRPr="00CE5486">
        <w:rPr>
          <w:sz w:val="20"/>
          <w:szCs w:val="20"/>
          <w:lang w:eastAsia="es-CO"/>
        </w:rPr>
        <w:t>Una participación adecuada fortalece la confianza entre las partes, contribuye a la identificación objetiva de hallazgos y favorece la implementación oportuna de acciones correctivas y de mejora.</w:t>
      </w:r>
    </w:p>
    <w:p w14:paraId="1D4D5464" w14:textId="49B9AEC9" w:rsidR="00CE5486" w:rsidRDefault="00CE5486" w:rsidP="00CE5486">
      <w:pPr>
        <w:pStyle w:val="Normal0"/>
        <w:rPr>
          <w:sz w:val="20"/>
          <w:szCs w:val="20"/>
          <w:lang w:eastAsia="es-CO"/>
        </w:rPr>
      </w:pPr>
    </w:p>
    <w:p w14:paraId="54F7D71E" w14:textId="77777777" w:rsidR="00CE5486" w:rsidRPr="00F42BD8" w:rsidRDefault="00CE5486" w:rsidP="00CE5486">
      <w:pPr>
        <w:pStyle w:val="Normal0"/>
        <w:rPr>
          <w:sz w:val="20"/>
          <w:szCs w:val="20"/>
          <w:lang w:eastAsia="es-CO"/>
        </w:rPr>
      </w:pPr>
    </w:p>
    <w:p w14:paraId="27650A1A" w14:textId="4F80D74A" w:rsidR="00855206" w:rsidRDefault="00855206" w:rsidP="00F97C9E">
      <w:pPr>
        <w:pStyle w:val="Normal0"/>
        <w:numPr>
          <w:ilvl w:val="0"/>
          <w:numId w:val="3"/>
        </w:numPr>
        <w:rPr>
          <w:b/>
          <w:sz w:val="20"/>
          <w:szCs w:val="20"/>
          <w:lang w:eastAsia="es-CO"/>
        </w:rPr>
      </w:pPr>
      <w:r w:rsidRPr="00F42BD8">
        <w:rPr>
          <w:b/>
          <w:sz w:val="20"/>
          <w:szCs w:val="20"/>
          <w:lang w:eastAsia="es-CO"/>
        </w:rPr>
        <w:t>Recopilación de evidencias y</w:t>
      </w:r>
      <w:r>
        <w:rPr>
          <w:b/>
          <w:sz w:val="20"/>
          <w:szCs w:val="20"/>
          <w:lang w:eastAsia="es-CO"/>
        </w:rPr>
        <w:t xml:space="preserve"> documentación de observaciones</w:t>
      </w:r>
    </w:p>
    <w:p w14:paraId="1CD00E92" w14:textId="74CBC4F6" w:rsidR="00B4112F" w:rsidRDefault="00B4112F" w:rsidP="00B4112F">
      <w:pPr>
        <w:pStyle w:val="Normal0"/>
        <w:rPr>
          <w:b/>
          <w:sz w:val="20"/>
          <w:szCs w:val="20"/>
          <w:lang w:eastAsia="es-CO"/>
        </w:rPr>
      </w:pPr>
    </w:p>
    <w:p w14:paraId="131C9840" w14:textId="2A9CC768" w:rsidR="006418F6" w:rsidRPr="006418F6" w:rsidRDefault="006418F6" w:rsidP="006418F6">
      <w:pPr>
        <w:pStyle w:val="Normal0"/>
        <w:rPr>
          <w:sz w:val="20"/>
          <w:szCs w:val="20"/>
          <w:lang w:eastAsia="es-CO"/>
        </w:rPr>
      </w:pPr>
      <w:r w:rsidRPr="006418F6">
        <w:rPr>
          <w:sz w:val="20"/>
          <w:szCs w:val="20"/>
          <w:lang w:eastAsia="es-CO"/>
        </w:rPr>
        <w:t>La recopilación de evidencias constituye el eje central de la auditoría interna, ya que las conclusiones y hallazgos deben fundamentarse exclusivamente en información objetiva, verificable y suficiente. De acuerdo con las directrices de la Organización Internacional de Normalización (ISO) en la norma ISO 19011, la evidencia de auditoría corresponde a registros, declaraciones de hechos o cualquier otra información pertinente que sea verificable y esté relacionada con los criterios de auditoría.</w:t>
      </w:r>
    </w:p>
    <w:p w14:paraId="4B0997DB" w14:textId="77777777" w:rsidR="006418F6" w:rsidRPr="006418F6" w:rsidRDefault="006418F6" w:rsidP="006418F6">
      <w:pPr>
        <w:pStyle w:val="Normal0"/>
        <w:rPr>
          <w:sz w:val="20"/>
          <w:szCs w:val="20"/>
          <w:lang w:eastAsia="es-CO"/>
        </w:rPr>
      </w:pPr>
    </w:p>
    <w:p w14:paraId="4A1386C6" w14:textId="77777777" w:rsidR="006418F6" w:rsidRPr="006418F6" w:rsidRDefault="006418F6" w:rsidP="006418F6">
      <w:pPr>
        <w:pStyle w:val="Normal0"/>
        <w:rPr>
          <w:sz w:val="20"/>
          <w:szCs w:val="20"/>
          <w:lang w:eastAsia="es-CO"/>
        </w:rPr>
      </w:pPr>
      <w:r w:rsidRPr="006418F6">
        <w:rPr>
          <w:sz w:val="20"/>
          <w:szCs w:val="20"/>
          <w:lang w:eastAsia="es-CO"/>
        </w:rPr>
        <w:t>En esta etapa, el equipo auditor contrasta la información obtenida frente a los criterios establecidos, tales como requisitos de la norma ISO 9001, procedimientos internos, políticas y requisitos legales aplicables.</w:t>
      </w:r>
    </w:p>
    <w:p w14:paraId="6A262814" w14:textId="77777777" w:rsidR="006418F6" w:rsidRPr="006418F6" w:rsidRDefault="006418F6" w:rsidP="006418F6">
      <w:pPr>
        <w:pStyle w:val="Normal0"/>
        <w:rPr>
          <w:sz w:val="20"/>
          <w:szCs w:val="20"/>
          <w:lang w:eastAsia="es-CO"/>
        </w:rPr>
      </w:pPr>
    </w:p>
    <w:p w14:paraId="54DC726A" w14:textId="77777777" w:rsidR="006418F6" w:rsidRPr="006418F6" w:rsidRDefault="006418F6" w:rsidP="006418F6">
      <w:pPr>
        <w:pStyle w:val="Normal0"/>
        <w:rPr>
          <w:sz w:val="20"/>
          <w:szCs w:val="20"/>
          <w:lang w:eastAsia="es-CO"/>
        </w:rPr>
      </w:pPr>
      <w:r w:rsidRPr="006418F6">
        <w:rPr>
          <w:sz w:val="20"/>
          <w:szCs w:val="20"/>
          <w:lang w:eastAsia="es-CO"/>
        </w:rPr>
        <w:t>La recopilación debe realizarse mediante técnicas sistemáticas que garanticen:</w:t>
      </w:r>
    </w:p>
    <w:p w14:paraId="281E1C9C" w14:textId="77777777" w:rsidR="006418F6" w:rsidRPr="006418F6" w:rsidRDefault="006418F6" w:rsidP="006418F6">
      <w:pPr>
        <w:pStyle w:val="Normal0"/>
        <w:rPr>
          <w:sz w:val="20"/>
          <w:szCs w:val="20"/>
          <w:lang w:eastAsia="es-CO"/>
        </w:rPr>
      </w:pPr>
    </w:p>
    <w:p w14:paraId="263C46D1" w14:textId="22246245" w:rsidR="006418F6" w:rsidRDefault="006418F6" w:rsidP="00F97C9E">
      <w:pPr>
        <w:pStyle w:val="Normal0"/>
        <w:numPr>
          <w:ilvl w:val="0"/>
          <w:numId w:val="13"/>
        </w:numPr>
        <w:rPr>
          <w:sz w:val="20"/>
          <w:szCs w:val="20"/>
          <w:lang w:eastAsia="es-CO"/>
        </w:rPr>
      </w:pPr>
      <w:r w:rsidRPr="006418F6">
        <w:rPr>
          <w:sz w:val="20"/>
          <w:szCs w:val="20"/>
          <w:lang w:eastAsia="es-CO"/>
        </w:rPr>
        <w:lastRenderedPageBreak/>
        <w:t>Objetividad en la evaluación.</w:t>
      </w:r>
    </w:p>
    <w:p w14:paraId="68DAB181" w14:textId="77777777" w:rsidR="003D6446" w:rsidRPr="006418F6" w:rsidRDefault="003D6446" w:rsidP="003D6446">
      <w:pPr>
        <w:pStyle w:val="Normal0"/>
        <w:ind w:left="720"/>
        <w:rPr>
          <w:sz w:val="20"/>
          <w:szCs w:val="20"/>
          <w:lang w:eastAsia="es-CO"/>
        </w:rPr>
      </w:pPr>
    </w:p>
    <w:p w14:paraId="4753C8FB" w14:textId="28D883CC" w:rsidR="006418F6" w:rsidRDefault="006418F6" w:rsidP="00F97C9E">
      <w:pPr>
        <w:pStyle w:val="Normal0"/>
        <w:numPr>
          <w:ilvl w:val="0"/>
          <w:numId w:val="13"/>
        </w:numPr>
        <w:rPr>
          <w:sz w:val="20"/>
          <w:szCs w:val="20"/>
          <w:lang w:eastAsia="es-CO"/>
        </w:rPr>
      </w:pPr>
      <w:r w:rsidRPr="006418F6">
        <w:rPr>
          <w:sz w:val="20"/>
          <w:szCs w:val="20"/>
          <w:lang w:eastAsia="es-CO"/>
        </w:rPr>
        <w:t>Trazabilidad de la información.</w:t>
      </w:r>
    </w:p>
    <w:p w14:paraId="1544EC19" w14:textId="77777777" w:rsidR="003D6446" w:rsidRPr="006418F6" w:rsidRDefault="003D6446" w:rsidP="003D6446">
      <w:pPr>
        <w:pStyle w:val="Normal0"/>
        <w:ind w:left="720"/>
        <w:rPr>
          <w:sz w:val="20"/>
          <w:szCs w:val="20"/>
          <w:lang w:eastAsia="es-CO"/>
        </w:rPr>
      </w:pPr>
    </w:p>
    <w:p w14:paraId="0B04974F" w14:textId="10223D66" w:rsidR="006418F6" w:rsidRDefault="006418F6" w:rsidP="00F97C9E">
      <w:pPr>
        <w:pStyle w:val="Normal0"/>
        <w:numPr>
          <w:ilvl w:val="0"/>
          <w:numId w:val="13"/>
        </w:numPr>
        <w:rPr>
          <w:sz w:val="20"/>
          <w:szCs w:val="20"/>
          <w:lang w:eastAsia="es-CO"/>
        </w:rPr>
      </w:pPr>
      <w:r w:rsidRPr="006418F6">
        <w:rPr>
          <w:sz w:val="20"/>
          <w:szCs w:val="20"/>
          <w:lang w:eastAsia="es-CO"/>
        </w:rPr>
        <w:t>Coherencia entre lo documentado y lo evidenciado en la práctica.</w:t>
      </w:r>
    </w:p>
    <w:p w14:paraId="0C9A1C05" w14:textId="77777777" w:rsidR="003D6446" w:rsidRPr="006418F6" w:rsidRDefault="003D6446" w:rsidP="003D6446">
      <w:pPr>
        <w:pStyle w:val="Normal0"/>
        <w:ind w:left="720"/>
        <w:rPr>
          <w:sz w:val="20"/>
          <w:szCs w:val="20"/>
          <w:lang w:eastAsia="es-CO"/>
        </w:rPr>
      </w:pPr>
    </w:p>
    <w:p w14:paraId="486759DA" w14:textId="77777777" w:rsidR="006418F6" w:rsidRPr="006418F6" w:rsidRDefault="006418F6" w:rsidP="00F97C9E">
      <w:pPr>
        <w:pStyle w:val="Normal0"/>
        <w:numPr>
          <w:ilvl w:val="0"/>
          <w:numId w:val="13"/>
        </w:numPr>
        <w:rPr>
          <w:sz w:val="20"/>
          <w:szCs w:val="20"/>
          <w:lang w:eastAsia="es-CO"/>
        </w:rPr>
      </w:pPr>
      <w:r w:rsidRPr="006418F6">
        <w:rPr>
          <w:sz w:val="20"/>
          <w:szCs w:val="20"/>
          <w:lang w:eastAsia="es-CO"/>
        </w:rPr>
        <w:t>Representatividad de las muestras analizadas.</w:t>
      </w:r>
    </w:p>
    <w:p w14:paraId="3FEECB33" w14:textId="77777777" w:rsidR="006418F6" w:rsidRPr="006418F6" w:rsidRDefault="006418F6" w:rsidP="006418F6">
      <w:pPr>
        <w:pStyle w:val="Normal0"/>
        <w:rPr>
          <w:sz w:val="20"/>
          <w:szCs w:val="20"/>
          <w:lang w:eastAsia="es-CO"/>
        </w:rPr>
      </w:pPr>
    </w:p>
    <w:p w14:paraId="46F6368C" w14:textId="77777777" w:rsidR="006418F6" w:rsidRPr="006418F6" w:rsidRDefault="006418F6" w:rsidP="006418F6">
      <w:pPr>
        <w:pStyle w:val="Normal0"/>
        <w:rPr>
          <w:sz w:val="20"/>
          <w:szCs w:val="20"/>
          <w:lang w:eastAsia="es-CO"/>
        </w:rPr>
      </w:pPr>
      <w:r w:rsidRPr="006418F6">
        <w:rPr>
          <w:sz w:val="20"/>
          <w:szCs w:val="20"/>
          <w:lang w:eastAsia="es-CO"/>
        </w:rPr>
        <w:t>Es fundamental que el auditor evite emitir juicios sin sustento o basarse en percepciones personales. Toda observación debe estar respaldada por evidencia suficiente y adecuada.</w:t>
      </w:r>
    </w:p>
    <w:p w14:paraId="6E977C96" w14:textId="77777777" w:rsidR="006418F6" w:rsidRPr="006418F6" w:rsidRDefault="006418F6" w:rsidP="006418F6">
      <w:pPr>
        <w:pStyle w:val="Normal0"/>
        <w:rPr>
          <w:sz w:val="20"/>
          <w:szCs w:val="20"/>
          <w:lang w:eastAsia="es-CO"/>
        </w:rPr>
      </w:pPr>
    </w:p>
    <w:p w14:paraId="44937DA1" w14:textId="77777777" w:rsidR="006418F6" w:rsidRPr="006418F6" w:rsidRDefault="006418F6" w:rsidP="006418F6">
      <w:pPr>
        <w:pStyle w:val="Normal0"/>
        <w:rPr>
          <w:sz w:val="20"/>
          <w:szCs w:val="20"/>
          <w:lang w:eastAsia="es-CO"/>
        </w:rPr>
      </w:pPr>
      <w:r w:rsidRPr="006418F6">
        <w:rPr>
          <w:sz w:val="20"/>
          <w:szCs w:val="20"/>
          <w:lang w:eastAsia="es-CO"/>
        </w:rPr>
        <w:t>La documentación de observaciones permite registrar tanto conformidades como no conformidades, oportunidades de mejora y aspectos destacados. Estos registros servirán posteriormente para la elaboración del informe de auditoría y para el seguimiento de las acciones correctivas.</w:t>
      </w:r>
    </w:p>
    <w:p w14:paraId="69475C22" w14:textId="77777777" w:rsidR="006418F6" w:rsidRPr="006418F6" w:rsidRDefault="006418F6" w:rsidP="006418F6">
      <w:pPr>
        <w:pStyle w:val="Normal0"/>
        <w:rPr>
          <w:sz w:val="20"/>
          <w:szCs w:val="20"/>
          <w:lang w:eastAsia="es-CO"/>
        </w:rPr>
      </w:pPr>
    </w:p>
    <w:p w14:paraId="48500DF9" w14:textId="187AD853" w:rsidR="00B4112F" w:rsidRDefault="006418F6" w:rsidP="006418F6">
      <w:pPr>
        <w:pStyle w:val="Normal0"/>
        <w:rPr>
          <w:sz w:val="20"/>
          <w:szCs w:val="20"/>
          <w:lang w:eastAsia="es-CO"/>
        </w:rPr>
      </w:pPr>
      <w:r w:rsidRPr="006418F6">
        <w:rPr>
          <w:sz w:val="20"/>
          <w:szCs w:val="20"/>
          <w:lang w:eastAsia="es-CO"/>
        </w:rPr>
        <w:t>Una recopilación rigurosa y una documentación clara fortalecen la credibilidad del proceso y aseguran que los resultados de la auditoría contribuyan efectivamente al mejoramiento continuo del Sistema de Gestión de la Calidad.</w:t>
      </w:r>
    </w:p>
    <w:p w14:paraId="5629D2EB" w14:textId="77777777" w:rsidR="006418F6" w:rsidRPr="006418F6" w:rsidRDefault="006418F6" w:rsidP="006418F6">
      <w:pPr>
        <w:pStyle w:val="Normal0"/>
        <w:rPr>
          <w:sz w:val="20"/>
          <w:szCs w:val="20"/>
          <w:lang w:eastAsia="es-CO"/>
        </w:rPr>
      </w:pPr>
    </w:p>
    <w:p w14:paraId="6A413DB1" w14:textId="07065781" w:rsidR="00855206" w:rsidRPr="006418F6" w:rsidRDefault="00855206" w:rsidP="00F97C9E">
      <w:pPr>
        <w:pStyle w:val="Normal0"/>
        <w:numPr>
          <w:ilvl w:val="1"/>
          <w:numId w:val="3"/>
        </w:numPr>
        <w:rPr>
          <w:b/>
          <w:sz w:val="20"/>
          <w:szCs w:val="20"/>
          <w:lang w:eastAsia="es-CO"/>
        </w:rPr>
      </w:pPr>
      <w:r w:rsidRPr="006418F6">
        <w:rPr>
          <w:b/>
          <w:sz w:val="20"/>
          <w:szCs w:val="20"/>
          <w:lang w:eastAsia="es-CO"/>
        </w:rPr>
        <w:t>Proceso para recopilar evidencias</w:t>
      </w:r>
    </w:p>
    <w:p w14:paraId="1957B0D4" w14:textId="54277AFF" w:rsidR="002D139C" w:rsidRDefault="002D139C" w:rsidP="002D139C">
      <w:pPr>
        <w:pStyle w:val="Normal0"/>
        <w:rPr>
          <w:sz w:val="20"/>
          <w:szCs w:val="20"/>
          <w:lang w:eastAsia="es-CO"/>
        </w:rPr>
      </w:pPr>
    </w:p>
    <w:p w14:paraId="17525D92" w14:textId="77777777" w:rsidR="006418F6" w:rsidRPr="006418F6" w:rsidRDefault="006418F6" w:rsidP="006418F6">
      <w:pPr>
        <w:pStyle w:val="Normal0"/>
        <w:rPr>
          <w:sz w:val="20"/>
          <w:szCs w:val="20"/>
          <w:lang w:eastAsia="es-CO"/>
        </w:rPr>
      </w:pPr>
      <w:r w:rsidRPr="006418F6">
        <w:rPr>
          <w:sz w:val="20"/>
          <w:szCs w:val="20"/>
          <w:lang w:eastAsia="es-CO"/>
        </w:rPr>
        <w:t>La recopilación de evidencias constituye el núcleo de la auditoría interna, ya que permite sustentar los hallazgos con información objetiva, verificable y relacionada con los criterios establecidos. De acuerdo con la Organización Internacional de Normalización (ISO) en la norma ISO 19011, la evidencia debe ser suficiente, pertinente y confiable.</w:t>
      </w:r>
    </w:p>
    <w:p w14:paraId="4DDC7677" w14:textId="77777777" w:rsidR="006418F6" w:rsidRPr="006418F6" w:rsidRDefault="006418F6" w:rsidP="006418F6">
      <w:pPr>
        <w:pStyle w:val="Normal0"/>
        <w:rPr>
          <w:sz w:val="20"/>
          <w:szCs w:val="20"/>
          <w:lang w:eastAsia="es-CO"/>
        </w:rPr>
      </w:pPr>
    </w:p>
    <w:p w14:paraId="1DB99790" w14:textId="77777777" w:rsidR="006418F6" w:rsidRPr="006418F6" w:rsidRDefault="006418F6" w:rsidP="006418F6">
      <w:pPr>
        <w:pStyle w:val="Normal0"/>
        <w:rPr>
          <w:sz w:val="20"/>
          <w:szCs w:val="20"/>
          <w:lang w:eastAsia="es-CO"/>
        </w:rPr>
      </w:pPr>
      <w:r w:rsidRPr="006418F6">
        <w:rPr>
          <w:sz w:val="20"/>
          <w:szCs w:val="20"/>
          <w:lang w:eastAsia="es-CO"/>
        </w:rPr>
        <w:t>El proceso para recopilar evidencias se desarrolla de manera sistemática y comprende las siguientes etapas:</w:t>
      </w:r>
    </w:p>
    <w:p w14:paraId="73F82B1A" w14:textId="77777777" w:rsidR="006418F6" w:rsidRPr="006418F6" w:rsidRDefault="006418F6" w:rsidP="006418F6">
      <w:pPr>
        <w:pStyle w:val="Normal0"/>
        <w:rPr>
          <w:sz w:val="20"/>
          <w:szCs w:val="20"/>
          <w:lang w:eastAsia="es-CO"/>
        </w:rPr>
      </w:pPr>
    </w:p>
    <w:p w14:paraId="0AE4B67D" w14:textId="3250D18F" w:rsidR="006418F6" w:rsidRDefault="006418F6" w:rsidP="006418F6">
      <w:pPr>
        <w:pStyle w:val="Normal0"/>
        <w:rPr>
          <w:sz w:val="20"/>
          <w:szCs w:val="20"/>
          <w:lang w:eastAsia="es-CO"/>
        </w:rPr>
      </w:pPr>
      <w:r>
        <w:rPr>
          <w:noProof/>
          <w:sz w:val="20"/>
          <w:szCs w:val="20"/>
          <w:lang w:val="en-US" w:eastAsia="en-US"/>
        </w:rPr>
        <w:drawing>
          <wp:inline distT="0" distB="0" distL="0" distR="0" wp14:anchorId="76D5FBA6" wp14:editId="1A2BCC1E">
            <wp:extent cx="6331585" cy="2915728"/>
            <wp:effectExtent l="0" t="19050" r="0" b="1841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08B9F4AE" w14:textId="77777777" w:rsidR="006418F6" w:rsidRPr="006418F6" w:rsidRDefault="006418F6" w:rsidP="006418F6">
      <w:pPr>
        <w:pStyle w:val="Normal0"/>
        <w:rPr>
          <w:sz w:val="20"/>
          <w:szCs w:val="20"/>
          <w:lang w:eastAsia="es-CO"/>
        </w:rPr>
      </w:pPr>
    </w:p>
    <w:p w14:paraId="03399B5A" w14:textId="77777777" w:rsidR="006418F6" w:rsidRPr="006418F6" w:rsidRDefault="006418F6" w:rsidP="006418F6">
      <w:pPr>
        <w:pStyle w:val="Normal0"/>
        <w:rPr>
          <w:sz w:val="20"/>
          <w:szCs w:val="20"/>
          <w:lang w:eastAsia="es-CO"/>
        </w:rPr>
      </w:pPr>
      <w:r w:rsidRPr="006418F6">
        <w:rPr>
          <w:sz w:val="20"/>
          <w:szCs w:val="20"/>
          <w:lang w:eastAsia="es-CO"/>
        </w:rPr>
        <w:t>Durante este proceso, el auditor debe formular preguntas claras, objetivas y alineadas con el propósito de la auditoría, evitando suposiciones o interpretaciones personales.</w:t>
      </w:r>
    </w:p>
    <w:p w14:paraId="5409792D" w14:textId="1D7912CF" w:rsidR="006418F6" w:rsidRPr="006418F6" w:rsidRDefault="006418F6" w:rsidP="006418F6">
      <w:pPr>
        <w:pStyle w:val="Normal0"/>
        <w:rPr>
          <w:sz w:val="20"/>
          <w:szCs w:val="20"/>
          <w:lang w:eastAsia="es-CO"/>
        </w:rPr>
      </w:pPr>
    </w:p>
    <w:p w14:paraId="69ACE85F" w14:textId="7BEC5A9A" w:rsidR="006418F6" w:rsidRDefault="006418F6" w:rsidP="006418F6">
      <w:pPr>
        <w:pStyle w:val="Normal0"/>
        <w:rPr>
          <w:sz w:val="20"/>
          <w:szCs w:val="20"/>
          <w:lang w:eastAsia="es-CO"/>
        </w:rPr>
      </w:pPr>
      <w:r w:rsidRPr="006418F6">
        <w:rPr>
          <w:sz w:val="20"/>
          <w:szCs w:val="20"/>
          <w:lang w:eastAsia="es-CO"/>
        </w:rPr>
        <w:t xml:space="preserve">A manera de ejemplo, durante la recopilación de evidencias se pueden formular preguntas </w:t>
      </w:r>
      <w:r w:rsidR="00DE5AAE">
        <w:rPr>
          <w:sz w:val="20"/>
          <w:szCs w:val="20"/>
          <w:lang w:eastAsia="es-CO"/>
        </w:rPr>
        <w:t>o hacer intervenciones como:</w:t>
      </w:r>
    </w:p>
    <w:p w14:paraId="355CAF72" w14:textId="2FAB6870" w:rsidR="00DE5AAE" w:rsidRDefault="00DE5AAE" w:rsidP="006418F6">
      <w:pPr>
        <w:pStyle w:val="Normal0"/>
        <w:rPr>
          <w:sz w:val="20"/>
          <w:szCs w:val="20"/>
          <w:lang w:eastAsia="es-CO"/>
        </w:rPr>
      </w:pPr>
    </w:p>
    <w:p w14:paraId="10D913C7" w14:textId="3A57DFA9" w:rsidR="00DE5AAE" w:rsidRDefault="00DE5AAE" w:rsidP="00DE5AAE">
      <w:pPr>
        <w:pStyle w:val="Normal0"/>
        <w:jc w:val="center"/>
        <w:rPr>
          <w:sz w:val="20"/>
          <w:szCs w:val="20"/>
          <w:lang w:eastAsia="es-CO"/>
        </w:rPr>
      </w:pPr>
      <w:r w:rsidRPr="00DE5AAE">
        <w:rPr>
          <w:noProof/>
          <w:sz w:val="20"/>
          <w:szCs w:val="20"/>
          <w:lang w:val="en-US" w:eastAsia="en-US"/>
        </w:rPr>
        <w:drawing>
          <wp:anchor distT="0" distB="0" distL="114300" distR="114300" simplePos="0" relativeHeight="251664384" behindDoc="0" locked="0" layoutInCell="1" allowOverlap="1" wp14:anchorId="320F8E30" wp14:editId="70892233">
            <wp:simplePos x="0" y="0"/>
            <wp:positionH relativeFrom="column">
              <wp:posOffset>5235802</wp:posOffset>
            </wp:positionH>
            <wp:positionV relativeFrom="paragraph">
              <wp:posOffset>573393</wp:posOffset>
            </wp:positionV>
            <wp:extent cx="1228725" cy="1304925"/>
            <wp:effectExtent l="0" t="0" r="952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28725" cy="1304925"/>
                    </a:xfrm>
                    <a:prstGeom prst="rect">
                      <a:avLst/>
                    </a:prstGeom>
                  </pic:spPr>
                </pic:pic>
              </a:graphicData>
            </a:graphic>
          </wp:anchor>
        </w:drawing>
      </w:r>
      <w:r w:rsidRPr="00243255">
        <w:rPr>
          <w:noProof/>
          <w:sz w:val="20"/>
          <w:szCs w:val="20"/>
          <w:lang w:val="en-US" w:eastAsia="en-US"/>
        </w:rPr>
        <mc:AlternateContent>
          <mc:Choice Requires="wps">
            <w:drawing>
              <wp:inline distT="0" distB="0" distL="0" distR="0" wp14:anchorId="06DFF20D" wp14:editId="58559D4F">
                <wp:extent cx="5210355" cy="1404620"/>
                <wp:effectExtent l="0" t="0" r="9525" b="0"/>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7AE5C08E" w14:textId="77777777" w:rsidR="003D6446" w:rsidRPr="006418F6" w:rsidRDefault="003D6446" w:rsidP="00DE5AAE">
                            <w:pPr>
                              <w:pStyle w:val="Normal0"/>
                              <w:rPr>
                                <w:sz w:val="20"/>
                                <w:szCs w:val="20"/>
                                <w:lang w:eastAsia="es-CO"/>
                              </w:rPr>
                            </w:pPr>
                            <w:r w:rsidRPr="006418F6">
                              <w:rPr>
                                <w:sz w:val="20"/>
                                <w:szCs w:val="20"/>
                                <w:lang w:eastAsia="es-CO"/>
                              </w:rPr>
                              <w:t>¿Cuál es el objetivo de su proceso?</w:t>
                            </w:r>
                          </w:p>
                          <w:p w14:paraId="5B1910A1" w14:textId="77777777" w:rsidR="003D6446" w:rsidRPr="006418F6" w:rsidRDefault="003D6446" w:rsidP="00DE5AAE">
                            <w:pPr>
                              <w:pStyle w:val="Normal0"/>
                              <w:rPr>
                                <w:sz w:val="20"/>
                                <w:szCs w:val="20"/>
                                <w:lang w:eastAsia="es-CO"/>
                              </w:rPr>
                            </w:pPr>
                            <w:r w:rsidRPr="006418F6">
                              <w:rPr>
                                <w:sz w:val="20"/>
                                <w:szCs w:val="20"/>
                                <w:lang w:eastAsia="es-CO"/>
                              </w:rPr>
                              <w:t>¿Qué actividades se llevan a cabo en su proceso?</w:t>
                            </w:r>
                          </w:p>
                          <w:p w14:paraId="6B9FD2DE" w14:textId="77777777" w:rsidR="003D6446" w:rsidRPr="006418F6" w:rsidRDefault="003D6446" w:rsidP="00DE5AAE">
                            <w:pPr>
                              <w:pStyle w:val="Normal0"/>
                              <w:rPr>
                                <w:sz w:val="20"/>
                                <w:szCs w:val="20"/>
                                <w:lang w:eastAsia="es-CO"/>
                              </w:rPr>
                            </w:pPr>
                            <w:r w:rsidRPr="006418F6">
                              <w:rPr>
                                <w:sz w:val="20"/>
                                <w:szCs w:val="20"/>
                                <w:lang w:eastAsia="es-CO"/>
                              </w:rPr>
                              <w:t>¿Quién conforma el comité de gerencia?</w:t>
                            </w:r>
                          </w:p>
                          <w:p w14:paraId="6D697B71" w14:textId="77777777" w:rsidR="003D6446" w:rsidRPr="006418F6" w:rsidRDefault="003D6446" w:rsidP="00DE5AAE">
                            <w:pPr>
                              <w:pStyle w:val="Normal0"/>
                              <w:rPr>
                                <w:sz w:val="20"/>
                                <w:szCs w:val="20"/>
                                <w:lang w:eastAsia="es-CO"/>
                              </w:rPr>
                            </w:pPr>
                            <w:r w:rsidRPr="006418F6">
                              <w:rPr>
                                <w:sz w:val="20"/>
                                <w:szCs w:val="20"/>
                                <w:lang w:eastAsia="es-CO"/>
                              </w:rPr>
                              <w:t>¿Con qué frecuencia se reúne el comité de gerencia?</w:t>
                            </w:r>
                          </w:p>
                          <w:p w14:paraId="02B1945E" w14:textId="77777777" w:rsidR="003D6446" w:rsidRPr="006418F6" w:rsidRDefault="003D6446" w:rsidP="00DE5AAE">
                            <w:pPr>
                              <w:pStyle w:val="Normal0"/>
                              <w:rPr>
                                <w:sz w:val="20"/>
                                <w:szCs w:val="20"/>
                                <w:lang w:eastAsia="es-CO"/>
                              </w:rPr>
                            </w:pPr>
                            <w:r w:rsidRPr="006418F6">
                              <w:rPr>
                                <w:sz w:val="20"/>
                                <w:szCs w:val="20"/>
                                <w:lang w:eastAsia="es-CO"/>
                              </w:rPr>
                              <w:t>¿Llevan un registro del comité?</w:t>
                            </w:r>
                          </w:p>
                          <w:p w14:paraId="7195866E" w14:textId="71F05654" w:rsidR="003D6446" w:rsidRPr="006418F6" w:rsidRDefault="003D6446" w:rsidP="00DE5AAE">
                            <w:pPr>
                              <w:pStyle w:val="Normal0"/>
                              <w:rPr>
                                <w:sz w:val="20"/>
                                <w:szCs w:val="20"/>
                                <w:lang w:eastAsia="es-CO"/>
                              </w:rPr>
                            </w:pPr>
                            <w:r>
                              <w:rPr>
                                <w:sz w:val="20"/>
                                <w:szCs w:val="20"/>
                                <w:lang w:eastAsia="es-CO"/>
                              </w:rPr>
                              <w:t>Enséñeme</w:t>
                            </w:r>
                            <w:r w:rsidRPr="006418F6">
                              <w:rPr>
                                <w:sz w:val="20"/>
                                <w:szCs w:val="20"/>
                                <w:lang w:eastAsia="es-CO"/>
                              </w:rPr>
                              <w:t xml:space="preserve"> las dos últimas actas.</w:t>
                            </w:r>
                          </w:p>
                          <w:p w14:paraId="10531138" w14:textId="7A7632D9" w:rsidR="003D6446" w:rsidRPr="006418F6" w:rsidRDefault="003D6446" w:rsidP="00DE5AAE">
                            <w:pPr>
                              <w:pStyle w:val="Normal0"/>
                              <w:rPr>
                                <w:sz w:val="20"/>
                                <w:szCs w:val="20"/>
                                <w:lang w:eastAsia="es-CO"/>
                              </w:rPr>
                            </w:pPr>
                            <w:r w:rsidRPr="006418F6">
                              <w:rPr>
                                <w:sz w:val="20"/>
                                <w:szCs w:val="20"/>
                                <w:lang w:eastAsia="es-CO"/>
                              </w:rPr>
                              <w:t>¿Cómo contribuye su proceso al cump</w:t>
                            </w:r>
                            <w:r>
                              <w:rPr>
                                <w:sz w:val="20"/>
                                <w:szCs w:val="20"/>
                                <w:lang w:eastAsia="es-CO"/>
                              </w:rPr>
                              <w:t>limiento de los objetivos del SGC</w:t>
                            </w:r>
                            <w:r w:rsidRPr="006418F6">
                              <w:rPr>
                                <w:sz w:val="20"/>
                                <w:szCs w:val="20"/>
                                <w:lang w:eastAsia="es-CO"/>
                              </w:rPr>
                              <w:t>?</w:t>
                            </w:r>
                          </w:p>
                          <w:p w14:paraId="5DC84112" w14:textId="77777777" w:rsidR="003D6446" w:rsidRPr="006418F6" w:rsidRDefault="003D6446" w:rsidP="00DE5AAE">
                            <w:pPr>
                              <w:pStyle w:val="Normal0"/>
                              <w:rPr>
                                <w:sz w:val="20"/>
                                <w:szCs w:val="20"/>
                                <w:lang w:eastAsia="es-CO"/>
                              </w:rPr>
                            </w:pPr>
                            <w:r w:rsidRPr="006418F6">
                              <w:rPr>
                                <w:sz w:val="20"/>
                                <w:szCs w:val="20"/>
                                <w:lang w:eastAsia="es-CO"/>
                              </w:rPr>
                              <w:t>¿Con qué periodicidad se realiza esta actividad?</w:t>
                            </w:r>
                          </w:p>
                          <w:p w14:paraId="6675446D" w14:textId="77438980" w:rsidR="003D6446" w:rsidRPr="006418F6" w:rsidRDefault="003D6446" w:rsidP="00DE5AAE">
                            <w:pPr>
                              <w:pStyle w:val="Normal0"/>
                              <w:rPr>
                                <w:sz w:val="20"/>
                                <w:szCs w:val="20"/>
                                <w:lang w:eastAsia="es-CO"/>
                              </w:rPr>
                            </w:pPr>
                            <w:r>
                              <w:rPr>
                                <w:sz w:val="20"/>
                                <w:szCs w:val="20"/>
                                <w:lang w:eastAsia="es-CO"/>
                              </w:rPr>
                              <w:t xml:space="preserve">Presénteme </w:t>
                            </w:r>
                            <w:r w:rsidRPr="006418F6">
                              <w:rPr>
                                <w:sz w:val="20"/>
                                <w:szCs w:val="20"/>
                                <w:lang w:eastAsia="es-CO"/>
                              </w:rPr>
                              <w:t>el presupuesto del año anterior.</w:t>
                            </w:r>
                          </w:p>
                          <w:p w14:paraId="72D883EB" w14:textId="2C5AEBB2" w:rsidR="003D6446" w:rsidRPr="00950AF2" w:rsidRDefault="003D6446" w:rsidP="00DE5AAE">
                            <w:pPr>
                              <w:pStyle w:val="Normal0"/>
                              <w:rPr>
                                <w:sz w:val="20"/>
                                <w:szCs w:val="20"/>
                                <w:lang w:eastAsia="es-CO"/>
                              </w:rPr>
                            </w:pPr>
                            <w:r w:rsidRPr="006418F6">
                              <w:rPr>
                                <w:sz w:val="20"/>
                                <w:szCs w:val="20"/>
                                <w:lang w:eastAsia="es-CO"/>
                              </w:rPr>
                              <w:t>¿Qué acciones de mejora han tomado en est</w:t>
                            </w:r>
                            <w:r>
                              <w:rPr>
                                <w:sz w:val="20"/>
                                <w:szCs w:val="20"/>
                                <w:lang w:eastAsia="es-CO"/>
                              </w:rPr>
                              <w:t>e año?</w:t>
                            </w:r>
                          </w:p>
                        </w:txbxContent>
                      </wps:txbx>
                      <wps:bodyPr rot="0" vert="horz" wrap="square" lIns="91440" tIns="45720" rIns="91440" bIns="45720" anchor="t" anchorCtr="0">
                        <a:spAutoFit/>
                      </wps:bodyPr>
                    </wps:wsp>
                  </a:graphicData>
                </a:graphic>
              </wp:inline>
            </w:drawing>
          </mc:Choice>
          <mc:Fallback>
            <w:pict>
              <v:shape w14:anchorId="06DFF20D" id="_x0000_s1028"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yZRAIAAGkEAAAOAAAAZHJzL2Uyb0RvYy54bWysVNtuEzEQfUfiHyy/092EpLSrbqqSUoRU&#10;LlLhAya2N2the4ztZLd8fcfeNAR4Q+RhZY/tM2fOnMnV9WgN26sQNbqWz85qzpQTKLXbtvzb17tX&#10;F5zFBE6CQada/qgiv169fHE1+EbNsUcjVWAE4mIz+Jb3KfmmqqLolYV4hl45OuwwWEi0DdtKBhgI&#10;3ZpqXtfn1YBB+oBCxUjR2+mQrwp+1ymRPnddVImZlhO3VL6hfDf5W62uoNkG8L0WBxrwDywsaEdJ&#10;j1C3kIDtgv4LymoRMGKXzgTaCrtOC1VqoGpm9R/VPPTgVamFxIn+KFP8f7Di0/5LYFpS70geB5Z6&#10;tN6BDMikYkmNCdk8qzT42NDlB0/X0/gWR3pRKo7+HsX3yByue3BbdRMCDr0CSSxn+WV18nTCiRlk&#10;M3xESdlgl7AAjV2wWUIShRE60Xk8doh4MEHB5XxWv14uORN0NlvUi/N56WEFzfNzH2J6r9CyvGh5&#10;IAsUeNjfx5TpQPN8JWeLaLS808aUTbadWpvA9kCGASGUS1OZZmeJ7xRf1PSbrENhMtgUPn8OU4pi&#10;4IxUEv6WxDg2tPxyOV8WXg5z9uJDqxMNg9G25RcZ65Aji/nOyXIlgTbTmpIYd1A3CzpJm8bNWNp5&#10;bNoG5SPJHXDyPs0qLXoMPzkbyPctjz92EBRn5oOjll3OFos8KGWzWL4hfVk4PdmcnoATBNXyxNm0&#10;XKcyXEVMf0OtvdNF9OyBicmBMvm5SHOYvTwwp/ty69c/xOoJAAD//wMAUEsDBBQABgAIAAAAIQAV&#10;bUOQ3QAAAAUBAAAPAAAAZHJzL2Rvd25yZXYueG1sTI/BTsMwEETvSPyDtUhcUOvUElVJ41QItQcO&#10;HAhFXLfxkgTidWS7Tfr3GC70stJoRjNvi81ke3EiHzrHGhbzDARx7UzHjYb92262AhEissHeMWk4&#10;U4BNeX1VYG7cyK90qmIjUgmHHDW0MQ65lKFuyWKYu4E4eZ/OW4xJ+kYaj2Mqt71UWbaUFjtOCy0O&#10;9NRS/V0drYZpOT53d+8fHl/Ouy81mO2+ethqfXszPa5BRJrifxh+8RM6lInp4I5sgug1pEfi303e&#10;SmX3IA4alFookGUhL+nLHwAAAP//AwBQSwECLQAUAAYACAAAACEAtoM4kv4AAADhAQAAEwAAAAAA&#10;AAAAAAAAAAAAAAAAW0NvbnRlbnRfVHlwZXNdLnhtbFBLAQItABQABgAIAAAAIQA4/SH/1gAAAJQB&#10;AAALAAAAAAAAAAAAAAAAAC8BAABfcmVscy8ucmVsc1BLAQItABQABgAIAAAAIQBnWLyZRAIAAGkE&#10;AAAOAAAAAAAAAAAAAAAAAC4CAABkcnMvZTJvRG9jLnhtbFBLAQItABQABgAIAAAAIQAVbUOQ3QAA&#10;AAUBAAAPAAAAAAAAAAAAAAAAAJ4EAABkcnMvZG93bnJldi54bWxQSwUGAAAAAAQABADzAAAAqAUA&#10;AAAA&#10;" fillcolor="#b8cce4 [1300]" stroked="f">
                <v:textbox style="mso-fit-shape-to-text:t">
                  <w:txbxContent>
                    <w:p w14:paraId="7AE5C08E" w14:textId="77777777" w:rsidR="003D6446" w:rsidRPr="006418F6" w:rsidRDefault="003D6446" w:rsidP="00DE5AAE">
                      <w:pPr>
                        <w:pStyle w:val="Normal0"/>
                        <w:rPr>
                          <w:sz w:val="20"/>
                          <w:szCs w:val="20"/>
                          <w:lang w:eastAsia="es-CO"/>
                        </w:rPr>
                      </w:pPr>
                      <w:r w:rsidRPr="006418F6">
                        <w:rPr>
                          <w:sz w:val="20"/>
                          <w:szCs w:val="20"/>
                          <w:lang w:eastAsia="es-CO"/>
                        </w:rPr>
                        <w:t>¿Cuál es el objetivo de su proceso?</w:t>
                      </w:r>
                    </w:p>
                    <w:p w14:paraId="5B1910A1" w14:textId="77777777" w:rsidR="003D6446" w:rsidRPr="006418F6" w:rsidRDefault="003D6446" w:rsidP="00DE5AAE">
                      <w:pPr>
                        <w:pStyle w:val="Normal0"/>
                        <w:rPr>
                          <w:sz w:val="20"/>
                          <w:szCs w:val="20"/>
                          <w:lang w:eastAsia="es-CO"/>
                        </w:rPr>
                      </w:pPr>
                      <w:r w:rsidRPr="006418F6">
                        <w:rPr>
                          <w:sz w:val="20"/>
                          <w:szCs w:val="20"/>
                          <w:lang w:eastAsia="es-CO"/>
                        </w:rPr>
                        <w:t>¿Qué actividades se llevan a cabo en su proceso?</w:t>
                      </w:r>
                    </w:p>
                    <w:p w14:paraId="6B9FD2DE" w14:textId="77777777" w:rsidR="003D6446" w:rsidRPr="006418F6" w:rsidRDefault="003D6446" w:rsidP="00DE5AAE">
                      <w:pPr>
                        <w:pStyle w:val="Normal0"/>
                        <w:rPr>
                          <w:sz w:val="20"/>
                          <w:szCs w:val="20"/>
                          <w:lang w:eastAsia="es-CO"/>
                        </w:rPr>
                      </w:pPr>
                      <w:r w:rsidRPr="006418F6">
                        <w:rPr>
                          <w:sz w:val="20"/>
                          <w:szCs w:val="20"/>
                          <w:lang w:eastAsia="es-CO"/>
                        </w:rPr>
                        <w:t>¿Quién conforma el comité de gerencia?</w:t>
                      </w:r>
                    </w:p>
                    <w:p w14:paraId="6D697B71" w14:textId="77777777" w:rsidR="003D6446" w:rsidRPr="006418F6" w:rsidRDefault="003D6446" w:rsidP="00DE5AAE">
                      <w:pPr>
                        <w:pStyle w:val="Normal0"/>
                        <w:rPr>
                          <w:sz w:val="20"/>
                          <w:szCs w:val="20"/>
                          <w:lang w:eastAsia="es-CO"/>
                        </w:rPr>
                      </w:pPr>
                      <w:r w:rsidRPr="006418F6">
                        <w:rPr>
                          <w:sz w:val="20"/>
                          <w:szCs w:val="20"/>
                          <w:lang w:eastAsia="es-CO"/>
                        </w:rPr>
                        <w:t>¿Con qué frecuencia se reúne el comité de gerencia?</w:t>
                      </w:r>
                    </w:p>
                    <w:p w14:paraId="02B1945E" w14:textId="77777777" w:rsidR="003D6446" w:rsidRPr="006418F6" w:rsidRDefault="003D6446" w:rsidP="00DE5AAE">
                      <w:pPr>
                        <w:pStyle w:val="Normal0"/>
                        <w:rPr>
                          <w:sz w:val="20"/>
                          <w:szCs w:val="20"/>
                          <w:lang w:eastAsia="es-CO"/>
                        </w:rPr>
                      </w:pPr>
                      <w:r w:rsidRPr="006418F6">
                        <w:rPr>
                          <w:sz w:val="20"/>
                          <w:szCs w:val="20"/>
                          <w:lang w:eastAsia="es-CO"/>
                        </w:rPr>
                        <w:t>¿Llevan un registro del comité?</w:t>
                      </w:r>
                    </w:p>
                    <w:p w14:paraId="7195866E" w14:textId="71F05654" w:rsidR="003D6446" w:rsidRPr="006418F6" w:rsidRDefault="003D6446" w:rsidP="00DE5AAE">
                      <w:pPr>
                        <w:pStyle w:val="Normal0"/>
                        <w:rPr>
                          <w:sz w:val="20"/>
                          <w:szCs w:val="20"/>
                          <w:lang w:eastAsia="es-CO"/>
                        </w:rPr>
                      </w:pPr>
                      <w:r>
                        <w:rPr>
                          <w:sz w:val="20"/>
                          <w:szCs w:val="20"/>
                          <w:lang w:eastAsia="es-CO"/>
                        </w:rPr>
                        <w:t>Enséñeme</w:t>
                      </w:r>
                      <w:r w:rsidRPr="006418F6">
                        <w:rPr>
                          <w:sz w:val="20"/>
                          <w:szCs w:val="20"/>
                          <w:lang w:eastAsia="es-CO"/>
                        </w:rPr>
                        <w:t xml:space="preserve"> las dos últimas actas.</w:t>
                      </w:r>
                    </w:p>
                    <w:p w14:paraId="10531138" w14:textId="7A7632D9" w:rsidR="003D6446" w:rsidRPr="006418F6" w:rsidRDefault="003D6446" w:rsidP="00DE5AAE">
                      <w:pPr>
                        <w:pStyle w:val="Normal0"/>
                        <w:rPr>
                          <w:sz w:val="20"/>
                          <w:szCs w:val="20"/>
                          <w:lang w:eastAsia="es-CO"/>
                        </w:rPr>
                      </w:pPr>
                      <w:r w:rsidRPr="006418F6">
                        <w:rPr>
                          <w:sz w:val="20"/>
                          <w:szCs w:val="20"/>
                          <w:lang w:eastAsia="es-CO"/>
                        </w:rPr>
                        <w:t>¿Cómo contribuye su proceso al cump</w:t>
                      </w:r>
                      <w:r>
                        <w:rPr>
                          <w:sz w:val="20"/>
                          <w:szCs w:val="20"/>
                          <w:lang w:eastAsia="es-CO"/>
                        </w:rPr>
                        <w:t>limiento de los objetivos del SGC</w:t>
                      </w:r>
                      <w:r w:rsidRPr="006418F6">
                        <w:rPr>
                          <w:sz w:val="20"/>
                          <w:szCs w:val="20"/>
                          <w:lang w:eastAsia="es-CO"/>
                        </w:rPr>
                        <w:t>?</w:t>
                      </w:r>
                    </w:p>
                    <w:p w14:paraId="5DC84112" w14:textId="77777777" w:rsidR="003D6446" w:rsidRPr="006418F6" w:rsidRDefault="003D6446" w:rsidP="00DE5AAE">
                      <w:pPr>
                        <w:pStyle w:val="Normal0"/>
                        <w:rPr>
                          <w:sz w:val="20"/>
                          <w:szCs w:val="20"/>
                          <w:lang w:eastAsia="es-CO"/>
                        </w:rPr>
                      </w:pPr>
                      <w:r w:rsidRPr="006418F6">
                        <w:rPr>
                          <w:sz w:val="20"/>
                          <w:szCs w:val="20"/>
                          <w:lang w:eastAsia="es-CO"/>
                        </w:rPr>
                        <w:t>¿Con qué periodicidad se realiza esta actividad?</w:t>
                      </w:r>
                    </w:p>
                    <w:p w14:paraId="6675446D" w14:textId="77438980" w:rsidR="003D6446" w:rsidRPr="006418F6" w:rsidRDefault="003D6446" w:rsidP="00DE5AAE">
                      <w:pPr>
                        <w:pStyle w:val="Normal0"/>
                        <w:rPr>
                          <w:sz w:val="20"/>
                          <w:szCs w:val="20"/>
                          <w:lang w:eastAsia="es-CO"/>
                        </w:rPr>
                      </w:pPr>
                      <w:r>
                        <w:rPr>
                          <w:sz w:val="20"/>
                          <w:szCs w:val="20"/>
                          <w:lang w:eastAsia="es-CO"/>
                        </w:rPr>
                        <w:t xml:space="preserve">Presénteme </w:t>
                      </w:r>
                      <w:r w:rsidRPr="006418F6">
                        <w:rPr>
                          <w:sz w:val="20"/>
                          <w:szCs w:val="20"/>
                          <w:lang w:eastAsia="es-CO"/>
                        </w:rPr>
                        <w:t>el presupuesto del año anterior.</w:t>
                      </w:r>
                    </w:p>
                    <w:p w14:paraId="72D883EB" w14:textId="2C5AEBB2" w:rsidR="003D6446" w:rsidRPr="00950AF2" w:rsidRDefault="003D6446" w:rsidP="00DE5AAE">
                      <w:pPr>
                        <w:pStyle w:val="Normal0"/>
                        <w:rPr>
                          <w:sz w:val="20"/>
                          <w:szCs w:val="20"/>
                          <w:lang w:eastAsia="es-CO"/>
                        </w:rPr>
                      </w:pPr>
                      <w:r w:rsidRPr="006418F6">
                        <w:rPr>
                          <w:sz w:val="20"/>
                          <w:szCs w:val="20"/>
                          <w:lang w:eastAsia="es-CO"/>
                        </w:rPr>
                        <w:t>¿Qué acciones de mejora han tomado en est</w:t>
                      </w:r>
                      <w:r>
                        <w:rPr>
                          <w:sz w:val="20"/>
                          <w:szCs w:val="20"/>
                          <w:lang w:eastAsia="es-CO"/>
                        </w:rPr>
                        <w:t>e año?</w:t>
                      </w:r>
                    </w:p>
                  </w:txbxContent>
                </v:textbox>
                <w10:anchorlock/>
              </v:shape>
            </w:pict>
          </mc:Fallback>
        </mc:AlternateContent>
      </w:r>
      <w:r w:rsidRPr="00DE5AAE">
        <w:rPr>
          <w:noProof/>
          <w:lang w:val="en-US" w:eastAsia="en-US"/>
        </w:rPr>
        <w:t xml:space="preserve"> </w:t>
      </w:r>
    </w:p>
    <w:p w14:paraId="53A7CEC8" w14:textId="77777777" w:rsidR="00DE5AAE" w:rsidRPr="006418F6" w:rsidRDefault="00DE5AAE" w:rsidP="006418F6">
      <w:pPr>
        <w:pStyle w:val="Normal0"/>
        <w:rPr>
          <w:sz w:val="20"/>
          <w:szCs w:val="20"/>
          <w:lang w:eastAsia="es-CO"/>
        </w:rPr>
      </w:pPr>
    </w:p>
    <w:p w14:paraId="7B101824" w14:textId="74FEF87F" w:rsidR="002D139C" w:rsidRDefault="006418F6" w:rsidP="006418F6">
      <w:pPr>
        <w:pStyle w:val="Normal0"/>
        <w:rPr>
          <w:sz w:val="20"/>
          <w:szCs w:val="20"/>
          <w:lang w:eastAsia="es-CO"/>
        </w:rPr>
      </w:pPr>
      <w:r w:rsidRPr="006418F6">
        <w:rPr>
          <w:sz w:val="20"/>
          <w:szCs w:val="20"/>
          <w:lang w:eastAsia="es-CO"/>
        </w:rPr>
        <w:t>Estas preguntas permiten obtener evidencia documental, testimonial y objetiva que sustente los hallazgos de auditoría y facilite la evaluación del desempeño del proceso auditado.</w:t>
      </w:r>
    </w:p>
    <w:p w14:paraId="749009DC" w14:textId="77777777" w:rsidR="00DE5AAE" w:rsidRPr="00F42BD8" w:rsidRDefault="00DE5AAE" w:rsidP="006418F6">
      <w:pPr>
        <w:pStyle w:val="Normal0"/>
        <w:rPr>
          <w:sz w:val="20"/>
          <w:szCs w:val="20"/>
          <w:lang w:eastAsia="es-CO"/>
        </w:rPr>
      </w:pPr>
    </w:p>
    <w:p w14:paraId="63E89C9F" w14:textId="54E51E99" w:rsidR="00855206" w:rsidRPr="00CA5A7F" w:rsidRDefault="00855206" w:rsidP="00F97C9E">
      <w:pPr>
        <w:pStyle w:val="Normal0"/>
        <w:numPr>
          <w:ilvl w:val="1"/>
          <w:numId w:val="3"/>
        </w:numPr>
        <w:rPr>
          <w:b/>
          <w:sz w:val="20"/>
          <w:szCs w:val="20"/>
          <w:lang w:eastAsia="es-CO"/>
        </w:rPr>
      </w:pPr>
      <w:r w:rsidRPr="00CA5A7F">
        <w:rPr>
          <w:b/>
          <w:sz w:val="20"/>
          <w:szCs w:val="20"/>
          <w:lang w:eastAsia="es-CO"/>
        </w:rPr>
        <w:t>Tipos de evidencias</w:t>
      </w:r>
    </w:p>
    <w:p w14:paraId="74D3B98E" w14:textId="141ABFA3" w:rsidR="00CA5A7F" w:rsidRDefault="00CA5A7F" w:rsidP="00CA5A7F">
      <w:pPr>
        <w:pStyle w:val="Normal0"/>
        <w:rPr>
          <w:sz w:val="20"/>
          <w:szCs w:val="20"/>
          <w:lang w:eastAsia="es-CO"/>
        </w:rPr>
      </w:pPr>
    </w:p>
    <w:p w14:paraId="2C815A75" w14:textId="77777777" w:rsidR="00CA5A7F" w:rsidRPr="00CA5A7F" w:rsidRDefault="00CA5A7F" w:rsidP="00CA5A7F">
      <w:pPr>
        <w:pStyle w:val="Normal0"/>
        <w:rPr>
          <w:sz w:val="20"/>
          <w:szCs w:val="20"/>
          <w:lang w:eastAsia="es-CO"/>
        </w:rPr>
      </w:pPr>
      <w:r w:rsidRPr="00CA5A7F">
        <w:rPr>
          <w:sz w:val="20"/>
          <w:szCs w:val="20"/>
          <w:lang w:eastAsia="es-CO"/>
        </w:rPr>
        <w:t>En el proceso de auditoría interna, las evidencias constituyen la base objetiva sobre la cual se sustentan los hallazgos, conclusiones y recomendaciones. Según las directrices de la Organización Internacional de Normalización (ISO) en la norma ISO 19011, la evidencia de auditoría debe ser verificable y estar relacionada con los criterios establecidos.</w:t>
      </w:r>
    </w:p>
    <w:p w14:paraId="79780E1F" w14:textId="77777777" w:rsidR="00CA5A7F" w:rsidRPr="00CA5A7F" w:rsidRDefault="00CA5A7F" w:rsidP="00CA5A7F">
      <w:pPr>
        <w:pStyle w:val="Normal0"/>
        <w:rPr>
          <w:sz w:val="20"/>
          <w:szCs w:val="20"/>
          <w:lang w:eastAsia="es-CO"/>
        </w:rPr>
      </w:pPr>
    </w:p>
    <w:p w14:paraId="0DC2B061" w14:textId="77777777" w:rsidR="00CA5A7F" w:rsidRPr="00CA5A7F" w:rsidRDefault="00CA5A7F" w:rsidP="00CA5A7F">
      <w:pPr>
        <w:pStyle w:val="Normal0"/>
        <w:rPr>
          <w:sz w:val="20"/>
          <w:szCs w:val="20"/>
          <w:lang w:eastAsia="es-CO"/>
        </w:rPr>
      </w:pPr>
      <w:r w:rsidRPr="00CA5A7F">
        <w:rPr>
          <w:sz w:val="20"/>
          <w:szCs w:val="20"/>
          <w:lang w:eastAsia="es-CO"/>
        </w:rPr>
        <w:t>Las evidencias pueden clasificarse en los siguientes tipos:</w:t>
      </w:r>
    </w:p>
    <w:p w14:paraId="00F5291F" w14:textId="77777777" w:rsidR="00CA5A7F" w:rsidRPr="00CA5A7F" w:rsidRDefault="00CA5A7F" w:rsidP="00CA5A7F">
      <w:pPr>
        <w:pStyle w:val="Normal0"/>
        <w:rPr>
          <w:sz w:val="20"/>
          <w:szCs w:val="20"/>
          <w:lang w:eastAsia="es-CO"/>
        </w:rPr>
      </w:pPr>
    </w:p>
    <w:p w14:paraId="0B5DE3F1" w14:textId="7E41EDDE" w:rsidR="00CA5A7F" w:rsidRDefault="00CA5A7F" w:rsidP="00CA5A7F">
      <w:pPr>
        <w:pStyle w:val="Normal0"/>
        <w:rPr>
          <w:sz w:val="20"/>
          <w:szCs w:val="20"/>
          <w:lang w:eastAsia="es-CO"/>
        </w:rPr>
      </w:pPr>
      <w:r>
        <w:rPr>
          <w:noProof/>
          <w:sz w:val="20"/>
          <w:szCs w:val="20"/>
          <w:lang w:val="en-US" w:eastAsia="en-US"/>
        </w:rPr>
        <w:drawing>
          <wp:inline distT="0" distB="0" distL="0" distR="0" wp14:anchorId="43111200" wp14:editId="02E992DE">
            <wp:extent cx="6478270" cy="2734574"/>
            <wp:effectExtent l="0" t="19050" r="36830" b="2794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9" r:lo="rId60" r:qs="rId61" r:cs="rId62"/>
              </a:graphicData>
            </a:graphic>
          </wp:inline>
        </w:drawing>
      </w:r>
    </w:p>
    <w:p w14:paraId="424F50BD" w14:textId="77777777" w:rsidR="00CA5A7F" w:rsidRPr="00CA5A7F" w:rsidRDefault="00CA5A7F" w:rsidP="00CA5A7F">
      <w:pPr>
        <w:pStyle w:val="Normal0"/>
        <w:rPr>
          <w:sz w:val="20"/>
          <w:szCs w:val="20"/>
          <w:lang w:eastAsia="es-CO"/>
        </w:rPr>
      </w:pPr>
    </w:p>
    <w:p w14:paraId="61368184" w14:textId="2BFE5883" w:rsidR="00CA5A7F" w:rsidRDefault="00CA5A7F" w:rsidP="00CA5A7F">
      <w:pPr>
        <w:pStyle w:val="Normal0"/>
        <w:rPr>
          <w:sz w:val="20"/>
          <w:szCs w:val="20"/>
          <w:lang w:eastAsia="es-CO"/>
        </w:rPr>
      </w:pPr>
      <w:r w:rsidRPr="00CA5A7F">
        <w:rPr>
          <w:sz w:val="20"/>
          <w:szCs w:val="20"/>
          <w:lang w:eastAsia="es-CO"/>
        </w:rPr>
        <w:t>Para que una evidencia sea válida debe cumplir con criterios de suficiencia, pertinencia y confiabilidad. El auditor no debe basar sus conclusiones en percepciones personales, sino en información objetiva que pueda ser verificada y respaldada.</w:t>
      </w:r>
    </w:p>
    <w:p w14:paraId="20F0A105" w14:textId="77777777" w:rsidR="00CA5A7F" w:rsidRPr="00F42BD8" w:rsidRDefault="00CA5A7F" w:rsidP="00CA5A7F">
      <w:pPr>
        <w:pStyle w:val="Normal0"/>
        <w:rPr>
          <w:sz w:val="20"/>
          <w:szCs w:val="20"/>
          <w:lang w:eastAsia="es-CO"/>
        </w:rPr>
      </w:pPr>
    </w:p>
    <w:p w14:paraId="6DCD5A1F" w14:textId="72A2E71D" w:rsidR="00855206" w:rsidRPr="00F2674E" w:rsidRDefault="00855206" w:rsidP="00F97C9E">
      <w:pPr>
        <w:pStyle w:val="Normal0"/>
        <w:numPr>
          <w:ilvl w:val="1"/>
          <w:numId w:val="3"/>
        </w:numPr>
        <w:rPr>
          <w:b/>
          <w:sz w:val="20"/>
          <w:szCs w:val="20"/>
          <w:lang w:eastAsia="es-CO"/>
        </w:rPr>
      </w:pPr>
      <w:r w:rsidRPr="00F2674E">
        <w:rPr>
          <w:b/>
          <w:sz w:val="20"/>
          <w:szCs w:val="20"/>
          <w:lang w:eastAsia="es-CO"/>
        </w:rPr>
        <w:t>Responsables de las evidencias</w:t>
      </w:r>
    </w:p>
    <w:p w14:paraId="6E8945AF" w14:textId="77777777" w:rsidR="00F2674E" w:rsidRDefault="00F2674E" w:rsidP="00F2674E">
      <w:pPr>
        <w:pStyle w:val="Normal0"/>
        <w:rPr>
          <w:sz w:val="20"/>
          <w:szCs w:val="20"/>
          <w:lang w:eastAsia="es-CO"/>
        </w:rPr>
      </w:pPr>
    </w:p>
    <w:p w14:paraId="51746D08" w14:textId="77777777" w:rsidR="00F2674E" w:rsidRPr="00F2674E" w:rsidRDefault="00F2674E" w:rsidP="00F2674E">
      <w:pPr>
        <w:pStyle w:val="Normal0"/>
        <w:rPr>
          <w:sz w:val="20"/>
          <w:szCs w:val="20"/>
          <w:lang w:eastAsia="es-CO"/>
        </w:rPr>
      </w:pPr>
      <w:r w:rsidRPr="00F2674E">
        <w:rPr>
          <w:sz w:val="20"/>
          <w:szCs w:val="20"/>
          <w:lang w:eastAsia="es-CO"/>
        </w:rPr>
        <w:t>La responsabilidad sobre las evidencias en una auditoría interna es compartida, pero claramente diferenciada entre el equipo auditor y la organización auditada. Cada parte cumple un rol específico para garantizar la objetividad, confiabilidad y trazabilidad de la información recopilada.</w:t>
      </w:r>
    </w:p>
    <w:p w14:paraId="7A87A0CC" w14:textId="77777777" w:rsidR="00F2674E" w:rsidRPr="00F2674E" w:rsidRDefault="00F2674E" w:rsidP="00F2674E">
      <w:pPr>
        <w:pStyle w:val="Normal0"/>
        <w:rPr>
          <w:sz w:val="20"/>
          <w:szCs w:val="20"/>
          <w:lang w:eastAsia="es-CO"/>
        </w:rPr>
      </w:pPr>
    </w:p>
    <w:p w14:paraId="4030AA98" w14:textId="77777777" w:rsidR="00F2674E" w:rsidRPr="00F2674E" w:rsidRDefault="00F2674E" w:rsidP="00F2674E">
      <w:pPr>
        <w:pStyle w:val="Normal0"/>
        <w:rPr>
          <w:sz w:val="20"/>
          <w:szCs w:val="20"/>
          <w:lang w:eastAsia="es-CO"/>
        </w:rPr>
      </w:pPr>
      <w:r w:rsidRPr="00F2674E">
        <w:rPr>
          <w:sz w:val="20"/>
          <w:szCs w:val="20"/>
          <w:lang w:eastAsia="es-CO"/>
        </w:rPr>
        <w:t>Por un lado, el equipo auditor es responsable de:</w:t>
      </w:r>
    </w:p>
    <w:p w14:paraId="260D660F" w14:textId="77777777" w:rsidR="00F2674E" w:rsidRPr="00F2674E" w:rsidRDefault="00F2674E" w:rsidP="00F2674E">
      <w:pPr>
        <w:pStyle w:val="Normal0"/>
        <w:rPr>
          <w:sz w:val="20"/>
          <w:szCs w:val="20"/>
          <w:lang w:eastAsia="es-CO"/>
        </w:rPr>
      </w:pPr>
    </w:p>
    <w:p w14:paraId="6B1102F2" w14:textId="5B5842AA" w:rsidR="00F2674E" w:rsidRDefault="00F2674E" w:rsidP="00F97C9E">
      <w:pPr>
        <w:pStyle w:val="Normal0"/>
        <w:numPr>
          <w:ilvl w:val="0"/>
          <w:numId w:val="14"/>
        </w:numPr>
        <w:rPr>
          <w:sz w:val="20"/>
          <w:szCs w:val="20"/>
          <w:lang w:eastAsia="es-CO"/>
        </w:rPr>
      </w:pPr>
      <w:r w:rsidRPr="00F2674E">
        <w:rPr>
          <w:sz w:val="20"/>
          <w:szCs w:val="20"/>
          <w:lang w:eastAsia="es-CO"/>
        </w:rPr>
        <w:t>Planificar la obtención de evidencias conforme a los criterios y alcance definidos.</w:t>
      </w:r>
    </w:p>
    <w:p w14:paraId="640248CD" w14:textId="77777777" w:rsidR="003D6446" w:rsidRPr="00F2674E" w:rsidRDefault="003D6446" w:rsidP="003D6446">
      <w:pPr>
        <w:pStyle w:val="Normal0"/>
        <w:ind w:left="720"/>
        <w:rPr>
          <w:sz w:val="20"/>
          <w:szCs w:val="20"/>
          <w:lang w:eastAsia="es-CO"/>
        </w:rPr>
      </w:pPr>
    </w:p>
    <w:p w14:paraId="06AAF248" w14:textId="46AFC088" w:rsidR="00F2674E" w:rsidRDefault="00F2674E" w:rsidP="00F97C9E">
      <w:pPr>
        <w:pStyle w:val="Normal0"/>
        <w:numPr>
          <w:ilvl w:val="0"/>
          <w:numId w:val="14"/>
        </w:numPr>
        <w:rPr>
          <w:sz w:val="20"/>
          <w:szCs w:val="20"/>
          <w:lang w:eastAsia="es-CO"/>
        </w:rPr>
      </w:pPr>
      <w:r w:rsidRPr="00F2674E">
        <w:rPr>
          <w:sz w:val="20"/>
          <w:szCs w:val="20"/>
          <w:lang w:eastAsia="es-CO"/>
        </w:rPr>
        <w:t>Solicitar información pertinente y suficiente.</w:t>
      </w:r>
    </w:p>
    <w:p w14:paraId="5F79F600" w14:textId="77777777" w:rsidR="003D6446" w:rsidRPr="00F2674E" w:rsidRDefault="003D6446" w:rsidP="003D6446">
      <w:pPr>
        <w:pStyle w:val="Normal0"/>
        <w:ind w:left="720"/>
        <w:rPr>
          <w:sz w:val="20"/>
          <w:szCs w:val="20"/>
          <w:lang w:eastAsia="es-CO"/>
        </w:rPr>
      </w:pPr>
    </w:p>
    <w:p w14:paraId="671D6B14" w14:textId="64DF3A9C" w:rsidR="00F2674E" w:rsidRDefault="00F2674E" w:rsidP="00F97C9E">
      <w:pPr>
        <w:pStyle w:val="Normal0"/>
        <w:numPr>
          <w:ilvl w:val="0"/>
          <w:numId w:val="14"/>
        </w:numPr>
        <w:rPr>
          <w:sz w:val="20"/>
          <w:szCs w:val="20"/>
          <w:lang w:eastAsia="es-CO"/>
        </w:rPr>
      </w:pPr>
      <w:r w:rsidRPr="00F2674E">
        <w:rPr>
          <w:sz w:val="20"/>
          <w:szCs w:val="20"/>
          <w:lang w:eastAsia="es-CO"/>
        </w:rPr>
        <w:t>Verificar que la evidencia sea objetiva, verificable y relacionada con los criterios de auditoría.</w:t>
      </w:r>
    </w:p>
    <w:p w14:paraId="62D85FFE" w14:textId="77777777" w:rsidR="003D6446" w:rsidRPr="00F2674E" w:rsidRDefault="003D6446" w:rsidP="003D6446">
      <w:pPr>
        <w:pStyle w:val="Normal0"/>
        <w:ind w:left="720"/>
        <w:rPr>
          <w:sz w:val="20"/>
          <w:szCs w:val="20"/>
          <w:lang w:eastAsia="es-CO"/>
        </w:rPr>
      </w:pPr>
    </w:p>
    <w:p w14:paraId="6EA1BD92" w14:textId="21E76DA4" w:rsidR="00F2674E" w:rsidRDefault="00F2674E" w:rsidP="00F97C9E">
      <w:pPr>
        <w:pStyle w:val="Normal0"/>
        <w:numPr>
          <w:ilvl w:val="0"/>
          <w:numId w:val="14"/>
        </w:numPr>
        <w:rPr>
          <w:sz w:val="20"/>
          <w:szCs w:val="20"/>
          <w:lang w:eastAsia="es-CO"/>
        </w:rPr>
      </w:pPr>
      <w:r w:rsidRPr="00F2674E">
        <w:rPr>
          <w:sz w:val="20"/>
          <w:szCs w:val="20"/>
          <w:lang w:eastAsia="es-CO"/>
        </w:rPr>
        <w:t>Documentar adecuadamente los hallazgos en los papeles de trabajo.</w:t>
      </w:r>
    </w:p>
    <w:p w14:paraId="4665E24D" w14:textId="77777777" w:rsidR="003D6446" w:rsidRPr="00F2674E" w:rsidRDefault="003D6446" w:rsidP="003D6446">
      <w:pPr>
        <w:pStyle w:val="Normal0"/>
        <w:ind w:left="720"/>
        <w:rPr>
          <w:sz w:val="20"/>
          <w:szCs w:val="20"/>
          <w:lang w:eastAsia="es-CO"/>
        </w:rPr>
      </w:pPr>
    </w:p>
    <w:p w14:paraId="4DF28C0A" w14:textId="7EBC8701" w:rsidR="00F2674E" w:rsidRPr="00F2674E" w:rsidRDefault="00F2674E" w:rsidP="00F97C9E">
      <w:pPr>
        <w:pStyle w:val="Normal0"/>
        <w:numPr>
          <w:ilvl w:val="0"/>
          <w:numId w:val="14"/>
        </w:numPr>
        <w:rPr>
          <w:sz w:val="20"/>
          <w:szCs w:val="20"/>
          <w:lang w:eastAsia="es-CO"/>
        </w:rPr>
      </w:pPr>
      <w:r w:rsidRPr="00F2674E">
        <w:rPr>
          <w:sz w:val="20"/>
          <w:szCs w:val="20"/>
          <w:lang w:eastAsia="es-CO"/>
        </w:rPr>
        <w:t>Custodiar la información con confidencialidad.</w:t>
      </w:r>
    </w:p>
    <w:p w14:paraId="6CF33B2A" w14:textId="77777777" w:rsidR="00F2674E" w:rsidRPr="00F2674E" w:rsidRDefault="00F2674E" w:rsidP="00F2674E">
      <w:pPr>
        <w:pStyle w:val="Normal0"/>
        <w:rPr>
          <w:sz w:val="20"/>
          <w:szCs w:val="20"/>
          <w:lang w:eastAsia="es-CO"/>
        </w:rPr>
      </w:pPr>
    </w:p>
    <w:p w14:paraId="4A31AACD" w14:textId="77777777" w:rsidR="00F2674E" w:rsidRPr="00F2674E" w:rsidRDefault="00F2674E" w:rsidP="00F2674E">
      <w:pPr>
        <w:pStyle w:val="Normal0"/>
        <w:rPr>
          <w:sz w:val="20"/>
          <w:szCs w:val="20"/>
          <w:lang w:eastAsia="es-CO"/>
        </w:rPr>
      </w:pPr>
      <w:r w:rsidRPr="00F2674E">
        <w:rPr>
          <w:sz w:val="20"/>
          <w:szCs w:val="20"/>
          <w:lang w:eastAsia="es-CO"/>
        </w:rPr>
        <w:t>Por otro lado, la organización auditada es responsable de:</w:t>
      </w:r>
    </w:p>
    <w:p w14:paraId="6E724DB7" w14:textId="77777777" w:rsidR="00F2674E" w:rsidRPr="00F2674E" w:rsidRDefault="00F2674E" w:rsidP="00F2674E">
      <w:pPr>
        <w:pStyle w:val="Normal0"/>
        <w:rPr>
          <w:sz w:val="20"/>
          <w:szCs w:val="20"/>
          <w:lang w:eastAsia="es-CO"/>
        </w:rPr>
      </w:pPr>
    </w:p>
    <w:p w14:paraId="321C5E1E" w14:textId="4DA786E1" w:rsidR="00F2674E" w:rsidRDefault="00F2674E" w:rsidP="00F97C9E">
      <w:pPr>
        <w:pStyle w:val="Normal0"/>
        <w:numPr>
          <w:ilvl w:val="0"/>
          <w:numId w:val="15"/>
        </w:numPr>
        <w:rPr>
          <w:sz w:val="20"/>
          <w:szCs w:val="20"/>
          <w:lang w:eastAsia="es-CO"/>
        </w:rPr>
      </w:pPr>
      <w:r w:rsidRPr="00F2674E">
        <w:rPr>
          <w:sz w:val="20"/>
          <w:szCs w:val="20"/>
          <w:lang w:eastAsia="es-CO"/>
        </w:rPr>
        <w:t>Proporcionar acceso oportuno a la información requerida.</w:t>
      </w:r>
    </w:p>
    <w:p w14:paraId="2EEE3696" w14:textId="77777777" w:rsidR="003D6446" w:rsidRPr="00F2674E" w:rsidRDefault="003D6446" w:rsidP="003D6446">
      <w:pPr>
        <w:pStyle w:val="Normal0"/>
        <w:ind w:left="720"/>
        <w:rPr>
          <w:sz w:val="20"/>
          <w:szCs w:val="20"/>
          <w:lang w:eastAsia="es-CO"/>
        </w:rPr>
      </w:pPr>
    </w:p>
    <w:p w14:paraId="05536976" w14:textId="03B0F1F6" w:rsidR="00F2674E" w:rsidRDefault="00F2674E" w:rsidP="00F97C9E">
      <w:pPr>
        <w:pStyle w:val="Normal0"/>
        <w:numPr>
          <w:ilvl w:val="0"/>
          <w:numId w:val="15"/>
        </w:numPr>
        <w:rPr>
          <w:sz w:val="20"/>
          <w:szCs w:val="20"/>
          <w:lang w:eastAsia="es-CO"/>
        </w:rPr>
      </w:pPr>
      <w:r w:rsidRPr="00F2674E">
        <w:rPr>
          <w:sz w:val="20"/>
          <w:szCs w:val="20"/>
          <w:lang w:eastAsia="es-CO"/>
        </w:rPr>
        <w:t>Facilitar registros, documentos y datos verídicos.</w:t>
      </w:r>
    </w:p>
    <w:p w14:paraId="363F1933" w14:textId="77777777" w:rsidR="003D6446" w:rsidRPr="00F2674E" w:rsidRDefault="003D6446" w:rsidP="003D6446">
      <w:pPr>
        <w:pStyle w:val="Normal0"/>
        <w:ind w:left="720"/>
        <w:rPr>
          <w:sz w:val="20"/>
          <w:szCs w:val="20"/>
          <w:lang w:eastAsia="es-CO"/>
        </w:rPr>
      </w:pPr>
    </w:p>
    <w:p w14:paraId="6C018F0F" w14:textId="2DB68129" w:rsidR="00F2674E" w:rsidRDefault="00F2674E" w:rsidP="00F97C9E">
      <w:pPr>
        <w:pStyle w:val="Normal0"/>
        <w:numPr>
          <w:ilvl w:val="0"/>
          <w:numId w:val="15"/>
        </w:numPr>
        <w:rPr>
          <w:sz w:val="20"/>
          <w:szCs w:val="20"/>
          <w:lang w:eastAsia="es-CO"/>
        </w:rPr>
      </w:pPr>
      <w:r w:rsidRPr="00F2674E">
        <w:rPr>
          <w:sz w:val="20"/>
          <w:szCs w:val="20"/>
          <w:lang w:eastAsia="es-CO"/>
        </w:rPr>
        <w:t>Designar personal competente para atender entrevistas y aclaraciones.</w:t>
      </w:r>
    </w:p>
    <w:p w14:paraId="4D85CE3F" w14:textId="77777777" w:rsidR="003D6446" w:rsidRPr="00F2674E" w:rsidRDefault="003D6446" w:rsidP="003D6446">
      <w:pPr>
        <w:pStyle w:val="Normal0"/>
        <w:ind w:left="720"/>
        <w:rPr>
          <w:sz w:val="20"/>
          <w:szCs w:val="20"/>
          <w:lang w:eastAsia="es-CO"/>
        </w:rPr>
      </w:pPr>
    </w:p>
    <w:p w14:paraId="12DA1F53" w14:textId="63DFF764" w:rsidR="00F2674E" w:rsidRPr="00F2674E" w:rsidRDefault="00F2674E" w:rsidP="00F97C9E">
      <w:pPr>
        <w:pStyle w:val="Normal0"/>
        <w:numPr>
          <w:ilvl w:val="0"/>
          <w:numId w:val="15"/>
        </w:numPr>
        <w:rPr>
          <w:sz w:val="20"/>
          <w:szCs w:val="20"/>
          <w:lang w:eastAsia="es-CO"/>
        </w:rPr>
      </w:pPr>
      <w:r w:rsidRPr="00F2674E">
        <w:rPr>
          <w:sz w:val="20"/>
          <w:szCs w:val="20"/>
          <w:lang w:eastAsia="es-CO"/>
        </w:rPr>
        <w:t>Garantizar que la información suministrada sea completa y actualizada.</w:t>
      </w:r>
    </w:p>
    <w:p w14:paraId="54F063C8" w14:textId="77777777" w:rsidR="00F2674E" w:rsidRPr="00F2674E" w:rsidRDefault="00F2674E" w:rsidP="00F2674E">
      <w:pPr>
        <w:pStyle w:val="Normal0"/>
        <w:rPr>
          <w:sz w:val="20"/>
          <w:szCs w:val="20"/>
          <w:lang w:eastAsia="es-CO"/>
        </w:rPr>
      </w:pPr>
    </w:p>
    <w:p w14:paraId="2530C514" w14:textId="77777777" w:rsidR="00F2674E" w:rsidRPr="00F2674E" w:rsidRDefault="00F2674E" w:rsidP="00F2674E">
      <w:pPr>
        <w:pStyle w:val="Normal0"/>
        <w:rPr>
          <w:sz w:val="20"/>
          <w:szCs w:val="20"/>
          <w:lang w:eastAsia="es-CO"/>
        </w:rPr>
      </w:pPr>
      <w:r w:rsidRPr="00F2674E">
        <w:rPr>
          <w:sz w:val="20"/>
          <w:szCs w:val="20"/>
          <w:lang w:eastAsia="es-CO"/>
        </w:rPr>
        <w:t>Es importante resaltar que el auditor no crea la evidencia, sino que la recopila y la evalúa. La evidencia pertenece al proceso auditado; el auditor únicamente la analiza para determinar conformidad o no conformidad frente a los criterios establecidos.</w:t>
      </w:r>
    </w:p>
    <w:p w14:paraId="5B054670" w14:textId="77777777" w:rsidR="00F2674E" w:rsidRPr="00F2674E" w:rsidRDefault="00F2674E" w:rsidP="00F2674E">
      <w:pPr>
        <w:pStyle w:val="Normal0"/>
        <w:rPr>
          <w:sz w:val="20"/>
          <w:szCs w:val="20"/>
          <w:lang w:eastAsia="es-CO"/>
        </w:rPr>
      </w:pPr>
    </w:p>
    <w:p w14:paraId="1F737047" w14:textId="746C1D09" w:rsidR="00F2674E" w:rsidRDefault="00F2674E" w:rsidP="00F2674E">
      <w:pPr>
        <w:pStyle w:val="Normal0"/>
        <w:rPr>
          <w:sz w:val="20"/>
          <w:szCs w:val="20"/>
          <w:lang w:eastAsia="es-CO"/>
        </w:rPr>
      </w:pPr>
      <w:r w:rsidRPr="00F2674E">
        <w:rPr>
          <w:sz w:val="20"/>
          <w:szCs w:val="20"/>
          <w:lang w:eastAsia="es-CO"/>
        </w:rPr>
        <w:t>Una adecuada definición de responsabilidades fortalece la transparencia del proceso y evita conflictos o malentendidos durante la ejecución de la auditoría.</w:t>
      </w:r>
    </w:p>
    <w:p w14:paraId="664A22AA" w14:textId="77777777" w:rsidR="00F2674E" w:rsidRPr="00F42BD8" w:rsidRDefault="00F2674E" w:rsidP="00F2674E">
      <w:pPr>
        <w:pStyle w:val="Normal0"/>
        <w:rPr>
          <w:sz w:val="20"/>
          <w:szCs w:val="20"/>
          <w:lang w:eastAsia="es-CO"/>
        </w:rPr>
      </w:pPr>
    </w:p>
    <w:p w14:paraId="7A0759B5" w14:textId="5270B885" w:rsidR="00855206" w:rsidRPr="00F2674E" w:rsidRDefault="00855206" w:rsidP="00F97C9E">
      <w:pPr>
        <w:pStyle w:val="Normal0"/>
        <w:numPr>
          <w:ilvl w:val="1"/>
          <w:numId w:val="3"/>
        </w:numPr>
        <w:rPr>
          <w:b/>
          <w:sz w:val="20"/>
          <w:szCs w:val="20"/>
          <w:lang w:eastAsia="es-CO"/>
        </w:rPr>
      </w:pPr>
      <w:r w:rsidRPr="00F2674E">
        <w:rPr>
          <w:b/>
          <w:sz w:val="20"/>
          <w:szCs w:val="20"/>
          <w:lang w:eastAsia="es-CO"/>
        </w:rPr>
        <w:t>Registro y documentación de observaciones</w:t>
      </w:r>
    </w:p>
    <w:p w14:paraId="49639DD5" w14:textId="0DAAD437" w:rsidR="00F2674E" w:rsidRDefault="00F2674E" w:rsidP="00F2674E">
      <w:pPr>
        <w:pStyle w:val="Normal0"/>
        <w:rPr>
          <w:sz w:val="20"/>
          <w:szCs w:val="20"/>
          <w:lang w:eastAsia="es-CO"/>
        </w:rPr>
      </w:pPr>
    </w:p>
    <w:p w14:paraId="1DCD7B8B" w14:textId="77777777" w:rsidR="00F2674E" w:rsidRPr="00F2674E" w:rsidRDefault="00F2674E" w:rsidP="00F2674E">
      <w:pPr>
        <w:pStyle w:val="Normal0"/>
        <w:rPr>
          <w:sz w:val="20"/>
          <w:szCs w:val="20"/>
          <w:lang w:eastAsia="es-CO"/>
        </w:rPr>
      </w:pPr>
      <w:r w:rsidRPr="00F2674E">
        <w:rPr>
          <w:sz w:val="20"/>
          <w:szCs w:val="20"/>
          <w:lang w:eastAsia="es-CO"/>
        </w:rPr>
        <w:t>El registro de observaciones constituye una etapa crítica dentro de la auditoría interna, ya que permite dejar evidencia objetiva y trazable de los hallazgos identificados durante el proceso.</w:t>
      </w:r>
    </w:p>
    <w:p w14:paraId="6F09479A" w14:textId="77777777" w:rsidR="00F2674E" w:rsidRPr="00F2674E" w:rsidRDefault="00F2674E" w:rsidP="00F2674E">
      <w:pPr>
        <w:pStyle w:val="Normal0"/>
        <w:rPr>
          <w:sz w:val="20"/>
          <w:szCs w:val="20"/>
          <w:lang w:eastAsia="es-CO"/>
        </w:rPr>
      </w:pPr>
    </w:p>
    <w:p w14:paraId="520CE36B" w14:textId="77777777" w:rsidR="00F2674E" w:rsidRPr="00F2674E" w:rsidRDefault="00F2674E" w:rsidP="00F2674E">
      <w:pPr>
        <w:pStyle w:val="Normal0"/>
        <w:rPr>
          <w:sz w:val="20"/>
          <w:szCs w:val="20"/>
          <w:lang w:eastAsia="es-CO"/>
        </w:rPr>
      </w:pPr>
      <w:r w:rsidRPr="00F2674E">
        <w:rPr>
          <w:sz w:val="20"/>
          <w:szCs w:val="20"/>
          <w:lang w:eastAsia="es-CO"/>
        </w:rPr>
        <w:t>Toda observación debe redactarse con claridad, precisión y objetividad, evitando juicios personales o interpretaciones subjetivas. Debe estar sustentada en evidencia verificable y relacionada directamente con los criterios de auditoría definidos (norma, procedimiento, requisito legal, entre otros).</w:t>
      </w:r>
    </w:p>
    <w:p w14:paraId="537D5F1B" w14:textId="77777777" w:rsidR="00F2674E" w:rsidRPr="00F2674E" w:rsidRDefault="00F2674E" w:rsidP="00F2674E">
      <w:pPr>
        <w:pStyle w:val="Normal0"/>
        <w:rPr>
          <w:sz w:val="20"/>
          <w:szCs w:val="20"/>
          <w:lang w:eastAsia="es-CO"/>
        </w:rPr>
      </w:pPr>
    </w:p>
    <w:p w14:paraId="6D9C01AB" w14:textId="6F1322E6" w:rsidR="00F2674E" w:rsidRDefault="00F2674E" w:rsidP="00F2674E">
      <w:pPr>
        <w:pStyle w:val="Normal0"/>
        <w:rPr>
          <w:sz w:val="20"/>
          <w:szCs w:val="20"/>
          <w:lang w:eastAsia="es-CO"/>
        </w:rPr>
      </w:pPr>
      <w:r w:rsidRPr="00F2674E">
        <w:rPr>
          <w:sz w:val="20"/>
          <w:szCs w:val="20"/>
          <w:lang w:eastAsia="es-CO"/>
        </w:rPr>
        <w:t>Para una adecuada documentación, se recomienda que el registro incluya como mínimo los siguientes elementos:</w:t>
      </w:r>
    </w:p>
    <w:p w14:paraId="4C2EBAC1" w14:textId="37BF58DA" w:rsidR="00F2674E" w:rsidRDefault="00F2674E" w:rsidP="00F2674E">
      <w:pPr>
        <w:pStyle w:val="Normal0"/>
        <w:rPr>
          <w:sz w:val="20"/>
          <w:szCs w:val="20"/>
          <w:lang w:eastAsia="es-CO"/>
        </w:rPr>
      </w:pPr>
    </w:p>
    <w:p w14:paraId="42C07BC3" w14:textId="2B082F5C" w:rsidR="00F2674E" w:rsidRDefault="00F2674E" w:rsidP="00F2674E">
      <w:pPr>
        <w:pStyle w:val="Normal0"/>
        <w:rPr>
          <w:sz w:val="20"/>
          <w:szCs w:val="20"/>
          <w:lang w:eastAsia="es-CO"/>
        </w:rPr>
      </w:pPr>
      <w:r w:rsidRPr="009F44F4">
        <w:rPr>
          <w:b/>
          <w:sz w:val="20"/>
          <w:szCs w:val="20"/>
          <w:lang w:eastAsia="es-CO"/>
        </w:rPr>
        <w:lastRenderedPageBreak/>
        <w:t>Tabla 1.</w:t>
      </w:r>
      <w:r>
        <w:rPr>
          <w:sz w:val="20"/>
          <w:szCs w:val="20"/>
          <w:lang w:eastAsia="es-CO"/>
        </w:rPr>
        <w:t xml:space="preserve"> </w:t>
      </w:r>
      <w:r w:rsidR="009F44F4">
        <w:rPr>
          <w:sz w:val="20"/>
          <w:szCs w:val="20"/>
          <w:lang w:eastAsia="es-CO"/>
        </w:rPr>
        <w:t>Registro de observaciones</w:t>
      </w:r>
    </w:p>
    <w:tbl>
      <w:tblPr>
        <w:tblStyle w:val="Tablaconcuadrcula"/>
        <w:tblW w:w="0" w:type="auto"/>
        <w:tblInd w:w="0" w:type="dxa"/>
        <w:tblLook w:val="04A0" w:firstRow="1" w:lastRow="0" w:firstColumn="1" w:lastColumn="0" w:noHBand="0" w:noVBand="1"/>
      </w:tblPr>
      <w:tblGrid>
        <w:gridCol w:w="3256"/>
        <w:gridCol w:w="6706"/>
      </w:tblGrid>
      <w:tr w:rsidR="009F44F4" w:rsidRPr="009F44F4" w14:paraId="7958A5A3" w14:textId="77777777" w:rsidTr="009F44F4">
        <w:tc>
          <w:tcPr>
            <w:tcW w:w="3256" w:type="dxa"/>
          </w:tcPr>
          <w:p w14:paraId="39AC426D" w14:textId="6E6E8C15" w:rsidR="009F44F4" w:rsidRPr="009F44F4" w:rsidRDefault="009F44F4" w:rsidP="009F44F4">
            <w:pPr>
              <w:pStyle w:val="Normal0"/>
              <w:rPr>
                <w:b/>
                <w:sz w:val="20"/>
                <w:szCs w:val="20"/>
                <w:lang w:eastAsia="es-CO"/>
              </w:rPr>
            </w:pPr>
            <w:r w:rsidRPr="009F44F4">
              <w:rPr>
                <w:b/>
                <w:sz w:val="20"/>
                <w:szCs w:val="20"/>
              </w:rPr>
              <w:t>Elemento</w:t>
            </w:r>
          </w:p>
        </w:tc>
        <w:tc>
          <w:tcPr>
            <w:tcW w:w="6706" w:type="dxa"/>
          </w:tcPr>
          <w:p w14:paraId="207D1343" w14:textId="2200F266" w:rsidR="009F44F4" w:rsidRPr="009F44F4" w:rsidRDefault="009F44F4" w:rsidP="009F44F4">
            <w:pPr>
              <w:pStyle w:val="Normal0"/>
              <w:rPr>
                <w:b/>
                <w:sz w:val="20"/>
                <w:szCs w:val="20"/>
                <w:lang w:eastAsia="es-CO"/>
              </w:rPr>
            </w:pPr>
            <w:r w:rsidRPr="009F44F4">
              <w:rPr>
                <w:b/>
                <w:sz w:val="20"/>
                <w:szCs w:val="20"/>
              </w:rPr>
              <w:t>Descripción</w:t>
            </w:r>
          </w:p>
        </w:tc>
      </w:tr>
      <w:tr w:rsidR="009F44F4" w:rsidRPr="009F44F4" w14:paraId="3E390DC9" w14:textId="77777777" w:rsidTr="009F44F4">
        <w:tc>
          <w:tcPr>
            <w:tcW w:w="3256" w:type="dxa"/>
          </w:tcPr>
          <w:p w14:paraId="58D7562D" w14:textId="198D8354" w:rsidR="009F44F4" w:rsidRPr="009F44F4" w:rsidRDefault="009F44F4" w:rsidP="009F44F4">
            <w:pPr>
              <w:pStyle w:val="Normal0"/>
              <w:rPr>
                <w:sz w:val="20"/>
                <w:szCs w:val="20"/>
                <w:lang w:eastAsia="es-CO"/>
              </w:rPr>
            </w:pPr>
            <w:r w:rsidRPr="009F44F4">
              <w:rPr>
                <w:sz w:val="20"/>
                <w:szCs w:val="20"/>
              </w:rPr>
              <w:t>Proceso auditado</w:t>
            </w:r>
            <w:r>
              <w:rPr>
                <w:sz w:val="20"/>
                <w:szCs w:val="20"/>
              </w:rPr>
              <w:t>:</w:t>
            </w:r>
          </w:p>
        </w:tc>
        <w:tc>
          <w:tcPr>
            <w:tcW w:w="6706" w:type="dxa"/>
          </w:tcPr>
          <w:p w14:paraId="5811CED8" w14:textId="3C2BBBDE" w:rsidR="009F44F4" w:rsidRPr="009F44F4" w:rsidRDefault="009F44F4" w:rsidP="009F44F4">
            <w:pPr>
              <w:pStyle w:val="Normal0"/>
              <w:rPr>
                <w:sz w:val="20"/>
                <w:szCs w:val="20"/>
                <w:lang w:eastAsia="es-CO"/>
              </w:rPr>
            </w:pPr>
            <w:r w:rsidRPr="009F44F4">
              <w:rPr>
                <w:sz w:val="20"/>
                <w:szCs w:val="20"/>
              </w:rPr>
              <w:t>Área o proceso evaluado</w:t>
            </w:r>
            <w:r>
              <w:rPr>
                <w:sz w:val="20"/>
                <w:szCs w:val="20"/>
              </w:rPr>
              <w:t>.</w:t>
            </w:r>
          </w:p>
        </w:tc>
      </w:tr>
      <w:tr w:rsidR="009F44F4" w:rsidRPr="009F44F4" w14:paraId="087F09BA" w14:textId="77777777" w:rsidTr="009F44F4">
        <w:tc>
          <w:tcPr>
            <w:tcW w:w="3256" w:type="dxa"/>
          </w:tcPr>
          <w:p w14:paraId="2DD29F47" w14:textId="64F3FF43" w:rsidR="009F44F4" w:rsidRPr="009F44F4" w:rsidRDefault="009F44F4" w:rsidP="009F44F4">
            <w:pPr>
              <w:pStyle w:val="Normal0"/>
              <w:rPr>
                <w:sz w:val="20"/>
                <w:szCs w:val="20"/>
                <w:lang w:eastAsia="es-CO"/>
              </w:rPr>
            </w:pPr>
            <w:r w:rsidRPr="009F44F4">
              <w:rPr>
                <w:sz w:val="20"/>
                <w:szCs w:val="20"/>
              </w:rPr>
              <w:t>Criterio de auditoría</w:t>
            </w:r>
            <w:r>
              <w:rPr>
                <w:sz w:val="20"/>
                <w:szCs w:val="20"/>
              </w:rPr>
              <w:t>:</w:t>
            </w:r>
          </w:p>
        </w:tc>
        <w:tc>
          <w:tcPr>
            <w:tcW w:w="6706" w:type="dxa"/>
          </w:tcPr>
          <w:p w14:paraId="043536AC" w14:textId="74D309D0" w:rsidR="009F44F4" w:rsidRPr="009F44F4" w:rsidRDefault="009F44F4" w:rsidP="009F44F4">
            <w:pPr>
              <w:pStyle w:val="Normal0"/>
              <w:rPr>
                <w:sz w:val="20"/>
                <w:szCs w:val="20"/>
                <w:lang w:eastAsia="es-CO"/>
              </w:rPr>
            </w:pPr>
            <w:r w:rsidRPr="009F44F4">
              <w:rPr>
                <w:sz w:val="20"/>
                <w:szCs w:val="20"/>
              </w:rPr>
              <w:t>Norma, procedimiento o requisito evaluado</w:t>
            </w:r>
            <w:r>
              <w:rPr>
                <w:sz w:val="20"/>
                <w:szCs w:val="20"/>
              </w:rPr>
              <w:t>.</w:t>
            </w:r>
          </w:p>
        </w:tc>
      </w:tr>
      <w:tr w:rsidR="009F44F4" w:rsidRPr="009F44F4" w14:paraId="207F5CE2" w14:textId="77777777" w:rsidTr="009F44F4">
        <w:tc>
          <w:tcPr>
            <w:tcW w:w="3256" w:type="dxa"/>
          </w:tcPr>
          <w:p w14:paraId="0CA4E29D" w14:textId="7F948DB2" w:rsidR="009F44F4" w:rsidRPr="009F44F4" w:rsidRDefault="009F44F4" w:rsidP="009F44F4">
            <w:pPr>
              <w:pStyle w:val="Normal0"/>
              <w:rPr>
                <w:sz w:val="20"/>
                <w:szCs w:val="20"/>
                <w:lang w:eastAsia="es-CO"/>
              </w:rPr>
            </w:pPr>
            <w:r w:rsidRPr="009F44F4">
              <w:rPr>
                <w:sz w:val="20"/>
                <w:szCs w:val="20"/>
              </w:rPr>
              <w:t>Evidencia objetiva</w:t>
            </w:r>
            <w:r>
              <w:rPr>
                <w:sz w:val="20"/>
                <w:szCs w:val="20"/>
              </w:rPr>
              <w:t>:</w:t>
            </w:r>
          </w:p>
        </w:tc>
        <w:tc>
          <w:tcPr>
            <w:tcW w:w="6706" w:type="dxa"/>
          </w:tcPr>
          <w:p w14:paraId="2C9663CC" w14:textId="5F2C6C6B" w:rsidR="009F44F4" w:rsidRPr="009F44F4" w:rsidRDefault="009F44F4" w:rsidP="009F44F4">
            <w:pPr>
              <w:pStyle w:val="Normal0"/>
              <w:rPr>
                <w:sz w:val="20"/>
                <w:szCs w:val="20"/>
                <w:lang w:eastAsia="es-CO"/>
              </w:rPr>
            </w:pPr>
            <w:r w:rsidRPr="009F44F4">
              <w:rPr>
                <w:sz w:val="20"/>
                <w:szCs w:val="20"/>
              </w:rPr>
              <w:t>Documento, registro, entrevista u observación directa que soporta el hallazgo</w:t>
            </w:r>
            <w:r>
              <w:rPr>
                <w:sz w:val="20"/>
                <w:szCs w:val="20"/>
              </w:rPr>
              <w:t>.</w:t>
            </w:r>
          </w:p>
        </w:tc>
      </w:tr>
      <w:tr w:rsidR="009F44F4" w:rsidRPr="009F44F4" w14:paraId="651BA1EC" w14:textId="77777777" w:rsidTr="009F44F4">
        <w:tc>
          <w:tcPr>
            <w:tcW w:w="3256" w:type="dxa"/>
          </w:tcPr>
          <w:p w14:paraId="511B006D" w14:textId="010CD623" w:rsidR="009F44F4" w:rsidRPr="009F44F4" w:rsidRDefault="009F44F4" w:rsidP="009F44F4">
            <w:pPr>
              <w:pStyle w:val="Normal0"/>
              <w:rPr>
                <w:sz w:val="20"/>
                <w:szCs w:val="20"/>
                <w:lang w:eastAsia="es-CO"/>
              </w:rPr>
            </w:pPr>
            <w:r w:rsidRPr="009F44F4">
              <w:rPr>
                <w:sz w:val="20"/>
                <w:szCs w:val="20"/>
              </w:rPr>
              <w:t>Descripción del hallazgo</w:t>
            </w:r>
            <w:r>
              <w:rPr>
                <w:sz w:val="20"/>
                <w:szCs w:val="20"/>
              </w:rPr>
              <w:t>:</w:t>
            </w:r>
          </w:p>
        </w:tc>
        <w:tc>
          <w:tcPr>
            <w:tcW w:w="6706" w:type="dxa"/>
          </w:tcPr>
          <w:p w14:paraId="13EC2387" w14:textId="46482873" w:rsidR="009F44F4" w:rsidRPr="009F44F4" w:rsidRDefault="009F44F4" w:rsidP="009F44F4">
            <w:pPr>
              <w:pStyle w:val="Normal0"/>
              <w:rPr>
                <w:sz w:val="20"/>
                <w:szCs w:val="20"/>
                <w:lang w:eastAsia="es-CO"/>
              </w:rPr>
            </w:pPr>
            <w:r w:rsidRPr="009F44F4">
              <w:rPr>
                <w:sz w:val="20"/>
                <w:szCs w:val="20"/>
              </w:rPr>
              <w:t>Redacción clara de la situación encontrada</w:t>
            </w:r>
            <w:r>
              <w:rPr>
                <w:sz w:val="20"/>
                <w:szCs w:val="20"/>
              </w:rPr>
              <w:t>.</w:t>
            </w:r>
          </w:p>
        </w:tc>
      </w:tr>
      <w:tr w:rsidR="009F44F4" w:rsidRPr="009F44F4" w14:paraId="7357558A" w14:textId="77777777" w:rsidTr="009F44F4">
        <w:tc>
          <w:tcPr>
            <w:tcW w:w="3256" w:type="dxa"/>
          </w:tcPr>
          <w:p w14:paraId="701FB731" w14:textId="647FA28D" w:rsidR="009F44F4" w:rsidRPr="009F44F4" w:rsidRDefault="009F44F4" w:rsidP="009F44F4">
            <w:pPr>
              <w:pStyle w:val="Normal0"/>
              <w:rPr>
                <w:sz w:val="20"/>
                <w:szCs w:val="20"/>
                <w:lang w:eastAsia="es-CO"/>
              </w:rPr>
            </w:pPr>
            <w:r w:rsidRPr="009F44F4">
              <w:rPr>
                <w:sz w:val="20"/>
                <w:szCs w:val="20"/>
              </w:rPr>
              <w:t>Tipo de hallazgo</w:t>
            </w:r>
            <w:r>
              <w:rPr>
                <w:sz w:val="20"/>
                <w:szCs w:val="20"/>
              </w:rPr>
              <w:t>:</w:t>
            </w:r>
          </w:p>
        </w:tc>
        <w:tc>
          <w:tcPr>
            <w:tcW w:w="6706" w:type="dxa"/>
          </w:tcPr>
          <w:p w14:paraId="0BC3D88D" w14:textId="5944ACFA" w:rsidR="009F44F4" w:rsidRPr="009F44F4" w:rsidRDefault="009F44F4" w:rsidP="009F44F4">
            <w:pPr>
              <w:pStyle w:val="Normal0"/>
              <w:rPr>
                <w:sz w:val="20"/>
                <w:szCs w:val="20"/>
                <w:lang w:eastAsia="es-CO"/>
              </w:rPr>
            </w:pPr>
            <w:r w:rsidRPr="009F44F4">
              <w:rPr>
                <w:sz w:val="20"/>
                <w:szCs w:val="20"/>
              </w:rPr>
              <w:t>Conformidad, no conformidad menor, no conformidad mayor, oportunidad de mejora</w:t>
            </w:r>
            <w:r>
              <w:rPr>
                <w:sz w:val="20"/>
                <w:szCs w:val="20"/>
              </w:rPr>
              <w:t>.</w:t>
            </w:r>
          </w:p>
        </w:tc>
      </w:tr>
      <w:tr w:rsidR="009F44F4" w:rsidRPr="009F44F4" w14:paraId="6B838B18" w14:textId="77777777" w:rsidTr="009F44F4">
        <w:tc>
          <w:tcPr>
            <w:tcW w:w="3256" w:type="dxa"/>
          </w:tcPr>
          <w:p w14:paraId="78797170" w14:textId="0F8BF104" w:rsidR="009F44F4" w:rsidRPr="009F44F4" w:rsidRDefault="009F44F4" w:rsidP="009F44F4">
            <w:pPr>
              <w:pStyle w:val="Normal0"/>
              <w:rPr>
                <w:sz w:val="20"/>
                <w:szCs w:val="20"/>
                <w:lang w:eastAsia="es-CO"/>
              </w:rPr>
            </w:pPr>
            <w:r w:rsidRPr="009F44F4">
              <w:rPr>
                <w:sz w:val="20"/>
                <w:szCs w:val="20"/>
              </w:rPr>
              <w:t>Responsable del proceso</w:t>
            </w:r>
            <w:r>
              <w:rPr>
                <w:sz w:val="20"/>
                <w:szCs w:val="20"/>
              </w:rPr>
              <w:t>:</w:t>
            </w:r>
          </w:p>
        </w:tc>
        <w:tc>
          <w:tcPr>
            <w:tcW w:w="6706" w:type="dxa"/>
          </w:tcPr>
          <w:p w14:paraId="6601BB83" w14:textId="3AACCD8F" w:rsidR="009F44F4" w:rsidRPr="009F44F4" w:rsidRDefault="009F44F4" w:rsidP="009F44F4">
            <w:pPr>
              <w:pStyle w:val="Normal0"/>
              <w:rPr>
                <w:sz w:val="20"/>
                <w:szCs w:val="20"/>
                <w:lang w:eastAsia="es-CO"/>
              </w:rPr>
            </w:pPr>
            <w:r w:rsidRPr="009F44F4">
              <w:rPr>
                <w:sz w:val="20"/>
                <w:szCs w:val="20"/>
              </w:rPr>
              <w:t>Persona o cargo relacionado con el hallazgo</w:t>
            </w:r>
            <w:r>
              <w:rPr>
                <w:sz w:val="20"/>
                <w:szCs w:val="20"/>
              </w:rPr>
              <w:t>.</w:t>
            </w:r>
          </w:p>
        </w:tc>
      </w:tr>
      <w:tr w:rsidR="009F44F4" w:rsidRPr="009F44F4" w14:paraId="198C97E6" w14:textId="77777777" w:rsidTr="009F44F4">
        <w:tc>
          <w:tcPr>
            <w:tcW w:w="3256" w:type="dxa"/>
          </w:tcPr>
          <w:p w14:paraId="307C173F" w14:textId="06A9D3B7" w:rsidR="009F44F4" w:rsidRPr="009F44F4" w:rsidRDefault="009F44F4" w:rsidP="009F44F4">
            <w:pPr>
              <w:pStyle w:val="Normal0"/>
              <w:rPr>
                <w:sz w:val="20"/>
                <w:szCs w:val="20"/>
                <w:lang w:eastAsia="es-CO"/>
              </w:rPr>
            </w:pPr>
            <w:r w:rsidRPr="009F44F4">
              <w:rPr>
                <w:sz w:val="20"/>
                <w:szCs w:val="20"/>
              </w:rPr>
              <w:t>Fecha</w:t>
            </w:r>
            <w:r>
              <w:rPr>
                <w:sz w:val="20"/>
                <w:szCs w:val="20"/>
              </w:rPr>
              <w:t>:</w:t>
            </w:r>
          </w:p>
        </w:tc>
        <w:tc>
          <w:tcPr>
            <w:tcW w:w="6706" w:type="dxa"/>
          </w:tcPr>
          <w:p w14:paraId="2394ABB9" w14:textId="1256BF84" w:rsidR="009F44F4" w:rsidRPr="009F44F4" w:rsidRDefault="009F44F4" w:rsidP="009F44F4">
            <w:pPr>
              <w:pStyle w:val="Normal0"/>
              <w:rPr>
                <w:sz w:val="20"/>
                <w:szCs w:val="20"/>
                <w:lang w:eastAsia="es-CO"/>
              </w:rPr>
            </w:pPr>
            <w:r w:rsidRPr="009F44F4">
              <w:rPr>
                <w:sz w:val="20"/>
                <w:szCs w:val="20"/>
              </w:rPr>
              <w:t>Fecha de identificación</w:t>
            </w:r>
            <w:r>
              <w:rPr>
                <w:sz w:val="20"/>
                <w:szCs w:val="20"/>
              </w:rPr>
              <w:t>.</w:t>
            </w:r>
          </w:p>
        </w:tc>
      </w:tr>
    </w:tbl>
    <w:p w14:paraId="740DA8C5" w14:textId="77777777" w:rsidR="009F44F4" w:rsidRDefault="009F44F4" w:rsidP="00F2674E">
      <w:pPr>
        <w:pStyle w:val="Normal0"/>
        <w:rPr>
          <w:sz w:val="20"/>
          <w:szCs w:val="20"/>
          <w:lang w:eastAsia="es-CO"/>
        </w:rPr>
      </w:pPr>
    </w:p>
    <w:p w14:paraId="126DE8C4" w14:textId="77777777" w:rsidR="003D6446" w:rsidRPr="00F42BD8" w:rsidRDefault="003D6446" w:rsidP="00F2674E">
      <w:pPr>
        <w:pStyle w:val="Normal0"/>
        <w:rPr>
          <w:sz w:val="20"/>
          <w:szCs w:val="20"/>
          <w:lang w:eastAsia="es-CO"/>
        </w:rPr>
      </w:pPr>
    </w:p>
    <w:p w14:paraId="07097E1A" w14:textId="5D237928" w:rsidR="00855206" w:rsidRPr="00A00BAD" w:rsidRDefault="00A00BAD" w:rsidP="00A00BAD">
      <w:pPr>
        <w:pStyle w:val="Prrafodelista"/>
        <w:numPr>
          <w:ilvl w:val="0"/>
          <w:numId w:val="3"/>
        </w:numPr>
        <w:rPr>
          <w:b/>
          <w:sz w:val="20"/>
          <w:szCs w:val="20"/>
          <w:lang w:eastAsia="es-CO"/>
        </w:rPr>
      </w:pPr>
      <w:r w:rsidRPr="00A00BAD">
        <w:rPr>
          <w:b/>
          <w:sz w:val="20"/>
          <w:szCs w:val="20"/>
          <w:lang w:eastAsia="es-CO"/>
        </w:rPr>
        <w:t>No conformidades, correcciones y acciones correctivas</w:t>
      </w:r>
    </w:p>
    <w:p w14:paraId="1E87190A" w14:textId="3FD8566C" w:rsidR="00040B26" w:rsidRDefault="00040B26" w:rsidP="00040B26">
      <w:pPr>
        <w:pStyle w:val="Normal0"/>
        <w:rPr>
          <w:b/>
          <w:sz w:val="20"/>
          <w:szCs w:val="20"/>
          <w:lang w:eastAsia="es-CO"/>
        </w:rPr>
      </w:pPr>
    </w:p>
    <w:p w14:paraId="22F0566D" w14:textId="77777777" w:rsidR="00040B26" w:rsidRPr="00040B26" w:rsidRDefault="00040B26" w:rsidP="00040B26">
      <w:pPr>
        <w:pStyle w:val="Normal0"/>
        <w:rPr>
          <w:sz w:val="20"/>
          <w:szCs w:val="20"/>
          <w:lang w:eastAsia="es-CO"/>
        </w:rPr>
      </w:pPr>
      <w:r w:rsidRPr="00040B26">
        <w:rPr>
          <w:sz w:val="20"/>
          <w:szCs w:val="20"/>
          <w:lang w:eastAsia="es-CO"/>
        </w:rPr>
        <w:t xml:space="preserve">En el proceso de auditoría, los hallazgos surgen del análisis comparativo entre los criterios de auditoría, la evidencia recopilada y los objetivos establecidos. Cuando la evidencia demuestra cumplimiento, se genera una </w:t>
      </w:r>
      <w:r w:rsidRPr="00040B26">
        <w:rPr>
          <w:b/>
          <w:sz w:val="20"/>
          <w:szCs w:val="20"/>
          <w:lang w:eastAsia="es-CO"/>
        </w:rPr>
        <w:t>conformidad</w:t>
      </w:r>
      <w:r w:rsidRPr="00040B26">
        <w:rPr>
          <w:sz w:val="20"/>
          <w:szCs w:val="20"/>
          <w:lang w:eastAsia="es-CO"/>
        </w:rPr>
        <w:t xml:space="preserve">; cuando evidencia incumplimiento frente a los criterios, se configura una </w:t>
      </w:r>
      <w:r w:rsidRPr="00040B26">
        <w:rPr>
          <w:b/>
          <w:sz w:val="20"/>
          <w:szCs w:val="20"/>
          <w:lang w:eastAsia="es-CO"/>
        </w:rPr>
        <w:t>no conformidad</w:t>
      </w:r>
      <w:r w:rsidRPr="00040B26">
        <w:rPr>
          <w:sz w:val="20"/>
          <w:szCs w:val="20"/>
          <w:lang w:eastAsia="es-CO"/>
        </w:rPr>
        <w:t>.</w:t>
      </w:r>
    </w:p>
    <w:p w14:paraId="79304FB0" w14:textId="77777777" w:rsidR="00040B26" w:rsidRPr="00040B26" w:rsidRDefault="00040B26" w:rsidP="00040B26">
      <w:pPr>
        <w:pStyle w:val="Normal0"/>
        <w:rPr>
          <w:sz w:val="20"/>
          <w:szCs w:val="20"/>
          <w:lang w:eastAsia="es-CO"/>
        </w:rPr>
      </w:pPr>
    </w:p>
    <w:p w14:paraId="45D359EC" w14:textId="69870F7D" w:rsidR="00040B26" w:rsidRDefault="00040B26" w:rsidP="00040B26">
      <w:pPr>
        <w:pStyle w:val="Normal0"/>
        <w:rPr>
          <w:sz w:val="20"/>
          <w:szCs w:val="20"/>
          <w:lang w:eastAsia="es-CO"/>
        </w:rPr>
      </w:pPr>
      <w:r w:rsidRPr="00040B26">
        <w:rPr>
          <w:sz w:val="20"/>
          <w:szCs w:val="20"/>
          <w:lang w:eastAsia="es-CO"/>
        </w:rPr>
        <w:t xml:space="preserve">Para comprender mejor esta relación, a continuación, se presenta una gráfica que </w:t>
      </w:r>
      <w:r>
        <w:rPr>
          <w:sz w:val="20"/>
          <w:szCs w:val="20"/>
          <w:lang w:eastAsia="es-CO"/>
        </w:rPr>
        <w:t>describe</w:t>
      </w:r>
      <w:r w:rsidRPr="00040B26">
        <w:rPr>
          <w:sz w:val="20"/>
          <w:szCs w:val="20"/>
          <w:lang w:eastAsia="es-CO"/>
        </w:rPr>
        <w:t xml:space="preserve"> cómo interactúan estos elementos dentro del proceso de auditoría:</w:t>
      </w:r>
    </w:p>
    <w:p w14:paraId="1E077ABA" w14:textId="77777777" w:rsidR="00040B26" w:rsidRPr="00040B26" w:rsidRDefault="00040B26" w:rsidP="00040B26">
      <w:pPr>
        <w:pStyle w:val="Normal0"/>
        <w:rPr>
          <w:sz w:val="20"/>
          <w:szCs w:val="20"/>
          <w:lang w:eastAsia="es-CO"/>
        </w:rPr>
      </w:pPr>
    </w:p>
    <w:p w14:paraId="591CBB64" w14:textId="7D6A2731" w:rsidR="00040B26" w:rsidRDefault="00040B26" w:rsidP="00040B26">
      <w:pPr>
        <w:pStyle w:val="Normal0"/>
        <w:rPr>
          <w:sz w:val="20"/>
          <w:szCs w:val="20"/>
          <w:lang w:eastAsia="es-CO"/>
        </w:rPr>
      </w:pPr>
      <w:r w:rsidRPr="00040B26">
        <w:rPr>
          <w:b/>
          <w:sz w:val="20"/>
          <w:szCs w:val="20"/>
          <w:lang w:eastAsia="es-CO"/>
        </w:rPr>
        <w:t>Figura 1.</w:t>
      </w:r>
      <w:r w:rsidRPr="00040B26">
        <w:rPr>
          <w:sz w:val="20"/>
          <w:szCs w:val="20"/>
          <w:lang w:eastAsia="es-CO"/>
        </w:rPr>
        <w:t xml:space="preserve"> Relación entre c</w:t>
      </w:r>
      <w:r>
        <w:rPr>
          <w:sz w:val="20"/>
          <w:szCs w:val="20"/>
          <w:lang w:eastAsia="es-CO"/>
        </w:rPr>
        <w:t xml:space="preserve">riterios, evidencia, objetivos </w:t>
      </w:r>
      <w:r w:rsidRPr="00040B26">
        <w:rPr>
          <w:sz w:val="20"/>
          <w:szCs w:val="20"/>
          <w:lang w:eastAsia="es-CO"/>
        </w:rPr>
        <w:t xml:space="preserve">en la auditoría </w:t>
      </w:r>
      <w:commentRangeStart w:id="0"/>
      <w:r w:rsidRPr="00040B26">
        <w:rPr>
          <w:sz w:val="20"/>
          <w:szCs w:val="20"/>
          <w:lang w:eastAsia="es-CO"/>
        </w:rPr>
        <w:t>interna</w:t>
      </w:r>
      <w:commentRangeEnd w:id="0"/>
      <w:r w:rsidR="00CD58EC">
        <w:rPr>
          <w:rStyle w:val="Refdecomentario"/>
        </w:rPr>
        <w:commentReference w:id="0"/>
      </w:r>
      <w:r w:rsidRPr="00040B26">
        <w:rPr>
          <w:sz w:val="20"/>
          <w:szCs w:val="20"/>
          <w:lang w:eastAsia="es-CO"/>
        </w:rPr>
        <w:t>.</w:t>
      </w:r>
    </w:p>
    <w:p w14:paraId="6C6E7B82" w14:textId="4F1BE58E" w:rsidR="00040B26" w:rsidRDefault="00040B26" w:rsidP="00040B26">
      <w:pPr>
        <w:pStyle w:val="Normal0"/>
        <w:rPr>
          <w:sz w:val="20"/>
          <w:szCs w:val="20"/>
          <w:lang w:eastAsia="es-CO"/>
        </w:rPr>
      </w:pPr>
      <w:r>
        <w:rPr>
          <w:noProof/>
          <w:sz w:val="20"/>
          <w:szCs w:val="20"/>
          <w:lang w:val="en-US" w:eastAsia="en-US"/>
        </w:rPr>
        <w:drawing>
          <wp:inline distT="0" distB="0" distL="0" distR="0" wp14:anchorId="4C13F8C7" wp14:editId="2D01878E">
            <wp:extent cx="5213323" cy="4166558"/>
            <wp:effectExtent l="0" t="0" r="6985" b="5715"/>
            <wp:docPr id="224" name="Imagen 224" descr="La figura 1 presenta la relación entre los criterios de auditoría, la evidencia recopilada y los objetivos establecidos. Se evidencia cómo la comparación entre estos elementos permite determinar si existe conformidad o no conformidad dentro del proceso auditado. Los hallazgos surgen del análisis entre lo planificado, lo ejecutado y lo verificado, fundamentando las conclusiones de la auditoría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232210" cy="4181653"/>
                    </a:xfrm>
                    <a:prstGeom prst="rect">
                      <a:avLst/>
                    </a:prstGeom>
                    <a:noFill/>
                  </pic:spPr>
                </pic:pic>
              </a:graphicData>
            </a:graphic>
          </wp:inline>
        </w:drawing>
      </w:r>
    </w:p>
    <w:p w14:paraId="3E4DD760" w14:textId="6F0FB1D6" w:rsidR="00040B26" w:rsidRPr="00040B26" w:rsidRDefault="00040B26" w:rsidP="00040B26">
      <w:pPr>
        <w:pStyle w:val="Normal0"/>
        <w:rPr>
          <w:sz w:val="20"/>
          <w:szCs w:val="20"/>
          <w:lang w:eastAsia="es-CO"/>
        </w:rPr>
      </w:pPr>
    </w:p>
    <w:p w14:paraId="69783324" w14:textId="0D717033" w:rsidR="00040B26" w:rsidRDefault="00040B26" w:rsidP="00040B26">
      <w:pPr>
        <w:pStyle w:val="Normal0"/>
        <w:rPr>
          <w:sz w:val="20"/>
          <w:szCs w:val="20"/>
          <w:lang w:eastAsia="es-CO"/>
        </w:rPr>
      </w:pPr>
      <w:r w:rsidRPr="00040B26">
        <w:rPr>
          <w:sz w:val="20"/>
          <w:szCs w:val="20"/>
          <w:lang w:eastAsia="es-CO"/>
        </w:rPr>
        <w:t xml:space="preserve">La figura </w:t>
      </w:r>
      <w:r w:rsidR="00582681">
        <w:rPr>
          <w:sz w:val="20"/>
          <w:szCs w:val="20"/>
          <w:lang w:eastAsia="es-CO"/>
        </w:rPr>
        <w:t>describe</w:t>
      </w:r>
      <w:r w:rsidRPr="00040B26">
        <w:rPr>
          <w:sz w:val="20"/>
          <w:szCs w:val="20"/>
          <w:lang w:eastAsia="es-CO"/>
        </w:rPr>
        <w:t xml:space="preserve"> cómo, a partir de los criterios definidos y la evidencia objetiva recolectada, el auditor formula hallazgos que pueden derivar en conformidades o no conformidades. Estas últimas requieren tratamiento mediante correcciones y acciones correctivas, cuyos resultados se reflejan en las conclusiones de la auditoría.</w:t>
      </w:r>
    </w:p>
    <w:p w14:paraId="779CCEB6" w14:textId="77777777" w:rsidR="00040B26" w:rsidRPr="00040B26" w:rsidRDefault="00040B26" w:rsidP="00040B26">
      <w:pPr>
        <w:pStyle w:val="Normal0"/>
        <w:rPr>
          <w:sz w:val="20"/>
          <w:szCs w:val="20"/>
          <w:lang w:eastAsia="es-CO"/>
        </w:rPr>
      </w:pPr>
    </w:p>
    <w:p w14:paraId="12375CFA" w14:textId="414292E8" w:rsidR="00855206" w:rsidRPr="00295A9E" w:rsidRDefault="00855206" w:rsidP="00F97C9E">
      <w:pPr>
        <w:pStyle w:val="Normal0"/>
        <w:numPr>
          <w:ilvl w:val="1"/>
          <w:numId w:val="3"/>
        </w:numPr>
        <w:rPr>
          <w:b/>
          <w:sz w:val="20"/>
          <w:szCs w:val="20"/>
          <w:lang w:eastAsia="es-CO"/>
        </w:rPr>
      </w:pPr>
      <w:r w:rsidRPr="00295A9E">
        <w:rPr>
          <w:b/>
          <w:sz w:val="20"/>
          <w:szCs w:val="20"/>
          <w:lang w:eastAsia="es-CO"/>
        </w:rPr>
        <w:t>No conformidad</w:t>
      </w:r>
    </w:p>
    <w:p w14:paraId="320A94CA" w14:textId="5AFAE04C" w:rsidR="00295A9E" w:rsidRDefault="00295A9E" w:rsidP="00295A9E">
      <w:pPr>
        <w:pStyle w:val="Normal0"/>
        <w:rPr>
          <w:sz w:val="20"/>
          <w:szCs w:val="20"/>
          <w:lang w:eastAsia="es-CO"/>
        </w:rPr>
      </w:pPr>
    </w:p>
    <w:p w14:paraId="3605B812" w14:textId="77777777" w:rsidR="00295A9E" w:rsidRPr="00295A9E" w:rsidRDefault="00295A9E" w:rsidP="00295A9E">
      <w:pPr>
        <w:pStyle w:val="Normal0"/>
        <w:rPr>
          <w:sz w:val="20"/>
          <w:szCs w:val="20"/>
          <w:lang w:eastAsia="es-CO"/>
        </w:rPr>
      </w:pPr>
      <w:r w:rsidRPr="00295A9E">
        <w:rPr>
          <w:sz w:val="20"/>
          <w:szCs w:val="20"/>
          <w:lang w:eastAsia="es-CO"/>
        </w:rPr>
        <w:t>Una no conformidad es el incumplimiento de un requisito establecido. En el contexto de la auditoría interna del Sistema de Gestión de la Calidad, se presenta cuando la evidencia objetiva demuestra que un proceso, actividad o resultado no cumple con los criterios definidos, ya sean requisitos de la norma ISO 9001, procedimientos internos, requisitos legales o compromisos organizacionales.</w:t>
      </w:r>
    </w:p>
    <w:p w14:paraId="14735638" w14:textId="77777777" w:rsidR="00295A9E" w:rsidRPr="00295A9E" w:rsidRDefault="00295A9E" w:rsidP="00295A9E">
      <w:pPr>
        <w:pStyle w:val="Normal0"/>
        <w:rPr>
          <w:sz w:val="20"/>
          <w:szCs w:val="20"/>
          <w:lang w:eastAsia="es-CO"/>
        </w:rPr>
      </w:pPr>
    </w:p>
    <w:p w14:paraId="3B75C32C" w14:textId="77777777" w:rsidR="00295A9E" w:rsidRPr="00295A9E" w:rsidRDefault="00295A9E" w:rsidP="00295A9E">
      <w:pPr>
        <w:pStyle w:val="Normal0"/>
        <w:rPr>
          <w:sz w:val="20"/>
          <w:szCs w:val="20"/>
          <w:lang w:eastAsia="es-CO"/>
        </w:rPr>
      </w:pPr>
      <w:r w:rsidRPr="00295A9E">
        <w:rPr>
          <w:sz w:val="20"/>
          <w:szCs w:val="20"/>
          <w:lang w:eastAsia="es-CO"/>
        </w:rPr>
        <w:t>Para que una no conformidad sea válida y técnicamente sustentada, debe:</w:t>
      </w:r>
    </w:p>
    <w:p w14:paraId="2FCD483A" w14:textId="77777777" w:rsidR="00295A9E" w:rsidRPr="00295A9E" w:rsidRDefault="00295A9E" w:rsidP="00295A9E">
      <w:pPr>
        <w:pStyle w:val="Normal0"/>
        <w:rPr>
          <w:sz w:val="20"/>
          <w:szCs w:val="20"/>
          <w:lang w:eastAsia="es-CO"/>
        </w:rPr>
      </w:pPr>
    </w:p>
    <w:p w14:paraId="3B341A0E" w14:textId="1C30FC85" w:rsidR="00295A9E" w:rsidRDefault="006B4F4F" w:rsidP="006B4F4F">
      <w:pPr>
        <w:pStyle w:val="Normal0"/>
        <w:jc w:val="center"/>
        <w:rPr>
          <w:sz w:val="20"/>
          <w:szCs w:val="20"/>
          <w:lang w:eastAsia="es-CO"/>
        </w:rPr>
      </w:pPr>
      <w:r w:rsidRPr="009B49E3">
        <w:rPr>
          <w:noProof/>
          <w:sz w:val="20"/>
          <w:szCs w:val="20"/>
          <w:lang w:val="en-US" w:eastAsia="en-US"/>
        </w:rPr>
        <mc:AlternateContent>
          <mc:Choice Requires="wps">
            <w:drawing>
              <wp:inline distT="0" distB="0" distL="0" distR="0" wp14:anchorId="03438707" wp14:editId="509FC40D">
                <wp:extent cx="5412105" cy="732155"/>
                <wp:effectExtent l="0" t="0" r="17145" b="10795"/>
                <wp:docPr id="24" name="Rectángulo 24"/>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E63497F" w14:textId="14A35A43" w:rsidR="006B4F4F" w:rsidRDefault="00681061" w:rsidP="006B4F4F">
                            <w:pPr>
                              <w:spacing w:line="275" w:lineRule="auto"/>
                              <w:jc w:val="center"/>
                              <w:rPr>
                                <w:b/>
                              </w:rPr>
                            </w:pPr>
                            <w:r>
                              <w:rPr>
                                <w:b/>
                                <w:color w:val="FFFFFF"/>
                              </w:rPr>
                              <w:t>Podcast_Instruccional_CF02</w:t>
                            </w:r>
                            <w:r w:rsidR="006B4F4F">
                              <w:rPr>
                                <w:b/>
                                <w:color w:val="FFFFFF"/>
                              </w:rPr>
                              <w:t>_11220133</w:t>
                            </w:r>
                          </w:p>
                        </w:txbxContent>
                      </wps:txbx>
                      <wps:bodyPr spcFirstLastPara="1" wrap="square" lIns="91425" tIns="45700" rIns="91425" bIns="45700" anchor="ctr" anchorCtr="0">
                        <a:noAutofit/>
                      </wps:bodyPr>
                    </wps:wsp>
                  </a:graphicData>
                </a:graphic>
              </wp:inline>
            </w:drawing>
          </mc:Choice>
          <mc:Fallback>
            <w:pict>
              <v:rect w14:anchorId="03438707" id="Rectángulo 24"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X8SAIAAH0EAAAOAAAAZHJzL2Uyb0RvYy54bWysVNuO0zAQfUfiHyy/s0nTtN1ETVfLlkVI&#10;K6hY+ICp4zSWfMN2b5/Dt/BjjJ2ybeEBCfHiejynM2fmzGR+d1CS7LjzwuiGjm5ySrhmphV609Cv&#10;Xx7f3FLiA+gWpNG8oUfu6d3i9av53ta8ML2RLXcEg2hf721D+xBsnWWe9VyBvzGWa3R2xikIaLpN&#10;1jrYY3QlsyLPp9neuNY6w7j3+LocnHSR4ncdZ+FT13keiGwocgvpdOlcxzNbzKHeOLC9YCca8A8s&#10;FAiNSV9CLSEA2TrxRyglmDPedOGGGZWZrhOMpxqwmlH+WzXPPVieasHmePvSJv//wrKPu5Ujom1o&#10;UVKiQaFGn7FrP77rzVYagq/Yor31NSKf7cqdLI/XWO+hcyr+YiXkgEGm5bSoUPNjQ8dlkRez8dBi&#10;fgiEIWAyrqoyn1DCEDEbVeVkEgHZOZJ1PrznRpF4aahDMqmzsHvyYYD+gsTE3kjRPgopk+E26wfp&#10;yA5Q7nF1X+VJYYx+BZOa7HFYixm6CQMcu05CwKuy2AivNynh1V/8ZeSyQOZvT7yvYJHZEnw/MEiu&#10;oX4lAs65FKqht/nACuqeQ/tOtyQcLbZd44LQSMwrSiTHdcILFgx1ACH/jsMqpcZWRrEGeeItHNaH&#10;pG8SIr6sTXtEzb1ljwLpPoEPK3A49SPMjpuAeb9twSEX+UHjqFWjskDBQjLKSWqau/SsLz2gWW9w&#10;wVhwlAzGQ0gLFyvR5n4bTCeSkGcyJ9Y442kUTvsYl+jSTqjzV2PxEw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DN/GX8SAIA&#10;AH0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E63497F" w14:textId="14A35A43" w:rsidR="006B4F4F" w:rsidRDefault="00681061" w:rsidP="006B4F4F">
                      <w:pPr>
                        <w:spacing w:line="275" w:lineRule="auto"/>
                        <w:jc w:val="center"/>
                        <w:rPr>
                          <w:b/>
                        </w:rPr>
                      </w:pPr>
                      <w:r>
                        <w:rPr>
                          <w:b/>
                          <w:color w:val="FFFFFF"/>
                        </w:rPr>
                        <w:t>Podcast_Instruccional_CF02</w:t>
                      </w:r>
                      <w:r w:rsidR="006B4F4F">
                        <w:rPr>
                          <w:b/>
                          <w:color w:val="FFFFFF"/>
                        </w:rPr>
                        <w:t>_11220133</w:t>
                      </w:r>
                    </w:p>
                  </w:txbxContent>
                </v:textbox>
                <w10:anchorlock/>
              </v:rect>
            </w:pict>
          </mc:Fallback>
        </mc:AlternateContent>
      </w:r>
    </w:p>
    <w:p w14:paraId="1E5443F9" w14:textId="77777777" w:rsidR="006B4F4F" w:rsidRPr="00295A9E" w:rsidRDefault="006B4F4F" w:rsidP="006B4F4F">
      <w:pPr>
        <w:pStyle w:val="Normal0"/>
        <w:jc w:val="center"/>
        <w:rPr>
          <w:sz w:val="20"/>
          <w:szCs w:val="20"/>
          <w:lang w:eastAsia="es-CO"/>
        </w:rPr>
      </w:pPr>
    </w:p>
    <w:p w14:paraId="58D86EF7" w14:textId="77777777" w:rsidR="00295A9E" w:rsidRPr="00295A9E" w:rsidRDefault="00295A9E" w:rsidP="00295A9E">
      <w:pPr>
        <w:pStyle w:val="Normal0"/>
        <w:rPr>
          <w:sz w:val="20"/>
          <w:szCs w:val="20"/>
          <w:lang w:eastAsia="es-CO"/>
        </w:rPr>
      </w:pPr>
      <w:r w:rsidRPr="00295A9E">
        <w:rPr>
          <w:sz w:val="20"/>
          <w:szCs w:val="20"/>
          <w:lang w:eastAsia="es-CO"/>
        </w:rPr>
        <w:t>La no conformidad no busca señalar culpables, sino identificar desviaciones que permitan mejorar el sistema.</w:t>
      </w:r>
    </w:p>
    <w:p w14:paraId="0225D872" w14:textId="77777777" w:rsidR="00295A9E" w:rsidRPr="00295A9E" w:rsidRDefault="00295A9E" w:rsidP="00295A9E">
      <w:pPr>
        <w:pStyle w:val="Normal0"/>
        <w:rPr>
          <w:sz w:val="20"/>
          <w:szCs w:val="20"/>
          <w:lang w:eastAsia="es-CO"/>
        </w:rPr>
      </w:pPr>
    </w:p>
    <w:p w14:paraId="00ED314F" w14:textId="77777777" w:rsidR="00295A9E" w:rsidRPr="00295A9E" w:rsidRDefault="00295A9E" w:rsidP="00295A9E">
      <w:pPr>
        <w:pStyle w:val="Normal0"/>
        <w:rPr>
          <w:b/>
          <w:sz w:val="20"/>
          <w:szCs w:val="20"/>
          <w:lang w:eastAsia="es-CO"/>
        </w:rPr>
      </w:pPr>
      <w:r w:rsidRPr="00295A9E">
        <w:rPr>
          <w:b/>
          <w:sz w:val="20"/>
          <w:szCs w:val="20"/>
          <w:lang w:eastAsia="es-CO"/>
        </w:rPr>
        <w:t>¿Cómo se construye una no conformidad?</w:t>
      </w:r>
    </w:p>
    <w:p w14:paraId="26895767" w14:textId="77777777" w:rsidR="00295A9E" w:rsidRPr="00295A9E" w:rsidRDefault="00295A9E" w:rsidP="00295A9E">
      <w:pPr>
        <w:pStyle w:val="Normal0"/>
        <w:rPr>
          <w:sz w:val="20"/>
          <w:szCs w:val="20"/>
          <w:lang w:eastAsia="es-CO"/>
        </w:rPr>
      </w:pPr>
    </w:p>
    <w:p w14:paraId="7DEAE1A0" w14:textId="77777777" w:rsidR="00295A9E" w:rsidRPr="00295A9E" w:rsidRDefault="00295A9E" w:rsidP="00295A9E">
      <w:pPr>
        <w:pStyle w:val="Normal0"/>
        <w:rPr>
          <w:sz w:val="20"/>
          <w:szCs w:val="20"/>
          <w:lang w:eastAsia="es-CO"/>
        </w:rPr>
      </w:pPr>
      <w:r w:rsidRPr="00295A9E">
        <w:rPr>
          <w:sz w:val="20"/>
          <w:szCs w:val="20"/>
          <w:lang w:eastAsia="es-CO"/>
        </w:rPr>
        <w:t>Una no conformidad bien redactada generalmente contiene tres elementos:</w:t>
      </w:r>
    </w:p>
    <w:p w14:paraId="36DEB4AB" w14:textId="77777777" w:rsidR="00295A9E" w:rsidRPr="00295A9E" w:rsidRDefault="00295A9E" w:rsidP="00295A9E">
      <w:pPr>
        <w:pStyle w:val="Normal0"/>
        <w:rPr>
          <w:sz w:val="20"/>
          <w:szCs w:val="20"/>
          <w:lang w:eastAsia="es-CO"/>
        </w:rPr>
      </w:pPr>
    </w:p>
    <w:p w14:paraId="2C46F52E" w14:textId="12B6D9F3" w:rsidR="00295A9E" w:rsidRDefault="00295A9E" w:rsidP="00295A9E">
      <w:pPr>
        <w:pStyle w:val="Normal0"/>
        <w:rPr>
          <w:sz w:val="20"/>
          <w:szCs w:val="20"/>
          <w:lang w:eastAsia="es-CO"/>
        </w:rPr>
      </w:pPr>
      <w:r>
        <w:rPr>
          <w:noProof/>
          <w:sz w:val="20"/>
          <w:szCs w:val="20"/>
          <w:lang w:val="en-US" w:eastAsia="en-US"/>
        </w:rPr>
        <w:drawing>
          <wp:inline distT="0" distB="0" distL="0" distR="0" wp14:anchorId="39F08FED" wp14:editId="3BB1BF05">
            <wp:extent cx="6331585" cy="3717985"/>
            <wp:effectExtent l="0" t="0" r="0" b="1587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0BD40411" w14:textId="77777777" w:rsidR="00295A9E" w:rsidRPr="00295A9E" w:rsidRDefault="00295A9E" w:rsidP="00295A9E">
      <w:pPr>
        <w:pStyle w:val="Normal0"/>
        <w:rPr>
          <w:sz w:val="20"/>
          <w:szCs w:val="20"/>
          <w:lang w:eastAsia="es-CO"/>
        </w:rPr>
      </w:pPr>
    </w:p>
    <w:p w14:paraId="3938C2B3" w14:textId="77777777" w:rsidR="00295A9E" w:rsidRPr="00295A9E" w:rsidRDefault="00295A9E" w:rsidP="00295A9E">
      <w:pPr>
        <w:pStyle w:val="Normal0"/>
        <w:rPr>
          <w:sz w:val="20"/>
          <w:szCs w:val="20"/>
          <w:lang w:eastAsia="es-CO"/>
        </w:rPr>
      </w:pPr>
      <w:r w:rsidRPr="00295A9E">
        <w:rPr>
          <w:sz w:val="20"/>
          <w:szCs w:val="20"/>
          <w:lang w:eastAsia="es-CO"/>
        </w:rPr>
        <w:lastRenderedPageBreak/>
        <w:t>Estructura básica sugerida:</w:t>
      </w:r>
    </w:p>
    <w:p w14:paraId="51921076" w14:textId="77777777" w:rsidR="00295A9E" w:rsidRPr="00295A9E" w:rsidRDefault="00295A9E" w:rsidP="00295A9E">
      <w:pPr>
        <w:pStyle w:val="Normal0"/>
        <w:rPr>
          <w:sz w:val="20"/>
          <w:szCs w:val="20"/>
          <w:lang w:eastAsia="es-CO"/>
        </w:rPr>
      </w:pPr>
    </w:p>
    <w:p w14:paraId="53D03530" w14:textId="25C37654" w:rsidR="00295A9E" w:rsidRPr="00295A9E" w:rsidRDefault="00295A9E" w:rsidP="00295A9E">
      <w:pPr>
        <w:pStyle w:val="Normal0"/>
        <w:jc w:val="center"/>
        <w:rPr>
          <w:sz w:val="20"/>
          <w:szCs w:val="20"/>
          <w:lang w:eastAsia="es-CO"/>
        </w:rPr>
      </w:pPr>
      <w:r w:rsidRPr="00243255">
        <w:rPr>
          <w:noProof/>
          <w:sz w:val="20"/>
          <w:szCs w:val="20"/>
          <w:lang w:val="en-US" w:eastAsia="en-US"/>
        </w:rPr>
        <mc:AlternateContent>
          <mc:Choice Requires="wps">
            <w:drawing>
              <wp:inline distT="0" distB="0" distL="0" distR="0" wp14:anchorId="569F3B9F" wp14:editId="35BF2B10">
                <wp:extent cx="5210355" cy="1404620"/>
                <wp:effectExtent l="0" t="0" r="9525" b="0"/>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43963B7D" w14:textId="13290F20" w:rsidR="003D6446" w:rsidRPr="00950AF2" w:rsidRDefault="003D6446" w:rsidP="00295A9E">
                            <w:pPr>
                              <w:pStyle w:val="Normal0"/>
                              <w:rPr>
                                <w:sz w:val="20"/>
                                <w:szCs w:val="20"/>
                                <w:lang w:eastAsia="es-CO"/>
                              </w:rPr>
                            </w:pPr>
                            <w:r w:rsidRPr="00295A9E">
                              <w:rPr>
                                <w:sz w:val="20"/>
                                <w:szCs w:val="20"/>
                                <w:lang w:eastAsia="es-CO"/>
                              </w:rPr>
                              <w:t>“Se evidenció que [situación encontrada], lo cual incumple con [requisito específico establecido en no</w:t>
                            </w:r>
                            <w:r>
                              <w:rPr>
                                <w:sz w:val="20"/>
                                <w:szCs w:val="20"/>
                                <w:lang w:eastAsia="es-CO"/>
                              </w:rPr>
                              <w:t>rma, procedimiento o política]”.</w:t>
                            </w:r>
                          </w:p>
                        </w:txbxContent>
                      </wps:txbx>
                      <wps:bodyPr rot="0" vert="horz" wrap="square" lIns="91440" tIns="45720" rIns="91440" bIns="45720" anchor="t" anchorCtr="0">
                        <a:spAutoFit/>
                      </wps:bodyPr>
                    </wps:wsp>
                  </a:graphicData>
                </a:graphic>
              </wp:inline>
            </w:drawing>
          </mc:Choice>
          <mc:Fallback>
            <w:pict>
              <v:shape w14:anchorId="569F3B9F" id="_x0000_s1030"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h9KRgIAAGkEAAAOAAAAZHJzL2Uyb0RvYy54bWysVNuO2yAQfa/Uf0C8N3ayTrp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LYuxtKLDPY&#10;o/WeCQ9ESBLlEIHMEku9CzVefnZ4PQ5vYMAXueLgnoB/C8TCumN2Jx+8h76TTGCW0/SyuHo64oQE&#10;su0/gMBobB8hAw2tN4lCJIUgOnbreOkQ5kE4GuezaXkzn1PC0Tetymoxyz0sWH1+7nyI7yQYkjYN&#10;9SiBDM8OTyGmdFh9vpKiBdBKbJTW+ZBkJ9fakwNDwTDOpY1jmXpvMN/RXpX4jdJBMwpsNC/OZgyR&#10;BZyQcsDfgmhL+obezWfznJeFFD3r0KiIw6CVaehtwjrFSGS+tSJfiUzpcY9BtD2xmwgdqY3Ddsjt&#10;rM5N24I4It0eRu3jrOKmA/+Dkh5139Dwfc+8pES/t9iyu2lVpUHJh2r+Gvkl/tqzvfYwyxGqoZGS&#10;cbuOebgyme4BW7tRmfSkgTGTU8qo50zNafbSwFyf861ff4jVTwAAAP//AwBQSwMEFAAGAAgAAAAh&#10;ABVtQ5DdAAAABQEAAA8AAABkcnMvZG93bnJldi54bWxMj8FOwzAQRO9I/IO1SFxQ69QSVUnjVAi1&#10;Bw4cCEVct/GSBOJ1ZLtN+vcYLvSy0mhGM2+LzWR7cSIfOscaFvMMBHHtTMeNhv3bbrYCESKywd4x&#10;aThTgE15fVVgbtzIr3SqYiNSCYccNbQxDrmUoW7JYpi7gTh5n85bjEn6RhqPYyq3vVRZtpQWO04L&#10;LQ701FL9XR2thmk5Pnd37x8eX867LzWY7b562Gp9ezM9rkFEmuJ/GH7xEzqUiengjmyC6DWkR+Lf&#10;Td5KZfcgDhqUWiiQZSEv6csfAAAA//8DAFBLAQItABQABgAIAAAAIQC2gziS/gAAAOEBAAATAAAA&#10;AAAAAAAAAAAAAAAAAABbQ29udGVudF9UeXBlc10ueG1sUEsBAi0AFAAGAAgAAAAhADj9If/WAAAA&#10;lAEAAAsAAAAAAAAAAAAAAAAALwEAAF9yZWxzLy5yZWxzUEsBAi0AFAAGAAgAAAAhAHXSH0pGAgAA&#10;aQQAAA4AAAAAAAAAAAAAAAAALgIAAGRycy9lMm9Eb2MueG1sUEsBAi0AFAAGAAgAAAAhABVtQ5Dd&#10;AAAABQEAAA8AAAAAAAAAAAAAAAAAoAQAAGRycy9kb3ducmV2LnhtbFBLBQYAAAAABAAEAPMAAACq&#10;BQAAAAA=&#10;" fillcolor="#b8cce4 [1300]" stroked="f">
                <v:textbox style="mso-fit-shape-to-text:t">
                  <w:txbxContent>
                    <w:p w14:paraId="43963B7D" w14:textId="13290F20" w:rsidR="003D6446" w:rsidRPr="00950AF2" w:rsidRDefault="003D6446" w:rsidP="00295A9E">
                      <w:pPr>
                        <w:pStyle w:val="Normal0"/>
                        <w:rPr>
                          <w:sz w:val="20"/>
                          <w:szCs w:val="20"/>
                          <w:lang w:eastAsia="es-CO"/>
                        </w:rPr>
                      </w:pPr>
                      <w:r w:rsidRPr="00295A9E">
                        <w:rPr>
                          <w:sz w:val="20"/>
                          <w:szCs w:val="20"/>
                          <w:lang w:eastAsia="es-CO"/>
                        </w:rPr>
                        <w:t>“Se evidenció que [situación encontrada], lo cual incumple con [requisito específico establecido en no</w:t>
                      </w:r>
                      <w:r>
                        <w:rPr>
                          <w:sz w:val="20"/>
                          <w:szCs w:val="20"/>
                          <w:lang w:eastAsia="es-CO"/>
                        </w:rPr>
                        <w:t>rma, procedimiento o política]”.</w:t>
                      </w:r>
                    </w:p>
                  </w:txbxContent>
                </v:textbox>
                <w10:anchorlock/>
              </v:shape>
            </w:pict>
          </mc:Fallback>
        </mc:AlternateContent>
      </w:r>
    </w:p>
    <w:p w14:paraId="51AB49DF" w14:textId="77777777" w:rsidR="00295A9E" w:rsidRPr="00295A9E" w:rsidRDefault="00295A9E" w:rsidP="00295A9E">
      <w:pPr>
        <w:pStyle w:val="Normal0"/>
        <w:rPr>
          <w:sz w:val="20"/>
          <w:szCs w:val="20"/>
          <w:lang w:eastAsia="es-CO"/>
        </w:rPr>
      </w:pPr>
    </w:p>
    <w:p w14:paraId="6333905A" w14:textId="11EE277F" w:rsidR="00295A9E" w:rsidRDefault="00295A9E" w:rsidP="00295A9E">
      <w:pPr>
        <w:pStyle w:val="Normal0"/>
        <w:rPr>
          <w:sz w:val="20"/>
          <w:szCs w:val="20"/>
          <w:lang w:eastAsia="es-CO"/>
        </w:rPr>
      </w:pPr>
      <w:r w:rsidRPr="00295A9E">
        <w:rPr>
          <w:sz w:val="20"/>
          <w:szCs w:val="20"/>
          <w:lang w:eastAsia="es-CO"/>
        </w:rPr>
        <w:t xml:space="preserve">A continuación, se presentan algunos ejemplos que </w:t>
      </w:r>
      <w:r>
        <w:rPr>
          <w:sz w:val="20"/>
          <w:szCs w:val="20"/>
          <w:lang w:eastAsia="es-CO"/>
        </w:rPr>
        <w:t>describen</w:t>
      </w:r>
      <w:r w:rsidRPr="00295A9E">
        <w:rPr>
          <w:sz w:val="20"/>
          <w:szCs w:val="20"/>
          <w:lang w:eastAsia="es-CO"/>
        </w:rPr>
        <w:t xml:space="preserve"> cómo debe redactarse una no conformidad en el contexto de una auditoría interna. Estos casos permiten comprender la estructura adecuada, la importancia de fundamentar el hallazgo en evidencia objetiva y la necesidad de vincular claramente el incumplimiento con el requisito correspondiente.</w:t>
      </w:r>
    </w:p>
    <w:p w14:paraId="6903E1AE" w14:textId="77777777" w:rsidR="00295A9E" w:rsidRPr="00295A9E" w:rsidRDefault="00295A9E" w:rsidP="00295A9E">
      <w:pPr>
        <w:pStyle w:val="Normal0"/>
        <w:rPr>
          <w:sz w:val="20"/>
          <w:szCs w:val="20"/>
          <w:lang w:eastAsia="es-CO"/>
        </w:rPr>
      </w:pPr>
    </w:p>
    <w:p w14:paraId="356AFA53" w14:textId="54A8AB94" w:rsidR="00295A9E" w:rsidRDefault="006D2E64" w:rsidP="00295A9E">
      <w:pPr>
        <w:pStyle w:val="Normal0"/>
        <w:rPr>
          <w:sz w:val="20"/>
          <w:szCs w:val="20"/>
          <w:lang w:eastAsia="es-CO"/>
        </w:rPr>
      </w:pPr>
      <w:r>
        <w:rPr>
          <w:noProof/>
          <w:sz w:val="20"/>
          <w:szCs w:val="20"/>
          <w:lang w:val="en-US" w:eastAsia="en-US"/>
        </w:rPr>
        <w:drawing>
          <wp:inline distT="0" distB="0" distL="0" distR="0" wp14:anchorId="3E5E4537" wp14:editId="7B918728">
            <wp:extent cx="6409055" cy="2967486"/>
            <wp:effectExtent l="38100" t="0" r="29845" b="4445"/>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5CB336A" w14:textId="77777777" w:rsidR="006D2E64" w:rsidRDefault="006D2E64" w:rsidP="00295A9E">
      <w:pPr>
        <w:pStyle w:val="Normal0"/>
        <w:rPr>
          <w:sz w:val="20"/>
          <w:szCs w:val="20"/>
          <w:lang w:eastAsia="es-CO"/>
        </w:rPr>
      </w:pPr>
    </w:p>
    <w:p w14:paraId="70F698C4" w14:textId="5AA1D334" w:rsidR="00855206" w:rsidRPr="00366413" w:rsidRDefault="006D2E64" w:rsidP="006D2E64">
      <w:pPr>
        <w:pStyle w:val="Normal0"/>
        <w:numPr>
          <w:ilvl w:val="1"/>
          <w:numId w:val="3"/>
        </w:numPr>
        <w:rPr>
          <w:b/>
          <w:sz w:val="20"/>
          <w:szCs w:val="20"/>
          <w:lang w:eastAsia="es-CO"/>
        </w:rPr>
      </w:pPr>
      <w:r w:rsidRPr="00366413">
        <w:rPr>
          <w:b/>
          <w:sz w:val="20"/>
          <w:szCs w:val="20"/>
          <w:lang w:eastAsia="es-CO"/>
        </w:rPr>
        <w:t>Correcciones y acciones correctivas</w:t>
      </w:r>
    </w:p>
    <w:p w14:paraId="0D306702" w14:textId="14EC6789" w:rsidR="00366413" w:rsidRDefault="00366413" w:rsidP="00366413">
      <w:pPr>
        <w:pStyle w:val="Normal0"/>
        <w:rPr>
          <w:sz w:val="20"/>
          <w:szCs w:val="20"/>
          <w:lang w:eastAsia="es-CO"/>
        </w:rPr>
      </w:pPr>
    </w:p>
    <w:p w14:paraId="783A8F71" w14:textId="77777777" w:rsidR="00366413" w:rsidRPr="00366413" w:rsidRDefault="00366413" w:rsidP="00366413">
      <w:pPr>
        <w:pStyle w:val="Normal0"/>
        <w:rPr>
          <w:sz w:val="20"/>
          <w:szCs w:val="20"/>
          <w:lang w:eastAsia="es-CO"/>
        </w:rPr>
      </w:pPr>
      <w:r w:rsidRPr="00366413">
        <w:rPr>
          <w:sz w:val="20"/>
          <w:szCs w:val="20"/>
          <w:lang w:eastAsia="es-CO"/>
        </w:rPr>
        <w:t>Una vez identificada una no conformidad, la organización debe definir cómo será tratada. No todas las acciones tienen el mismo alcance ni el mismo impacto dentro del Sistema de Gestión de la Calidad. Por ello, es fundamental diferenciar entre corrección y acción correctiva, conceptos establecidos en la Organización Internacional de Normalización a través de la ISO 9001:2015.</w:t>
      </w:r>
    </w:p>
    <w:p w14:paraId="799DD00B" w14:textId="77777777" w:rsidR="00366413" w:rsidRPr="00366413" w:rsidRDefault="00366413" w:rsidP="00366413">
      <w:pPr>
        <w:pStyle w:val="Normal0"/>
        <w:rPr>
          <w:sz w:val="20"/>
          <w:szCs w:val="20"/>
          <w:lang w:eastAsia="es-CO"/>
        </w:rPr>
      </w:pPr>
    </w:p>
    <w:p w14:paraId="6D8E072A" w14:textId="77777777" w:rsidR="00366413" w:rsidRDefault="00366413" w:rsidP="00366413">
      <w:pPr>
        <w:pStyle w:val="Normal0"/>
        <w:numPr>
          <w:ilvl w:val="0"/>
          <w:numId w:val="17"/>
        </w:numPr>
        <w:rPr>
          <w:sz w:val="20"/>
          <w:szCs w:val="20"/>
          <w:lang w:eastAsia="es-CO"/>
        </w:rPr>
      </w:pPr>
      <w:r w:rsidRPr="00366413">
        <w:rPr>
          <w:b/>
          <w:sz w:val="20"/>
          <w:szCs w:val="20"/>
          <w:lang w:eastAsia="es-CO"/>
        </w:rPr>
        <w:t>Corrección:</w:t>
      </w:r>
      <w:r w:rsidRPr="00366413">
        <w:rPr>
          <w:sz w:val="20"/>
          <w:szCs w:val="20"/>
          <w:lang w:eastAsia="es-CO"/>
        </w:rPr>
        <w:t xml:space="preserve"> es la acción inmediata que se toma para eliminar una no conformidad detectada. Su objetivo es resolver el incumplimiento puntual.</w:t>
      </w:r>
      <w:r>
        <w:rPr>
          <w:sz w:val="20"/>
          <w:szCs w:val="20"/>
          <w:lang w:eastAsia="es-CO"/>
        </w:rPr>
        <w:t xml:space="preserve"> </w:t>
      </w:r>
      <w:r w:rsidRPr="00366413">
        <w:rPr>
          <w:sz w:val="20"/>
          <w:szCs w:val="20"/>
          <w:lang w:eastAsia="es-CO"/>
        </w:rPr>
        <w:t>Se caracteriza por:</w:t>
      </w:r>
    </w:p>
    <w:p w14:paraId="1C03267B" w14:textId="77777777" w:rsidR="00366413" w:rsidRDefault="00366413" w:rsidP="00366413">
      <w:pPr>
        <w:pStyle w:val="Normal0"/>
        <w:numPr>
          <w:ilvl w:val="0"/>
          <w:numId w:val="18"/>
        </w:numPr>
        <w:rPr>
          <w:sz w:val="20"/>
          <w:szCs w:val="20"/>
          <w:lang w:eastAsia="es-CO"/>
        </w:rPr>
      </w:pPr>
      <w:r w:rsidRPr="00366413">
        <w:rPr>
          <w:sz w:val="20"/>
          <w:szCs w:val="20"/>
          <w:lang w:eastAsia="es-CO"/>
        </w:rPr>
        <w:t>Ser reactiva.</w:t>
      </w:r>
    </w:p>
    <w:p w14:paraId="42C2E5D7" w14:textId="77777777" w:rsidR="00366413" w:rsidRDefault="00366413" w:rsidP="00366413">
      <w:pPr>
        <w:pStyle w:val="Normal0"/>
        <w:numPr>
          <w:ilvl w:val="0"/>
          <w:numId w:val="18"/>
        </w:numPr>
        <w:rPr>
          <w:sz w:val="20"/>
          <w:szCs w:val="20"/>
          <w:lang w:eastAsia="es-CO"/>
        </w:rPr>
      </w:pPr>
      <w:r>
        <w:rPr>
          <w:sz w:val="20"/>
          <w:szCs w:val="20"/>
          <w:lang w:eastAsia="es-CO"/>
        </w:rPr>
        <w:t>Atender el efecto del problema.</w:t>
      </w:r>
    </w:p>
    <w:p w14:paraId="07D79F29" w14:textId="77777777" w:rsidR="00366413" w:rsidRDefault="00366413" w:rsidP="00366413">
      <w:pPr>
        <w:pStyle w:val="Normal0"/>
        <w:numPr>
          <w:ilvl w:val="0"/>
          <w:numId w:val="18"/>
        </w:numPr>
        <w:rPr>
          <w:sz w:val="20"/>
          <w:szCs w:val="20"/>
          <w:lang w:eastAsia="es-CO"/>
        </w:rPr>
      </w:pPr>
      <w:r w:rsidRPr="00366413">
        <w:rPr>
          <w:sz w:val="20"/>
          <w:szCs w:val="20"/>
          <w:lang w:eastAsia="es-CO"/>
        </w:rPr>
        <w:t xml:space="preserve">Restablecer el </w:t>
      </w:r>
      <w:r>
        <w:rPr>
          <w:sz w:val="20"/>
          <w:szCs w:val="20"/>
          <w:lang w:eastAsia="es-CO"/>
        </w:rPr>
        <w:t>cumplimiento en el corto plazo.</w:t>
      </w:r>
    </w:p>
    <w:p w14:paraId="1CC4E648" w14:textId="4E539D2E" w:rsidR="00366413" w:rsidRPr="00366413" w:rsidRDefault="00366413" w:rsidP="00366413">
      <w:pPr>
        <w:pStyle w:val="Normal0"/>
        <w:numPr>
          <w:ilvl w:val="0"/>
          <w:numId w:val="18"/>
        </w:numPr>
        <w:rPr>
          <w:sz w:val="20"/>
          <w:szCs w:val="20"/>
          <w:lang w:eastAsia="es-CO"/>
        </w:rPr>
      </w:pPr>
      <w:r>
        <w:rPr>
          <w:sz w:val="20"/>
          <w:szCs w:val="20"/>
          <w:lang w:eastAsia="es-CO"/>
        </w:rPr>
        <w:t>Ejemplo: s</w:t>
      </w:r>
      <w:r w:rsidRPr="00366413">
        <w:rPr>
          <w:sz w:val="20"/>
          <w:szCs w:val="20"/>
          <w:lang w:eastAsia="es-CO"/>
        </w:rPr>
        <w:t>i un registro obligatorio no fue diligenciado, la corrección consiste en completarlo de inmediato.</w:t>
      </w:r>
    </w:p>
    <w:p w14:paraId="48C31A8B" w14:textId="77777777" w:rsidR="00366413" w:rsidRPr="00366413" w:rsidRDefault="00366413" w:rsidP="00366413">
      <w:pPr>
        <w:pStyle w:val="Normal0"/>
        <w:rPr>
          <w:sz w:val="20"/>
          <w:szCs w:val="20"/>
          <w:lang w:eastAsia="es-CO"/>
        </w:rPr>
      </w:pPr>
    </w:p>
    <w:p w14:paraId="26518FC8" w14:textId="77777777" w:rsidR="002B7BD1" w:rsidRDefault="00366413" w:rsidP="00366413">
      <w:pPr>
        <w:pStyle w:val="Normal0"/>
        <w:numPr>
          <w:ilvl w:val="0"/>
          <w:numId w:val="17"/>
        </w:numPr>
        <w:rPr>
          <w:sz w:val="20"/>
          <w:szCs w:val="20"/>
          <w:lang w:eastAsia="es-CO"/>
        </w:rPr>
      </w:pPr>
      <w:r w:rsidRPr="002B7BD1">
        <w:rPr>
          <w:b/>
          <w:sz w:val="20"/>
          <w:szCs w:val="20"/>
          <w:lang w:eastAsia="es-CO"/>
        </w:rPr>
        <w:t>Acción correctiva:</w:t>
      </w:r>
      <w:r w:rsidRPr="002B7BD1">
        <w:rPr>
          <w:sz w:val="20"/>
          <w:szCs w:val="20"/>
          <w:lang w:eastAsia="es-CO"/>
        </w:rPr>
        <w:t xml:space="preserve"> es la acción orientada a eliminar la causa raíz de la no conformidad para prevenir que vuelva a ocurrir.</w:t>
      </w:r>
      <w:r w:rsidR="002B7BD1">
        <w:rPr>
          <w:sz w:val="20"/>
          <w:szCs w:val="20"/>
          <w:lang w:eastAsia="es-CO"/>
        </w:rPr>
        <w:t xml:space="preserve"> </w:t>
      </w:r>
      <w:r w:rsidRPr="002B7BD1">
        <w:rPr>
          <w:sz w:val="20"/>
          <w:szCs w:val="20"/>
          <w:lang w:eastAsia="es-CO"/>
        </w:rPr>
        <w:t>Se caracteriza por:</w:t>
      </w:r>
    </w:p>
    <w:p w14:paraId="18BA6D0A" w14:textId="77777777" w:rsidR="002B7BD1" w:rsidRDefault="00366413" w:rsidP="002B7BD1">
      <w:pPr>
        <w:pStyle w:val="Normal0"/>
        <w:numPr>
          <w:ilvl w:val="0"/>
          <w:numId w:val="19"/>
        </w:numPr>
        <w:rPr>
          <w:sz w:val="20"/>
          <w:szCs w:val="20"/>
          <w:lang w:eastAsia="es-CO"/>
        </w:rPr>
      </w:pPr>
      <w:r w:rsidRPr="002B7BD1">
        <w:rPr>
          <w:sz w:val="20"/>
          <w:szCs w:val="20"/>
          <w:lang w:eastAsia="es-CO"/>
        </w:rPr>
        <w:t>Ser sistemática y estructurada.</w:t>
      </w:r>
    </w:p>
    <w:p w14:paraId="6A6873AA" w14:textId="77777777" w:rsidR="002B7BD1" w:rsidRDefault="00366413" w:rsidP="002B7BD1">
      <w:pPr>
        <w:pStyle w:val="Normal0"/>
        <w:numPr>
          <w:ilvl w:val="0"/>
          <w:numId w:val="19"/>
        </w:numPr>
        <w:rPr>
          <w:sz w:val="20"/>
          <w:szCs w:val="20"/>
          <w:lang w:eastAsia="es-CO"/>
        </w:rPr>
      </w:pPr>
      <w:r w:rsidRPr="00366413">
        <w:rPr>
          <w:sz w:val="20"/>
          <w:szCs w:val="20"/>
          <w:lang w:eastAsia="es-CO"/>
        </w:rPr>
        <w:t>Incluir análisis de causa (por ej</w:t>
      </w:r>
      <w:r>
        <w:rPr>
          <w:sz w:val="20"/>
          <w:szCs w:val="20"/>
          <w:lang w:eastAsia="es-CO"/>
        </w:rPr>
        <w:t>emplo, análisis de causa raíz).</w:t>
      </w:r>
    </w:p>
    <w:p w14:paraId="1EE75679" w14:textId="77777777" w:rsidR="002B7BD1" w:rsidRDefault="00366413" w:rsidP="002B7BD1">
      <w:pPr>
        <w:pStyle w:val="Normal0"/>
        <w:numPr>
          <w:ilvl w:val="0"/>
          <w:numId w:val="19"/>
        </w:numPr>
        <w:rPr>
          <w:sz w:val="20"/>
          <w:szCs w:val="20"/>
          <w:lang w:eastAsia="es-CO"/>
        </w:rPr>
      </w:pPr>
      <w:r w:rsidRPr="00366413">
        <w:rPr>
          <w:sz w:val="20"/>
          <w:szCs w:val="20"/>
          <w:lang w:eastAsia="es-CO"/>
        </w:rPr>
        <w:lastRenderedPageBreak/>
        <w:t>Establecer responsa</w:t>
      </w:r>
      <w:r>
        <w:rPr>
          <w:sz w:val="20"/>
          <w:szCs w:val="20"/>
          <w:lang w:eastAsia="es-CO"/>
        </w:rPr>
        <w:t>bles y plazos.</w:t>
      </w:r>
    </w:p>
    <w:p w14:paraId="7E73525A" w14:textId="77777777" w:rsidR="002B7BD1" w:rsidRDefault="00366413" w:rsidP="002B7BD1">
      <w:pPr>
        <w:pStyle w:val="Normal0"/>
        <w:numPr>
          <w:ilvl w:val="0"/>
          <w:numId w:val="19"/>
        </w:numPr>
        <w:rPr>
          <w:sz w:val="20"/>
          <w:szCs w:val="20"/>
          <w:lang w:eastAsia="es-CO"/>
        </w:rPr>
      </w:pPr>
      <w:r w:rsidRPr="00366413">
        <w:rPr>
          <w:sz w:val="20"/>
          <w:szCs w:val="20"/>
          <w:lang w:eastAsia="es-CO"/>
        </w:rPr>
        <w:t>Req</w:t>
      </w:r>
      <w:r>
        <w:rPr>
          <w:sz w:val="20"/>
          <w:szCs w:val="20"/>
          <w:lang w:eastAsia="es-CO"/>
        </w:rPr>
        <w:t>uerir verificación de eficacia.</w:t>
      </w:r>
    </w:p>
    <w:p w14:paraId="02DED875" w14:textId="619078B3" w:rsidR="00366413" w:rsidRPr="00366413" w:rsidRDefault="00366413" w:rsidP="002B7BD1">
      <w:pPr>
        <w:pStyle w:val="Normal0"/>
        <w:numPr>
          <w:ilvl w:val="0"/>
          <w:numId w:val="19"/>
        </w:numPr>
        <w:rPr>
          <w:sz w:val="20"/>
          <w:szCs w:val="20"/>
          <w:lang w:eastAsia="es-CO"/>
        </w:rPr>
      </w:pPr>
      <w:r>
        <w:rPr>
          <w:sz w:val="20"/>
          <w:szCs w:val="20"/>
          <w:lang w:eastAsia="es-CO"/>
        </w:rPr>
        <w:t>Ejemplo: s</w:t>
      </w:r>
      <w:r w:rsidRPr="00366413">
        <w:rPr>
          <w:sz w:val="20"/>
          <w:szCs w:val="20"/>
          <w:lang w:eastAsia="es-CO"/>
        </w:rPr>
        <w:t>i recurrentemente no se diligencian registros, la acción correctiva podría consistir en capacitar al personal, ajustar el procedimiento o implementar controles adicionales.</w:t>
      </w:r>
    </w:p>
    <w:p w14:paraId="3A22AE70" w14:textId="77777777" w:rsidR="00366413" w:rsidRPr="00366413" w:rsidRDefault="00366413" w:rsidP="00366413">
      <w:pPr>
        <w:pStyle w:val="Normal0"/>
        <w:rPr>
          <w:sz w:val="20"/>
          <w:szCs w:val="20"/>
          <w:lang w:eastAsia="es-CO"/>
        </w:rPr>
      </w:pPr>
    </w:p>
    <w:p w14:paraId="4241D520" w14:textId="040B85DF" w:rsidR="002B7BD1" w:rsidRDefault="002B7BD1" w:rsidP="002B7BD1">
      <w:pPr>
        <w:pStyle w:val="Normal0"/>
        <w:jc w:val="center"/>
        <w:rPr>
          <w:sz w:val="20"/>
          <w:szCs w:val="20"/>
          <w:lang w:eastAsia="es-CO"/>
        </w:rPr>
      </w:pPr>
      <w:r w:rsidRPr="00243255">
        <w:rPr>
          <w:noProof/>
          <w:sz w:val="20"/>
          <w:szCs w:val="20"/>
          <w:lang w:val="en-US" w:eastAsia="en-US"/>
        </w:rPr>
        <mc:AlternateContent>
          <mc:Choice Requires="wps">
            <w:drawing>
              <wp:inline distT="0" distB="0" distL="0" distR="0" wp14:anchorId="491B5B7B" wp14:editId="3991629D">
                <wp:extent cx="5210355" cy="1404620"/>
                <wp:effectExtent l="0" t="0" r="9525" b="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355" cy="1404620"/>
                        </a:xfrm>
                        <a:prstGeom prst="rect">
                          <a:avLst/>
                        </a:prstGeom>
                        <a:solidFill>
                          <a:schemeClr val="accent1">
                            <a:lumMod val="40000"/>
                            <a:lumOff val="60000"/>
                          </a:schemeClr>
                        </a:solidFill>
                        <a:ln w="9525">
                          <a:noFill/>
                          <a:miter lim="800000"/>
                          <a:headEnd/>
                          <a:tailEnd/>
                        </a:ln>
                      </wps:spPr>
                      <wps:txbx>
                        <w:txbxContent>
                          <w:p w14:paraId="729A0364" w14:textId="495FAA73" w:rsidR="003D6446" w:rsidRPr="00950AF2" w:rsidRDefault="003D6446" w:rsidP="002B7BD1">
                            <w:pPr>
                              <w:pStyle w:val="Normal0"/>
                              <w:rPr>
                                <w:sz w:val="20"/>
                                <w:szCs w:val="20"/>
                                <w:lang w:eastAsia="es-CO"/>
                              </w:rPr>
                            </w:pPr>
                            <w:r w:rsidRPr="00366413">
                              <w:rPr>
                                <w:sz w:val="20"/>
                                <w:szCs w:val="20"/>
                                <w:lang w:eastAsia="es-CO"/>
                              </w:rPr>
                              <w:t>En síntesis, la corrección “resuelve el problema inmediato”, mientras que la acción correctiva “previene su repetición”. Ambas son necesarias, pero cumplen funciones distintas dentro del proceso de mejora continua.</w:t>
                            </w:r>
                          </w:p>
                        </w:txbxContent>
                      </wps:txbx>
                      <wps:bodyPr rot="0" vert="horz" wrap="square" lIns="91440" tIns="45720" rIns="91440" bIns="45720" anchor="t" anchorCtr="0">
                        <a:spAutoFit/>
                      </wps:bodyPr>
                    </wps:wsp>
                  </a:graphicData>
                </a:graphic>
              </wp:inline>
            </w:drawing>
          </mc:Choice>
          <mc:Fallback>
            <w:pict>
              <v:shape w14:anchorId="491B5B7B" id="_x0000_s1031" type="#_x0000_t202" style="width:410.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5xRQIAAGkEAAAOAAAAZHJzL2Uyb0RvYy54bWysVNuO2yAQfa/Uf0C8N3bSON214qy22aaq&#10;tL1I234AARyjAkOBxE6/fgecpGn7VjUPFgxw5syZM1neDUaTg/RBgW3odFJSIi0Hoeyuod++bl7d&#10;UBIis4JpsLKhRxno3erli2XvajmDDrSQniCIDXXvGtrF6OqiCLyThoUJOGnxsAVvWMSt3xXCsx7R&#10;jS5mZbkoevDCeeAyBIw+jId0lfHbVvL4uW2DjEQ3FLnF/PX5u03fYrVk9c4z1yl+osH+gYVhymLS&#10;C9QDi4zsvfoLyijuIUAbJxxMAW2ruMw1YDXT8o9qnjrmZK4FxQnuIlP4f7D80+GLJ0pg7ypKLDPY&#10;o/WeCQ9ESBLlEIHMkkq9CzVefnJ4PQ5vYcAXueLgHoF/D8TCumN2J++9h76TTCDLaXpZXD0dcUIC&#10;2fYfQWA2to+QgYbWmyQhikIQHbt1vHQIeRCOwWo2LV9XyJTj2XRezhez3MOC1efnzof4XoIhadFQ&#10;jxbI8OzwGGKiw+rzlZQtgFZio7TOm2Q7udaeHBgahnEubRzL1HuDfMf4vMTfaB0Mo8HG8OIcxhTZ&#10;wAkpJ/wtibakb+htNasyLwspe/ahURGHQSvT0JuEdcqRxHxnRb4SmdLjGpNoe1I3CTpKG4ftkNtZ&#10;nZu2BXFEuT2M3sdZxUUH/iclPfq+oeHHnnlJif5gsWW30/k8DUrezKs3qC/x1yfb6xNmOUI1NFIy&#10;LtcxD1cW091jazcqi548MDI5UUY/Z2lOs5cG5nqfb/36h1g9AwAA//8DAFBLAwQUAAYACAAAACEA&#10;FW1DkN0AAAAFAQAADwAAAGRycy9kb3ducmV2LnhtbEyPwU7DMBBE70j8g7VIXFDr1BJVSeNUCLUH&#10;DhwIRVy38ZIE4nVku0369xgu9LLSaEYzb4vNZHtxIh86xxoW8wwEce1Mx42G/dtutgIRIrLB3jFp&#10;OFOATXl9VWBu3MivdKpiI1IJhxw1tDEOuZShbslimLuBOHmfzluMSfpGGo9jKre9VFm2lBY7Tgst&#10;DvTUUv1dHa2GaTk+d3fvHx5fzrsvNZjtvnrYan17Mz2uQUSa4n8YfvETOpSJ6eCObILoNaRH4t9N&#10;3kpl9yAOGpRaKJBlIS/pyx8AAAD//wMAUEsBAi0AFAAGAAgAAAAhALaDOJL+AAAA4QEAABMAAAAA&#10;AAAAAAAAAAAAAAAAAFtDb250ZW50X1R5cGVzXS54bWxQSwECLQAUAAYACAAAACEAOP0h/9YAAACU&#10;AQAACwAAAAAAAAAAAAAAAAAvAQAAX3JlbHMvLnJlbHNQSwECLQAUAAYACAAAACEAnAOucUUCAABp&#10;BAAADgAAAAAAAAAAAAAAAAAuAgAAZHJzL2Uyb0RvYy54bWxQSwECLQAUAAYACAAAACEAFW1DkN0A&#10;AAAFAQAADwAAAAAAAAAAAAAAAACfBAAAZHJzL2Rvd25yZXYueG1sUEsFBgAAAAAEAAQA8wAAAKkF&#10;AAAAAA==&#10;" fillcolor="#b8cce4 [1300]" stroked="f">
                <v:textbox style="mso-fit-shape-to-text:t">
                  <w:txbxContent>
                    <w:p w14:paraId="729A0364" w14:textId="495FAA73" w:rsidR="003D6446" w:rsidRPr="00950AF2" w:rsidRDefault="003D6446" w:rsidP="002B7BD1">
                      <w:pPr>
                        <w:pStyle w:val="Normal0"/>
                        <w:rPr>
                          <w:sz w:val="20"/>
                          <w:szCs w:val="20"/>
                          <w:lang w:eastAsia="es-CO"/>
                        </w:rPr>
                      </w:pPr>
                      <w:r w:rsidRPr="00366413">
                        <w:rPr>
                          <w:sz w:val="20"/>
                          <w:szCs w:val="20"/>
                          <w:lang w:eastAsia="es-CO"/>
                        </w:rPr>
                        <w:t>En síntesis, la corrección “resuelve el problema inmediato”, mientras que la acción correctiva “previene su repetición”. Ambas son necesarias, pero cumplen funciones distintas dentro del proceso de mejora continua.</w:t>
                      </w:r>
                    </w:p>
                  </w:txbxContent>
                </v:textbox>
                <w10:anchorlock/>
              </v:shape>
            </w:pict>
          </mc:Fallback>
        </mc:AlternateContent>
      </w:r>
    </w:p>
    <w:p w14:paraId="1CCC99AF" w14:textId="77777777" w:rsidR="00366413" w:rsidRDefault="00366413" w:rsidP="00366413">
      <w:pPr>
        <w:pStyle w:val="Normal0"/>
        <w:rPr>
          <w:sz w:val="20"/>
          <w:szCs w:val="20"/>
          <w:lang w:eastAsia="es-CO"/>
        </w:rPr>
      </w:pPr>
    </w:p>
    <w:p w14:paraId="6A2E5103" w14:textId="28BEE78F" w:rsidR="00855206" w:rsidRPr="002B7BD1" w:rsidRDefault="00855206" w:rsidP="00F97C9E">
      <w:pPr>
        <w:pStyle w:val="Normal0"/>
        <w:numPr>
          <w:ilvl w:val="1"/>
          <w:numId w:val="3"/>
        </w:numPr>
        <w:rPr>
          <w:b/>
          <w:sz w:val="20"/>
          <w:szCs w:val="20"/>
          <w:lang w:eastAsia="es-CO"/>
        </w:rPr>
      </w:pPr>
      <w:r w:rsidRPr="002B7BD1">
        <w:rPr>
          <w:b/>
          <w:sz w:val="20"/>
          <w:szCs w:val="20"/>
          <w:lang w:eastAsia="es-CO"/>
        </w:rPr>
        <w:t>Seguimiento y verificación de eficacia</w:t>
      </w:r>
    </w:p>
    <w:p w14:paraId="3EC627C6" w14:textId="5765FBBD" w:rsidR="002B7BD1" w:rsidRDefault="002B7BD1" w:rsidP="002B7BD1">
      <w:pPr>
        <w:pStyle w:val="Normal0"/>
        <w:rPr>
          <w:sz w:val="20"/>
          <w:szCs w:val="20"/>
          <w:lang w:eastAsia="es-CO"/>
        </w:rPr>
      </w:pPr>
    </w:p>
    <w:p w14:paraId="2FD28C66" w14:textId="77777777" w:rsidR="002B7BD1" w:rsidRPr="002B7BD1" w:rsidRDefault="002B7BD1" w:rsidP="002B7BD1">
      <w:pPr>
        <w:pStyle w:val="Normal0"/>
        <w:rPr>
          <w:sz w:val="20"/>
          <w:szCs w:val="20"/>
          <w:lang w:eastAsia="es-CO"/>
        </w:rPr>
      </w:pPr>
      <w:r w:rsidRPr="002B7BD1">
        <w:rPr>
          <w:sz w:val="20"/>
          <w:szCs w:val="20"/>
          <w:lang w:eastAsia="es-CO"/>
        </w:rPr>
        <w:t>El tratamiento de una no conformidad no finaliza con la implementación de la corrección o la acción correctiva. Es necesario realizar un seguimiento sistemático para verificar que las acciones adoptadas fueron eficaces y que la no conformidad no vuelva a presentarse.</w:t>
      </w:r>
    </w:p>
    <w:p w14:paraId="3B60F095" w14:textId="77777777" w:rsidR="002B7BD1" w:rsidRPr="002B7BD1" w:rsidRDefault="002B7BD1" w:rsidP="002B7BD1">
      <w:pPr>
        <w:pStyle w:val="Normal0"/>
        <w:rPr>
          <w:sz w:val="20"/>
          <w:szCs w:val="20"/>
          <w:lang w:eastAsia="es-CO"/>
        </w:rPr>
      </w:pPr>
    </w:p>
    <w:p w14:paraId="10FA6191" w14:textId="77777777" w:rsidR="002B7BD1" w:rsidRPr="002B7BD1" w:rsidRDefault="002B7BD1" w:rsidP="002B7BD1">
      <w:pPr>
        <w:pStyle w:val="Normal0"/>
        <w:rPr>
          <w:sz w:val="20"/>
          <w:szCs w:val="20"/>
          <w:lang w:eastAsia="es-CO"/>
        </w:rPr>
      </w:pPr>
      <w:r w:rsidRPr="002B7BD1">
        <w:rPr>
          <w:sz w:val="20"/>
          <w:szCs w:val="20"/>
          <w:lang w:eastAsia="es-CO"/>
        </w:rPr>
        <w:t>El seguimiento consiste en revisar, dentro de un plazo establecido, si:</w:t>
      </w:r>
    </w:p>
    <w:p w14:paraId="707DBE8E" w14:textId="77777777" w:rsidR="002B7BD1" w:rsidRPr="002B7BD1" w:rsidRDefault="002B7BD1" w:rsidP="002B7BD1">
      <w:pPr>
        <w:pStyle w:val="Normal0"/>
        <w:rPr>
          <w:sz w:val="20"/>
          <w:szCs w:val="20"/>
          <w:lang w:eastAsia="es-CO"/>
        </w:rPr>
      </w:pPr>
    </w:p>
    <w:p w14:paraId="1368DDF3" w14:textId="13B28CBA" w:rsidR="002B7BD1" w:rsidRDefault="002B7BD1" w:rsidP="002B7BD1">
      <w:pPr>
        <w:pStyle w:val="Normal0"/>
        <w:rPr>
          <w:sz w:val="20"/>
          <w:szCs w:val="20"/>
          <w:lang w:eastAsia="es-CO"/>
        </w:rPr>
      </w:pPr>
      <w:r>
        <w:rPr>
          <w:noProof/>
          <w:sz w:val="20"/>
          <w:szCs w:val="20"/>
          <w:lang w:val="en-US" w:eastAsia="en-US"/>
        </w:rPr>
        <w:drawing>
          <wp:inline distT="0" distB="0" distL="0" distR="0" wp14:anchorId="3B3BCE92" wp14:editId="04CEF070">
            <wp:extent cx="6521450" cy="1957705"/>
            <wp:effectExtent l="38100" t="0" r="12700" b="4445"/>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43CD6F59" w14:textId="77777777" w:rsidR="002B7BD1" w:rsidRPr="002B7BD1" w:rsidRDefault="002B7BD1" w:rsidP="002B7BD1">
      <w:pPr>
        <w:pStyle w:val="Normal0"/>
        <w:rPr>
          <w:sz w:val="20"/>
          <w:szCs w:val="20"/>
          <w:lang w:eastAsia="es-CO"/>
        </w:rPr>
      </w:pPr>
    </w:p>
    <w:p w14:paraId="39177225" w14:textId="77777777" w:rsidR="002B7BD1" w:rsidRPr="002B7BD1" w:rsidRDefault="002B7BD1" w:rsidP="002B7BD1">
      <w:pPr>
        <w:pStyle w:val="Normal0"/>
        <w:rPr>
          <w:sz w:val="20"/>
          <w:szCs w:val="20"/>
          <w:lang w:eastAsia="es-CO"/>
        </w:rPr>
      </w:pPr>
      <w:r w:rsidRPr="002B7BD1">
        <w:rPr>
          <w:sz w:val="20"/>
          <w:szCs w:val="20"/>
          <w:lang w:eastAsia="es-CO"/>
        </w:rPr>
        <w:t>La verificación de eficacia implica recopilar nueva evidencia objetiva que demuestre que la situación fue controlada de manera definitiva. Esta verificación puede realizarse mediante revisión documental, entrevistas, análisis de indicadores o auditorías de seguimiento.</w:t>
      </w:r>
    </w:p>
    <w:p w14:paraId="5382B820" w14:textId="77777777" w:rsidR="002B7BD1" w:rsidRPr="002B7BD1" w:rsidRDefault="002B7BD1" w:rsidP="002B7BD1">
      <w:pPr>
        <w:pStyle w:val="Normal0"/>
        <w:rPr>
          <w:sz w:val="20"/>
          <w:szCs w:val="20"/>
          <w:lang w:eastAsia="es-CO"/>
        </w:rPr>
      </w:pPr>
    </w:p>
    <w:p w14:paraId="58DE96CA" w14:textId="77777777" w:rsidR="002B7BD1" w:rsidRPr="002B7BD1" w:rsidRDefault="002B7BD1" w:rsidP="002B7BD1">
      <w:pPr>
        <w:pStyle w:val="Normal0"/>
        <w:rPr>
          <w:sz w:val="20"/>
          <w:szCs w:val="20"/>
          <w:lang w:eastAsia="es-CO"/>
        </w:rPr>
      </w:pPr>
      <w:r w:rsidRPr="002B7BD1">
        <w:rPr>
          <w:sz w:val="20"/>
          <w:szCs w:val="20"/>
          <w:lang w:eastAsia="es-CO"/>
        </w:rPr>
        <w:t>Si la acción no resulta eficaz, la organización debe replantear el análisis de causa y definir nuevas acciones.</w:t>
      </w:r>
    </w:p>
    <w:p w14:paraId="6E4BA430" w14:textId="77777777" w:rsidR="002B7BD1" w:rsidRPr="002B7BD1" w:rsidRDefault="002B7BD1" w:rsidP="002B7BD1">
      <w:pPr>
        <w:pStyle w:val="Normal0"/>
        <w:rPr>
          <w:sz w:val="20"/>
          <w:szCs w:val="20"/>
          <w:lang w:eastAsia="es-CO"/>
        </w:rPr>
      </w:pPr>
    </w:p>
    <w:p w14:paraId="7E776071" w14:textId="66E6B959" w:rsidR="002B7BD1" w:rsidRDefault="002B7BD1" w:rsidP="002B7BD1">
      <w:pPr>
        <w:pStyle w:val="Normal0"/>
        <w:rPr>
          <w:sz w:val="20"/>
          <w:szCs w:val="20"/>
          <w:lang w:eastAsia="es-CO"/>
        </w:rPr>
      </w:pPr>
      <w:r w:rsidRPr="002B7BD1">
        <w:rPr>
          <w:sz w:val="20"/>
          <w:szCs w:val="20"/>
          <w:lang w:eastAsia="es-CO"/>
        </w:rPr>
        <w:t>Este proceso garantiza que el Sistema de Gestión de la Calidad no solo corrija fallas, sino que aprenda de ellas y fortalezca su desempeño en el tiempo, consolidando así la mejora continua.</w:t>
      </w:r>
    </w:p>
    <w:p w14:paraId="7738C18B" w14:textId="11EAB828" w:rsidR="002B7BD1" w:rsidRDefault="002B7BD1" w:rsidP="002B7BD1">
      <w:pPr>
        <w:pStyle w:val="Normal0"/>
        <w:rPr>
          <w:sz w:val="20"/>
          <w:szCs w:val="20"/>
          <w:lang w:eastAsia="es-CO"/>
        </w:rPr>
      </w:pPr>
    </w:p>
    <w:p w14:paraId="74A7843C" w14:textId="77777777" w:rsidR="00321A5C" w:rsidRPr="00F42BD8" w:rsidRDefault="00321A5C" w:rsidP="002B7BD1">
      <w:pPr>
        <w:pStyle w:val="Normal0"/>
        <w:rPr>
          <w:sz w:val="20"/>
          <w:szCs w:val="20"/>
          <w:lang w:eastAsia="es-CO"/>
        </w:rPr>
      </w:pPr>
    </w:p>
    <w:p w14:paraId="0DE6C1A6" w14:textId="6CCD16CA" w:rsidR="00855206" w:rsidRDefault="00855206" w:rsidP="00F97C9E">
      <w:pPr>
        <w:pStyle w:val="Normal0"/>
        <w:numPr>
          <w:ilvl w:val="0"/>
          <w:numId w:val="3"/>
        </w:numPr>
        <w:rPr>
          <w:b/>
          <w:sz w:val="20"/>
          <w:szCs w:val="20"/>
          <w:lang w:eastAsia="es-CO"/>
        </w:rPr>
      </w:pPr>
      <w:r>
        <w:rPr>
          <w:b/>
          <w:sz w:val="20"/>
          <w:szCs w:val="20"/>
          <w:lang w:eastAsia="es-CO"/>
        </w:rPr>
        <w:t>Reunión de cierre</w:t>
      </w:r>
    </w:p>
    <w:p w14:paraId="12F021A5" w14:textId="21477DE7" w:rsidR="00B60704" w:rsidRDefault="00B60704" w:rsidP="00B60704">
      <w:pPr>
        <w:pStyle w:val="Normal0"/>
        <w:rPr>
          <w:b/>
          <w:sz w:val="20"/>
          <w:szCs w:val="20"/>
          <w:lang w:eastAsia="es-CO"/>
        </w:rPr>
      </w:pPr>
    </w:p>
    <w:p w14:paraId="16B54440" w14:textId="77777777" w:rsidR="00B60704" w:rsidRPr="00B60704" w:rsidRDefault="00B60704" w:rsidP="00B60704">
      <w:pPr>
        <w:pStyle w:val="Normal0"/>
        <w:rPr>
          <w:sz w:val="20"/>
          <w:szCs w:val="20"/>
          <w:lang w:eastAsia="es-CO"/>
        </w:rPr>
      </w:pPr>
      <w:r w:rsidRPr="00B60704">
        <w:rPr>
          <w:sz w:val="20"/>
          <w:szCs w:val="20"/>
          <w:lang w:eastAsia="es-CO"/>
        </w:rPr>
        <w:t>La reunión de cierre constituye la etapa formal en la que el equipo auditor presenta los resultados de la auditoría a la alta dirección y a los responsables de los procesos auditados. Su propósito es comunicar de manera clara, objetiva y sustentada los hallazgos identificados, asegurando que exista comprensión común sobre las conclusiones alcanzadas.</w:t>
      </w:r>
    </w:p>
    <w:p w14:paraId="43081B0C" w14:textId="77777777" w:rsidR="00B60704" w:rsidRPr="00B60704" w:rsidRDefault="00B60704" w:rsidP="00B60704">
      <w:pPr>
        <w:pStyle w:val="Normal0"/>
        <w:rPr>
          <w:sz w:val="20"/>
          <w:szCs w:val="20"/>
          <w:lang w:eastAsia="es-CO"/>
        </w:rPr>
      </w:pPr>
    </w:p>
    <w:p w14:paraId="2902865C" w14:textId="77777777" w:rsidR="00B60704" w:rsidRPr="00B60704" w:rsidRDefault="00B60704" w:rsidP="00B60704">
      <w:pPr>
        <w:pStyle w:val="Normal0"/>
        <w:rPr>
          <w:sz w:val="20"/>
          <w:szCs w:val="20"/>
          <w:lang w:eastAsia="es-CO"/>
        </w:rPr>
      </w:pPr>
      <w:r w:rsidRPr="00B60704">
        <w:rPr>
          <w:sz w:val="20"/>
          <w:szCs w:val="20"/>
          <w:lang w:eastAsia="es-CO"/>
        </w:rPr>
        <w:lastRenderedPageBreak/>
        <w:t>Durante esta reunión no se discuten percepciones personales ni se generan confrontaciones; por el contrario, se exponen los resultados con base en evidencias objetivas recopiladas durante el proceso. Se confirma el cumplimiento del plan de auditoría y se explican las no conformidades, observaciones y oportunidades de mejora detectadas.</w:t>
      </w:r>
    </w:p>
    <w:p w14:paraId="60E93995" w14:textId="77777777" w:rsidR="00B60704" w:rsidRPr="00B60704" w:rsidRDefault="00B60704" w:rsidP="00B60704">
      <w:pPr>
        <w:pStyle w:val="Normal0"/>
        <w:rPr>
          <w:sz w:val="20"/>
          <w:szCs w:val="20"/>
          <w:lang w:eastAsia="es-CO"/>
        </w:rPr>
      </w:pPr>
    </w:p>
    <w:p w14:paraId="6E52F1E0" w14:textId="77777777" w:rsidR="00B60704" w:rsidRPr="00B60704" w:rsidRDefault="00B60704" w:rsidP="00B60704">
      <w:pPr>
        <w:pStyle w:val="Normal0"/>
        <w:rPr>
          <w:sz w:val="20"/>
          <w:szCs w:val="20"/>
          <w:lang w:eastAsia="es-CO"/>
        </w:rPr>
      </w:pPr>
      <w:r w:rsidRPr="00B60704">
        <w:rPr>
          <w:sz w:val="20"/>
          <w:szCs w:val="20"/>
          <w:lang w:eastAsia="es-CO"/>
        </w:rPr>
        <w:t>Asimismo, se aclaran dudas sobre la clasificación de los hallazgos y se informa sobre los pasos siguientes, incluyendo los plazos para la presentación de planes de acción cuando aplique. La reunión de cierre fortalece la transparencia del proceso y promueve el compromiso de la organización con la mejora continua.</w:t>
      </w:r>
    </w:p>
    <w:p w14:paraId="7F161C07" w14:textId="77777777" w:rsidR="00B60704" w:rsidRPr="00B60704" w:rsidRDefault="00B60704" w:rsidP="00B60704">
      <w:pPr>
        <w:pStyle w:val="Normal0"/>
        <w:rPr>
          <w:sz w:val="20"/>
          <w:szCs w:val="20"/>
          <w:lang w:eastAsia="es-CO"/>
        </w:rPr>
      </w:pPr>
    </w:p>
    <w:p w14:paraId="4EB5BAEB" w14:textId="0E3E29EA" w:rsidR="00B60704" w:rsidRPr="00B60704" w:rsidRDefault="00B60704" w:rsidP="00B60704">
      <w:pPr>
        <w:pStyle w:val="Normal0"/>
        <w:rPr>
          <w:sz w:val="20"/>
          <w:szCs w:val="20"/>
          <w:lang w:eastAsia="es-CO"/>
        </w:rPr>
      </w:pPr>
      <w:r w:rsidRPr="00B60704">
        <w:rPr>
          <w:sz w:val="20"/>
          <w:szCs w:val="20"/>
          <w:lang w:eastAsia="es-CO"/>
        </w:rPr>
        <w:t>Esta etapa formaliza la culminación del trabajo de campo y marca la transición hacia la elaboración y entrega del informe final de auditoría.</w:t>
      </w:r>
    </w:p>
    <w:p w14:paraId="5B685C68" w14:textId="77777777" w:rsidR="00B60704" w:rsidRPr="00F42BD8" w:rsidRDefault="00B60704" w:rsidP="00B60704">
      <w:pPr>
        <w:pStyle w:val="Normal0"/>
        <w:rPr>
          <w:b/>
          <w:sz w:val="20"/>
          <w:szCs w:val="20"/>
          <w:lang w:eastAsia="es-CO"/>
        </w:rPr>
      </w:pPr>
    </w:p>
    <w:p w14:paraId="689FC3CF" w14:textId="3BA2175C" w:rsidR="00855206" w:rsidRPr="00B60704" w:rsidRDefault="00855206" w:rsidP="00F97C9E">
      <w:pPr>
        <w:pStyle w:val="Normal0"/>
        <w:numPr>
          <w:ilvl w:val="1"/>
          <w:numId w:val="3"/>
        </w:numPr>
        <w:rPr>
          <w:b/>
          <w:sz w:val="20"/>
          <w:szCs w:val="20"/>
          <w:lang w:eastAsia="es-CO"/>
        </w:rPr>
      </w:pPr>
      <w:r w:rsidRPr="00B60704">
        <w:rPr>
          <w:b/>
          <w:sz w:val="20"/>
          <w:szCs w:val="20"/>
          <w:lang w:eastAsia="es-CO"/>
        </w:rPr>
        <w:t>Asistentes</w:t>
      </w:r>
    </w:p>
    <w:p w14:paraId="5466F113" w14:textId="0C3B4FC8" w:rsidR="00B60704" w:rsidRDefault="00B60704" w:rsidP="00B60704">
      <w:pPr>
        <w:pStyle w:val="Normal0"/>
        <w:rPr>
          <w:sz w:val="20"/>
          <w:szCs w:val="20"/>
          <w:lang w:eastAsia="es-CO"/>
        </w:rPr>
      </w:pPr>
    </w:p>
    <w:p w14:paraId="0037D935" w14:textId="77777777" w:rsidR="00B60704" w:rsidRPr="00B60704" w:rsidRDefault="00B60704" w:rsidP="00B60704">
      <w:pPr>
        <w:pStyle w:val="Normal0"/>
        <w:rPr>
          <w:sz w:val="20"/>
          <w:szCs w:val="20"/>
          <w:lang w:eastAsia="es-CO"/>
        </w:rPr>
      </w:pPr>
      <w:r w:rsidRPr="00B60704">
        <w:rPr>
          <w:sz w:val="20"/>
          <w:szCs w:val="20"/>
          <w:lang w:eastAsia="es-CO"/>
        </w:rPr>
        <w:t>La reunión de cierre debe contar con la participación de las personas clave involucradas en la auditoría, con el fin de garantizar claridad, transparencia y compromiso frente a los resultados presentados.</w:t>
      </w:r>
    </w:p>
    <w:p w14:paraId="7994874A" w14:textId="77777777" w:rsidR="00B60704" w:rsidRPr="00B60704" w:rsidRDefault="00B60704" w:rsidP="00B60704">
      <w:pPr>
        <w:pStyle w:val="Normal0"/>
        <w:rPr>
          <w:sz w:val="20"/>
          <w:szCs w:val="20"/>
          <w:lang w:eastAsia="es-CO"/>
        </w:rPr>
      </w:pPr>
    </w:p>
    <w:p w14:paraId="52171533" w14:textId="77777777" w:rsidR="00B60704" w:rsidRPr="00B60704" w:rsidRDefault="00B60704" w:rsidP="00B60704">
      <w:pPr>
        <w:pStyle w:val="Normal0"/>
        <w:rPr>
          <w:sz w:val="20"/>
          <w:szCs w:val="20"/>
          <w:lang w:eastAsia="es-CO"/>
        </w:rPr>
      </w:pPr>
      <w:r w:rsidRPr="00B60704">
        <w:rPr>
          <w:sz w:val="20"/>
          <w:szCs w:val="20"/>
          <w:lang w:eastAsia="es-CO"/>
        </w:rPr>
        <w:t>Generalmente, participan:</w:t>
      </w:r>
    </w:p>
    <w:p w14:paraId="5A951C5E" w14:textId="77777777" w:rsidR="00B60704" w:rsidRPr="00B60704" w:rsidRDefault="00B60704" w:rsidP="00B60704">
      <w:pPr>
        <w:pStyle w:val="Normal0"/>
        <w:rPr>
          <w:sz w:val="20"/>
          <w:szCs w:val="20"/>
          <w:lang w:eastAsia="es-CO"/>
        </w:rPr>
      </w:pPr>
    </w:p>
    <w:p w14:paraId="1001BA6A" w14:textId="69A62525" w:rsidR="00B60704" w:rsidRDefault="00B60704" w:rsidP="00B60704">
      <w:pPr>
        <w:pStyle w:val="Normal0"/>
        <w:rPr>
          <w:sz w:val="20"/>
          <w:szCs w:val="20"/>
          <w:lang w:eastAsia="es-CO"/>
        </w:rPr>
      </w:pPr>
      <w:r>
        <w:rPr>
          <w:noProof/>
          <w:sz w:val="20"/>
          <w:szCs w:val="20"/>
          <w:lang w:val="en-US" w:eastAsia="en-US"/>
        </w:rPr>
        <w:drawing>
          <wp:inline distT="0" distB="0" distL="0" distR="0" wp14:anchorId="3E713AAF" wp14:editId="1522FCEA">
            <wp:extent cx="6271260" cy="3605842"/>
            <wp:effectExtent l="0" t="0" r="53340" b="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25EBE112" w14:textId="77777777" w:rsidR="00B60704" w:rsidRPr="00B60704" w:rsidRDefault="00B60704" w:rsidP="00B60704">
      <w:pPr>
        <w:pStyle w:val="Normal0"/>
        <w:rPr>
          <w:sz w:val="20"/>
          <w:szCs w:val="20"/>
          <w:lang w:eastAsia="es-CO"/>
        </w:rPr>
      </w:pPr>
    </w:p>
    <w:p w14:paraId="2D5922F7" w14:textId="77777777" w:rsidR="00B60704" w:rsidRPr="00B60704" w:rsidRDefault="00B60704" w:rsidP="00B60704">
      <w:pPr>
        <w:pStyle w:val="Normal0"/>
        <w:rPr>
          <w:sz w:val="20"/>
          <w:szCs w:val="20"/>
          <w:lang w:eastAsia="es-CO"/>
        </w:rPr>
      </w:pPr>
      <w:r w:rsidRPr="00B60704">
        <w:rPr>
          <w:sz w:val="20"/>
          <w:szCs w:val="20"/>
          <w:lang w:eastAsia="es-CO"/>
        </w:rPr>
        <w:t>La presencia de los responsables directos facilita la comprensión de los hallazgos y permite aclarar inquietudes en el momento oportuno. Asimismo, fortalece la apropiación de las acciones correctivas o mejoras que deban implementarse posteriormente.</w:t>
      </w:r>
    </w:p>
    <w:p w14:paraId="4F9F28E2" w14:textId="77777777" w:rsidR="00B60704" w:rsidRPr="00B60704" w:rsidRDefault="00B60704" w:rsidP="00B60704">
      <w:pPr>
        <w:pStyle w:val="Normal0"/>
        <w:rPr>
          <w:sz w:val="20"/>
          <w:szCs w:val="20"/>
          <w:lang w:eastAsia="es-CO"/>
        </w:rPr>
      </w:pPr>
    </w:p>
    <w:p w14:paraId="5A705205" w14:textId="47E2E5F0" w:rsidR="00B60704" w:rsidRDefault="00B60704" w:rsidP="00B60704">
      <w:pPr>
        <w:pStyle w:val="Normal0"/>
        <w:rPr>
          <w:sz w:val="20"/>
          <w:szCs w:val="20"/>
          <w:lang w:eastAsia="es-CO"/>
        </w:rPr>
      </w:pPr>
      <w:r w:rsidRPr="00B60704">
        <w:rPr>
          <w:sz w:val="20"/>
          <w:szCs w:val="20"/>
          <w:lang w:eastAsia="es-CO"/>
        </w:rPr>
        <w:t>Es recomendable dejar registro de los asistentes mediante acta o lista de asistencia, como parte de la documentación formal del proceso de auditoría.</w:t>
      </w:r>
    </w:p>
    <w:p w14:paraId="669BF9B5" w14:textId="77777777" w:rsidR="00B60704" w:rsidRPr="00F42BD8" w:rsidRDefault="00B60704" w:rsidP="00B60704">
      <w:pPr>
        <w:pStyle w:val="Normal0"/>
        <w:rPr>
          <w:sz w:val="20"/>
          <w:szCs w:val="20"/>
          <w:lang w:eastAsia="es-CO"/>
        </w:rPr>
      </w:pPr>
    </w:p>
    <w:p w14:paraId="5427D97A" w14:textId="74FAA4B9" w:rsidR="00855206" w:rsidRPr="003C0353" w:rsidRDefault="00855206" w:rsidP="00F97C9E">
      <w:pPr>
        <w:pStyle w:val="Normal0"/>
        <w:numPr>
          <w:ilvl w:val="1"/>
          <w:numId w:val="3"/>
        </w:numPr>
        <w:rPr>
          <w:b/>
          <w:sz w:val="20"/>
          <w:szCs w:val="20"/>
          <w:lang w:eastAsia="es-CO"/>
        </w:rPr>
      </w:pPr>
      <w:r w:rsidRPr="003C0353">
        <w:rPr>
          <w:b/>
          <w:sz w:val="20"/>
          <w:szCs w:val="20"/>
          <w:lang w:eastAsia="es-CO"/>
        </w:rPr>
        <w:lastRenderedPageBreak/>
        <w:t>Presentación de hallazgos</w:t>
      </w:r>
    </w:p>
    <w:p w14:paraId="5D6E8030" w14:textId="7338946A" w:rsidR="003C0353" w:rsidRDefault="003C0353" w:rsidP="003C0353">
      <w:pPr>
        <w:pStyle w:val="Normal0"/>
        <w:rPr>
          <w:sz w:val="20"/>
          <w:szCs w:val="20"/>
          <w:lang w:eastAsia="es-CO"/>
        </w:rPr>
      </w:pPr>
    </w:p>
    <w:p w14:paraId="38A94FEC" w14:textId="77777777" w:rsidR="003C0353" w:rsidRPr="003C0353" w:rsidRDefault="003C0353" w:rsidP="003C0353">
      <w:pPr>
        <w:pStyle w:val="Normal0"/>
        <w:rPr>
          <w:sz w:val="20"/>
          <w:szCs w:val="20"/>
          <w:lang w:eastAsia="es-CO"/>
        </w:rPr>
      </w:pPr>
      <w:r w:rsidRPr="003C0353">
        <w:rPr>
          <w:sz w:val="20"/>
          <w:szCs w:val="20"/>
          <w:lang w:eastAsia="es-CO"/>
        </w:rPr>
        <w:t>La presentación de hallazgos constituye el momento central de la reunión de cierre, ya que en este espacio el equipo auditor comunica de manera formal los resultados obtenidos durante la auditoría. Esta presentación debe realizarse con objetividad, claridad y respaldo en evidencias verificables.</w:t>
      </w:r>
    </w:p>
    <w:p w14:paraId="526BE04F" w14:textId="77777777" w:rsidR="003C0353" w:rsidRPr="003C0353" w:rsidRDefault="003C0353" w:rsidP="003C0353">
      <w:pPr>
        <w:pStyle w:val="Normal0"/>
        <w:rPr>
          <w:sz w:val="20"/>
          <w:szCs w:val="20"/>
          <w:lang w:eastAsia="es-CO"/>
        </w:rPr>
      </w:pPr>
    </w:p>
    <w:p w14:paraId="0F890CCC" w14:textId="77777777" w:rsidR="003C0353" w:rsidRPr="003C0353" w:rsidRDefault="003C0353" w:rsidP="003C0353">
      <w:pPr>
        <w:pStyle w:val="Normal0"/>
        <w:rPr>
          <w:sz w:val="20"/>
          <w:szCs w:val="20"/>
          <w:lang w:eastAsia="es-CO"/>
        </w:rPr>
      </w:pPr>
      <w:r w:rsidRPr="003C0353">
        <w:rPr>
          <w:sz w:val="20"/>
          <w:szCs w:val="20"/>
          <w:lang w:eastAsia="es-CO"/>
        </w:rPr>
        <w:t>El auditor líder expone los hallazgos clasificados, indicando los criterios evaluados, la evidencia encontrada y la conclusión alcanzada. Es fundamental que cada no conformidad esté debidamente sustentada y relacionada con el requisito incumplido, evitando interpretaciones personales o juicios subjetivos.</w:t>
      </w:r>
    </w:p>
    <w:p w14:paraId="17BC9646" w14:textId="77777777" w:rsidR="003C0353" w:rsidRPr="003C0353" w:rsidRDefault="003C0353" w:rsidP="003C0353">
      <w:pPr>
        <w:pStyle w:val="Normal0"/>
        <w:rPr>
          <w:sz w:val="20"/>
          <w:szCs w:val="20"/>
          <w:lang w:eastAsia="es-CO"/>
        </w:rPr>
      </w:pPr>
    </w:p>
    <w:p w14:paraId="38DDBCB1" w14:textId="77777777" w:rsidR="003C0353" w:rsidRPr="003C0353" w:rsidRDefault="003C0353" w:rsidP="003C0353">
      <w:pPr>
        <w:pStyle w:val="Normal0"/>
        <w:rPr>
          <w:sz w:val="20"/>
          <w:szCs w:val="20"/>
          <w:lang w:eastAsia="es-CO"/>
        </w:rPr>
      </w:pPr>
      <w:r w:rsidRPr="003C0353">
        <w:rPr>
          <w:sz w:val="20"/>
          <w:szCs w:val="20"/>
          <w:lang w:eastAsia="es-CO"/>
        </w:rPr>
        <w:t>Durante esta etapa se deben:</w:t>
      </w:r>
    </w:p>
    <w:p w14:paraId="2D9CB429" w14:textId="77777777" w:rsidR="003C0353" w:rsidRPr="003C0353" w:rsidRDefault="003C0353" w:rsidP="003C0353">
      <w:pPr>
        <w:pStyle w:val="Normal0"/>
        <w:rPr>
          <w:sz w:val="20"/>
          <w:szCs w:val="20"/>
          <w:lang w:eastAsia="es-CO"/>
        </w:rPr>
      </w:pPr>
    </w:p>
    <w:p w14:paraId="6FB844E9" w14:textId="77777777" w:rsidR="003C0353" w:rsidRPr="003C0353" w:rsidRDefault="003C0353" w:rsidP="003C0353">
      <w:pPr>
        <w:pStyle w:val="Normal0"/>
        <w:numPr>
          <w:ilvl w:val="0"/>
          <w:numId w:val="20"/>
        </w:numPr>
        <w:rPr>
          <w:sz w:val="20"/>
          <w:szCs w:val="20"/>
          <w:lang w:eastAsia="es-CO"/>
        </w:rPr>
      </w:pPr>
      <w:r w:rsidRPr="003C0353">
        <w:rPr>
          <w:sz w:val="20"/>
          <w:szCs w:val="20"/>
          <w:lang w:eastAsia="es-CO"/>
        </w:rPr>
        <w:t>Explicar las no conformidades identificadas, diferenciando su tipo cuando aplique.</w:t>
      </w:r>
    </w:p>
    <w:p w14:paraId="0B388B72" w14:textId="77777777" w:rsidR="003C0353" w:rsidRPr="003C0353" w:rsidRDefault="003C0353" w:rsidP="003C0353">
      <w:pPr>
        <w:pStyle w:val="Normal0"/>
        <w:rPr>
          <w:sz w:val="20"/>
          <w:szCs w:val="20"/>
          <w:lang w:eastAsia="es-CO"/>
        </w:rPr>
      </w:pPr>
    </w:p>
    <w:p w14:paraId="134A3E01" w14:textId="77777777" w:rsidR="003C0353" w:rsidRPr="003C0353" w:rsidRDefault="003C0353" w:rsidP="003C0353">
      <w:pPr>
        <w:pStyle w:val="Normal0"/>
        <w:numPr>
          <w:ilvl w:val="0"/>
          <w:numId w:val="20"/>
        </w:numPr>
        <w:rPr>
          <w:sz w:val="20"/>
          <w:szCs w:val="20"/>
          <w:lang w:eastAsia="es-CO"/>
        </w:rPr>
      </w:pPr>
      <w:r w:rsidRPr="003C0353">
        <w:rPr>
          <w:sz w:val="20"/>
          <w:szCs w:val="20"/>
          <w:lang w:eastAsia="es-CO"/>
        </w:rPr>
        <w:t>Presentar las observaciones u oportunidades de mejora detectadas.</w:t>
      </w:r>
    </w:p>
    <w:p w14:paraId="22395893" w14:textId="77777777" w:rsidR="003C0353" w:rsidRPr="003C0353" w:rsidRDefault="003C0353" w:rsidP="003C0353">
      <w:pPr>
        <w:pStyle w:val="Normal0"/>
        <w:rPr>
          <w:sz w:val="20"/>
          <w:szCs w:val="20"/>
          <w:lang w:eastAsia="es-CO"/>
        </w:rPr>
      </w:pPr>
    </w:p>
    <w:p w14:paraId="0D07B953" w14:textId="77777777" w:rsidR="003C0353" w:rsidRPr="003C0353" w:rsidRDefault="003C0353" w:rsidP="003C0353">
      <w:pPr>
        <w:pStyle w:val="Normal0"/>
        <w:numPr>
          <w:ilvl w:val="0"/>
          <w:numId w:val="20"/>
        </w:numPr>
        <w:rPr>
          <w:sz w:val="20"/>
          <w:szCs w:val="20"/>
          <w:lang w:eastAsia="es-CO"/>
        </w:rPr>
      </w:pPr>
      <w:r w:rsidRPr="003C0353">
        <w:rPr>
          <w:sz w:val="20"/>
          <w:szCs w:val="20"/>
          <w:lang w:eastAsia="es-CO"/>
        </w:rPr>
        <w:t>Resaltar las fortalezas o buenas prácticas encontradas, cuando corresponda.</w:t>
      </w:r>
    </w:p>
    <w:p w14:paraId="7C5D6849" w14:textId="77777777" w:rsidR="003C0353" w:rsidRPr="003C0353" w:rsidRDefault="003C0353" w:rsidP="003C0353">
      <w:pPr>
        <w:pStyle w:val="Normal0"/>
        <w:rPr>
          <w:sz w:val="20"/>
          <w:szCs w:val="20"/>
          <w:lang w:eastAsia="es-CO"/>
        </w:rPr>
      </w:pPr>
    </w:p>
    <w:p w14:paraId="2676AF22" w14:textId="77777777" w:rsidR="003C0353" w:rsidRPr="003C0353" w:rsidRDefault="003C0353" w:rsidP="003C0353">
      <w:pPr>
        <w:pStyle w:val="Normal0"/>
        <w:numPr>
          <w:ilvl w:val="0"/>
          <w:numId w:val="20"/>
        </w:numPr>
        <w:rPr>
          <w:sz w:val="20"/>
          <w:szCs w:val="20"/>
          <w:lang w:eastAsia="es-CO"/>
        </w:rPr>
      </w:pPr>
      <w:r w:rsidRPr="003C0353">
        <w:rPr>
          <w:sz w:val="20"/>
          <w:szCs w:val="20"/>
          <w:lang w:eastAsia="es-CO"/>
        </w:rPr>
        <w:t>Confirmar que los auditados comprenden los hallazgos expuestos.</w:t>
      </w:r>
    </w:p>
    <w:p w14:paraId="32297382" w14:textId="77777777" w:rsidR="003C0353" w:rsidRPr="003C0353" w:rsidRDefault="003C0353" w:rsidP="003C0353">
      <w:pPr>
        <w:pStyle w:val="Normal0"/>
        <w:rPr>
          <w:sz w:val="20"/>
          <w:szCs w:val="20"/>
          <w:lang w:eastAsia="es-CO"/>
        </w:rPr>
      </w:pPr>
    </w:p>
    <w:p w14:paraId="7B4118FD" w14:textId="77777777" w:rsidR="003C0353" w:rsidRPr="003C0353" w:rsidRDefault="003C0353" w:rsidP="003C0353">
      <w:pPr>
        <w:pStyle w:val="Normal0"/>
        <w:rPr>
          <w:sz w:val="20"/>
          <w:szCs w:val="20"/>
          <w:lang w:eastAsia="es-CO"/>
        </w:rPr>
      </w:pPr>
      <w:r w:rsidRPr="003C0353">
        <w:rPr>
          <w:sz w:val="20"/>
          <w:szCs w:val="20"/>
          <w:lang w:eastAsia="es-CO"/>
        </w:rPr>
        <w:t>La presentación no es un espacio de confrontación, sino de comunicación profesional. En caso de desacuerdos, estos deben registrarse formalmente, manteniendo siempre el respeto y la imparcialidad.</w:t>
      </w:r>
    </w:p>
    <w:p w14:paraId="0B68AF27" w14:textId="77777777" w:rsidR="003C0353" w:rsidRPr="003C0353" w:rsidRDefault="003C0353" w:rsidP="003C0353">
      <w:pPr>
        <w:pStyle w:val="Normal0"/>
        <w:rPr>
          <w:sz w:val="20"/>
          <w:szCs w:val="20"/>
          <w:lang w:eastAsia="es-CO"/>
        </w:rPr>
      </w:pPr>
    </w:p>
    <w:p w14:paraId="5CA2A4B0" w14:textId="4A142DC7" w:rsidR="003C0353" w:rsidRDefault="003C0353" w:rsidP="003C0353">
      <w:pPr>
        <w:pStyle w:val="Normal0"/>
        <w:rPr>
          <w:sz w:val="20"/>
          <w:szCs w:val="20"/>
          <w:lang w:eastAsia="es-CO"/>
        </w:rPr>
      </w:pPr>
      <w:r w:rsidRPr="003C0353">
        <w:rPr>
          <w:sz w:val="20"/>
          <w:szCs w:val="20"/>
          <w:lang w:eastAsia="es-CO"/>
        </w:rPr>
        <w:t>Finalmente, se aclaran los pasos siguientes relacionados con las acciones correctivas y los plazos para su implementación.</w:t>
      </w:r>
    </w:p>
    <w:p w14:paraId="40FAEC65" w14:textId="77777777" w:rsidR="003C0353" w:rsidRPr="00F42BD8" w:rsidRDefault="003C0353" w:rsidP="003C0353">
      <w:pPr>
        <w:pStyle w:val="Normal0"/>
        <w:rPr>
          <w:sz w:val="20"/>
          <w:szCs w:val="20"/>
          <w:lang w:eastAsia="es-CO"/>
        </w:rPr>
      </w:pPr>
    </w:p>
    <w:p w14:paraId="17CF1223" w14:textId="19C28703" w:rsidR="00855206" w:rsidRPr="003C0353" w:rsidRDefault="00855206" w:rsidP="00F97C9E">
      <w:pPr>
        <w:pStyle w:val="Normal0"/>
        <w:numPr>
          <w:ilvl w:val="1"/>
          <w:numId w:val="3"/>
        </w:numPr>
        <w:rPr>
          <w:b/>
          <w:sz w:val="20"/>
          <w:szCs w:val="20"/>
          <w:lang w:eastAsia="es-CO"/>
        </w:rPr>
      </w:pPr>
      <w:r w:rsidRPr="003C0353">
        <w:rPr>
          <w:b/>
          <w:sz w:val="20"/>
          <w:szCs w:val="20"/>
          <w:lang w:eastAsia="es-CO"/>
        </w:rPr>
        <w:t>Acciones posteriores</w:t>
      </w:r>
    </w:p>
    <w:p w14:paraId="56C23277" w14:textId="7316D7CB" w:rsidR="003C0353" w:rsidRDefault="003C0353" w:rsidP="003C0353">
      <w:pPr>
        <w:pStyle w:val="Normal0"/>
        <w:rPr>
          <w:sz w:val="20"/>
          <w:szCs w:val="20"/>
          <w:lang w:eastAsia="es-CO"/>
        </w:rPr>
      </w:pPr>
    </w:p>
    <w:p w14:paraId="46114CC9" w14:textId="77777777" w:rsidR="003C0353" w:rsidRPr="003C0353" w:rsidRDefault="003C0353" w:rsidP="003C0353">
      <w:pPr>
        <w:pStyle w:val="Normal0"/>
        <w:rPr>
          <w:sz w:val="20"/>
          <w:szCs w:val="20"/>
          <w:lang w:eastAsia="es-CO"/>
        </w:rPr>
      </w:pPr>
      <w:r w:rsidRPr="003C0353">
        <w:rPr>
          <w:sz w:val="20"/>
          <w:szCs w:val="20"/>
          <w:lang w:eastAsia="es-CO"/>
        </w:rPr>
        <w:t>Una vez finalizada la reunión de cierre, se establecen las acciones posteriores necesarias para asegurar el tratamiento adecuado de los hallazgos identificados durante la auditoría. Esta etapa constituye el enlace entre la presentación de resultados y la implementación de mejoras por parte de la organización auditada.</w:t>
      </w:r>
    </w:p>
    <w:p w14:paraId="20BB88F2" w14:textId="77777777" w:rsidR="003C0353" w:rsidRPr="003C0353" w:rsidRDefault="003C0353" w:rsidP="003C0353">
      <w:pPr>
        <w:pStyle w:val="Normal0"/>
        <w:rPr>
          <w:sz w:val="20"/>
          <w:szCs w:val="20"/>
          <w:lang w:eastAsia="es-CO"/>
        </w:rPr>
      </w:pPr>
    </w:p>
    <w:p w14:paraId="55818228" w14:textId="77777777" w:rsidR="003C0353" w:rsidRPr="003C0353" w:rsidRDefault="003C0353" w:rsidP="003C0353">
      <w:pPr>
        <w:pStyle w:val="Normal0"/>
        <w:rPr>
          <w:sz w:val="20"/>
          <w:szCs w:val="20"/>
          <w:lang w:eastAsia="es-CO"/>
        </w:rPr>
      </w:pPr>
      <w:r w:rsidRPr="003C0353">
        <w:rPr>
          <w:sz w:val="20"/>
          <w:szCs w:val="20"/>
          <w:lang w:eastAsia="es-CO"/>
        </w:rPr>
        <w:t>En este momento se deben definir con claridad:</w:t>
      </w:r>
    </w:p>
    <w:p w14:paraId="646B14FE" w14:textId="77777777" w:rsidR="003C0353" w:rsidRPr="003C0353" w:rsidRDefault="003C0353" w:rsidP="003C0353">
      <w:pPr>
        <w:pStyle w:val="Normal0"/>
        <w:rPr>
          <w:sz w:val="20"/>
          <w:szCs w:val="20"/>
          <w:lang w:eastAsia="es-CO"/>
        </w:rPr>
      </w:pPr>
    </w:p>
    <w:p w14:paraId="7B1133A7" w14:textId="77777777" w:rsidR="003C0353" w:rsidRPr="003C0353" w:rsidRDefault="003C0353" w:rsidP="003C0353">
      <w:pPr>
        <w:pStyle w:val="Normal0"/>
        <w:numPr>
          <w:ilvl w:val="0"/>
          <w:numId w:val="21"/>
        </w:numPr>
        <w:rPr>
          <w:sz w:val="20"/>
          <w:szCs w:val="20"/>
          <w:lang w:eastAsia="es-CO"/>
        </w:rPr>
      </w:pPr>
      <w:r w:rsidRPr="003C0353">
        <w:rPr>
          <w:sz w:val="20"/>
          <w:szCs w:val="20"/>
          <w:lang w:eastAsia="es-CO"/>
        </w:rPr>
        <w:t>Plazos para la presentación del plan de acciones correctivas por parte del auditado.</w:t>
      </w:r>
    </w:p>
    <w:p w14:paraId="5DF796A3" w14:textId="77777777" w:rsidR="003C0353" w:rsidRPr="003C0353" w:rsidRDefault="003C0353" w:rsidP="003C0353">
      <w:pPr>
        <w:pStyle w:val="Normal0"/>
        <w:rPr>
          <w:sz w:val="20"/>
          <w:szCs w:val="20"/>
          <w:lang w:eastAsia="es-CO"/>
        </w:rPr>
      </w:pPr>
    </w:p>
    <w:p w14:paraId="7E5AC68D" w14:textId="77777777" w:rsidR="003C0353" w:rsidRPr="003C0353" w:rsidRDefault="003C0353" w:rsidP="003C0353">
      <w:pPr>
        <w:pStyle w:val="Normal0"/>
        <w:numPr>
          <w:ilvl w:val="0"/>
          <w:numId w:val="21"/>
        </w:numPr>
        <w:rPr>
          <w:sz w:val="20"/>
          <w:szCs w:val="20"/>
          <w:lang w:eastAsia="es-CO"/>
        </w:rPr>
      </w:pPr>
      <w:r w:rsidRPr="003C0353">
        <w:rPr>
          <w:sz w:val="20"/>
          <w:szCs w:val="20"/>
          <w:lang w:eastAsia="es-CO"/>
        </w:rPr>
        <w:t>Responsables designados para atender cada no conformidad u observación.</w:t>
      </w:r>
    </w:p>
    <w:p w14:paraId="7B7FF92B" w14:textId="77777777" w:rsidR="003C0353" w:rsidRPr="003C0353" w:rsidRDefault="003C0353" w:rsidP="003C0353">
      <w:pPr>
        <w:pStyle w:val="Normal0"/>
        <w:rPr>
          <w:sz w:val="20"/>
          <w:szCs w:val="20"/>
          <w:lang w:eastAsia="es-CO"/>
        </w:rPr>
      </w:pPr>
    </w:p>
    <w:p w14:paraId="7786E0D3" w14:textId="77777777" w:rsidR="003C0353" w:rsidRPr="003C0353" w:rsidRDefault="003C0353" w:rsidP="003C0353">
      <w:pPr>
        <w:pStyle w:val="Normal0"/>
        <w:numPr>
          <w:ilvl w:val="0"/>
          <w:numId w:val="21"/>
        </w:numPr>
        <w:rPr>
          <w:sz w:val="20"/>
          <w:szCs w:val="20"/>
          <w:lang w:eastAsia="es-CO"/>
        </w:rPr>
      </w:pPr>
      <w:r w:rsidRPr="003C0353">
        <w:rPr>
          <w:sz w:val="20"/>
          <w:szCs w:val="20"/>
          <w:lang w:eastAsia="es-CO"/>
        </w:rPr>
        <w:t>Forma y medio de entrega de las evidencias de implementación.</w:t>
      </w:r>
    </w:p>
    <w:p w14:paraId="0C6C08C0" w14:textId="77777777" w:rsidR="003C0353" w:rsidRPr="003C0353" w:rsidRDefault="003C0353" w:rsidP="003C0353">
      <w:pPr>
        <w:pStyle w:val="Normal0"/>
        <w:rPr>
          <w:sz w:val="20"/>
          <w:szCs w:val="20"/>
          <w:lang w:eastAsia="es-CO"/>
        </w:rPr>
      </w:pPr>
    </w:p>
    <w:p w14:paraId="2798583C" w14:textId="77777777" w:rsidR="003C0353" w:rsidRPr="003C0353" w:rsidRDefault="003C0353" w:rsidP="003C0353">
      <w:pPr>
        <w:pStyle w:val="Normal0"/>
        <w:numPr>
          <w:ilvl w:val="0"/>
          <w:numId w:val="21"/>
        </w:numPr>
        <w:rPr>
          <w:sz w:val="20"/>
          <w:szCs w:val="20"/>
          <w:lang w:eastAsia="es-CO"/>
        </w:rPr>
      </w:pPr>
      <w:r w:rsidRPr="003C0353">
        <w:rPr>
          <w:sz w:val="20"/>
          <w:szCs w:val="20"/>
          <w:lang w:eastAsia="es-CO"/>
        </w:rPr>
        <w:t>Criterios para la aceptación o validación de las acciones propuestas.</w:t>
      </w:r>
    </w:p>
    <w:p w14:paraId="1A7DCF44" w14:textId="77777777" w:rsidR="003C0353" w:rsidRPr="003C0353" w:rsidRDefault="003C0353" w:rsidP="003C0353">
      <w:pPr>
        <w:pStyle w:val="Normal0"/>
        <w:rPr>
          <w:sz w:val="20"/>
          <w:szCs w:val="20"/>
          <w:lang w:eastAsia="es-CO"/>
        </w:rPr>
      </w:pPr>
    </w:p>
    <w:p w14:paraId="67851288" w14:textId="77777777" w:rsidR="003C0353" w:rsidRPr="003C0353" w:rsidRDefault="003C0353" w:rsidP="003C0353">
      <w:pPr>
        <w:pStyle w:val="Normal0"/>
        <w:numPr>
          <w:ilvl w:val="0"/>
          <w:numId w:val="21"/>
        </w:numPr>
        <w:rPr>
          <w:sz w:val="20"/>
          <w:szCs w:val="20"/>
          <w:lang w:eastAsia="es-CO"/>
        </w:rPr>
      </w:pPr>
      <w:r w:rsidRPr="003C0353">
        <w:rPr>
          <w:sz w:val="20"/>
          <w:szCs w:val="20"/>
          <w:lang w:eastAsia="es-CO"/>
        </w:rPr>
        <w:t>Fechas tentativas para seguimiento o verificación de eficacia, cuando aplique.</w:t>
      </w:r>
    </w:p>
    <w:p w14:paraId="7724D966" w14:textId="77777777" w:rsidR="003C0353" w:rsidRPr="003C0353" w:rsidRDefault="003C0353" w:rsidP="003C0353">
      <w:pPr>
        <w:pStyle w:val="Normal0"/>
        <w:rPr>
          <w:sz w:val="20"/>
          <w:szCs w:val="20"/>
          <w:lang w:eastAsia="es-CO"/>
        </w:rPr>
      </w:pPr>
    </w:p>
    <w:p w14:paraId="5BB510C5" w14:textId="77777777" w:rsidR="003C0353" w:rsidRPr="003C0353" w:rsidRDefault="003C0353" w:rsidP="003C0353">
      <w:pPr>
        <w:pStyle w:val="Normal0"/>
        <w:rPr>
          <w:sz w:val="20"/>
          <w:szCs w:val="20"/>
          <w:lang w:eastAsia="es-CO"/>
        </w:rPr>
      </w:pPr>
      <w:r w:rsidRPr="003C0353">
        <w:rPr>
          <w:sz w:val="20"/>
          <w:szCs w:val="20"/>
          <w:lang w:eastAsia="es-CO"/>
        </w:rPr>
        <w:t>Es importante precisar que la responsabilidad de implementar las acciones recae en la organización auditada, mientras que el auditor verifica posteriormente que dichas acciones sean pertinentes, suficientes y eficaces para eliminar la causa de las no conformidades detectadas.</w:t>
      </w:r>
    </w:p>
    <w:p w14:paraId="4C513300" w14:textId="77777777" w:rsidR="003C0353" w:rsidRPr="003C0353" w:rsidRDefault="003C0353" w:rsidP="003C0353">
      <w:pPr>
        <w:pStyle w:val="Normal0"/>
        <w:rPr>
          <w:sz w:val="20"/>
          <w:szCs w:val="20"/>
          <w:lang w:eastAsia="es-CO"/>
        </w:rPr>
      </w:pPr>
    </w:p>
    <w:p w14:paraId="4E617B69" w14:textId="455E6848" w:rsidR="003C0353" w:rsidRDefault="003C0353" w:rsidP="003C0353">
      <w:pPr>
        <w:pStyle w:val="Normal0"/>
        <w:rPr>
          <w:sz w:val="20"/>
          <w:szCs w:val="20"/>
          <w:lang w:eastAsia="es-CO"/>
        </w:rPr>
      </w:pPr>
      <w:r w:rsidRPr="003C0353">
        <w:rPr>
          <w:sz w:val="20"/>
          <w:szCs w:val="20"/>
          <w:lang w:eastAsia="es-CO"/>
        </w:rPr>
        <w:lastRenderedPageBreak/>
        <w:t>De esta manera, las acciones posteriores garantizan que la auditoría no se limite a la identificación de hallazgos, sino que contribuya efectivamente al fortalecimiento y mejora continua del sistema de gestión.</w:t>
      </w:r>
    </w:p>
    <w:p w14:paraId="51D3725D" w14:textId="37D73C51" w:rsidR="003C0353" w:rsidRDefault="003C0353" w:rsidP="003C0353">
      <w:pPr>
        <w:pStyle w:val="Normal0"/>
        <w:rPr>
          <w:sz w:val="20"/>
          <w:szCs w:val="20"/>
          <w:lang w:eastAsia="es-CO"/>
        </w:rPr>
      </w:pPr>
    </w:p>
    <w:p w14:paraId="5ED854CB" w14:textId="77777777" w:rsidR="003D6446" w:rsidRPr="00F42BD8" w:rsidRDefault="003D6446" w:rsidP="003C0353">
      <w:pPr>
        <w:pStyle w:val="Normal0"/>
        <w:rPr>
          <w:sz w:val="20"/>
          <w:szCs w:val="20"/>
          <w:lang w:eastAsia="es-CO"/>
        </w:rPr>
      </w:pPr>
    </w:p>
    <w:p w14:paraId="7DF78301" w14:textId="05E87FFF" w:rsidR="00855206" w:rsidRDefault="00855206" w:rsidP="00F97C9E">
      <w:pPr>
        <w:pStyle w:val="Normal0"/>
        <w:numPr>
          <w:ilvl w:val="0"/>
          <w:numId w:val="3"/>
        </w:numPr>
        <w:rPr>
          <w:b/>
          <w:sz w:val="20"/>
          <w:szCs w:val="20"/>
          <w:lang w:eastAsia="es-CO"/>
        </w:rPr>
      </w:pPr>
      <w:r>
        <w:rPr>
          <w:b/>
          <w:sz w:val="20"/>
          <w:szCs w:val="20"/>
          <w:lang w:eastAsia="es-CO"/>
        </w:rPr>
        <w:t>Finalización de la auditoría</w:t>
      </w:r>
    </w:p>
    <w:p w14:paraId="43830133" w14:textId="13D1D7C6" w:rsidR="003C0353" w:rsidRDefault="003C0353" w:rsidP="003C0353">
      <w:pPr>
        <w:pStyle w:val="Normal0"/>
        <w:rPr>
          <w:b/>
          <w:sz w:val="20"/>
          <w:szCs w:val="20"/>
          <w:lang w:eastAsia="es-CO"/>
        </w:rPr>
      </w:pPr>
    </w:p>
    <w:p w14:paraId="18A234FD" w14:textId="77777777" w:rsidR="003C0353" w:rsidRPr="003C0353" w:rsidRDefault="003C0353" w:rsidP="003C0353">
      <w:pPr>
        <w:pStyle w:val="Normal0"/>
        <w:rPr>
          <w:sz w:val="20"/>
          <w:szCs w:val="20"/>
          <w:lang w:eastAsia="es-CO"/>
        </w:rPr>
      </w:pPr>
      <w:r w:rsidRPr="003C0353">
        <w:rPr>
          <w:sz w:val="20"/>
          <w:szCs w:val="20"/>
          <w:lang w:eastAsia="es-CO"/>
        </w:rPr>
        <w:t>La finalización de la auditoría constituye la etapa en la cual se consolidan los resultados obtenidos, se formalizan las conclusiones y se asegura el cumplimiento de todos los compromisos establecidos durante el proceso. Esta fase garantiza que la auditoría se cierre de manera ordenada, documentada y conforme a los lineamientos del sistema de gestión.</w:t>
      </w:r>
    </w:p>
    <w:p w14:paraId="21D78728" w14:textId="77777777" w:rsidR="003C0353" w:rsidRPr="003C0353" w:rsidRDefault="003C0353" w:rsidP="003C0353">
      <w:pPr>
        <w:pStyle w:val="Normal0"/>
        <w:rPr>
          <w:sz w:val="20"/>
          <w:szCs w:val="20"/>
          <w:lang w:eastAsia="es-CO"/>
        </w:rPr>
      </w:pPr>
    </w:p>
    <w:p w14:paraId="6468DAAD" w14:textId="77777777" w:rsidR="003C0353" w:rsidRPr="003C0353" w:rsidRDefault="003C0353" w:rsidP="003C0353">
      <w:pPr>
        <w:pStyle w:val="Normal0"/>
        <w:rPr>
          <w:sz w:val="20"/>
          <w:szCs w:val="20"/>
          <w:lang w:eastAsia="es-CO"/>
        </w:rPr>
      </w:pPr>
      <w:r w:rsidRPr="003C0353">
        <w:rPr>
          <w:sz w:val="20"/>
          <w:szCs w:val="20"/>
          <w:lang w:eastAsia="es-CO"/>
        </w:rPr>
        <w:t>En esta etapa se verifica que:</w:t>
      </w:r>
    </w:p>
    <w:p w14:paraId="259A1430" w14:textId="77777777" w:rsidR="003C0353" w:rsidRPr="003C0353" w:rsidRDefault="003C0353" w:rsidP="003C0353">
      <w:pPr>
        <w:pStyle w:val="Normal0"/>
        <w:rPr>
          <w:sz w:val="20"/>
          <w:szCs w:val="20"/>
          <w:lang w:eastAsia="es-CO"/>
        </w:rPr>
      </w:pPr>
    </w:p>
    <w:p w14:paraId="23053A26" w14:textId="77777777" w:rsidR="003C0353" w:rsidRPr="003C0353" w:rsidRDefault="003C0353" w:rsidP="003C0353">
      <w:pPr>
        <w:pStyle w:val="Normal0"/>
        <w:numPr>
          <w:ilvl w:val="0"/>
          <w:numId w:val="22"/>
        </w:numPr>
        <w:rPr>
          <w:sz w:val="20"/>
          <w:szCs w:val="20"/>
          <w:lang w:eastAsia="es-CO"/>
        </w:rPr>
      </w:pPr>
      <w:r w:rsidRPr="003C0353">
        <w:rPr>
          <w:sz w:val="20"/>
          <w:szCs w:val="20"/>
          <w:lang w:eastAsia="es-CO"/>
        </w:rPr>
        <w:t>Todas las evidencias hayan sido analizadas y documentadas adecuadamente.</w:t>
      </w:r>
    </w:p>
    <w:p w14:paraId="1A948CF0" w14:textId="77777777" w:rsidR="003C0353" w:rsidRPr="003C0353" w:rsidRDefault="003C0353" w:rsidP="003C0353">
      <w:pPr>
        <w:pStyle w:val="Normal0"/>
        <w:rPr>
          <w:sz w:val="20"/>
          <w:szCs w:val="20"/>
          <w:lang w:eastAsia="es-CO"/>
        </w:rPr>
      </w:pPr>
    </w:p>
    <w:p w14:paraId="4FEF9174" w14:textId="77777777" w:rsidR="003C0353" w:rsidRPr="003C0353" w:rsidRDefault="003C0353" w:rsidP="003C0353">
      <w:pPr>
        <w:pStyle w:val="Normal0"/>
        <w:numPr>
          <w:ilvl w:val="0"/>
          <w:numId w:val="22"/>
        </w:numPr>
        <w:rPr>
          <w:sz w:val="20"/>
          <w:szCs w:val="20"/>
          <w:lang w:eastAsia="es-CO"/>
        </w:rPr>
      </w:pPr>
      <w:r w:rsidRPr="003C0353">
        <w:rPr>
          <w:sz w:val="20"/>
          <w:szCs w:val="20"/>
          <w:lang w:eastAsia="es-CO"/>
        </w:rPr>
        <w:t>Los hallazgos estén clasificados y sustentados con evidencia objetiva.</w:t>
      </w:r>
    </w:p>
    <w:p w14:paraId="34ABE6CF" w14:textId="77777777" w:rsidR="003C0353" w:rsidRPr="003C0353" w:rsidRDefault="003C0353" w:rsidP="003C0353">
      <w:pPr>
        <w:pStyle w:val="Normal0"/>
        <w:rPr>
          <w:sz w:val="20"/>
          <w:szCs w:val="20"/>
          <w:lang w:eastAsia="es-CO"/>
        </w:rPr>
      </w:pPr>
    </w:p>
    <w:p w14:paraId="41C25A9B" w14:textId="77777777" w:rsidR="003C0353" w:rsidRPr="003C0353" w:rsidRDefault="003C0353" w:rsidP="003C0353">
      <w:pPr>
        <w:pStyle w:val="Normal0"/>
        <w:numPr>
          <w:ilvl w:val="0"/>
          <w:numId w:val="22"/>
        </w:numPr>
        <w:rPr>
          <w:sz w:val="20"/>
          <w:szCs w:val="20"/>
          <w:lang w:eastAsia="es-CO"/>
        </w:rPr>
      </w:pPr>
      <w:r w:rsidRPr="003C0353">
        <w:rPr>
          <w:sz w:val="20"/>
          <w:szCs w:val="20"/>
          <w:lang w:eastAsia="es-CO"/>
        </w:rPr>
        <w:t>Se hayan comunicado claramente las conclusiones a la organización auditada.</w:t>
      </w:r>
    </w:p>
    <w:p w14:paraId="581ACA1E" w14:textId="77777777" w:rsidR="003C0353" w:rsidRPr="003C0353" w:rsidRDefault="003C0353" w:rsidP="003C0353">
      <w:pPr>
        <w:pStyle w:val="Normal0"/>
        <w:rPr>
          <w:sz w:val="20"/>
          <w:szCs w:val="20"/>
          <w:lang w:eastAsia="es-CO"/>
        </w:rPr>
      </w:pPr>
    </w:p>
    <w:p w14:paraId="16C8CAA0" w14:textId="77777777" w:rsidR="003C0353" w:rsidRPr="003C0353" w:rsidRDefault="003C0353" w:rsidP="003C0353">
      <w:pPr>
        <w:pStyle w:val="Normal0"/>
        <w:numPr>
          <w:ilvl w:val="0"/>
          <w:numId w:val="22"/>
        </w:numPr>
        <w:rPr>
          <w:sz w:val="20"/>
          <w:szCs w:val="20"/>
          <w:lang w:eastAsia="es-CO"/>
        </w:rPr>
      </w:pPr>
      <w:r w:rsidRPr="003C0353">
        <w:rPr>
          <w:sz w:val="20"/>
          <w:szCs w:val="20"/>
          <w:lang w:eastAsia="es-CO"/>
        </w:rPr>
        <w:t>Se definan las responsabilidades y plazos para el tratamiento de no conformidades.</w:t>
      </w:r>
    </w:p>
    <w:p w14:paraId="30121AEB" w14:textId="77777777" w:rsidR="003C0353" w:rsidRPr="003C0353" w:rsidRDefault="003C0353" w:rsidP="003C0353">
      <w:pPr>
        <w:pStyle w:val="Normal0"/>
        <w:rPr>
          <w:sz w:val="20"/>
          <w:szCs w:val="20"/>
          <w:lang w:eastAsia="es-CO"/>
        </w:rPr>
      </w:pPr>
    </w:p>
    <w:p w14:paraId="419F6517" w14:textId="77777777" w:rsidR="003C0353" w:rsidRPr="003C0353" w:rsidRDefault="003C0353" w:rsidP="003C0353">
      <w:pPr>
        <w:pStyle w:val="Normal0"/>
        <w:rPr>
          <w:sz w:val="20"/>
          <w:szCs w:val="20"/>
          <w:lang w:eastAsia="es-CO"/>
        </w:rPr>
      </w:pPr>
      <w:r w:rsidRPr="003C0353">
        <w:rPr>
          <w:sz w:val="20"/>
          <w:szCs w:val="20"/>
          <w:lang w:eastAsia="es-CO"/>
        </w:rPr>
        <w:t>La finalización no implica únicamente concluir las actividades en campo, sino asegurar que el proceso quede formalmente documentado, trazable y listo para su seguimiento posterior.</w:t>
      </w:r>
    </w:p>
    <w:p w14:paraId="1AF5F448" w14:textId="77777777" w:rsidR="003C0353" w:rsidRPr="003C0353" w:rsidRDefault="003C0353" w:rsidP="003C0353">
      <w:pPr>
        <w:pStyle w:val="Normal0"/>
        <w:rPr>
          <w:sz w:val="20"/>
          <w:szCs w:val="20"/>
          <w:lang w:eastAsia="es-CO"/>
        </w:rPr>
      </w:pPr>
    </w:p>
    <w:p w14:paraId="744F7D06" w14:textId="68A92839" w:rsidR="003C0353" w:rsidRDefault="003C0353" w:rsidP="003C0353">
      <w:pPr>
        <w:pStyle w:val="Normal0"/>
        <w:rPr>
          <w:sz w:val="20"/>
          <w:szCs w:val="20"/>
          <w:lang w:eastAsia="es-CO"/>
        </w:rPr>
      </w:pPr>
      <w:r w:rsidRPr="003C0353">
        <w:rPr>
          <w:sz w:val="20"/>
          <w:szCs w:val="20"/>
          <w:lang w:eastAsia="es-CO"/>
        </w:rPr>
        <w:t>De esta manera, se fortalece la transparencia del ejercicio auditor y se contribuye al mejoramiento continuo del sistema de gestión.</w:t>
      </w:r>
    </w:p>
    <w:p w14:paraId="44D2EAC7" w14:textId="77777777" w:rsidR="003C0353" w:rsidRPr="003C0353" w:rsidRDefault="003C0353" w:rsidP="003C0353">
      <w:pPr>
        <w:pStyle w:val="Normal0"/>
        <w:rPr>
          <w:sz w:val="20"/>
          <w:szCs w:val="20"/>
          <w:lang w:eastAsia="es-CO"/>
        </w:rPr>
      </w:pPr>
    </w:p>
    <w:p w14:paraId="1B69C9B5" w14:textId="2FF9DE88" w:rsidR="00855206" w:rsidRPr="003C0353" w:rsidRDefault="00855206" w:rsidP="00F97C9E">
      <w:pPr>
        <w:pStyle w:val="Normal0"/>
        <w:numPr>
          <w:ilvl w:val="1"/>
          <w:numId w:val="3"/>
        </w:numPr>
        <w:rPr>
          <w:b/>
          <w:sz w:val="20"/>
          <w:szCs w:val="20"/>
          <w:lang w:eastAsia="es-CO"/>
        </w:rPr>
      </w:pPr>
      <w:r w:rsidRPr="003C0353">
        <w:rPr>
          <w:b/>
          <w:sz w:val="20"/>
          <w:szCs w:val="20"/>
          <w:lang w:eastAsia="es-CO"/>
        </w:rPr>
        <w:t>Asignación de tareas y responsabilidades</w:t>
      </w:r>
    </w:p>
    <w:p w14:paraId="1FDAC8D2" w14:textId="2756E9B8" w:rsidR="003C0353" w:rsidRDefault="003C0353" w:rsidP="003C0353">
      <w:pPr>
        <w:pStyle w:val="Normal0"/>
        <w:rPr>
          <w:sz w:val="20"/>
          <w:szCs w:val="20"/>
          <w:lang w:eastAsia="es-CO"/>
        </w:rPr>
      </w:pPr>
    </w:p>
    <w:p w14:paraId="45369EE0" w14:textId="77777777" w:rsidR="003C0353" w:rsidRPr="003C0353" w:rsidRDefault="003C0353" w:rsidP="003C0353">
      <w:pPr>
        <w:pStyle w:val="Normal0"/>
        <w:rPr>
          <w:sz w:val="20"/>
          <w:szCs w:val="20"/>
          <w:lang w:eastAsia="es-CO"/>
        </w:rPr>
      </w:pPr>
      <w:r w:rsidRPr="003C0353">
        <w:rPr>
          <w:sz w:val="20"/>
          <w:szCs w:val="20"/>
          <w:lang w:eastAsia="es-CO"/>
        </w:rPr>
        <w:t>En la fase de finalización de la auditoría, la asignación de tareas y responsabilidades permite garantizar que los hallazgos identificados sean gestionados de manera oportuna y efectiva. Esta asignación debe quedar claramente definida en el informe final o en el acta de cierre, indicando responsables, actividades y plazos de cumplimiento.</w:t>
      </w:r>
    </w:p>
    <w:p w14:paraId="5B79D4A9" w14:textId="77777777" w:rsidR="003C0353" w:rsidRPr="003C0353" w:rsidRDefault="003C0353" w:rsidP="003C0353">
      <w:pPr>
        <w:pStyle w:val="Normal0"/>
        <w:rPr>
          <w:sz w:val="20"/>
          <w:szCs w:val="20"/>
          <w:lang w:eastAsia="es-CO"/>
        </w:rPr>
      </w:pPr>
    </w:p>
    <w:p w14:paraId="6BE036B3" w14:textId="77777777" w:rsidR="003C0353" w:rsidRPr="003C0353" w:rsidRDefault="003C0353" w:rsidP="003C0353">
      <w:pPr>
        <w:pStyle w:val="Normal0"/>
        <w:rPr>
          <w:sz w:val="20"/>
          <w:szCs w:val="20"/>
          <w:lang w:eastAsia="es-CO"/>
        </w:rPr>
      </w:pPr>
      <w:r w:rsidRPr="003C0353">
        <w:rPr>
          <w:sz w:val="20"/>
          <w:szCs w:val="20"/>
          <w:lang w:eastAsia="es-CO"/>
        </w:rPr>
        <w:t>Generalmente, se establecen responsabilidades para:</w:t>
      </w:r>
    </w:p>
    <w:p w14:paraId="139F7308" w14:textId="77777777" w:rsidR="003C0353" w:rsidRPr="003C0353" w:rsidRDefault="003C0353" w:rsidP="003C0353">
      <w:pPr>
        <w:pStyle w:val="Normal0"/>
        <w:rPr>
          <w:sz w:val="20"/>
          <w:szCs w:val="20"/>
          <w:lang w:eastAsia="es-CO"/>
        </w:rPr>
      </w:pPr>
    </w:p>
    <w:p w14:paraId="670CB313" w14:textId="77777777" w:rsidR="003C0353" w:rsidRPr="003C0353" w:rsidRDefault="003C0353" w:rsidP="006A261B">
      <w:pPr>
        <w:pStyle w:val="Normal0"/>
        <w:numPr>
          <w:ilvl w:val="0"/>
          <w:numId w:val="23"/>
        </w:numPr>
        <w:rPr>
          <w:sz w:val="20"/>
          <w:szCs w:val="20"/>
          <w:lang w:eastAsia="es-CO"/>
        </w:rPr>
      </w:pPr>
      <w:r w:rsidRPr="003C0353">
        <w:rPr>
          <w:sz w:val="20"/>
          <w:szCs w:val="20"/>
          <w:lang w:eastAsia="es-CO"/>
        </w:rPr>
        <w:t>Elaborar y presentar el plan de acción frente a las no conformidades.</w:t>
      </w:r>
    </w:p>
    <w:p w14:paraId="6D3ED071" w14:textId="77777777" w:rsidR="003C0353" w:rsidRPr="003C0353" w:rsidRDefault="003C0353" w:rsidP="003C0353">
      <w:pPr>
        <w:pStyle w:val="Normal0"/>
        <w:rPr>
          <w:sz w:val="20"/>
          <w:szCs w:val="20"/>
          <w:lang w:eastAsia="es-CO"/>
        </w:rPr>
      </w:pPr>
    </w:p>
    <w:p w14:paraId="1DCF7883" w14:textId="77777777" w:rsidR="003C0353" w:rsidRPr="003C0353" w:rsidRDefault="003C0353" w:rsidP="006A261B">
      <w:pPr>
        <w:pStyle w:val="Normal0"/>
        <w:numPr>
          <w:ilvl w:val="0"/>
          <w:numId w:val="23"/>
        </w:numPr>
        <w:rPr>
          <w:sz w:val="20"/>
          <w:szCs w:val="20"/>
          <w:lang w:eastAsia="es-CO"/>
        </w:rPr>
      </w:pPr>
      <w:r w:rsidRPr="003C0353">
        <w:rPr>
          <w:sz w:val="20"/>
          <w:szCs w:val="20"/>
          <w:lang w:eastAsia="es-CO"/>
        </w:rPr>
        <w:t>Implementar las correcciones inmediatas.</w:t>
      </w:r>
    </w:p>
    <w:p w14:paraId="3B4EFE00" w14:textId="77777777" w:rsidR="003C0353" w:rsidRPr="003C0353" w:rsidRDefault="003C0353" w:rsidP="003C0353">
      <w:pPr>
        <w:pStyle w:val="Normal0"/>
        <w:rPr>
          <w:sz w:val="20"/>
          <w:szCs w:val="20"/>
          <w:lang w:eastAsia="es-CO"/>
        </w:rPr>
      </w:pPr>
    </w:p>
    <w:p w14:paraId="6073199E" w14:textId="77777777" w:rsidR="003C0353" w:rsidRPr="003C0353" w:rsidRDefault="003C0353" w:rsidP="006A261B">
      <w:pPr>
        <w:pStyle w:val="Normal0"/>
        <w:numPr>
          <w:ilvl w:val="0"/>
          <w:numId w:val="23"/>
        </w:numPr>
        <w:rPr>
          <w:sz w:val="20"/>
          <w:szCs w:val="20"/>
          <w:lang w:eastAsia="es-CO"/>
        </w:rPr>
      </w:pPr>
      <w:r w:rsidRPr="003C0353">
        <w:rPr>
          <w:sz w:val="20"/>
          <w:szCs w:val="20"/>
          <w:lang w:eastAsia="es-CO"/>
        </w:rPr>
        <w:t>Ejecutar las acciones correctivas orientadas a eliminar la causa raíz.</w:t>
      </w:r>
    </w:p>
    <w:p w14:paraId="3AAAB783" w14:textId="77777777" w:rsidR="003C0353" w:rsidRPr="003C0353" w:rsidRDefault="003C0353" w:rsidP="003C0353">
      <w:pPr>
        <w:pStyle w:val="Normal0"/>
        <w:rPr>
          <w:sz w:val="20"/>
          <w:szCs w:val="20"/>
          <w:lang w:eastAsia="es-CO"/>
        </w:rPr>
      </w:pPr>
    </w:p>
    <w:p w14:paraId="424EF2C2" w14:textId="77777777" w:rsidR="003C0353" w:rsidRPr="003C0353" w:rsidRDefault="003C0353" w:rsidP="006A261B">
      <w:pPr>
        <w:pStyle w:val="Normal0"/>
        <w:numPr>
          <w:ilvl w:val="0"/>
          <w:numId w:val="23"/>
        </w:numPr>
        <w:rPr>
          <w:sz w:val="20"/>
          <w:szCs w:val="20"/>
          <w:lang w:eastAsia="es-CO"/>
        </w:rPr>
      </w:pPr>
      <w:r w:rsidRPr="003C0353">
        <w:rPr>
          <w:sz w:val="20"/>
          <w:szCs w:val="20"/>
          <w:lang w:eastAsia="es-CO"/>
        </w:rPr>
        <w:t>Realizar el seguimiento y reportar avances.</w:t>
      </w:r>
    </w:p>
    <w:p w14:paraId="69C3D1F8" w14:textId="77777777" w:rsidR="003C0353" w:rsidRPr="003C0353" w:rsidRDefault="003C0353" w:rsidP="003C0353">
      <w:pPr>
        <w:pStyle w:val="Normal0"/>
        <w:rPr>
          <w:sz w:val="20"/>
          <w:szCs w:val="20"/>
          <w:lang w:eastAsia="es-CO"/>
        </w:rPr>
      </w:pPr>
    </w:p>
    <w:p w14:paraId="185AFA9A" w14:textId="77777777" w:rsidR="003C0353" w:rsidRPr="003C0353" w:rsidRDefault="003C0353" w:rsidP="006A261B">
      <w:pPr>
        <w:pStyle w:val="Normal0"/>
        <w:numPr>
          <w:ilvl w:val="0"/>
          <w:numId w:val="23"/>
        </w:numPr>
        <w:rPr>
          <w:sz w:val="20"/>
          <w:szCs w:val="20"/>
          <w:lang w:eastAsia="es-CO"/>
        </w:rPr>
      </w:pPr>
      <w:r w:rsidRPr="003C0353">
        <w:rPr>
          <w:sz w:val="20"/>
          <w:szCs w:val="20"/>
          <w:lang w:eastAsia="es-CO"/>
        </w:rPr>
        <w:t>Verificar la eficacia de las acciones implementadas.</w:t>
      </w:r>
    </w:p>
    <w:p w14:paraId="754CA1CF" w14:textId="77777777" w:rsidR="003C0353" w:rsidRPr="003C0353" w:rsidRDefault="003C0353" w:rsidP="003C0353">
      <w:pPr>
        <w:pStyle w:val="Normal0"/>
        <w:rPr>
          <w:sz w:val="20"/>
          <w:szCs w:val="20"/>
          <w:lang w:eastAsia="es-CO"/>
        </w:rPr>
      </w:pPr>
    </w:p>
    <w:p w14:paraId="17E8876D" w14:textId="77777777" w:rsidR="003C0353" w:rsidRPr="003C0353" w:rsidRDefault="003C0353" w:rsidP="003C0353">
      <w:pPr>
        <w:pStyle w:val="Normal0"/>
        <w:rPr>
          <w:sz w:val="20"/>
          <w:szCs w:val="20"/>
          <w:lang w:eastAsia="es-CO"/>
        </w:rPr>
      </w:pPr>
      <w:r w:rsidRPr="003C0353">
        <w:rPr>
          <w:sz w:val="20"/>
          <w:szCs w:val="20"/>
          <w:lang w:eastAsia="es-CO"/>
        </w:rPr>
        <w:t>El auditor líder es responsable de comunicar formalmente estas asignaciones, mientras que la organización auditada designa los responsables internos para su cumplimiento.</w:t>
      </w:r>
    </w:p>
    <w:p w14:paraId="4EA01293" w14:textId="77777777" w:rsidR="003C0353" w:rsidRPr="003C0353" w:rsidRDefault="003C0353" w:rsidP="003C0353">
      <w:pPr>
        <w:pStyle w:val="Normal0"/>
        <w:rPr>
          <w:sz w:val="20"/>
          <w:szCs w:val="20"/>
          <w:lang w:eastAsia="es-CO"/>
        </w:rPr>
      </w:pPr>
    </w:p>
    <w:p w14:paraId="6DF57129" w14:textId="7E915AAF" w:rsidR="003C0353" w:rsidRPr="003C0353" w:rsidRDefault="00271039" w:rsidP="003C0353">
      <w:pPr>
        <w:pStyle w:val="Normal0"/>
        <w:rPr>
          <w:sz w:val="20"/>
          <w:szCs w:val="20"/>
          <w:lang w:eastAsia="es-CO"/>
        </w:rPr>
      </w:pPr>
      <w:r>
        <w:rPr>
          <w:sz w:val="20"/>
          <w:szCs w:val="20"/>
          <w:lang w:eastAsia="es-CO"/>
        </w:rPr>
        <w:t>A continuación, se presenta un e</w:t>
      </w:r>
      <w:r w:rsidR="003C0353" w:rsidRPr="003C0353">
        <w:rPr>
          <w:sz w:val="20"/>
          <w:szCs w:val="20"/>
          <w:lang w:eastAsia="es-CO"/>
        </w:rPr>
        <w:t>jemplo práctico</w:t>
      </w:r>
      <w:r>
        <w:rPr>
          <w:sz w:val="20"/>
          <w:szCs w:val="20"/>
          <w:lang w:eastAsia="es-CO"/>
        </w:rPr>
        <w:t>:</w:t>
      </w:r>
    </w:p>
    <w:p w14:paraId="713449D6" w14:textId="2B47EEE7" w:rsidR="003C0353" w:rsidRDefault="003C0353" w:rsidP="003C0353">
      <w:pPr>
        <w:pStyle w:val="Normal0"/>
        <w:rPr>
          <w:sz w:val="20"/>
          <w:szCs w:val="20"/>
          <w:lang w:eastAsia="es-CO"/>
        </w:rPr>
      </w:pPr>
    </w:p>
    <w:p w14:paraId="01A4EFDC" w14:textId="67EA5934" w:rsidR="00271039" w:rsidRDefault="00271039" w:rsidP="00271039">
      <w:pPr>
        <w:pStyle w:val="Normal0"/>
        <w:jc w:val="center"/>
        <w:rPr>
          <w:sz w:val="20"/>
          <w:szCs w:val="20"/>
          <w:lang w:eastAsia="es-CO"/>
        </w:rPr>
      </w:pPr>
      <w:r w:rsidRPr="00243255">
        <w:rPr>
          <w:noProof/>
          <w:sz w:val="20"/>
          <w:szCs w:val="20"/>
          <w:lang w:val="en-US" w:eastAsia="en-US"/>
        </w:rPr>
        <mc:AlternateContent>
          <mc:Choice Requires="wps">
            <w:drawing>
              <wp:inline distT="0" distB="0" distL="0" distR="0" wp14:anchorId="246CFB9B" wp14:editId="52CB5810">
                <wp:extent cx="4908431" cy="1404620"/>
                <wp:effectExtent l="0" t="0" r="6985" b="127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431" cy="1404620"/>
                        </a:xfrm>
                        <a:prstGeom prst="rect">
                          <a:avLst/>
                        </a:prstGeom>
                        <a:solidFill>
                          <a:schemeClr val="accent1">
                            <a:lumMod val="40000"/>
                            <a:lumOff val="60000"/>
                          </a:schemeClr>
                        </a:solidFill>
                        <a:ln w="9525">
                          <a:noFill/>
                          <a:miter lim="800000"/>
                          <a:headEnd/>
                          <a:tailEnd/>
                        </a:ln>
                      </wps:spPr>
                      <wps:txbx>
                        <w:txbxContent>
                          <w:p w14:paraId="3A727D20" w14:textId="77777777" w:rsidR="003D6446" w:rsidRPr="00271039" w:rsidRDefault="003D6446" w:rsidP="00271039">
                            <w:pPr>
                              <w:pStyle w:val="Normal0"/>
                              <w:rPr>
                                <w:sz w:val="20"/>
                                <w:szCs w:val="20"/>
                                <w:lang w:eastAsia="es-CO"/>
                              </w:rPr>
                            </w:pPr>
                            <w:r w:rsidRPr="00271039">
                              <w:rPr>
                                <w:sz w:val="20"/>
                                <w:szCs w:val="20"/>
                                <w:lang w:eastAsia="es-CO"/>
                              </w:rPr>
                              <w:t>En una auditoría interna al Sistema de Gestión de la Calidad, se detecta que no se están realizando las revisiones periódicas del comité de calidad según lo establecido en el procedimiento.</w:t>
                            </w:r>
                          </w:p>
                          <w:p w14:paraId="5537083E" w14:textId="77777777" w:rsidR="003D6446" w:rsidRPr="00271039" w:rsidRDefault="003D6446" w:rsidP="00271039">
                            <w:pPr>
                              <w:pStyle w:val="Normal0"/>
                              <w:rPr>
                                <w:sz w:val="20"/>
                                <w:szCs w:val="20"/>
                                <w:lang w:eastAsia="es-CO"/>
                              </w:rPr>
                            </w:pPr>
                          </w:p>
                          <w:p w14:paraId="3B4427A3" w14:textId="77777777" w:rsidR="003D6446" w:rsidRPr="00271039" w:rsidRDefault="003D6446" w:rsidP="00271039">
                            <w:pPr>
                              <w:pStyle w:val="Normal0"/>
                              <w:rPr>
                                <w:sz w:val="20"/>
                                <w:szCs w:val="20"/>
                                <w:lang w:eastAsia="es-CO"/>
                              </w:rPr>
                            </w:pPr>
                            <w:r w:rsidRPr="00271039">
                              <w:rPr>
                                <w:sz w:val="20"/>
                                <w:szCs w:val="20"/>
                                <w:lang w:eastAsia="es-CO"/>
                              </w:rPr>
                              <w:t>En la reunión de cierre se acuerda que:</w:t>
                            </w:r>
                          </w:p>
                          <w:p w14:paraId="40B16E62" w14:textId="77777777" w:rsidR="003D6446" w:rsidRPr="00271039" w:rsidRDefault="003D6446" w:rsidP="00271039">
                            <w:pPr>
                              <w:pStyle w:val="Normal0"/>
                              <w:rPr>
                                <w:sz w:val="20"/>
                                <w:szCs w:val="20"/>
                                <w:lang w:eastAsia="es-CO"/>
                              </w:rPr>
                            </w:pPr>
                          </w:p>
                          <w:p w14:paraId="65532B39" w14:textId="08C9A8D5" w:rsidR="003D6446" w:rsidRPr="00271039" w:rsidRDefault="003D6446" w:rsidP="00271039">
                            <w:pPr>
                              <w:pStyle w:val="Normal0"/>
                              <w:numPr>
                                <w:ilvl w:val="0"/>
                                <w:numId w:val="24"/>
                              </w:numPr>
                              <w:rPr>
                                <w:sz w:val="20"/>
                                <w:szCs w:val="20"/>
                                <w:lang w:eastAsia="es-CO"/>
                              </w:rPr>
                            </w:pPr>
                            <w:r w:rsidRPr="00271039">
                              <w:rPr>
                                <w:sz w:val="20"/>
                                <w:szCs w:val="20"/>
                                <w:lang w:eastAsia="es-CO"/>
                              </w:rPr>
                              <w:t xml:space="preserve">El jefe de calidad elaborará el plan de acción en </w:t>
                            </w:r>
                            <w:r>
                              <w:rPr>
                                <w:sz w:val="20"/>
                                <w:szCs w:val="20"/>
                                <w:lang w:eastAsia="es-CO"/>
                              </w:rPr>
                              <w:t>un plazo de cinco días hábiles.</w:t>
                            </w:r>
                          </w:p>
                          <w:p w14:paraId="2A0CD50C" w14:textId="38F793F2" w:rsidR="003D6446" w:rsidRPr="00271039" w:rsidRDefault="003D6446" w:rsidP="00271039">
                            <w:pPr>
                              <w:pStyle w:val="Normal0"/>
                              <w:numPr>
                                <w:ilvl w:val="0"/>
                                <w:numId w:val="24"/>
                              </w:numPr>
                              <w:rPr>
                                <w:sz w:val="20"/>
                                <w:szCs w:val="20"/>
                                <w:lang w:eastAsia="es-CO"/>
                              </w:rPr>
                            </w:pPr>
                            <w:r w:rsidRPr="00271039">
                              <w:rPr>
                                <w:sz w:val="20"/>
                                <w:szCs w:val="20"/>
                                <w:lang w:eastAsia="es-CO"/>
                              </w:rPr>
                              <w:t>El coordinador administrativo actualizará el cron</w:t>
                            </w:r>
                            <w:r>
                              <w:rPr>
                                <w:sz w:val="20"/>
                                <w:szCs w:val="20"/>
                                <w:lang w:eastAsia="es-CO"/>
                              </w:rPr>
                              <w:t>ograma de reuniones del comité.</w:t>
                            </w:r>
                          </w:p>
                          <w:p w14:paraId="041FC40C" w14:textId="76A0019E" w:rsidR="003D6446" w:rsidRPr="00271039" w:rsidRDefault="003D6446" w:rsidP="00271039">
                            <w:pPr>
                              <w:pStyle w:val="Normal0"/>
                              <w:numPr>
                                <w:ilvl w:val="0"/>
                                <w:numId w:val="24"/>
                              </w:numPr>
                              <w:rPr>
                                <w:sz w:val="20"/>
                                <w:szCs w:val="20"/>
                                <w:lang w:eastAsia="es-CO"/>
                              </w:rPr>
                            </w:pPr>
                            <w:r w:rsidRPr="00271039">
                              <w:rPr>
                                <w:sz w:val="20"/>
                                <w:szCs w:val="20"/>
                                <w:lang w:eastAsia="es-CO"/>
                              </w:rPr>
                              <w:t>La alta dirección realizará seguimiento mensual al cum</w:t>
                            </w:r>
                            <w:r>
                              <w:rPr>
                                <w:sz w:val="20"/>
                                <w:szCs w:val="20"/>
                                <w:lang w:eastAsia="es-CO"/>
                              </w:rPr>
                              <w:t>plimiento del nuevo cronograma.</w:t>
                            </w:r>
                          </w:p>
                          <w:p w14:paraId="51B0C152" w14:textId="77777777" w:rsidR="003D6446" w:rsidRPr="00271039" w:rsidRDefault="003D6446" w:rsidP="00271039">
                            <w:pPr>
                              <w:pStyle w:val="Normal0"/>
                              <w:numPr>
                                <w:ilvl w:val="0"/>
                                <w:numId w:val="24"/>
                              </w:numPr>
                              <w:rPr>
                                <w:sz w:val="20"/>
                                <w:szCs w:val="20"/>
                                <w:lang w:eastAsia="es-CO"/>
                              </w:rPr>
                            </w:pPr>
                            <w:r w:rsidRPr="00271039">
                              <w:rPr>
                                <w:sz w:val="20"/>
                                <w:szCs w:val="20"/>
                                <w:lang w:eastAsia="es-CO"/>
                              </w:rPr>
                              <w:t>El auditor interno verificará la eficacia de la acción en la siguiente auditoría programada.</w:t>
                            </w:r>
                          </w:p>
                          <w:p w14:paraId="04F55324" w14:textId="77777777" w:rsidR="003D6446" w:rsidRPr="00271039" w:rsidRDefault="003D6446" w:rsidP="00271039">
                            <w:pPr>
                              <w:pStyle w:val="Normal0"/>
                              <w:rPr>
                                <w:sz w:val="20"/>
                                <w:szCs w:val="20"/>
                                <w:lang w:eastAsia="es-CO"/>
                              </w:rPr>
                            </w:pPr>
                          </w:p>
                          <w:p w14:paraId="23644192" w14:textId="52833237" w:rsidR="003D6446" w:rsidRPr="00950AF2" w:rsidRDefault="003D6446" w:rsidP="00271039">
                            <w:pPr>
                              <w:pStyle w:val="Normal0"/>
                              <w:rPr>
                                <w:sz w:val="20"/>
                                <w:szCs w:val="20"/>
                                <w:lang w:eastAsia="es-CO"/>
                              </w:rPr>
                            </w:pPr>
                            <w:r w:rsidRPr="00271039">
                              <w:rPr>
                                <w:sz w:val="20"/>
                                <w:szCs w:val="20"/>
                                <w:lang w:eastAsia="es-CO"/>
                              </w:rPr>
                              <w:t>Este tipo de asignación clara evita ambigüedades y facilita el cumplimiento efectivo de los compromisos adquiridos.</w:t>
                            </w:r>
                          </w:p>
                        </w:txbxContent>
                      </wps:txbx>
                      <wps:bodyPr rot="0" vert="horz" wrap="square" lIns="91440" tIns="45720" rIns="91440" bIns="45720" anchor="t" anchorCtr="0">
                        <a:spAutoFit/>
                      </wps:bodyPr>
                    </wps:wsp>
                  </a:graphicData>
                </a:graphic>
              </wp:inline>
            </w:drawing>
          </mc:Choice>
          <mc:Fallback>
            <w:pict>
              <v:shape w14:anchorId="246CFB9B" id="_x0000_s1032" type="#_x0000_t202" style="width:38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SIiRQIAAGkEAAAOAAAAZHJzL2Uyb0RvYy54bWysVNuO2yAQfa/Uf0C8N3ZSJ9214qy22aaq&#10;tL1I234AARyjAkOBxE6/fgecpGn7VtUPCIbhzJkzM17eDUaTg/RBgW3odFJSIi0Hoeyuod++bl7d&#10;UBIis4JpsLKhRxno3erli2XvajmDDrSQniCIDXXvGtrF6OqiCLyThoUJOGnxsgVvWMSj3xXCsx7R&#10;jS5mZbkoevDCeeAyBLQ+jJd0lfHbVvL4uW2DjEQ3FLnFvPq8btNarJas3nnmOsVPNNg/sDBMWQx6&#10;gXpgkZG9V39BGcU9BGjjhIMpoG0VlzkHzGZa/pHNU8eczLmgOMFdZAr/D5Z/OnzxRImGzlAeywzW&#10;aL1nwgMRkkQ5RCCzpFLvQo3OTw7d4/AWBqx2zji4R+DfA7Gw7pjdyXvvoe8kE8hyml4WV09HnJBA&#10;tv1HEBiN7SNkoKH1JkmIohBERzrHS4WQB+ForG7Lm+r1lBKOd9OqrBZIO8Vg9fm58yG+l2BI2jTU&#10;YwtkeHZ4DHF0PbukaAG0EhuldT6ktpNr7cmBYcMwzqWNY5p6b5DvaK9K/MbWQTM22GhenM3IJjdw&#10;QsrcfguiLekbejufzTMvCyk6EmO1URGHQSvT0JuEdYqRxHxnRXaJTOlxj0G0PambBB2ljcN2yOVc&#10;nIu2BXFEuT2MvY+zipsO/E9Keuz7hoYfe+YlJfqDxZLdTqsqDUo+VPM3qS389c32+oZZjlANjZSM&#10;23XMw5XFdPdY2o3KoqceGJmcKGM/Z2lOs5cG5vqcvX79IVbPAAAA//8DAFBLAwQUAAYACAAAACEA&#10;h7xCoNwAAAAFAQAADwAAAGRycy9kb3ducmV2LnhtbEyPwU7DMBBE70j8g7VIXFDr1EhtCXEqhNoD&#10;Bw6EIq7b2CSBeB3ZbpP+PQsXuIw0mtXM22IzuV6cbIidJw2LeQbCUu1NR42G/etutgYRE5LB3pPV&#10;cLYRNuXlRYG58SO92FOVGsElFHPU0KY05FLGurUO49wPljj78MFhYhsaaQKOXO56qbJsKR12xAst&#10;DvaxtfVXdXQapuX41N28vQd8Pu8+1WC2++puq/X11fRwDyLZKf0dww8+o0PJTAd/JBNFr4EfSb/K&#10;2Wp1y/agQamFAlkW8j99+Q0AAP//AwBQSwECLQAUAAYACAAAACEAtoM4kv4AAADhAQAAEwAAAAAA&#10;AAAAAAAAAAAAAAAAW0NvbnRlbnRfVHlwZXNdLnhtbFBLAQItABQABgAIAAAAIQA4/SH/1gAAAJQB&#10;AAALAAAAAAAAAAAAAAAAAC8BAABfcmVscy8ucmVsc1BLAQItABQABgAIAAAAIQDiOSIiRQIAAGkE&#10;AAAOAAAAAAAAAAAAAAAAAC4CAABkcnMvZTJvRG9jLnhtbFBLAQItABQABgAIAAAAIQCHvEKg3AAA&#10;AAUBAAAPAAAAAAAAAAAAAAAAAJ8EAABkcnMvZG93bnJldi54bWxQSwUGAAAAAAQABADzAAAAqAUA&#10;AAAA&#10;" fillcolor="#b8cce4 [1300]" stroked="f">
                <v:textbox style="mso-fit-shape-to-text:t">
                  <w:txbxContent>
                    <w:p w14:paraId="3A727D20" w14:textId="77777777" w:rsidR="003D6446" w:rsidRPr="00271039" w:rsidRDefault="003D6446" w:rsidP="00271039">
                      <w:pPr>
                        <w:pStyle w:val="Normal0"/>
                        <w:rPr>
                          <w:sz w:val="20"/>
                          <w:szCs w:val="20"/>
                          <w:lang w:eastAsia="es-CO"/>
                        </w:rPr>
                      </w:pPr>
                      <w:r w:rsidRPr="00271039">
                        <w:rPr>
                          <w:sz w:val="20"/>
                          <w:szCs w:val="20"/>
                          <w:lang w:eastAsia="es-CO"/>
                        </w:rPr>
                        <w:t>En una auditoría interna al Sistema de Gestión de la Calidad, se detecta que no se están realizando las revisiones periódicas del comité de calidad según lo establecido en el procedimiento.</w:t>
                      </w:r>
                    </w:p>
                    <w:p w14:paraId="5537083E" w14:textId="77777777" w:rsidR="003D6446" w:rsidRPr="00271039" w:rsidRDefault="003D6446" w:rsidP="00271039">
                      <w:pPr>
                        <w:pStyle w:val="Normal0"/>
                        <w:rPr>
                          <w:sz w:val="20"/>
                          <w:szCs w:val="20"/>
                          <w:lang w:eastAsia="es-CO"/>
                        </w:rPr>
                      </w:pPr>
                    </w:p>
                    <w:p w14:paraId="3B4427A3" w14:textId="77777777" w:rsidR="003D6446" w:rsidRPr="00271039" w:rsidRDefault="003D6446" w:rsidP="00271039">
                      <w:pPr>
                        <w:pStyle w:val="Normal0"/>
                        <w:rPr>
                          <w:sz w:val="20"/>
                          <w:szCs w:val="20"/>
                          <w:lang w:eastAsia="es-CO"/>
                        </w:rPr>
                      </w:pPr>
                      <w:r w:rsidRPr="00271039">
                        <w:rPr>
                          <w:sz w:val="20"/>
                          <w:szCs w:val="20"/>
                          <w:lang w:eastAsia="es-CO"/>
                        </w:rPr>
                        <w:t>En la reunión de cierre se acuerda que:</w:t>
                      </w:r>
                    </w:p>
                    <w:p w14:paraId="40B16E62" w14:textId="77777777" w:rsidR="003D6446" w:rsidRPr="00271039" w:rsidRDefault="003D6446" w:rsidP="00271039">
                      <w:pPr>
                        <w:pStyle w:val="Normal0"/>
                        <w:rPr>
                          <w:sz w:val="20"/>
                          <w:szCs w:val="20"/>
                          <w:lang w:eastAsia="es-CO"/>
                        </w:rPr>
                      </w:pPr>
                    </w:p>
                    <w:p w14:paraId="65532B39" w14:textId="08C9A8D5" w:rsidR="003D6446" w:rsidRPr="00271039" w:rsidRDefault="003D6446" w:rsidP="00271039">
                      <w:pPr>
                        <w:pStyle w:val="Normal0"/>
                        <w:numPr>
                          <w:ilvl w:val="0"/>
                          <w:numId w:val="24"/>
                        </w:numPr>
                        <w:rPr>
                          <w:sz w:val="20"/>
                          <w:szCs w:val="20"/>
                          <w:lang w:eastAsia="es-CO"/>
                        </w:rPr>
                      </w:pPr>
                      <w:r w:rsidRPr="00271039">
                        <w:rPr>
                          <w:sz w:val="20"/>
                          <w:szCs w:val="20"/>
                          <w:lang w:eastAsia="es-CO"/>
                        </w:rPr>
                        <w:t xml:space="preserve">El jefe de calidad elaborará el plan de acción en </w:t>
                      </w:r>
                      <w:r>
                        <w:rPr>
                          <w:sz w:val="20"/>
                          <w:szCs w:val="20"/>
                          <w:lang w:eastAsia="es-CO"/>
                        </w:rPr>
                        <w:t>un plazo de cinco días hábiles.</w:t>
                      </w:r>
                    </w:p>
                    <w:p w14:paraId="2A0CD50C" w14:textId="38F793F2" w:rsidR="003D6446" w:rsidRPr="00271039" w:rsidRDefault="003D6446" w:rsidP="00271039">
                      <w:pPr>
                        <w:pStyle w:val="Normal0"/>
                        <w:numPr>
                          <w:ilvl w:val="0"/>
                          <w:numId w:val="24"/>
                        </w:numPr>
                        <w:rPr>
                          <w:sz w:val="20"/>
                          <w:szCs w:val="20"/>
                          <w:lang w:eastAsia="es-CO"/>
                        </w:rPr>
                      </w:pPr>
                      <w:r w:rsidRPr="00271039">
                        <w:rPr>
                          <w:sz w:val="20"/>
                          <w:szCs w:val="20"/>
                          <w:lang w:eastAsia="es-CO"/>
                        </w:rPr>
                        <w:t>El coordinador administrativo actualizará el cron</w:t>
                      </w:r>
                      <w:r>
                        <w:rPr>
                          <w:sz w:val="20"/>
                          <w:szCs w:val="20"/>
                          <w:lang w:eastAsia="es-CO"/>
                        </w:rPr>
                        <w:t>ograma de reuniones del comité.</w:t>
                      </w:r>
                    </w:p>
                    <w:p w14:paraId="041FC40C" w14:textId="76A0019E" w:rsidR="003D6446" w:rsidRPr="00271039" w:rsidRDefault="003D6446" w:rsidP="00271039">
                      <w:pPr>
                        <w:pStyle w:val="Normal0"/>
                        <w:numPr>
                          <w:ilvl w:val="0"/>
                          <w:numId w:val="24"/>
                        </w:numPr>
                        <w:rPr>
                          <w:sz w:val="20"/>
                          <w:szCs w:val="20"/>
                          <w:lang w:eastAsia="es-CO"/>
                        </w:rPr>
                      </w:pPr>
                      <w:r w:rsidRPr="00271039">
                        <w:rPr>
                          <w:sz w:val="20"/>
                          <w:szCs w:val="20"/>
                          <w:lang w:eastAsia="es-CO"/>
                        </w:rPr>
                        <w:t>La alta dirección realizará seguimiento mensual al cum</w:t>
                      </w:r>
                      <w:r>
                        <w:rPr>
                          <w:sz w:val="20"/>
                          <w:szCs w:val="20"/>
                          <w:lang w:eastAsia="es-CO"/>
                        </w:rPr>
                        <w:t>plimiento del nuevo cronograma.</w:t>
                      </w:r>
                    </w:p>
                    <w:p w14:paraId="51B0C152" w14:textId="77777777" w:rsidR="003D6446" w:rsidRPr="00271039" w:rsidRDefault="003D6446" w:rsidP="00271039">
                      <w:pPr>
                        <w:pStyle w:val="Normal0"/>
                        <w:numPr>
                          <w:ilvl w:val="0"/>
                          <w:numId w:val="24"/>
                        </w:numPr>
                        <w:rPr>
                          <w:sz w:val="20"/>
                          <w:szCs w:val="20"/>
                          <w:lang w:eastAsia="es-CO"/>
                        </w:rPr>
                      </w:pPr>
                      <w:r w:rsidRPr="00271039">
                        <w:rPr>
                          <w:sz w:val="20"/>
                          <w:szCs w:val="20"/>
                          <w:lang w:eastAsia="es-CO"/>
                        </w:rPr>
                        <w:t>El auditor interno verificará la eficacia de la acción en la siguiente auditoría programada.</w:t>
                      </w:r>
                    </w:p>
                    <w:p w14:paraId="04F55324" w14:textId="77777777" w:rsidR="003D6446" w:rsidRPr="00271039" w:rsidRDefault="003D6446" w:rsidP="00271039">
                      <w:pPr>
                        <w:pStyle w:val="Normal0"/>
                        <w:rPr>
                          <w:sz w:val="20"/>
                          <w:szCs w:val="20"/>
                          <w:lang w:eastAsia="es-CO"/>
                        </w:rPr>
                      </w:pPr>
                    </w:p>
                    <w:p w14:paraId="23644192" w14:textId="52833237" w:rsidR="003D6446" w:rsidRPr="00950AF2" w:rsidRDefault="003D6446" w:rsidP="00271039">
                      <w:pPr>
                        <w:pStyle w:val="Normal0"/>
                        <w:rPr>
                          <w:sz w:val="20"/>
                          <w:szCs w:val="20"/>
                          <w:lang w:eastAsia="es-CO"/>
                        </w:rPr>
                      </w:pPr>
                      <w:r w:rsidRPr="00271039">
                        <w:rPr>
                          <w:sz w:val="20"/>
                          <w:szCs w:val="20"/>
                          <w:lang w:eastAsia="es-CO"/>
                        </w:rPr>
                        <w:t>Este tipo de asignación clara evita ambigüedades y facilita el cumplimiento efectivo de los compromisos adquiridos.</w:t>
                      </w:r>
                    </w:p>
                  </w:txbxContent>
                </v:textbox>
                <w10:anchorlock/>
              </v:shape>
            </w:pict>
          </mc:Fallback>
        </mc:AlternateContent>
      </w:r>
    </w:p>
    <w:p w14:paraId="214D0923" w14:textId="77777777" w:rsidR="00271039" w:rsidRPr="00F42BD8" w:rsidRDefault="00271039" w:rsidP="003C0353">
      <w:pPr>
        <w:pStyle w:val="Normal0"/>
        <w:rPr>
          <w:sz w:val="20"/>
          <w:szCs w:val="20"/>
          <w:lang w:eastAsia="es-CO"/>
        </w:rPr>
      </w:pPr>
    </w:p>
    <w:p w14:paraId="446BE079" w14:textId="1D5EF9F7" w:rsidR="00855206" w:rsidRPr="00271039" w:rsidRDefault="00855206" w:rsidP="00F97C9E">
      <w:pPr>
        <w:pStyle w:val="Normal0"/>
        <w:numPr>
          <w:ilvl w:val="1"/>
          <w:numId w:val="3"/>
        </w:numPr>
        <w:rPr>
          <w:b/>
          <w:sz w:val="20"/>
          <w:szCs w:val="20"/>
          <w:lang w:eastAsia="es-CO"/>
        </w:rPr>
      </w:pPr>
      <w:r w:rsidRPr="00271039">
        <w:rPr>
          <w:b/>
          <w:sz w:val="20"/>
          <w:szCs w:val="20"/>
          <w:lang w:eastAsia="es-CO"/>
        </w:rPr>
        <w:t>Elaboración y entrega del informe general</w:t>
      </w:r>
    </w:p>
    <w:p w14:paraId="5FA82F80" w14:textId="5233393C" w:rsidR="00271039" w:rsidRDefault="00271039" w:rsidP="00271039">
      <w:pPr>
        <w:pStyle w:val="Normal0"/>
        <w:rPr>
          <w:sz w:val="20"/>
          <w:szCs w:val="20"/>
          <w:lang w:eastAsia="es-CO"/>
        </w:rPr>
      </w:pPr>
    </w:p>
    <w:p w14:paraId="5FD6DFD7" w14:textId="77777777" w:rsidR="00271039" w:rsidRPr="00271039" w:rsidRDefault="00271039" w:rsidP="00271039">
      <w:pPr>
        <w:pStyle w:val="Normal0"/>
        <w:rPr>
          <w:sz w:val="20"/>
          <w:szCs w:val="20"/>
          <w:lang w:eastAsia="es-CO"/>
        </w:rPr>
      </w:pPr>
      <w:r w:rsidRPr="00271039">
        <w:rPr>
          <w:sz w:val="20"/>
          <w:szCs w:val="20"/>
          <w:lang w:eastAsia="es-CO"/>
        </w:rPr>
        <w:t>La elaboración del informe general constituye una de las actividades más relevantes en la finalización de la auditoría, ya que en este documento se consolidan los resultados obtenidos, los hallazgos identificados y las conclusiones del equipo auditor.</w:t>
      </w:r>
    </w:p>
    <w:p w14:paraId="51562AF9" w14:textId="77777777" w:rsidR="00271039" w:rsidRPr="00271039" w:rsidRDefault="00271039" w:rsidP="00271039">
      <w:pPr>
        <w:pStyle w:val="Normal0"/>
        <w:rPr>
          <w:sz w:val="20"/>
          <w:szCs w:val="20"/>
          <w:lang w:eastAsia="es-CO"/>
        </w:rPr>
      </w:pPr>
    </w:p>
    <w:p w14:paraId="71BB7390" w14:textId="77777777" w:rsidR="00271039" w:rsidRPr="00271039" w:rsidRDefault="00271039" w:rsidP="00271039">
      <w:pPr>
        <w:pStyle w:val="Normal0"/>
        <w:rPr>
          <w:sz w:val="20"/>
          <w:szCs w:val="20"/>
          <w:lang w:eastAsia="es-CO"/>
        </w:rPr>
      </w:pPr>
      <w:r w:rsidRPr="00271039">
        <w:rPr>
          <w:sz w:val="20"/>
          <w:szCs w:val="20"/>
          <w:lang w:eastAsia="es-CO"/>
        </w:rPr>
        <w:t>El informe debe ser claro, objetivo, preciso y basado exclusivamente en evidencias verificables. Su contenido suele incluir:</w:t>
      </w:r>
    </w:p>
    <w:p w14:paraId="3F4D44BD" w14:textId="77777777" w:rsidR="00271039" w:rsidRPr="00271039" w:rsidRDefault="00271039" w:rsidP="00271039">
      <w:pPr>
        <w:pStyle w:val="Normal0"/>
        <w:rPr>
          <w:sz w:val="20"/>
          <w:szCs w:val="20"/>
          <w:lang w:eastAsia="es-CO"/>
        </w:rPr>
      </w:pPr>
    </w:p>
    <w:p w14:paraId="1252D005"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Objetivo, alcance y criterios de auditoría.</w:t>
      </w:r>
    </w:p>
    <w:p w14:paraId="0E02FCA0" w14:textId="77777777" w:rsidR="00271039" w:rsidRPr="00271039" w:rsidRDefault="00271039" w:rsidP="00271039">
      <w:pPr>
        <w:pStyle w:val="Normal0"/>
        <w:rPr>
          <w:sz w:val="20"/>
          <w:szCs w:val="20"/>
          <w:lang w:eastAsia="es-CO"/>
        </w:rPr>
      </w:pPr>
    </w:p>
    <w:p w14:paraId="23A2516E"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Identificación del equipo auditor.</w:t>
      </w:r>
    </w:p>
    <w:p w14:paraId="251AB17E" w14:textId="77777777" w:rsidR="00271039" w:rsidRPr="00271039" w:rsidRDefault="00271039" w:rsidP="00271039">
      <w:pPr>
        <w:pStyle w:val="Normal0"/>
        <w:rPr>
          <w:sz w:val="20"/>
          <w:szCs w:val="20"/>
          <w:lang w:eastAsia="es-CO"/>
        </w:rPr>
      </w:pPr>
    </w:p>
    <w:p w14:paraId="0C180206"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Descripción de los procesos auditados.</w:t>
      </w:r>
    </w:p>
    <w:p w14:paraId="10124C17" w14:textId="77777777" w:rsidR="00271039" w:rsidRPr="00271039" w:rsidRDefault="00271039" w:rsidP="00271039">
      <w:pPr>
        <w:pStyle w:val="Normal0"/>
        <w:rPr>
          <w:sz w:val="20"/>
          <w:szCs w:val="20"/>
          <w:lang w:eastAsia="es-CO"/>
        </w:rPr>
      </w:pPr>
    </w:p>
    <w:p w14:paraId="28FDD2C4"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Hallazgos clasificados (conformidades, no conformidades, observaciones u oportunidades de mejora).</w:t>
      </w:r>
    </w:p>
    <w:p w14:paraId="2C8B7CD3" w14:textId="77777777" w:rsidR="00271039" w:rsidRPr="00271039" w:rsidRDefault="00271039" w:rsidP="00271039">
      <w:pPr>
        <w:pStyle w:val="Normal0"/>
        <w:rPr>
          <w:sz w:val="20"/>
          <w:szCs w:val="20"/>
          <w:lang w:eastAsia="es-CO"/>
        </w:rPr>
      </w:pPr>
    </w:p>
    <w:p w14:paraId="7E407966"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Conclusiones generales sobre el grado de cumplimiento del sistema.</w:t>
      </w:r>
    </w:p>
    <w:p w14:paraId="0A7E3A97" w14:textId="77777777" w:rsidR="00271039" w:rsidRPr="00271039" w:rsidRDefault="00271039" w:rsidP="00271039">
      <w:pPr>
        <w:pStyle w:val="Normal0"/>
        <w:rPr>
          <w:sz w:val="20"/>
          <w:szCs w:val="20"/>
          <w:lang w:eastAsia="es-CO"/>
        </w:rPr>
      </w:pPr>
    </w:p>
    <w:p w14:paraId="279A6223" w14:textId="77777777" w:rsidR="00271039" w:rsidRPr="00271039" w:rsidRDefault="00271039" w:rsidP="00271039">
      <w:pPr>
        <w:pStyle w:val="Normal0"/>
        <w:numPr>
          <w:ilvl w:val="0"/>
          <w:numId w:val="25"/>
        </w:numPr>
        <w:rPr>
          <w:sz w:val="20"/>
          <w:szCs w:val="20"/>
          <w:lang w:eastAsia="es-CO"/>
        </w:rPr>
      </w:pPr>
      <w:r w:rsidRPr="00271039">
        <w:rPr>
          <w:sz w:val="20"/>
          <w:szCs w:val="20"/>
          <w:lang w:eastAsia="es-CO"/>
        </w:rPr>
        <w:t>Recomendaciones, cuando aplique.</w:t>
      </w:r>
    </w:p>
    <w:p w14:paraId="68B3A3CA" w14:textId="77777777" w:rsidR="00271039" w:rsidRPr="00271039" w:rsidRDefault="00271039" w:rsidP="00271039">
      <w:pPr>
        <w:pStyle w:val="Normal0"/>
        <w:rPr>
          <w:sz w:val="20"/>
          <w:szCs w:val="20"/>
          <w:lang w:eastAsia="es-CO"/>
        </w:rPr>
      </w:pPr>
    </w:p>
    <w:p w14:paraId="4E9F7CBC" w14:textId="77777777" w:rsidR="00271039" w:rsidRPr="00271039" w:rsidRDefault="00271039" w:rsidP="00271039">
      <w:pPr>
        <w:pStyle w:val="Normal0"/>
        <w:rPr>
          <w:sz w:val="20"/>
          <w:szCs w:val="20"/>
          <w:lang w:eastAsia="es-CO"/>
        </w:rPr>
      </w:pPr>
      <w:r w:rsidRPr="00271039">
        <w:rPr>
          <w:sz w:val="20"/>
          <w:szCs w:val="20"/>
          <w:lang w:eastAsia="es-CO"/>
        </w:rPr>
        <w:t>El auditor líder es responsable de su elaboración y de asegurar que el informe refleje fielmente lo evidenciado durante el proceso. Posteriormente, se realiza la entrega formal a la alta dirección o al representante designado por la organización auditada, dejando constancia de recibido.</w:t>
      </w:r>
    </w:p>
    <w:p w14:paraId="4711F2DF" w14:textId="5228CF8E" w:rsidR="00322E39" w:rsidRDefault="00322E39" w:rsidP="00271039">
      <w:pPr>
        <w:pStyle w:val="Normal0"/>
        <w:rPr>
          <w:sz w:val="20"/>
          <w:szCs w:val="20"/>
          <w:lang w:eastAsia="es-CO"/>
        </w:rPr>
      </w:pPr>
    </w:p>
    <w:p w14:paraId="653D5167" w14:textId="2F34780B" w:rsidR="00322E39" w:rsidRPr="00271039" w:rsidRDefault="00322E39" w:rsidP="00322E39">
      <w:pPr>
        <w:pStyle w:val="Normal0"/>
        <w:jc w:val="center"/>
        <w:rPr>
          <w:sz w:val="20"/>
          <w:szCs w:val="20"/>
          <w:lang w:eastAsia="es-CO"/>
        </w:rPr>
      </w:pPr>
      <w:r w:rsidRPr="00322E39">
        <w:rPr>
          <w:noProof/>
          <w:sz w:val="20"/>
          <w:szCs w:val="20"/>
          <w:lang w:eastAsia="es-CO"/>
        </w:rPr>
        <w:lastRenderedPageBreak/>
        <mc:AlternateContent>
          <mc:Choice Requires="wps">
            <w:drawing>
              <wp:inline distT="0" distB="0" distL="0" distR="0" wp14:anchorId="5985287A" wp14:editId="582460DC">
                <wp:extent cx="5339751" cy="1404620"/>
                <wp:effectExtent l="0" t="0" r="0" b="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51" cy="1404620"/>
                        </a:xfrm>
                        <a:prstGeom prst="rect">
                          <a:avLst/>
                        </a:prstGeom>
                        <a:solidFill>
                          <a:schemeClr val="accent1">
                            <a:lumMod val="40000"/>
                            <a:lumOff val="60000"/>
                          </a:schemeClr>
                        </a:solidFill>
                        <a:ln w="9525">
                          <a:noFill/>
                          <a:miter lim="800000"/>
                          <a:headEnd/>
                          <a:tailEnd/>
                        </a:ln>
                      </wps:spPr>
                      <wps:txbx>
                        <w:txbxContent>
                          <w:p w14:paraId="67244BCE" w14:textId="36858268" w:rsidR="00322E39" w:rsidRPr="004F6FCF" w:rsidRDefault="00322E39" w:rsidP="00322E39">
                            <w:pPr>
                              <w:pStyle w:val="Normal0"/>
                              <w:rPr>
                                <w:b/>
                                <w:sz w:val="20"/>
                                <w:szCs w:val="20"/>
                                <w:lang w:eastAsia="es-CO"/>
                              </w:rPr>
                            </w:pPr>
                            <w:r w:rsidRPr="004F6FCF">
                              <w:rPr>
                                <w:b/>
                                <w:sz w:val="20"/>
                                <w:szCs w:val="20"/>
                                <w:lang w:eastAsia="es-CO"/>
                              </w:rPr>
                              <w:t>Ejemplo informe de auditoría</w:t>
                            </w:r>
                          </w:p>
                          <w:p w14:paraId="730DCFCD" w14:textId="0AEDFD8A" w:rsidR="00322E39" w:rsidRPr="00322E39" w:rsidRDefault="00322E39" w:rsidP="00322E39">
                            <w:pPr>
                              <w:pStyle w:val="Normal0"/>
                              <w:rPr>
                                <w:sz w:val="20"/>
                                <w:szCs w:val="20"/>
                                <w:lang w:eastAsia="es-CO"/>
                              </w:rPr>
                            </w:pPr>
                            <w:r w:rsidRPr="00271039">
                              <w:rPr>
                                <w:sz w:val="20"/>
                                <w:szCs w:val="20"/>
                                <w:lang w:eastAsia="es-CO"/>
                              </w:rPr>
                              <w:t xml:space="preserve">Con el fin de fortalecer el aprendizaje práctico, se presenta como material de apoyo el </w:t>
                            </w:r>
                            <w:proofErr w:type="spellStart"/>
                            <w:r w:rsidRPr="00271039">
                              <w:rPr>
                                <w:b/>
                                <w:sz w:val="20"/>
                                <w:szCs w:val="20"/>
                                <w:lang w:eastAsia="es-CO"/>
                              </w:rPr>
                              <w:t>Anexo_Informe_de_auditoria</w:t>
                            </w:r>
                            <w:proofErr w:type="spellEnd"/>
                            <w:r>
                              <w:rPr>
                                <w:rStyle w:val="Refdecomentario"/>
                              </w:rPr>
                              <w:annotationRef/>
                            </w:r>
                            <w:r w:rsidRPr="00271039">
                              <w:rPr>
                                <w:sz w:val="20"/>
                                <w:szCs w:val="20"/>
                                <w:lang w:eastAsia="es-CO"/>
                              </w:rPr>
                              <w:t>, correspondiente a un informe real de auditoría (ajustado para fines formativos), el cual permite al aprendiz identificar la estructura, redacción técnica y forma de presentación de los hallazgos.</w:t>
                            </w:r>
                          </w:p>
                        </w:txbxContent>
                      </wps:txbx>
                      <wps:bodyPr rot="0" vert="horz" wrap="square" lIns="91440" tIns="45720" rIns="91440" bIns="45720" anchor="t" anchorCtr="0">
                        <a:spAutoFit/>
                      </wps:bodyPr>
                    </wps:wsp>
                  </a:graphicData>
                </a:graphic>
              </wp:inline>
            </w:drawing>
          </mc:Choice>
          <mc:Fallback>
            <w:pict>
              <v:shapetype w14:anchorId="5985287A" id="_x0000_t202" coordsize="21600,21600" o:spt="202" path="m,l,21600r21600,l21600,xe">
                <v:stroke joinstyle="miter"/>
                <v:path gradientshapeok="t" o:connecttype="rect"/>
              </v:shapetype>
              <v:shape id="_x0000_s1033" type="#_x0000_t202" style="width:420.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t4sRwIAAGkEAAAOAAAAZHJzL2Uyb0RvYy54bWysVNtu2zAMfR+wfxD0vjpJk7Q16hRdug4D&#10;ugvQ7QMYSY6FSaImKbG7ry8lJ122vQ3zgyCR0iF5eOjrm8EatlchanQNn55NOFNOoNRu2/BvX+/f&#10;XHIWEzgJBp1q+JOK/Gb1+tV172s1ww6NVIERiIt17xvepeTrqoqiUxbiGXrlyNlisJDoGLaVDNAT&#10;ujXVbDJZVj0G6QMKFSNZ70YnXxX8tlUifW7bqBIzDafcUllDWTd5rVbXUG8D+E6LQxrwD1lY0I6C&#10;vkDdQQK2C/ovKKtFwIhtOhNoK2xbLVSpgaqZTv6o5rEDr0otRE70LzTF/wcrPu2/BKZlw2dLzhxY&#10;6tF6BzIgk4olNSRks8xS72NNlx89XU/DWxyo26Xi6B9QfI/M4boDt1W3IWDfKZCU5TS/rE6ejjgx&#10;g2z6jygpGuwSFqChDTZTSKQwQqduPb10iPJggoyL8/Ori8WUM0G+6XwyX85KDyuoj899iOm9Qsvy&#10;puGBJFDgYf8QU04H6uOVHC2i0fJeG1MOWXZqbQLbAwkGhFAujWWanaV8R/t8Qt8oHTKTwEbz8mim&#10;EEXAGakE/C2Icaxv+NVitih5OczRiw6tTjQMRtuGX2asQ4xM5jsny5UE2ox7CmLcgd1M6EhtGjZD&#10;aefFsWkblE9Ed8BR+zSrtOkw/OSsJ903PP7YQVCcmQ+OWnY1nc/zoJTDfHFB/LJw6tmcesAJgmp4&#10;4mzcrlMZrkKmv6XW3utCetbAmMkhZdJzoeYwe3lgTs/l1q8/xOoZAAD//wMAUEsDBBQABgAIAAAA&#10;IQC5O3kS3QAAAAUBAAAPAAAAZHJzL2Rvd25yZXYueG1sTI/BTsMwEETvSPyDtUhcEHVqoaoNcSqE&#10;2gMHDg1FXLfxkgTidWS7Tfr3uFzgstJoRjNvi/Vke3EiHzrHGuazDARx7UzHjYb92/Z+CSJEZIO9&#10;Y9JwpgDr8vqqwNy4kXd0qmIjUgmHHDW0MQ65lKFuyWKYuYE4eZ/OW4xJ+kYaj2Mqt71UWbaQFjtO&#10;Cy0O9NxS/V0drYZpMb50d+8fHl/P2y81mM2+Wm20vr2Znh5BRJriXxgu+AkdysR0cEc2QfQa0iPx&#10;9yZv+ZCtQBw0KDVXIMtC/qcvfwAAAP//AwBQSwECLQAUAAYACAAAACEAtoM4kv4AAADhAQAAEwAA&#10;AAAAAAAAAAAAAAAAAAAAW0NvbnRlbnRfVHlwZXNdLnhtbFBLAQItABQABgAIAAAAIQA4/SH/1gAA&#10;AJQBAAALAAAAAAAAAAAAAAAAAC8BAABfcmVscy8ucmVsc1BLAQItABQABgAIAAAAIQDdzt4sRwIA&#10;AGkEAAAOAAAAAAAAAAAAAAAAAC4CAABkcnMvZTJvRG9jLnhtbFBLAQItABQABgAIAAAAIQC5O3kS&#10;3QAAAAUBAAAPAAAAAAAAAAAAAAAAAKEEAABkcnMvZG93bnJldi54bWxQSwUGAAAAAAQABADzAAAA&#10;qwUAAAAA&#10;" fillcolor="#b8cce4 [1300]" stroked="f">
                <v:textbox style="mso-fit-shape-to-text:t">
                  <w:txbxContent>
                    <w:p w14:paraId="67244BCE" w14:textId="36858268" w:rsidR="00322E39" w:rsidRPr="004F6FCF" w:rsidRDefault="00322E39" w:rsidP="00322E39">
                      <w:pPr>
                        <w:pStyle w:val="Normal0"/>
                        <w:rPr>
                          <w:b/>
                          <w:sz w:val="20"/>
                          <w:szCs w:val="20"/>
                          <w:lang w:eastAsia="es-CO"/>
                        </w:rPr>
                      </w:pPr>
                      <w:r w:rsidRPr="004F6FCF">
                        <w:rPr>
                          <w:b/>
                          <w:sz w:val="20"/>
                          <w:szCs w:val="20"/>
                          <w:lang w:eastAsia="es-CO"/>
                        </w:rPr>
                        <w:t>Ejemplo informe de auditoría</w:t>
                      </w:r>
                    </w:p>
                    <w:p w14:paraId="730DCFCD" w14:textId="0AEDFD8A" w:rsidR="00322E39" w:rsidRPr="00322E39" w:rsidRDefault="00322E39" w:rsidP="00322E39">
                      <w:pPr>
                        <w:pStyle w:val="Normal0"/>
                        <w:rPr>
                          <w:sz w:val="20"/>
                          <w:szCs w:val="20"/>
                          <w:lang w:eastAsia="es-CO"/>
                        </w:rPr>
                      </w:pPr>
                      <w:r w:rsidRPr="00271039">
                        <w:rPr>
                          <w:sz w:val="20"/>
                          <w:szCs w:val="20"/>
                          <w:lang w:eastAsia="es-CO"/>
                        </w:rPr>
                        <w:t xml:space="preserve">Con el fin de fortalecer el aprendizaje práctico, se presenta como material de apoyo el </w:t>
                      </w:r>
                      <w:proofErr w:type="spellStart"/>
                      <w:r w:rsidRPr="00271039">
                        <w:rPr>
                          <w:b/>
                          <w:sz w:val="20"/>
                          <w:szCs w:val="20"/>
                          <w:lang w:eastAsia="es-CO"/>
                        </w:rPr>
                        <w:t>Anexo_Informe_de_auditoria</w:t>
                      </w:r>
                      <w:proofErr w:type="spellEnd"/>
                      <w:r>
                        <w:rPr>
                          <w:rStyle w:val="Refdecomentario"/>
                        </w:rPr>
                        <w:annotationRef/>
                      </w:r>
                      <w:r w:rsidRPr="00271039">
                        <w:rPr>
                          <w:sz w:val="20"/>
                          <w:szCs w:val="20"/>
                          <w:lang w:eastAsia="es-CO"/>
                        </w:rPr>
                        <w:t>, correspondiente a un informe real de auditoría (ajustado para fines formativos), el cual permite al aprendiz identificar la estructura, redacción técnica y forma de presentación de los hallazgos.</w:t>
                      </w:r>
                    </w:p>
                  </w:txbxContent>
                </v:textbox>
                <w10:anchorlock/>
              </v:shape>
            </w:pict>
          </mc:Fallback>
        </mc:AlternateContent>
      </w:r>
      <w:r>
        <w:rPr>
          <w:rStyle w:val="Refdecomentario"/>
        </w:rPr>
        <w:commentReference w:id="1"/>
      </w:r>
    </w:p>
    <w:p w14:paraId="36DA7AF0" w14:textId="77777777" w:rsidR="00271039" w:rsidRPr="00271039" w:rsidRDefault="00271039" w:rsidP="00271039">
      <w:pPr>
        <w:pStyle w:val="Normal0"/>
        <w:rPr>
          <w:sz w:val="20"/>
          <w:szCs w:val="20"/>
          <w:lang w:eastAsia="es-CO"/>
        </w:rPr>
      </w:pPr>
    </w:p>
    <w:p w14:paraId="122796AE" w14:textId="36CB96DC" w:rsidR="00271039" w:rsidRDefault="00271039" w:rsidP="00271039">
      <w:pPr>
        <w:pStyle w:val="Normal0"/>
        <w:rPr>
          <w:sz w:val="20"/>
          <w:szCs w:val="20"/>
          <w:lang w:eastAsia="es-CO"/>
        </w:rPr>
      </w:pPr>
      <w:r w:rsidRPr="00271039">
        <w:rPr>
          <w:sz w:val="20"/>
          <w:szCs w:val="20"/>
          <w:lang w:eastAsia="es-CO"/>
        </w:rPr>
        <w:t>Este anexo facilita la comprensión de cómo se documentan profesionalmente los resultados de una auditoría y cómo se comunican a la organización auditada.</w:t>
      </w:r>
    </w:p>
    <w:p w14:paraId="3B674592" w14:textId="77777777" w:rsidR="00271039" w:rsidRPr="00F42BD8" w:rsidRDefault="00271039" w:rsidP="00271039">
      <w:pPr>
        <w:pStyle w:val="Normal0"/>
        <w:rPr>
          <w:sz w:val="20"/>
          <w:szCs w:val="20"/>
          <w:lang w:eastAsia="es-CO"/>
        </w:rPr>
      </w:pPr>
    </w:p>
    <w:p w14:paraId="798F52E0" w14:textId="77777777" w:rsidR="00855206" w:rsidRPr="00271039" w:rsidRDefault="00855206" w:rsidP="00F97C9E">
      <w:pPr>
        <w:pStyle w:val="Normal0"/>
        <w:numPr>
          <w:ilvl w:val="1"/>
          <w:numId w:val="3"/>
        </w:numPr>
        <w:rPr>
          <w:b/>
          <w:sz w:val="20"/>
          <w:szCs w:val="20"/>
          <w:lang w:eastAsia="es-CO"/>
        </w:rPr>
      </w:pPr>
      <w:r w:rsidRPr="00271039">
        <w:rPr>
          <w:b/>
          <w:sz w:val="20"/>
          <w:szCs w:val="20"/>
          <w:lang w:eastAsia="es-CO"/>
        </w:rPr>
        <w:t>Cierre formal del proceso</w:t>
      </w:r>
    </w:p>
    <w:p w14:paraId="62B5D683" w14:textId="56272826" w:rsidR="002211E2" w:rsidRDefault="002211E2" w:rsidP="007A5C2D">
      <w:pPr>
        <w:pStyle w:val="Normal0"/>
        <w:rPr>
          <w:b/>
          <w:color w:val="000000"/>
          <w:sz w:val="20"/>
          <w:szCs w:val="20"/>
        </w:rPr>
      </w:pPr>
    </w:p>
    <w:p w14:paraId="5242A00F" w14:textId="77777777" w:rsidR="00271039" w:rsidRPr="00271039" w:rsidRDefault="00271039" w:rsidP="00271039">
      <w:pPr>
        <w:pStyle w:val="Normal0"/>
        <w:rPr>
          <w:color w:val="000000"/>
          <w:sz w:val="20"/>
          <w:szCs w:val="20"/>
        </w:rPr>
      </w:pPr>
      <w:r w:rsidRPr="00271039">
        <w:rPr>
          <w:color w:val="000000"/>
          <w:sz w:val="20"/>
          <w:szCs w:val="20"/>
        </w:rPr>
        <w:t>El cierre formal del proceso de auditoría representa la culminación técnica y administrativa del ejercicio auditor. En esta etapa se verifica que todas las actividades planificadas hayan sido ejecutadas, que los hallazgos estén debidamente comunicados y que las responsabilidades para su tratamiento hayan quedado claramente definidas.</w:t>
      </w:r>
    </w:p>
    <w:p w14:paraId="610344C0" w14:textId="77777777" w:rsidR="00271039" w:rsidRPr="00271039" w:rsidRDefault="00271039" w:rsidP="00271039">
      <w:pPr>
        <w:pStyle w:val="Normal0"/>
        <w:rPr>
          <w:color w:val="000000"/>
          <w:sz w:val="20"/>
          <w:szCs w:val="20"/>
        </w:rPr>
      </w:pPr>
    </w:p>
    <w:p w14:paraId="557169C4" w14:textId="77777777" w:rsidR="00271039" w:rsidRPr="00271039" w:rsidRDefault="00271039" w:rsidP="00271039">
      <w:pPr>
        <w:pStyle w:val="Normal0"/>
        <w:rPr>
          <w:color w:val="000000"/>
          <w:sz w:val="20"/>
          <w:szCs w:val="20"/>
        </w:rPr>
      </w:pPr>
      <w:r w:rsidRPr="00271039">
        <w:rPr>
          <w:color w:val="000000"/>
          <w:sz w:val="20"/>
          <w:szCs w:val="20"/>
        </w:rPr>
        <w:t>El cierre no se limita a la entrega del informe, sino que implica dejar establecidas las condiciones para el seguimiento posterior y la mejora continua del sistema de gestión.</w:t>
      </w:r>
    </w:p>
    <w:p w14:paraId="7AF3733E" w14:textId="77777777" w:rsidR="00271039" w:rsidRPr="00271039" w:rsidRDefault="00271039" w:rsidP="00271039">
      <w:pPr>
        <w:pStyle w:val="Normal0"/>
        <w:rPr>
          <w:color w:val="000000"/>
          <w:sz w:val="20"/>
          <w:szCs w:val="20"/>
        </w:rPr>
      </w:pPr>
    </w:p>
    <w:p w14:paraId="68991911" w14:textId="77777777" w:rsidR="00271039" w:rsidRPr="00271039" w:rsidRDefault="00271039" w:rsidP="00271039">
      <w:pPr>
        <w:pStyle w:val="Normal0"/>
        <w:rPr>
          <w:color w:val="000000"/>
          <w:sz w:val="20"/>
          <w:szCs w:val="20"/>
        </w:rPr>
      </w:pPr>
      <w:r w:rsidRPr="00271039">
        <w:rPr>
          <w:color w:val="000000"/>
          <w:sz w:val="20"/>
          <w:szCs w:val="20"/>
        </w:rPr>
        <w:t>Entre las actividades que consolidan el cierre formal se encuentran:</w:t>
      </w:r>
    </w:p>
    <w:p w14:paraId="546391A4" w14:textId="77777777" w:rsidR="00271039" w:rsidRPr="00271039" w:rsidRDefault="00271039" w:rsidP="00271039">
      <w:pPr>
        <w:pStyle w:val="Normal0"/>
        <w:rPr>
          <w:color w:val="000000"/>
          <w:sz w:val="20"/>
          <w:szCs w:val="20"/>
        </w:rPr>
      </w:pPr>
    </w:p>
    <w:p w14:paraId="7C4D4693" w14:textId="71C1E610" w:rsidR="00271039" w:rsidRDefault="002A07EE" w:rsidP="00271039">
      <w:pPr>
        <w:pStyle w:val="Normal0"/>
        <w:rPr>
          <w:color w:val="000000"/>
          <w:sz w:val="20"/>
          <w:szCs w:val="20"/>
        </w:rPr>
      </w:pPr>
      <w:r>
        <w:rPr>
          <w:noProof/>
          <w:color w:val="000000"/>
          <w:sz w:val="20"/>
          <w:szCs w:val="20"/>
          <w:lang w:val="en-US" w:eastAsia="en-US"/>
        </w:rPr>
        <w:drawing>
          <wp:inline distT="0" distB="0" distL="0" distR="0" wp14:anchorId="02C71B1D" wp14:editId="35220FFF">
            <wp:extent cx="6365875" cy="4494362"/>
            <wp:effectExtent l="0" t="0" r="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36A3DD63" w14:textId="77777777" w:rsidR="002A07EE" w:rsidRPr="00271039" w:rsidRDefault="002A07EE" w:rsidP="00271039">
      <w:pPr>
        <w:pStyle w:val="Normal0"/>
        <w:rPr>
          <w:color w:val="000000"/>
          <w:sz w:val="20"/>
          <w:szCs w:val="20"/>
        </w:rPr>
      </w:pPr>
    </w:p>
    <w:p w14:paraId="3B996220" w14:textId="77777777" w:rsidR="00271039" w:rsidRPr="00271039" w:rsidRDefault="00271039" w:rsidP="00271039">
      <w:pPr>
        <w:pStyle w:val="Normal0"/>
        <w:rPr>
          <w:color w:val="000000"/>
          <w:sz w:val="20"/>
          <w:szCs w:val="20"/>
        </w:rPr>
      </w:pPr>
      <w:r w:rsidRPr="00271039">
        <w:rPr>
          <w:color w:val="000000"/>
          <w:sz w:val="20"/>
          <w:szCs w:val="20"/>
        </w:rPr>
        <w:t>Con el fin de garantizar claridad y trazabilidad, es recomendable establecer un cronograma de tratamiento de hallazgos, como el siguiente ejemplo:</w:t>
      </w:r>
    </w:p>
    <w:p w14:paraId="06562EAF" w14:textId="77777777" w:rsidR="00271039" w:rsidRPr="00271039" w:rsidRDefault="00271039" w:rsidP="00271039">
      <w:pPr>
        <w:pStyle w:val="Normal0"/>
        <w:rPr>
          <w:color w:val="000000"/>
          <w:sz w:val="20"/>
          <w:szCs w:val="20"/>
        </w:rPr>
      </w:pPr>
    </w:p>
    <w:p w14:paraId="373C0BDA" w14:textId="449CA4CB" w:rsidR="008371D9" w:rsidRPr="00271039" w:rsidRDefault="00FE47FF" w:rsidP="00271039">
      <w:pPr>
        <w:pStyle w:val="Normal0"/>
        <w:rPr>
          <w:color w:val="000000"/>
          <w:sz w:val="20"/>
          <w:szCs w:val="20"/>
        </w:rPr>
      </w:pPr>
      <w:r w:rsidRPr="006F266B">
        <w:rPr>
          <w:b/>
          <w:color w:val="000000"/>
          <w:sz w:val="20"/>
          <w:szCs w:val="20"/>
        </w:rPr>
        <w:t>Tabla 2.</w:t>
      </w:r>
      <w:r>
        <w:rPr>
          <w:color w:val="000000"/>
          <w:sz w:val="20"/>
          <w:szCs w:val="20"/>
        </w:rPr>
        <w:t xml:space="preserve"> </w:t>
      </w:r>
      <w:r w:rsidR="00271039" w:rsidRPr="00271039">
        <w:rPr>
          <w:color w:val="000000"/>
          <w:sz w:val="20"/>
          <w:szCs w:val="20"/>
        </w:rPr>
        <w:t>Ejemplo de cronograma para tratamiento de hallazgos</w:t>
      </w:r>
    </w:p>
    <w:tbl>
      <w:tblPr>
        <w:tblStyle w:val="Tablaconcuadrcula"/>
        <w:tblW w:w="0" w:type="auto"/>
        <w:tblInd w:w="0" w:type="dxa"/>
        <w:tblLook w:val="04A0" w:firstRow="1" w:lastRow="0" w:firstColumn="1" w:lastColumn="0" w:noHBand="0" w:noVBand="1"/>
      </w:tblPr>
      <w:tblGrid>
        <w:gridCol w:w="1374"/>
        <w:gridCol w:w="1412"/>
        <w:gridCol w:w="1461"/>
        <w:gridCol w:w="1473"/>
        <w:gridCol w:w="1422"/>
        <w:gridCol w:w="1412"/>
        <w:gridCol w:w="1408"/>
      </w:tblGrid>
      <w:tr w:rsidR="00FE47FF" w:rsidRPr="00FE47FF" w14:paraId="7AD99A44" w14:textId="77777777" w:rsidTr="00FE47FF">
        <w:tc>
          <w:tcPr>
            <w:tcW w:w="1422" w:type="dxa"/>
          </w:tcPr>
          <w:p w14:paraId="713B4A93" w14:textId="3DF40650" w:rsidR="00FE47FF" w:rsidRPr="00FE47FF" w:rsidRDefault="00FE47FF" w:rsidP="00FE47FF">
            <w:pPr>
              <w:pStyle w:val="Normal0"/>
              <w:rPr>
                <w:b/>
                <w:color w:val="000000"/>
                <w:sz w:val="20"/>
                <w:szCs w:val="20"/>
              </w:rPr>
            </w:pPr>
            <w:r w:rsidRPr="00FE47FF">
              <w:rPr>
                <w:b/>
                <w:sz w:val="20"/>
                <w:szCs w:val="20"/>
              </w:rPr>
              <w:t>Hallazgo</w:t>
            </w:r>
          </w:p>
        </w:tc>
        <w:tc>
          <w:tcPr>
            <w:tcW w:w="1423" w:type="dxa"/>
          </w:tcPr>
          <w:p w14:paraId="1153A480" w14:textId="55A2F9E3" w:rsidR="00FE47FF" w:rsidRPr="00FE47FF" w:rsidRDefault="00FE47FF" w:rsidP="00FE47FF">
            <w:pPr>
              <w:pStyle w:val="Normal0"/>
              <w:rPr>
                <w:b/>
                <w:color w:val="000000"/>
                <w:sz w:val="20"/>
                <w:szCs w:val="20"/>
              </w:rPr>
            </w:pPr>
            <w:r w:rsidRPr="00FE47FF">
              <w:rPr>
                <w:b/>
                <w:sz w:val="20"/>
                <w:szCs w:val="20"/>
              </w:rPr>
              <w:t>Tipo</w:t>
            </w:r>
          </w:p>
        </w:tc>
        <w:tc>
          <w:tcPr>
            <w:tcW w:w="1423" w:type="dxa"/>
          </w:tcPr>
          <w:p w14:paraId="0AA8D095" w14:textId="68595699" w:rsidR="00FE47FF" w:rsidRPr="00FE47FF" w:rsidRDefault="00FE47FF" w:rsidP="00FE47FF">
            <w:pPr>
              <w:pStyle w:val="Normal0"/>
              <w:rPr>
                <w:b/>
                <w:color w:val="000000"/>
                <w:sz w:val="20"/>
                <w:szCs w:val="20"/>
              </w:rPr>
            </w:pPr>
            <w:r w:rsidRPr="00FE47FF">
              <w:rPr>
                <w:b/>
                <w:sz w:val="20"/>
                <w:szCs w:val="20"/>
              </w:rPr>
              <w:t>Responsable</w:t>
            </w:r>
          </w:p>
        </w:tc>
        <w:tc>
          <w:tcPr>
            <w:tcW w:w="1423" w:type="dxa"/>
          </w:tcPr>
          <w:p w14:paraId="09569C41" w14:textId="465C2351" w:rsidR="00FE47FF" w:rsidRPr="00FE47FF" w:rsidRDefault="00FE47FF" w:rsidP="00FE47FF">
            <w:pPr>
              <w:pStyle w:val="Normal0"/>
              <w:rPr>
                <w:b/>
                <w:color w:val="000000"/>
                <w:sz w:val="20"/>
                <w:szCs w:val="20"/>
              </w:rPr>
            </w:pPr>
            <w:r w:rsidRPr="00FE47FF">
              <w:rPr>
                <w:b/>
                <w:sz w:val="20"/>
                <w:szCs w:val="20"/>
              </w:rPr>
              <w:t>Acción a implementar</w:t>
            </w:r>
          </w:p>
        </w:tc>
        <w:tc>
          <w:tcPr>
            <w:tcW w:w="1423" w:type="dxa"/>
          </w:tcPr>
          <w:p w14:paraId="5AB51EF6" w14:textId="57C3BE4E" w:rsidR="00FE47FF" w:rsidRPr="00FE47FF" w:rsidRDefault="00FE47FF" w:rsidP="00FE47FF">
            <w:pPr>
              <w:pStyle w:val="Normal0"/>
              <w:rPr>
                <w:b/>
                <w:color w:val="000000"/>
                <w:sz w:val="20"/>
                <w:szCs w:val="20"/>
              </w:rPr>
            </w:pPr>
            <w:r w:rsidRPr="00FE47FF">
              <w:rPr>
                <w:b/>
                <w:sz w:val="20"/>
                <w:szCs w:val="20"/>
              </w:rPr>
              <w:t>Fecha compromiso</w:t>
            </w:r>
          </w:p>
        </w:tc>
        <w:tc>
          <w:tcPr>
            <w:tcW w:w="1424" w:type="dxa"/>
          </w:tcPr>
          <w:p w14:paraId="7171A9CB" w14:textId="0B68950D" w:rsidR="00FE47FF" w:rsidRPr="00FE47FF" w:rsidRDefault="00FE47FF" w:rsidP="00FE47FF">
            <w:pPr>
              <w:pStyle w:val="Normal0"/>
              <w:rPr>
                <w:b/>
                <w:color w:val="000000"/>
                <w:sz w:val="20"/>
                <w:szCs w:val="20"/>
              </w:rPr>
            </w:pPr>
            <w:r w:rsidRPr="00FE47FF">
              <w:rPr>
                <w:b/>
                <w:sz w:val="20"/>
                <w:szCs w:val="20"/>
              </w:rPr>
              <w:t>Fecha verificación</w:t>
            </w:r>
          </w:p>
        </w:tc>
        <w:tc>
          <w:tcPr>
            <w:tcW w:w="1424" w:type="dxa"/>
          </w:tcPr>
          <w:p w14:paraId="308BB633" w14:textId="462AB79D" w:rsidR="00FE47FF" w:rsidRPr="00FE47FF" w:rsidRDefault="00FE47FF" w:rsidP="00FE47FF">
            <w:pPr>
              <w:pStyle w:val="Normal0"/>
              <w:rPr>
                <w:b/>
                <w:color w:val="000000"/>
                <w:sz w:val="20"/>
                <w:szCs w:val="20"/>
              </w:rPr>
            </w:pPr>
            <w:r w:rsidRPr="00FE47FF">
              <w:rPr>
                <w:b/>
                <w:sz w:val="20"/>
                <w:szCs w:val="20"/>
              </w:rPr>
              <w:t>Estado</w:t>
            </w:r>
          </w:p>
        </w:tc>
      </w:tr>
      <w:tr w:rsidR="00FE47FF" w:rsidRPr="00FE47FF" w14:paraId="2D209F16" w14:textId="77777777" w:rsidTr="00FE47FF">
        <w:tc>
          <w:tcPr>
            <w:tcW w:w="1422" w:type="dxa"/>
          </w:tcPr>
          <w:p w14:paraId="09001772" w14:textId="6FD2DC19" w:rsidR="00FE47FF" w:rsidRPr="00FE47FF" w:rsidRDefault="00FE47FF" w:rsidP="00FE47FF">
            <w:pPr>
              <w:pStyle w:val="Normal0"/>
              <w:rPr>
                <w:b/>
                <w:color w:val="000000"/>
                <w:sz w:val="20"/>
                <w:szCs w:val="20"/>
              </w:rPr>
            </w:pPr>
            <w:r w:rsidRPr="00FE47FF">
              <w:rPr>
                <w:sz w:val="20"/>
                <w:szCs w:val="20"/>
              </w:rPr>
              <w:t>NC-01</w:t>
            </w:r>
          </w:p>
        </w:tc>
        <w:tc>
          <w:tcPr>
            <w:tcW w:w="1423" w:type="dxa"/>
          </w:tcPr>
          <w:p w14:paraId="66F2B4BE" w14:textId="075291AA" w:rsidR="00FE47FF" w:rsidRPr="00FE47FF" w:rsidRDefault="00FE47FF" w:rsidP="00FE47FF">
            <w:pPr>
              <w:pStyle w:val="Normal0"/>
              <w:rPr>
                <w:b/>
                <w:color w:val="000000"/>
                <w:sz w:val="20"/>
                <w:szCs w:val="20"/>
              </w:rPr>
            </w:pPr>
            <w:r w:rsidRPr="00FE47FF">
              <w:rPr>
                <w:sz w:val="20"/>
                <w:szCs w:val="20"/>
              </w:rPr>
              <w:t>No conformidad</w:t>
            </w:r>
          </w:p>
        </w:tc>
        <w:tc>
          <w:tcPr>
            <w:tcW w:w="1423" w:type="dxa"/>
          </w:tcPr>
          <w:p w14:paraId="639023E3" w14:textId="05AACD80" w:rsidR="00FE47FF" w:rsidRPr="00FE47FF" w:rsidRDefault="00FE47FF" w:rsidP="00FE47FF">
            <w:pPr>
              <w:pStyle w:val="Normal0"/>
              <w:rPr>
                <w:b/>
                <w:color w:val="000000"/>
                <w:sz w:val="20"/>
                <w:szCs w:val="20"/>
              </w:rPr>
            </w:pPr>
            <w:r w:rsidRPr="00FE47FF">
              <w:rPr>
                <w:sz w:val="20"/>
                <w:szCs w:val="20"/>
              </w:rPr>
              <w:t>Jefe de Proceso</w:t>
            </w:r>
          </w:p>
        </w:tc>
        <w:tc>
          <w:tcPr>
            <w:tcW w:w="1423" w:type="dxa"/>
          </w:tcPr>
          <w:p w14:paraId="2BBDB380" w14:textId="049A5775" w:rsidR="00FE47FF" w:rsidRPr="00FE47FF" w:rsidRDefault="00FE47FF" w:rsidP="00FE47FF">
            <w:pPr>
              <w:pStyle w:val="Normal0"/>
              <w:rPr>
                <w:b/>
                <w:color w:val="000000"/>
                <w:sz w:val="20"/>
                <w:szCs w:val="20"/>
              </w:rPr>
            </w:pPr>
            <w:r w:rsidRPr="00FE47FF">
              <w:rPr>
                <w:sz w:val="20"/>
                <w:szCs w:val="20"/>
              </w:rPr>
              <w:t>Actualizar procedimiento y capacitar al personal</w:t>
            </w:r>
          </w:p>
        </w:tc>
        <w:tc>
          <w:tcPr>
            <w:tcW w:w="1423" w:type="dxa"/>
          </w:tcPr>
          <w:p w14:paraId="279C0EE4" w14:textId="3019E092" w:rsidR="00FE47FF" w:rsidRPr="00FE47FF" w:rsidRDefault="00FE47FF" w:rsidP="00FE47FF">
            <w:pPr>
              <w:pStyle w:val="Normal0"/>
              <w:rPr>
                <w:b/>
                <w:color w:val="000000"/>
                <w:sz w:val="20"/>
                <w:szCs w:val="20"/>
              </w:rPr>
            </w:pPr>
            <w:r w:rsidRPr="00FE47FF">
              <w:rPr>
                <w:sz w:val="20"/>
                <w:szCs w:val="20"/>
              </w:rPr>
              <w:t>15/03/2026</w:t>
            </w:r>
          </w:p>
        </w:tc>
        <w:tc>
          <w:tcPr>
            <w:tcW w:w="1424" w:type="dxa"/>
          </w:tcPr>
          <w:p w14:paraId="28F40F0E" w14:textId="6BC91C4D" w:rsidR="00FE47FF" w:rsidRPr="00FE47FF" w:rsidRDefault="00FE47FF" w:rsidP="00FE47FF">
            <w:pPr>
              <w:pStyle w:val="Normal0"/>
              <w:rPr>
                <w:b/>
                <w:color w:val="000000"/>
                <w:sz w:val="20"/>
                <w:szCs w:val="20"/>
              </w:rPr>
            </w:pPr>
            <w:r w:rsidRPr="00FE47FF">
              <w:rPr>
                <w:sz w:val="20"/>
                <w:szCs w:val="20"/>
              </w:rPr>
              <w:t>30/03/2026</w:t>
            </w:r>
          </w:p>
        </w:tc>
        <w:tc>
          <w:tcPr>
            <w:tcW w:w="1424" w:type="dxa"/>
          </w:tcPr>
          <w:p w14:paraId="35F257D7" w14:textId="1D4F98F5" w:rsidR="00FE47FF" w:rsidRPr="00FE47FF" w:rsidRDefault="00FE47FF" w:rsidP="00FE47FF">
            <w:pPr>
              <w:pStyle w:val="Normal0"/>
              <w:rPr>
                <w:b/>
                <w:color w:val="000000"/>
                <w:sz w:val="20"/>
                <w:szCs w:val="20"/>
              </w:rPr>
            </w:pPr>
            <w:r w:rsidRPr="00FE47FF">
              <w:rPr>
                <w:sz w:val="20"/>
                <w:szCs w:val="20"/>
              </w:rPr>
              <w:t>En seguimiento</w:t>
            </w:r>
          </w:p>
        </w:tc>
      </w:tr>
      <w:tr w:rsidR="00FE47FF" w:rsidRPr="00FE47FF" w14:paraId="22F564B0" w14:textId="77777777" w:rsidTr="00FE47FF">
        <w:tc>
          <w:tcPr>
            <w:tcW w:w="1422" w:type="dxa"/>
          </w:tcPr>
          <w:p w14:paraId="5783C983" w14:textId="11ABA089" w:rsidR="00FE47FF" w:rsidRPr="00FE47FF" w:rsidRDefault="00FE47FF" w:rsidP="00FE47FF">
            <w:pPr>
              <w:pStyle w:val="Normal0"/>
              <w:rPr>
                <w:b/>
                <w:color w:val="000000"/>
                <w:sz w:val="20"/>
                <w:szCs w:val="20"/>
              </w:rPr>
            </w:pPr>
            <w:r w:rsidRPr="00FE47FF">
              <w:rPr>
                <w:sz w:val="20"/>
                <w:szCs w:val="20"/>
              </w:rPr>
              <w:t>OBS-02</w:t>
            </w:r>
          </w:p>
        </w:tc>
        <w:tc>
          <w:tcPr>
            <w:tcW w:w="1423" w:type="dxa"/>
          </w:tcPr>
          <w:p w14:paraId="6CBB97D7" w14:textId="003A5DB9" w:rsidR="00FE47FF" w:rsidRPr="00FE47FF" w:rsidRDefault="00FE47FF" w:rsidP="00FE47FF">
            <w:pPr>
              <w:pStyle w:val="Normal0"/>
              <w:rPr>
                <w:b/>
                <w:color w:val="000000"/>
                <w:sz w:val="20"/>
                <w:szCs w:val="20"/>
              </w:rPr>
            </w:pPr>
            <w:r w:rsidRPr="00FE47FF">
              <w:rPr>
                <w:sz w:val="20"/>
                <w:szCs w:val="20"/>
              </w:rPr>
              <w:t>Observación</w:t>
            </w:r>
          </w:p>
        </w:tc>
        <w:tc>
          <w:tcPr>
            <w:tcW w:w="1423" w:type="dxa"/>
          </w:tcPr>
          <w:p w14:paraId="75D67B1B" w14:textId="5A2A2D4A" w:rsidR="00FE47FF" w:rsidRPr="00FE47FF" w:rsidRDefault="00FE47FF" w:rsidP="00FE47FF">
            <w:pPr>
              <w:pStyle w:val="Normal0"/>
              <w:rPr>
                <w:b/>
                <w:color w:val="000000"/>
                <w:sz w:val="20"/>
                <w:szCs w:val="20"/>
              </w:rPr>
            </w:pPr>
            <w:r w:rsidRPr="00FE47FF">
              <w:rPr>
                <w:sz w:val="20"/>
                <w:szCs w:val="20"/>
              </w:rPr>
              <w:t>Coordinador</w:t>
            </w:r>
          </w:p>
        </w:tc>
        <w:tc>
          <w:tcPr>
            <w:tcW w:w="1423" w:type="dxa"/>
          </w:tcPr>
          <w:p w14:paraId="403DB6D1" w14:textId="1F185ABC" w:rsidR="00FE47FF" w:rsidRPr="00FE47FF" w:rsidRDefault="00FE47FF" w:rsidP="00FE47FF">
            <w:pPr>
              <w:pStyle w:val="Normal0"/>
              <w:rPr>
                <w:b/>
                <w:color w:val="000000"/>
                <w:sz w:val="20"/>
                <w:szCs w:val="20"/>
              </w:rPr>
            </w:pPr>
            <w:r w:rsidRPr="00FE47FF">
              <w:rPr>
                <w:sz w:val="20"/>
                <w:szCs w:val="20"/>
              </w:rPr>
              <w:t>Implementar formato de control</w:t>
            </w:r>
          </w:p>
        </w:tc>
        <w:tc>
          <w:tcPr>
            <w:tcW w:w="1423" w:type="dxa"/>
          </w:tcPr>
          <w:p w14:paraId="1A9B3B15" w14:textId="045DA0E9" w:rsidR="00FE47FF" w:rsidRPr="00FE47FF" w:rsidRDefault="00FE47FF" w:rsidP="00FE47FF">
            <w:pPr>
              <w:pStyle w:val="Normal0"/>
              <w:rPr>
                <w:b/>
                <w:color w:val="000000"/>
                <w:sz w:val="20"/>
                <w:szCs w:val="20"/>
              </w:rPr>
            </w:pPr>
            <w:r w:rsidRPr="00FE47FF">
              <w:rPr>
                <w:sz w:val="20"/>
                <w:szCs w:val="20"/>
              </w:rPr>
              <w:t>20/03/2026</w:t>
            </w:r>
          </w:p>
        </w:tc>
        <w:tc>
          <w:tcPr>
            <w:tcW w:w="1424" w:type="dxa"/>
          </w:tcPr>
          <w:p w14:paraId="50364F39" w14:textId="16F2D07B" w:rsidR="00FE47FF" w:rsidRPr="00FE47FF" w:rsidRDefault="00FE47FF" w:rsidP="00FE47FF">
            <w:pPr>
              <w:pStyle w:val="Normal0"/>
              <w:rPr>
                <w:b/>
                <w:color w:val="000000"/>
                <w:sz w:val="20"/>
                <w:szCs w:val="20"/>
              </w:rPr>
            </w:pPr>
            <w:r w:rsidRPr="00FE47FF">
              <w:rPr>
                <w:sz w:val="20"/>
                <w:szCs w:val="20"/>
              </w:rPr>
              <w:t>05/04/2026</w:t>
            </w:r>
          </w:p>
        </w:tc>
        <w:tc>
          <w:tcPr>
            <w:tcW w:w="1424" w:type="dxa"/>
          </w:tcPr>
          <w:p w14:paraId="4E8A1932" w14:textId="7C34BD3F" w:rsidR="00FE47FF" w:rsidRPr="00FE47FF" w:rsidRDefault="00FE47FF" w:rsidP="00FE47FF">
            <w:pPr>
              <w:pStyle w:val="Normal0"/>
              <w:rPr>
                <w:b/>
                <w:color w:val="000000"/>
                <w:sz w:val="20"/>
                <w:szCs w:val="20"/>
              </w:rPr>
            </w:pPr>
            <w:r w:rsidRPr="00FE47FF">
              <w:rPr>
                <w:sz w:val="20"/>
                <w:szCs w:val="20"/>
              </w:rPr>
              <w:t>Pendiente</w:t>
            </w:r>
          </w:p>
        </w:tc>
      </w:tr>
    </w:tbl>
    <w:p w14:paraId="2300C5CC" w14:textId="6FB0F0BC" w:rsidR="008371D9" w:rsidRDefault="008371D9" w:rsidP="007A5C2D">
      <w:pPr>
        <w:pStyle w:val="Normal0"/>
        <w:rPr>
          <w:b/>
          <w:color w:val="000000"/>
          <w:sz w:val="20"/>
          <w:szCs w:val="20"/>
        </w:rPr>
      </w:pPr>
    </w:p>
    <w:p w14:paraId="2F7547BA" w14:textId="77777777" w:rsidR="00FE47FF" w:rsidRPr="00FE47FF" w:rsidRDefault="00FE47FF" w:rsidP="00FE47FF">
      <w:pPr>
        <w:pStyle w:val="Normal0"/>
        <w:rPr>
          <w:color w:val="000000"/>
          <w:sz w:val="20"/>
          <w:szCs w:val="20"/>
        </w:rPr>
      </w:pPr>
      <w:r w:rsidRPr="00FE47FF">
        <w:rPr>
          <w:color w:val="000000"/>
          <w:sz w:val="20"/>
          <w:szCs w:val="20"/>
        </w:rPr>
        <w:t>Este tipo de herramienta facilita el control del cumplimiento de los compromisos adquiridos y permite evidenciar la gestión efectiva de los hallazgos.</w:t>
      </w:r>
    </w:p>
    <w:p w14:paraId="414D7C2B" w14:textId="77777777" w:rsidR="00FE47FF" w:rsidRPr="00FE47FF" w:rsidRDefault="00FE47FF" w:rsidP="00FE47FF">
      <w:pPr>
        <w:pStyle w:val="Normal0"/>
        <w:rPr>
          <w:color w:val="000000"/>
          <w:sz w:val="20"/>
          <w:szCs w:val="20"/>
        </w:rPr>
      </w:pPr>
    </w:p>
    <w:p w14:paraId="54A1500B" w14:textId="77777777" w:rsidR="00FE47FF" w:rsidRPr="00FE47FF" w:rsidRDefault="00FE47FF" w:rsidP="00FE47FF">
      <w:pPr>
        <w:pStyle w:val="Normal0"/>
        <w:rPr>
          <w:color w:val="000000"/>
          <w:sz w:val="20"/>
          <w:szCs w:val="20"/>
        </w:rPr>
      </w:pPr>
      <w:r w:rsidRPr="00FE47FF">
        <w:rPr>
          <w:color w:val="000000"/>
          <w:sz w:val="20"/>
          <w:szCs w:val="20"/>
        </w:rPr>
        <w:t>El proceso se considera formalmente cerrado cuando:</w:t>
      </w:r>
    </w:p>
    <w:p w14:paraId="4B888858" w14:textId="77777777" w:rsidR="00FE47FF" w:rsidRPr="00FE47FF" w:rsidRDefault="00FE47FF" w:rsidP="00FE47FF">
      <w:pPr>
        <w:pStyle w:val="Normal0"/>
        <w:rPr>
          <w:color w:val="000000"/>
          <w:sz w:val="20"/>
          <w:szCs w:val="20"/>
        </w:rPr>
      </w:pPr>
    </w:p>
    <w:p w14:paraId="0F66063B" w14:textId="492A1021" w:rsidR="00FE47FF" w:rsidRDefault="00FE47FF" w:rsidP="00FE47FF">
      <w:pPr>
        <w:pStyle w:val="Normal0"/>
        <w:rPr>
          <w:color w:val="000000"/>
          <w:sz w:val="20"/>
          <w:szCs w:val="20"/>
        </w:rPr>
      </w:pPr>
      <w:r>
        <w:rPr>
          <w:noProof/>
          <w:color w:val="000000"/>
          <w:sz w:val="20"/>
          <w:szCs w:val="20"/>
          <w:lang w:val="en-US" w:eastAsia="en-US"/>
        </w:rPr>
        <w:drawing>
          <wp:inline distT="0" distB="0" distL="0" distR="0" wp14:anchorId="1BC72412" wp14:editId="7E600B1A">
            <wp:extent cx="6426680" cy="3200400"/>
            <wp:effectExtent l="0" t="0" r="31750" b="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6DB9AC89" w14:textId="77777777" w:rsidR="00FE47FF" w:rsidRPr="00FE47FF" w:rsidRDefault="00FE47FF" w:rsidP="00FE47FF">
      <w:pPr>
        <w:pStyle w:val="Normal0"/>
        <w:rPr>
          <w:color w:val="000000"/>
          <w:sz w:val="20"/>
          <w:szCs w:val="20"/>
        </w:rPr>
      </w:pPr>
    </w:p>
    <w:p w14:paraId="5809C0A0" w14:textId="77777777" w:rsidR="00FE47FF" w:rsidRPr="00FE47FF" w:rsidRDefault="00FE47FF" w:rsidP="00FE47FF">
      <w:pPr>
        <w:pStyle w:val="Normal0"/>
        <w:rPr>
          <w:color w:val="000000"/>
          <w:sz w:val="20"/>
          <w:szCs w:val="20"/>
        </w:rPr>
      </w:pPr>
      <w:r w:rsidRPr="00FE47FF">
        <w:rPr>
          <w:color w:val="000000"/>
          <w:sz w:val="20"/>
          <w:szCs w:val="20"/>
        </w:rPr>
        <w:t>Un cierre formal bien estructurado fortalece la transparencia, asegura la trazabilidad del proceso y contribuye al fortalecimiento continuo del Sistema de Gestión de la Calidad.</w:t>
      </w:r>
    </w:p>
    <w:p w14:paraId="092FA700" w14:textId="77777777" w:rsidR="00FE47FF" w:rsidRPr="00FE47FF" w:rsidRDefault="00FE47FF" w:rsidP="00FE47FF">
      <w:pPr>
        <w:pStyle w:val="Normal0"/>
        <w:rPr>
          <w:color w:val="000000"/>
          <w:sz w:val="20"/>
          <w:szCs w:val="20"/>
        </w:rPr>
      </w:pPr>
    </w:p>
    <w:p w14:paraId="10F4D33E" w14:textId="617876B8" w:rsidR="008371D9" w:rsidRDefault="008371D9" w:rsidP="007A5C2D">
      <w:pPr>
        <w:pStyle w:val="Normal0"/>
        <w:rPr>
          <w:color w:val="000000"/>
          <w:sz w:val="20"/>
          <w:szCs w:val="20"/>
        </w:rPr>
      </w:pPr>
    </w:p>
    <w:p w14:paraId="656F692E" w14:textId="7E22E412" w:rsidR="007F2CB4" w:rsidRDefault="007F2CB4" w:rsidP="007A5C2D">
      <w:pPr>
        <w:pStyle w:val="Normal0"/>
        <w:rPr>
          <w:color w:val="000000"/>
          <w:sz w:val="20"/>
          <w:szCs w:val="20"/>
        </w:rPr>
      </w:pPr>
    </w:p>
    <w:p w14:paraId="1B9488FE" w14:textId="77777777" w:rsidR="007F2CB4" w:rsidRPr="00FE47FF" w:rsidRDefault="007F2CB4" w:rsidP="007A5C2D">
      <w:pPr>
        <w:pStyle w:val="Normal0"/>
        <w:rPr>
          <w:color w:val="000000"/>
          <w:sz w:val="20"/>
          <w:szCs w:val="20"/>
        </w:rPr>
      </w:pPr>
    </w:p>
    <w:p w14:paraId="369B962F" w14:textId="09DD6444" w:rsidR="008371D9" w:rsidRPr="00FE47FF" w:rsidRDefault="008371D9" w:rsidP="007A5C2D">
      <w:pPr>
        <w:pStyle w:val="Normal0"/>
        <w:rPr>
          <w:color w:val="000000"/>
          <w:sz w:val="20"/>
          <w:szCs w:val="20"/>
        </w:rPr>
      </w:pPr>
    </w:p>
    <w:p w14:paraId="0D5C3A5B" w14:textId="26376AA2" w:rsidR="008371D9" w:rsidRDefault="008371D9"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bookmarkStart w:id="2" w:name="_GoBack"/>
      <w:bookmarkEnd w:id="2"/>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6F438023" w14:textId="7CA75BE6" w:rsidR="00F41061" w:rsidRPr="00F41061" w:rsidRDefault="0025282E" w:rsidP="0025282E">
      <w:pPr>
        <w:spacing w:after="160" w:line="259" w:lineRule="auto"/>
        <w:rPr>
          <w:sz w:val="20"/>
          <w:szCs w:val="20"/>
        </w:rPr>
      </w:pPr>
      <w:r w:rsidRPr="0025282E">
        <w:rPr>
          <w:sz w:val="20"/>
          <w:szCs w:val="20"/>
        </w:rPr>
        <w:t xml:space="preserve">El componente formativo aborda los fundamentos y las etapas clave de la ejecución de la auditoría interna, desde las generalidades del proceso y la comunicación con la organización auditada, hasta la asignación de roles, la recolección de información preliminar y la realización de la reunión de apertura. Asimismo, desarrolla la recopilación y documentación de evidencias, la identificación de no conformidades, la formulación de correcciones y acciones correctivas, y el seguimiento para verificar su eficacia. Finalmente, integra la reunión de cierre y la finalización de la auditoría, incluyendo la elaboración del informe y el cierre formal del proceso, consolidando una visión estructurada, técnica y orientada a la mejora continua del sistema de </w:t>
      </w:r>
      <w:commentRangeStart w:id="3"/>
      <w:r w:rsidRPr="0025282E">
        <w:rPr>
          <w:sz w:val="20"/>
          <w:szCs w:val="20"/>
        </w:rPr>
        <w:t>gestión</w:t>
      </w:r>
      <w:commentRangeEnd w:id="3"/>
      <w:r w:rsidRPr="0025282E">
        <w:rPr>
          <w:sz w:val="16"/>
          <w:szCs w:val="16"/>
        </w:rPr>
        <w:commentReference w:id="3"/>
      </w:r>
      <w:r w:rsidRPr="0025282E">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00777031" w:rsidR="009B1481" w:rsidRPr="009B49E3" w:rsidRDefault="0025282E" w:rsidP="007A5C2D">
      <w:pPr>
        <w:pStyle w:val="Normal0"/>
        <w:rPr>
          <w:sz w:val="20"/>
          <w:szCs w:val="20"/>
          <w:lang w:val="en-US" w:eastAsia="en-US"/>
        </w:rPr>
      </w:pPr>
      <w:r w:rsidRPr="0025282E">
        <w:rPr>
          <w:noProof/>
          <w:sz w:val="20"/>
          <w:szCs w:val="20"/>
          <w:lang w:val="en-US" w:eastAsia="en-US"/>
        </w:rPr>
        <w:drawing>
          <wp:inline distT="0" distB="0" distL="0" distR="0" wp14:anchorId="0117B759" wp14:editId="6E03BD6E">
            <wp:extent cx="6552223" cy="4370120"/>
            <wp:effectExtent l="0" t="0" r="1270" b="0"/>
            <wp:docPr id="1" name="Imagen 1" descr="En la síntesis se presenta un mapa conceptual que organiza de manera jerárquica las etapas del proceso de auditoría interna, desde las generalidades y la comunicación inicial, pasando por la recolección de evidencias y el tratamiento de no conformidades, hasta la reunión de cierre y la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557493" cy="4373635"/>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085F779A" w:rsidR="00F41061" w:rsidRDefault="00F41061"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05AB7FFC" w:rsidR="003310C6" w:rsidRPr="009B49E3" w:rsidRDefault="007405D7" w:rsidP="007A5C2D">
            <w:pPr>
              <w:rPr>
                <w:sz w:val="20"/>
                <w:szCs w:val="20"/>
              </w:rPr>
            </w:pPr>
            <w:r w:rsidRPr="007405D7">
              <w:rPr>
                <w:rFonts w:eastAsia="Calibri"/>
                <w:color w:val="000000"/>
                <w:sz w:val="20"/>
                <w:szCs w:val="20"/>
              </w:rPr>
              <w:t>Auditoría bajo la lupa.</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2B18648E" w:rsidR="003310C6" w:rsidRPr="009B49E3" w:rsidRDefault="007405D7" w:rsidP="007A5C2D">
            <w:pPr>
              <w:rPr>
                <w:sz w:val="20"/>
                <w:szCs w:val="20"/>
              </w:rPr>
            </w:pPr>
            <w:r w:rsidRPr="007405D7">
              <w:rPr>
                <w:rFonts w:eastAsia="Calibri"/>
                <w:color w:val="000000"/>
                <w:sz w:val="20"/>
                <w:szCs w:val="20"/>
              </w:rPr>
              <w:t>Evaluar la comprensión de los conceptos, etapas y responsabilidades del proceso de ejecución de la auditoría interna, así como el tratamiento de no conformidades y acciones de mejora en el marco de un Sistema de Gestión de la Calidad.</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8"/>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1D0B7EF1" w:rsidR="003310C6" w:rsidRPr="009B49E3" w:rsidRDefault="003310C6" w:rsidP="007A5C2D">
            <w:pPr>
              <w:rPr>
                <w:b/>
                <w:i/>
                <w:sz w:val="20"/>
                <w:szCs w:val="20"/>
              </w:rPr>
            </w:pPr>
            <w:r w:rsidRPr="009B49E3">
              <w:rPr>
                <w:color w:val="000000"/>
                <w:sz w:val="20"/>
                <w:szCs w:val="20"/>
              </w:rPr>
              <w:t>Actividad_d</w:t>
            </w:r>
            <w:r w:rsidR="0079366E">
              <w:rPr>
                <w:color w:val="000000"/>
                <w:sz w:val="20"/>
                <w:szCs w:val="20"/>
              </w:rPr>
              <w:t>idactica_CF02</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8C24D3" w:rsidRPr="008C24D3" w14:paraId="67FAA75A" w14:textId="77777777" w:rsidTr="003310C6">
        <w:trPr>
          <w:trHeight w:val="253"/>
        </w:trPr>
        <w:tc>
          <w:tcPr>
            <w:tcW w:w="2122" w:type="dxa"/>
            <w:tcMar>
              <w:top w:w="100" w:type="dxa"/>
              <w:left w:w="100" w:type="dxa"/>
              <w:bottom w:w="100" w:type="dxa"/>
              <w:right w:w="100" w:type="dxa"/>
            </w:tcMar>
          </w:tcPr>
          <w:p w14:paraId="0D315C06" w14:textId="57A734CE" w:rsidR="008C24D3" w:rsidRPr="008C24D3" w:rsidRDefault="007405D7" w:rsidP="007A5C2D">
            <w:pPr>
              <w:rPr>
                <w:sz w:val="20"/>
                <w:szCs w:val="20"/>
              </w:rPr>
            </w:pPr>
            <w:r>
              <w:rPr>
                <w:sz w:val="20"/>
                <w:szCs w:val="20"/>
              </w:rPr>
              <w:t>Acción correctiva:</w:t>
            </w:r>
          </w:p>
        </w:tc>
        <w:tc>
          <w:tcPr>
            <w:tcW w:w="7840" w:type="dxa"/>
            <w:tcMar>
              <w:top w:w="100" w:type="dxa"/>
              <w:left w:w="100" w:type="dxa"/>
              <w:bottom w:w="100" w:type="dxa"/>
              <w:right w:w="100" w:type="dxa"/>
            </w:tcMar>
          </w:tcPr>
          <w:p w14:paraId="39A41D09" w14:textId="72519525" w:rsidR="008C24D3" w:rsidRPr="008C24D3" w:rsidRDefault="007405D7" w:rsidP="007405D7">
            <w:pPr>
              <w:rPr>
                <w:sz w:val="20"/>
                <w:szCs w:val="20"/>
              </w:rPr>
            </w:pPr>
            <w:r>
              <w:rPr>
                <w:sz w:val="20"/>
                <w:szCs w:val="20"/>
              </w:rPr>
              <w:t>a</w:t>
            </w:r>
            <w:r w:rsidRPr="007405D7">
              <w:rPr>
                <w:sz w:val="20"/>
                <w:szCs w:val="20"/>
              </w:rPr>
              <w:t>ctividad orientada a eliminar la causa de una no conformidad detectada, con el fin de prevenir su repetición.</w:t>
            </w:r>
          </w:p>
        </w:tc>
      </w:tr>
      <w:tr w:rsidR="008C24D3" w:rsidRPr="008C24D3" w14:paraId="0A89FFFC" w14:textId="77777777" w:rsidTr="003310C6">
        <w:trPr>
          <w:trHeight w:val="253"/>
        </w:trPr>
        <w:tc>
          <w:tcPr>
            <w:tcW w:w="2122" w:type="dxa"/>
            <w:tcMar>
              <w:top w:w="100" w:type="dxa"/>
              <w:left w:w="100" w:type="dxa"/>
              <w:bottom w:w="100" w:type="dxa"/>
              <w:right w:w="100" w:type="dxa"/>
            </w:tcMar>
          </w:tcPr>
          <w:p w14:paraId="15F313AB" w14:textId="37202D8E" w:rsidR="008C24D3" w:rsidRPr="008C24D3" w:rsidRDefault="007405D7" w:rsidP="007A5C2D">
            <w:pPr>
              <w:rPr>
                <w:sz w:val="20"/>
                <w:szCs w:val="20"/>
              </w:rPr>
            </w:pPr>
            <w:r>
              <w:rPr>
                <w:sz w:val="20"/>
                <w:szCs w:val="20"/>
              </w:rPr>
              <w:t>Acción preventiva:</w:t>
            </w:r>
          </w:p>
        </w:tc>
        <w:tc>
          <w:tcPr>
            <w:tcW w:w="7840" w:type="dxa"/>
            <w:tcMar>
              <w:top w:w="100" w:type="dxa"/>
              <w:left w:w="100" w:type="dxa"/>
              <w:bottom w:w="100" w:type="dxa"/>
              <w:right w:w="100" w:type="dxa"/>
            </w:tcMar>
          </w:tcPr>
          <w:p w14:paraId="29465725" w14:textId="7D2688EE" w:rsidR="008C24D3" w:rsidRPr="008C24D3" w:rsidRDefault="007405D7" w:rsidP="007405D7">
            <w:pPr>
              <w:rPr>
                <w:sz w:val="20"/>
                <w:szCs w:val="20"/>
              </w:rPr>
            </w:pPr>
            <w:r>
              <w:rPr>
                <w:sz w:val="20"/>
                <w:szCs w:val="20"/>
              </w:rPr>
              <w:t>m</w:t>
            </w:r>
            <w:r w:rsidRPr="007405D7">
              <w:rPr>
                <w:sz w:val="20"/>
                <w:szCs w:val="20"/>
              </w:rPr>
              <w:t>edida implementada para eliminar la causa de una posible no conformidad antes de que ocurra.</w:t>
            </w:r>
          </w:p>
        </w:tc>
      </w:tr>
      <w:tr w:rsidR="008C24D3" w:rsidRPr="008C24D3" w14:paraId="6CCA7328" w14:textId="77777777" w:rsidTr="003310C6">
        <w:trPr>
          <w:trHeight w:val="253"/>
        </w:trPr>
        <w:tc>
          <w:tcPr>
            <w:tcW w:w="2122" w:type="dxa"/>
            <w:tcMar>
              <w:top w:w="100" w:type="dxa"/>
              <w:left w:w="100" w:type="dxa"/>
              <w:bottom w:w="100" w:type="dxa"/>
              <w:right w:w="100" w:type="dxa"/>
            </w:tcMar>
          </w:tcPr>
          <w:p w14:paraId="370C5D7F" w14:textId="3AE63530" w:rsidR="008C24D3" w:rsidRPr="008C24D3" w:rsidRDefault="007405D7" w:rsidP="007A5C2D">
            <w:pPr>
              <w:rPr>
                <w:sz w:val="20"/>
                <w:szCs w:val="20"/>
              </w:rPr>
            </w:pPr>
            <w:r>
              <w:rPr>
                <w:sz w:val="20"/>
                <w:szCs w:val="20"/>
              </w:rPr>
              <w:t>Alcance de la auditoría:</w:t>
            </w:r>
          </w:p>
        </w:tc>
        <w:tc>
          <w:tcPr>
            <w:tcW w:w="7840" w:type="dxa"/>
            <w:tcMar>
              <w:top w:w="100" w:type="dxa"/>
              <w:left w:w="100" w:type="dxa"/>
              <w:bottom w:w="100" w:type="dxa"/>
              <w:right w:w="100" w:type="dxa"/>
            </w:tcMar>
          </w:tcPr>
          <w:p w14:paraId="706BA5F4" w14:textId="43C10A3C" w:rsidR="008C24D3" w:rsidRPr="008C24D3" w:rsidRDefault="007405D7" w:rsidP="007405D7">
            <w:pPr>
              <w:rPr>
                <w:sz w:val="20"/>
                <w:szCs w:val="20"/>
              </w:rPr>
            </w:pPr>
            <w:r>
              <w:rPr>
                <w:sz w:val="20"/>
                <w:szCs w:val="20"/>
              </w:rPr>
              <w:t>d</w:t>
            </w:r>
            <w:r w:rsidRPr="007405D7">
              <w:rPr>
                <w:sz w:val="20"/>
                <w:szCs w:val="20"/>
              </w:rPr>
              <w:t>elimitación de los procesos, áreas, periodos y criterios que serán evaluados durante la auditoría.</w:t>
            </w:r>
          </w:p>
        </w:tc>
      </w:tr>
      <w:tr w:rsidR="008C24D3" w:rsidRPr="008C24D3" w14:paraId="00A877A1" w14:textId="77777777" w:rsidTr="003310C6">
        <w:trPr>
          <w:trHeight w:val="253"/>
        </w:trPr>
        <w:tc>
          <w:tcPr>
            <w:tcW w:w="2122" w:type="dxa"/>
            <w:tcMar>
              <w:top w:w="100" w:type="dxa"/>
              <w:left w:w="100" w:type="dxa"/>
              <w:bottom w:w="100" w:type="dxa"/>
              <w:right w:w="100" w:type="dxa"/>
            </w:tcMar>
          </w:tcPr>
          <w:p w14:paraId="387666D7" w14:textId="747DDAA6" w:rsidR="008C24D3" w:rsidRPr="008C24D3" w:rsidRDefault="007405D7" w:rsidP="007A5C2D">
            <w:pPr>
              <w:rPr>
                <w:sz w:val="20"/>
                <w:szCs w:val="20"/>
              </w:rPr>
            </w:pPr>
            <w:r>
              <w:rPr>
                <w:sz w:val="20"/>
                <w:szCs w:val="20"/>
              </w:rPr>
              <w:t>Auditor interno:</w:t>
            </w:r>
          </w:p>
        </w:tc>
        <w:tc>
          <w:tcPr>
            <w:tcW w:w="7840" w:type="dxa"/>
            <w:tcMar>
              <w:top w:w="100" w:type="dxa"/>
              <w:left w:w="100" w:type="dxa"/>
              <w:bottom w:w="100" w:type="dxa"/>
              <w:right w:w="100" w:type="dxa"/>
            </w:tcMar>
          </w:tcPr>
          <w:p w14:paraId="31540DF7" w14:textId="53A08A0B" w:rsidR="008C24D3" w:rsidRPr="008C24D3" w:rsidRDefault="007405D7" w:rsidP="007405D7">
            <w:pPr>
              <w:rPr>
                <w:sz w:val="20"/>
                <w:szCs w:val="20"/>
              </w:rPr>
            </w:pPr>
            <w:r>
              <w:rPr>
                <w:sz w:val="20"/>
                <w:szCs w:val="20"/>
              </w:rPr>
              <w:t>p</w:t>
            </w:r>
            <w:r w:rsidRPr="007405D7">
              <w:rPr>
                <w:sz w:val="20"/>
                <w:szCs w:val="20"/>
              </w:rPr>
              <w:t>ersona competente e independiente del proceso auditado, encargada de evaluar el cumplimiento de los criterios establecidos.</w:t>
            </w:r>
          </w:p>
        </w:tc>
      </w:tr>
      <w:tr w:rsidR="008C24D3" w:rsidRPr="008C24D3" w14:paraId="3CF075ED" w14:textId="77777777" w:rsidTr="003310C6">
        <w:trPr>
          <w:trHeight w:val="253"/>
        </w:trPr>
        <w:tc>
          <w:tcPr>
            <w:tcW w:w="2122" w:type="dxa"/>
            <w:tcMar>
              <w:top w:w="100" w:type="dxa"/>
              <w:left w:w="100" w:type="dxa"/>
              <w:bottom w:w="100" w:type="dxa"/>
              <w:right w:w="100" w:type="dxa"/>
            </w:tcMar>
          </w:tcPr>
          <w:p w14:paraId="693E3C45" w14:textId="55C0C42F" w:rsidR="008C24D3" w:rsidRPr="008C24D3" w:rsidRDefault="007405D7" w:rsidP="007A5C2D">
            <w:pPr>
              <w:rPr>
                <w:sz w:val="20"/>
                <w:szCs w:val="20"/>
              </w:rPr>
            </w:pPr>
            <w:r>
              <w:rPr>
                <w:sz w:val="20"/>
                <w:szCs w:val="20"/>
              </w:rPr>
              <w:t>Criterio de auditoría:</w:t>
            </w:r>
          </w:p>
        </w:tc>
        <w:tc>
          <w:tcPr>
            <w:tcW w:w="7840" w:type="dxa"/>
            <w:tcMar>
              <w:top w:w="100" w:type="dxa"/>
              <w:left w:w="100" w:type="dxa"/>
              <w:bottom w:w="100" w:type="dxa"/>
              <w:right w:w="100" w:type="dxa"/>
            </w:tcMar>
          </w:tcPr>
          <w:p w14:paraId="139B03E0" w14:textId="5F416216" w:rsidR="008C24D3" w:rsidRPr="008C24D3" w:rsidRDefault="007405D7" w:rsidP="007405D7">
            <w:pPr>
              <w:rPr>
                <w:sz w:val="20"/>
                <w:szCs w:val="20"/>
              </w:rPr>
            </w:pPr>
            <w:r>
              <w:rPr>
                <w:sz w:val="20"/>
                <w:szCs w:val="20"/>
              </w:rPr>
              <w:t>r</w:t>
            </w:r>
            <w:r w:rsidRPr="007405D7">
              <w:rPr>
                <w:sz w:val="20"/>
                <w:szCs w:val="20"/>
              </w:rPr>
              <w:t>equisito, norma o lineamiento contra el cual se compara la evidencia obtenida.</w:t>
            </w:r>
          </w:p>
        </w:tc>
      </w:tr>
      <w:tr w:rsidR="008C24D3" w:rsidRPr="008C24D3" w14:paraId="4A781492" w14:textId="77777777" w:rsidTr="003310C6">
        <w:trPr>
          <w:trHeight w:val="253"/>
        </w:trPr>
        <w:tc>
          <w:tcPr>
            <w:tcW w:w="2122" w:type="dxa"/>
            <w:tcMar>
              <w:top w:w="100" w:type="dxa"/>
              <w:left w:w="100" w:type="dxa"/>
              <w:bottom w:w="100" w:type="dxa"/>
              <w:right w:w="100" w:type="dxa"/>
            </w:tcMar>
          </w:tcPr>
          <w:p w14:paraId="1DCB6C7D" w14:textId="6CA220C8" w:rsidR="008C24D3" w:rsidRPr="008C24D3" w:rsidRDefault="007405D7" w:rsidP="007A5C2D">
            <w:pPr>
              <w:rPr>
                <w:sz w:val="20"/>
                <w:szCs w:val="20"/>
              </w:rPr>
            </w:pPr>
            <w:r>
              <w:rPr>
                <w:sz w:val="20"/>
                <w:szCs w:val="20"/>
              </w:rPr>
              <w:t>Ejecución de la auditoría:</w:t>
            </w:r>
          </w:p>
        </w:tc>
        <w:tc>
          <w:tcPr>
            <w:tcW w:w="7840" w:type="dxa"/>
            <w:tcMar>
              <w:top w:w="100" w:type="dxa"/>
              <w:left w:w="100" w:type="dxa"/>
              <w:bottom w:w="100" w:type="dxa"/>
              <w:right w:w="100" w:type="dxa"/>
            </w:tcMar>
          </w:tcPr>
          <w:p w14:paraId="200DBF7E" w14:textId="72C005E9" w:rsidR="008C24D3" w:rsidRPr="008C24D3" w:rsidRDefault="007405D7" w:rsidP="007405D7">
            <w:pPr>
              <w:rPr>
                <w:sz w:val="20"/>
                <w:szCs w:val="20"/>
              </w:rPr>
            </w:pPr>
            <w:r>
              <w:rPr>
                <w:sz w:val="20"/>
                <w:szCs w:val="20"/>
              </w:rPr>
              <w:t>e</w:t>
            </w:r>
            <w:r w:rsidRPr="007405D7">
              <w:rPr>
                <w:sz w:val="20"/>
                <w:szCs w:val="20"/>
              </w:rPr>
              <w:t>tapa en la que se recopila y analiza información mediante entrevistas, revisión documental y observación directa.</w:t>
            </w:r>
          </w:p>
        </w:tc>
      </w:tr>
      <w:tr w:rsidR="008C24D3" w:rsidRPr="008C24D3" w14:paraId="5A29A671" w14:textId="77777777" w:rsidTr="003310C6">
        <w:trPr>
          <w:trHeight w:val="253"/>
        </w:trPr>
        <w:tc>
          <w:tcPr>
            <w:tcW w:w="2122" w:type="dxa"/>
            <w:tcMar>
              <w:top w:w="100" w:type="dxa"/>
              <w:left w:w="100" w:type="dxa"/>
              <w:bottom w:w="100" w:type="dxa"/>
              <w:right w:w="100" w:type="dxa"/>
            </w:tcMar>
          </w:tcPr>
          <w:p w14:paraId="453CEDD8" w14:textId="54442840" w:rsidR="008C24D3" w:rsidRPr="008C24D3" w:rsidRDefault="007405D7" w:rsidP="007A5C2D">
            <w:pPr>
              <w:rPr>
                <w:sz w:val="20"/>
                <w:szCs w:val="20"/>
              </w:rPr>
            </w:pPr>
            <w:r w:rsidRPr="007405D7">
              <w:rPr>
                <w:sz w:val="20"/>
                <w:szCs w:val="20"/>
              </w:rPr>
              <w:t>Evidencia objetiva</w:t>
            </w:r>
            <w:r>
              <w:rPr>
                <w:sz w:val="20"/>
                <w:szCs w:val="20"/>
              </w:rPr>
              <w:t>:</w:t>
            </w:r>
          </w:p>
        </w:tc>
        <w:tc>
          <w:tcPr>
            <w:tcW w:w="7840" w:type="dxa"/>
            <w:tcMar>
              <w:top w:w="100" w:type="dxa"/>
              <w:left w:w="100" w:type="dxa"/>
              <w:bottom w:w="100" w:type="dxa"/>
              <w:right w:w="100" w:type="dxa"/>
            </w:tcMar>
          </w:tcPr>
          <w:p w14:paraId="4D7D476B" w14:textId="5E30BB78" w:rsidR="008C24D3" w:rsidRPr="008C24D3" w:rsidRDefault="007405D7" w:rsidP="007405D7">
            <w:pPr>
              <w:rPr>
                <w:sz w:val="20"/>
                <w:szCs w:val="20"/>
              </w:rPr>
            </w:pPr>
            <w:r>
              <w:rPr>
                <w:sz w:val="20"/>
                <w:szCs w:val="20"/>
              </w:rPr>
              <w:t>i</w:t>
            </w:r>
            <w:r w:rsidRPr="007405D7">
              <w:rPr>
                <w:sz w:val="20"/>
                <w:szCs w:val="20"/>
              </w:rPr>
              <w:t>nformación verificable basada en hechos, datos o registros que respaldan los hallazgos de auditoría.</w:t>
            </w:r>
          </w:p>
        </w:tc>
      </w:tr>
      <w:tr w:rsidR="008C24D3" w:rsidRPr="008C24D3" w14:paraId="0BF0444B" w14:textId="77777777" w:rsidTr="003310C6">
        <w:trPr>
          <w:trHeight w:val="253"/>
        </w:trPr>
        <w:tc>
          <w:tcPr>
            <w:tcW w:w="2122" w:type="dxa"/>
            <w:tcMar>
              <w:top w:w="100" w:type="dxa"/>
              <w:left w:w="100" w:type="dxa"/>
              <w:bottom w:w="100" w:type="dxa"/>
              <w:right w:w="100" w:type="dxa"/>
            </w:tcMar>
          </w:tcPr>
          <w:p w14:paraId="151DE86E" w14:textId="44FE9BB4" w:rsidR="008C24D3" w:rsidRPr="008C24D3" w:rsidRDefault="007405D7" w:rsidP="007A5C2D">
            <w:pPr>
              <w:rPr>
                <w:sz w:val="20"/>
                <w:szCs w:val="20"/>
              </w:rPr>
            </w:pPr>
            <w:r>
              <w:rPr>
                <w:sz w:val="20"/>
                <w:szCs w:val="20"/>
              </w:rPr>
              <w:lastRenderedPageBreak/>
              <w:t>Hallazgo de auditoría:</w:t>
            </w:r>
          </w:p>
        </w:tc>
        <w:tc>
          <w:tcPr>
            <w:tcW w:w="7840" w:type="dxa"/>
            <w:tcMar>
              <w:top w:w="100" w:type="dxa"/>
              <w:left w:w="100" w:type="dxa"/>
              <w:bottom w:w="100" w:type="dxa"/>
              <w:right w:w="100" w:type="dxa"/>
            </w:tcMar>
          </w:tcPr>
          <w:p w14:paraId="376A8154" w14:textId="3C9A9E09" w:rsidR="008C24D3" w:rsidRPr="008C24D3" w:rsidRDefault="007405D7" w:rsidP="007405D7">
            <w:pPr>
              <w:rPr>
                <w:sz w:val="20"/>
                <w:szCs w:val="20"/>
              </w:rPr>
            </w:pPr>
            <w:r>
              <w:rPr>
                <w:sz w:val="20"/>
                <w:szCs w:val="20"/>
              </w:rPr>
              <w:t>r</w:t>
            </w:r>
            <w:r w:rsidRPr="007405D7">
              <w:rPr>
                <w:sz w:val="20"/>
                <w:szCs w:val="20"/>
              </w:rPr>
              <w:t>esultado de la evaluación de la evidencia frente a los criterios establecidos.</w:t>
            </w:r>
          </w:p>
        </w:tc>
      </w:tr>
      <w:tr w:rsidR="008C24D3" w:rsidRPr="008C24D3" w14:paraId="4C59EB14" w14:textId="77777777" w:rsidTr="003310C6">
        <w:trPr>
          <w:trHeight w:val="253"/>
        </w:trPr>
        <w:tc>
          <w:tcPr>
            <w:tcW w:w="2122" w:type="dxa"/>
            <w:tcMar>
              <w:top w:w="100" w:type="dxa"/>
              <w:left w:w="100" w:type="dxa"/>
              <w:bottom w:w="100" w:type="dxa"/>
              <w:right w:w="100" w:type="dxa"/>
            </w:tcMar>
          </w:tcPr>
          <w:p w14:paraId="2F52E42D" w14:textId="3290351E" w:rsidR="008C24D3" w:rsidRPr="008C24D3" w:rsidRDefault="007405D7" w:rsidP="007A5C2D">
            <w:pPr>
              <w:rPr>
                <w:sz w:val="20"/>
                <w:szCs w:val="20"/>
              </w:rPr>
            </w:pPr>
            <w:r w:rsidRPr="007405D7">
              <w:rPr>
                <w:sz w:val="20"/>
                <w:szCs w:val="20"/>
              </w:rPr>
              <w:t>Informe de auditoría</w:t>
            </w:r>
            <w:r>
              <w:rPr>
                <w:sz w:val="20"/>
                <w:szCs w:val="20"/>
              </w:rPr>
              <w:t>:</w:t>
            </w:r>
          </w:p>
        </w:tc>
        <w:tc>
          <w:tcPr>
            <w:tcW w:w="7840" w:type="dxa"/>
            <w:tcMar>
              <w:top w:w="100" w:type="dxa"/>
              <w:left w:w="100" w:type="dxa"/>
              <w:bottom w:w="100" w:type="dxa"/>
              <w:right w:w="100" w:type="dxa"/>
            </w:tcMar>
          </w:tcPr>
          <w:p w14:paraId="1A0852B7" w14:textId="2032CB45" w:rsidR="008C24D3" w:rsidRPr="008C24D3" w:rsidRDefault="007405D7" w:rsidP="007405D7">
            <w:pPr>
              <w:rPr>
                <w:sz w:val="20"/>
                <w:szCs w:val="20"/>
              </w:rPr>
            </w:pPr>
            <w:r>
              <w:rPr>
                <w:sz w:val="20"/>
                <w:szCs w:val="20"/>
              </w:rPr>
              <w:t>d</w:t>
            </w:r>
            <w:r w:rsidRPr="007405D7">
              <w:rPr>
                <w:sz w:val="20"/>
                <w:szCs w:val="20"/>
              </w:rPr>
              <w:t>ocumento que presenta de manera estructurada los resultados, conclusiones y recomendaciones del proceso.</w:t>
            </w:r>
          </w:p>
        </w:tc>
      </w:tr>
      <w:tr w:rsidR="00161D41" w:rsidRPr="008C24D3" w14:paraId="3954DCBD" w14:textId="77777777" w:rsidTr="003310C6">
        <w:trPr>
          <w:trHeight w:val="253"/>
        </w:trPr>
        <w:tc>
          <w:tcPr>
            <w:tcW w:w="2122" w:type="dxa"/>
            <w:tcMar>
              <w:top w:w="100" w:type="dxa"/>
              <w:left w:w="100" w:type="dxa"/>
              <w:bottom w:w="100" w:type="dxa"/>
              <w:right w:w="100" w:type="dxa"/>
            </w:tcMar>
          </w:tcPr>
          <w:p w14:paraId="641AC47C" w14:textId="2A94BE89" w:rsidR="00161D41" w:rsidRPr="008C24D3" w:rsidRDefault="007405D7" w:rsidP="00161D41">
            <w:pPr>
              <w:rPr>
                <w:sz w:val="20"/>
                <w:szCs w:val="20"/>
              </w:rPr>
            </w:pPr>
            <w:r>
              <w:rPr>
                <w:sz w:val="20"/>
                <w:szCs w:val="20"/>
              </w:rPr>
              <w:t>Lista de verificación:</w:t>
            </w:r>
          </w:p>
        </w:tc>
        <w:tc>
          <w:tcPr>
            <w:tcW w:w="7840" w:type="dxa"/>
            <w:tcMar>
              <w:top w:w="100" w:type="dxa"/>
              <w:left w:w="100" w:type="dxa"/>
              <w:bottom w:w="100" w:type="dxa"/>
              <w:right w:w="100" w:type="dxa"/>
            </w:tcMar>
          </w:tcPr>
          <w:p w14:paraId="71F0AE1F" w14:textId="35D81BBD" w:rsidR="00161D41" w:rsidRPr="008C24D3" w:rsidRDefault="007405D7" w:rsidP="007405D7">
            <w:pPr>
              <w:rPr>
                <w:sz w:val="20"/>
                <w:szCs w:val="20"/>
              </w:rPr>
            </w:pPr>
            <w:r>
              <w:rPr>
                <w:sz w:val="20"/>
                <w:szCs w:val="20"/>
              </w:rPr>
              <w:t>h</w:t>
            </w:r>
            <w:r w:rsidRPr="007405D7">
              <w:rPr>
                <w:sz w:val="20"/>
                <w:szCs w:val="20"/>
              </w:rPr>
              <w:t>erramienta utilizada por el auditor para orientar la revisión sistemática de requisitos y procesos.</w:t>
            </w:r>
          </w:p>
        </w:tc>
      </w:tr>
      <w:tr w:rsidR="008F4495" w:rsidRPr="008C24D3" w14:paraId="100ECCB9" w14:textId="77777777" w:rsidTr="003310C6">
        <w:trPr>
          <w:trHeight w:val="253"/>
        </w:trPr>
        <w:tc>
          <w:tcPr>
            <w:tcW w:w="2122" w:type="dxa"/>
            <w:tcMar>
              <w:top w:w="100" w:type="dxa"/>
              <w:left w:w="100" w:type="dxa"/>
              <w:bottom w:w="100" w:type="dxa"/>
              <w:right w:w="100" w:type="dxa"/>
            </w:tcMar>
          </w:tcPr>
          <w:p w14:paraId="18B0E0A2" w14:textId="01DFF63A" w:rsidR="008F4495" w:rsidRPr="008F4495" w:rsidRDefault="007405D7" w:rsidP="007A5C2D">
            <w:pPr>
              <w:rPr>
                <w:sz w:val="20"/>
                <w:szCs w:val="20"/>
              </w:rPr>
            </w:pPr>
            <w:r>
              <w:rPr>
                <w:sz w:val="20"/>
                <w:szCs w:val="20"/>
              </w:rPr>
              <w:t>Mejora continua:</w:t>
            </w:r>
          </w:p>
        </w:tc>
        <w:tc>
          <w:tcPr>
            <w:tcW w:w="7840" w:type="dxa"/>
            <w:tcMar>
              <w:top w:w="100" w:type="dxa"/>
              <w:left w:w="100" w:type="dxa"/>
              <w:bottom w:w="100" w:type="dxa"/>
              <w:right w:w="100" w:type="dxa"/>
            </w:tcMar>
          </w:tcPr>
          <w:p w14:paraId="54A66F75" w14:textId="129AA31C" w:rsidR="008F4495" w:rsidRPr="008F4495" w:rsidRDefault="007405D7" w:rsidP="007405D7">
            <w:pPr>
              <w:rPr>
                <w:sz w:val="20"/>
                <w:szCs w:val="20"/>
              </w:rPr>
            </w:pPr>
            <w:r>
              <w:rPr>
                <w:sz w:val="20"/>
                <w:szCs w:val="20"/>
              </w:rPr>
              <w:t>e</w:t>
            </w:r>
            <w:r w:rsidRPr="007405D7">
              <w:rPr>
                <w:sz w:val="20"/>
                <w:szCs w:val="20"/>
              </w:rPr>
              <w:t>nfoque sistemático orientado a optimizar el desempeño del sistema de gestión de forma permanente.</w:t>
            </w:r>
          </w:p>
        </w:tc>
      </w:tr>
      <w:tr w:rsidR="008F4495" w:rsidRPr="008C24D3" w14:paraId="2BBBE243" w14:textId="77777777" w:rsidTr="003310C6">
        <w:trPr>
          <w:trHeight w:val="253"/>
        </w:trPr>
        <w:tc>
          <w:tcPr>
            <w:tcW w:w="2122" w:type="dxa"/>
            <w:tcMar>
              <w:top w:w="100" w:type="dxa"/>
              <w:left w:w="100" w:type="dxa"/>
              <w:bottom w:w="100" w:type="dxa"/>
              <w:right w:w="100" w:type="dxa"/>
            </w:tcMar>
          </w:tcPr>
          <w:p w14:paraId="548DFC74" w14:textId="2F24E791" w:rsidR="008F4495" w:rsidRPr="008F4495" w:rsidRDefault="007405D7" w:rsidP="007A5C2D">
            <w:pPr>
              <w:rPr>
                <w:sz w:val="20"/>
                <w:szCs w:val="20"/>
              </w:rPr>
            </w:pPr>
            <w:r>
              <w:rPr>
                <w:sz w:val="20"/>
                <w:szCs w:val="20"/>
              </w:rPr>
              <w:t>No conformidad:</w:t>
            </w:r>
          </w:p>
        </w:tc>
        <w:tc>
          <w:tcPr>
            <w:tcW w:w="7840" w:type="dxa"/>
            <w:tcMar>
              <w:top w:w="100" w:type="dxa"/>
              <w:left w:w="100" w:type="dxa"/>
              <w:bottom w:w="100" w:type="dxa"/>
              <w:right w:w="100" w:type="dxa"/>
            </w:tcMar>
          </w:tcPr>
          <w:p w14:paraId="661AC31B" w14:textId="0D4DD8D0" w:rsidR="008F4495" w:rsidRPr="008F4495" w:rsidRDefault="007405D7" w:rsidP="007405D7">
            <w:pPr>
              <w:rPr>
                <w:sz w:val="20"/>
                <w:szCs w:val="20"/>
              </w:rPr>
            </w:pPr>
            <w:r>
              <w:rPr>
                <w:sz w:val="20"/>
                <w:szCs w:val="20"/>
              </w:rPr>
              <w:t>i</w:t>
            </w:r>
            <w:r w:rsidRPr="007405D7">
              <w:rPr>
                <w:sz w:val="20"/>
                <w:szCs w:val="20"/>
              </w:rPr>
              <w:t>ncumplimiento de un requisito especificado en una norma, procedimiento o política.</w:t>
            </w:r>
          </w:p>
        </w:tc>
      </w:tr>
      <w:tr w:rsidR="008F4495" w:rsidRPr="008C24D3" w14:paraId="06C4CA08" w14:textId="77777777" w:rsidTr="003310C6">
        <w:trPr>
          <w:trHeight w:val="253"/>
        </w:trPr>
        <w:tc>
          <w:tcPr>
            <w:tcW w:w="2122" w:type="dxa"/>
            <w:tcMar>
              <w:top w:w="100" w:type="dxa"/>
              <w:left w:w="100" w:type="dxa"/>
              <w:bottom w:w="100" w:type="dxa"/>
              <w:right w:w="100" w:type="dxa"/>
            </w:tcMar>
          </w:tcPr>
          <w:p w14:paraId="07D4E32E" w14:textId="2EFA2710" w:rsidR="008F4495" w:rsidRPr="008F4495" w:rsidRDefault="007405D7" w:rsidP="007A5C2D">
            <w:pPr>
              <w:rPr>
                <w:sz w:val="20"/>
                <w:szCs w:val="20"/>
              </w:rPr>
            </w:pPr>
            <w:r w:rsidRPr="007405D7">
              <w:rPr>
                <w:sz w:val="20"/>
                <w:szCs w:val="20"/>
              </w:rPr>
              <w:t>Plan de auditoría</w:t>
            </w:r>
            <w:r>
              <w:rPr>
                <w:sz w:val="20"/>
                <w:szCs w:val="20"/>
              </w:rPr>
              <w:t>:</w:t>
            </w:r>
          </w:p>
        </w:tc>
        <w:tc>
          <w:tcPr>
            <w:tcW w:w="7840" w:type="dxa"/>
            <w:tcMar>
              <w:top w:w="100" w:type="dxa"/>
              <w:left w:w="100" w:type="dxa"/>
              <w:bottom w:w="100" w:type="dxa"/>
              <w:right w:w="100" w:type="dxa"/>
            </w:tcMar>
          </w:tcPr>
          <w:p w14:paraId="0D1C03A7" w14:textId="21C47EEA" w:rsidR="008F4495" w:rsidRPr="008F4495" w:rsidRDefault="007405D7" w:rsidP="007405D7">
            <w:pPr>
              <w:rPr>
                <w:sz w:val="20"/>
                <w:szCs w:val="20"/>
              </w:rPr>
            </w:pPr>
            <w:r>
              <w:rPr>
                <w:sz w:val="20"/>
                <w:szCs w:val="20"/>
              </w:rPr>
              <w:t>d</w:t>
            </w:r>
            <w:r w:rsidRPr="007405D7">
              <w:rPr>
                <w:sz w:val="20"/>
                <w:szCs w:val="20"/>
              </w:rPr>
              <w:t>ocumento que define los objetivos, alcance, cronograma y responsables del proceso auditor.</w:t>
            </w:r>
          </w:p>
        </w:tc>
      </w:tr>
      <w:tr w:rsidR="008F4495" w:rsidRPr="008C24D3" w14:paraId="732D38EA" w14:textId="77777777" w:rsidTr="003310C6">
        <w:trPr>
          <w:trHeight w:val="253"/>
        </w:trPr>
        <w:tc>
          <w:tcPr>
            <w:tcW w:w="2122" w:type="dxa"/>
            <w:tcMar>
              <w:top w:w="100" w:type="dxa"/>
              <w:left w:w="100" w:type="dxa"/>
              <w:bottom w:w="100" w:type="dxa"/>
              <w:right w:w="100" w:type="dxa"/>
            </w:tcMar>
          </w:tcPr>
          <w:p w14:paraId="7ABFBD49" w14:textId="57EE1390" w:rsidR="008F4495" w:rsidRPr="008F4495" w:rsidRDefault="007405D7" w:rsidP="007A5C2D">
            <w:pPr>
              <w:rPr>
                <w:sz w:val="20"/>
                <w:szCs w:val="20"/>
              </w:rPr>
            </w:pPr>
            <w:r>
              <w:rPr>
                <w:sz w:val="20"/>
                <w:szCs w:val="20"/>
              </w:rPr>
              <w:t>Programa de auditoría:</w:t>
            </w:r>
          </w:p>
        </w:tc>
        <w:tc>
          <w:tcPr>
            <w:tcW w:w="7840" w:type="dxa"/>
            <w:tcMar>
              <w:top w:w="100" w:type="dxa"/>
              <w:left w:w="100" w:type="dxa"/>
              <w:bottom w:w="100" w:type="dxa"/>
              <w:right w:w="100" w:type="dxa"/>
            </w:tcMar>
          </w:tcPr>
          <w:p w14:paraId="28CD9DD8" w14:textId="4D62EAB7" w:rsidR="008F4495" w:rsidRPr="008F4495" w:rsidRDefault="007405D7" w:rsidP="007405D7">
            <w:pPr>
              <w:rPr>
                <w:sz w:val="20"/>
                <w:szCs w:val="20"/>
              </w:rPr>
            </w:pPr>
            <w:r>
              <w:rPr>
                <w:sz w:val="20"/>
                <w:szCs w:val="20"/>
              </w:rPr>
              <w:t>c</w:t>
            </w:r>
            <w:r w:rsidRPr="007405D7">
              <w:rPr>
                <w:sz w:val="20"/>
                <w:szCs w:val="20"/>
              </w:rPr>
              <w:t>onjunto de una o más auditorías planificadas para un periodo determinado.</w:t>
            </w:r>
          </w:p>
        </w:tc>
      </w:tr>
      <w:tr w:rsidR="00161D41" w:rsidRPr="008C24D3" w14:paraId="6F423415" w14:textId="77777777" w:rsidTr="003310C6">
        <w:trPr>
          <w:trHeight w:val="253"/>
        </w:trPr>
        <w:tc>
          <w:tcPr>
            <w:tcW w:w="2122" w:type="dxa"/>
            <w:tcMar>
              <w:top w:w="100" w:type="dxa"/>
              <w:left w:w="100" w:type="dxa"/>
              <w:bottom w:w="100" w:type="dxa"/>
              <w:right w:w="100" w:type="dxa"/>
            </w:tcMar>
          </w:tcPr>
          <w:p w14:paraId="732F8194" w14:textId="6E8136D9" w:rsidR="00161D41" w:rsidRPr="00161D41" w:rsidRDefault="007405D7" w:rsidP="009F4EA9">
            <w:pPr>
              <w:rPr>
                <w:sz w:val="20"/>
                <w:szCs w:val="20"/>
              </w:rPr>
            </w:pPr>
            <w:r>
              <w:rPr>
                <w:sz w:val="20"/>
                <w:szCs w:val="20"/>
              </w:rPr>
              <w:t>Reunión de cierre:</w:t>
            </w:r>
          </w:p>
        </w:tc>
        <w:tc>
          <w:tcPr>
            <w:tcW w:w="7840" w:type="dxa"/>
            <w:tcMar>
              <w:top w:w="100" w:type="dxa"/>
              <w:left w:w="100" w:type="dxa"/>
              <w:bottom w:w="100" w:type="dxa"/>
              <w:right w:w="100" w:type="dxa"/>
            </w:tcMar>
          </w:tcPr>
          <w:p w14:paraId="008AFE16" w14:textId="4E5A4505" w:rsidR="00161D41" w:rsidRDefault="007405D7" w:rsidP="007405D7">
            <w:pPr>
              <w:rPr>
                <w:sz w:val="20"/>
                <w:szCs w:val="20"/>
              </w:rPr>
            </w:pPr>
            <w:r>
              <w:rPr>
                <w:sz w:val="20"/>
                <w:szCs w:val="20"/>
              </w:rPr>
              <w:t>e</w:t>
            </w:r>
            <w:r w:rsidRPr="007405D7">
              <w:rPr>
                <w:sz w:val="20"/>
                <w:szCs w:val="20"/>
              </w:rPr>
              <w:t>spacio formal en el que se comunican los resultados y conclusiones al equipo auditado.</w:t>
            </w:r>
          </w:p>
        </w:tc>
      </w:tr>
    </w:tbl>
    <w:p w14:paraId="724C9E7C" w14:textId="2E79E7D6" w:rsidR="00C77BB3" w:rsidRPr="009F4EA9" w:rsidRDefault="00C77BB3" w:rsidP="009F4EA9">
      <w:pPr>
        <w:rPr>
          <w:sz w:val="20"/>
          <w:szCs w:val="20"/>
        </w:rPr>
      </w:pPr>
    </w:p>
    <w:p w14:paraId="502FC181" w14:textId="77777777" w:rsidR="00E06A0D" w:rsidRPr="009F4EA9" w:rsidRDefault="00E06A0D" w:rsidP="002A07EE">
      <w:pPr>
        <w:rPr>
          <w:sz w:val="20"/>
          <w:szCs w:val="20"/>
        </w:rPr>
      </w:pPr>
    </w:p>
    <w:p w14:paraId="000000AC" w14:textId="6DC8F594" w:rsidR="00AD17D4" w:rsidRDefault="00025888" w:rsidP="002A07EE">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51820E00" w14:textId="77777777" w:rsidR="009F4EA9" w:rsidRPr="009F4EA9" w:rsidRDefault="009F4EA9" w:rsidP="002A07EE">
      <w:pPr>
        <w:pStyle w:val="Normal0"/>
        <w:rPr>
          <w:b/>
          <w:color w:val="000000"/>
          <w:sz w:val="20"/>
          <w:szCs w:val="20"/>
        </w:rPr>
      </w:pPr>
    </w:p>
    <w:p w14:paraId="679A7D32" w14:textId="43C2DC00" w:rsidR="002A07EE" w:rsidRDefault="002A07EE" w:rsidP="002A07EE">
      <w:pPr>
        <w:pStyle w:val="NormalWeb"/>
        <w:spacing w:before="0" w:beforeAutospacing="0" w:after="0" w:afterAutospacing="0" w:line="276" w:lineRule="auto"/>
        <w:ind w:left="720" w:hanging="720"/>
        <w:rPr>
          <w:rFonts w:ascii="Arial" w:hAnsi="Arial" w:cs="Arial"/>
          <w:sz w:val="20"/>
          <w:szCs w:val="20"/>
        </w:rPr>
      </w:pPr>
      <w:proofErr w:type="spellStart"/>
      <w:r w:rsidRPr="002A07EE">
        <w:rPr>
          <w:rFonts w:ascii="Arial" w:hAnsi="Arial" w:cs="Arial"/>
          <w:sz w:val="20"/>
          <w:szCs w:val="20"/>
        </w:rPr>
        <w:t>Arter</w:t>
      </w:r>
      <w:proofErr w:type="spellEnd"/>
      <w:r w:rsidRPr="002A07EE">
        <w:rPr>
          <w:rFonts w:ascii="Arial" w:hAnsi="Arial" w:cs="Arial"/>
          <w:sz w:val="20"/>
          <w:szCs w:val="20"/>
        </w:rPr>
        <w:t xml:space="preserve">, D. R. (2003). </w:t>
      </w:r>
      <w:r w:rsidRPr="002A07EE">
        <w:rPr>
          <w:rStyle w:val="nfasis"/>
          <w:rFonts w:ascii="Arial" w:hAnsi="Arial" w:cs="Arial"/>
          <w:sz w:val="20"/>
          <w:szCs w:val="20"/>
        </w:rPr>
        <w:t>Auditorías de calidad para mejorar la productividad</w:t>
      </w:r>
      <w:r w:rsidRPr="002A07EE">
        <w:rPr>
          <w:rFonts w:ascii="Arial" w:hAnsi="Arial" w:cs="Arial"/>
          <w:sz w:val="20"/>
          <w:szCs w:val="20"/>
        </w:rPr>
        <w:t xml:space="preserve"> (3.ª ed.). ASQ </w:t>
      </w:r>
      <w:proofErr w:type="spellStart"/>
      <w:r w:rsidRPr="002A07EE">
        <w:rPr>
          <w:rFonts w:ascii="Arial" w:hAnsi="Arial" w:cs="Arial"/>
          <w:sz w:val="20"/>
          <w:szCs w:val="20"/>
        </w:rPr>
        <w:t>Quality</w:t>
      </w:r>
      <w:proofErr w:type="spellEnd"/>
      <w:r w:rsidRPr="002A07EE">
        <w:rPr>
          <w:rFonts w:ascii="Arial" w:hAnsi="Arial" w:cs="Arial"/>
          <w:sz w:val="20"/>
          <w:szCs w:val="20"/>
        </w:rPr>
        <w:t xml:space="preserve"> </w:t>
      </w:r>
      <w:proofErr w:type="spellStart"/>
      <w:r w:rsidRPr="002A07EE">
        <w:rPr>
          <w:rFonts w:ascii="Arial" w:hAnsi="Arial" w:cs="Arial"/>
          <w:sz w:val="20"/>
          <w:szCs w:val="20"/>
        </w:rPr>
        <w:t>Press</w:t>
      </w:r>
      <w:proofErr w:type="spellEnd"/>
      <w:r w:rsidRPr="002A07EE">
        <w:rPr>
          <w:rFonts w:ascii="Arial" w:hAnsi="Arial" w:cs="Arial"/>
          <w:sz w:val="20"/>
          <w:szCs w:val="20"/>
        </w:rPr>
        <w:t>.</w:t>
      </w:r>
    </w:p>
    <w:p w14:paraId="257EBFC6"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lang w:val="en-US" w:eastAsia="en-US"/>
        </w:rPr>
      </w:pPr>
    </w:p>
    <w:p w14:paraId="2CC1D04A" w14:textId="0A8FC542"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Canela López, J. R. (2004). </w:t>
      </w:r>
      <w:r w:rsidRPr="002A07EE">
        <w:rPr>
          <w:rStyle w:val="nfasis"/>
          <w:rFonts w:ascii="Arial" w:hAnsi="Arial" w:cs="Arial"/>
          <w:sz w:val="20"/>
          <w:szCs w:val="20"/>
        </w:rPr>
        <w:t>La gestión por calidad total en la empresa moderna</w:t>
      </w:r>
      <w:r w:rsidRPr="002A07EE">
        <w:rPr>
          <w:rFonts w:ascii="Arial" w:hAnsi="Arial" w:cs="Arial"/>
          <w:sz w:val="20"/>
          <w:szCs w:val="20"/>
        </w:rPr>
        <w:t xml:space="preserve">. </w:t>
      </w:r>
      <w:proofErr w:type="spellStart"/>
      <w:r w:rsidRPr="002A07EE">
        <w:rPr>
          <w:rFonts w:ascii="Arial" w:hAnsi="Arial" w:cs="Arial"/>
          <w:sz w:val="20"/>
          <w:szCs w:val="20"/>
        </w:rPr>
        <w:t>Alfaomega</w:t>
      </w:r>
      <w:proofErr w:type="spellEnd"/>
      <w:r w:rsidRPr="002A07EE">
        <w:rPr>
          <w:rFonts w:ascii="Arial" w:hAnsi="Arial" w:cs="Arial"/>
          <w:sz w:val="20"/>
          <w:szCs w:val="20"/>
        </w:rPr>
        <w:t>.</w:t>
      </w:r>
    </w:p>
    <w:p w14:paraId="488F1C8A"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22607AA8" w14:textId="3546B060"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Cantú Delgado, H. (1997). </w:t>
      </w:r>
      <w:r w:rsidRPr="002A07EE">
        <w:rPr>
          <w:rStyle w:val="nfasis"/>
          <w:rFonts w:ascii="Arial" w:hAnsi="Arial" w:cs="Arial"/>
          <w:sz w:val="20"/>
          <w:szCs w:val="20"/>
        </w:rPr>
        <w:t>Desarrollo de una cultura de calidad</w:t>
      </w:r>
      <w:r w:rsidRPr="002A07EE">
        <w:rPr>
          <w:rFonts w:ascii="Arial" w:hAnsi="Arial" w:cs="Arial"/>
          <w:sz w:val="20"/>
          <w:szCs w:val="20"/>
        </w:rPr>
        <w:t xml:space="preserve"> (1.ª ed.). McGraw-Hill.</w:t>
      </w:r>
    </w:p>
    <w:p w14:paraId="73E92F55"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6A4E355A" w14:textId="03534CE9"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Deming, W. E. (1986). </w:t>
      </w:r>
      <w:r w:rsidRPr="002A07EE">
        <w:rPr>
          <w:rStyle w:val="nfasis"/>
          <w:rFonts w:ascii="Arial" w:hAnsi="Arial" w:cs="Arial"/>
          <w:sz w:val="20"/>
          <w:szCs w:val="20"/>
        </w:rPr>
        <w:t>Calidad, productividad y competitividad: La salida de la crisis</w:t>
      </w:r>
      <w:r w:rsidRPr="002A07EE">
        <w:rPr>
          <w:rFonts w:ascii="Arial" w:hAnsi="Arial" w:cs="Arial"/>
          <w:sz w:val="20"/>
          <w:szCs w:val="20"/>
        </w:rPr>
        <w:t>. Díaz de Santos.</w:t>
      </w:r>
    </w:p>
    <w:p w14:paraId="2DBA3FDB"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5561B1FC" w14:textId="5D306F0A"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Harrington, J., &amp; Harrington, J., Jr. (1997). </w:t>
      </w:r>
      <w:r w:rsidRPr="002A07EE">
        <w:rPr>
          <w:rStyle w:val="nfasis"/>
          <w:rFonts w:ascii="Arial" w:hAnsi="Arial" w:cs="Arial"/>
          <w:sz w:val="20"/>
          <w:szCs w:val="20"/>
        </w:rPr>
        <w:t>Administración total del mejoramiento continuo</w:t>
      </w:r>
      <w:r w:rsidRPr="002A07EE">
        <w:rPr>
          <w:rFonts w:ascii="Arial" w:hAnsi="Arial" w:cs="Arial"/>
          <w:sz w:val="20"/>
          <w:szCs w:val="20"/>
        </w:rPr>
        <w:t>. McGraw-Hill.</w:t>
      </w:r>
    </w:p>
    <w:p w14:paraId="2620CDDB"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1FF5E6CB" w14:textId="5386060D"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International </w:t>
      </w:r>
      <w:proofErr w:type="spellStart"/>
      <w:r w:rsidRPr="002A07EE">
        <w:rPr>
          <w:rFonts w:ascii="Arial" w:hAnsi="Arial" w:cs="Arial"/>
          <w:sz w:val="20"/>
          <w:szCs w:val="20"/>
        </w:rPr>
        <w:t>Organization</w:t>
      </w:r>
      <w:proofErr w:type="spellEnd"/>
      <w:r w:rsidRPr="002A07EE">
        <w:rPr>
          <w:rFonts w:ascii="Arial" w:hAnsi="Arial" w:cs="Arial"/>
          <w:sz w:val="20"/>
          <w:szCs w:val="20"/>
        </w:rPr>
        <w:t xml:space="preserve"> </w:t>
      </w:r>
      <w:proofErr w:type="spellStart"/>
      <w:r w:rsidRPr="002A07EE">
        <w:rPr>
          <w:rFonts w:ascii="Arial" w:hAnsi="Arial" w:cs="Arial"/>
          <w:sz w:val="20"/>
          <w:szCs w:val="20"/>
        </w:rPr>
        <w:t>for</w:t>
      </w:r>
      <w:proofErr w:type="spellEnd"/>
      <w:r w:rsidRPr="002A07EE">
        <w:rPr>
          <w:rFonts w:ascii="Arial" w:hAnsi="Arial" w:cs="Arial"/>
          <w:sz w:val="20"/>
          <w:szCs w:val="20"/>
        </w:rPr>
        <w:t xml:space="preserve"> </w:t>
      </w:r>
      <w:proofErr w:type="spellStart"/>
      <w:r w:rsidRPr="002A07EE">
        <w:rPr>
          <w:rFonts w:ascii="Arial" w:hAnsi="Arial" w:cs="Arial"/>
          <w:sz w:val="20"/>
          <w:szCs w:val="20"/>
        </w:rPr>
        <w:t>Standardization</w:t>
      </w:r>
      <w:proofErr w:type="spellEnd"/>
      <w:r w:rsidRPr="002A07EE">
        <w:rPr>
          <w:rFonts w:ascii="Arial" w:hAnsi="Arial" w:cs="Arial"/>
          <w:sz w:val="20"/>
          <w:szCs w:val="20"/>
        </w:rPr>
        <w:t xml:space="preserve">. (2015). </w:t>
      </w:r>
      <w:r w:rsidRPr="002A07EE">
        <w:rPr>
          <w:rStyle w:val="nfasis"/>
          <w:rFonts w:ascii="Arial" w:hAnsi="Arial" w:cs="Arial"/>
          <w:sz w:val="20"/>
          <w:szCs w:val="20"/>
        </w:rPr>
        <w:t xml:space="preserve">ISO 9001:2015 </w:t>
      </w:r>
      <w:proofErr w:type="spellStart"/>
      <w:r w:rsidRPr="002A07EE">
        <w:rPr>
          <w:rStyle w:val="nfasis"/>
          <w:rFonts w:ascii="Arial" w:hAnsi="Arial" w:cs="Arial"/>
          <w:sz w:val="20"/>
          <w:szCs w:val="20"/>
        </w:rPr>
        <w:t>Quality</w:t>
      </w:r>
      <w:proofErr w:type="spellEnd"/>
      <w:r w:rsidRPr="002A07EE">
        <w:rPr>
          <w:rStyle w:val="nfasis"/>
          <w:rFonts w:ascii="Arial" w:hAnsi="Arial" w:cs="Arial"/>
          <w:sz w:val="20"/>
          <w:szCs w:val="20"/>
        </w:rPr>
        <w:t xml:space="preserve"> </w:t>
      </w:r>
      <w:proofErr w:type="spellStart"/>
      <w:r w:rsidRPr="002A07EE">
        <w:rPr>
          <w:rStyle w:val="nfasis"/>
          <w:rFonts w:ascii="Arial" w:hAnsi="Arial" w:cs="Arial"/>
          <w:sz w:val="20"/>
          <w:szCs w:val="20"/>
        </w:rPr>
        <w:t>management</w:t>
      </w:r>
      <w:proofErr w:type="spellEnd"/>
      <w:r w:rsidRPr="002A07EE">
        <w:rPr>
          <w:rStyle w:val="nfasis"/>
          <w:rFonts w:ascii="Arial" w:hAnsi="Arial" w:cs="Arial"/>
          <w:sz w:val="20"/>
          <w:szCs w:val="20"/>
        </w:rPr>
        <w:t xml:space="preserve"> </w:t>
      </w:r>
      <w:proofErr w:type="spellStart"/>
      <w:r w:rsidRPr="002A07EE">
        <w:rPr>
          <w:rStyle w:val="nfasis"/>
          <w:rFonts w:ascii="Arial" w:hAnsi="Arial" w:cs="Arial"/>
          <w:sz w:val="20"/>
          <w:szCs w:val="20"/>
        </w:rPr>
        <w:t>systems</w:t>
      </w:r>
      <w:proofErr w:type="spellEnd"/>
      <w:r w:rsidRPr="002A07EE">
        <w:rPr>
          <w:rStyle w:val="nfasis"/>
          <w:rFonts w:ascii="Arial" w:hAnsi="Arial" w:cs="Arial"/>
          <w:sz w:val="20"/>
          <w:szCs w:val="20"/>
        </w:rPr>
        <w:t xml:space="preserve"> – </w:t>
      </w:r>
      <w:proofErr w:type="spellStart"/>
      <w:r w:rsidRPr="002A07EE">
        <w:rPr>
          <w:rStyle w:val="nfasis"/>
          <w:rFonts w:ascii="Arial" w:hAnsi="Arial" w:cs="Arial"/>
          <w:sz w:val="20"/>
          <w:szCs w:val="20"/>
        </w:rPr>
        <w:t>Requirements</w:t>
      </w:r>
      <w:proofErr w:type="spellEnd"/>
      <w:r w:rsidRPr="002A07EE">
        <w:rPr>
          <w:rFonts w:ascii="Arial" w:hAnsi="Arial" w:cs="Arial"/>
          <w:sz w:val="20"/>
          <w:szCs w:val="20"/>
        </w:rPr>
        <w:t>. ISO.</w:t>
      </w:r>
    </w:p>
    <w:p w14:paraId="57A3031A"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1D9DD0DB" w14:textId="4CD2B653"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Maldonado, J. Á. (2015). </w:t>
      </w:r>
      <w:r w:rsidRPr="002A07EE">
        <w:rPr>
          <w:rStyle w:val="nfasis"/>
          <w:rFonts w:ascii="Arial" w:hAnsi="Arial" w:cs="Arial"/>
          <w:sz w:val="20"/>
          <w:szCs w:val="20"/>
        </w:rPr>
        <w:t>Fundamentos de calidad total</w:t>
      </w:r>
      <w:r w:rsidRPr="002A07EE">
        <w:rPr>
          <w:rFonts w:ascii="Arial" w:hAnsi="Arial" w:cs="Arial"/>
          <w:sz w:val="20"/>
          <w:szCs w:val="20"/>
        </w:rPr>
        <w:t>.</w:t>
      </w:r>
    </w:p>
    <w:p w14:paraId="4AA977A7"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4A621DCD" w14:textId="626011EA"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Mateo </w:t>
      </w:r>
      <w:proofErr w:type="spellStart"/>
      <w:r w:rsidRPr="002A07EE">
        <w:rPr>
          <w:rFonts w:ascii="Arial" w:hAnsi="Arial" w:cs="Arial"/>
          <w:sz w:val="20"/>
          <w:szCs w:val="20"/>
        </w:rPr>
        <w:t>Comprés</w:t>
      </w:r>
      <w:proofErr w:type="spellEnd"/>
      <w:r w:rsidRPr="002A07EE">
        <w:rPr>
          <w:rFonts w:ascii="Arial" w:hAnsi="Arial" w:cs="Arial"/>
          <w:sz w:val="20"/>
          <w:szCs w:val="20"/>
        </w:rPr>
        <w:t xml:space="preserve">, R. J. (2009). </w:t>
      </w:r>
      <w:r w:rsidRPr="002A07EE">
        <w:rPr>
          <w:rStyle w:val="nfasis"/>
          <w:rFonts w:ascii="Arial" w:hAnsi="Arial" w:cs="Arial"/>
          <w:sz w:val="20"/>
          <w:szCs w:val="20"/>
        </w:rPr>
        <w:t>Sistemas de gestión de la calidad: Un camino hacia la satisfacción del cliente (Parte I)</w:t>
      </w:r>
      <w:r w:rsidRPr="002A07EE">
        <w:rPr>
          <w:rFonts w:ascii="Arial" w:hAnsi="Arial" w:cs="Arial"/>
          <w:sz w:val="20"/>
          <w:szCs w:val="20"/>
        </w:rPr>
        <w:t xml:space="preserve">. Suprema </w:t>
      </w:r>
      <w:proofErr w:type="spellStart"/>
      <w:r w:rsidRPr="002A07EE">
        <w:rPr>
          <w:rFonts w:ascii="Arial" w:hAnsi="Arial" w:cs="Arial"/>
          <w:sz w:val="20"/>
          <w:szCs w:val="20"/>
        </w:rPr>
        <w:t>Qualitas</w:t>
      </w:r>
      <w:proofErr w:type="spellEnd"/>
      <w:r w:rsidRPr="002A07EE">
        <w:rPr>
          <w:rFonts w:ascii="Arial" w:hAnsi="Arial" w:cs="Arial"/>
          <w:sz w:val="20"/>
          <w:szCs w:val="20"/>
        </w:rPr>
        <w:t xml:space="preserve">. </w:t>
      </w:r>
      <w:hyperlink r:id="rId99" w:tgtFrame="_new" w:history="1">
        <w:r w:rsidRPr="002A07EE">
          <w:rPr>
            <w:rStyle w:val="Hipervnculo"/>
            <w:rFonts w:ascii="Arial" w:hAnsi="Arial" w:cs="Arial"/>
            <w:sz w:val="20"/>
            <w:szCs w:val="20"/>
          </w:rPr>
          <w:t>https://www.squalitas.com/es/blog/articulo/sistemas-de-gestion-de-la-calidad-un-camino-hacia-la-satisfaccion-del-cliente-parte-i</w:t>
        </w:r>
      </w:hyperlink>
    </w:p>
    <w:p w14:paraId="1A9C2C74"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311E1CD0" w14:textId="74622DF0"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Mora Vanegas, C. (2001–2002). </w:t>
      </w:r>
      <w:r w:rsidRPr="002A07EE">
        <w:rPr>
          <w:rStyle w:val="nfasis"/>
          <w:rFonts w:ascii="Arial" w:hAnsi="Arial" w:cs="Arial"/>
          <w:sz w:val="20"/>
          <w:szCs w:val="20"/>
        </w:rPr>
        <w:t>Calidad: Auditoría en la calidad</w:t>
      </w:r>
      <w:r w:rsidRPr="002A07EE">
        <w:rPr>
          <w:rFonts w:ascii="Arial" w:hAnsi="Arial" w:cs="Arial"/>
          <w:sz w:val="20"/>
          <w:szCs w:val="20"/>
        </w:rPr>
        <w:t>.</w:t>
      </w:r>
    </w:p>
    <w:p w14:paraId="75893B2F"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6B441B25" w14:textId="5E0FA4F5"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Organización Internacional de Normalización. (2018). </w:t>
      </w:r>
      <w:r w:rsidRPr="002A07EE">
        <w:rPr>
          <w:rStyle w:val="nfasis"/>
          <w:rFonts w:ascii="Arial" w:hAnsi="Arial" w:cs="Arial"/>
          <w:sz w:val="20"/>
          <w:szCs w:val="20"/>
        </w:rPr>
        <w:t>Guía Técnica Colombiana GTC-ISO 19011: Directrices para la auditoría de sistemas de gestión</w:t>
      </w:r>
      <w:r w:rsidRPr="002A07EE">
        <w:rPr>
          <w:rFonts w:ascii="Arial" w:hAnsi="Arial" w:cs="Arial"/>
          <w:sz w:val="20"/>
          <w:szCs w:val="20"/>
        </w:rPr>
        <w:t>. ICONTEC Internacional.</w:t>
      </w:r>
    </w:p>
    <w:p w14:paraId="193823CC"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2ED25480" w14:textId="0DBF80CF"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Sánchez Gómez, A. (2005). </w:t>
      </w:r>
      <w:r w:rsidRPr="002A07EE">
        <w:rPr>
          <w:rStyle w:val="nfasis"/>
          <w:rFonts w:ascii="Arial" w:hAnsi="Arial" w:cs="Arial"/>
          <w:sz w:val="20"/>
          <w:szCs w:val="20"/>
        </w:rPr>
        <w:t>Definición genérica de auditoría y sus etapas</w:t>
      </w:r>
      <w:r w:rsidRPr="002A07EE">
        <w:rPr>
          <w:rFonts w:ascii="Arial" w:hAnsi="Arial" w:cs="Arial"/>
          <w:sz w:val="20"/>
          <w:szCs w:val="20"/>
        </w:rPr>
        <w:t xml:space="preserve">. </w:t>
      </w:r>
      <w:proofErr w:type="spellStart"/>
      <w:r w:rsidRPr="002A07EE">
        <w:rPr>
          <w:rFonts w:ascii="Arial" w:hAnsi="Arial" w:cs="Arial"/>
          <w:sz w:val="20"/>
          <w:szCs w:val="20"/>
        </w:rPr>
        <w:t>Gestiopolis</w:t>
      </w:r>
      <w:proofErr w:type="spellEnd"/>
      <w:r w:rsidRPr="002A07EE">
        <w:rPr>
          <w:rFonts w:ascii="Arial" w:hAnsi="Arial" w:cs="Arial"/>
          <w:sz w:val="20"/>
          <w:szCs w:val="20"/>
        </w:rPr>
        <w:t>.</w:t>
      </w:r>
    </w:p>
    <w:p w14:paraId="06BD2B44"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5600884B" w14:textId="22318DAC"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Serna Gómez, H. (2008). </w:t>
      </w:r>
      <w:r w:rsidRPr="002A07EE">
        <w:rPr>
          <w:rStyle w:val="nfasis"/>
          <w:rFonts w:ascii="Arial" w:hAnsi="Arial" w:cs="Arial"/>
          <w:sz w:val="20"/>
          <w:szCs w:val="20"/>
        </w:rPr>
        <w:t>Gerencia estratégica</w:t>
      </w:r>
      <w:r w:rsidRPr="002A07EE">
        <w:rPr>
          <w:rFonts w:ascii="Arial" w:hAnsi="Arial" w:cs="Arial"/>
          <w:sz w:val="20"/>
          <w:szCs w:val="20"/>
        </w:rPr>
        <w:t xml:space="preserve"> (10.ª ed.). 3R Editores.</w:t>
      </w:r>
    </w:p>
    <w:p w14:paraId="6214BB47" w14:textId="77777777" w:rsidR="002A07EE" w:rsidRPr="002A07EE" w:rsidRDefault="002A07EE" w:rsidP="002A07EE">
      <w:pPr>
        <w:pStyle w:val="NormalWeb"/>
        <w:spacing w:before="0" w:beforeAutospacing="0" w:after="0" w:afterAutospacing="0" w:line="276" w:lineRule="auto"/>
        <w:ind w:left="720" w:hanging="720"/>
        <w:rPr>
          <w:rFonts w:ascii="Arial" w:hAnsi="Arial" w:cs="Arial"/>
          <w:sz w:val="20"/>
          <w:szCs w:val="20"/>
        </w:rPr>
      </w:pPr>
    </w:p>
    <w:p w14:paraId="6D797E42" w14:textId="50616AAF" w:rsidR="002A07EE" w:rsidRDefault="002A07EE" w:rsidP="002A07EE">
      <w:pPr>
        <w:pStyle w:val="NormalWeb"/>
        <w:spacing w:before="0" w:beforeAutospacing="0" w:after="0" w:afterAutospacing="0" w:line="276" w:lineRule="auto"/>
        <w:ind w:left="720" w:hanging="720"/>
        <w:rPr>
          <w:rFonts w:ascii="Arial" w:hAnsi="Arial" w:cs="Arial"/>
          <w:sz w:val="20"/>
          <w:szCs w:val="20"/>
        </w:rPr>
      </w:pPr>
      <w:r w:rsidRPr="002A07EE">
        <w:rPr>
          <w:rFonts w:ascii="Arial" w:hAnsi="Arial" w:cs="Arial"/>
          <w:sz w:val="20"/>
          <w:szCs w:val="20"/>
        </w:rPr>
        <w:t xml:space="preserve">Universidad Nacional Abierta y a Distancia. (s.f.). </w:t>
      </w:r>
      <w:r w:rsidRPr="002A07EE">
        <w:rPr>
          <w:rStyle w:val="nfasis"/>
          <w:rFonts w:ascii="Arial" w:hAnsi="Arial" w:cs="Arial"/>
          <w:sz w:val="20"/>
          <w:szCs w:val="20"/>
        </w:rPr>
        <w:t>Evidencias de auditoría</w:t>
      </w:r>
      <w:r w:rsidRPr="002A07EE">
        <w:rPr>
          <w:rFonts w:ascii="Arial" w:hAnsi="Arial" w:cs="Arial"/>
          <w:sz w:val="20"/>
          <w:szCs w:val="20"/>
        </w:rPr>
        <w:t>. UNAD.</w:t>
      </w:r>
    </w:p>
    <w:p w14:paraId="444697E3" w14:textId="77777777" w:rsidR="002A07EE" w:rsidRPr="002A07EE" w:rsidRDefault="002A07EE" w:rsidP="002A07EE">
      <w:pPr>
        <w:pStyle w:val="NormalWeb"/>
        <w:spacing w:before="0" w:beforeAutospacing="0" w:after="0" w:afterAutospacing="0" w:line="276" w:lineRule="auto"/>
        <w:rPr>
          <w:rFonts w:ascii="Arial" w:hAnsi="Arial" w:cs="Arial"/>
          <w:sz w:val="20"/>
          <w:szCs w:val="20"/>
        </w:rPr>
      </w:pPr>
    </w:p>
    <w:p w14:paraId="4D80B191" w14:textId="77777777" w:rsidR="00761D0D" w:rsidRPr="009B49E3" w:rsidRDefault="00761D0D" w:rsidP="002A07EE">
      <w:pPr>
        <w:pStyle w:val="Normal0"/>
        <w:rPr>
          <w:b/>
          <w:color w:val="000000"/>
          <w:sz w:val="20"/>
          <w:szCs w:val="20"/>
        </w:rPr>
      </w:pPr>
    </w:p>
    <w:p w14:paraId="000000B0" w14:textId="77777777" w:rsidR="00AD17D4" w:rsidRPr="009B49E3" w:rsidRDefault="00025888" w:rsidP="002A07EE">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2A07EE">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2A07EE">
            <w:pPr>
              <w:pStyle w:val="Normal0"/>
              <w:rPr>
                <w:sz w:val="20"/>
                <w:szCs w:val="20"/>
              </w:rPr>
            </w:pPr>
          </w:p>
        </w:tc>
        <w:tc>
          <w:tcPr>
            <w:tcW w:w="1991" w:type="dxa"/>
            <w:shd w:val="clear" w:color="auto" w:fill="auto"/>
            <w:vAlign w:val="center"/>
          </w:tcPr>
          <w:p w14:paraId="000000B3" w14:textId="77777777" w:rsidR="00AD17D4" w:rsidRPr="009B49E3" w:rsidRDefault="00025888" w:rsidP="002A07EE">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2A07EE">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2A07EE">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2A07EE">
            <w:pPr>
              <w:pStyle w:val="Normal0"/>
              <w:rPr>
                <w:sz w:val="20"/>
                <w:szCs w:val="20"/>
              </w:rPr>
            </w:pPr>
            <w:r w:rsidRPr="009B49E3">
              <w:rPr>
                <w:sz w:val="20"/>
                <w:szCs w:val="20"/>
              </w:rPr>
              <w:t>Fecha</w:t>
            </w:r>
          </w:p>
        </w:tc>
      </w:tr>
      <w:tr w:rsidR="00E06570" w:rsidRPr="009B49E3" w14:paraId="2FF467CA" w14:textId="77777777" w:rsidTr="0057321F">
        <w:trPr>
          <w:trHeight w:val="340"/>
        </w:trPr>
        <w:tc>
          <w:tcPr>
            <w:tcW w:w="1272" w:type="dxa"/>
            <w:shd w:val="clear" w:color="auto" w:fill="auto"/>
          </w:tcPr>
          <w:p w14:paraId="000000B8" w14:textId="77777777" w:rsidR="00E06570" w:rsidRPr="009B49E3" w:rsidRDefault="00E06570" w:rsidP="00E06570">
            <w:pPr>
              <w:pStyle w:val="Normal0"/>
              <w:rPr>
                <w:sz w:val="20"/>
                <w:szCs w:val="20"/>
              </w:rPr>
            </w:pPr>
            <w:r w:rsidRPr="009B49E3">
              <w:rPr>
                <w:sz w:val="20"/>
                <w:szCs w:val="20"/>
              </w:rPr>
              <w:t>Autor</w:t>
            </w:r>
          </w:p>
        </w:tc>
        <w:tc>
          <w:tcPr>
            <w:tcW w:w="1991" w:type="dxa"/>
            <w:shd w:val="clear" w:color="auto" w:fill="auto"/>
          </w:tcPr>
          <w:p w14:paraId="000000B9" w14:textId="1A759FA8" w:rsidR="00E06570" w:rsidRPr="009B49E3" w:rsidRDefault="00E06570" w:rsidP="00E06570">
            <w:pPr>
              <w:pStyle w:val="Normal0"/>
              <w:rPr>
                <w:b w:val="0"/>
                <w:sz w:val="20"/>
                <w:szCs w:val="20"/>
              </w:rPr>
            </w:pPr>
            <w:r w:rsidRPr="000C6A06">
              <w:rPr>
                <w:b w:val="0"/>
                <w:bCs/>
                <w:sz w:val="20"/>
                <w:szCs w:val="20"/>
              </w:rPr>
              <w:t>Alejandro Mantilla Cáceres</w:t>
            </w:r>
          </w:p>
        </w:tc>
        <w:tc>
          <w:tcPr>
            <w:tcW w:w="1559" w:type="dxa"/>
            <w:shd w:val="clear" w:color="auto" w:fill="auto"/>
          </w:tcPr>
          <w:p w14:paraId="000000BA" w14:textId="054956F2" w:rsidR="00E06570" w:rsidRPr="009B49E3" w:rsidRDefault="00E06570" w:rsidP="00E06570">
            <w:pPr>
              <w:pStyle w:val="Normal0"/>
              <w:rPr>
                <w:b w:val="0"/>
                <w:sz w:val="20"/>
                <w:szCs w:val="20"/>
              </w:rPr>
            </w:pPr>
            <w:r w:rsidRPr="009B49E3">
              <w:rPr>
                <w:b w:val="0"/>
                <w:bCs/>
                <w:sz w:val="20"/>
                <w:szCs w:val="20"/>
              </w:rPr>
              <w:t>Experto temático</w:t>
            </w:r>
          </w:p>
        </w:tc>
        <w:tc>
          <w:tcPr>
            <w:tcW w:w="3257" w:type="dxa"/>
            <w:shd w:val="clear" w:color="auto" w:fill="auto"/>
          </w:tcPr>
          <w:p w14:paraId="000000BB" w14:textId="37D85586" w:rsidR="00E06570" w:rsidRPr="009B49E3" w:rsidRDefault="00E06570" w:rsidP="00E06570">
            <w:pPr>
              <w:pStyle w:val="Normal0"/>
              <w:rPr>
                <w:b w:val="0"/>
                <w:sz w:val="20"/>
                <w:szCs w:val="20"/>
              </w:rPr>
            </w:pPr>
            <w:r w:rsidRPr="009F4EA9">
              <w:rPr>
                <w:b w:val="0"/>
                <w:bCs/>
                <w:sz w:val="20"/>
                <w:szCs w:val="20"/>
              </w:rPr>
              <w:t xml:space="preserve">Centro Industrial </w:t>
            </w:r>
            <w:r>
              <w:rPr>
                <w:b w:val="0"/>
                <w:bCs/>
                <w:sz w:val="20"/>
                <w:szCs w:val="20"/>
              </w:rPr>
              <w:t xml:space="preserve">de </w:t>
            </w:r>
            <w:r w:rsidRPr="009F4EA9">
              <w:rPr>
                <w:b w:val="0"/>
                <w:bCs/>
                <w:sz w:val="20"/>
                <w:szCs w:val="20"/>
              </w:rPr>
              <w:t xml:space="preserve">Mantenimiento Integral </w:t>
            </w:r>
            <w:r>
              <w:rPr>
                <w:b w:val="0"/>
                <w:bCs/>
                <w:sz w:val="20"/>
                <w:szCs w:val="20"/>
              </w:rPr>
              <w:t>- Regional Santander.</w:t>
            </w:r>
          </w:p>
        </w:tc>
        <w:tc>
          <w:tcPr>
            <w:tcW w:w="1888" w:type="dxa"/>
            <w:shd w:val="clear" w:color="auto" w:fill="auto"/>
          </w:tcPr>
          <w:p w14:paraId="000000BC" w14:textId="05214CAD" w:rsidR="00E06570" w:rsidRPr="009B49E3" w:rsidRDefault="00E06570" w:rsidP="00E06570">
            <w:pPr>
              <w:pStyle w:val="Normal0"/>
              <w:rPr>
                <w:b w:val="0"/>
                <w:sz w:val="20"/>
                <w:szCs w:val="20"/>
              </w:rPr>
            </w:pPr>
            <w:r>
              <w:rPr>
                <w:b w:val="0"/>
                <w:sz w:val="20"/>
                <w:szCs w:val="20"/>
              </w:rPr>
              <w:t>2016</w:t>
            </w:r>
          </w:p>
        </w:tc>
      </w:tr>
      <w:tr w:rsidR="00E06570" w:rsidRPr="009B49E3" w14:paraId="64ED74CD" w14:textId="77777777" w:rsidTr="0057321F">
        <w:trPr>
          <w:trHeight w:val="340"/>
        </w:trPr>
        <w:tc>
          <w:tcPr>
            <w:tcW w:w="1272" w:type="dxa"/>
            <w:shd w:val="clear" w:color="auto" w:fill="auto"/>
          </w:tcPr>
          <w:p w14:paraId="5098720B" w14:textId="7CE2006B" w:rsidR="00E06570" w:rsidRPr="009B49E3" w:rsidRDefault="00E06570" w:rsidP="00E06570">
            <w:pPr>
              <w:pStyle w:val="Normal0"/>
              <w:rPr>
                <w:sz w:val="20"/>
                <w:szCs w:val="20"/>
              </w:rPr>
            </w:pPr>
            <w:r w:rsidRPr="009B49E3">
              <w:rPr>
                <w:sz w:val="20"/>
                <w:szCs w:val="20"/>
              </w:rPr>
              <w:t>Autor</w:t>
            </w:r>
          </w:p>
        </w:tc>
        <w:tc>
          <w:tcPr>
            <w:tcW w:w="1991" w:type="dxa"/>
            <w:shd w:val="clear" w:color="auto" w:fill="auto"/>
          </w:tcPr>
          <w:p w14:paraId="035BE678" w14:textId="63FA9B51" w:rsidR="00E06570" w:rsidRPr="000C6A06" w:rsidRDefault="00E06570" w:rsidP="00E06570">
            <w:pPr>
              <w:pStyle w:val="Normal0"/>
              <w:rPr>
                <w:b w:val="0"/>
                <w:bCs/>
                <w:sz w:val="20"/>
                <w:szCs w:val="20"/>
              </w:rPr>
            </w:pPr>
            <w:r w:rsidRPr="000C6A06">
              <w:rPr>
                <w:b w:val="0"/>
                <w:bCs/>
                <w:sz w:val="20"/>
                <w:szCs w:val="20"/>
              </w:rPr>
              <w:t>Claudia Milena Hernández Naranjo</w:t>
            </w:r>
          </w:p>
        </w:tc>
        <w:tc>
          <w:tcPr>
            <w:tcW w:w="1559" w:type="dxa"/>
            <w:shd w:val="clear" w:color="auto" w:fill="auto"/>
          </w:tcPr>
          <w:p w14:paraId="77A52E3B" w14:textId="53071E7F" w:rsidR="00E06570" w:rsidRPr="009B49E3" w:rsidRDefault="00E06570" w:rsidP="00E06570">
            <w:pPr>
              <w:pStyle w:val="Normal0"/>
              <w:rPr>
                <w:b w:val="0"/>
                <w:bCs/>
                <w:sz w:val="20"/>
                <w:szCs w:val="20"/>
              </w:rPr>
            </w:pPr>
            <w:r w:rsidRPr="000C6A06">
              <w:rPr>
                <w:b w:val="0"/>
                <w:bCs/>
                <w:sz w:val="20"/>
                <w:szCs w:val="20"/>
              </w:rPr>
              <w:t>Asesor</w:t>
            </w:r>
            <w:r>
              <w:rPr>
                <w:b w:val="0"/>
                <w:bCs/>
                <w:sz w:val="20"/>
                <w:szCs w:val="20"/>
              </w:rPr>
              <w:t>a pedagógica</w:t>
            </w:r>
          </w:p>
        </w:tc>
        <w:tc>
          <w:tcPr>
            <w:tcW w:w="3257" w:type="dxa"/>
            <w:shd w:val="clear" w:color="auto" w:fill="auto"/>
          </w:tcPr>
          <w:p w14:paraId="16EB86D2" w14:textId="08115A9F" w:rsidR="00E06570" w:rsidRPr="000C6A06" w:rsidRDefault="00E06570" w:rsidP="00E06570">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49FE3A7" w14:textId="2BDC8989" w:rsidR="00E06570" w:rsidRDefault="00E06570" w:rsidP="00E06570">
            <w:pPr>
              <w:pStyle w:val="Normal0"/>
              <w:rPr>
                <w:b w:val="0"/>
                <w:sz w:val="20"/>
                <w:szCs w:val="20"/>
              </w:rPr>
            </w:pPr>
            <w:r>
              <w:rPr>
                <w:b w:val="0"/>
                <w:sz w:val="20"/>
                <w:szCs w:val="20"/>
              </w:rPr>
              <w:t>2016</w:t>
            </w:r>
          </w:p>
        </w:tc>
      </w:tr>
      <w:tr w:rsidR="00E06570" w:rsidRPr="009B49E3" w14:paraId="6D2DBAEB" w14:textId="77777777" w:rsidTr="0057321F">
        <w:trPr>
          <w:trHeight w:val="340"/>
        </w:trPr>
        <w:tc>
          <w:tcPr>
            <w:tcW w:w="1272" w:type="dxa"/>
            <w:shd w:val="clear" w:color="auto" w:fill="auto"/>
          </w:tcPr>
          <w:p w14:paraId="0DA6F428" w14:textId="0536FF1D" w:rsidR="00E06570" w:rsidRPr="009B49E3" w:rsidRDefault="00E06570" w:rsidP="00E06570">
            <w:pPr>
              <w:pStyle w:val="Normal0"/>
              <w:rPr>
                <w:sz w:val="20"/>
                <w:szCs w:val="20"/>
              </w:rPr>
            </w:pPr>
            <w:r w:rsidRPr="009B49E3">
              <w:rPr>
                <w:sz w:val="20"/>
                <w:szCs w:val="20"/>
              </w:rPr>
              <w:t>Autor</w:t>
            </w:r>
          </w:p>
        </w:tc>
        <w:tc>
          <w:tcPr>
            <w:tcW w:w="1991" w:type="dxa"/>
            <w:shd w:val="clear" w:color="auto" w:fill="auto"/>
          </w:tcPr>
          <w:p w14:paraId="58F16657" w14:textId="245361B6" w:rsidR="00E06570" w:rsidRPr="000C6A06" w:rsidRDefault="00E06570" w:rsidP="00E06570">
            <w:pPr>
              <w:pStyle w:val="Normal0"/>
              <w:rPr>
                <w:b w:val="0"/>
                <w:bCs/>
                <w:sz w:val="20"/>
                <w:szCs w:val="20"/>
              </w:rPr>
            </w:pPr>
            <w:r w:rsidRPr="000C6A06">
              <w:rPr>
                <w:b w:val="0"/>
                <w:bCs/>
                <w:sz w:val="20"/>
                <w:szCs w:val="20"/>
              </w:rPr>
              <w:t>Rafael Neftalí Lizcano Reyes</w:t>
            </w:r>
          </w:p>
        </w:tc>
        <w:tc>
          <w:tcPr>
            <w:tcW w:w="1559" w:type="dxa"/>
            <w:shd w:val="clear" w:color="auto" w:fill="auto"/>
          </w:tcPr>
          <w:p w14:paraId="3FF00035" w14:textId="2C20C5BC" w:rsidR="00E06570" w:rsidRPr="009B49E3" w:rsidRDefault="00E06570" w:rsidP="00E06570">
            <w:pPr>
              <w:pStyle w:val="Normal0"/>
              <w:rPr>
                <w:b w:val="0"/>
                <w:bCs/>
                <w:sz w:val="20"/>
                <w:szCs w:val="20"/>
              </w:rPr>
            </w:pPr>
            <w:r>
              <w:rPr>
                <w:b w:val="0"/>
                <w:bCs/>
                <w:sz w:val="20"/>
                <w:szCs w:val="20"/>
              </w:rPr>
              <w:t>Asesor p</w:t>
            </w:r>
            <w:r w:rsidRPr="000C6A06">
              <w:rPr>
                <w:b w:val="0"/>
                <w:bCs/>
                <w:sz w:val="20"/>
                <w:szCs w:val="20"/>
              </w:rPr>
              <w:t>edagógico</w:t>
            </w:r>
          </w:p>
        </w:tc>
        <w:tc>
          <w:tcPr>
            <w:tcW w:w="3257" w:type="dxa"/>
            <w:shd w:val="clear" w:color="auto" w:fill="auto"/>
          </w:tcPr>
          <w:p w14:paraId="7544BA9B" w14:textId="0E637340" w:rsidR="00E06570" w:rsidRPr="000C6A06" w:rsidRDefault="00584EB3" w:rsidP="00E06570">
            <w:pPr>
              <w:pStyle w:val="Normal0"/>
              <w:rPr>
                <w:b w:val="0"/>
                <w:bCs/>
                <w:sz w:val="20"/>
                <w:szCs w:val="20"/>
              </w:rPr>
            </w:pPr>
            <w:r w:rsidRPr="000C6A06">
              <w:rPr>
                <w:b w:val="0"/>
                <w:bCs/>
                <w:sz w:val="20"/>
                <w:szCs w:val="20"/>
              </w:rPr>
              <w:t>Centro Industrial del Mantenimiento Integral - Regional Santander</w:t>
            </w:r>
          </w:p>
        </w:tc>
        <w:tc>
          <w:tcPr>
            <w:tcW w:w="1888" w:type="dxa"/>
            <w:shd w:val="clear" w:color="auto" w:fill="auto"/>
          </w:tcPr>
          <w:p w14:paraId="68B7C5D7" w14:textId="1B8472FE" w:rsidR="00E06570" w:rsidRDefault="00E06570" w:rsidP="00E06570">
            <w:pPr>
              <w:pStyle w:val="Normal0"/>
              <w:rPr>
                <w:b w:val="0"/>
                <w:sz w:val="20"/>
                <w:szCs w:val="20"/>
              </w:rPr>
            </w:pPr>
            <w:r>
              <w:rPr>
                <w:b w:val="0"/>
                <w:sz w:val="20"/>
                <w:szCs w:val="20"/>
              </w:rPr>
              <w:t>2016</w:t>
            </w:r>
          </w:p>
        </w:tc>
      </w:tr>
    </w:tbl>
    <w:p w14:paraId="000000C2" w14:textId="77777777" w:rsidR="00AD17D4" w:rsidRPr="009B49E3" w:rsidRDefault="00AD17D4" w:rsidP="002A07EE">
      <w:pPr>
        <w:pStyle w:val="Normal0"/>
        <w:rPr>
          <w:sz w:val="20"/>
          <w:szCs w:val="20"/>
        </w:rPr>
      </w:pPr>
    </w:p>
    <w:p w14:paraId="40E90CE6" w14:textId="77777777" w:rsidR="00AD17D4" w:rsidRPr="009B49E3" w:rsidRDefault="00AD17D4" w:rsidP="002A07EE">
      <w:pPr>
        <w:pStyle w:val="Normal0"/>
        <w:rPr>
          <w:sz w:val="20"/>
          <w:szCs w:val="20"/>
        </w:rPr>
      </w:pPr>
    </w:p>
    <w:p w14:paraId="000000C5" w14:textId="77777777" w:rsidR="00AD17D4" w:rsidRPr="009B49E3" w:rsidRDefault="00025888" w:rsidP="002A07EE">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2A07EE">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2A07EE">
            <w:pPr>
              <w:pStyle w:val="Normal0"/>
              <w:rPr>
                <w:sz w:val="20"/>
                <w:szCs w:val="20"/>
              </w:rPr>
            </w:pPr>
          </w:p>
        </w:tc>
        <w:tc>
          <w:tcPr>
            <w:tcW w:w="1855" w:type="dxa"/>
            <w:shd w:val="clear" w:color="auto" w:fill="auto"/>
          </w:tcPr>
          <w:p w14:paraId="000000C8" w14:textId="77777777" w:rsidR="00AD17D4" w:rsidRPr="009B49E3" w:rsidRDefault="00025888" w:rsidP="002A07EE">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2A07EE">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2A07EE">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2A07EE">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2A07EE">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2A07EE">
            <w:pPr>
              <w:pStyle w:val="Normal0"/>
              <w:rPr>
                <w:sz w:val="20"/>
                <w:szCs w:val="20"/>
              </w:rPr>
            </w:pPr>
            <w:r w:rsidRPr="009B49E3">
              <w:rPr>
                <w:sz w:val="20"/>
                <w:szCs w:val="20"/>
              </w:rPr>
              <w:t>Autor</w:t>
            </w:r>
          </w:p>
        </w:tc>
        <w:tc>
          <w:tcPr>
            <w:tcW w:w="1855" w:type="dxa"/>
            <w:shd w:val="clear" w:color="auto" w:fill="auto"/>
          </w:tcPr>
          <w:p w14:paraId="000000CE" w14:textId="7E9B4FE7" w:rsidR="004A0024" w:rsidRPr="009B49E3" w:rsidRDefault="004A0024" w:rsidP="002A07EE">
            <w:pPr>
              <w:pStyle w:val="Normal0"/>
              <w:rPr>
                <w:b w:val="0"/>
                <w:sz w:val="20"/>
                <w:szCs w:val="20"/>
              </w:rPr>
            </w:pPr>
            <w:r w:rsidRPr="006B43C9">
              <w:rPr>
                <w:b w:val="0"/>
                <w:sz w:val="20"/>
                <w:szCs w:val="20"/>
              </w:rPr>
              <w:t>Gustavo Ernesto Mariño Puentes</w:t>
            </w:r>
          </w:p>
        </w:tc>
        <w:tc>
          <w:tcPr>
            <w:tcW w:w="1701" w:type="dxa"/>
            <w:shd w:val="clear" w:color="auto" w:fill="auto"/>
          </w:tcPr>
          <w:p w14:paraId="000000CF" w14:textId="2755583E" w:rsidR="004A0024" w:rsidRPr="009B49E3" w:rsidRDefault="004A0024" w:rsidP="002A07EE">
            <w:pPr>
              <w:pStyle w:val="Normal0"/>
              <w:rPr>
                <w:b w:val="0"/>
                <w:sz w:val="20"/>
                <w:szCs w:val="20"/>
              </w:rPr>
            </w:pPr>
            <w:r w:rsidRPr="006B43C9">
              <w:rPr>
                <w:b w:val="0"/>
                <w:bCs/>
                <w:sz w:val="20"/>
                <w:szCs w:val="20"/>
              </w:rPr>
              <w:t>Experto temático</w:t>
            </w:r>
          </w:p>
        </w:tc>
        <w:tc>
          <w:tcPr>
            <w:tcW w:w="1843" w:type="dxa"/>
            <w:shd w:val="clear" w:color="auto" w:fill="auto"/>
          </w:tcPr>
          <w:p w14:paraId="000000D0" w14:textId="346122F5" w:rsidR="004A0024" w:rsidRPr="009B49E3" w:rsidRDefault="004A0024" w:rsidP="002A07EE">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00000D1" w14:textId="0D86E9A6" w:rsidR="004A0024" w:rsidRPr="009B49E3" w:rsidRDefault="004A0024" w:rsidP="002A07EE">
            <w:pPr>
              <w:pStyle w:val="Normal0"/>
              <w:rPr>
                <w:b w:val="0"/>
                <w:sz w:val="20"/>
                <w:szCs w:val="20"/>
              </w:rPr>
            </w:pPr>
            <w:r>
              <w:rPr>
                <w:b w:val="0"/>
                <w:sz w:val="20"/>
                <w:szCs w:val="20"/>
              </w:rPr>
              <w:t>Febrero de 2026</w:t>
            </w:r>
          </w:p>
        </w:tc>
        <w:tc>
          <w:tcPr>
            <w:tcW w:w="1977" w:type="dxa"/>
            <w:shd w:val="clear" w:color="auto" w:fill="auto"/>
          </w:tcPr>
          <w:p w14:paraId="000000D2" w14:textId="5FDA14B1" w:rsidR="004A0024" w:rsidRPr="009B49E3" w:rsidRDefault="004A0024" w:rsidP="002A07EE">
            <w:pPr>
              <w:pStyle w:val="Normal0"/>
              <w:rPr>
                <w:b w:val="0"/>
                <w:sz w:val="20"/>
                <w:szCs w:val="20"/>
              </w:rPr>
            </w:pPr>
            <w:r w:rsidRPr="009B49E3">
              <w:rPr>
                <w:b w:val="0"/>
                <w:sz w:val="20"/>
                <w:szCs w:val="20"/>
              </w:rPr>
              <w:t xml:space="preserve">Se ajusta el contenido del documento según </w:t>
            </w:r>
            <w:r>
              <w:rPr>
                <w:b w:val="0"/>
                <w:sz w:val="20"/>
                <w:szCs w:val="20"/>
              </w:rPr>
              <w:t>Diseño Curricular.</w:t>
            </w:r>
          </w:p>
        </w:tc>
      </w:tr>
      <w:tr w:rsidR="004A0024" w:rsidRPr="009B49E3" w14:paraId="56D81916" w14:textId="77777777" w:rsidTr="005E505A">
        <w:tc>
          <w:tcPr>
            <w:tcW w:w="1264" w:type="dxa"/>
            <w:shd w:val="clear" w:color="auto" w:fill="auto"/>
          </w:tcPr>
          <w:p w14:paraId="719F7413" w14:textId="4B7EF39E" w:rsidR="004A0024" w:rsidRPr="009B49E3" w:rsidRDefault="009F4EA9" w:rsidP="002A07EE">
            <w:pPr>
              <w:pStyle w:val="Normal0"/>
              <w:rPr>
                <w:sz w:val="20"/>
                <w:szCs w:val="20"/>
              </w:rPr>
            </w:pPr>
            <w:r w:rsidRPr="009B49E3">
              <w:rPr>
                <w:sz w:val="20"/>
                <w:szCs w:val="20"/>
              </w:rPr>
              <w:t>Autor</w:t>
            </w:r>
          </w:p>
        </w:tc>
        <w:tc>
          <w:tcPr>
            <w:tcW w:w="1855" w:type="dxa"/>
            <w:shd w:val="clear" w:color="auto" w:fill="auto"/>
          </w:tcPr>
          <w:p w14:paraId="0D34E103" w14:textId="04F7FC51" w:rsidR="004A0024" w:rsidRPr="009B49E3" w:rsidRDefault="004A0024" w:rsidP="002A07EE">
            <w:pPr>
              <w:pStyle w:val="Normal0"/>
              <w:rPr>
                <w:bCs/>
                <w:sz w:val="20"/>
                <w:szCs w:val="20"/>
              </w:rPr>
            </w:pPr>
            <w:r w:rsidRPr="009B49E3">
              <w:rPr>
                <w:b w:val="0"/>
                <w:bCs/>
                <w:sz w:val="20"/>
                <w:szCs w:val="20"/>
              </w:rPr>
              <w:t>Viviana Herrera Quiñonez</w:t>
            </w:r>
          </w:p>
        </w:tc>
        <w:tc>
          <w:tcPr>
            <w:tcW w:w="1701" w:type="dxa"/>
            <w:shd w:val="clear" w:color="auto" w:fill="auto"/>
          </w:tcPr>
          <w:p w14:paraId="40A8D6FA" w14:textId="3897635A" w:rsidR="004A0024" w:rsidRPr="009B49E3" w:rsidRDefault="004A0024" w:rsidP="002A07EE">
            <w:pPr>
              <w:pStyle w:val="Normal0"/>
              <w:rPr>
                <w:bCs/>
                <w:sz w:val="20"/>
                <w:szCs w:val="20"/>
              </w:rPr>
            </w:pPr>
            <w:r w:rsidRPr="009B49E3">
              <w:rPr>
                <w:b w:val="0"/>
                <w:bCs/>
                <w:sz w:val="20"/>
                <w:szCs w:val="20"/>
              </w:rPr>
              <w:t>Evaluadora instruccional</w:t>
            </w:r>
          </w:p>
        </w:tc>
        <w:tc>
          <w:tcPr>
            <w:tcW w:w="1843" w:type="dxa"/>
            <w:shd w:val="clear" w:color="auto" w:fill="auto"/>
          </w:tcPr>
          <w:p w14:paraId="284C1913" w14:textId="22CB48D1" w:rsidR="004A0024" w:rsidRDefault="004A0024" w:rsidP="002A07EE">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275" w:type="dxa"/>
            <w:shd w:val="clear" w:color="auto" w:fill="auto"/>
          </w:tcPr>
          <w:p w14:paraId="0A6AC918" w14:textId="6BB53A96" w:rsidR="004A0024" w:rsidRDefault="004A0024" w:rsidP="002A07EE">
            <w:pPr>
              <w:pStyle w:val="Normal0"/>
              <w:rPr>
                <w:sz w:val="20"/>
                <w:szCs w:val="20"/>
              </w:rPr>
            </w:pPr>
            <w:r>
              <w:rPr>
                <w:b w:val="0"/>
                <w:sz w:val="20"/>
                <w:szCs w:val="20"/>
              </w:rPr>
              <w:t>Febrero de 2026</w:t>
            </w:r>
          </w:p>
        </w:tc>
        <w:tc>
          <w:tcPr>
            <w:tcW w:w="1977" w:type="dxa"/>
            <w:shd w:val="clear" w:color="auto" w:fill="auto"/>
          </w:tcPr>
          <w:p w14:paraId="3DB1535E" w14:textId="22958355" w:rsidR="004A0024" w:rsidRPr="009B49E3" w:rsidRDefault="004A0024" w:rsidP="002A07EE">
            <w:pPr>
              <w:pStyle w:val="Normal0"/>
              <w:rPr>
                <w:sz w:val="20"/>
                <w:szCs w:val="20"/>
              </w:rPr>
            </w:pPr>
            <w:r w:rsidRPr="009B49E3">
              <w:rPr>
                <w:b w:val="0"/>
                <w:sz w:val="20"/>
                <w:szCs w:val="20"/>
              </w:rPr>
              <w:t>Se ajusta el contenido del documento según Planeación pedagógica y normas APA.</w:t>
            </w:r>
          </w:p>
        </w:tc>
      </w:tr>
    </w:tbl>
    <w:p w14:paraId="000000D5" w14:textId="77777777" w:rsidR="00AD17D4" w:rsidRPr="009B49E3" w:rsidRDefault="00AD17D4" w:rsidP="002A07EE">
      <w:pPr>
        <w:pStyle w:val="Normal0"/>
        <w:rPr>
          <w:sz w:val="20"/>
          <w:szCs w:val="20"/>
        </w:rPr>
      </w:pPr>
    </w:p>
    <w:sectPr w:rsidR="00AD17D4" w:rsidRPr="009B49E3">
      <w:headerReference w:type="default" r:id="rId100"/>
      <w:footerReference w:type="default" r:id="rId10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2-18T23:39:00Z" w:initials="VH">
    <w:p w14:paraId="6B52BA26" w14:textId="1C959D2B" w:rsidR="003D6446" w:rsidRDefault="003D6446">
      <w:pPr>
        <w:pStyle w:val="Textocomentario"/>
      </w:pPr>
      <w:r>
        <w:rPr>
          <w:rStyle w:val="Refdecomentario"/>
        </w:rPr>
        <w:annotationRef/>
      </w:r>
      <w:r>
        <w:t xml:space="preserve">Texto alternativo: </w:t>
      </w:r>
      <w:r w:rsidRPr="00CD58EC">
        <w:rPr>
          <w:highlight w:val="green"/>
        </w:rPr>
        <w:t>La figura 1 presenta la relación entre los criterios de auditoría, la evidencia recopilada y los objetivos establecidos. Se evidencia cómo la comparación entre estos elementos permite determinar si existe conformidad o no conformidad dentro del proceso auditado. Los hallazgos surgen del análisis entre lo planificado, lo ejecutado y lo verificado, fundamentando las conclusiones de la auditoría interna.</w:t>
      </w:r>
    </w:p>
  </w:comment>
  <w:comment w:id="1" w:author="Viviana Herrera" w:date="2026-02-26T17:51:00Z" w:initials="VH">
    <w:p w14:paraId="4D756F5A" w14:textId="33C2C5BE" w:rsidR="00322E39" w:rsidRDefault="00322E39">
      <w:pPr>
        <w:pStyle w:val="Textocomentario"/>
      </w:pPr>
      <w:r>
        <w:rPr>
          <w:rStyle w:val="Refdecomentario"/>
        </w:rPr>
        <w:annotationRef/>
      </w:r>
      <w:r w:rsidRPr="00271039">
        <w:rPr>
          <w:highlight w:val="cyan"/>
        </w:rPr>
        <w:t>Se encuentra en la carpeta de Anexos</w:t>
      </w:r>
    </w:p>
  </w:comment>
  <w:comment w:id="3" w:author="Viviana Herrera" w:date="2026-02-19T21:26:00Z" w:initials="VH">
    <w:p w14:paraId="65A52795" w14:textId="77777777" w:rsidR="0025282E" w:rsidRDefault="0025282E" w:rsidP="0025282E">
      <w:pPr>
        <w:pStyle w:val="Textocomentario"/>
      </w:pPr>
      <w:r>
        <w:rPr>
          <w:rStyle w:val="Refdecomentario"/>
        </w:rPr>
        <w:annotationRef/>
      </w:r>
      <w:r>
        <w:t xml:space="preserve">Texto alternativo: </w:t>
      </w:r>
      <w:r w:rsidRPr="001D241F">
        <w:rPr>
          <w:highlight w:val="green"/>
        </w:rPr>
        <w:t>En la síntesis se presenta un mapa conceptual que organiza de manera jerárquica las etapas del proceso de auditoría interna, desde las generalidades y la comunicación inicial, pasando por la recolección de evidencias y el tratamiento de no conformidades, hasta la reunión de cierre y la finalización del proceso.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B52BA26" w15:done="0"/>
  <w15:commentEx w15:paraId="4D756F5A" w15:done="0"/>
  <w15:commentEx w15:paraId="65A527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9F896" w14:textId="77777777" w:rsidR="006D6E36" w:rsidRDefault="006D6E36">
      <w:pPr>
        <w:spacing w:line="240" w:lineRule="auto"/>
      </w:pPr>
      <w:r>
        <w:separator/>
      </w:r>
    </w:p>
  </w:endnote>
  <w:endnote w:type="continuationSeparator" w:id="0">
    <w:p w14:paraId="0D36CEB1" w14:textId="77777777" w:rsidR="006D6E36" w:rsidRDefault="006D6E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3D6446" w:rsidRDefault="003D6446">
    <w:pPr>
      <w:pStyle w:val="Normal0"/>
      <w:tabs>
        <w:tab w:val="center" w:pos="4419"/>
        <w:tab w:val="right" w:pos="8838"/>
        <w:tab w:val="left" w:pos="10255"/>
      </w:tabs>
      <w:spacing w:line="240" w:lineRule="auto"/>
      <w:jc w:val="right"/>
      <w:rPr>
        <w:i/>
        <w:color w:val="000000"/>
        <w:sz w:val="20"/>
        <w:szCs w:val="20"/>
      </w:rPr>
    </w:pPr>
  </w:p>
  <w:p w14:paraId="000000DB" w14:textId="77777777" w:rsidR="003D6446" w:rsidRDefault="003D6446">
    <w:pPr>
      <w:pStyle w:val="Normal0"/>
      <w:spacing w:line="240" w:lineRule="auto"/>
      <w:ind w:left="-2" w:hanging="2"/>
      <w:jc w:val="right"/>
      <w:rPr>
        <w:rFonts w:ascii="Times New Roman" w:eastAsia="Times New Roman" w:hAnsi="Times New Roman" w:cs="Times New Roman"/>
        <w:sz w:val="24"/>
        <w:szCs w:val="24"/>
      </w:rPr>
    </w:pPr>
  </w:p>
  <w:p w14:paraId="000000DC" w14:textId="77777777" w:rsidR="003D6446" w:rsidRDefault="003D6446">
    <w:pPr>
      <w:pStyle w:val="Normal0"/>
      <w:spacing w:line="240" w:lineRule="auto"/>
      <w:rPr>
        <w:rFonts w:ascii="Times New Roman" w:eastAsia="Times New Roman" w:hAnsi="Times New Roman" w:cs="Times New Roman"/>
        <w:sz w:val="24"/>
        <w:szCs w:val="24"/>
      </w:rPr>
    </w:pPr>
  </w:p>
  <w:p w14:paraId="000000DD" w14:textId="77777777" w:rsidR="003D6446" w:rsidRDefault="003D6446">
    <w:pPr>
      <w:pStyle w:val="Normal0"/>
      <w:tabs>
        <w:tab w:val="center" w:pos="4419"/>
        <w:tab w:val="right" w:pos="8838"/>
        <w:tab w:val="left" w:pos="10255"/>
      </w:tabs>
      <w:spacing w:line="240" w:lineRule="auto"/>
      <w:jc w:val="right"/>
      <w:rPr>
        <w:i/>
        <w:color w:val="000000"/>
        <w:sz w:val="16"/>
        <w:szCs w:val="16"/>
      </w:rPr>
    </w:pPr>
  </w:p>
  <w:p w14:paraId="000000DE" w14:textId="77777777" w:rsidR="003D6446" w:rsidRDefault="003D6446">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CD536" w14:textId="77777777" w:rsidR="006D6E36" w:rsidRDefault="006D6E36">
      <w:r>
        <w:separator/>
      </w:r>
    </w:p>
  </w:footnote>
  <w:footnote w:type="continuationSeparator" w:id="0">
    <w:p w14:paraId="4D1CA8D5" w14:textId="77777777" w:rsidR="006D6E36" w:rsidRDefault="006D6E3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3D6446" w:rsidRDefault="003D6446">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3D6446" w:rsidRDefault="003D6446">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D73EA"/>
    <w:multiLevelType w:val="hybridMultilevel"/>
    <w:tmpl w:val="31701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54A1"/>
    <w:multiLevelType w:val="multilevel"/>
    <w:tmpl w:val="F446D6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934AFB"/>
    <w:multiLevelType w:val="hybridMultilevel"/>
    <w:tmpl w:val="AD646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22265D"/>
    <w:multiLevelType w:val="hybridMultilevel"/>
    <w:tmpl w:val="01C8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9224C2"/>
    <w:multiLevelType w:val="hybridMultilevel"/>
    <w:tmpl w:val="CFDA7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82EEC"/>
    <w:multiLevelType w:val="hybridMultilevel"/>
    <w:tmpl w:val="8E30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A7951"/>
    <w:multiLevelType w:val="hybridMultilevel"/>
    <w:tmpl w:val="B1C43B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D15F52"/>
    <w:multiLevelType w:val="hybridMultilevel"/>
    <w:tmpl w:val="218C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A5280"/>
    <w:multiLevelType w:val="hybridMultilevel"/>
    <w:tmpl w:val="EC320288"/>
    <w:lvl w:ilvl="0" w:tplc="5A6A1D5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30192A"/>
    <w:multiLevelType w:val="hybridMultilevel"/>
    <w:tmpl w:val="23583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67CE0"/>
    <w:multiLevelType w:val="multilevel"/>
    <w:tmpl w:val="1E609E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E34BED"/>
    <w:multiLevelType w:val="hybridMultilevel"/>
    <w:tmpl w:val="2354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466EC"/>
    <w:multiLevelType w:val="hybridMultilevel"/>
    <w:tmpl w:val="7A7A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780A86"/>
    <w:multiLevelType w:val="hybridMultilevel"/>
    <w:tmpl w:val="ED04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6814C0"/>
    <w:multiLevelType w:val="hybridMultilevel"/>
    <w:tmpl w:val="06EA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A42D2B"/>
    <w:multiLevelType w:val="hybridMultilevel"/>
    <w:tmpl w:val="EF16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875C7"/>
    <w:multiLevelType w:val="hybridMultilevel"/>
    <w:tmpl w:val="305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B90416"/>
    <w:multiLevelType w:val="hybridMultilevel"/>
    <w:tmpl w:val="E12C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885749C"/>
    <w:multiLevelType w:val="hybridMultilevel"/>
    <w:tmpl w:val="9DB82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0830E6"/>
    <w:multiLevelType w:val="hybridMultilevel"/>
    <w:tmpl w:val="69E0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FF0CF7"/>
    <w:multiLevelType w:val="hybridMultilevel"/>
    <w:tmpl w:val="0A8CF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5F260B"/>
    <w:multiLevelType w:val="hybridMultilevel"/>
    <w:tmpl w:val="7BC22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A69FA"/>
    <w:multiLevelType w:val="hybridMultilevel"/>
    <w:tmpl w:val="F576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C03F2A"/>
    <w:multiLevelType w:val="hybridMultilevel"/>
    <w:tmpl w:val="CDDC27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6609D5"/>
    <w:multiLevelType w:val="hybridMultilevel"/>
    <w:tmpl w:val="E4BA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1"/>
  </w:num>
  <w:num w:numId="4">
    <w:abstractNumId w:val="11"/>
  </w:num>
  <w:num w:numId="5">
    <w:abstractNumId w:val="14"/>
  </w:num>
  <w:num w:numId="6">
    <w:abstractNumId w:val="20"/>
  </w:num>
  <w:num w:numId="7">
    <w:abstractNumId w:val="19"/>
  </w:num>
  <w:num w:numId="8">
    <w:abstractNumId w:val="21"/>
  </w:num>
  <w:num w:numId="9">
    <w:abstractNumId w:val="25"/>
  </w:num>
  <w:num w:numId="10">
    <w:abstractNumId w:val="7"/>
  </w:num>
  <w:num w:numId="11">
    <w:abstractNumId w:val="17"/>
  </w:num>
  <w:num w:numId="12">
    <w:abstractNumId w:val="22"/>
  </w:num>
  <w:num w:numId="13">
    <w:abstractNumId w:val="15"/>
  </w:num>
  <w:num w:numId="14">
    <w:abstractNumId w:val="2"/>
  </w:num>
  <w:num w:numId="15">
    <w:abstractNumId w:val="3"/>
  </w:num>
  <w:num w:numId="16">
    <w:abstractNumId w:val="5"/>
  </w:num>
  <w:num w:numId="17">
    <w:abstractNumId w:val="8"/>
  </w:num>
  <w:num w:numId="18">
    <w:abstractNumId w:val="24"/>
  </w:num>
  <w:num w:numId="19">
    <w:abstractNumId w:val="6"/>
  </w:num>
  <w:num w:numId="20">
    <w:abstractNumId w:val="0"/>
  </w:num>
  <w:num w:numId="21">
    <w:abstractNumId w:val="9"/>
  </w:num>
  <w:num w:numId="22">
    <w:abstractNumId w:val="13"/>
  </w:num>
  <w:num w:numId="23">
    <w:abstractNumId w:val="4"/>
  </w:num>
  <w:num w:numId="24">
    <w:abstractNumId w:val="23"/>
  </w:num>
  <w:num w:numId="25">
    <w:abstractNumId w:val="16"/>
  </w:num>
  <w:num w:numId="26">
    <w:abstractNumId w:val="12"/>
  </w:num>
  <w:numIdMacAtCleanup w:val="1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6E8"/>
    <w:rsid w:val="00023D65"/>
    <w:rsid w:val="000240B7"/>
    <w:rsid w:val="000241D8"/>
    <w:rsid w:val="0002511A"/>
    <w:rsid w:val="00025888"/>
    <w:rsid w:val="000275C2"/>
    <w:rsid w:val="000316A5"/>
    <w:rsid w:val="00033308"/>
    <w:rsid w:val="00036086"/>
    <w:rsid w:val="00037C98"/>
    <w:rsid w:val="00040B26"/>
    <w:rsid w:val="000443BD"/>
    <w:rsid w:val="0004591F"/>
    <w:rsid w:val="00046AE9"/>
    <w:rsid w:val="00051EE1"/>
    <w:rsid w:val="00052F14"/>
    <w:rsid w:val="00054502"/>
    <w:rsid w:val="00054B9F"/>
    <w:rsid w:val="00061FA9"/>
    <w:rsid w:val="0006211A"/>
    <w:rsid w:val="00064130"/>
    <w:rsid w:val="000773BA"/>
    <w:rsid w:val="00077A47"/>
    <w:rsid w:val="000866F0"/>
    <w:rsid w:val="0008682F"/>
    <w:rsid w:val="000915CE"/>
    <w:rsid w:val="00096FA2"/>
    <w:rsid w:val="00097B40"/>
    <w:rsid w:val="000A5318"/>
    <w:rsid w:val="000A64F3"/>
    <w:rsid w:val="000B076B"/>
    <w:rsid w:val="000B0D00"/>
    <w:rsid w:val="000C3692"/>
    <w:rsid w:val="000C6A06"/>
    <w:rsid w:val="000D0AC3"/>
    <w:rsid w:val="000E18B4"/>
    <w:rsid w:val="000E31FA"/>
    <w:rsid w:val="000E5030"/>
    <w:rsid w:val="000E7312"/>
    <w:rsid w:val="000F189D"/>
    <w:rsid w:val="000F38C3"/>
    <w:rsid w:val="000F3F23"/>
    <w:rsid w:val="000F5813"/>
    <w:rsid w:val="00103A0C"/>
    <w:rsid w:val="00104EAC"/>
    <w:rsid w:val="001059EA"/>
    <w:rsid w:val="0010612D"/>
    <w:rsid w:val="0011312D"/>
    <w:rsid w:val="00114F9C"/>
    <w:rsid w:val="00121B38"/>
    <w:rsid w:val="00126258"/>
    <w:rsid w:val="00126870"/>
    <w:rsid w:val="00126F3A"/>
    <w:rsid w:val="001322FB"/>
    <w:rsid w:val="00132578"/>
    <w:rsid w:val="0014488D"/>
    <w:rsid w:val="00145C84"/>
    <w:rsid w:val="00146CC9"/>
    <w:rsid w:val="00160AF5"/>
    <w:rsid w:val="00161D41"/>
    <w:rsid w:val="001624D8"/>
    <w:rsid w:val="00162AAC"/>
    <w:rsid w:val="001640A5"/>
    <w:rsid w:val="00166276"/>
    <w:rsid w:val="001674E1"/>
    <w:rsid w:val="001725F9"/>
    <w:rsid w:val="00172A27"/>
    <w:rsid w:val="00173F7A"/>
    <w:rsid w:val="00174F4D"/>
    <w:rsid w:val="00177B62"/>
    <w:rsid w:val="00177F7C"/>
    <w:rsid w:val="00183649"/>
    <w:rsid w:val="0018462D"/>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18BE"/>
    <w:rsid w:val="001D685E"/>
    <w:rsid w:val="001D75AB"/>
    <w:rsid w:val="001E63C1"/>
    <w:rsid w:val="001E7AE5"/>
    <w:rsid w:val="001F1A3A"/>
    <w:rsid w:val="00201685"/>
    <w:rsid w:val="00202660"/>
    <w:rsid w:val="0020360B"/>
    <w:rsid w:val="00204DCD"/>
    <w:rsid w:val="002104BD"/>
    <w:rsid w:val="00211029"/>
    <w:rsid w:val="0021702D"/>
    <w:rsid w:val="0022061F"/>
    <w:rsid w:val="002211E2"/>
    <w:rsid w:val="00225065"/>
    <w:rsid w:val="00227673"/>
    <w:rsid w:val="002318F4"/>
    <w:rsid w:val="0023332F"/>
    <w:rsid w:val="00233461"/>
    <w:rsid w:val="00241FF5"/>
    <w:rsid w:val="002429D4"/>
    <w:rsid w:val="00243255"/>
    <w:rsid w:val="00245092"/>
    <w:rsid w:val="00246D95"/>
    <w:rsid w:val="0024702C"/>
    <w:rsid w:val="0025282E"/>
    <w:rsid w:val="00253FF0"/>
    <w:rsid w:val="00254C60"/>
    <w:rsid w:val="00263AA6"/>
    <w:rsid w:val="0026567B"/>
    <w:rsid w:val="00267798"/>
    <w:rsid w:val="00270929"/>
    <w:rsid w:val="00271039"/>
    <w:rsid w:val="002737EB"/>
    <w:rsid w:val="00275915"/>
    <w:rsid w:val="00275BED"/>
    <w:rsid w:val="00276DEE"/>
    <w:rsid w:val="00276F24"/>
    <w:rsid w:val="0028298B"/>
    <w:rsid w:val="0028332C"/>
    <w:rsid w:val="00291F16"/>
    <w:rsid w:val="002942D4"/>
    <w:rsid w:val="002948BE"/>
    <w:rsid w:val="00294B86"/>
    <w:rsid w:val="002954CF"/>
    <w:rsid w:val="002956D7"/>
    <w:rsid w:val="00295A9E"/>
    <w:rsid w:val="002A07EE"/>
    <w:rsid w:val="002A2499"/>
    <w:rsid w:val="002A2D62"/>
    <w:rsid w:val="002A39C7"/>
    <w:rsid w:val="002A5E47"/>
    <w:rsid w:val="002B0065"/>
    <w:rsid w:val="002B1115"/>
    <w:rsid w:val="002B1CE1"/>
    <w:rsid w:val="002B2FA3"/>
    <w:rsid w:val="002B2FEE"/>
    <w:rsid w:val="002B4C89"/>
    <w:rsid w:val="002B7BD1"/>
    <w:rsid w:val="002C09CE"/>
    <w:rsid w:val="002C0E06"/>
    <w:rsid w:val="002C14A7"/>
    <w:rsid w:val="002C1F7A"/>
    <w:rsid w:val="002C2450"/>
    <w:rsid w:val="002C3B96"/>
    <w:rsid w:val="002C3CD8"/>
    <w:rsid w:val="002C7621"/>
    <w:rsid w:val="002D139C"/>
    <w:rsid w:val="002D258E"/>
    <w:rsid w:val="002E2479"/>
    <w:rsid w:val="002E30E8"/>
    <w:rsid w:val="002E4074"/>
    <w:rsid w:val="002F559A"/>
    <w:rsid w:val="002F73A9"/>
    <w:rsid w:val="00300EA1"/>
    <w:rsid w:val="003035B3"/>
    <w:rsid w:val="00303B68"/>
    <w:rsid w:val="00314C04"/>
    <w:rsid w:val="00315D68"/>
    <w:rsid w:val="00320FCA"/>
    <w:rsid w:val="00321A5C"/>
    <w:rsid w:val="003227F1"/>
    <w:rsid w:val="00322E39"/>
    <w:rsid w:val="00323B68"/>
    <w:rsid w:val="00325A56"/>
    <w:rsid w:val="00330021"/>
    <w:rsid w:val="00330A93"/>
    <w:rsid w:val="003310C6"/>
    <w:rsid w:val="00331340"/>
    <w:rsid w:val="00331ED3"/>
    <w:rsid w:val="00337760"/>
    <w:rsid w:val="00345B63"/>
    <w:rsid w:val="003501F7"/>
    <w:rsid w:val="00351A8C"/>
    <w:rsid w:val="00353A37"/>
    <w:rsid w:val="00354943"/>
    <w:rsid w:val="00354B8A"/>
    <w:rsid w:val="003559FB"/>
    <w:rsid w:val="00361F38"/>
    <w:rsid w:val="00366413"/>
    <w:rsid w:val="00366B94"/>
    <w:rsid w:val="00366E22"/>
    <w:rsid w:val="00367E58"/>
    <w:rsid w:val="003725E1"/>
    <w:rsid w:val="003726BD"/>
    <w:rsid w:val="00381988"/>
    <w:rsid w:val="00382E37"/>
    <w:rsid w:val="00382FCC"/>
    <w:rsid w:val="00383A55"/>
    <w:rsid w:val="00390D9F"/>
    <w:rsid w:val="00394E48"/>
    <w:rsid w:val="003A357A"/>
    <w:rsid w:val="003A5691"/>
    <w:rsid w:val="003B1659"/>
    <w:rsid w:val="003B3970"/>
    <w:rsid w:val="003B4B69"/>
    <w:rsid w:val="003C0353"/>
    <w:rsid w:val="003D472E"/>
    <w:rsid w:val="003D52F2"/>
    <w:rsid w:val="003D5C69"/>
    <w:rsid w:val="003D6446"/>
    <w:rsid w:val="003D72D5"/>
    <w:rsid w:val="003E0884"/>
    <w:rsid w:val="003E1BF0"/>
    <w:rsid w:val="003F0755"/>
    <w:rsid w:val="003F5AEC"/>
    <w:rsid w:val="003F6EB6"/>
    <w:rsid w:val="004000B5"/>
    <w:rsid w:val="00404532"/>
    <w:rsid w:val="004077BB"/>
    <w:rsid w:val="004111CD"/>
    <w:rsid w:val="004149CF"/>
    <w:rsid w:val="00415FB2"/>
    <w:rsid w:val="0041757E"/>
    <w:rsid w:val="00425F50"/>
    <w:rsid w:val="004270A1"/>
    <w:rsid w:val="004322B6"/>
    <w:rsid w:val="00437C33"/>
    <w:rsid w:val="00441C00"/>
    <w:rsid w:val="00445F80"/>
    <w:rsid w:val="00450408"/>
    <w:rsid w:val="0045064F"/>
    <w:rsid w:val="00454411"/>
    <w:rsid w:val="00454819"/>
    <w:rsid w:val="00456EC1"/>
    <w:rsid w:val="00472C8F"/>
    <w:rsid w:val="0047328B"/>
    <w:rsid w:val="00473AB4"/>
    <w:rsid w:val="00473C52"/>
    <w:rsid w:val="0047618F"/>
    <w:rsid w:val="004761F6"/>
    <w:rsid w:val="00477FF2"/>
    <w:rsid w:val="004859CD"/>
    <w:rsid w:val="00490DFD"/>
    <w:rsid w:val="00491DA2"/>
    <w:rsid w:val="00496A59"/>
    <w:rsid w:val="004A0024"/>
    <w:rsid w:val="004A0B32"/>
    <w:rsid w:val="004A500A"/>
    <w:rsid w:val="004A5C6E"/>
    <w:rsid w:val="004B5E8B"/>
    <w:rsid w:val="004B73A7"/>
    <w:rsid w:val="004C4233"/>
    <w:rsid w:val="004C4B91"/>
    <w:rsid w:val="004D1EBF"/>
    <w:rsid w:val="004D3F1F"/>
    <w:rsid w:val="004D4605"/>
    <w:rsid w:val="004E33FC"/>
    <w:rsid w:val="004E43F2"/>
    <w:rsid w:val="004E5C76"/>
    <w:rsid w:val="004F507B"/>
    <w:rsid w:val="004F5838"/>
    <w:rsid w:val="004F67F1"/>
    <w:rsid w:val="004F6FCF"/>
    <w:rsid w:val="005018C0"/>
    <w:rsid w:val="0050379E"/>
    <w:rsid w:val="00503977"/>
    <w:rsid w:val="00503D01"/>
    <w:rsid w:val="00507479"/>
    <w:rsid w:val="00511D45"/>
    <w:rsid w:val="00512D26"/>
    <w:rsid w:val="00521F07"/>
    <w:rsid w:val="00522D0A"/>
    <w:rsid w:val="00522E91"/>
    <w:rsid w:val="00523AEA"/>
    <w:rsid w:val="00523D3A"/>
    <w:rsid w:val="00524C75"/>
    <w:rsid w:val="00524EC6"/>
    <w:rsid w:val="005267DA"/>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2681"/>
    <w:rsid w:val="00584210"/>
    <w:rsid w:val="00584EB3"/>
    <w:rsid w:val="00587C1C"/>
    <w:rsid w:val="00593FCE"/>
    <w:rsid w:val="00596A75"/>
    <w:rsid w:val="005A088E"/>
    <w:rsid w:val="005A2275"/>
    <w:rsid w:val="005A2990"/>
    <w:rsid w:val="005A2B5D"/>
    <w:rsid w:val="005A3DC4"/>
    <w:rsid w:val="005B0597"/>
    <w:rsid w:val="005B48FF"/>
    <w:rsid w:val="005C0763"/>
    <w:rsid w:val="005C1EA7"/>
    <w:rsid w:val="005C27BB"/>
    <w:rsid w:val="005C7AE5"/>
    <w:rsid w:val="005D0402"/>
    <w:rsid w:val="005D0582"/>
    <w:rsid w:val="005D1DA5"/>
    <w:rsid w:val="005D6C49"/>
    <w:rsid w:val="005D6DF1"/>
    <w:rsid w:val="005D7956"/>
    <w:rsid w:val="005D7DCE"/>
    <w:rsid w:val="005E505A"/>
    <w:rsid w:val="005E7AC0"/>
    <w:rsid w:val="005F07D5"/>
    <w:rsid w:val="005F14C4"/>
    <w:rsid w:val="00600402"/>
    <w:rsid w:val="00601C6D"/>
    <w:rsid w:val="00605836"/>
    <w:rsid w:val="006067DA"/>
    <w:rsid w:val="006069DD"/>
    <w:rsid w:val="00613480"/>
    <w:rsid w:val="0061714D"/>
    <w:rsid w:val="00621940"/>
    <w:rsid w:val="00621D58"/>
    <w:rsid w:val="00625CB3"/>
    <w:rsid w:val="00626093"/>
    <w:rsid w:val="00632A85"/>
    <w:rsid w:val="00634426"/>
    <w:rsid w:val="006347AF"/>
    <w:rsid w:val="006418F6"/>
    <w:rsid w:val="00644764"/>
    <w:rsid w:val="006463AE"/>
    <w:rsid w:val="006464B5"/>
    <w:rsid w:val="006467B1"/>
    <w:rsid w:val="006478B1"/>
    <w:rsid w:val="00651FEC"/>
    <w:rsid w:val="0065371F"/>
    <w:rsid w:val="00654907"/>
    <w:rsid w:val="00657A8E"/>
    <w:rsid w:val="00661407"/>
    <w:rsid w:val="006636C2"/>
    <w:rsid w:val="0067262D"/>
    <w:rsid w:val="00674B13"/>
    <w:rsid w:val="00681061"/>
    <w:rsid w:val="00686A7B"/>
    <w:rsid w:val="0069261F"/>
    <w:rsid w:val="00697E9A"/>
    <w:rsid w:val="006A261B"/>
    <w:rsid w:val="006B115A"/>
    <w:rsid w:val="006B2F0D"/>
    <w:rsid w:val="006B489A"/>
    <w:rsid w:val="006B4904"/>
    <w:rsid w:val="006B4F4F"/>
    <w:rsid w:val="006B703D"/>
    <w:rsid w:val="006B796E"/>
    <w:rsid w:val="006B7F6E"/>
    <w:rsid w:val="006C1FED"/>
    <w:rsid w:val="006C6262"/>
    <w:rsid w:val="006D0422"/>
    <w:rsid w:val="006D2B15"/>
    <w:rsid w:val="006D2E64"/>
    <w:rsid w:val="006D38E1"/>
    <w:rsid w:val="006D5DB1"/>
    <w:rsid w:val="006D65C2"/>
    <w:rsid w:val="006D6C92"/>
    <w:rsid w:val="006D6E36"/>
    <w:rsid w:val="006E3772"/>
    <w:rsid w:val="006F0A16"/>
    <w:rsid w:val="006F266B"/>
    <w:rsid w:val="006F454B"/>
    <w:rsid w:val="006F6991"/>
    <w:rsid w:val="00700095"/>
    <w:rsid w:val="00705B01"/>
    <w:rsid w:val="00710A29"/>
    <w:rsid w:val="00710C77"/>
    <w:rsid w:val="0071129D"/>
    <w:rsid w:val="0071697E"/>
    <w:rsid w:val="007232E7"/>
    <w:rsid w:val="007237AA"/>
    <w:rsid w:val="0072587C"/>
    <w:rsid w:val="0072654B"/>
    <w:rsid w:val="007313F6"/>
    <w:rsid w:val="007314B8"/>
    <w:rsid w:val="00732BF6"/>
    <w:rsid w:val="00732EF2"/>
    <w:rsid w:val="007330F2"/>
    <w:rsid w:val="007371FC"/>
    <w:rsid w:val="00737BE4"/>
    <w:rsid w:val="007405D7"/>
    <w:rsid w:val="00742120"/>
    <w:rsid w:val="007437D2"/>
    <w:rsid w:val="00754ACD"/>
    <w:rsid w:val="007611BD"/>
    <w:rsid w:val="00761D0D"/>
    <w:rsid w:val="00766FC9"/>
    <w:rsid w:val="00767123"/>
    <w:rsid w:val="00770417"/>
    <w:rsid w:val="007739EB"/>
    <w:rsid w:val="007743B3"/>
    <w:rsid w:val="007806C3"/>
    <w:rsid w:val="007818E8"/>
    <w:rsid w:val="00785A6D"/>
    <w:rsid w:val="00791A48"/>
    <w:rsid w:val="007929CC"/>
    <w:rsid w:val="0079366E"/>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E53C4"/>
    <w:rsid w:val="007E73EF"/>
    <w:rsid w:val="007E7D19"/>
    <w:rsid w:val="007F28EB"/>
    <w:rsid w:val="007F2CB4"/>
    <w:rsid w:val="007F697A"/>
    <w:rsid w:val="007F7657"/>
    <w:rsid w:val="007F7E5F"/>
    <w:rsid w:val="008005C6"/>
    <w:rsid w:val="00801C5D"/>
    <w:rsid w:val="008025AD"/>
    <w:rsid w:val="008027A7"/>
    <w:rsid w:val="00802C8E"/>
    <w:rsid w:val="00807A53"/>
    <w:rsid w:val="00810689"/>
    <w:rsid w:val="00810AC1"/>
    <w:rsid w:val="00810D03"/>
    <w:rsid w:val="008138DD"/>
    <w:rsid w:val="00813ACF"/>
    <w:rsid w:val="00814C0B"/>
    <w:rsid w:val="008159E2"/>
    <w:rsid w:val="00824F82"/>
    <w:rsid w:val="00827CA9"/>
    <w:rsid w:val="008312E9"/>
    <w:rsid w:val="0083265A"/>
    <w:rsid w:val="008371D9"/>
    <w:rsid w:val="00837B11"/>
    <w:rsid w:val="00842A51"/>
    <w:rsid w:val="00844FEA"/>
    <w:rsid w:val="0084647E"/>
    <w:rsid w:val="00846BBF"/>
    <w:rsid w:val="00846D88"/>
    <w:rsid w:val="00847E82"/>
    <w:rsid w:val="008522D2"/>
    <w:rsid w:val="00854D2C"/>
    <w:rsid w:val="00855206"/>
    <w:rsid w:val="00863D5C"/>
    <w:rsid w:val="0086737C"/>
    <w:rsid w:val="008721D9"/>
    <w:rsid w:val="00872F24"/>
    <w:rsid w:val="00874B83"/>
    <w:rsid w:val="00883C80"/>
    <w:rsid w:val="008840E1"/>
    <w:rsid w:val="00885649"/>
    <w:rsid w:val="008858D4"/>
    <w:rsid w:val="00887A3E"/>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D038B"/>
    <w:rsid w:val="008D081C"/>
    <w:rsid w:val="008D1F14"/>
    <w:rsid w:val="008D20F9"/>
    <w:rsid w:val="008D526B"/>
    <w:rsid w:val="008D568B"/>
    <w:rsid w:val="008D5B02"/>
    <w:rsid w:val="008D5C08"/>
    <w:rsid w:val="008E1842"/>
    <w:rsid w:val="008E268E"/>
    <w:rsid w:val="008E3604"/>
    <w:rsid w:val="008E4401"/>
    <w:rsid w:val="008E5A15"/>
    <w:rsid w:val="008E6DCB"/>
    <w:rsid w:val="008F016E"/>
    <w:rsid w:val="008F4495"/>
    <w:rsid w:val="00902CCD"/>
    <w:rsid w:val="00902DB1"/>
    <w:rsid w:val="00905925"/>
    <w:rsid w:val="00906E0F"/>
    <w:rsid w:val="00907613"/>
    <w:rsid w:val="00912631"/>
    <w:rsid w:val="009155C9"/>
    <w:rsid w:val="00916412"/>
    <w:rsid w:val="0092194C"/>
    <w:rsid w:val="00922D73"/>
    <w:rsid w:val="00923E9F"/>
    <w:rsid w:val="009263BC"/>
    <w:rsid w:val="00927773"/>
    <w:rsid w:val="00927FD4"/>
    <w:rsid w:val="00931E07"/>
    <w:rsid w:val="009327E3"/>
    <w:rsid w:val="0093618C"/>
    <w:rsid w:val="009423A6"/>
    <w:rsid w:val="00946F39"/>
    <w:rsid w:val="00947D9E"/>
    <w:rsid w:val="00950AF2"/>
    <w:rsid w:val="00956C7A"/>
    <w:rsid w:val="00957ABF"/>
    <w:rsid w:val="00966BD6"/>
    <w:rsid w:val="00970D52"/>
    <w:rsid w:val="009719E0"/>
    <w:rsid w:val="0097386B"/>
    <w:rsid w:val="00975048"/>
    <w:rsid w:val="00980A07"/>
    <w:rsid w:val="009847CE"/>
    <w:rsid w:val="00992B6B"/>
    <w:rsid w:val="00994757"/>
    <w:rsid w:val="009A30EE"/>
    <w:rsid w:val="009A51AF"/>
    <w:rsid w:val="009A6FF4"/>
    <w:rsid w:val="009B1481"/>
    <w:rsid w:val="009B49E3"/>
    <w:rsid w:val="009B53CF"/>
    <w:rsid w:val="009B69C3"/>
    <w:rsid w:val="009C1359"/>
    <w:rsid w:val="009C1D0C"/>
    <w:rsid w:val="009C458F"/>
    <w:rsid w:val="009C5BD3"/>
    <w:rsid w:val="009C67EE"/>
    <w:rsid w:val="009D3509"/>
    <w:rsid w:val="009D4EC2"/>
    <w:rsid w:val="009D6854"/>
    <w:rsid w:val="009E0B3C"/>
    <w:rsid w:val="009E4771"/>
    <w:rsid w:val="009F44F4"/>
    <w:rsid w:val="009F4EA9"/>
    <w:rsid w:val="00A00B2D"/>
    <w:rsid w:val="00A00BAD"/>
    <w:rsid w:val="00A024AE"/>
    <w:rsid w:val="00A05295"/>
    <w:rsid w:val="00A05B00"/>
    <w:rsid w:val="00A069B3"/>
    <w:rsid w:val="00A12113"/>
    <w:rsid w:val="00A13EB6"/>
    <w:rsid w:val="00A13F1C"/>
    <w:rsid w:val="00A246A1"/>
    <w:rsid w:val="00A30043"/>
    <w:rsid w:val="00A333BD"/>
    <w:rsid w:val="00A34F34"/>
    <w:rsid w:val="00A36A6C"/>
    <w:rsid w:val="00A36E63"/>
    <w:rsid w:val="00A415DC"/>
    <w:rsid w:val="00A423DB"/>
    <w:rsid w:val="00A4352F"/>
    <w:rsid w:val="00A44708"/>
    <w:rsid w:val="00A51020"/>
    <w:rsid w:val="00A5377D"/>
    <w:rsid w:val="00A55BD2"/>
    <w:rsid w:val="00A56171"/>
    <w:rsid w:val="00A56F0C"/>
    <w:rsid w:val="00A61679"/>
    <w:rsid w:val="00A735AA"/>
    <w:rsid w:val="00A90901"/>
    <w:rsid w:val="00A9240A"/>
    <w:rsid w:val="00A92F64"/>
    <w:rsid w:val="00A95489"/>
    <w:rsid w:val="00AA2511"/>
    <w:rsid w:val="00AA45A3"/>
    <w:rsid w:val="00AB2621"/>
    <w:rsid w:val="00AB3F8B"/>
    <w:rsid w:val="00AC0132"/>
    <w:rsid w:val="00AC4257"/>
    <w:rsid w:val="00AC4A8E"/>
    <w:rsid w:val="00AC4E80"/>
    <w:rsid w:val="00AD17D4"/>
    <w:rsid w:val="00AD48C5"/>
    <w:rsid w:val="00AD7770"/>
    <w:rsid w:val="00AE00C0"/>
    <w:rsid w:val="00AE1E45"/>
    <w:rsid w:val="00AE77F7"/>
    <w:rsid w:val="00AE7F45"/>
    <w:rsid w:val="00AF2B21"/>
    <w:rsid w:val="00AF7072"/>
    <w:rsid w:val="00AF70A8"/>
    <w:rsid w:val="00B000E4"/>
    <w:rsid w:val="00B02BFA"/>
    <w:rsid w:val="00B04CA4"/>
    <w:rsid w:val="00B05998"/>
    <w:rsid w:val="00B05A25"/>
    <w:rsid w:val="00B06CCD"/>
    <w:rsid w:val="00B06E5E"/>
    <w:rsid w:val="00B11466"/>
    <w:rsid w:val="00B12601"/>
    <w:rsid w:val="00B13E64"/>
    <w:rsid w:val="00B16340"/>
    <w:rsid w:val="00B2014E"/>
    <w:rsid w:val="00B2214D"/>
    <w:rsid w:val="00B3122A"/>
    <w:rsid w:val="00B32096"/>
    <w:rsid w:val="00B36989"/>
    <w:rsid w:val="00B409AF"/>
    <w:rsid w:val="00B4112F"/>
    <w:rsid w:val="00B45DD1"/>
    <w:rsid w:val="00B47F1F"/>
    <w:rsid w:val="00B501B6"/>
    <w:rsid w:val="00B53BC7"/>
    <w:rsid w:val="00B54D85"/>
    <w:rsid w:val="00B55EC5"/>
    <w:rsid w:val="00B56BB1"/>
    <w:rsid w:val="00B60704"/>
    <w:rsid w:val="00B6092E"/>
    <w:rsid w:val="00B61E7F"/>
    <w:rsid w:val="00B631A2"/>
    <w:rsid w:val="00B66A04"/>
    <w:rsid w:val="00B67F32"/>
    <w:rsid w:val="00B72025"/>
    <w:rsid w:val="00B76082"/>
    <w:rsid w:val="00B760B4"/>
    <w:rsid w:val="00B81129"/>
    <w:rsid w:val="00B838DD"/>
    <w:rsid w:val="00B8733B"/>
    <w:rsid w:val="00B90583"/>
    <w:rsid w:val="00B91FBD"/>
    <w:rsid w:val="00B9246B"/>
    <w:rsid w:val="00B935D2"/>
    <w:rsid w:val="00B93E52"/>
    <w:rsid w:val="00B97526"/>
    <w:rsid w:val="00BB1997"/>
    <w:rsid w:val="00BB2FB2"/>
    <w:rsid w:val="00BB6FEE"/>
    <w:rsid w:val="00BC1D73"/>
    <w:rsid w:val="00BC2651"/>
    <w:rsid w:val="00BC4B2C"/>
    <w:rsid w:val="00BC5DE8"/>
    <w:rsid w:val="00BD0C5D"/>
    <w:rsid w:val="00BD1F95"/>
    <w:rsid w:val="00BD2BDD"/>
    <w:rsid w:val="00BD5CE4"/>
    <w:rsid w:val="00BE0CB2"/>
    <w:rsid w:val="00BE75C1"/>
    <w:rsid w:val="00BE7871"/>
    <w:rsid w:val="00BF006B"/>
    <w:rsid w:val="00BF109F"/>
    <w:rsid w:val="00BF1E30"/>
    <w:rsid w:val="00BF40D5"/>
    <w:rsid w:val="00BF4968"/>
    <w:rsid w:val="00BF5FBF"/>
    <w:rsid w:val="00BF7F8E"/>
    <w:rsid w:val="00C040AE"/>
    <w:rsid w:val="00C04F8C"/>
    <w:rsid w:val="00C11FAD"/>
    <w:rsid w:val="00C3044E"/>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4D17"/>
    <w:rsid w:val="00C8580B"/>
    <w:rsid w:val="00C9332B"/>
    <w:rsid w:val="00C9345B"/>
    <w:rsid w:val="00C94A11"/>
    <w:rsid w:val="00C964F1"/>
    <w:rsid w:val="00C96637"/>
    <w:rsid w:val="00C97430"/>
    <w:rsid w:val="00C97CD3"/>
    <w:rsid w:val="00CA2225"/>
    <w:rsid w:val="00CA2BD8"/>
    <w:rsid w:val="00CA3C31"/>
    <w:rsid w:val="00CA41AD"/>
    <w:rsid w:val="00CA5A7F"/>
    <w:rsid w:val="00CB4AD0"/>
    <w:rsid w:val="00CB513F"/>
    <w:rsid w:val="00CC16DB"/>
    <w:rsid w:val="00CC31A2"/>
    <w:rsid w:val="00CC4A68"/>
    <w:rsid w:val="00CC7B0B"/>
    <w:rsid w:val="00CD014B"/>
    <w:rsid w:val="00CD144A"/>
    <w:rsid w:val="00CD2423"/>
    <w:rsid w:val="00CD32DA"/>
    <w:rsid w:val="00CD4AB0"/>
    <w:rsid w:val="00CD58EC"/>
    <w:rsid w:val="00CD5B23"/>
    <w:rsid w:val="00CD690B"/>
    <w:rsid w:val="00CE3DFE"/>
    <w:rsid w:val="00CE4FF3"/>
    <w:rsid w:val="00CE5486"/>
    <w:rsid w:val="00D03D24"/>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6832"/>
    <w:rsid w:val="00D56921"/>
    <w:rsid w:val="00D56950"/>
    <w:rsid w:val="00D60361"/>
    <w:rsid w:val="00D603D4"/>
    <w:rsid w:val="00D608EE"/>
    <w:rsid w:val="00D62AE9"/>
    <w:rsid w:val="00D66240"/>
    <w:rsid w:val="00D67CD7"/>
    <w:rsid w:val="00D70200"/>
    <w:rsid w:val="00D720C1"/>
    <w:rsid w:val="00D72F07"/>
    <w:rsid w:val="00D814B0"/>
    <w:rsid w:val="00D862A7"/>
    <w:rsid w:val="00D871ED"/>
    <w:rsid w:val="00D90012"/>
    <w:rsid w:val="00D94497"/>
    <w:rsid w:val="00D9751D"/>
    <w:rsid w:val="00DA5959"/>
    <w:rsid w:val="00DA62D4"/>
    <w:rsid w:val="00DA64A7"/>
    <w:rsid w:val="00DA6E2C"/>
    <w:rsid w:val="00DA72FB"/>
    <w:rsid w:val="00DB3A14"/>
    <w:rsid w:val="00DB6B55"/>
    <w:rsid w:val="00DC497E"/>
    <w:rsid w:val="00DD1B24"/>
    <w:rsid w:val="00DD5EF7"/>
    <w:rsid w:val="00DE2224"/>
    <w:rsid w:val="00DE22CC"/>
    <w:rsid w:val="00DE29A0"/>
    <w:rsid w:val="00DE4A57"/>
    <w:rsid w:val="00DE5AAE"/>
    <w:rsid w:val="00DF5A82"/>
    <w:rsid w:val="00DF69E7"/>
    <w:rsid w:val="00E002F9"/>
    <w:rsid w:val="00E025D0"/>
    <w:rsid w:val="00E02DD8"/>
    <w:rsid w:val="00E04AD0"/>
    <w:rsid w:val="00E05C04"/>
    <w:rsid w:val="00E06570"/>
    <w:rsid w:val="00E06A0D"/>
    <w:rsid w:val="00E11A96"/>
    <w:rsid w:val="00E12732"/>
    <w:rsid w:val="00E24CC1"/>
    <w:rsid w:val="00E27218"/>
    <w:rsid w:val="00E347E5"/>
    <w:rsid w:val="00E350E1"/>
    <w:rsid w:val="00E36AA0"/>
    <w:rsid w:val="00E37FCC"/>
    <w:rsid w:val="00E44D36"/>
    <w:rsid w:val="00E46A2B"/>
    <w:rsid w:val="00E517D6"/>
    <w:rsid w:val="00E51B5B"/>
    <w:rsid w:val="00E54573"/>
    <w:rsid w:val="00E5557B"/>
    <w:rsid w:val="00E5740C"/>
    <w:rsid w:val="00E6387C"/>
    <w:rsid w:val="00E714F8"/>
    <w:rsid w:val="00E77B65"/>
    <w:rsid w:val="00E8034C"/>
    <w:rsid w:val="00E812C0"/>
    <w:rsid w:val="00E8332B"/>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8F4"/>
    <w:rsid w:val="00EB67E9"/>
    <w:rsid w:val="00EB7A51"/>
    <w:rsid w:val="00EC1D0E"/>
    <w:rsid w:val="00EC1E9D"/>
    <w:rsid w:val="00EC4E97"/>
    <w:rsid w:val="00EC5CD6"/>
    <w:rsid w:val="00EC79FE"/>
    <w:rsid w:val="00ED03A7"/>
    <w:rsid w:val="00ED24CE"/>
    <w:rsid w:val="00ED3A06"/>
    <w:rsid w:val="00ED4C73"/>
    <w:rsid w:val="00ED6CCE"/>
    <w:rsid w:val="00ED7283"/>
    <w:rsid w:val="00ED7962"/>
    <w:rsid w:val="00EE6356"/>
    <w:rsid w:val="00EE6D57"/>
    <w:rsid w:val="00EE7B63"/>
    <w:rsid w:val="00EF0751"/>
    <w:rsid w:val="00EF36BB"/>
    <w:rsid w:val="00EF3853"/>
    <w:rsid w:val="00EF391B"/>
    <w:rsid w:val="00EF46F0"/>
    <w:rsid w:val="00EF6044"/>
    <w:rsid w:val="00EF61E5"/>
    <w:rsid w:val="00EF69A0"/>
    <w:rsid w:val="00F014EF"/>
    <w:rsid w:val="00F032DD"/>
    <w:rsid w:val="00F03602"/>
    <w:rsid w:val="00F0751B"/>
    <w:rsid w:val="00F10591"/>
    <w:rsid w:val="00F1154B"/>
    <w:rsid w:val="00F1171B"/>
    <w:rsid w:val="00F14DEB"/>
    <w:rsid w:val="00F16CBF"/>
    <w:rsid w:val="00F242F6"/>
    <w:rsid w:val="00F24D8F"/>
    <w:rsid w:val="00F24EED"/>
    <w:rsid w:val="00F2674E"/>
    <w:rsid w:val="00F30551"/>
    <w:rsid w:val="00F41061"/>
    <w:rsid w:val="00F42BD8"/>
    <w:rsid w:val="00F44C96"/>
    <w:rsid w:val="00F51312"/>
    <w:rsid w:val="00F54E3C"/>
    <w:rsid w:val="00F56D89"/>
    <w:rsid w:val="00F57344"/>
    <w:rsid w:val="00F576FE"/>
    <w:rsid w:val="00F61969"/>
    <w:rsid w:val="00F67E1C"/>
    <w:rsid w:val="00F71B20"/>
    <w:rsid w:val="00F802FC"/>
    <w:rsid w:val="00F814CC"/>
    <w:rsid w:val="00F85244"/>
    <w:rsid w:val="00F855FD"/>
    <w:rsid w:val="00F87338"/>
    <w:rsid w:val="00F91114"/>
    <w:rsid w:val="00F91B66"/>
    <w:rsid w:val="00F940E0"/>
    <w:rsid w:val="00F97C9E"/>
    <w:rsid w:val="00FA04EB"/>
    <w:rsid w:val="00FA1F11"/>
    <w:rsid w:val="00FA6CA1"/>
    <w:rsid w:val="00FA736F"/>
    <w:rsid w:val="00FA7584"/>
    <w:rsid w:val="00FB274C"/>
    <w:rsid w:val="00FB538F"/>
    <w:rsid w:val="00FB5554"/>
    <w:rsid w:val="00FB5B11"/>
    <w:rsid w:val="00FB7754"/>
    <w:rsid w:val="00FC1E7F"/>
    <w:rsid w:val="00FD14AF"/>
    <w:rsid w:val="00FD2437"/>
    <w:rsid w:val="00FD5542"/>
    <w:rsid w:val="00FD7E7E"/>
    <w:rsid w:val="00FE47FF"/>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563491">
      <w:bodyDiv w:val="1"/>
      <w:marLeft w:val="0"/>
      <w:marRight w:val="0"/>
      <w:marTop w:val="0"/>
      <w:marBottom w:val="0"/>
      <w:divBdr>
        <w:top w:val="none" w:sz="0" w:space="0" w:color="auto"/>
        <w:left w:val="none" w:sz="0" w:space="0" w:color="auto"/>
        <w:bottom w:val="none" w:sz="0" w:space="0" w:color="auto"/>
        <w:right w:val="none" w:sz="0" w:space="0" w:color="auto"/>
      </w:divBdr>
      <w:divsChild>
        <w:div w:id="760688849">
          <w:marLeft w:val="547"/>
          <w:marRight w:val="0"/>
          <w:marTop w:val="0"/>
          <w:marBottom w:val="0"/>
          <w:divBdr>
            <w:top w:val="none" w:sz="0" w:space="0" w:color="auto"/>
            <w:left w:val="none" w:sz="0" w:space="0" w:color="auto"/>
            <w:bottom w:val="none" w:sz="0" w:space="0" w:color="auto"/>
            <w:right w:val="none" w:sz="0" w:space="0" w:color="auto"/>
          </w:divBdr>
        </w:div>
        <w:div w:id="600455684">
          <w:marLeft w:val="547"/>
          <w:marRight w:val="0"/>
          <w:marTop w:val="0"/>
          <w:marBottom w:val="0"/>
          <w:divBdr>
            <w:top w:val="none" w:sz="0" w:space="0" w:color="auto"/>
            <w:left w:val="none" w:sz="0" w:space="0" w:color="auto"/>
            <w:bottom w:val="none" w:sz="0" w:space="0" w:color="auto"/>
            <w:right w:val="none" w:sz="0" w:space="0" w:color="auto"/>
          </w:divBdr>
        </w:div>
        <w:div w:id="2097480175">
          <w:marLeft w:val="547"/>
          <w:marRight w:val="0"/>
          <w:marTop w:val="0"/>
          <w:marBottom w:val="0"/>
          <w:divBdr>
            <w:top w:val="none" w:sz="0" w:space="0" w:color="auto"/>
            <w:left w:val="none" w:sz="0" w:space="0" w:color="auto"/>
            <w:bottom w:val="none" w:sz="0" w:space="0" w:color="auto"/>
            <w:right w:val="none" w:sz="0" w:space="0" w:color="auto"/>
          </w:divBdr>
        </w:div>
        <w:div w:id="1678118820">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34584897">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31540096">
      <w:bodyDiv w:val="1"/>
      <w:marLeft w:val="0"/>
      <w:marRight w:val="0"/>
      <w:marTop w:val="0"/>
      <w:marBottom w:val="0"/>
      <w:divBdr>
        <w:top w:val="none" w:sz="0" w:space="0" w:color="auto"/>
        <w:left w:val="none" w:sz="0" w:space="0" w:color="auto"/>
        <w:bottom w:val="none" w:sz="0" w:space="0" w:color="auto"/>
        <w:right w:val="none" w:sz="0" w:space="0" w:color="auto"/>
      </w:divBdr>
      <w:divsChild>
        <w:div w:id="2071422285">
          <w:marLeft w:val="547"/>
          <w:marRight w:val="0"/>
          <w:marTop w:val="0"/>
          <w:marBottom w:val="0"/>
          <w:divBdr>
            <w:top w:val="none" w:sz="0" w:space="0" w:color="auto"/>
            <w:left w:val="none" w:sz="0" w:space="0" w:color="auto"/>
            <w:bottom w:val="none" w:sz="0" w:space="0" w:color="auto"/>
            <w:right w:val="none" w:sz="0" w:space="0" w:color="auto"/>
          </w:divBdr>
        </w:div>
        <w:div w:id="1775125109">
          <w:marLeft w:val="547"/>
          <w:marRight w:val="0"/>
          <w:marTop w:val="0"/>
          <w:marBottom w:val="0"/>
          <w:divBdr>
            <w:top w:val="none" w:sz="0" w:space="0" w:color="auto"/>
            <w:left w:val="none" w:sz="0" w:space="0" w:color="auto"/>
            <w:bottom w:val="none" w:sz="0" w:space="0" w:color="auto"/>
            <w:right w:val="none" w:sz="0" w:space="0" w:color="auto"/>
          </w:divBdr>
        </w:div>
        <w:div w:id="207574276">
          <w:marLeft w:val="547"/>
          <w:marRight w:val="0"/>
          <w:marTop w:val="0"/>
          <w:marBottom w:val="0"/>
          <w:divBdr>
            <w:top w:val="none" w:sz="0" w:space="0" w:color="auto"/>
            <w:left w:val="none" w:sz="0" w:space="0" w:color="auto"/>
            <w:bottom w:val="none" w:sz="0" w:space="0" w:color="auto"/>
            <w:right w:val="none" w:sz="0" w:space="0" w:color="auto"/>
          </w:divBdr>
        </w:div>
        <w:div w:id="996687048">
          <w:marLeft w:val="547"/>
          <w:marRight w:val="0"/>
          <w:marTop w:val="0"/>
          <w:marBottom w:val="0"/>
          <w:divBdr>
            <w:top w:val="none" w:sz="0" w:space="0" w:color="auto"/>
            <w:left w:val="none" w:sz="0" w:space="0" w:color="auto"/>
            <w:bottom w:val="none" w:sz="0" w:space="0" w:color="auto"/>
            <w:right w:val="none" w:sz="0" w:space="0" w:color="auto"/>
          </w:divBdr>
        </w:div>
        <w:div w:id="1537547814">
          <w:marLeft w:val="547"/>
          <w:marRight w:val="0"/>
          <w:marTop w:val="0"/>
          <w:marBottom w:val="0"/>
          <w:divBdr>
            <w:top w:val="none" w:sz="0" w:space="0" w:color="auto"/>
            <w:left w:val="none" w:sz="0" w:space="0" w:color="auto"/>
            <w:bottom w:val="none" w:sz="0" w:space="0" w:color="auto"/>
            <w:right w:val="none" w:sz="0" w:space="0" w:color="auto"/>
          </w:divBdr>
        </w:div>
        <w:div w:id="80875222">
          <w:marLeft w:val="547"/>
          <w:marRight w:val="0"/>
          <w:marTop w:val="0"/>
          <w:marBottom w:val="0"/>
          <w:divBdr>
            <w:top w:val="none" w:sz="0" w:space="0" w:color="auto"/>
            <w:left w:val="none" w:sz="0" w:space="0" w:color="auto"/>
            <w:bottom w:val="none" w:sz="0" w:space="0" w:color="auto"/>
            <w:right w:val="none" w:sz="0" w:space="0" w:color="auto"/>
          </w:divBdr>
        </w:div>
        <w:div w:id="1772120885">
          <w:marLeft w:val="547"/>
          <w:marRight w:val="0"/>
          <w:marTop w:val="0"/>
          <w:marBottom w:val="0"/>
          <w:divBdr>
            <w:top w:val="none" w:sz="0" w:space="0" w:color="auto"/>
            <w:left w:val="none" w:sz="0" w:space="0" w:color="auto"/>
            <w:bottom w:val="none" w:sz="0" w:space="0" w:color="auto"/>
            <w:right w:val="none" w:sz="0" w:space="0" w:color="auto"/>
          </w:divBdr>
        </w:div>
        <w:div w:id="1364794073">
          <w:marLeft w:val="547"/>
          <w:marRight w:val="0"/>
          <w:marTop w:val="0"/>
          <w:marBottom w:val="0"/>
          <w:divBdr>
            <w:top w:val="none" w:sz="0" w:space="0" w:color="auto"/>
            <w:left w:val="none" w:sz="0" w:space="0" w:color="auto"/>
            <w:bottom w:val="none" w:sz="0" w:space="0" w:color="auto"/>
            <w:right w:val="none" w:sz="0" w:space="0" w:color="auto"/>
          </w:divBdr>
        </w:div>
        <w:div w:id="1523665877">
          <w:marLeft w:val="547"/>
          <w:marRight w:val="0"/>
          <w:marTop w:val="0"/>
          <w:marBottom w:val="0"/>
          <w:divBdr>
            <w:top w:val="none" w:sz="0" w:space="0" w:color="auto"/>
            <w:left w:val="none" w:sz="0" w:space="0" w:color="auto"/>
            <w:bottom w:val="none" w:sz="0" w:space="0" w:color="auto"/>
            <w:right w:val="none" w:sz="0" w:space="0" w:color="auto"/>
          </w:divBdr>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726561860">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microsoft.com/office/2007/relationships/diagramDrawing" Target="diagrams/drawing6.xml"/><Relationship Id="rId47" Type="http://schemas.microsoft.com/office/2007/relationships/diagramDrawing" Target="diagrams/drawing7.xml"/><Relationship Id="rId63" Type="http://schemas.microsoft.com/office/2007/relationships/diagramDrawing" Target="diagrams/drawing10.xml"/><Relationship Id="rId68" Type="http://schemas.openxmlformats.org/officeDocument/2006/relationships/diagramLayout" Target="diagrams/layout11.xml"/><Relationship Id="rId84" Type="http://schemas.openxmlformats.org/officeDocument/2006/relationships/diagramQuickStyle" Target="diagrams/quickStyle14.xml"/><Relationship Id="rId89" Type="http://schemas.openxmlformats.org/officeDocument/2006/relationships/diagramQuickStyle" Target="diagrams/quickStyle15.xml"/><Relationship Id="rId7" Type="http://schemas.openxmlformats.org/officeDocument/2006/relationships/styles" Target="styles.xml"/><Relationship Id="rId71" Type="http://schemas.microsoft.com/office/2007/relationships/diagramDrawing" Target="diagrams/drawing11.xml"/><Relationship Id="rId92" Type="http://schemas.openxmlformats.org/officeDocument/2006/relationships/diagramData" Target="diagrams/data16.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image" Target="media/image10.png"/><Relationship Id="rId40" Type="http://schemas.openxmlformats.org/officeDocument/2006/relationships/diagramQuickStyle" Target="diagrams/quickStyle6.xml"/><Relationship Id="rId45" Type="http://schemas.openxmlformats.org/officeDocument/2006/relationships/diagramQuickStyle" Target="diagrams/quickStyle7.xml"/><Relationship Id="rId53" Type="http://schemas.openxmlformats.org/officeDocument/2006/relationships/diagramData" Target="diagrams/data9.xml"/><Relationship Id="rId58" Type="http://schemas.openxmlformats.org/officeDocument/2006/relationships/image" Target="media/image16.png"/><Relationship Id="rId66" Type="http://schemas.openxmlformats.org/officeDocument/2006/relationships/image" Target="media/image21.png"/><Relationship Id="rId74" Type="http://schemas.openxmlformats.org/officeDocument/2006/relationships/diagramQuickStyle" Target="diagrams/quickStyle12.xml"/><Relationship Id="rId79" Type="http://schemas.openxmlformats.org/officeDocument/2006/relationships/diagramQuickStyle" Target="diagrams/quickStyle13.xml"/><Relationship Id="rId87" Type="http://schemas.openxmlformats.org/officeDocument/2006/relationships/diagramData" Target="diagrams/data15.xm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diagramQuickStyle" Target="diagrams/quickStyle10.xml"/><Relationship Id="rId82" Type="http://schemas.openxmlformats.org/officeDocument/2006/relationships/diagramData" Target="diagrams/data14.xml"/><Relationship Id="rId90" Type="http://schemas.openxmlformats.org/officeDocument/2006/relationships/diagramColors" Target="diagrams/colors15.xml"/><Relationship Id="rId95" Type="http://schemas.openxmlformats.org/officeDocument/2006/relationships/diagramColors" Target="diagrams/colors16.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Data" Target="diagrams/data7.xml"/><Relationship Id="rId48" Type="http://schemas.openxmlformats.org/officeDocument/2006/relationships/diagramData" Target="diagrams/data8.xml"/><Relationship Id="rId56" Type="http://schemas.openxmlformats.org/officeDocument/2006/relationships/diagramColors" Target="diagrams/colors9.xml"/><Relationship Id="rId64" Type="http://schemas.openxmlformats.org/officeDocument/2006/relationships/comments" Target="comments.xml"/><Relationship Id="rId69" Type="http://schemas.openxmlformats.org/officeDocument/2006/relationships/diagramQuickStyle" Target="diagrams/quickStyle11.xml"/><Relationship Id="rId77" Type="http://schemas.openxmlformats.org/officeDocument/2006/relationships/diagramData" Target="diagrams/data13.xml"/><Relationship Id="rId100" Type="http://schemas.openxmlformats.org/officeDocument/2006/relationships/header" Target="header1.xml"/><Relationship Id="rId105" Type="http://schemas.microsoft.com/office/2016/09/relationships/commentsIds" Target="commentsIds.xml"/><Relationship Id="rId8" Type="http://schemas.openxmlformats.org/officeDocument/2006/relationships/settings" Target="settings.xml"/><Relationship Id="rId51" Type="http://schemas.openxmlformats.org/officeDocument/2006/relationships/diagramColors" Target="diagrams/colors8.xml"/><Relationship Id="rId72" Type="http://schemas.openxmlformats.org/officeDocument/2006/relationships/diagramData" Target="diagrams/data12.xml"/><Relationship Id="rId80" Type="http://schemas.openxmlformats.org/officeDocument/2006/relationships/diagramColors" Target="diagrams/colors13.xml"/><Relationship Id="rId85" Type="http://schemas.openxmlformats.org/officeDocument/2006/relationships/diagramColors" Target="diagrams/colors14.xml"/><Relationship Id="rId93" Type="http://schemas.openxmlformats.org/officeDocument/2006/relationships/diagramLayout" Target="diagrams/layout16.xml"/><Relationship Id="rId98"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Data" Target="diagrams/data6.xml"/><Relationship Id="rId46" Type="http://schemas.openxmlformats.org/officeDocument/2006/relationships/diagramColors" Target="diagrams/colors7.xml"/><Relationship Id="rId59" Type="http://schemas.openxmlformats.org/officeDocument/2006/relationships/diagramData" Target="diagrams/data10.xml"/><Relationship Id="rId67" Type="http://schemas.openxmlformats.org/officeDocument/2006/relationships/diagramData" Target="diagrams/data11.xml"/><Relationship Id="rId103" Type="http://schemas.microsoft.com/office/2011/relationships/people" Target="people.xml"/><Relationship Id="rId20" Type="http://schemas.openxmlformats.org/officeDocument/2006/relationships/diagramColors" Target="diagrams/colors2.xml"/><Relationship Id="rId41" Type="http://schemas.openxmlformats.org/officeDocument/2006/relationships/diagramColors" Target="diagrams/colors6.xml"/><Relationship Id="rId54" Type="http://schemas.openxmlformats.org/officeDocument/2006/relationships/diagramLayout" Target="diagrams/layout9.xml"/><Relationship Id="rId62" Type="http://schemas.openxmlformats.org/officeDocument/2006/relationships/diagramColors" Target="diagrams/colors10.xml"/><Relationship Id="rId70" Type="http://schemas.openxmlformats.org/officeDocument/2006/relationships/diagramColors" Target="diagrams/colors11.xml"/><Relationship Id="rId75" Type="http://schemas.openxmlformats.org/officeDocument/2006/relationships/diagramColors" Target="diagrams/colors12.xml"/><Relationship Id="rId83" Type="http://schemas.openxmlformats.org/officeDocument/2006/relationships/diagramLayout" Target="diagrams/layout14.xml"/><Relationship Id="rId88" Type="http://schemas.openxmlformats.org/officeDocument/2006/relationships/diagramLayout" Target="diagrams/layout15.xml"/><Relationship Id="rId91" Type="http://schemas.microsoft.com/office/2007/relationships/diagramDrawing" Target="diagrams/drawing15.xml"/><Relationship Id="rId96" Type="http://schemas.microsoft.com/office/2007/relationships/diagramDrawing" Target="diagrams/drawing1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microsoft.com/office/2007/relationships/diagramDrawing" Target="diagrams/drawing9.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Layout" Target="diagrams/layout7.xml"/><Relationship Id="rId52" Type="http://schemas.microsoft.com/office/2007/relationships/diagramDrawing" Target="diagrams/drawing8.xml"/><Relationship Id="rId60" Type="http://schemas.openxmlformats.org/officeDocument/2006/relationships/diagramLayout" Target="diagrams/layout10.xml"/><Relationship Id="rId65" Type="http://schemas.microsoft.com/office/2011/relationships/commentsExtended" Target="commentsExtended.xml"/><Relationship Id="rId73" Type="http://schemas.openxmlformats.org/officeDocument/2006/relationships/diagramLayout" Target="diagrams/layout12.xml"/><Relationship Id="rId78" Type="http://schemas.openxmlformats.org/officeDocument/2006/relationships/diagramLayout" Target="diagrams/layout13.xml"/><Relationship Id="rId81" Type="http://schemas.microsoft.com/office/2007/relationships/diagramDrawing" Target="diagrams/drawing13.xml"/><Relationship Id="rId86" Type="http://schemas.microsoft.com/office/2007/relationships/diagramDrawing" Target="diagrams/drawing14.xml"/><Relationship Id="rId94" Type="http://schemas.openxmlformats.org/officeDocument/2006/relationships/diagramQuickStyle" Target="diagrams/quickStyle16.xml"/><Relationship Id="rId99" Type="http://schemas.openxmlformats.org/officeDocument/2006/relationships/hyperlink" Target="https://www.squalitas.com/es/blog/articulo/sistemas-de-gestion-de-la-calidad-un-camino-hacia-la-satisfaccion-del-cliente-parte-i" TargetMode="External"/><Relationship Id="rId10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Layout" Target="diagrams/layout6.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QuickStyle" Target="diagrams/quickStyle9.xml"/><Relationship Id="rId76" Type="http://schemas.microsoft.com/office/2007/relationships/diagramDrawing" Target="diagrams/drawing12.xml"/><Relationship Id="rId97" Type="http://schemas.openxmlformats.org/officeDocument/2006/relationships/image" Target="media/image22.png"/><Relationship Id="rId10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4.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diagrams/_rels/data5.xml.rels><?xml version="1.0" encoding="UTF-8" standalone="yes"?>
<Relationships xmlns="http://schemas.openxmlformats.org/package/2006/relationships"><Relationship Id="rId1" Type="http://schemas.openxmlformats.org/officeDocument/2006/relationships/image" Target="../media/image9.png"/></Relationships>
</file>

<file path=word/diagrams/_rels/data6.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ata9.xml.rels><?xml version="1.0" encoding="UTF-8" standalone="yes"?>
<Relationships xmlns="http://schemas.openxmlformats.org/package/2006/relationships"><Relationship Id="rId1" Type="http://schemas.openxmlformats.org/officeDocument/2006/relationships/image" Target="../media/image15.png"/></Relationships>
</file>

<file path=word/diagrams/_rels/data10.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diagrams/_rels/drawing5.xml.rels><?xml version="1.0" encoding="UTF-8" standalone="yes"?>
<Relationships xmlns="http://schemas.openxmlformats.org/package/2006/relationships"><Relationship Id="rId1" Type="http://schemas.openxmlformats.org/officeDocument/2006/relationships/image" Target="../media/image9.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9.xml.rels><?xml version="1.0" encoding="UTF-8" standalone="yes"?>
<Relationships xmlns="http://schemas.openxmlformats.org/package/2006/relationships"><Relationship Id="rId1" Type="http://schemas.openxmlformats.org/officeDocument/2006/relationships/image" Target="../media/image15.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7.png"/><Relationship Id="rId4" Type="http://schemas.openxmlformats.org/officeDocument/2006/relationships/image" Target="../media/image20.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8F08FA-4602-484D-99B1-F16C2C352CD5}"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E682B6DE-6C23-4DD1-B5B1-CBFD349BDCF2}">
      <dgm:prSet phldrT="[Texto]"/>
      <dgm:spPr/>
      <dgm:t>
        <a:bodyPr/>
        <a:lstStyle/>
        <a:p>
          <a:r>
            <a:rPr lang="es-CO">
              <a:latin typeface="Arial" panose="020B0604020202020204" pitchFamily="34" charset="0"/>
              <a:cs typeface="Arial" panose="020B0604020202020204" pitchFamily="34" charset="0"/>
            </a:rPr>
            <a:t>Contacto inicial con la organización auditada</a:t>
          </a:r>
          <a:endParaRPr lang="es-ES">
            <a:latin typeface="Arial" panose="020B0604020202020204" pitchFamily="34" charset="0"/>
            <a:cs typeface="Arial" panose="020B0604020202020204" pitchFamily="34" charset="0"/>
          </a:endParaRPr>
        </a:p>
      </dgm:t>
    </dgm:pt>
    <dgm:pt modelId="{83F6D6E3-580B-4C8F-9614-5F64FB562A37}" type="parTrans" cxnId="{B166AB82-0A6B-464E-B53F-AC9DD4764759}">
      <dgm:prSet/>
      <dgm:spPr/>
      <dgm:t>
        <a:bodyPr/>
        <a:lstStyle/>
        <a:p>
          <a:endParaRPr lang="es-ES">
            <a:latin typeface="Arial" panose="020B0604020202020204" pitchFamily="34" charset="0"/>
            <a:cs typeface="Arial" panose="020B0604020202020204" pitchFamily="34" charset="0"/>
          </a:endParaRPr>
        </a:p>
      </dgm:t>
    </dgm:pt>
    <dgm:pt modelId="{263753A6-B30E-490B-B742-BF862467D9EE}" type="sibTrans" cxnId="{B166AB82-0A6B-464E-B53F-AC9DD4764759}">
      <dgm:prSet/>
      <dgm:spPr/>
      <dgm:t>
        <a:bodyPr/>
        <a:lstStyle/>
        <a:p>
          <a:endParaRPr lang="es-ES">
            <a:latin typeface="Arial" panose="020B0604020202020204" pitchFamily="34" charset="0"/>
            <a:cs typeface="Arial" panose="020B0604020202020204" pitchFamily="34" charset="0"/>
          </a:endParaRPr>
        </a:p>
      </dgm:t>
    </dgm:pt>
    <dgm:pt modelId="{562ED0F8-B067-43C0-9D99-4D5E6A84040D}">
      <dgm:prSet/>
      <dgm:spPr/>
      <dgm:t>
        <a:bodyPr/>
        <a:lstStyle/>
        <a:p>
          <a:r>
            <a:rPr lang="es-CO">
              <a:latin typeface="Arial" panose="020B0604020202020204" pitchFamily="34" charset="0"/>
              <a:cs typeface="Arial" panose="020B0604020202020204" pitchFamily="34" charset="0"/>
            </a:rPr>
            <a:t>Reunión de apertura</a:t>
          </a:r>
          <a:endParaRPr lang="en-US">
            <a:latin typeface="Arial" panose="020B0604020202020204" pitchFamily="34" charset="0"/>
            <a:cs typeface="Arial" panose="020B0604020202020204" pitchFamily="34" charset="0"/>
          </a:endParaRPr>
        </a:p>
      </dgm:t>
    </dgm:pt>
    <dgm:pt modelId="{0F314E33-5A04-424D-A9E2-D4C2266A34C8}" type="parTrans" cxnId="{8C4ED429-12F4-4DED-98C9-AE1F306755C7}">
      <dgm:prSet/>
      <dgm:spPr/>
      <dgm:t>
        <a:bodyPr/>
        <a:lstStyle/>
        <a:p>
          <a:endParaRPr lang="es-ES">
            <a:latin typeface="Arial" panose="020B0604020202020204" pitchFamily="34" charset="0"/>
            <a:cs typeface="Arial" panose="020B0604020202020204" pitchFamily="34" charset="0"/>
          </a:endParaRPr>
        </a:p>
      </dgm:t>
    </dgm:pt>
    <dgm:pt modelId="{7006F140-1A4A-4DD4-BC0C-C53A9D80B818}" type="sibTrans" cxnId="{8C4ED429-12F4-4DED-98C9-AE1F306755C7}">
      <dgm:prSet/>
      <dgm:spPr/>
      <dgm:t>
        <a:bodyPr/>
        <a:lstStyle/>
        <a:p>
          <a:endParaRPr lang="es-ES">
            <a:latin typeface="Arial" panose="020B0604020202020204" pitchFamily="34" charset="0"/>
            <a:cs typeface="Arial" panose="020B0604020202020204" pitchFamily="34" charset="0"/>
          </a:endParaRPr>
        </a:p>
      </dgm:t>
    </dgm:pt>
    <dgm:pt modelId="{84F6E3F8-1B53-446F-A703-968BB4E4600F}">
      <dgm:prSet/>
      <dgm:spPr/>
      <dgm:t>
        <a:bodyPr/>
        <a:lstStyle/>
        <a:p>
          <a:r>
            <a:rPr lang="es-CO">
              <a:latin typeface="Arial" panose="020B0604020202020204" pitchFamily="34" charset="0"/>
              <a:cs typeface="Arial" panose="020B0604020202020204" pitchFamily="34" charset="0"/>
            </a:rPr>
            <a:t>Interacción durante la ejecución</a:t>
          </a:r>
          <a:endParaRPr lang="en-US">
            <a:latin typeface="Arial" panose="020B0604020202020204" pitchFamily="34" charset="0"/>
            <a:cs typeface="Arial" panose="020B0604020202020204" pitchFamily="34" charset="0"/>
          </a:endParaRPr>
        </a:p>
      </dgm:t>
    </dgm:pt>
    <dgm:pt modelId="{0B6F5DB3-3DCC-4F58-AB9C-1567D009FE13}" type="parTrans" cxnId="{0DF516A9-A98B-45EC-849F-DC19B08EE862}">
      <dgm:prSet/>
      <dgm:spPr/>
      <dgm:t>
        <a:bodyPr/>
        <a:lstStyle/>
        <a:p>
          <a:endParaRPr lang="es-ES">
            <a:latin typeface="Arial" panose="020B0604020202020204" pitchFamily="34" charset="0"/>
            <a:cs typeface="Arial" panose="020B0604020202020204" pitchFamily="34" charset="0"/>
          </a:endParaRPr>
        </a:p>
      </dgm:t>
    </dgm:pt>
    <dgm:pt modelId="{BA8FE1E6-6632-45F9-8446-02758D8EA245}" type="sibTrans" cxnId="{0DF516A9-A98B-45EC-849F-DC19B08EE862}">
      <dgm:prSet/>
      <dgm:spPr/>
      <dgm:t>
        <a:bodyPr/>
        <a:lstStyle/>
        <a:p>
          <a:endParaRPr lang="es-ES">
            <a:latin typeface="Arial" panose="020B0604020202020204" pitchFamily="34" charset="0"/>
            <a:cs typeface="Arial" panose="020B0604020202020204" pitchFamily="34" charset="0"/>
          </a:endParaRPr>
        </a:p>
      </dgm:t>
    </dgm:pt>
    <dgm:pt modelId="{0953250E-06C7-4E32-A6DE-D9949ADE33B2}">
      <dgm:prSet/>
      <dgm:spPr/>
      <dgm:t>
        <a:bodyPr/>
        <a:lstStyle/>
        <a:p>
          <a:r>
            <a:rPr lang="es-CO">
              <a:latin typeface="Arial" panose="020B0604020202020204" pitchFamily="34" charset="0"/>
              <a:cs typeface="Arial" panose="020B0604020202020204" pitchFamily="34" charset="0"/>
            </a:rPr>
            <a:t>Comunicación de hallazgos</a:t>
          </a:r>
          <a:endParaRPr lang="en-US">
            <a:latin typeface="Arial" panose="020B0604020202020204" pitchFamily="34" charset="0"/>
            <a:cs typeface="Arial" panose="020B0604020202020204" pitchFamily="34" charset="0"/>
          </a:endParaRPr>
        </a:p>
      </dgm:t>
    </dgm:pt>
    <dgm:pt modelId="{323271C0-E176-4D4E-BDCF-643CBEB3F091}" type="parTrans" cxnId="{46DA0153-145D-4E5E-ABF3-28964FD2189D}">
      <dgm:prSet/>
      <dgm:spPr/>
      <dgm:t>
        <a:bodyPr/>
        <a:lstStyle/>
        <a:p>
          <a:endParaRPr lang="es-ES">
            <a:latin typeface="Arial" panose="020B0604020202020204" pitchFamily="34" charset="0"/>
            <a:cs typeface="Arial" panose="020B0604020202020204" pitchFamily="34" charset="0"/>
          </a:endParaRPr>
        </a:p>
      </dgm:t>
    </dgm:pt>
    <dgm:pt modelId="{F3C1AD42-DC00-4798-8AEC-6AE1B7EE0018}" type="sibTrans" cxnId="{46DA0153-145D-4E5E-ABF3-28964FD2189D}">
      <dgm:prSet/>
      <dgm:spPr/>
      <dgm:t>
        <a:bodyPr/>
        <a:lstStyle/>
        <a:p>
          <a:endParaRPr lang="es-ES">
            <a:latin typeface="Arial" panose="020B0604020202020204" pitchFamily="34" charset="0"/>
            <a:cs typeface="Arial" panose="020B0604020202020204" pitchFamily="34" charset="0"/>
          </a:endParaRPr>
        </a:p>
      </dgm:t>
    </dgm:pt>
    <dgm:pt modelId="{1367E513-825C-4CB0-A902-BF32DA7B6FFD}">
      <dgm:prSet/>
      <dgm:spPr/>
      <dgm:t>
        <a:bodyPr/>
        <a:lstStyle/>
        <a:p>
          <a:r>
            <a:rPr lang="es-CO">
              <a:latin typeface="Arial" panose="020B0604020202020204" pitchFamily="34" charset="0"/>
              <a:cs typeface="Arial" panose="020B0604020202020204" pitchFamily="34" charset="0"/>
            </a:rPr>
            <a:t>Reunión de cierre</a:t>
          </a:r>
          <a:endParaRPr lang="en-US">
            <a:latin typeface="Arial" panose="020B0604020202020204" pitchFamily="34" charset="0"/>
            <a:cs typeface="Arial" panose="020B0604020202020204" pitchFamily="34" charset="0"/>
          </a:endParaRPr>
        </a:p>
      </dgm:t>
    </dgm:pt>
    <dgm:pt modelId="{C3DAB8CA-CCE9-4244-8C42-F9E3318D8663}" type="parTrans" cxnId="{37E8704F-73C4-4BAE-90F9-6FDF30DFA9D4}">
      <dgm:prSet/>
      <dgm:spPr/>
      <dgm:t>
        <a:bodyPr/>
        <a:lstStyle/>
        <a:p>
          <a:endParaRPr lang="es-ES">
            <a:latin typeface="Arial" panose="020B0604020202020204" pitchFamily="34" charset="0"/>
            <a:cs typeface="Arial" panose="020B0604020202020204" pitchFamily="34" charset="0"/>
          </a:endParaRPr>
        </a:p>
      </dgm:t>
    </dgm:pt>
    <dgm:pt modelId="{0074AE02-C843-41F5-AE9C-652438F8D51D}" type="sibTrans" cxnId="{37E8704F-73C4-4BAE-90F9-6FDF30DFA9D4}">
      <dgm:prSet/>
      <dgm:spPr/>
      <dgm:t>
        <a:bodyPr/>
        <a:lstStyle/>
        <a:p>
          <a:endParaRPr lang="es-ES">
            <a:latin typeface="Arial" panose="020B0604020202020204" pitchFamily="34" charset="0"/>
            <a:cs typeface="Arial" panose="020B0604020202020204" pitchFamily="34" charset="0"/>
          </a:endParaRPr>
        </a:p>
      </dgm:t>
    </dgm:pt>
    <dgm:pt modelId="{E35194AA-A31B-4EDA-89F7-1EE1291A779F}">
      <dgm:prSet phldrT="[Texto]"/>
      <dgm:spPr/>
      <dgm:t>
        <a:bodyPr/>
        <a:lstStyle/>
        <a:p>
          <a:r>
            <a:rPr lang="es-CO">
              <a:latin typeface="Arial" panose="020B0604020202020204" pitchFamily="34" charset="0"/>
              <a:cs typeface="Arial" panose="020B0604020202020204" pitchFamily="34" charset="0"/>
            </a:rPr>
            <a:t>Donde se establecen acuerdos preliminares sobre fechas, alcance y logística.</a:t>
          </a:r>
          <a:endParaRPr lang="es-ES">
            <a:latin typeface="Arial" panose="020B0604020202020204" pitchFamily="34" charset="0"/>
            <a:cs typeface="Arial" panose="020B0604020202020204" pitchFamily="34" charset="0"/>
          </a:endParaRPr>
        </a:p>
      </dgm:t>
    </dgm:pt>
    <dgm:pt modelId="{A02FB6E8-2803-465A-B2D8-8C1922A4EEC5}" type="parTrans" cxnId="{67653AFC-07F7-44FC-988B-CC61931DF488}">
      <dgm:prSet/>
      <dgm:spPr/>
      <dgm:t>
        <a:bodyPr/>
        <a:lstStyle/>
        <a:p>
          <a:endParaRPr lang="es-ES"/>
        </a:p>
      </dgm:t>
    </dgm:pt>
    <dgm:pt modelId="{592DC1ED-8E09-4F11-BC05-08EE37832AD2}" type="sibTrans" cxnId="{67653AFC-07F7-44FC-988B-CC61931DF488}">
      <dgm:prSet/>
      <dgm:spPr/>
      <dgm:t>
        <a:bodyPr/>
        <a:lstStyle/>
        <a:p>
          <a:endParaRPr lang="es-ES"/>
        </a:p>
      </dgm:t>
    </dgm:pt>
    <dgm:pt modelId="{000647FB-5752-4419-95DC-CD89AB407CE6}">
      <dgm:prSet/>
      <dgm:spPr/>
      <dgm:t>
        <a:bodyPr/>
        <a:lstStyle/>
        <a:p>
          <a:r>
            <a:rPr lang="es-CO">
              <a:latin typeface="Arial" panose="020B0604020202020204" pitchFamily="34" charset="0"/>
              <a:cs typeface="Arial" panose="020B0604020202020204" pitchFamily="34" charset="0"/>
            </a:rPr>
            <a:t>En la que se presentan los objetivos, el equipo auditor y la metodología de trabajo.</a:t>
          </a:r>
          <a:endParaRPr lang="en-US">
            <a:latin typeface="Arial" panose="020B0604020202020204" pitchFamily="34" charset="0"/>
            <a:cs typeface="Arial" panose="020B0604020202020204" pitchFamily="34" charset="0"/>
          </a:endParaRPr>
        </a:p>
      </dgm:t>
    </dgm:pt>
    <dgm:pt modelId="{EA8B3714-B092-4FE1-9EA7-9F7F64A95179}" type="parTrans" cxnId="{1189647E-E062-4541-87D8-A70A0B2E3B1B}">
      <dgm:prSet/>
      <dgm:spPr/>
      <dgm:t>
        <a:bodyPr/>
        <a:lstStyle/>
        <a:p>
          <a:endParaRPr lang="es-ES"/>
        </a:p>
      </dgm:t>
    </dgm:pt>
    <dgm:pt modelId="{484C8985-FA4C-4CD9-8416-4E143D9863C3}" type="sibTrans" cxnId="{1189647E-E062-4541-87D8-A70A0B2E3B1B}">
      <dgm:prSet/>
      <dgm:spPr/>
      <dgm:t>
        <a:bodyPr/>
        <a:lstStyle/>
        <a:p>
          <a:endParaRPr lang="es-ES"/>
        </a:p>
      </dgm:t>
    </dgm:pt>
    <dgm:pt modelId="{B18D5358-E4D7-4C77-8FF2-6A80B7377AAC}">
      <dgm:prSet/>
      <dgm:spPr/>
      <dgm:t>
        <a:bodyPr/>
        <a:lstStyle/>
        <a:p>
          <a:r>
            <a:rPr lang="es-CO">
              <a:latin typeface="Arial" panose="020B0604020202020204" pitchFamily="34" charset="0"/>
              <a:cs typeface="Arial" panose="020B0604020202020204" pitchFamily="34" charset="0"/>
            </a:rPr>
            <a:t>Incluye entrevistas, solicitud de documentos y aclaración de información.</a:t>
          </a:r>
          <a:endParaRPr lang="en-US">
            <a:latin typeface="Arial" panose="020B0604020202020204" pitchFamily="34" charset="0"/>
            <a:cs typeface="Arial" panose="020B0604020202020204" pitchFamily="34" charset="0"/>
          </a:endParaRPr>
        </a:p>
      </dgm:t>
    </dgm:pt>
    <dgm:pt modelId="{16F4346C-5FF7-4065-9078-2249999FC6AB}" type="parTrans" cxnId="{55CDFC3D-3A41-40C0-9291-55F1228C3E00}">
      <dgm:prSet/>
      <dgm:spPr/>
      <dgm:t>
        <a:bodyPr/>
        <a:lstStyle/>
        <a:p>
          <a:endParaRPr lang="es-ES"/>
        </a:p>
      </dgm:t>
    </dgm:pt>
    <dgm:pt modelId="{3D1B29AB-E6A5-4A8B-877F-696B2FEFD45D}" type="sibTrans" cxnId="{55CDFC3D-3A41-40C0-9291-55F1228C3E00}">
      <dgm:prSet/>
      <dgm:spPr/>
      <dgm:t>
        <a:bodyPr/>
        <a:lstStyle/>
        <a:p>
          <a:endParaRPr lang="es-ES"/>
        </a:p>
      </dgm:t>
    </dgm:pt>
    <dgm:pt modelId="{D1029B8B-7EE9-4778-A8B7-B900B407E9F4}">
      <dgm:prSet/>
      <dgm:spPr/>
      <dgm:t>
        <a:bodyPr/>
        <a:lstStyle/>
        <a:p>
          <a:r>
            <a:rPr lang="es-CO">
              <a:latin typeface="Arial" panose="020B0604020202020204" pitchFamily="34" charset="0"/>
              <a:cs typeface="Arial" panose="020B0604020202020204" pitchFamily="34" charset="0"/>
            </a:rPr>
            <a:t>Donde se exponen observaciones y posibles no conformidades de manera objetiva.</a:t>
          </a:r>
          <a:endParaRPr lang="en-US">
            <a:latin typeface="Arial" panose="020B0604020202020204" pitchFamily="34" charset="0"/>
            <a:cs typeface="Arial" panose="020B0604020202020204" pitchFamily="34" charset="0"/>
          </a:endParaRPr>
        </a:p>
      </dgm:t>
    </dgm:pt>
    <dgm:pt modelId="{C9382E5C-52EF-4CC5-B4A1-7A9068179575}" type="parTrans" cxnId="{ED1D0BEC-A13A-441E-A7B5-CEA4530F3D67}">
      <dgm:prSet/>
      <dgm:spPr/>
      <dgm:t>
        <a:bodyPr/>
        <a:lstStyle/>
        <a:p>
          <a:endParaRPr lang="es-ES"/>
        </a:p>
      </dgm:t>
    </dgm:pt>
    <dgm:pt modelId="{F3874663-6013-4328-A3E0-6C4C0CCB0D14}" type="sibTrans" cxnId="{ED1D0BEC-A13A-441E-A7B5-CEA4530F3D67}">
      <dgm:prSet/>
      <dgm:spPr/>
      <dgm:t>
        <a:bodyPr/>
        <a:lstStyle/>
        <a:p>
          <a:endParaRPr lang="es-ES"/>
        </a:p>
      </dgm:t>
    </dgm:pt>
    <dgm:pt modelId="{E835F9B8-34EC-42B8-814F-83C76AC10491}">
      <dgm:prSet/>
      <dgm:spPr/>
      <dgm:t>
        <a:bodyPr/>
        <a:lstStyle/>
        <a:p>
          <a:r>
            <a:rPr lang="es-CO">
              <a:latin typeface="Arial" panose="020B0604020202020204" pitchFamily="34" charset="0"/>
              <a:cs typeface="Arial" panose="020B0604020202020204" pitchFamily="34" charset="0"/>
            </a:rPr>
            <a:t>En la que se presentan conclusiones y se aclaran inquietudes.</a:t>
          </a:r>
          <a:endParaRPr lang="en-US">
            <a:latin typeface="Arial" panose="020B0604020202020204" pitchFamily="34" charset="0"/>
            <a:cs typeface="Arial" panose="020B0604020202020204" pitchFamily="34" charset="0"/>
          </a:endParaRPr>
        </a:p>
      </dgm:t>
    </dgm:pt>
    <dgm:pt modelId="{8C721293-D91A-4AC1-BCB0-5BED7E074C77}" type="parTrans" cxnId="{28A519C9-5E5D-4ABA-AD36-A6CAB9BDA8F7}">
      <dgm:prSet/>
      <dgm:spPr/>
      <dgm:t>
        <a:bodyPr/>
        <a:lstStyle/>
        <a:p>
          <a:endParaRPr lang="es-ES"/>
        </a:p>
      </dgm:t>
    </dgm:pt>
    <dgm:pt modelId="{CF7C10D8-EF0E-43DC-8DB0-9809E25745A0}" type="sibTrans" cxnId="{28A519C9-5E5D-4ABA-AD36-A6CAB9BDA8F7}">
      <dgm:prSet/>
      <dgm:spPr/>
      <dgm:t>
        <a:bodyPr/>
        <a:lstStyle/>
        <a:p>
          <a:endParaRPr lang="es-ES"/>
        </a:p>
      </dgm:t>
    </dgm:pt>
    <dgm:pt modelId="{516081C3-BEDF-4135-A50B-90267AA85534}" type="pres">
      <dgm:prSet presAssocID="{818F08FA-4602-484D-99B1-F16C2C352CD5}" presName="Name0" presStyleCnt="0">
        <dgm:presLayoutVars>
          <dgm:dir/>
          <dgm:animLvl val="lvl"/>
          <dgm:resizeHandles val="exact"/>
        </dgm:presLayoutVars>
      </dgm:prSet>
      <dgm:spPr/>
      <dgm:t>
        <a:bodyPr/>
        <a:lstStyle/>
        <a:p>
          <a:endParaRPr lang="es-ES"/>
        </a:p>
      </dgm:t>
    </dgm:pt>
    <dgm:pt modelId="{2C04C4A9-566B-4D72-BAC6-64A89FDE5421}" type="pres">
      <dgm:prSet presAssocID="{1367E513-825C-4CB0-A902-BF32DA7B6FFD}" presName="boxAndChildren" presStyleCnt="0"/>
      <dgm:spPr/>
    </dgm:pt>
    <dgm:pt modelId="{46506C95-B0BF-4C09-A16F-B57B3B3F3BAE}" type="pres">
      <dgm:prSet presAssocID="{1367E513-825C-4CB0-A902-BF32DA7B6FFD}" presName="parentTextBox" presStyleLbl="node1" presStyleIdx="0" presStyleCnt="5"/>
      <dgm:spPr/>
      <dgm:t>
        <a:bodyPr/>
        <a:lstStyle/>
        <a:p>
          <a:endParaRPr lang="es-ES"/>
        </a:p>
      </dgm:t>
    </dgm:pt>
    <dgm:pt modelId="{734626EA-D8C1-402A-9E75-B96DC84BF87E}" type="pres">
      <dgm:prSet presAssocID="{1367E513-825C-4CB0-A902-BF32DA7B6FFD}" presName="entireBox" presStyleLbl="node1" presStyleIdx="0" presStyleCnt="5"/>
      <dgm:spPr/>
      <dgm:t>
        <a:bodyPr/>
        <a:lstStyle/>
        <a:p>
          <a:endParaRPr lang="es-ES"/>
        </a:p>
      </dgm:t>
    </dgm:pt>
    <dgm:pt modelId="{FCBBDF5E-025E-4D39-8896-9476C6D0A668}" type="pres">
      <dgm:prSet presAssocID="{1367E513-825C-4CB0-A902-BF32DA7B6FFD}" presName="descendantBox" presStyleCnt="0"/>
      <dgm:spPr/>
    </dgm:pt>
    <dgm:pt modelId="{B2FD50CE-7718-40CC-862A-51F995C63FA5}" type="pres">
      <dgm:prSet presAssocID="{E835F9B8-34EC-42B8-814F-83C76AC10491}" presName="childTextBox" presStyleLbl="fgAccFollowNode1" presStyleIdx="0" presStyleCnt="5">
        <dgm:presLayoutVars>
          <dgm:bulletEnabled val="1"/>
        </dgm:presLayoutVars>
      </dgm:prSet>
      <dgm:spPr/>
      <dgm:t>
        <a:bodyPr/>
        <a:lstStyle/>
        <a:p>
          <a:endParaRPr lang="es-ES"/>
        </a:p>
      </dgm:t>
    </dgm:pt>
    <dgm:pt modelId="{3ECEB54B-7E2F-45DC-BA0A-E58413806E42}" type="pres">
      <dgm:prSet presAssocID="{F3C1AD42-DC00-4798-8AEC-6AE1B7EE0018}" presName="sp" presStyleCnt="0"/>
      <dgm:spPr/>
    </dgm:pt>
    <dgm:pt modelId="{05986A4D-15D9-4C58-89FA-F64C6321EA18}" type="pres">
      <dgm:prSet presAssocID="{0953250E-06C7-4E32-A6DE-D9949ADE33B2}" presName="arrowAndChildren" presStyleCnt="0"/>
      <dgm:spPr/>
    </dgm:pt>
    <dgm:pt modelId="{5F0CE157-6D5F-47EC-8652-6EE2659A1756}" type="pres">
      <dgm:prSet presAssocID="{0953250E-06C7-4E32-A6DE-D9949ADE33B2}" presName="parentTextArrow" presStyleLbl="node1" presStyleIdx="0" presStyleCnt="5"/>
      <dgm:spPr/>
      <dgm:t>
        <a:bodyPr/>
        <a:lstStyle/>
        <a:p>
          <a:endParaRPr lang="es-ES"/>
        </a:p>
      </dgm:t>
    </dgm:pt>
    <dgm:pt modelId="{0A3E3D9C-A2E6-4460-8937-7A4D8311DBB7}" type="pres">
      <dgm:prSet presAssocID="{0953250E-06C7-4E32-A6DE-D9949ADE33B2}" presName="arrow" presStyleLbl="node1" presStyleIdx="1" presStyleCnt="5"/>
      <dgm:spPr/>
      <dgm:t>
        <a:bodyPr/>
        <a:lstStyle/>
        <a:p>
          <a:endParaRPr lang="es-ES"/>
        </a:p>
      </dgm:t>
    </dgm:pt>
    <dgm:pt modelId="{A7DA3CC7-8E2C-4967-B837-48FE61A39936}" type="pres">
      <dgm:prSet presAssocID="{0953250E-06C7-4E32-A6DE-D9949ADE33B2}" presName="descendantArrow" presStyleCnt="0"/>
      <dgm:spPr/>
    </dgm:pt>
    <dgm:pt modelId="{B74B72DE-3854-4FB4-A56B-00A3D2917CE4}" type="pres">
      <dgm:prSet presAssocID="{D1029B8B-7EE9-4778-A8B7-B900B407E9F4}" presName="childTextArrow" presStyleLbl="fgAccFollowNode1" presStyleIdx="1" presStyleCnt="5">
        <dgm:presLayoutVars>
          <dgm:bulletEnabled val="1"/>
        </dgm:presLayoutVars>
      </dgm:prSet>
      <dgm:spPr/>
      <dgm:t>
        <a:bodyPr/>
        <a:lstStyle/>
        <a:p>
          <a:endParaRPr lang="es-ES"/>
        </a:p>
      </dgm:t>
    </dgm:pt>
    <dgm:pt modelId="{1E22F49C-C2E4-43E9-9169-5E5964B2561D}" type="pres">
      <dgm:prSet presAssocID="{BA8FE1E6-6632-45F9-8446-02758D8EA245}" presName="sp" presStyleCnt="0"/>
      <dgm:spPr/>
    </dgm:pt>
    <dgm:pt modelId="{DBB520B2-EBBD-4969-B678-8FCBF9074E72}" type="pres">
      <dgm:prSet presAssocID="{84F6E3F8-1B53-446F-A703-968BB4E4600F}" presName="arrowAndChildren" presStyleCnt="0"/>
      <dgm:spPr/>
    </dgm:pt>
    <dgm:pt modelId="{1698B0DF-36EA-49ED-8C71-5457E81BB7BA}" type="pres">
      <dgm:prSet presAssocID="{84F6E3F8-1B53-446F-A703-968BB4E4600F}" presName="parentTextArrow" presStyleLbl="node1" presStyleIdx="1" presStyleCnt="5"/>
      <dgm:spPr/>
      <dgm:t>
        <a:bodyPr/>
        <a:lstStyle/>
        <a:p>
          <a:endParaRPr lang="es-ES"/>
        </a:p>
      </dgm:t>
    </dgm:pt>
    <dgm:pt modelId="{EA062681-26EE-4BDD-A608-D54FE3AC2798}" type="pres">
      <dgm:prSet presAssocID="{84F6E3F8-1B53-446F-A703-968BB4E4600F}" presName="arrow" presStyleLbl="node1" presStyleIdx="2" presStyleCnt="5"/>
      <dgm:spPr/>
      <dgm:t>
        <a:bodyPr/>
        <a:lstStyle/>
        <a:p>
          <a:endParaRPr lang="es-ES"/>
        </a:p>
      </dgm:t>
    </dgm:pt>
    <dgm:pt modelId="{FBF57EDF-1BA2-4E1B-B150-315D18CE681B}" type="pres">
      <dgm:prSet presAssocID="{84F6E3F8-1B53-446F-A703-968BB4E4600F}" presName="descendantArrow" presStyleCnt="0"/>
      <dgm:spPr/>
    </dgm:pt>
    <dgm:pt modelId="{6300490A-10FA-4F58-96DA-20E56ED16074}" type="pres">
      <dgm:prSet presAssocID="{B18D5358-E4D7-4C77-8FF2-6A80B7377AAC}" presName="childTextArrow" presStyleLbl="fgAccFollowNode1" presStyleIdx="2" presStyleCnt="5">
        <dgm:presLayoutVars>
          <dgm:bulletEnabled val="1"/>
        </dgm:presLayoutVars>
      </dgm:prSet>
      <dgm:spPr/>
      <dgm:t>
        <a:bodyPr/>
        <a:lstStyle/>
        <a:p>
          <a:endParaRPr lang="es-ES"/>
        </a:p>
      </dgm:t>
    </dgm:pt>
    <dgm:pt modelId="{34937FE0-5AED-428F-B3BB-764199322305}" type="pres">
      <dgm:prSet presAssocID="{7006F140-1A4A-4DD4-BC0C-C53A9D80B818}" presName="sp" presStyleCnt="0"/>
      <dgm:spPr/>
    </dgm:pt>
    <dgm:pt modelId="{BF29B4FB-A5F5-4CD9-9761-41FEE76E8EB2}" type="pres">
      <dgm:prSet presAssocID="{562ED0F8-B067-43C0-9D99-4D5E6A84040D}" presName="arrowAndChildren" presStyleCnt="0"/>
      <dgm:spPr/>
    </dgm:pt>
    <dgm:pt modelId="{9A741B2A-74A1-4339-95C1-D5AE1F1C4998}" type="pres">
      <dgm:prSet presAssocID="{562ED0F8-B067-43C0-9D99-4D5E6A84040D}" presName="parentTextArrow" presStyleLbl="node1" presStyleIdx="2" presStyleCnt="5"/>
      <dgm:spPr/>
      <dgm:t>
        <a:bodyPr/>
        <a:lstStyle/>
        <a:p>
          <a:endParaRPr lang="es-ES"/>
        </a:p>
      </dgm:t>
    </dgm:pt>
    <dgm:pt modelId="{F55C068D-54AD-484C-B2C5-CC087A3358BF}" type="pres">
      <dgm:prSet presAssocID="{562ED0F8-B067-43C0-9D99-4D5E6A84040D}" presName="arrow" presStyleLbl="node1" presStyleIdx="3" presStyleCnt="5"/>
      <dgm:spPr/>
      <dgm:t>
        <a:bodyPr/>
        <a:lstStyle/>
        <a:p>
          <a:endParaRPr lang="es-ES"/>
        </a:p>
      </dgm:t>
    </dgm:pt>
    <dgm:pt modelId="{07C8425A-C7E2-44B8-8D40-E3E0A1E2202F}" type="pres">
      <dgm:prSet presAssocID="{562ED0F8-B067-43C0-9D99-4D5E6A84040D}" presName="descendantArrow" presStyleCnt="0"/>
      <dgm:spPr/>
    </dgm:pt>
    <dgm:pt modelId="{CABEC464-FA6F-4CEE-B6B4-AEBB36921817}" type="pres">
      <dgm:prSet presAssocID="{000647FB-5752-4419-95DC-CD89AB407CE6}" presName="childTextArrow" presStyleLbl="fgAccFollowNode1" presStyleIdx="3" presStyleCnt="5">
        <dgm:presLayoutVars>
          <dgm:bulletEnabled val="1"/>
        </dgm:presLayoutVars>
      </dgm:prSet>
      <dgm:spPr/>
      <dgm:t>
        <a:bodyPr/>
        <a:lstStyle/>
        <a:p>
          <a:endParaRPr lang="es-ES"/>
        </a:p>
      </dgm:t>
    </dgm:pt>
    <dgm:pt modelId="{0E10A848-74F2-482E-9905-36D3A37350F3}" type="pres">
      <dgm:prSet presAssocID="{263753A6-B30E-490B-B742-BF862467D9EE}" presName="sp" presStyleCnt="0"/>
      <dgm:spPr/>
    </dgm:pt>
    <dgm:pt modelId="{A384B391-1CE3-49F3-9B70-CC5D1FD138EC}" type="pres">
      <dgm:prSet presAssocID="{E682B6DE-6C23-4DD1-B5B1-CBFD349BDCF2}" presName="arrowAndChildren" presStyleCnt="0"/>
      <dgm:spPr/>
    </dgm:pt>
    <dgm:pt modelId="{9CA72BCA-41F8-4029-9E98-A0B56EE9D721}" type="pres">
      <dgm:prSet presAssocID="{E682B6DE-6C23-4DD1-B5B1-CBFD349BDCF2}" presName="parentTextArrow" presStyleLbl="node1" presStyleIdx="3" presStyleCnt="5"/>
      <dgm:spPr/>
      <dgm:t>
        <a:bodyPr/>
        <a:lstStyle/>
        <a:p>
          <a:endParaRPr lang="es-ES"/>
        </a:p>
      </dgm:t>
    </dgm:pt>
    <dgm:pt modelId="{0E687B88-0F2C-4EDB-9DEB-91991E74EDD6}" type="pres">
      <dgm:prSet presAssocID="{E682B6DE-6C23-4DD1-B5B1-CBFD349BDCF2}" presName="arrow" presStyleLbl="node1" presStyleIdx="4" presStyleCnt="5"/>
      <dgm:spPr/>
      <dgm:t>
        <a:bodyPr/>
        <a:lstStyle/>
        <a:p>
          <a:endParaRPr lang="es-ES"/>
        </a:p>
      </dgm:t>
    </dgm:pt>
    <dgm:pt modelId="{20E75EE5-0E6D-47A0-A438-0A776CDB4D06}" type="pres">
      <dgm:prSet presAssocID="{E682B6DE-6C23-4DD1-B5B1-CBFD349BDCF2}" presName="descendantArrow" presStyleCnt="0"/>
      <dgm:spPr/>
    </dgm:pt>
    <dgm:pt modelId="{F9EADA3D-6399-4B1D-949F-A037731597D9}" type="pres">
      <dgm:prSet presAssocID="{E35194AA-A31B-4EDA-89F7-1EE1291A779F}" presName="childTextArrow" presStyleLbl="fgAccFollowNode1" presStyleIdx="4" presStyleCnt="5">
        <dgm:presLayoutVars>
          <dgm:bulletEnabled val="1"/>
        </dgm:presLayoutVars>
      </dgm:prSet>
      <dgm:spPr/>
      <dgm:t>
        <a:bodyPr/>
        <a:lstStyle/>
        <a:p>
          <a:endParaRPr lang="es-ES"/>
        </a:p>
      </dgm:t>
    </dgm:pt>
  </dgm:ptLst>
  <dgm:cxnLst>
    <dgm:cxn modelId="{1189647E-E062-4541-87D8-A70A0B2E3B1B}" srcId="{562ED0F8-B067-43C0-9D99-4D5E6A84040D}" destId="{000647FB-5752-4419-95DC-CD89AB407CE6}" srcOrd="0" destOrd="0" parTransId="{EA8B3714-B092-4FE1-9EA7-9F7F64A95179}" sibTransId="{484C8985-FA4C-4CD9-8416-4E143D9863C3}"/>
    <dgm:cxn modelId="{5AD6A950-840A-4F01-80CA-DA1A53D0197F}" type="presOf" srcId="{0953250E-06C7-4E32-A6DE-D9949ADE33B2}" destId="{0A3E3D9C-A2E6-4460-8937-7A4D8311DBB7}" srcOrd="1" destOrd="0" presId="urn:microsoft.com/office/officeart/2005/8/layout/process4"/>
    <dgm:cxn modelId="{67653AFC-07F7-44FC-988B-CC61931DF488}" srcId="{E682B6DE-6C23-4DD1-B5B1-CBFD349BDCF2}" destId="{E35194AA-A31B-4EDA-89F7-1EE1291A779F}" srcOrd="0" destOrd="0" parTransId="{A02FB6E8-2803-465A-B2D8-8C1922A4EEC5}" sibTransId="{592DC1ED-8E09-4F11-BC05-08EE37832AD2}"/>
    <dgm:cxn modelId="{6F007839-5DDB-41D8-8848-CE3EF0D13E18}" type="presOf" srcId="{0953250E-06C7-4E32-A6DE-D9949ADE33B2}" destId="{5F0CE157-6D5F-47EC-8652-6EE2659A1756}" srcOrd="0" destOrd="0" presId="urn:microsoft.com/office/officeart/2005/8/layout/process4"/>
    <dgm:cxn modelId="{46DA0153-145D-4E5E-ABF3-28964FD2189D}" srcId="{818F08FA-4602-484D-99B1-F16C2C352CD5}" destId="{0953250E-06C7-4E32-A6DE-D9949ADE33B2}" srcOrd="3" destOrd="0" parTransId="{323271C0-E176-4D4E-BDCF-643CBEB3F091}" sibTransId="{F3C1AD42-DC00-4798-8AEC-6AE1B7EE0018}"/>
    <dgm:cxn modelId="{F792312F-AA8E-4493-81A4-E84B6DF0940E}" type="presOf" srcId="{E682B6DE-6C23-4DD1-B5B1-CBFD349BDCF2}" destId="{0E687B88-0F2C-4EDB-9DEB-91991E74EDD6}" srcOrd="1" destOrd="0" presId="urn:microsoft.com/office/officeart/2005/8/layout/process4"/>
    <dgm:cxn modelId="{8641EDFC-06D7-4701-AA96-F785B087F68D}" type="presOf" srcId="{562ED0F8-B067-43C0-9D99-4D5E6A84040D}" destId="{F55C068D-54AD-484C-B2C5-CC087A3358BF}" srcOrd="1" destOrd="0" presId="urn:microsoft.com/office/officeart/2005/8/layout/process4"/>
    <dgm:cxn modelId="{B166AB82-0A6B-464E-B53F-AC9DD4764759}" srcId="{818F08FA-4602-484D-99B1-F16C2C352CD5}" destId="{E682B6DE-6C23-4DD1-B5B1-CBFD349BDCF2}" srcOrd="0" destOrd="0" parTransId="{83F6D6E3-580B-4C8F-9614-5F64FB562A37}" sibTransId="{263753A6-B30E-490B-B742-BF862467D9EE}"/>
    <dgm:cxn modelId="{337E775A-DB57-4942-8462-260F0573D1C0}" type="presOf" srcId="{000647FB-5752-4419-95DC-CD89AB407CE6}" destId="{CABEC464-FA6F-4CEE-B6B4-AEBB36921817}" srcOrd="0" destOrd="0" presId="urn:microsoft.com/office/officeart/2005/8/layout/process4"/>
    <dgm:cxn modelId="{E25C003F-4E6F-48C9-B597-977864FE87DC}" type="presOf" srcId="{562ED0F8-B067-43C0-9D99-4D5E6A84040D}" destId="{9A741B2A-74A1-4339-95C1-D5AE1F1C4998}" srcOrd="0" destOrd="0" presId="urn:microsoft.com/office/officeart/2005/8/layout/process4"/>
    <dgm:cxn modelId="{74A07A4C-AA2F-4436-A4CC-516E87067398}" type="presOf" srcId="{1367E513-825C-4CB0-A902-BF32DA7B6FFD}" destId="{734626EA-D8C1-402A-9E75-B96DC84BF87E}" srcOrd="1" destOrd="0" presId="urn:microsoft.com/office/officeart/2005/8/layout/process4"/>
    <dgm:cxn modelId="{55CDFC3D-3A41-40C0-9291-55F1228C3E00}" srcId="{84F6E3F8-1B53-446F-A703-968BB4E4600F}" destId="{B18D5358-E4D7-4C77-8FF2-6A80B7377AAC}" srcOrd="0" destOrd="0" parTransId="{16F4346C-5FF7-4065-9078-2249999FC6AB}" sibTransId="{3D1B29AB-E6A5-4A8B-877F-696B2FEFD45D}"/>
    <dgm:cxn modelId="{28A519C9-5E5D-4ABA-AD36-A6CAB9BDA8F7}" srcId="{1367E513-825C-4CB0-A902-BF32DA7B6FFD}" destId="{E835F9B8-34EC-42B8-814F-83C76AC10491}" srcOrd="0" destOrd="0" parTransId="{8C721293-D91A-4AC1-BCB0-5BED7E074C77}" sibTransId="{CF7C10D8-EF0E-43DC-8DB0-9809E25745A0}"/>
    <dgm:cxn modelId="{8C4ED429-12F4-4DED-98C9-AE1F306755C7}" srcId="{818F08FA-4602-484D-99B1-F16C2C352CD5}" destId="{562ED0F8-B067-43C0-9D99-4D5E6A84040D}" srcOrd="1" destOrd="0" parTransId="{0F314E33-5A04-424D-A9E2-D4C2266A34C8}" sibTransId="{7006F140-1A4A-4DD4-BC0C-C53A9D80B818}"/>
    <dgm:cxn modelId="{12819178-08F7-46BB-87A0-8CE0F1B5AFF0}" type="presOf" srcId="{84F6E3F8-1B53-446F-A703-968BB4E4600F}" destId="{1698B0DF-36EA-49ED-8C71-5457E81BB7BA}" srcOrd="0" destOrd="0" presId="urn:microsoft.com/office/officeart/2005/8/layout/process4"/>
    <dgm:cxn modelId="{0DF516A9-A98B-45EC-849F-DC19B08EE862}" srcId="{818F08FA-4602-484D-99B1-F16C2C352CD5}" destId="{84F6E3F8-1B53-446F-A703-968BB4E4600F}" srcOrd="2" destOrd="0" parTransId="{0B6F5DB3-3DCC-4F58-AB9C-1567D009FE13}" sibTransId="{BA8FE1E6-6632-45F9-8446-02758D8EA245}"/>
    <dgm:cxn modelId="{37E8704F-73C4-4BAE-90F9-6FDF30DFA9D4}" srcId="{818F08FA-4602-484D-99B1-F16C2C352CD5}" destId="{1367E513-825C-4CB0-A902-BF32DA7B6FFD}" srcOrd="4" destOrd="0" parTransId="{C3DAB8CA-CCE9-4244-8C42-F9E3318D8663}" sibTransId="{0074AE02-C843-41F5-AE9C-652438F8D51D}"/>
    <dgm:cxn modelId="{E3965D2A-BE47-40D0-AD57-31A60B718D8D}" type="presOf" srcId="{E35194AA-A31B-4EDA-89F7-1EE1291A779F}" destId="{F9EADA3D-6399-4B1D-949F-A037731597D9}" srcOrd="0" destOrd="0" presId="urn:microsoft.com/office/officeart/2005/8/layout/process4"/>
    <dgm:cxn modelId="{5844FA74-8209-4882-8EE9-A1C4E76DDC26}" type="presOf" srcId="{818F08FA-4602-484D-99B1-F16C2C352CD5}" destId="{516081C3-BEDF-4135-A50B-90267AA85534}" srcOrd="0" destOrd="0" presId="urn:microsoft.com/office/officeart/2005/8/layout/process4"/>
    <dgm:cxn modelId="{2EB4E96B-2929-4EC7-9853-13B4A3AAED76}" type="presOf" srcId="{84F6E3F8-1B53-446F-A703-968BB4E4600F}" destId="{EA062681-26EE-4BDD-A608-D54FE3AC2798}" srcOrd="1" destOrd="0" presId="urn:microsoft.com/office/officeart/2005/8/layout/process4"/>
    <dgm:cxn modelId="{ED1D0BEC-A13A-441E-A7B5-CEA4530F3D67}" srcId="{0953250E-06C7-4E32-A6DE-D9949ADE33B2}" destId="{D1029B8B-7EE9-4778-A8B7-B900B407E9F4}" srcOrd="0" destOrd="0" parTransId="{C9382E5C-52EF-4CC5-B4A1-7A9068179575}" sibTransId="{F3874663-6013-4328-A3E0-6C4C0CCB0D14}"/>
    <dgm:cxn modelId="{251C38F9-F604-4A26-A57C-59B77B804BD4}" type="presOf" srcId="{B18D5358-E4D7-4C77-8FF2-6A80B7377AAC}" destId="{6300490A-10FA-4F58-96DA-20E56ED16074}" srcOrd="0" destOrd="0" presId="urn:microsoft.com/office/officeart/2005/8/layout/process4"/>
    <dgm:cxn modelId="{7C1B223C-BBC9-4C78-8B4A-7703F34A134C}" type="presOf" srcId="{1367E513-825C-4CB0-A902-BF32DA7B6FFD}" destId="{46506C95-B0BF-4C09-A16F-B57B3B3F3BAE}" srcOrd="0" destOrd="0" presId="urn:microsoft.com/office/officeart/2005/8/layout/process4"/>
    <dgm:cxn modelId="{D72FBE55-07E6-452E-8103-1026376C0A34}" type="presOf" srcId="{E835F9B8-34EC-42B8-814F-83C76AC10491}" destId="{B2FD50CE-7718-40CC-862A-51F995C63FA5}" srcOrd="0" destOrd="0" presId="urn:microsoft.com/office/officeart/2005/8/layout/process4"/>
    <dgm:cxn modelId="{B02F12A0-8520-4D8E-8F9F-3BB8802AA8B5}" type="presOf" srcId="{E682B6DE-6C23-4DD1-B5B1-CBFD349BDCF2}" destId="{9CA72BCA-41F8-4029-9E98-A0B56EE9D721}" srcOrd="0" destOrd="0" presId="urn:microsoft.com/office/officeart/2005/8/layout/process4"/>
    <dgm:cxn modelId="{3EFACFAA-3708-41DC-B863-057C7258F090}" type="presOf" srcId="{D1029B8B-7EE9-4778-A8B7-B900B407E9F4}" destId="{B74B72DE-3854-4FB4-A56B-00A3D2917CE4}" srcOrd="0" destOrd="0" presId="urn:microsoft.com/office/officeart/2005/8/layout/process4"/>
    <dgm:cxn modelId="{6D069B0C-FE20-4FB4-AE40-BF03795F7487}" type="presParOf" srcId="{516081C3-BEDF-4135-A50B-90267AA85534}" destId="{2C04C4A9-566B-4D72-BAC6-64A89FDE5421}" srcOrd="0" destOrd="0" presId="urn:microsoft.com/office/officeart/2005/8/layout/process4"/>
    <dgm:cxn modelId="{340B613D-3261-4EC6-92CF-E9B720FB519C}" type="presParOf" srcId="{2C04C4A9-566B-4D72-BAC6-64A89FDE5421}" destId="{46506C95-B0BF-4C09-A16F-B57B3B3F3BAE}" srcOrd="0" destOrd="0" presId="urn:microsoft.com/office/officeart/2005/8/layout/process4"/>
    <dgm:cxn modelId="{A0CCB93A-7D99-42BF-831D-57F8B406621B}" type="presParOf" srcId="{2C04C4A9-566B-4D72-BAC6-64A89FDE5421}" destId="{734626EA-D8C1-402A-9E75-B96DC84BF87E}" srcOrd="1" destOrd="0" presId="urn:microsoft.com/office/officeart/2005/8/layout/process4"/>
    <dgm:cxn modelId="{0D89FF36-5B03-416D-9BD0-033FCACEAA96}" type="presParOf" srcId="{2C04C4A9-566B-4D72-BAC6-64A89FDE5421}" destId="{FCBBDF5E-025E-4D39-8896-9476C6D0A668}" srcOrd="2" destOrd="0" presId="urn:microsoft.com/office/officeart/2005/8/layout/process4"/>
    <dgm:cxn modelId="{1E9293E7-6AE2-4F1C-8546-00CC240704CC}" type="presParOf" srcId="{FCBBDF5E-025E-4D39-8896-9476C6D0A668}" destId="{B2FD50CE-7718-40CC-862A-51F995C63FA5}" srcOrd="0" destOrd="0" presId="urn:microsoft.com/office/officeart/2005/8/layout/process4"/>
    <dgm:cxn modelId="{85FB4E15-CC65-4BF4-A6C4-135D54766E8B}" type="presParOf" srcId="{516081C3-BEDF-4135-A50B-90267AA85534}" destId="{3ECEB54B-7E2F-45DC-BA0A-E58413806E42}" srcOrd="1" destOrd="0" presId="urn:microsoft.com/office/officeart/2005/8/layout/process4"/>
    <dgm:cxn modelId="{20CF02A4-E49C-4F3E-90A0-402A1D4EF2F1}" type="presParOf" srcId="{516081C3-BEDF-4135-A50B-90267AA85534}" destId="{05986A4D-15D9-4C58-89FA-F64C6321EA18}" srcOrd="2" destOrd="0" presId="urn:microsoft.com/office/officeart/2005/8/layout/process4"/>
    <dgm:cxn modelId="{9C757ACF-652C-4EC6-8307-074AFDF2BDBF}" type="presParOf" srcId="{05986A4D-15D9-4C58-89FA-F64C6321EA18}" destId="{5F0CE157-6D5F-47EC-8652-6EE2659A1756}" srcOrd="0" destOrd="0" presId="urn:microsoft.com/office/officeart/2005/8/layout/process4"/>
    <dgm:cxn modelId="{02456364-B176-4D16-A88B-4ACC0B07BC38}" type="presParOf" srcId="{05986A4D-15D9-4C58-89FA-F64C6321EA18}" destId="{0A3E3D9C-A2E6-4460-8937-7A4D8311DBB7}" srcOrd="1" destOrd="0" presId="urn:microsoft.com/office/officeart/2005/8/layout/process4"/>
    <dgm:cxn modelId="{CEA8114A-095E-4AC2-836E-30CF02D7406A}" type="presParOf" srcId="{05986A4D-15D9-4C58-89FA-F64C6321EA18}" destId="{A7DA3CC7-8E2C-4967-B837-48FE61A39936}" srcOrd="2" destOrd="0" presId="urn:microsoft.com/office/officeart/2005/8/layout/process4"/>
    <dgm:cxn modelId="{D2167802-E90C-4649-A314-73A75EFECB97}" type="presParOf" srcId="{A7DA3CC7-8E2C-4967-B837-48FE61A39936}" destId="{B74B72DE-3854-4FB4-A56B-00A3D2917CE4}" srcOrd="0" destOrd="0" presId="urn:microsoft.com/office/officeart/2005/8/layout/process4"/>
    <dgm:cxn modelId="{7D7757C3-9E6F-4673-89BB-0B00948F6BB7}" type="presParOf" srcId="{516081C3-BEDF-4135-A50B-90267AA85534}" destId="{1E22F49C-C2E4-43E9-9169-5E5964B2561D}" srcOrd="3" destOrd="0" presId="urn:microsoft.com/office/officeart/2005/8/layout/process4"/>
    <dgm:cxn modelId="{173ADD13-5EE8-4673-A9A9-6A0E191734CF}" type="presParOf" srcId="{516081C3-BEDF-4135-A50B-90267AA85534}" destId="{DBB520B2-EBBD-4969-B678-8FCBF9074E72}" srcOrd="4" destOrd="0" presId="urn:microsoft.com/office/officeart/2005/8/layout/process4"/>
    <dgm:cxn modelId="{4863EAE2-4D2D-4249-B2B6-559B09091E51}" type="presParOf" srcId="{DBB520B2-EBBD-4969-B678-8FCBF9074E72}" destId="{1698B0DF-36EA-49ED-8C71-5457E81BB7BA}" srcOrd="0" destOrd="0" presId="urn:microsoft.com/office/officeart/2005/8/layout/process4"/>
    <dgm:cxn modelId="{569B1542-76D7-4B8B-9547-6171CE320648}" type="presParOf" srcId="{DBB520B2-EBBD-4969-B678-8FCBF9074E72}" destId="{EA062681-26EE-4BDD-A608-D54FE3AC2798}" srcOrd="1" destOrd="0" presId="urn:microsoft.com/office/officeart/2005/8/layout/process4"/>
    <dgm:cxn modelId="{38AE5329-4E07-4E4D-8403-D353D5DA6048}" type="presParOf" srcId="{DBB520B2-EBBD-4969-B678-8FCBF9074E72}" destId="{FBF57EDF-1BA2-4E1B-B150-315D18CE681B}" srcOrd="2" destOrd="0" presId="urn:microsoft.com/office/officeart/2005/8/layout/process4"/>
    <dgm:cxn modelId="{A1D97ADB-6FB0-44B6-B639-A0FCC759E044}" type="presParOf" srcId="{FBF57EDF-1BA2-4E1B-B150-315D18CE681B}" destId="{6300490A-10FA-4F58-96DA-20E56ED16074}" srcOrd="0" destOrd="0" presId="urn:microsoft.com/office/officeart/2005/8/layout/process4"/>
    <dgm:cxn modelId="{B7A8D16A-5675-4E25-A883-CCB50D40F756}" type="presParOf" srcId="{516081C3-BEDF-4135-A50B-90267AA85534}" destId="{34937FE0-5AED-428F-B3BB-764199322305}" srcOrd="5" destOrd="0" presId="urn:microsoft.com/office/officeart/2005/8/layout/process4"/>
    <dgm:cxn modelId="{1A524C4B-93B3-4F44-9D2F-83D7BC539E98}" type="presParOf" srcId="{516081C3-BEDF-4135-A50B-90267AA85534}" destId="{BF29B4FB-A5F5-4CD9-9761-41FEE76E8EB2}" srcOrd="6" destOrd="0" presId="urn:microsoft.com/office/officeart/2005/8/layout/process4"/>
    <dgm:cxn modelId="{FB0578CE-F608-415E-BA60-DF113836A5DC}" type="presParOf" srcId="{BF29B4FB-A5F5-4CD9-9761-41FEE76E8EB2}" destId="{9A741B2A-74A1-4339-95C1-D5AE1F1C4998}" srcOrd="0" destOrd="0" presId="urn:microsoft.com/office/officeart/2005/8/layout/process4"/>
    <dgm:cxn modelId="{2A2BA8F3-93F1-40B0-BC2A-E4C6BD8E480E}" type="presParOf" srcId="{BF29B4FB-A5F5-4CD9-9761-41FEE76E8EB2}" destId="{F55C068D-54AD-484C-B2C5-CC087A3358BF}" srcOrd="1" destOrd="0" presId="urn:microsoft.com/office/officeart/2005/8/layout/process4"/>
    <dgm:cxn modelId="{9191747B-3FFD-448E-912C-1B039F5D8E7D}" type="presParOf" srcId="{BF29B4FB-A5F5-4CD9-9761-41FEE76E8EB2}" destId="{07C8425A-C7E2-44B8-8D40-E3E0A1E2202F}" srcOrd="2" destOrd="0" presId="urn:microsoft.com/office/officeart/2005/8/layout/process4"/>
    <dgm:cxn modelId="{3E64C9F6-F5B3-416F-BB8A-8F4F6A9BB0D6}" type="presParOf" srcId="{07C8425A-C7E2-44B8-8D40-E3E0A1E2202F}" destId="{CABEC464-FA6F-4CEE-B6B4-AEBB36921817}" srcOrd="0" destOrd="0" presId="urn:microsoft.com/office/officeart/2005/8/layout/process4"/>
    <dgm:cxn modelId="{944FA508-AF92-4CAC-88C8-E8A7CEC79C4E}" type="presParOf" srcId="{516081C3-BEDF-4135-A50B-90267AA85534}" destId="{0E10A848-74F2-482E-9905-36D3A37350F3}" srcOrd="7" destOrd="0" presId="urn:microsoft.com/office/officeart/2005/8/layout/process4"/>
    <dgm:cxn modelId="{DC5F728B-2343-40A5-AA3C-56860524B498}" type="presParOf" srcId="{516081C3-BEDF-4135-A50B-90267AA85534}" destId="{A384B391-1CE3-49F3-9B70-CC5D1FD138EC}" srcOrd="8" destOrd="0" presId="urn:microsoft.com/office/officeart/2005/8/layout/process4"/>
    <dgm:cxn modelId="{485B3021-B6DA-44A3-89DD-90D948E7D835}" type="presParOf" srcId="{A384B391-1CE3-49F3-9B70-CC5D1FD138EC}" destId="{9CA72BCA-41F8-4029-9E98-A0B56EE9D721}" srcOrd="0" destOrd="0" presId="urn:microsoft.com/office/officeart/2005/8/layout/process4"/>
    <dgm:cxn modelId="{4E5565CA-E5B7-4564-A8CF-DFA66A3F0B5D}" type="presParOf" srcId="{A384B391-1CE3-49F3-9B70-CC5D1FD138EC}" destId="{0E687B88-0F2C-4EDB-9DEB-91991E74EDD6}" srcOrd="1" destOrd="0" presId="urn:microsoft.com/office/officeart/2005/8/layout/process4"/>
    <dgm:cxn modelId="{5111E1BF-B07E-4EEF-A042-6B66143D7056}" type="presParOf" srcId="{A384B391-1CE3-49F3-9B70-CC5D1FD138EC}" destId="{20E75EE5-0E6D-47A0-A438-0A776CDB4D06}" srcOrd="2" destOrd="0" presId="urn:microsoft.com/office/officeart/2005/8/layout/process4"/>
    <dgm:cxn modelId="{503B3A6A-2BD2-480E-B42A-B6B9BEE7DFAD}" type="presParOf" srcId="{20E75EE5-0E6D-47A0-A438-0A776CDB4D06}" destId="{F9EADA3D-6399-4B1D-949F-A037731597D9}" srcOrd="0"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3362662-B36D-4A66-B12B-0AC2E000539D}" type="doc">
      <dgm:prSet loTypeId="urn:microsoft.com/office/officeart/2008/layout/BendingPictureBlocks" loCatId="picture" qsTypeId="urn:microsoft.com/office/officeart/2005/8/quickstyle/simple1" qsCatId="simple" csTypeId="urn:microsoft.com/office/officeart/2005/8/colors/colorful2" csCatId="colorful" phldr="1"/>
      <dgm:spPr/>
    </dgm:pt>
    <dgm:pt modelId="{698068A7-7820-4978-BE4D-7ECF1D619CB1}">
      <dgm:prSet phldrT="[Texto]"/>
      <dgm:spPr/>
      <dgm:t>
        <a:bodyPr/>
        <a:lstStyle/>
        <a:p>
          <a:r>
            <a:rPr lang="es-CO">
              <a:latin typeface="Arial" panose="020B0604020202020204" pitchFamily="34" charset="0"/>
              <a:cs typeface="Arial" panose="020B0604020202020204" pitchFamily="34" charset="0"/>
            </a:rPr>
            <a:t>Preguntas capciosas que sugieren la respuesta.</a:t>
          </a:r>
          <a:endParaRPr lang="es-ES">
            <a:latin typeface="Arial" panose="020B0604020202020204" pitchFamily="34" charset="0"/>
            <a:cs typeface="Arial" panose="020B0604020202020204" pitchFamily="34" charset="0"/>
          </a:endParaRPr>
        </a:p>
      </dgm:t>
    </dgm:pt>
    <dgm:pt modelId="{6C350FC8-6D64-440A-88C2-EF7BCC314502}" type="parTrans" cxnId="{0B50116E-A73C-4FBC-8BAD-286F7BB0DE74}">
      <dgm:prSet/>
      <dgm:spPr/>
      <dgm:t>
        <a:bodyPr/>
        <a:lstStyle/>
        <a:p>
          <a:endParaRPr lang="es-ES">
            <a:latin typeface="Arial" panose="020B0604020202020204" pitchFamily="34" charset="0"/>
            <a:cs typeface="Arial" panose="020B0604020202020204" pitchFamily="34" charset="0"/>
          </a:endParaRPr>
        </a:p>
      </dgm:t>
    </dgm:pt>
    <dgm:pt modelId="{F4B26341-8F6C-46D6-B6D3-23F2F2F52EAD}" type="sibTrans" cxnId="{0B50116E-A73C-4FBC-8BAD-286F7BB0DE74}">
      <dgm:prSet/>
      <dgm:spPr/>
      <dgm:t>
        <a:bodyPr/>
        <a:lstStyle/>
        <a:p>
          <a:endParaRPr lang="es-ES">
            <a:latin typeface="Arial" panose="020B0604020202020204" pitchFamily="34" charset="0"/>
            <a:cs typeface="Arial" panose="020B0604020202020204" pitchFamily="34" charset="0"/>
          </a:endParaRPr>
        </a:p>
      </dgm:t>
    </dgm:pt>
    <dgm:pt modelId="{4382497D-E81D-4FD0-AA92-30F8ABD4271C}">
      <dgm:prSet/>
      <dgm:spPr/>
      <dgm:t>
        <a:bodyPr/>
        <a:lstStyle/>
        <a:p>
          <a:r>
            <a:rPr lang="es-CO">
              <a:latin typeface="Arial" panose="020B0604020202020204" pitchFamily="34" charset="0"/>
              <a:cs typeface="Arial" panose="020B0604020202020204" pitchFamily="34" charset="0"/>
            </a:rPr>
            <a:t>Preguntas múltiples que generen confusión.</a:t>
          </a:r>
          <a:endParaRPr lang="en-US">
            <a:latin typeface="Arial" panose="020B0604020202020204" pitchFamily="34" charset="0"/>
            <a:cs typeface="Arial" panose="020B0604020202020204" pitchFamily="34" charset="0"/>
          </a:endParaRPr>
        </a:p>
      </dgm:t>
    </dgm:pt>
    <dgm:pt modelId="{B4D6A6B7-1BC7-4842-8DF9-7226C1829F0D}" type="parTrans" cxnId="{43BF0200-2E1F-4B22-B783-4D18FE926A56}">
      <dgm:prSet/>
      <dgm:spPr/>
      <dgm:t>
        <a:bodyPr/>
        <a:lstStyle/>
        <a:p>
          <a:endParaRPr lang="es-ES">
            <a:latin typeface="Arial" panose="020B0604020202020204" pitchFamily="34" charset="0"/>
            <a:cs typeface="Arial" panose="020B0604020202020204" pitchFamily="34" charset="0"/>
          </a:endParaRPr>
        </a:p>
      </dgm:t>
    </dgm:pt>
    <dgm:pt modelId="{373DE443-B61F-4E16-A3C7-429D4BCC818D}" type="sibTrans" cxnId="{43BF0200-2E1F-4B22-B783-4D18FE926A56}">
      <dgm:prSet/>
      <dgm:spPr/>
      <dgm:t>
        <a:bodyPr/>
        <a:lstStyle/>
        <a:p>
          <a:endParaRPr lang="es-ES">
            <a:latin typeface="Arial" panose="020B0604020202020204" pitchFamily="34" charset="0"/>
            <a:cs typeface="Arial" panose="020B0604020202020204" pitchFamily="34" charset="0"/>
          </a:endParaRPr>
        </a:p>
      </dgm:t>
    </dgm:pt>
    <dgm:pt modelId="{6BFCB32A-AB96-4ACC-B2C3-1B2EE82EACB1}">
      <dgm:prSet/>
      <dgm:spPr/>
      <dgm:t>
        <a:bodyPr/>
        <a:lstStyle/>
        <a:p>
          <a:r>
            <a:rPr lang="es-CO">
              <a:latin typeface="Arial" panose="020B0604020202020204" pitchFamily="34" charset="0"/>
              <a:cs typeface="Arial" panose="020B0604020202020204" pitchFamily="34" charset="0"/>
            </a:rPr>
            <a:t>Preguntas agresivas que provoquen confrontación.</a:t>
          </a:r>
          <a:endParaRPr lang="en-US">
            <a:latin typeface="Arial" panose="020B0604020202020204" pitchFamily="34" charset="0"/>
            <a:cs typeface="Arial" panose="020B0604020202020204" pitchFamily="34" charset="0"/>
          </a:endParaRPr>
        </a:p>
      </dgm:t>
    </dgm:pt>
    <dgm:pt modelId="{241F765B-271E-4C95-AC9C-2EF9AA3F3300}" type="parTrans" cxnId="{77C01DB4-555C-422D-83DD-56C0D4245B67}">
      <dgm:prSet/>
      <dgm:spPr/>
      <dgm:t>
        <a:bodyPr/>
        <a:lstStyle/>
        <a:p>
          <a:endParaRPr lang="es-ES">
            <a:latin typeface="Arial" panose="020B0604020202020204" pitchFamily="34" charset="0"/>
            <a:cs typeface="Arial" panose="020B0604020202020204" pitchFamily="34" charset="0"/>
          </a:endParaRPr>
        </a:p>
      </dgm:t>
    </dgm:pt>
    <dgm:pt modelId="{AD9BAB21-BDD4-499F-AE44-1ECF68E2E1A0}" type="sibTrans" cxnId="{77C01DB4-555C-422D-83DD-56C0D4245B67}">
      <dgm:prSet/>
      <dgm:spPr/>
      <dgm:t>
        <a:bodyPr/>
        <a:lstStyle/>
        <a:p>
          <a:endParaRPr lang="es-ES">
            <a:latin typeface="Arial" panose="020B0604020202020204" pitchFamily="34" charset="0"/>
            <a:cs typeface="Arial" panose="020B0604020202020204" pitchFamily="34" charset="0"/>
          </a:endParaRPr>
        </a:p>
      </dgm:t>
    </dgm:pt>
    <dgm:pt modelId="{831CCCD7-EAC6-47AA-9997-E540F12D3944}">
      <dgm:prSet/>
      <dgm:spPr/>
      <dgm:t>
        <a:bodyPr/>
        <a:lstStyle/>
        <a:p>
          <a:r>
            <a:rPr lang="es-CO">
              <a:latin typeface="Arial" panose="020B0604020202020204" pitchFamily="34" charset="0"/>
              <a:cs typeface="Arial" panose="020B0604020202020204" pitchFamily="34" charset="0"/>
            </a:rPr>
            <a:t>Preguntas basadas en suposiciones.</a:t>
          </a:r>
          <a:endParaRPr lang="en-US">
            <a:latin typeface="Arial" panose="020B0604020202020204" pitchFamily="34" charset="0"/>
            <a:cs typeface="Arial" panose="020B0604020202020204" pitchFamily="34" charset="0"/>
          </a:endParaRPr>
        </a:p>
      </dgm:t>
    </dgm:pt>
    <dgm:pt modelId="{67926934-0BA1-46FD-85E8-B83013E9ACC4}" type="parTrans" cxnId="{6DF93676-8915-4C63-AC50-B28778FABB96}">
      <dgm:prSet/>
      <dgm:spPr/>
      <dgm:t>
        <a:bodyPr/>
        <a:lstStyle/>
        <a:p>
          <a:endParaRPr lang="es-ES">
            <a:latin typeface="Arial" panose="020B0604020202020204" pitchFamily="34" charset="0"/>
            <a:cs typeface="Arial" panose="020B0604020202020204" pitchFamily="34" charset="0"/>
          </a:endParaRPr>
        </a:p>
      </dgm:t>
    </dgm:pt>
    <dgm:pt modelId="{F1B2ADFB-B0C3-440A-A48E-D8AF06E17C04}" type="sibTrans" cxnId="{6DF93676-8915-4C63-AC50-B28778FABB96}">
      <dgm:prSet/>
      <dgm:spPr/>
      <dgm:t>
        <a:bodyPr/>
        <a:lstStyle/>
        <a:p>
          <a:endParaRPr lang="es-ES">
            <a:latin typeface="Arial" panose="020B0604020202020204" pitchFamily="34" charset="0"/>
            <a:cs typeface="Arial" panose="020B0604020202020204" pitchFamily="34" charset="0"/>
          </a:endParaRPr>
        </a:p>
      </dgm:t>
    </dgm:pt>
    <dgm:pt modelId="{75931A1C-CC9F-4B2B-B88E-5E7C5CF1E65B}" type="pres">
      <dgm:prSet presAssocID="{B3362662-B36D-4A66-B12B-0AC2E000539D}" presName="Name0" presStyleCnt="0">
        <dgm:presLayoutVars>
          <dgm:dir/>
          <dgm:resizeHandles/>
        </dgm:presLayoutVars>
      </dgm:prSet>
      <dgm:spPr/>
    </dgm:pt>
    <dgm:pt modelId="{43137D3A-9176-40D0-95CC-200EA2122263}" type="pres">
      <dgm:prSet presAssocID="{698068A7-7820-4978-BE4D-7ECF1D619CB1}" presName="composite" presStyleCnt="0"/>
      <dgm:spPr/>
    </dgm:pt>
    <dgm:pt modelId="{9D6256EB-6015-4234-A32D-67CE1676C2FA}" type="pres">
      <dgm:prSet presAssocID="{698068A7-7820-4978-BE4D-7ECF1D619CB1}" presName="rect1" presStyleLbl="bgImgPlace1" presStyleIdx="0" presStyleCnt="4"/>
      <dgm:spPr>
        <a:blipFill rotWithShape="1">
          <a:blip xmlns:r="http://schemas.openxmlformats.org/officeDocument/2006/relationships" r:embed="rId1"/>
          <a:stretch>
            <a:fillRect/>
          </a:stretch>
        </a:blipFill>
      </dgm:spPr>
    </dgm:pt>
    <dgm:pt modelId="{2C66D4BA-0A65-4981-AD9E-AFA6CEA5631F}" type="pres">
      <dgm:prSet presAssocID="{698068A7-7820-4978-BE4D-7ECF1D619CB1}" presName="rect2" presStyleLbl="node1" presStyleIdx="0" presStyleCnt="4">
        <dgm:presLayoutVars>
          <dgm:bulletEnabled val="1"/>
        </dgm:presLayoutVars>
      </dgm:prSet>
      <dgm:spPr/>
      <dgm:t>
        <a:bodyPr/>
        <a:lstStyle/>
        <a:p>
          <a:endParaRPr lang="es-ES"/>
        </a:p>
      </dgm:t>
    </dgm:pt>
    <dgm:pt modelId="{124CD71D-DD6A-4730-8074-2922DEAEB7E3}" type="pres">
      <dgm:prSet presAssocID="{F4B26341-8F6C-46D6-B6D3-23F2F2F52EAD}" presName="sibTrans" presStyleCnt="0"/>
      <dgm:spPr/>
    </dgm:pt>
    <dgm:pt modelId="{ECC37955-09FE-4D44-B27A-9C1304642814}" type="pres">
      <dgm:prSet presAssocID="{4382497D-E81D-4FD0-AA92-30F8ABD4271C}" presName="composite" presStyleCnt="0"/>
      <dgm:spPr/>
    </dgm:pt>
    <dgm:pt modelId="{A4497A26-FE0E-4F91-AFDB-100F46599EE5}" type="pres">
      <dgm:prSet presAssocID="{4382497D-E81D-4FD0-AA92-30F8ABD4271C}" presName="rect1" presStyleLbl="bgImgPlace1" presStyleIdx="1" presStyleCnt="4"/>
      <dgm:spPr>
        <a:blipFill rotWithShape="1">
          <a:blip xmlns:r="http://schemas.openxmlformats.org/officeDocument/2006/relationships" r:embed="rId2"/>
          <a:stretch>
            <a:fillRect/>
          </a:stretch>
        </a:blipFill>
      </dgm:spPr>
    </dgm:pt>
    <dgm:pt modelId="{34C1AF55-F410-4A33-ADF6-C604067FBCAF}" type="pres">
      <dgm:prSet presAssocID="{4382497D-E81D-4FD0-AA92-30F8ABD4271C}" presName="rect2" presStyleLbl="node1" presStyleIdx="1" presStyleCnt="4">
        <dgm:presLayoutVars>
          <dgm:bulletEnabled val="1"/>
        </dgm:presLayoutVars>
      </dgm:prSet>
      <dgm:spPr/>
      <dgm:t>
        <a:bodyPr/>
        <a:lstStyle/>
        <a:p>
          <a:endParaRPr lang="es-ES"/>
        </a:p>
      </dgm:t>
    </dgm:pt>
    <dgm:pt modelId="{EEDE949B-4348-4AC7-A6C8-16F3B6770DCE}" type="pres">
      <dgm:prSet presAssocID="{373DE443-B61F-4E16-A3C7-429D4BCC818D}" presName="sibTrans" presStyleCnt="0"/>
      <dgm:spPr/>
    </dgm:pt>
    <dgm:pt modelId="{4780A62B-9863-4B51-A528-FDCC81187D6B}" type="pres">
      <dgm:prSet presAssocID="{6BFCB32A-AB96-4ACC-B2C3-1B2EE82EACB1}" presName="composite" presStyleCnt="0"/>
      <dgm:spPr/>
    </dgm:pt>
    <dgm:pt modelId="{0D4B0BA3-9A26-4445-B356-2CEDEF1D8F0C}" type="pres">
      <dgm:prSet presAssocID="{6BFCB32A-AB96-4ACC-B2C3-1B2EE82EACB1}" presName="rect1" presStyleLbl="bgImgPlace1" presStyleIdx="2" presStyleCnt="4"/>
      <dgm:spPr>
        <a:blipFill rotWithShape="1">
          <a:blip xmlns:r="http://schemas.openxmlformats.org/officeDocument/2006/relationships" r:embed="rId3"/>
          <a:stretch>
            <a:fillRect/>
          </a:stretch>
        </a:blipFill>
      </dgm:spPr>
    </dgm:pt>
    <dgm:pt modelId="{FF321A62-72FA-4719-B3CB-A5CA93628BE1}" type="pres">
      <dgm:prSet presAssocID="{6BFCB32A-AB96-4ACC-B2C3-1B2EE82EACB1}" presName="rect2" presStyleLbl="node1" presStyleIdx="2" presStyleCnt="4">
        <dgm:presLayoutVars>
          <dgm:bulletEnabled val="1"/>
        </dgm:presLayoutVars>
      </dgm:prSet>
      <dgm:spPr/>
      <dgm:t>
        <a:bodyPr/>
        <a:lstStyle/>
        <a:p>
          <a:endParaRPr lang="es-ES"/>
        </a:p>
      </dgm:t>
    </dgm:pt>
    <dgm:pt modelId="{0046AD5A-6C4C-4BBB-956E-D14E94BD6907}" type="pres">
      <dgm:prSet presAssocID="{AD9BAB21-BDD4-499F-AE44-1ECF68E2E1A0}" presName="sibTrans" presStyleCnt="0"/>
      <dgm:spPr/>
    </dgm:pt>
    <dgm:pt modelId="{750927AD-6D65-4E1F-A85F-EB086F0E9330}" type="pres">
      <dgm:prSet presAssocID="{831CCCD7-EAC6-47AA-9997-E540F12D3944}" presName="composite" presStyleCnt="0"/>
      <dgm:spPr/>
    </dgm:pt>
    <dgm:pt modelId="{F753E8DC-E8F2-494F-8914-4C4437A0011E}" type="pres">
      <dgm:prSet presAssocID="{831CCCD7-EAC6-47AA-9997-E540F12D3944}" presName="rect1" presStyleLbl="bgImgPlace1" presStyleIdx="3" presStyleCnt="4"/>
      <dgm:spPr>
        <a:blipFill rotWithShape="1">
          <a:blip xmlns:r="http://schemas.openxmlformats.org/officeDocument/2006/relationships" r:embed="rId4"/>
          <a:stretch>
            <a:fillRect/>
          </a:stretch>
        </a:blipFill>
      </dgm:spPr>
    </dgm:pt>
    <dgm:pt modelId="{42E1458F-65FB-4D4D-997A-E01705F414E9}" type="pres">
      <dgm:prSet presAssocID="{831CCCD7-EAC6-47AA-9997-E540F12D3944}" presName="rect2" presStyleLbl="node1" presStyleIdx="3" presStyleCnt="4">
        <dgm:presLayoutVars>
          <dgm:bulletEnabled val="1"/>
        </dgm:presLayoutVars>
      </dgm:prSet>
      <dgm:spPr/>
      <dgm:t>
        <a:bodyPr/>
        <a:lstStyle/>
        <a:p>
          <a:endParaRPr lang="es-ES"/>
        </a:p>
      </dgm:t>
    </dgm:pt>
  </dgm:ptLst>
  <dgm:cxnLst>
    <dgm:cxn modelId="{73FF4BDF-39DD-41C8-B916-4CA5047538CB}" type="presOf" srcId="{698068A7-7820-4978-BE4D-7ECF1D619CB1}" destId="{2C66D4BA-0A65-4981-AD9E-AFA6CEA5631F}" srcOrd="0" destOrd="0" presId="urn:microsoft.com/office/officeart/2008/layout/BendingPictureBlocks"/>
    <dgm:cxn modelId="{6DF93676-8915-4C63-AC50-B28778FABB96}" srcId="{B3362662-B36D-4A66-B12B-0AC2E000539D}" destId="{831CCCD7-EAC6-47AA-9997-E540F12D3944}" srcOrd="3" destOrd="0" parTransId="{67926934-0BA1-46FD-85E8-B83013E9ACC4}" sibTransId="{F1B2ADFB-B0C3-440A-A48E-D8AF06E17C04}"/>
    <dgm:cxn modelId="{0B50116E-A73C-4FBC-8BAD-286F7BB0DE74}" srcId="{B3362662-B36D-4A66-B12B-0AC2E000539D}" destId="{698068A7-7820-4978-BE4D-7ECF1D619CB1}" srcOrd="0" destOrd="0" parTransId="{6C350FC8-6D64-440A-88C2-EF7BCC314502}" sibTransId="{F4B26341-8F6C-46D6-B6D3-23F2F2F52EAD}"/>
    <dgm:cxn modelId="{43BF0200-2E1F-4B22-B783-4D18FE926A56}" srcId="{B3362662-B36D-4A66-B12B-0AC2E000539D}" destId="{4382497D-E81D-4FD0-AA92-30F8ABD4271C}" srcOrd="1" destOrd="0" parTransId="{B4D6A6B7-1BC7-4842-8DF9-7226C1829F0D}" sibTransId="{373DE443-B61F-4E16-A3C7-429D4BCC818D}"/>
    <dgm:cxn modelId="{FC47D5BE-160B-459E-A34B-F76251672CE1}" type="presOf" srcId="{B3362662-B36D-4A66-B12B-0AC2E000539D}" destId="{75931A1C-CC9F-4B2B-B88E-5E7C5CF1E65B}" srcOrd="0" destOrd="0" presId="urn:microsoft.com/office/officeart/2008/layout/BendingPictureBlocks"/>
    <dgm:cxn modelId="{3DE8C890-E3B3-4C78-8680-64816477AD49}" type="presOf" srcId="{6BFCB32A-AB96-4ACC-B2C3-1B2EE82EACB1}" destId="{FF321A62-72FA-4719-B3CB-A5CA93628BE1}" srcOrd="0" destOrd="0" presId="urn:microsoft.com/office/officeart/2008/layout/BendingPictureBlocks"/>
    <dgm:cxn modelId="{2407309A-A4F6-4D06-8467-094BE762B341}" type="presOf" srcId="{831CCCD7-EAC6-47AA-9997-E540F12D3944}" destId="{42E1458F-65FB-4D4D-997A-E01705F414E9}" srcOrd="0" destOrd="0" presId="urn:microsoft.com/office/officeart/2008/layout/BendingPictureBlocks"/>
    <dgm:cxn modelId="{77C01DB4-555C-422D-83DD-56C0D4245B67}" srcId="{B3362662-B36D-4A66-B12B-0AC2E000539D}" destId="{6BFCB32A-AB96-4ACC-B2C3-1B2EE82EACB1}" srcOrd="2" destOrd="0" parTransId="{241F765B-271E-4C95-AC9C-2EF9AA3F3300}" sibTransId="{AD9BAB21-BDD4-499F-AE44-1ECF68E2E1A0}"/>
    <dgm:cxn modelId="{23F432FC-879F-4DDA-B0BD-2EE3176C7295}" type="presOf" srcId="{4382497D-E81D-4FD0-AA92-30F8ABD4271C}" destId="{34C1AF55-F410-4A33-ADF6-C604067FBCAF}" srcOrd="0" destOrd="0" presId="urn:microsoft.com/office/officeart/2008/layout/BendingPictureBlocks"/>
    <dgm:cxn modelId="{A82ACA92-D273-4186-AD98-78AFF35D06B3}" type="presParOf" srcId="{75931A1C-CC9F-4B2B-B88E-5E7C5CF1E65B}" destId="{43137D3A-9176-40D0-95CC-200EA2122263}" srcOrd="0" destOrd="0" presId="urn:microsoft.com/office/officeart/2008/layout/BendingPictureBlocks"/>
    <dgm:cxn modelId="{669332E3-0399-4DDA-80E8-053A1D40CD83}" type="presParOf" srcId="{43137D3A-9176-40D0-95CC-200EA2122263}" destId="{9D6256EB-6015-4234-A32D-67CE1676C2FA}" srcOrd="0" destOrd="0" presId="urn:microsoft.com/office/officeart/2008/layout/BendingPictureBlocks"/>
    <dgm:cxn modelId="{D70FF7DA-5704-48CD-A3FC-B8D2D678556D}" type="presParOf" srcId="{43137D3A-9176-40D0-95CC-200EA2122263}" destId="{2C66D4BA-0A65-4981-AD9E-AFA6CEA5631F}" srcOrd="1" destOrd="0" presId="urn:microsoft.com/office/officeart/2008/layout/BendingPictureBlocks"/>
    <dgm:cxn modelId="{7BBD22D5-96F9-4081-9E2E-E79CBACDCAA6}" type="presParOf" srcId="{75931A1C-CC9F-4B2B-B88E-5E7C5CF1E65B}" destId="{124CD71D-DD6A-4730-8074-2922DEAEB7E3}" srcOrd="1" destOrd="0" presId="urn:microsoft.com/office/officeart/2008/layout/BendingPictureBlocks"/>
    <dgm:cxn modelId="{C0BA7A86-A8A0-40A5-B7E1-4CDF25DBC678}" type="presParOf" srcId="{75931A1C-CC9F-4B2B-B88E-5E7C5CF1E65B}" destId="{ECC37955-09FE-4D44-B27A-9C1304642814}" srcOrd="2" destOrd="0" presId="urn:microsoft.com/office/officeart/2008/layout/BendingPictureBlocks"/>
    <dgm:cxn modelId="{7BD7E093-4B8A-49AA-8CCE-B340DC6BC091}" type="presParOf" srcId="{ECC37955-09FE-4D44-B27A-9C1304642814}" destId="{A4497A26-FE0E-4F91-AFDB-100F46599EE5}" srcOrd="0" destOrd="0" presId="urn:microsoft.com/office/officeart/2008/layout/BendingPictureBlocks"/>
    <dgm:cxn modelId="{BF1CB3B6-B314-40D6-9DAA-4DDA7EFA196D}" type="presParOf" srcId="{ECC37955-09FE-4D44-B27A-9C1304642814}" destId="{34C1AF55-F410-4A33-ADF6-C604067FBCAF}" srcOrd="1" destOrd="0" presId="urn:microsoft.com/office/officeart/2008/layout/BendingPictureBlocks"/>
    <dgm:cxn modelId="{99CE17AF-72F2-42B6-808E-8AC99FFB8326}" type="presParOf" srcId="{75931A1C-CC9F-4B2B-B88E-5E7C5CF1E65B}" destId="{EEDE949B-4348-4AC7-A6C8-16F3B6770DCE}" srcOrd="3" destOrd="0" presId="urn:microsoft.com/office/officeart/2008/layout/BendingPictureBlocks"/>
    <dgm:cxn modelId="{20F903A3-6CF7-4B80-8C1E-6F7C4C5D941E}" type="presParOf" srcId="{75931A1C-CC9F-4B2B-B88E-5E7C5CF1E65B}" destId="{4780A62B-9863-4B51-A528-FDCC81187D6B}" srcOrd="4" destOrd="0" presId="urn:microsoft.com/office/officeart/2008/layout/BendingPictureBlocks"/>
    <dgm:cxn modelId="{E486A200-4038-4C56-BE47-373CFB1D4051}" type="presParOf" srcId="{4780A62B-9863-4B51-A528-FDCC81187D6B}" destId="{0D4B0BA3-9A26-4445-B356-2CEDEF1D8F0C}" srcOrd="0" destOrd="0" presId="urn:microsoft.com/office/officeart/2008/layout/BendingPictureBlocks"/>
    <dgm:cxn modelId="{107496A5-ED9D-476E-93F7-B7C665895C3B}" type="presParOf" srcId="{4780A62B-9863-4B51-A528-FDCC81187D6B}" destId="{FF321A62-72FA-4719-B3CB-A5CA93628BE1}" srcOrd="1" destOrd="0" presId="urn:microsoft.com/office/officeart/2008/layout/BendingPictureBlocks"/>
    <dgm:cxn modelId="{98A97C32-0A67-41FE-9C50-B285B6BA31FC}" type="presParOf" srcId="{75931A1C-CC9F-4B2B-B88E-5E7C5CF1E65B}" destId="{0046AD5A-6C4C-4BBB-956E-D14E94BD6907}" srcOrd="5" destOrd="0" presId="urn:microsoft.com/office/officeart/2008/layout/BendingPictureBlocks"/>
    <dgm:cxn modelId="{3B712497-C16B-490E-B107-8AD42884EB55}" type="presParOf" srcId="{75931A1C-CC9F-4B2B-B88E-5E7C5CF1E65B}" destId="{750927AD-6D65-4E1F-A85F-EB086F0E9330}" srcOrd="6" destOrd="0" presId="urn:microsoft.com/office/officeart/2008/layout/BendingPictureBlocks"/>
    <dgm:cxn modelId="{4EFC8B3E-EB3F-4270-A96A-ABF8FE574F79}" type="presParOf" srcId="{750927AD-6D65-4E1F-A85F-EB086F0E9330}" destId="{F753E8DC-E8F2-494F-8914-4C4437A0011E}" srcOrd="0" destOrd="0" presId="urn:microsoft.com/office/officeart/2008/layout/BendingPictureBlocks"/>
    <dgm:cxn modelId="{9DCA3CDB-2E80-4FC7-BAB6-CE8EB38FF4E8}" type="presParOf" srcId="{750927AD-6D65-4E1F-A85F-EB086F0E9330}" destId="{42E1458F-65FB-4D4D-997A-E01705F414E9}" srcOrd="1" destOrd="0" presId="urn:microsoft.com/office/officeart/2008/layout/BendingPictureBlock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3E5E6F1-88AB-4C84-9977-DF5C0ACD2B64}" type="doc">
      <dgm:prSet loTypeId="urn:microsoft.com/office/officeart/2005/8/layout/bProcess3" loCatId="process" qsTypeId="urn:microsoft.com/office/officeart/2005/8/quickstyle/simple1" qsCatId="simple" csTypeId="urn:microsoft.com/office/officeart/2005/8/colors/colorful3" csCatId="colorful" phldr="1"/>
      <dgm:spPr/>
      <dgm:t>
        <a:bodyPr/>
        <a:lstStyle/>
        <a:p>
          <a:endParaRPr lang="es-ES"/>
        </a:p>
      </dgm:t>
    </dgm:pt>
    <dgm:pt modelId="{54D2E1D6-0015-4858-9FAA-16E263437DCA}">
      <dgm:prSet phldrT="[Texto]"/>
      <dgm:spPr/>
      <dgm:t>
        <a:bodyPr/>
        <a:lstStyle/>
        <a:p>
          <a:r>
            <a:rPr lang="es-CO">
              <a:latin typeface="Arial" panose="020B0604020202020204" pitchFamily="34" charset="0"/>
              <a:cs typeface="Arial" panose="020B0604020202020204" pitchFamily="34" charset="0"/>
            </a:rPr>
            <a:t>Comunicación formal con el auditado.</a:t>
          </a:r>
          <a:endParaRPr lang="es-ES">
            <a:latin typeface="Arial" panose="020B0604020202020204" pitchFamily="34" charset="0"/>
            <a:cs typeface="Arial" panose="020B0604020202020204" pitchFamily="34" charset="0"/>
          </a:endParaRPr>
        </a:p>
      </dgm:t>
    </dgm:pt>
    <dgm:pt modelId="{ED376556-9F55-4699-816A-4E90C268345D}" type="parTrans" cxnId="{0B13119D-8B56-40CD-B57C-758A1A8319B9}">
      <dgm:prSet/>
      <dgm:spPr/>
      <dgm:t>
        <a:bodyPr/>
        <a:lstStyle/>
        <a:p>
          <a:endParaRPr lang="es-ES">
            <a:latin typeface="Arial" panose="020B0604020202020204" pitchFamily="34" charset="0"/>
            <a:cs typeface="Arial" panose="020B0604020202020204" pitchFamily="34" charset="0"/>
          </a:endParaRPr>
        </a:p>
      </dgm:t>
    </dgm:pt>
    <dgm:pt modelId="{664EEAA9-16ED-4F2E-9BD9-42B1BC8E7758}" type="sibTrans" cxnId="{0B13119D-8B56-40CD-B57C-758A1A8319B9}">
      <dgm:prSet/>
      <dgm:spPr/>
      <dgm:t>
        <a:bodyPr/>
        <a:lstStyle/>
        <a:p>
          <a:endParaRPr lang="es-ES">
            <a:latin typeface="Arial" panose="020B0604020202020204" pitchFamily="34" charset="0"/>
            <a:cs typeface="Arial" panose="020B0604020202020204" pitchFamily="34" charset="0"/>
          </a:endParaRPr>
        </a:p>
      </dgm:t>
    </dgm:pt>
    <dgm:pt modelId="{E506A762-EF99-41E6-9EDE-80A284857A0C}">
      <dgm:prSet/>
      <dgm:spPr/>
      <dgm:t>
        <a:bodyPr/>
        <a:lstStyle/>
        <a:p>
          <a:r>
            <a:rPr lang="es-CO">
              <a:latin typeface="Arial" panose="020B0604020202020204" pitchFamily="34" charset="0"/>
              <a:cs typeface="Arial" panose="020B0604020202020204" pitchFamily="34" charset="0"/>
            </a:rPr>
            <a:t>Confirmación de la autoridad para realizar la auditoría.</a:t>
          </a:r>
          <a:endParaRPr lang="en-US">
            <a:latin typeface="Arial" panose="020B0604020202020204" pitchFamily="34" charset="0"/>
            <a:cs typeface="Arial" panose="020B0604020202020204" pitchFamily="34" charset="0"/>
          </a:endParaRPr>
        </a:p>
      </dgm:t>
    </dgm:pt>
    <dgm:pt modelId="{4B1AF6E1-323B-4C87-84A2-9BF43FEBF96D}" type="parTrans" cxnId="{5DFE0C43-CF5A-45DD-A39B-2F24B4558F4F}">
      <dgm:prSet/>
      <dgm:spPr/>
      <dgm:t>
        <a:bodyPr/>
        <a:lstStyle/>
        <a:p>
          <a:endParaRPr lang="es-ES">
            <a:latin typeface="Arial" panose="020B0604020202020204" pitchFamily="34" charset="0"/>
            <a:cs typeface="Arial" panose="020B0604020202020204" pitchFamily="34" charset="0"/>
          </a:endParaRPr>
        </a:p>
      </dgm:t>
    </dgm:pt>
    <dgm:pt modelId="{0035BB34-7F3E-42F2-A402-B1BB784C85EE}" type="sibTrans" cxnId="{5DFE0C43-CF5A-45DD-A39B-2F24B4558F4F}">
      <dgm:prSet/>
      <dgm:spPr/>
      <dgm:t>
        <a:bodyPr/>
        <a:lstStyle/>
        <a:p>
          <a:endParaRPr lang="es-ES">
            <a:latin typeface="Arial" panose="020B0604020202020204" pitchFamily="34" charset="0"/>
            <a:cs typeface="Arial" panose="020B0604020202020204" pitchFamily="34" charset="0"/>
          </a:endParaRPr>
        </a:p>
      </dgm:t>
    </dgm:pt>
    <dgm:pt modelId="{FBB16C98-0B5B-4AD0-806B-865BEA85FC1B}">
      <dgm:prSet/>
      <dgm:spPr/>
      <dgm:t>
        <a:bodyPr/>
        <a:lstStyle/>
        <a:p>
          <a:r>
            <a:rPr lang="es-CO">
              <a:latin typeface="Arial" panose="020B0604020202020204" pitchFamily="34" charset="0"/>
              <a:cs typeface="Arial" panose="020B0604020202020204" pitchFamily="34" charset="0"/>
            </a:rPr>
            <a:t>Definición de objetivos, alcance, métodos y equipo auditor.</a:t>
          </a:r>
          <a:endParaRPr lang="en-US">
            <a:latin typeface="Arial" panose="020B0604020202020204" pitchFamily="34" charset="0"/>
            <a:cs typeface="Arial" panose="020B0604020202020204" pitchFamily="34" charset="0"/>
          </a:endParaRPr>
        </a:p>
      </dgm:t>
    </dgm:pt>
    <dgm:pt modelId="{F1A2B77C-F1E9-48BB-8949-E2ACEF59E81B}" type="parTrans" cxnId="{A38868E1-3DE4-4359-9E9D-2194A10279C7}">
      <dgm:prSet/>
      <dgm:spPr/>
      <dgm:t>
        <a:bodyPr/>
        <a:lstStyle/>
        <a:p>
          <a:endParaRPr lang="es-ES">
            <a:latin typeface="Arial" panose="020B0604020202020204" pitchFamily="34" charset="0"/>
            <a:cs typeface="Arial" panose="020B0604020202020204" pitchFamily="34" charset="0"/>
          </a:endParaRPr>
        </a:p>
      </dgm:t>
    </dgm:pt>
    <dgm:pt modelId="{1DACD23B-41F2-425F-B520-622164893F28}" type="sibTrans" cxnId="{A38868E1-3DE4-4359-9E9D-2194A10279C7}">
      <dgm:prSet/>
      <dgm:spPr/>
      <dgm:t>
        <a:bodyPr/>
        <a:lstStyle/>
        <a:p>
          <a:endParaRPr lang="es-ES">
            <a:latin typeface="Arial" panose="020B0604020202020204" pitchFamily="34" charset="0"/>
            <a:cs typeface="Arial" panose="020B0604020202020204" pitchFamily="34" charset="0"/>
          </a:endParaRPr>
        </a:p>
      </dgm:t>
    </dgm:pt>
    <dgm:pt modelId="{ABE15847-7CB7-460C-B1D8-3D22922C49AB}">
      <dgm:prSet/>
      <dgm:spPr/>
      <dgm:t>
        <a:bodyPr/>
        <a:lstStyle/>
        <a:p>
          <a:r>
            <a:rPr lang="es-CO">
              <a:latin typeface="Arial" panose="020B0604020202020204" pitchFamily="34" charset="0"/>
              <a:cs typeface="Arial" panose="020B0604020202020204" pitchFamily="34" charset="0"/>
            </a:rPr>
            <a:t>Solicitud de documentación inicial relevante del Sistema de Gestión de la Calidad.</a:t>
          </a:r>
          <a:endParaRPr lang="en-US">
            <a:latin typeface="Arial" panose="020B0604020202020204" pitchFamily="34" charset="0"/>
            <a:cs typeface="Arial" panose="020B0604020202020204" pitchFamily="34" charset="0"/>
          </a:endParaRPr>
        </a:p>
      </dgm:t>
    </dgm:pt>
    <dgm:pt modelId="{83BCA6F6-2FB7-46ED-94BA-D962CDEB327C}" type="parTrans" cxnId="{4B37B93B-BEEF-4ADC-8D26-1F23B1F81BA4}">
      <dgm:prSet/>
      <dgm:spPr/>
      <dgm:t>
        <a:bodyPr/>
        <a:lstStyle/>
        <a:p>
          <a:endParaRPr lang="es-ES">
            <a:latin typeface="Arial" panose="020B0604020202020204" pitchFamily="34" charset="0"/>
            <a:cs typeface="Arial" panose="020B0604020202020204" pitchFamily="34" charset="0"/>
          </a:endParaRPr>
        </a:p>
      </dgm:t>
    </dgm:pt>
    <dgm:pt modelId="{5901D411-0E1E-40FB-873B-295DEC080C23}" type="sibTrans" cxnId="{4B37B93B-BEEF-4ADC-8D26-1F23B1F81BA4}">
      <dgm:prSet/>
      <dgm:spPr/>
      <dgm:t>
        <a:bodyPr/>
        <a:lstStyle/>
        <a:p>
          <a:endParaRPr lang="es-ES">
            <a:latin typeface="Arial" panose="020B0604020202020204" pitchFamily="34" charset="0"/>
            <a:cs typeface="Arial" panose="020B0604020202020204" pitchFamily="34" charset="0"/>
          </a:endParaRPr>
        </a:p>
      </dgm:t>
    </dgm:pt>
    <dgm:pt modelId="{8E1BC1CC-D68F-41CE-B3C8-7A16A059D7E9}">
      <dgm:prSet/>
      <dgm:spPr/>
      <dgm:t>
        <a:bodyPr/>
        <a:lstStyle/>
        <a:p>
          <a:r>
            <a:rPr lang="es-CO">
              <a:latin typeface="Arial" panose="020B0604020202020204" pitchFamily="34" charset="0"/>
              <a:cs typeface="Arial" panose="020B0604020202020204" pitchFamily="34" charset="0"/>
            </a:rPr>
            <a:t>Identificación de requisitos legales y otros requisitos aplicables.</a:t>
          </a:r>
          <a:endParaRPr lang="en-US">
            <a:latin typeface="Arial" panose="020B0604020202020204" pitchFamily="34" charset="0"/>
            <a:cs typeface="Arial" panose="020B0604020202020204" pitchFamily="34" charset="0"/>
          </a:endParaRPr>
        </a:p>
      </dgm:t>
    </dgm:pt>
    <dgm:pt modelId="{321E5B39-6D9E-4DE8-9590-556B09200446}" type="parTrans" cxnId="{9D417698-451F-49CA-B599-29E82566638B}">
      <dgm:prSet/>
      <dgm:spPr/>
      <dgm:t>
        <a:bodyPr/>
        <a:lstStyle/>
        <a:p>
          <a:endParaRPr lang="es-ES">
            <a:latin typeface="Arial" panose="020B0604020202020204" pitchFamily="34" charset="0"/>
            <a:cs typeface="Arial" panose="020B0604020202020204" pitchFamily="34" charset="0"/>
          </a:endParaRPr>
        </a:p>
      </dgm:t>
    </dgm:pt>
    <dgm:pt modelId="{B0045652-BA35-4D33-B7C0-3196A12FDC86}" type="sibTrans" cxnId="{9D417698-451F-49CA-B599-29E82566638B}">
      <dgm:prSet/>
      <dgm:spPr/>
      <dgm:t>
        <a:bodyPr/>
        <a:lstStyle/>
        <a:p>
          <a:endParaRPr lang="es-ES">
            <a:latin typeface="Arial" panose="020B0604020202020204" pitchFamily="34" charset="0"/>
            <a:cs typeface="Arial" panose="020B0604020202020204" pitchFamily="34" charset="0"/>
          </a:endParaRPr>
        </a:p>
      </dgm:t>
    </dgm:pt>
    <dgm:pt modelId="{95A746EB-9A8B-4BC6-8336-ECEAB65A1F32}">
      <dgm:prSet/>
      <dgm:spPr/>
      <dgm:t>
        <a:bodyPr/>
        <a:lstStyle/>
        <a:p>
          <a:r>
            <a:rPr lang="es-CO">
              <a:latin typeface="Arial" panose="020B0604020202020204" pitchFamily="34" charset="0"/>
              <a:cs typeface="Arial" panose="020B0604020202020204" pitchFamily="34" charset="0"/>
            </a:rPr>
            <a:t>Acuerdo sobre el grado de difusión de la información y manejo de la confidencialidad.</a:t>
          </a:r>
          <a:endParaRPr lang="en-US">
            <a:latin typeface="Arial" panose="020B0604020202020204" pitchFamily="34" charset="0"/>
            <a:cs typeface="Arial" panose="020B0604020202020204" pitchFamily="34" charset="0"/>
          </a:endParaRPr>
        </a:p>
      </dgm:t>
    </dgm:pt>
    <dgm:pt modelId="{78583EEC-F690-4BFB-BF63-541D30612E58}" type="parTrans" cxnId="{2D81A803-95A6-4459-B012-DDA2D050AF85}">
      <dgm:prSet/>
      <dgm:spPr/>
      <dgm:t>
        <a:bodyPr/>
        <a:lstStyle/>
        <a:p>
          <a:endParaRPr lang="es-ES">
            <a:latin typeface="Arial" panose="020B0604020202020204" pitchFamily="34" charset="0"/>
            <a:cs typeface="Arial" panose="020B0604020202020204" pitchFamily="34" charset="0"/>
          </a:endParaRPr>
        </a:p>
      </dgm:t>
    </dgm:pt>
    <dgm:pt modelId="{530EDFC0-5FEE-405D-849B-1EB1880721C4}" type="sibTrans" cxnId="{2D81A803-95A6-4459-B012-DDA2D050AF85}">
      <dgm:prSet/>
      <dgm:spPr/>
      <dgm:t>
        <a:bodyPr/>
        <a:lstStyle/>
        <a:p>
          <a:endParaRPr lang="es-ES">
            <a:latin typeface="Arial" panose="020B0604020202020204" pitchFamily="34" charset="0"/>
            <a:cs typeface="Arial" panose="020B0604020202020204" pitchFamily="34" charset="0"/>
          </a:endParaRPr>
        </a:p>
      </dgm:t>
    </dgm:pt>
    <dgm:pt modelId="{B2EBE2CB-0BAB-425A-81E8-59ED48FCB6ED}">
      <dgm:prSet/>
      <dgm:spPr/>
      <dgm:t>
        <a:bodyPr/>
        <a:lstStyle/>
        <a:p>
          <a:r>
            <a:rPr lang="es-CO">
              <a:latin typeface="Arial" panose="020B0604020202020204" pitchFamily="34" charset="0"/>
              <a:cs typeface="Arial" panose="020B0604020202020204" pitchFamily="34" charset="0"/>
            </a:rPr>
            <a:t>Programación de fechas y cronograma preliminar.</a:t>
          </a:r>
          <a:endParaRPr lang="en-US">
            <a:latin typeface="Arial" panose="020B0604020202020204" pitchFamily="34" charset="0"/>
            <a:cs typeface="Arial" panose="020B0604020202020204" pitchFamily="34" charset="0"/>
          </a:endParaRPr>
        </a:p>
      </dgm:t>
    </dgm:pt>
    <dgm:pt modelId="{87BE7B5D-FFF6-4664-AFB4-83B0437478D3}" type="parTrans" cxnId="{397920A1-CA4F-426A-B010-DDB1CC84C19D}">
      <dgm:prSet/>
      <dgm:spPr/>
      <dgm:t>
        <a:bodyPr/>
        <a:lstStyle/>
        <a:p>
          <a:endParaRPr lang="es-ES">
            <a:latin typeface="Arial" panose="020B0604020202020204" pitchFamily="34" charset="0"/>
            <a:cs typeface="Arial" panose="020B0604020202020204" pitchFamily="34" charset="0"/>
          </a:endParaRPr>
        </a:p>
      </dgm:t>
    </dgm:pt>
    <dgm:pt modelId="{655D77A2-19DF-404B-910E-61270C7FF0A3}" type="sibTrans" cxnId="{397920A1-CA4F-426A-B010-DDB1CC84C19D}">
      <dgm:prSet/>
      <dgm:spPr/>
      <dgm:t>
        <a:bodyPr/>
        <a:lstStyle/>
        <a:p>
          <a:endParaRPr lang="es-ES">
            <a:latin typeface="Arial" panose="020B0604020202020204" pitchFamily="34" charset="0"/>
            <a:cs typeface="Arial" panose="020B0604020202020204" pitchFamily="34" charset="0"/>
          </a:endParaRPr>
        </a:p>
      </dgm:t>
    </dgm:pt>
    <dgm:pt modelId="{967EDC5F-D428-49BA-AAE3-06E3173A5F60}">
      <dgm:prSet/>
      <dgm:spPr/>
      <dgm:t>
        <a:bodyPr/>
        <a:lstStyle/>
        <a:p>
          <a:r>
            <a:rPr lang="es-CO">
              <a:latin typeface="Arial" panose="020B0604020202020204" pitchFamily="34" charset="0"/>
              <a:cs typeface="Arial" panose="020B0604020202020204" pitchFamily="34" charset="0"/>
            </a:rPr>
            <a:t>Definición de ubicación, condiciones de acceso, seguridad y salud en el trabajo.</a:t>
          </a:r>
          <a:endParaRPr lang="en-US">
            <a:latin typeface="Arial" panose="020B0604020202020204" pitchFamily="34" charset="0"/>
            <a:cs typeface="Arial" panose="020B0604020202020204" pitchFamily="34" charset="0"/>
          </a:endParaRPr>
        </a:p>
      </dgm:t>
    </dgm:pt>
    <dgm:pt modelId="{F556FBE5-A299-4953-8F3D-C9677A256204}" type="parTrans" cxnId="{BC90E919-97E2-427E-A872-2EE67982F1D7}">
      <dgm:prSet/>
      <dgm:spPr/>
      <dgm:t>
        <a:bodyPr/>
        <a:lstStyle/>
        <a:p>
          <a:endParaRPr lang="es-ES">
            <a:latin typeface="Arial" panose="020B0604020202020204" pitchFamily="34" charset="0"/>
            <a:cs typeface="Arial" panose="020B0604020202020204" pitchFamily="34" charset="0"/>
          </a:endParaRPr>
        </a:p>
      </dgm:t>
    </dgm:pt>
    <dgm:pt modelId="{03FDA676-40E7-4E38-B901-3350836E2018}" type="sibTrans" cxnId="{BC90E919-97E2-427E-A872-2EE67982F1D7}">
      <dgm:prSet/>
      <dgm:spPr/>
      <dgm:t>
        <a:bodyPr/>
        <a:lstStyle/>
        <a:p>
          <a:endParaRPr lang="es-ES">
            <a:latin typeface="Arial" panose="020B0604020202020204" pitchFamily="34" charset="0"/>
            <a:cs typeface="Arial" panose="020B0604020202020204" pitchFamily="34" charset="0"/>
          </a:endParaRPr>
        </a:p>
      </dgm:t>
    </dgm:pt>
    <dgm:pt modelId="{951F3832-01F8-41E0-8575-6A0D4386E370}">
      <dgm:prSet/>
      <dgm:spPr/>
      <dgm:t>
        <a:bodyPr/>
        <a:lstStyle/>
        <a:p>
          <a:r>
            <a:rPr lang="es-CO">
              <a:latin typeface="Arial" panose="020B0604020202020204" pitchFamily="34" charset="0"/>
              <a:cs typeface="Arial" panose="020B0604020202020204" pitchFamily="34" charset="0"/>
            </a:rPr>
            <a:t>Confirmación de asistencia de observadores o guías, si aplica.</a:t>
          </a:r>
          <a:endParaRPr lang="en-US">
            <a:latin typeface="Arial" panose="020B0604020202020204" pitchFamily="34" charset="0"/>
            <a:cs typeface="Arial" panose="020B0604020202020204" pitchFamily="34" charset="0"/>
          </a:endParaRPr>
        </a:p>
      </dgm:t>
    </dgm:pt>
    <dgm:pt modelId="{F59A2E92-1450-44CB-A4EE-7F88AC0823DD}" type="parTrans" cxnId="{1D7E222F-2B96-4957-AA33-69A4EDBCB80A}">
      <dgm:prSet/>
      <dgm:spPr/>
      <dgm:t>
        <a:bodyPr/>
        <a:lstStyle/>
        <a:p>
          <a:endParaRPr lang="es-ES">
            <a:latin typeface="Arial" panose="020B0604020202020204" pitchFamily="34" charset="0"/>
            <a:cs typeface="Arial" panose="020B0604020202020204" pitchFamily="34" charset="0"/>
          </a:endParaRPr>
        </a:p>
      </dgm:t>
    </dgm:pt>
    <dgm:pt modelId="{5775ED31-61E0-4992-8F1A-D3D0D0C51819}" type="sibTrans" cxnId="{1D7E222F-2B96-4957-AA33-69A4EDBCB80A}">
      <dgm:prSet/>
      <dgm:spPr/>
      <dgm:t>
        <a:bodyPr/>
        <a:lstStyle/>
        <a:p>
          <a:endParaRPr lang="es-ES">
            <a:latin typeface="Arial" panose="020B0604020202020204" pitchFamily="34" charset="0"/>
            <a:cs typeface="Arial" panose="020B0604020202020204" pitchFamily="34" charset="0"/>
          </a:endParaRPr>
        </a:p>
      </dgm:t>
    </dgm:pt>
    <dgm:pt modelId="{D99DA4DF-FB3F-4DF3-964E-A042F9058366}">
      <dgm:prSet/>
      <dgm:spPr/>
      <dgm:t>
        <a:bodyPr/>
        <a:lstStyle/>
        <a:p>
          <a:r>
            <a:rPr lang="es-CO">
              <a:latin typeface="Arial" panose="020B0604020202020204" pitchFamily="34" charset="0"/>
              <a:cs typeface="Arial" panose="020B0604020202020204" pitchFamily="34" charset="0"/>
            </a:rPr>
            <a:t>Identificación de áreas de interés o preocupación por parte del auditado.</a:t>
          </a:r>
          <a:endParaRPr lang="en-US">
            <a:latin typeface="Arial" panose="020B0604020202020204" pitchFamily="34" charset="0"/>
            <a:cs typeface="Arial" panose="020B0604020202020204" pitchFamily="34" charset="0"/>
          </a:endParaRPr>
        </a:p>
      </dgm:t>
    </dgm:pt>
    <dgm:pt modelId="{46510362-53A5-4CE4-BD36-5F402200201A}" type="parTrans" cxnId="{389968ED-472F-4E45-94E1-F8FB0DD9B7D1}">
      <dgm:prSet/>
      <dgm:spPr/>
      <dgm:t>
        <a:bodyPr/>
        <a:lstStyle/>
        <a:p>
          <a:endParaRPr lang="es-ES">
            <a:latin typeface="Arial" panose="020B0604020202020204" pitchFamily="34" charset="0"/>
            <a:cs typeface="Arial" panose="020B0604020202020204" pitchFamily="34" charset="0"/>
          </a:endParaRPr>
        </a:p>
      </dgm:t>
    </dgm:pt>
    <dgm:pt modelId="{EB900D3D-0C2A-4E4B-94E9-B16E21166A87}" type="sibTrans" cxnId="{389968ED-472F-4E45-94E1-F8FB0DD9B7D1}">
      <dgm:prSet/>
      <dgm:spPr/>
      <dgm:t>
        <a:bodyPr/>
        <a:lstStyle/>
        <a:p>
          <a:endParaRPr lang="es-ES">
            <a:latin typeface="Arial" panose="020B0604020202020204" pitchFamily="34" charset="0"/>
            <a:cs typeface="Arial" panose="020B0604020202020204" pitchFamily="34" charset="0"/>
          </a:endParaRPr>
        </a:p>
      </dgm:t>
    </dgm:pt>
    <dgm:pt modelId="{6CA6AFF7-8239-4AF5-8553-93CCF39646CB}" type="pres">
      <dgm:prSet presAssocID="{D3E5E6F1-88AB-4C84-9977-DF5C0ACD2B64}" presName="Name0" presStyleCnt="0">
        <dgm:presLayoutVars>
          <dgm:dir/>
          <dgm:resizeHandles val="exact"/>
        </dgm:presLayoutVars>
      </dgm:prSet>
      <dgm:spPr/>
      <dgm:t>
        <a:bodyPr/>
        <a:lstStyle/>
        <a:p>
          <a:endParaRPr lang="es-ES"/>
        </a:p>
      </dgm:t>
    </dgm:pt>
    <dgm:pt modelId="{CC1DD844-C70E-4456-9E33-784F44B0910B}" type="pres">
      <dgm:prSet presAssocID="{54D2E1D6-0015-4858-9FAA-16E263437DCA}" presName="node" presStyleLbl="node1" presStyleIdx="0" presStyleCnt="10">
        <dgm:presLayoutVars>
          <dgm:bulletEnabled val="1"/>
        </dgm:presLayoutVars>
      </dgm:prSet>
      <dgm:spPr/>
      <dgm:t>
        <a:bodyPr/>
        <a:lstStyle/>
        <a:p>
          <a:endParaRPr lang="es-ES"/>
        </a:p>
      </dgm:t>
    </dgm:pt>
    <dgm:pt modelId="{235A1CF3-1EE6-4DB4-AA6F-36651936B39E}" type="pres">
      <dgm:prSet presAssocID="{664EEAA9-16ED-4F2E-9BD9-42B1BC8E7758}" presName="sibTrans" presStyleLbl="sibTrans1D1" presStyleIdx="0" presStyleCnt="9"/>
      <dgm:spPr/>
      <dgm:t>
        <a:bodyPr/>
        <a:lstStyle/>
        <a:p>
          <a:endParaRPr lang="es-ES"/>
        </a:p>
      </dgm:t>
    </dgm:pt>
    <dgm:pt modelId="{66E5C3BE-2987-4BD4-84F2-CEEB9D787AA2}" type="pres">
      <dgm:prSet presAssocID="{664EEAA9-16ED-4F2E-9BD9-42B1BC8E7758}" presName="connectorText" presStyleLbl="sibTrans1D1" presStyleIdx="0" presStyleCnt="9"/>
      <dgm:spPr/>
      <dgm:t>
        <a:bodyPr/>
        <a:lstStyle/>
        <a:p>
          <a:endParaRPr lang="es-ES"/>
        </a:p>
      </dgm:t>
    </dgm:pt>
    <dgm:pt modelId="{2B39E532-B0F8-4E2C-AF9D-7647AE9998F4}" type="pres">
      <dgm:prSet presAssocID="{E506A762-EF99-41E6-9EDE-80A284857A0C}" presName="node" presStyleLbl="node1" presStyleIdx="1" presStyleCnt="10">
        <dgm:presLayoutVars>
          <dgm:bulletEnabled val="1"/>
        </dgm:presLayoutVars>
      </dgm:prSet>
      <dgm:spPr/>
      <dgm:t>
        <a:bodyPr/>
        <a:lstStyle/>
        <a:p>
          <a:endParaRPr lang="es-ES"/>
        </a:p>
      </dgm:t>
    </dgm:pt>
    <dgm:pt modelId="{9E04141F-D7BD-4FD5-82A5-9C1758284FF3}" type="pres">
      <dgm:prSet presAssocID="{0035BB34-7F3E-42F2-A402-B1BB784C85EE}" presName="sibTrans" presStyleLbl="sibTrans1D1" presStyleIdx="1" presStyleCnt="9"/>
      <dgm:spPr/>
      <dgm:t>
        <a:bodyPr/>
        <a:lstStyle/>
        <a:p>
          <a:endParaRPr lang="es-ES"/>
        </a:p>
      </dgm:t>
    </dgm:pt>
    <dgm:pt modelId="{74E4532A-9C4D-444A-BA4C-AFEF093E52F8}" type="pres">
      <dgm:prSet presAssocID="{0035BB34-7F3E-42F2-A402-B1BB784C85EE}" presName="connectorText" presStyleLbl="sibTrans1D1" presStyleIdx="1" presStyleCnt="9"/>
      <dgm:spPr/>
      <dgm:t>
        <a:bodyPr/>
        <a:lstStyle/>
        <a:p>
          <a:endParaRPr lang="es-ES"/>
        </a:p>
      </dgm:t>
    </dgm:pt>
    <dgm:pt modelId="{2232EF0C-D170-4C06-A460-E171CFAAA952}" type="pres">
      <dgm:prSet presAssocID="{FBB16C98-0B5B-4AD0-806B-865BEA85FC1B}" presName="node" presStyleLbl="node1" presStyleIdx="2" presStyleCnt="10">
        <dgm:presLayoutVars>
          <dgm:bulletEnabled val="1"/>
        </dgm:presLayoutVars>
      </dgm:prSet>
      <dgm:spPr/>
      <dgm:t>
        <a:bodyPr/>
        <a:lstStyle/>
        <a:p>
          <a:endParaRPr lang="es-ES"/>
        </a:p>
      </dgm:t>
    </dgm:pt>
    <dgm:pt modelId="{14556352-D609-40BF-AB85-6B762D4F5D9B}" type="pres">
      <dgm:prSet presAssocID="{1DACD23B-41F2-425F-B520-622164893F28}" presName="sibTrans" presStyleLbl="sibTrans1D1" presStyleIdx="2" presStyleCnt="9"/>
      <dgm:spPr/>
      <dgm:t>
        <a:bodyPr/>
        <a:lstStyle/>
        <a:p>
          <a:endParaRPr lang="es-ES"/>
        </a:p>
      </dgm:t>
    </dgm:pt>
    <dgm:pt modelId="{587644D3-0A7E-4E6B-ABEB-744408B56975}" type="pres">
      <dgm:prSet presAssocID="{1DACD23B-41F2-425F-B520-622164893F28}" presName="connectorText" presStyleLbl="sibTrans1D1" presStyleIdx="2" presStyleCnt="9"/>
      <dgm:spPr/>
      <dgm:t>
        <a:bodyPr/>
        <a:lstStyle/>
        <a:p>
          <a:endParaRPr lang="es-ES"/>
        </a:p>
      </dgm:t>
    </dgm:pt>
    <dgm:pt modelId="{87FE8901-CE4F-42D7-BBD7-DF6C4DF98508}" type="pres">
      <dgm:prSet presAssocID="{ABE15847-7CB7-460C-B1D8-3D22922C49AB}" presName="node" presStyleLbl="node1" presStyleIdx="3" presStyleCnt="10">
        <dgm:presLayoutVars>
          <dgm:bulletEnabled val="1"/>
        </dgm:presLayoutVars>
      </dgm:prSet>
      <dgm:spPr/>
      <dgm:t>
        <a:bodyPr/>
        <a:lstStyle/>
        <a:p>
          <a:endParaRPr lang="es-ES"/>
        </a:p>
      </dgm:t>
    </dgm:pt>
    <dgm:pt modelId="{D2F2738A-5BCA-497E-9B43-70E5B0F71CC6}" type="pres">
      <dgm:prSet presAssocID="{5901D411-0E1E-40FB-873B-295DEC080C23}" presName="sibTrans" presStyleLbl="sibTrans1D1" presStyleIdx="3" presStyleCnt="9"/>
      <dgm:spPr/>
      <dgm:t>
        <a:bodyPr/>
        <a:lstStyle/>
        <a:p>
          <a:endParaRPr lang="es-ES"/>
        </a:p>
      </dgm:t>
    </dgm:pt>
    <dgm:pt modelId="{8C8C478B-FE27-4576-A451-34F667A627A2}" type="pres">
      <dgm:prSet presAssocID="{5901D411-0E1E-40FB-873B-295DEC080C23}" presName="connectorText" presStyleLbl="sibTrans1D1" presStyleIdx="3" presStyleCnt="9"/>
      <dgm:spPr/>
      <dgm:t>
        <a:bodyPr/>
        <a:lstStyle/>
        <a:p>
          <a:endParaRPr lang="es-ES"/>
        </a:p>
      </dgm:t>
    </dgm:pt>
    <dgm:pt modelId="{AED451FA-0160-4E37-98C7-5B6873F022E5}" type="pres">
      <dgm:prSet presAssocID="{8E1BC1CC-D68F-41CE-B3C8-7A16A059D7E9}" presName="node" presStyleLbl="node1" presStyleIdx="4" presStyleCnt="10">
        <dgm:presLayoutVars>
          <dgm:bulletEnabled val="1"/>
        </dgm:presLayoutVars>
      </dgm:prSet>
      <dgm:spPr/>
      <dgm:t>
        <a:bodyPr/>
        <a:lstStyle/>
        <a:p>
          <a:endParaRPr lang="es-ES"/>
        </a:p>
      </dgm:t>
    </dgm:pt>
    <dgm:pt modelId="{0D3D74F5-C87B-4094-8F00-25666EEAAF6A}" type="pres">
      <dgm:prSet presAssocID="{B0045652-BA35-4D33-B7C0-3196A12FDC86}" presName="sibTrans" presStyleLbl="sibTrans1D1" presStyleIdx="4" presStyleCnt="9"/>
      <dgm:spPr/>
      <dgm:t>
        <a:bodyPr/>
        <a:lstStyle/>
        <a:p>
          <a:endParaRPr lang="es-ES"/>
        </a:p>
      </dgm:t>
    </dgm:pt>
    <dgm:pt modelId="{4528E298-EFC1-4156-A8CD-B067CD3DCC5A}" type="pres">
      <dgm:prSet presAssocID="{B0045652-BA35-4D33-B7C0-3196A12FDC86}" presName="connectorText" presStyleLbl="sibTrans1D1" presStyleIdx="4" presStyleCnt="9"/>
      <dgm:spPr/>
      <dgm:t>
        <a:bodyPr/>
        <a:lstStyle/>
        <a:p>
          <a:endParaRPr lang="es-ES"/>
        </a:p>
      </dgm:t>
    </dgm:pt>
    <dgm:pt modelId="{F7533938-ECD2-4BC3-9591-A8A29343819E}" type="pres">
      <dgm:prSet presAssocID="{95A746EB-9A8B-4BC6-8336-ECEAB65A1F32}" presName="node" presStyleLbl="node1" presStyleIdx="5" presStyleCnt="10">
        <dgm:presLayoutVars>
          <dgm:bulletEnabled val="1"/>
        </dgm:presLayoutVars>
      </dgm:prSet>
      <dgm:spPr/>
      <dgm:t>
        <a:bodyPr/>
        <a:lstStyle/>
        <a:p>
          <a:endParaRPr lang="es-ES"/>
        </a:p>
      </dgm:t>
    </dgm:pt>
    <dgm:pt modelId="{C6F0FE2C-360E-493B-B23B-F9B78F447446}" type="pres">
      <dgm:prSet presAssocID="{530EDFC0-5FEE-405D-849B-1EB1880721C4}" presName="sibTrans" presStyleLbl="sibTrans1D1" presStyleIdx="5" presStyleCnt="9"/>
      <dgm:spPr/>
      <dgm:t>
        <a:bodyPr/>
        <a:lstStyle/>
        <a:p>
          <a:endParaRPr lang="es-ES"/>
        </a:p>
      </dgm:t>
    </dgm:pt>
    <dgm:pt modelId="{7D5C352C-F620-4857-99C4-895533F64EC4}" type="pres">
      <dgm:prSet presAssocID="{530EDFC0-5FEE-405D-849B-1EB1880721C4}" presName="connectorText" presStyleLbl="sibTrans1D1" presStyleIdx="5" presStyleCnt="9"/>
      <dgm:spPr/>
      <dgm:t>
        <a:bodyPr/>
        <a:lstStyle/>
        <a:p>
          <a:endParaRPr lang="es-ES"/>
        </a:p>
      </dgm:t>
    </dgm:pt>
    <dgm:pt modelId="{2545DBC9-F8BF-4A2B-94F0-31316B6731DE}" type="pres">
      <dgm:prSet presAssocID="{B2EBE2CB-0BAB-425A-81E8-59ED48FCB6ED}" presName="node" presStyleLbl="node1" presStyleIdx="6" presStyleCnt="10">
        <dgm:presLayoutVars>
          <dgm:bulletEnabled val="1"/>
        </dgm:presLayoutVars>
      </dgm:prSet>
      <dgm:spPr/>
      <dgm:t>
        <a:bodyPr/>
        <a:lstStyle/>
        <a:p>
          <a:endParaRPr lang="es-ES"/>
        </a:p>
      </dgm:t>
    </dgm:pt>
    <dgm:pt modelId="{EA83F6CD-6973-4BB8-AC71-F79AC306A668}" type="pres">
      <dgm:prSet presAssocID="{655D77A2-19DF-404B-910E-61270C7FF0A3}" presName="sibTrans" presStyleLbl="sibTrans1D1" presStyleIdx="6" presStyleCnt="9"/>
      <dgm:spPr/>
      <dgm:t>
        <a:bodyPr/>
        <a:lstStyle/>
        <a:p>
          <a:endParaRPr lang="es-ES"/>
        </a:p>
      </dgm:t>
    </dgm:pt>
    <dgm:pt modelId="{47EA0878-8DF9-4ECA-ADED-AE675A489E49}" type="pres">
      <dgm:prSet presAssocID="{655D77A2-19DF-404B-910E-61270C7FF0A3}" presName="connectorText" presStyleLbl="sibTrans1D1" presStyleIdx="6" presStyleCnt="9"/>
      <dgm:spPr/>
      <dgm:t>
        <a:bodyPr/>
        <a:lstStyle/>
        <a:p>
          <a:endParaRPr lang="es-ES"/>
        </a:p>
      </dgm:t>
    </dgm:pt>
    <dgm:pt modelId="{0378BA44-DB9F-4B80-8ECA-1CCA2DC4C814}" type="pres">
      <dgm:prSet presAssocID="{967EDC5F-D428-49BA-AAE3-06E3173A5F60}" presName="node" presStyleLbl="node1" presStyleIdx="7" presStyleCnt="10">
        <dgm:presLayoutVars>
          <dgm:bulletEnabled val="1"/>
        </dgm:presLayoutVars>
      </dgm:prSet>
      <dgm:spPr/>
      <dgm:t>
        <a:bodyPr/>
        <a:lstStyle/>
        <a:p>
          <a:endParaRPr lang="es-ES"/>
        </a:p>
      </dgm:t>
    </dgm:pt>
    <dgm:pt modelId="{B192F9CD-7662-4E81-8DC0-109A7E0A5415}" type="pres">
      <dgm:prSet presAssocID="{03FDA676-40E7-4E38-B901-3350836E2018}" presName="sibTrans" presStyleLbl="sibTrans1D1" presStyleIdx="7" presStyleCnt="9"/>
      <dgm:spPr/>
      <dgm:t>
        <a:bodyPr/>
        <a:lstStyle/>
        <a:p>
          <a:endParaRPr lang="es-ES"/>
        </a:p>
      </dgm:t>
    </dgm:pt>
    <dgm:pt modelId="{31619EFA-6638-4323-85AE-BF34EB6FE588}" type="pres">
      <dgm:prSet presAssocID="{03FDA676-40E7-4E38-B901-3350836E2018}" presName="connectorText" presStyleLbl="sibTrans1D1" presStyleIdx="7" presStyleCnt="9"/>
      <dgm:spPr/>
      <dgm:t>
        <a:bodyPr/>
        <a:lstStyle/>
        <a:p>
          <a:endParaRPr lang="es-ES"/>
        </a:p>
      </dgm:t>
    </dgm:pt>
    <dgm:pt modelId="{2778B597-5384-45E3-9C09-4CA663D572B0}" type="pres">
      <dgm:prSet presAssocID="{951F3832-01F8-41E0-8575-6A0D4386E370}" presName="node" presStyleLbl="node1" presStyleIdx="8" presStyleCnt="10">
        <dgm:presLayoutVars>
          <dgm:bulletEnabled val="1"/>
        </dgm:presLayoutVars>
      </dgm:prSet>
      <dgm:spPr/>
      <dgm:t>
        <a:bodyPr/>
        <a:lstStyle/>
        <a:p>
          <a:endParaRPr lang="es-ES"/>
        </a:p>
      </dgm:t>
    </dgm:pt>
    <dgm:pt modelId="{1958BBA4-6DBC-48DE-9873-28740CE5FB66}" type="pres">
      <dgm:prSet presAssocID="{5775ED31-61E0-4992-8F1A-D3D0D0C51819}" presName="sibTrans" presStyleLbl="sibTrans1D1" presStyleIdx="8" presStyleCnt="9"/>
      <dgm:spPr/>
      <dgm:t>
        <a:bodyPr/>
        <a:lstStyle/>
        <a:p>
          <a:endParaRPr lang="es-ES"/>
        </a:p>
      </dgm:t>
    </dgm:pt>
    <dgm:pt modelId="{FEF5746E-ED93-4379-9748-8C08EBC30193}" type="pres">
      <dgm:prSet presAssocID="{5775ED31-61E0-4992-8F1A-D3D0D0C51819}" presName="connectorText" presStyleLbl="sibTrans1D1" presStyleIdx="8" presStyleCnt="9"/>
      <dgm:spPr/>
      <dgm:t>
        <a:bodyPr/>
        <a:lstStyle/>
        <a:p>
          <a:endParaRPr lang="es-ES"/>
        </a:p>
      </dgm:t>
    </dgm:pt>
    <dgm:pt modelId="{935CC2CE-BCD0-436A-B510-9911B4D6324D}" type="pres">
      <dgm:prSet presAssocID="{D99DA4DF-FB3F-4DF3-964E-A042F9058366}" presName="node" presStyleLbl="node1" presStyleIdx="9" presStyleCnt="10">
        <dgm:presLayoutVars>
          <dgm:bulletEnabled val="1"/>
        </dgm:presLayoutVars>
      </dgm:prSet>
      <dgm:spPr/>
      <dgm:t>
        <a:bodyPr/>
        <a:lstStyle/>
        <a:p>
          <a:endParaRPr lang="es-ES"/>
        </a:p>
      </dgm:t>
    </dgm:pt>
  </dgm:ptLst>
  <dgm:cxnLst>
    <dgm:cxn modelId="{C955E366-62FB-4B04-9228-82DDF2F40CDE}" type="presOf" srcId="{5775ED31-61E0-4992-8F1A-D3D0D0C51819}" destId="{FEF5746E-ED93-4379-9748-8C08EBC30193}" srcOrd="1" destOrd="0" presId="urn:microsoft.com/office/officeart/2005/8/layout/bProcess3"/>
    <dgm:cxn modelId="{5DFE0C43-CF5A-45DD-A39B-2F24B4558F4F}" srcId="{D3E5E6F1-88AB-4C84-9977-DF5C0ACD2B64}" destId="{E506A762-EF99-41E6-9EDE-80A284857A0C}" srcOrd="1" destOrd="0" parTransId="{4B1AF6E1-323B-4C87-84A2-9BF43FEBF96D}" sibTransId="{0035BB34-7F3E-42F2-A402-B1BB784C85EE}"/>
    <dgm:cxn modelId="{D675AB6F-4C88-488E-8F76-D50175C4F182}" type="presOf" srcId="{B2EBE2CB-0BAB-425A-81E8-59ED48FCB6ED}" destId="{2545DBC9-F8BF-4A2B-94F0-31316B6731DE}" srcOrd="0" destOrd="0" presId="urn:microsoft.com/office/officeart/2005/8/layout/bProcess3"/>
    <dgm:cxn modelId="{A38868E1-3DE4-4359-9E9D-2194A10279C7}" srcId="{D3E5E6F1-88AB-4C84-9977-DF5C0ACD2B64}" destId="{FBB16C98-0B5B-4AD0-806B-865BEA85FC1B}" srcOrd="2" destOrd="0" parTransId="{F1A2B77C-F1E9-48BB-8949-E2ACEF59E81B}" sibTransId="{1DACD23B-41F2-425F-B520-622164893F28}"/>
    <dgm:cxn modelId="{7E941F7B-34B7-4792-948C-FD528A79F29E}" type="presOf" srcId="{03FDA676-40E7-4E38-B901-3350836E2018}" destId="{31619EFA-6638-4323-85AE-BF34EB6FE588}" srcOrd="1" destOrd="0" presId="urn:microsoft.com/office/officeart/2005/8/layout/bProcess3"/>
    <dgm:cxn modelId="{7515BD3D-3861-4DA2-8346-15660FAAD23F}" type="presOf" srcId="{5901D411-0E1E-40FB-873B-295DEC080C23}" destId="{D2F2738A-5BCA-497E-9B43-70E5B0F71CC6}" srcOrd="0" destOrd="0" presId="urn:microsoft.com/office/officeart/2005/8/layout/bProcess3"/>
    <dgm:cxn modelId="{652E036D-C9D8-4D98-95E0-60FA28852C89}" type="presOf" srcId="{FBB16C98-0B5B-4AD0-806B-865BEA85FC1B}" destId="{2232EF0C-D170-4C06-A460-E171CFAAA952}" srcOrd="0" destOrd="0" presId="urn:microsoft.com/office/officeart/2005/8/layout/bProcess3"/>
    <dgm:cxn modelId="{2D81A803-95A6-4459-B012-DDA2D050AF85}" srcId="{D3E5E6F1-88AB-4C84-9977-DF5C0ACD2B64}" destId="{95A746EB-9A8B-4BC6-8336-ECEAB65A1F32}" srcOrd="5" destOrd="0" parTransId="{78583EEC-F690-4BFB-BF63-541D30612E58}" sibTransId="{530EDFC0-5FEE-405D-849B-1EB1880721C4}"/>
    <dgm:cxn modelId="{3E629251-1C5C-44B5-A5AC-9AA38ECE7D81}" type="presOf" srcId="{03FDA676-40E7-4E38-B901-3350836E2018}" destId="{B192F9CD-7662-4E81-8DC0-109A7E0A5415}" srcOrd="0" destOrd="0" presId="urn:microsoft.com/office/officeart/2005/8/layout/bProcess3"/>
    <dgm:cxn modelId="{855823D8-2B5C-426D-A909-A9A86A45ADFC}" type="presOf" srcId="{655D77A2-19DF-404B-910E-61270C7FF0A3}" destId="{EA83F6CD-6973-4BB8-AC71-F79AC306A668}" srcOrd="0" destOrd="0" presId="urn:microsoft.com/office/officeart/2005/8/layout/bProcess3"/>
    <dgm:cxn modelId="{397920A1-CA4F-426A-B010-DDB1CC84C19D}" srcId="{D3E5E6F1-88AB-4C84-9977-DF5C0ACD2B64}" destId="{B2EBE2CB-0BAB-425A-81E8-59ED48FCB6ED}" srcOrd="6" destOrd="0" parTransId="{87BE7B5D-FFF6-4664-AFB4-83B0437478D3}" sibTransId="{655D77A2-19DF-404B-910E-61270C7FF0A3}"/>
    <dgm:cxn modelId="{A1B604E0-E86A-44F5-9EF5-C815D13AEDE8}" type="presOf" srcId="{951F3832-01F8-41E0-8575-6A0D4386E370}" destId="{2778B597-5384-45E3-9C09-4CA663D572B0}" srcOrd="0" destOrd="0" presId="urn:microsoft.com/office/officeart/2005/8/layout/bProcess3"/>
    <dgm:cxn modelId="{389968ED-472F-4E45-94E1-F8FB0DD9B7D1}" srcId="{D3E5E6F1-88AB-4C84-9977-DF5C0ACD2B64}" destId="{D99DA4DF-FB3F-4DF3-964E-A042F9058366}" srcOrd="9" destOrd="0" parTransId="{46510362-53A5-4CE4-BD36-5F402200201A}" sibTransId="{EB900D3D-0C2A-4E4B-94E9-B16E21166A87}"/>
    <dgm:cxn modelId="{69459156-E2A3-42C1-990C-78192CE270A1}" type="presOf" srcId="{95A746EB-9A8B-4BC6-8336-ECEAB65A1F32}" destId="{F7533938-ECD2-4BC3-9591-A8A29343819E}" srcOrd="0" destOrd="0" presId="urn:microsoft.com/office/officeart/2005/8/layout/bProcess3"/>
    <dgm:cxn modelId="{0C051AC8-6B13-4378-ADD0-38705CD59227}" type="presOf" srcId="{54D2E1D6-0015-4858-9FAA-16E263437DCA}" destId="{CC1DD844-C70E-4456-9E33-784F44B0910B}" srcOrd="0" destOrd="0" presId="urn:microsoft.com/office/officeart/2005/8/layout/bProcess3"/>
    <dgm:cxn modelId="{A2C2DE97-E61C-432E-9084-A82141EC56E1}" type="presOf" srcId="{D99DA4DF-FB3F-4DF3-964E-A042F9058366}" destId="{935CC2CE-BCD0-436A-B510-9911B4D6324D}" srcOrd="0" destOrd="0" presId="urn:microsoft.com/office/officeart/2005/8/layout/bProcess3"/>
    <dgm:cxn modelId="{537890A3-3498-42F1-A439-6E441424BC53}" type="presOf" srcId="{B0045652-BA35-4D33-B7C0-3196A12FDC86}" destId="{4528E298-EFC1-4156-A8CD-B067CD3DCC5A}" srcOrd="1" destOrd="0" presId="urn:microsoft.com/office/officeart/2005/8/layout/bProcess3"/>
    <dgm:cxn modelId="{D3370F7A-0C2E-4B5B-9D5F-E0A3D29FB201}" type="presOf" srcId="{0035BB34-7F3E-42F2-A402-B1BB784C85EE}" destId="{74E4532A-9C4D-444A-BA4C-AFEF093E52F8}" srcOrd="1" destOrd="0" presId="urn:microsoft.com/office/officeart/2005/8/layout/bProcess3"/>
    <dgm:cxn modelId="{1033FBAF-6D07-4EC7-832A-FC0A7FC8B19B}" type="presOf" srcId="{E506A762-EF99-41E6-9EDE-80A284857A0C}" destId="{2B39E532-B0F8-4E2C-AF9D-7647AE9998F4}" srcOrd="0" destOrd="0" presId="urn:microsoft.com/office/officeart/2005/8/layout/bProcess3"/>
    <dgm:cxn modelId="{D4A9806B-A3C3-4B72-A074-B4AFC35F9E2A}" type="presOf" srcId="{ABE15847-7CB7-460C-B1D8-3D22922C49AB}" destId="{87FE8901-CE4F-42D7-BBD7-DF6C4DF98508}" srcOrd="0" destOrd="0" presId="urn:microsoft.com/office/officeart/2005/8/layout/bProcess3"/>
    <dgm:cxn modelId="{BB9A6795-7116-4B73-B96B-39196D85FEF2}" type="presOf" srcId="{0035BB34-7F3E-42F2-A402-B1BB784C85EE}" destId="{9E04141F-D7BD-4FD5-82A5-9C1758284FF3}" srcOrd="0" destOrd="0" presId="urn:microsoft.com/office/officeart/2005/8/layout/bProcess3"/>
    <dgm:cxn modelId="{B112C1F7-E771-441C-BC28-5C5DED880911}" type="presOf" srcId="{5901D411-0E1E-40FB-873B-295DEC080C23}" destId="{8C8C478B-FE27-4576-A451-34F667A627A2}" srcOrd="1" destOrd="0" presId="urn:microsoft.com/office/officeart/2005/8/layout/bProcess3"/>
    <dgm:cxn modelId="{BE892E5D-8344-47A7-8FF4-D994EBBD2FD4}" type="presOf" srcId="{967EDC5F-D428-49BA-AAE3-06E3173A5F60}" destId="{0378BA44-DB9F-4B80-8ECA-1CCA2DC4C814}" srcOrd="0" destOrd="0" presId="urn:microsoft.com/office/officeart/2005/8/layout/bProcess3"/>
    <dgm:cxn modelId="{4033ACD9-4D88-4572-9F0D-4844078678E1}" type="presOf" srcId="{B0045652-BA35-4D33-B7C0-3196A12FDC86}" destId="{0D3D74F5-C87B-4094-8F00-25666EEAAF6A}" srcOrd="0" destOrd="0" presId="urn:microsoft.com/office/officeart/2005/8/layout/bProcess3"/>
    <dgm:cxn modelId="{3005DAD3-6222-489A-8B91-28EB8CE32F86}" type="presOf" srcId="{D3E5E6F1-88AB-4C84-9977-DF5C0ACD2B64}" destId="{6CA6AFF7-8239-4AF5-8553-93CCF39646CB}" srcOrd="0" destOrd="0" presId="urn:microsoft.com/office/officeart/2005/8/layout/bProcess3"/>
    <dgm:cxn modelId="{4B37B93B-BEEF-4ADC-8D26-1F23B1F81BA4}" srcId="{D3E5E6F1-88AB-4C84-9977-DF5C0ACD2B64}" destId="{ABE15847-7CB7-460C-B1D8-3D22922C49AB}" srcOrd="3" destOrd="0" parTransId="{83BCA6F6-2FB7-46ED-94BA-D962CDEB327C}" sibTransId="{5901D411-0E1E-40FB-873B-295DEC080C23}"/>
    <dgm:cxn modelId="{E5DD3101-5F5C-4BB0-B653-8E7C291E9F2A}" type="presOf" srcId="{664EEAA9-16ED-4F2E-9BD9-42B1BC8E7758}" destId="{66E5C3BE-2987-4BD4-84F2-CEEB9D787AA2}" srcOrd="1" destOrd="0" presId="urn:microsoft.com/office/officeart/2005/8/layout/bProcess3"/>
    <dgm:cxn modelId="{3CD3E83D-2ECD-475E-97F1-9CF1FA104C7B}" type="presOf" srcId="{5775ED31-61E0-4992-8F1A-D3D0D0C51819}" destId="{1958BBA4-6DBC-48DE-9873-28740CE5FB66}" srcOrd="0" destOrd="0" presId="urn:microsoft.com/office/officeart/2005/8/layout/bProcess3"/>
    <dgm:cxn modelId="{562EC8B1-E0CE-408E-ADBB-56C197B5D3CB}" type="presOf" srcId="{655D77A2-19DF-404B-910E-61270C7FF0A3}" destId="{47EA0878-8DF9-4ECA-ADED-AE675A489E49}" srcOrd="1" destOrd="0" presId="urn:microsoft.com/office/officeart/2005/8/layout/bProcess3"/>
    <dgm:cxn modelId="{9D417698-451F-49CA-B599-29E82566638B}" srcId="{D3E5E6F1-88AB-4C84-9977-DF5C0ACD2B64}" destId="{8E1BC1CC-D68F-41CE-B3C8-7A16A059D7E9}" srcOrd="4" destOrd="0" parTransId="{321E5B39-6D9E-4DE8-9590-556B09200446}" sibTransId="{B0045652-BA35-4D33-B7C0-3196A12FDC86}"/>
    <dgm:cxn modelId="{0B13119D-8B56-40CD-B57C-758A1A8319B9}" srcId="{D3E5E6F1-88AB-4C84-9977-DF5C0ACD2B64}" destId="{54D2E1D6-0015-4858-9FAA-16E263437DCA}" srcOrd="0" destOrd="0" parTransId="{ED376556-9F55-4699-816A-4E90C268345D}" sibTransId="{664EEAA9-16ED-4F2E-9BD9-42B1BC8E7758}"/>
    <dgm:cxn modelId="{F72627A7-7E0B-4468-B9F0-F8A24B46315C}" type="presOf" srcId="{1DACD23B-41F2-425F-B520-622164893F28}" destId="{14556352-D609-40BF-AB85-6B762D4F5D9B}" srcOrd="0" destOrd="0" presId="urn:microsoft.com/office/officeart/2005/8/layout/bProcess3"/>
    <dgm:cxn modelId="{9DDA934D-8A74-4641-B95E-B817B3F1882C}" type="presOf" srcId="{530EDFC0-5FEE-405D-849B-1EB1880721C4}" destId="{C6F0FE2C-360E-493B-B23B-F9B78F447446}" srcOrd="0" destOrd="0" presId="urn:microsoft.com/office/officeart/2005/8/layout/bProcess3"/>
    <dgm:cxn modelId="{1D7E222F-2B96-4957-AA33-69A4EDBCB80A}" srcId="{D3E5E6F1-88AB-4C84-9977-DF5C0ACD2B64}" destId="{951F3832-01F8-41E0-8575-6A0D4386E370}" srcOrd="8" destOrd="0" parTransId="{F59A2E92-1450-44CB-A4EE-7F88AC0823DD}" sibTransId="{5775ED31-61E0-4992-8F1A-D3D0D0C51819}"/>
    <dgm:cxn modelId="{5A252095-0357-4826-AA45-F692A9D45387}" type="presOf" srcId="{1DACD23B-41F2-425F-B520-622164893F28}" destId="{587644D3-0A7E-4E6B-ABEB-744408B56975}" srcOrd="1" destOrd="0" presId="urn:microsoft.com/office/officeart/2005/8/layout/bProcess3"/>
    <dgm:cxn modelId="{4C574524-7EA6-4FD2-BF74-E9949225CBDB}" type="presOf" srcId="{530EDFC0-5FEE-405D-849B-1EB1880721C4}" destId="{7D5C352C-F620-4857-99C4-895533F64EC4}" srcOrd="1" destOrd="0" presId="urn:microsoft.com/office/officeart/2005/8/layout/bProcess3"/>
    <dgm:cxn modelId="{152B3545-3209-4CA8-B230-CCFB34024BF4}" type="presOf" srcId="{8E1BC1CC-D68F-41CE-B3C8-7A16A059D7E9}" destId="{AED451FA-0160-4E37-98C7-5B6873F022E5}" srcOrd="0" destOrd="0" presId="urn:microsoft.com/office/officeart/2005/8/layout/bProcess3"/>
    <dgm:cxn modelId="{BC90E919-97E2-427E-A872-2EE67982F1D7}" srcId="{D3E5E6F1-88AB-4C84-9977-DF5C0ACD2B64}" destId="{967EDC5F-D428-49BA-AAE3-06E3173A5F60}" srcOrd="7" destOrd="0" parTransId="{F556FBE5-A299-4953-8F3D-C9677A256204}" sibTransId="{03FDA676-40E7-4E38-B901-3350836E2018}"/>
    <dgm:cxn modelId="{88513273-62A6-488D-9222-1E117DB97F95}" type="presOf" srcId="{664EEAA9-16ED-4F2E-9BD9-42B1BC8E7758}" destId="{235A1CF3-1EE6-4DB4-AA6F-36651936B39E}" srcOrd="0" destOrd="0" presId="urn:microsoft.com/office/officeart/2005/8/layout/bProcess3"/>
    <dgm:cxn modelId="{F9C525D4-7C4A-45CD-92E6-0D58D0E33F94}" type="presParOf" srcId="{6CA6AFF7-8239-4AF5-8553-93CCF39646CB}" destId="{CC1DD844-C70E-4456-9E33-784F44B0910B}" srcOrd="0" destOrd="0" presId="urn:microsoft.com/office/officeart/2005/8/layout/bProcess3"/>
    <dgm:cxn modelId="{5B937FA5-5238-4D47-AE53-264228765140}" type="presParOf" srcId="{6CA6AFF7-8239-4AF5-8553-93CCF39646CB}" destId="{235A1CF3-1EE6-4DB4-AA6F-36651936B39E}" srcOrd="1" destOrd="0" presId="urn:microsoft.com/office/officeart/2005/8/layout/bProcess3"/>
    <dgm:cxn modelId="{5F708949-02D9-4AAC-A6B3-F96D122DE27F}" type="presParOf" srcId="{235A1CF3-1EE6-4DB4-AA6F-36651936B39E}" destId="{66E5C3BE-2987-4BD4-84F2-CEEB9D787AA2}" srcOrd="0" destOrd="0" presId="urn:microsoft.com/office/officeart/2005/8/layout/bProcess3"/>
    <dgm:cxn modelId="{48745FAD-83A3-40F4-983C-38C57D55DFA0}" type="presParOf" srcId="{6CA6AFF7-8239-4AF5-8553-93CCF39646CB}" destId="{2B39E532-B0F8-4E2C-AF9D-7647AE9998F4}" srcOrd="2" destOrd="0" presId="urn:microsoft.com/office/officeart/2005/8/layout/bProcess3"/>
    <dgm:cxn modelId="{2735466F-019B-46FD-A062-AA7982180012}" type="presParOf" srcId="{6CA6AFF7-8239-4AF5-8553-93CCF39646CB}" destId="{9E04141F-D7BD-4FD5-82A5-9C1758284FF3}" srcOrd="3" destOrd="0" presId="urn:microsoft.com/office/officeart/2005/8/layout/bProcess3"/>
    <dgm:cxn modelId="{AE40D92D-BCBC-45DF-9A1B-88247BEAFFF6}" type="presParOf" srcId="{9E04141F-D7BD-4FD5-82A5-9C1758284FF3}" destId="{74E4532A-9C4D-444A-BA4C-AFEF093E52F8}" srcOrd="0" destOrd="0" presId="urn:microsoft.com/office/officeart/2005/8/layout/bProcess3"/>
    <dgm:cxn modelId="{74E148C4-532B-41CE-9717-4B62F0ABA81F}" type="presParOf" srcId="{6CA6AFF7-8239-4AF5-8553-93CCF39646CB}" destId="{2232EF0C-D170-4C06-A460-E171CFAAA952}" srcOrd="4" destOrd="0" presId="urn:microsoft.com/office/officeart/2005/8/layout/bProcess3"/>
    <dgm:cxn modelId="{DF2FF877-F3AA-4960-99F0-BFB69D77D95A}" type="presParOf" srcId="{6CA6AFF7-8239-4AF5-8553-93CCF39646CB}" destId="{14556352-D609-40BF-AB85-6B762D4F5D9B}" srcOrd="5" destOrd="0" presId="urn:microsoft.com/office/officeart/2005/8/layout/bProcess3"/>
    <dgm:cxn modelId="{581239F8-3685-4620-ADC6-F0A5E1FABAF8}" type="presParOf" srcId="{14556352-D609-40BF-AB85-6B762D4F5D9B}" destId="{587644D3-0A7E-4E6B-ABEB-744408B56975}" srcOrd="0" destOrd="0" presId="urn:microsoft.com/office/officeart/2005/8/layout/bProcess3"/>
    <dgm:cxn modelId="{B3F49089-0E0E-4A01-817C-84B7B9AB6C95}" type="presParOf" srcId="{6CA6AFF7-8239-4AF5-8553-93CCF39646CB}" destId="{87FE8901-CE4F-42D7-BBD7-DF6C4DF98508}" srcOrd="6" destOrd="0" presId="urn:microsoft.com/office/officeart/2005/8/layout/bProcess3"/>
    <dgm:cxn modelId="{C4B60046-EFD0-4FBB-B570-85F025C49FB3}" type="presParOf" srcId="{6CA6AFF7-8239-4AF5-8553-93CCF39646CB}" destId="{D2F2738A-5BCA-497E-9B43-70E5B0F71CC6}" srcOrd="7" destOrd="0" presId="urn:microsoft.com/office/officeart/2005/8/layout/bProcess3"/>
    <dgm:cxn modelId="{22E5840C-D51B-4E10-BCF1-3A7BE998190A}" type="presParOf" srcId="{D2F2738A-5BCA-497E-9B43-70E5B0F71CC6}" destId="{8C8C478B-FE27-4576-A451-34F667A627A2}" srcOrd="0" destOrd="0" presId="urn:microsoft.com/office/officeart/2005/8/layout/bProcess3"/>
    <dgm:cxn modelId="{34671B83-B4DD-46EC-8CEA-D8AF82242DEB}" type="presParOf" srcId="{6CA6AFF7-8239-4AF5-8553-93CCF39646CB}" destId="{AED451FA-0160-4E37-98C7-5B6873F022E5}" srcOrd="8" destOrd="0" presId="urn:microsoft.com/office/officeart/2005/8/layout/bProcess3"/>
    <dgm:cxn modelId="{E715B5A8-D55F-44C0-9C34-ED9CB9F98F35}" type="presParOf" srcId="{6CA6AFF7-8239-4AF5-8553-93CCF39646CB}" destId="{0D3D74F5-C87B-4094-8F00-25666EEAAF6A}" srcOrd="9" destOrd="0" presId="urn:microsoft.com/office/officeart/2005/8/layout/bProcess3"/>
    <dgm:cxn modelId="{E5B1C7DB-B275-4C87-ADC5-7F5DC4407A7E}" type="presParOf" srcId="{0D3D74F5-C87B-4094-8F00-25666EEAAF6A}" destId="{4528E298-EFC1-4156-A8CD-B067CD3DCC5A}" srcOrd="0" destOrd="0" presId="urn:microsoft.com/office/officeart/2005/8/layout/bProcess3"/>
    <dgm:cxn modelId="{FC3ED9C6-9F21-4679-A982-A5EAA6606D43}" type="presParOf" srcId="{6CA6AFF7-8239-4AF5-8553-93CCF39646CB}" destId="{F7533938-ECD2-4BC3-9591-A8A29343819E}" srcOrd="10" destOrd="0" presId="urn:microsoft.com/office/officeart/2005/8/layout/bProcess3"/>
    <dgm:cxn modelId="{A92FF161-A46A-4503-BE24-D95FF2BB4B71}" type="presParOf" srcId="{6CA6AFF7-8239-4AF5-8553-93CCF39646CB}" destId="{C6F0FE2C-360E-493B-B23B-F9B78F447446}" srcOrd="11" destOrd="0" presId="urn:microsoft.com/office/officeart/2005/8/layout/bProcess3"/>
    <dgm:cxn modelId="{CD0720D2-D7F2-4B72-9786-1A162CA08EF2}" type="presParOf" srcId="{C6F0FE2C-360E-493B-B23B-F9B78F447446}" destId="{7D5C352C-F620-4857-99C4-895533F64EC4}" srcOrd="0" destOrd="0" presId="urn:microsoft.com/office/officeart/2005/8/layout/bProcess3"/>
    <dgm:cxn modelId="{308BAA23-A934-4D6C-BBA0-FB2E368B6BAD}" type="presParOf" srcId="{6CA6AFF7-8239-4AF5-8553-93CCF39646CB}" destId="{2545DBC9-F8BF-4A2B-94F0-31316B6731DE}" srcOrd="12" destOrd="0" presId="urn:microsoft.com/office/officeart/2005/8/layout/bProcess3"/>
    <dgm:cxn modelId="{ED65F7B1-05F0-44BE-83ED-670341141F94}" type="presParOf" srcId="{6CA6AFF7-8239-4AF5-8553-93CCF39646CB}" destId="{EA83F6CD-6973-4BB8-AC71-F79AC306A668}" srcOrd="13" destOrd="0" presId="urn:microsoft.com/office/officeart/2005/8/layout/bProcess3"/>
    <dgm:cxn modelId="{A8E3886A-6D18-4C10-9039-8E48D1049E04}" type="presParOf" srcId="{EA83F6CD-6973-4BB8-AC71-F79AC306A668}" destId="{47EA0878-8DF9-4ECA-ADED-AE675A489E49}" srcOrd="0" destOrd="0" presId="urn:microsoft.com/office/officeart/2005/8/layout/bProcess3"/>
    <dgm:cxn modelId="{D13716E5-E21A-4E7E-8545-B6C893F793FB}" type="presParOf" srcId="{6CA6AFF7-8239-4AF5-8553-93CCF39646CB}" destId="{0378BA44-DB9F-4B80-8ECA-1CCA2DC4C814}" srcOrd="14" destOrd="0" presId="urn:microsoft.com/office/officeart/2005/8/layout/bProcess3"/>
    <dgm:cxn modelId="{8FC22EB5-2CAB-4874-A669-4331BC96D16B}" type="presParOf" srcId="{6CA6AFF7-8239-4AF5-8553-93CCF39646CB}" destId="{B192F9CD-7662-4E81-8DC0-109A7E0A5415}" srcOrd="15" destOrd="0" presId="urn:microsoft.com/office/officeart/2005/8/layout/bProcess3"/>
    <dgm:cxn modelId="{A4FFAFB2-1991-4A4E-9478-61A9411C7924}" type="presParOf" srcId="{B192F9CD-7662-4E81-8DC0-109A7E0A5415}" destId="{31619EFA-6638-4323-85AE-BF34EB6FE588}" srcOrd="0" destOrd="0" presId="urn:microsoft.com/office/officeart/2005/8/layout/bProcess3"/>
    <dgm:cxn modelId="{A9A0F678-CD54-4E33-B2C7-AA6972378341}" type="presParOf" srcId="{6CA6AFF7-8239-4AF5-8553-93CCF39646CB}" destId="{2778B597-5384-45E3-9C09-4CA663D572B0}" srcOrd="16" destOrd="0" presId="urn:microsoft.com/office/officeart/2005/8/layout/bProcess3"/>
    <dgm:cxn modelId="{C2E6DEE1-D1A4-4896-9316-4901049E8F60}" type="presParOf" srcId="{6CA6AFF7-8239-4AF5-8553-93CCF39646CB}" destId="{1958BBA4-6DBC-48DE-9873-28740CE5FB66}" srcOrd="17" destOrd="0" presId="urn:microsoft.com/office/officeart/2005/8/layout/bProcess3"/>
    <dgm:cxn modelId="{49D7262A-C033-424D-8A6F-554E57DDFF88}" type="presParOf" srcId="{1958BBA4-6DBC-48DE-9873-28740CE5FB66}" destId="{FEF5746E-ED93-4379-9748-8C08EBC30193}" srcOrd="0" destOrd="0" presId="urn:microsoft.com/office/officeart/2005/8/layout/bProcess3"/>
    <dgm:cxn modelId="{FFB9C51A-38FF-4293-9B86-FA1EA889AA6B}" type="presParOf" srcId="{6CA6AFF7-8239-4AF5-8553-93CCF39646CB}" destId="{935CC2CE-BCD0-436A-B510-9911B4D6324D}" srcOrd="18" destOrd="0" presId="urn:microsoft.com/office/officeart/2005/8/layout/bProcess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90E4AE9-F98A-461D-970B-5F2508578668}" type="doc">
      <dgm:prSet loTypeId="urn:microsoft.com/office/officeart/2005/8/layout/vList4" loCatId="picture" qsTypeId="urn:microsoft.com/office/officeart/2005/8/quickstyle/simple1" qsCatId="simple" csTypeId="urn:microsoft.com/office/officeart/2005/8/colors/accent1_2" csCatId="accent1" phldr="1"/>
      <dgm:spPr/>
      <dgm:t>
        <a:bodyPr/>
        <a:lstStyle/>
        <a:p>
          <a:endParaRPr lang="es-ES"/>
        </a:p>
      </dgm:t>
    </dgm:pt>
    <dgm:pt modelId="{ED061C7E-5086-4F1C-9F35-C676DBC59C84}">
      <dgm:prSet phldrT="[Texto]"/>
      <dgm:spPr/>
      <dgm:t>
        <a:bodyPr/>
        <a:lstStyle/>
        <a:p>
          <a:r>
            <a:rPr lang="es-CO">
              <a:latin typeface="Arial" panose="020B0604020202020204" pitchFamily="34" charset="0"/>
              <a:cs typeface="Arial" panose="020B0604020202020204" pitchFamily="34" charset="0"/>
            </a:rPr>
            <a:t>Procesos a auditar.</a:t>
          </a:r>
          <a:endParaRPr lang="es-ES">
            <a:latin typeface="Arial" panose="020B0604020202020204" pitchFamily="34" charset="0"/>
            <a:cs typeface="Arial" panose="020B0604020202020204" pitchFamily="34" charset="0"/>
          </a:endParaRPr>
        </a:p>
      </dgm:t>
    </dgm:pt>
    <dgm:pt modelId="{2ECED959-7FFC-45E7-AAA2-ABC86D0C3659}" type="parTrans" cxnId="{EAF1C6B2-9F14-4922-96D7-7D5F524BABDA}">
      <dgm:prSet/>
      <dgm:spPr/>
      <dgm:t>
        <a:bodyPr/>
        <a:lstStyle/>
        <a:p>
          <a:endParaRPr lang="es-ES">
            <a:latin typeface="Arial" panose="020B0604020202020204" pitchFamily="34" charset="0"/>
            <a:cs typeface="Arial" panose="020B0604020202020204" pitchFamily="34" charset="0"/>
          </a:endParaRPr>
        </a:p>
      </dgm:t>
    </dgm:pt>
    <dgm:pt modelId="{5454B247-E956-496D-A229-E94BD21E4F16}" type="sibTrans" cxnId="{EAF1C6B2-9F14-4922-96D7-7D5F524BABDA}">
      <dgm:prSet/>
      <dgm:spPr/>
      <dgm:t>
        <a:bodyPr/>
        <a:lstStyle/>
        <a:p>
          <a:endParaRPr lang="es-ES">
            <a:latin typeface="Arial" panose="020B0604020202020204" pitchFamily="34" charset="0"/>
            <a:cs typeface="Arial" panose="020B0604020202020204" pitchFamily="34" charset="0"/>
          </a:endParaRPr>
        </a:p>
      </dgm:t>
    </dgm:pt>
    <dgm:pt modelId="{BCFAD7CB-F4E6-4AB9-BBFC-99A6980E8DB1}">
      <dgm:prSet/>
      <dgm:spPr/>
      <dgm:t>
        <a:bodyPr/>
        <a:lstStyle/>
        <a:p>
          <a:r>
            <a:rPr lang="es-CO">
              <a:latin typeface="Arial" panose="020B0604020202020204" pitchFamily="34" charset="0"/>
              <a:cs typeface="Arial" panose="020B0604020202020204" pitchFamily="34" charset="0"/>
            </a:rPr>
            <a:t>Actividades específicas dentro de cada proceso.</a:t>
          </a:r>
          <a:endParaRPr lang="en-US">
            <a:latin typeface="Arial" panose="020B0604020202020204" pitchFamily="34" charset="0"/>
            <a:cs typeface="Arial" panose="020B0604020202020204" pitchFamily="34" charset="0"/>
          </a:endParaRPr>
        </a:p>
      </dgm:t>
    </dgm:pt>
    <dgm:pt modelId="{70F4FC6C-3F31-4C15-B1EC-06B9B0E8DD28}" type="parTrans" cxnId="{5D29FF5F-830B-42A4-A1EA-CEBBBA454C99}">
      <dgm:prSet/>
      <dgm:spPr/>
      <dgm:t>
        <a:bodyPr/>
        <a:lstStyle/>
        <a:p>
          <a:endParaRPr lang="es-ES">
            <a:latin typeface="Arial" panose="020B0604020202020204" pitchFamily="34" charset="0"/>
            <a:cs typeface="Arial" panose="020B0604020202020204" pitchFamily="34" charset="0"/>
          </a:endParaRPr>
        </a:p>
      </dgm:t>
    </dgm:pt>
    <dgm:pt modelId="{A3E9E5C6-E3FD-42B8-81C1-FFF69B6109CF}" type="sibTrans" cxnId="{5D29FF5F-830B-42A4-A1EA-CEBBBA454C99}">
      <dgm:prSet/>
      <dgm:spPr/>
      <dgm:t>
        <a:bodyPr/>
        <a:lstStyle/>
        <a:p>
          <a:endParaRPr lang="es-ES">
            <a:latin typeface="Arial" panose="020B0604020202020204" pitchFamily="34" charset="0"/>
            <a:cs typeface="Arial" panose="020B0604020202020204" pitchFamily="34" charset="0"/>
          </a:endParaRPr>
        </a:p>
      </dgm:t>
    </dgm:pt>
    <dgm:pt modelId="{8CC6B43D-FC70-4A2E-BE8A-BF1F618F450C}">
      <dgm:prSet/>
      <dgm:spPr/>
      <dgm:t>
        <a:bodyPr/>
        <a:lstStyle/>
        <a:p>
          <a:r>
            <a:rPr lang="es-CO">
              <a:latin typeface="Arial" panose="020B0604020202020204" pitchFamily="34" charset="0"/>
              <a:cs typeface="Arial" panose="020B0604020202020204" pitchFamily="34" charset="0"/>
            </a:rPr>
            <a:t>Funciones que asumirá cada integrante del equipo.</a:t>
          </a:r>
          <a:endParaRPr lang="en-US">
            <a:latin typeface="Arial" panose="020B0604020202020204" pitchFamily="34" charset="0"/>
            <a:cs typeface="Arial" panose="020B0604020202020204" pitchFamily="34" charset="0"/>
          </a:endParaRPr>
        </a:p>
      </dgm:t>
    </dgm:pt>
    <dgm:pt modelId="{8D07DA74-ABF8-4AA1-8591-C1D4A8D14C78}" type="parTrans" cxnId="{F863E76A-C43E-4948-A6F7-8DABEB8F05D6}">
      <dgm:prSet/>
      <dgm:spPr/>
      <dgm:t>
        <a:bodyPr/>
        <a:lstStyle/>
        <a:p>
          <a:endParaRPr lang="es-ES">
            <a:latin typeface="Arial" panose="020B0604020202020204" pitchFamily="34" charset="0"/>
            <a:cs typeface="Arial" panose="020B0604020202020204" pitchFamily="34" charset="0"/>
          </a:endParaRPr>
        </a:p>
      </dgm:t>
    </dgm:pt>
    <dgm:pt modelId="{C59C9578-A346-4E29-A2BE-0E6DFBA71DD1}" type="sibTrans" cxnId="{F863E76A-C43E-4948-A6F7-8DABEB8F05D6}">
      <dgm:prSet/>
      <dgm:spPr/>
      <dgm:t>
        <a:bodyPr/>
        <a:lstStyle/>
        <a:p>
          <a:endParaRPr lang="es-ES">
            <a:latin typeface="Arial" panose="020B0604020202020204" pitchFamily="34" charset="0"/>
            <a:cs typeface="Arial" panose="020B0604020202020204" pitchFamily="34" charset="0"/>
          </a:endParaRPr>
        </a:p>
      </dgm:t>
    </dgm:pt>
    <dgm:pt modelId="{78BDB546-0272-48CD-A8C6-CC6CCF86AA3A}">
      <dgm:prSet/>
      <dgm:spPr/>
      <dgm:t>
        <a:bodyPr/>
        <a:lstStyle/>
        <a:p>
          <a:r>
            <a:rPr lang="es-CO">
              <a:latin typeface="Arial" panose="020B0604020202020204" pitchFamily="34" charset="0"/>
              <a:cs typeface="Arial" panose="020B0604020202020204" pitchFamily="34" charset="0"/>
            </a:rPr>
            <a:t>Lugares o áreas físicas donde se realizará la auditoría.</a:t>
          </a:r>
          <a:endParaRPr lang="en-US">
            <a:latin typeface="Arial" panose="020B0604020202020204" pitchFamily="34" charset="0"/>
            <a:cs typeface="Arial" panose="020B0604020202020204" pitchFamily="34" charset="0"/>
          </a:endParaRPr>
        </a:p>
      </dgm:t>
    </dgm:pt>
    <dgm:pt modelId="{F4FB3DAD-ABB3-42A5-BB35-A9784F288476}" type="parTrans" cxnId="{7240BC2B-65B4-4C8E-A450-D46B7109FD4C}">
      <dgm:prSet/>
      <dgm:spPr/>
      <dgm:t>
        <a:bodyPr/>
        <a:lstStyle/>
        <a:p>
          <a:endParaRPr lang="es-ES">
            <a:latin typeface="Arial" panose="020B0604020202020204" pitchFamily="34" charset="0"/>
            <a:cs typeface="Arial" panose="020B0604020202020204" pitchFamily="34" charset="0"/>
          </a:endParaRPr>
        </a:p>
      </dgm:t>
    </dgm:pt>
    <dgm:pt modelId="{BE1C0785-BF5F-4E45-8D4D-E00C76035221}" type="sibTrans" cxnId="{7240BC2B-65B4-4C8E-A450-D46B7109FD4C}">
      <dgm:prSet/>
      <dgm:spPr/>
      <dgm:t>
        <a:bodyPr/>
        <a:lstStyle/>
        <a:p>
          <a:endParaRPr lang="es-ES">
            <a:latin typeface="Arial" panose="020B0604020202020204" pitchFamily="34" charset="0"/>
            <a:cs typeface="Arial" panose="020B0604020202020204" pitchFamily="34" charset="0"/>
          </a:endParaRPr>
        </a:p>
      </dgm:t>
    </dgm:pt>
    <dgm:pt modelId="{D5631D02-9339-4698-AAD1-21B637F0FDE0}" type="pres">
      <dgm:prSet presAssocID="{C90E4AE9-F98A-461D-970B-5F2508578668}" presName="linear" presStyleCnt="0">
        <dgm:presLayoutVars>
          <dgm:dir/>
          <dgm:resizeHandles val="exact"/>
        </dgm:presLayoutVars>
      </dgm:prSet>
      <dgm:spPr/>
      <dgm:t>
        <a:bodyPr/>
        <a:lstStyle/>
        <a:p>
          <a:endParaRPr lang="es-ES"/>
        </a:p>
      </dgm:t>
    </dgm:pt>
    <dgm:pt modelId="{638CAF5D-A381-44BE-8303-F7D507AF23CC}" type="pres">
      <dgm:prSet presAssocID="{ED061C7E-5086-4F1C-9F35-C676DBC59C84}" presName="comp" presStyleCnt="0"/>
      <dgm:spPr/>
    </dgm:pt>
    <dgm:pt modelId="{192F122E-5126-41FA-886B-D38C4101740C}" type="pres">
      <dgm:prSet presAssocID="{ED061C7E-5086-4F1C-9F35-C676DBC59C84}" presName="box" presStyleLbl="node1" presStyleIdx="0" presStyleCnt="4"/>
      <dgm:spPr/>
      <dgm:t>
        <a:bodyPr/>
        <a:lstStyle/>
        <a:p>
          <a:endParaRPr lang="es-ES"/>
        </a:p>
      </dgm:t>
    </dgm:pt>
    <dgm:pt modelId="{9697E0C6-4EF3-4492-B0D5-871D2086D57A}" type="pres">
      <dgm:prSet presAssocID="{ED061C7E-5086-4F1C-9F35-C676DBC59C84}" presName="img" presStyleLbl="fgImgPlace1" presStyleIdx="0" presStyleCnt="4"/>
      <dgm:spPr>
        <a:blipFill rotWithShape="1">
          <a:blip xmlns:r="http://schemas.openxmlformats.org/officeDocument/2006/relationships" r:embed="rId1"/>
          <a:stretch>
            <a:fillRect/>
          </a:stretch>
        </a:blipFill>
      </dgm:spPr>
      <dgm:t>
        <a:bodyPr/>
        <a:lstStyle/>
        <a:p>
          <a:endParaRPr lang="es-ES"/>
        </a:p>
      </dgm:t>
    </dgm:pt>
    <dgm:pt modelId="{38929E77-88EA-46D4-9F4C-EE88112E3C8F}" type="pres">
      <dgm:prSet presAssocID="{ED061C7E-5086-4F1C-9F35-C676DBC59C84}" presName="text" presStyleLbl="node1" presStyleIdx="0" presStyleCnt="4">
        <dgm:presLayoutVars>
          <dgm:bulletEnabled val="1"/>
        </dgm:presLayoutVars>
      </dgm:prSet>
      <dgm:spPr/>
      <dgm:t>
        <a:bodyPr/>
        <a:lstStyle/>
        <a:p>
          <a:endParaRPr lang="es-ES"/>
        </a:p>
      </dgm:t>
    </dgm:pt>
    <dgm:pt modelId="{D2022031-A0CF-4F60-B896-54C7C9CD3C95}" type="pres">
      <dgm:prSet presAssocID="{5454B247-E956-496D-A229-E94BD21E4F16}" presName="spacer" presStyleCnt="0"/>
      <dgm:spPr/>
    </dgm:pt>
    <dgm:pt modelId="{A18E52F9-6A41-49AB-9043-B90AD7C59962}" type="pres">
      <dgm:prSet presAssocID="{BCFAD7CB-F4E6-4AB9-BBFC-99A6980E8DB1}" presName="comp" presStyleCnt="0"/>
      <dgm:spPr/>
    </dgm:pt>
    <dgm:pt modelId="{AF07E885-9AAF-4667-900A-18E87432BA90}" type="pres">
      <dgm:prSet presAssocID="{BCFAD7CB-F4E6-4AB9-BBFC-99A6980E8DB1}" presName="box" presStyleLbl="node1" presStyleIdx="1" presStyleCnt="4"/>
      <dgm:spPr/>
      <dgm:t>
        <a:bodyPr/>
        <a:lstStyle/>
        <a:p>
          <a:endParaRPr lang="es-ES"/>
        </a:p>
      </dgm:t>
    </dgm:pt>
    <dgm:pt modelId="{1F946279-328A-42C1-8758-338E007427CE}" type="pres">
      <dgm:prSet presAssocID="{BCFAD7CB-F4E6-4AB9-BBFC-99A6980E8DB1}" presName="img" presStyleLbl="fgImgPlace1" presStyleIdx="1" presStyleCnt="4"/>
      <dgm:spPr>
        <a:blipFill rotWithShape="1">
          <a:blip xmlns:r="http://schemas.openxmlformats.org/officeDocument/2006/relationships" r:embed="rId2"/>
          <a:stretch>
            <a:fillRect/>
          </a:stretch>
        </a:blipFill>
      </dgm:spPr>
      <dgm:t>
        <a:bodyPr/>
        <a:lstStyle/>
        <a:p>
          <a:endParaRPr lang="es-ES"/>
        </a:p>
      </dgm:t>
    </dgm:pt>
    <dgm:pt modelId="{809A4114-FA20-415D-9C31-2A2CE85471B1}" type="pres">
      <dgm:prSet presAssocID="{BCFAD7CB-F4E6-4AB9-BBFC-99A6980E8DB1}" presName="text" presStyleLbl="node1" presStyleIdx="1" presStyleCnt="4">
        <dgm:presLayoutVars>
          <dgm:bulletEnabled val="1"/>
        </dgm:presLayoutVars>
      </dgm:prSet>
      <dgm:spPr/>
      <dgm:t>
        <a:bodyPr/>
        <a:lstStyle/>
        <a:p>
          <a:endParaRPr lang="es-ES"/>
        </a:p>
      </dgm:t>
    </dgm:pt>
    <dgm:pt modelId="{EBB50FA2-FD20-4C72-A318-B8AA2E20BE25}" type="pres">
      <dgm:prSet presAssocID="{A3E9E5C6-E3FD-42B8-81C1-FFF69B6109CF}" presName="spacer" presStyleCnt="0"/>
      <dgm:spPr/>
    </dgm:pt>
    <dgm:pt modelId="{7489B06B-31A1-4925-A356-8702DDE9A68B}" type="pres">
      <dgm:prSet presAssocID="{8CC6B43D-FC70-4A2E-BE8A-BF1F618F450C}" presName="comp" presStyleCnt="0"/>
      <dgm:spPr/>
    </dgm:pt>
    <dgm:pt modelId="{45706883-DA58-4F15-9DE5-7FCA24CFDC18}" type="pres">
      <dgm:prSet presAssocID="{8CC6B43D-FC70-4A2E-BE8A-BF1F618F450C}" presName="box" presStyleLbl="node1" presStyleIdx="2" presStyleCnt="4"/>
      <dgm:spPr/>
      <dgm:t>
        <a:bodyPr/>
        <a:lstStyle/>
        <a:p>
          <a:endParaRPr lang="es-ES"/>
        </a:p>
      </dgm:t>
    </dgm:pt>
    <dgm:pt modelId="{8A8B03B7-4781-47B7-947C-001C5CAC0C27}" type="pres">
      <dgm:prSet presAssocID="{8CC6B43D-FC70-4A2E-BE8A-BF1F618F450C}" presName="img" presStyleLbl="fgImgPlace1" presStyleIdx="2" presStyleCnt="4"/>
      <dgm:spPr>
        <a:blipFill rotWithShape="1">
          <a:blip xmlns:r="http://schemas.openxmlformats.org/officeDocument/2006/relationships" r:embed="rId3"/>
          <a:stretch>
            <a:fillRect/>
          </a:stretch>
        </a:blipFill>
      </dgm:spPr>
      <dgm:t>
        <a:bodyPr/>
        <a:lstStyle/>
        <a:p>
          <a:endParaRPr lang="es-ES"/>
        </a:p>
      </dgm:t>
    </dgm:pt>
    <dgm:pt modelId="{D712B78A-CD4A-431C-A0A7-A39F4847E983}" type="pres">
      <dgm:prSet presAssocID="{8CC6B43D-FC70-4A2E-BE8A-BF1F618F450C}" presName="text" presStyleLbl="node1" presStyleIdx="2" presStyleCnt="4">
        <dgm:presLayoutVars>
          <dgm:bulletEnabled val="1"/>
        </dgm:presLayoutVars>
      </dgm:prSet>
      <dgm:spPr/>
      <dgm:t>
        <a:bodyPr/>
        <a:lstStyle/>
        <a:p>
          <a:endParaRPr lang="es-ES"/>
        </a:p>
      </dgm:t>
    </dgm:pt>
    <dgm:pt modelId="{EE9112A9-3B9C-4C92-B39E-47E3201AF152}" type="pres">
      <dgm:prSet presAssocID="{C59C9578-A346-4E29-A2BE-0E6DFBA71DD1}" presName="spacer" presStyleCnt="0"/>
      <dgm:spPr/>
    </dgm:pt>
    <dgm:pt modelId="{2664FC60-A80A-45B1-A711-189B6C6E7F54}" type="pres">
      <dgm:prSet presAssocID="{78BDB546-0272-48CD-A8C6-CC6CCF86AA3A}" presName="comp" presStyleCnt="0"/>
      <dgm:spPr/>
    </dgm:pt>
    <dgm:pt modelId="{93B64468-E98B-496E-9AF7-F391325D9992}" type="pres">
      <dgm:prSet presAssocID="{78BDB546-0272-48CD-A8C6-CC6CCF86AA3A}" presName="box" presStyleLbl="node1" presStyleIdx="3" presStyleCnt="4"/>
      <dgm:spPr/>
      <dgm:t>
        <a:bodyPr/>
        <a:lstStyle/>
        <a:p>
          <a:endParaRPr lang="es-ES"/>
        </a:p>
      </dgm:t>
    </dgm:pt>
    <dgm:pt modelId="{7C15EF65-682B-4374-9986-837816545E2A}" type="pres">
      <dgm:prSet presAssocID="{78BDB546-0272-48CD-A8C6-CC6CCF86AA3A}" presName="img" presStyleLbl="fgImgPlace1" presStyleIdx="3" presStyleCnt="4"/>
      <dgm:spPr>
        <a:blipFill rotWithShape="1">
          <a:blip xmlns:r="http://schemas.openxmlformats.org/officeDocument/2006/relationships" r:embed="rId4"/>
          <a:stretch>
            <a:fillRect/>
          </a:stretch>
        </a:blipFill>
      </dgm:spPr>
      <dgm:t>
        <a:bodyPr/>
        <a:lstStyle/>
        <a:p>
          <a:endParaRPr lang="es-ES"/>
        </a:p>
      </dgm:t>
    </dgm:pt>
    <dgm:pt modelId="{976A9AFC-BF39-4926-AB32-4199BC8FA303}" type="pres">
      <dgm:prSet presAssocID="{78BDB546-0272-48CD-A8C6-CC6CCF86AA3A}" presName="text" presStyleLbl="node1" presStyleIdx="3" presStyleCnt="4">
        <dgm:presLayoutVars>
          <dgm:bulletEnabled val="1"/>
        </dgm:presLayoutVars>
      </dgm:prSet>
      <dgm:spPr/>
      <dgm:t>
        <a:bodyPr/>
        <a:lstStyle/>
        <a:p>
          <a:endParaRPr lang="es-ES"/>
        </a:p>
      </dgm:t>
    </dgm:pt>
  </dgm:ptLst>
  <dgm:cxnLst>
    <dgm:cxn modelId="{CDB181DD-29F7-4919-BBD8-CB3AE1BEE785}" type="presOf" srcId="{78BDB546-0272-48CD-A8C6-CC6CCF86AA3A}" destId="{93B64468-E98B-496E-9AF7-F391325D9992}" srcOrd="0" destOrd="0" presId="urn:microsoft.com/office/officeart/2005/8/layout/vList4"/>
    <dgm:cxn modelId="{E575EB3E-82B8-458D-92F3-15763D802370}" type="presOf" srcId="{78BDB546-0272-48CD-A8C6-CC6CCF86AA3A}" destId="{976A9AFC-BF39-4926-AB32-4199BC8FA303}" srcOrd="1" destOrd="0" presId="urn:microsoft.com/office/officeart/2005/8/layout/vList4"/>
    <dgm:cxn modelId="{D83F9861-4168-4626-B01D-817B250BA2CA}" type="presOf" srcId="{BCFAD7CB-F4E6-4AB9-BBFC-99A6980E8DB1}" destId="{AF07E885-9AAF-4667-900A-18E87432BA90}" srcOrd="0" destOrd="0" presId="urn:microsoft.com/office/officeart/2005/8/layout/vList4"/>
    <dgm:cxn modelId="{D5F1B3DF-168D-4474-97B9-DB34364A8CC8}" type="presOf" srcId="{C90E4AE9-F98A-461D-970B-5F2508578668}" destId="{D5631D02-9339-4698-AAD1-21B637F0FDE0}" srcOrd="0" destOrd="0" presId="urn:microsoft.com/office/officeart/2005/8/layout/vList4"/>
    <dgm:cxn modelId="{E9167D97-CE9C-4B82-A367-3FB7899FF69F}" type="presOf" srcId="{ED061C7E-5086-4F1C-9F35-C676DBC59C84}" destId="{192F122E-5126-41FA-886B-D38C4101740C}" srcOrd="0" destOrd="0" presId="urn:microsoft.com/office/officeart/2005/8/layout/vList4"/>
    <dgm:cxn modelId="{D41C6D3C-E37C-4BD6-9B65-786DD0A1D7AB}" type="presOf" srcId="{BCFAD7CB-F4E6-4AB9-BBFC-99A6980E8DB1}" destId="{809A4114-FA20-415D-9C31-2A2CE85471B1}" srcOrd="1" destOrd="0" presId="urn:microsoft.com/office/officeart/2005/8/layout/vList4"/>
    <dgm:cxn modelId="{EAF1C6B2-9F14-4922-96D7-7D5F524BABDA}" srcId="{C90E4AE9-F98A-461D-970B-5F2508578668}" destId="{ED061C7E-5086-4F1C-9F35-C676DBC59C84}" srcOrd="0" destOrd="0" parTransId="{2ECED959-7FFC-45E7-AAA2-ABC86D0C3659}" sibTransId="{5454B247-E956-496D-A229-E94BD21E4F16}"/>
    <dgm:cxn modelId="{9FB017EA-EF3F-443F-81E7-4650D2E94384}" type="presOf" srcId="{8CC6B43D-FC70-4A2E-BE8A-BF1F618F450C}" destId="{D712B78A-CD4A-431C-A0A7-A39F4847E983}" srcOrd="1" destOrd="0" presId="urn:microsoft.com/office/officeart/2005/8/layout/vList4"/>
    <dgm:cxn modelId="{100D090D-3696-4B68-A930-5B8C8A451B58}" type="presOf" srcId="{ED061C7E-5086-4F1C-9F35-C676DBC59C84}" destId="{38929E77-88EA-46D4-9F4C-EE88112E3C8F}" srcOrd="1" destOrd="0" presId="urn:microsoft.com/office/officeart/2005/8/layout/vList4"/>
    <dgm:cxn modelId="{7240BC2B-65B4-4C8E-A450-D46B7109FD4C}" srcId="{C90E4AE9-F98A-461D-970B-5F2508578668}" destId="{78BDB546-0272-48CD-A8C6-CC6CCF86AA3A}" srcOrd="3" destOrd="0" parTransId="{F4FB3DAD-ABB3-42A5-BB35-A9784F288476}" sibTransId="{BE1C0785-BF5F-4E45-8D4D-E00C76035221}"/>
    <dgm:cxn modelId="{39E66E37-5ABC-4255-AE19-0EC12F6DD83F}" type="presOf" srcId="{8CC6B43D-FC70-4A2E-BE8A-BF1F618F450C}" destId="{45706883-DA58-4F15-9DE5-7FCA24CFDC18}" srcOrd="0" destOrd="0" presId="urn:microsoft.com/office/officeart/2005/8/layout/vList4"/>
    <dgm:cxn modelId="{F863E76A-C43E-4948-A6F7-8DABEB8F05D6}" srcId="{C90E4AE9-F98A-461D-970B-5F2508578668}" destId="{8CC6B43D-FC70-4A2E-BE8A-BF1F618F450C}" srcOrd="2" destOrd="0" parTransId="{8D07DA74-ABF8-4AA1-8591-C1D4A8D14C78}" sibTransId="{C59C9578-A346-4E29-A2BE-0E6DFBA71DD1}"/>
    <dgm:cxn modelId="{5D29FF5F-830B-42A4-A1EA-CEBBBA454C99}" srcId="{C90E4AE9-F98A-461D-970B-5F2508578668}" destId="{BCFAD7CB-F4E6-4AB9-BBFC-99A6980E8DB1}" srcOrd="1" destOrd="0" parTransId="{70F4FC6C-3F31-4C15-B1EC-06B9B0E8DD28}" sibTransId="{A3E9E5C6-E3FD-42B8-81C1-FFF69B6109CF}"/>
    <dgm:cxn modelId="{AD4AD76C-2F14-41B2-9F04-B99E6DA32A49}" type="presParOf" srcId="{D5631D02-9339-4698-AAD1-21B637F0FDE0}" destId="{638CAF5D-A381-44BE-8303-F7D507AF23CC}" srcOrd="0" destOrd="0" presId="urn:microsoft.com/office/officeart/2005/8/layout/vList4"/>
    <dgm:cxn modelId="{60F9E959-3209-4939-873D-A51880F67A2A}" type="presParOf" srcId="{638CAF5D-A381-44BE-8303-F7D507AF23CC}" destId="{192F122E-5126-41FA-886B-D38C4101740C}" srcOrd="0" destOrd="0" presId="urn:microsoft.com/office/officeart/2005/8/layout/vList4"/>
    <dgm:cxn modelId="{B8FF340B-1A29-41ED-A66A-E443A5BB93F7}" type="presParOf" srcId="{638CAF5D-A381-44BE-8303-F7D507AF23CC}" destId="{9697E0C6-4EF3-4492-B0D5-871D2086D57A}" srcOrd="1" destOrd="0" presId="urn:microsoft.com/office/officeart/2005/8/layout/vList4"/>
    <dgm:cxn modelId="{1B5E1313-9075-4C16-9C60-84F8FFF83103}" type="presParOf" srcId="{638CAF5D-A381-44BE-8303-F7D507AF23CC}" destId="{38929E77-88EA-46D4-9F4C-EE88112E3C8F}" srcOrd="2" destOrd="0" presId="urn:microsoft.com/office/officeart/2005/8/layout/vList4"/>
    <dgm:cxn modelId="{E54ABB08-FB32-4E2B-86A7-27CA07679315}" type="presParOf" srcId="{D5631D02-9339-4698-AAD1-21B637F0FDE0}" destId="{D2022031-A0CF-4F60-B896-54C7C9CD3C95}" srcOrd="1" destOrd="0" presId="urn:microsoft.com/office/officeart/2005/8/layout/vList4"/>
    <dgm:cxn modelId="{EDCA6BBB-A9EB-45BD-B1B3-D21D9500AE5E}" type="presParOf" srcId="{D5631D02-9339-4698-AAD1-21B637F0FDE0}" destId="{A18E52F9-6A41-49AB-9043-B90AD7C59962}" srcOrd="2" destOrd="0" presId="urn:microsoft.com/office/officeart/2005/8/layout/vList4"/>
    <dgm:cxn modelId="{31E5A136-A260-421B-B499-7B6E3EA8CC64}" type="presParOf" srcId="{A18E52F9-6A41-49AB-9043-B90AD7C59962}" destId="{AF07E885-9AAF-4667-900A-18E87432BA90}" srcOrd="0" destOrd="0" presId="urn:microsoft.com/office/officeart/2005/8/layout/vList4"/>
    <dgm:cxn modelId="{DB36B6CD-2A9E-446F-93AB-CE29F052C2C2}" type="presParOf" srcId="{A18E52F9-6A41-49AB-9043-B90AD7C59962}" destId="{1F946279-328A-42C1-8758-338E007427CE}" srcOrd="1" destOrd="0" presId="urn:microsoft.com/office/officeart/2005/8/layout/vList4"/>
    <dgm:cxn modelId="{0C531E1D-836C-4B04-ADAA-355802EFE307}" type="presParOf" srcId="{A18E52F9-6A41-49AB-9043-B90AD7C59962}" destId="{809A4114-FA20-415D-9C31-2A2CE85471B1}" srcOrd="2" destOrd="0" presId="urn:microsoft.com/office/officeart/2005/8/layout/vList4"/>
    <dgm:cxn modelId="{98DBBE47-6665-4CB3-9374-8D05597E9BDE}" type="presParOf" srcId="{D5631D02-9339-4698-AAD1-21B637F0FDE0}" destId="{EBB50FA2-FD20-4C72-A318-B8AA2E20BE25}" srcOrd="3" destOrd="0" presId="urn:microsoft.com/office/officeart/2005/8/layout/vList4"/>
    <dgm:cxn modelId="{C3B40B82-343D-49AB-8185-72D4C3D0DC2A}" type="presParOf" srcId="{D5631D02-9339-4698-AAD1-21B637F0FDE0}" destId="{7489B06B-31A1-4925-A356-8702DDE9A68B}" srcOrd="4" destOrd="0" presId="urn:microsoft.com/office/officeart/2005/8/layout/vList4"/>
    <dgm:cxn modelId="{0A0EE008-7CE4-4A1C-92E7-5EA617A08274}" type="presParOf" srcId="{7489B06B-31A1-4925-A356-8702DDE9A68B}" destId="{45706883-DA58-4F15-9DE5-7FCA24CFDC18}" srcOrd="0" destOrd="0" presId="urn:microsoft.com/office/officeart/2005/8/layout/vList4"/>
    <dgm:cxn modelId="{F32CDD68-C234-4F75-BBC1-08B8E9890AEF}" type="presParOf" srcId="{7489B06B-31A1-4925-A356-8702DDE9A68B}" destId="{8A8B03B7-4781-47B7-947C-001C5CAC0C27}" srcOrd="1" destOrd="0" presId="urn:microsoft.com/office/officeart/2005/8/layout/vList4"/>
    <dgm:cxn modelId="{A215030E-4A81-4F86-8C91-0F2421A199B3}" type="presParOf" srcId="{7489B06B-31A1-4925-A356-8702DDE9A68B}" destId="{D712B78A-CD4A-431C-A0A7-A39F4847E983}" srcOrd="2" destOrd="0" presId="urn:microsoft.com/office/officeart/2005/8/layout/vList4"/>
    <dgm:cxn modelId="{888DC106-27C0-4F6F-8787-2297CCA341EA}" type="presParOf" srcId="{D5631D02-9339-4698-AAD1-21B637F0FDE0}" destId="{EE9112A9-3B9C-4C92-B39E-47E3201AF152}" srcOrd="5" destOrd="0" presId="urn:microsoft.com/office/officeart/2005/8/layout/vList4"/>
    <dgm:cxn modelId="{EC885156-9865-459C-AA6C-78503DDAD7F4}" type="presParOf" srcId="{D5631D02-9339-4698-AAD1-21B637F0FDE0}" destId="{2664FC60-A80A-45B1-A711-189B6C6E7F54}" srcOrd="6" destOrd="0" presId="urn:microsoft.com/office/officeart/2005/8/layout/vList4"/>
    <dgm:cxn modelId="{BE620A19-4FB0-4721-8EA7-CAE4A973EAB7}" type="presParOf" srcId="{2664FC60-A80A-45B1-A711-189B6C6E7F54}" destId="{93B64468-E98B-496E-9AF7-F391325D9992}" srcOrd="0" destOrd="0" presId="urn:microsoft.com/office/officeart/2005/8/layout/vList4"/>
    <dgm:cxn modelId="{0FB1D8DD-EA4C-4B76-8BC7-10D6C08B792B}" type="presParOf" srcId="{2664FC60-A80A-45B1-A711-189B6C6E7F54}" destId="{7C15EF65-682B-4374-9986-837816545E2A}" srcOrd="1" destOrd="0" presId="urn:microsoft.com/office/officeart/2005/8/layout/vList4"/>
    <dgm:cxn modelId="{AB06B5A7-C798-4000-8A18-318A215B61F4}" type="presParOf" srcId="{2664FC60-A80A-45B1-A711-189B6C6E7F54}" destId="{976A9AFC-BF39-4926-AB32-4199BC8FA303}" srcOrd="2" destOrd="0" presId="urn:microsoft.com/office/officeart/2005/8/layout/vList4"/>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78676C9F-AB60-4139-AE24-4E2B44DCF48D}" type="doc">
      <dgm:prSet loTypeId="urn:microsoft.com/office/officeart/2005/8/layout/radial2" loCatId="relationship" qsTypeId="urn:microsoft.com/office/officeart/2005/8/quickstyle/simple1" qsCatId="simple" csTypeId="urn:microsoft.com/office/officeart/2005/8/colors/accent1_2" csCatId="accent1" phldr="1"/>
      <dgm:spPr/>
      <dgm:t>
        <a:bodyPr/>
        <a:lstStyle/>
        <a:p>
          <a:endParaRPr lang="es-ES"/>
        </a:p>
      </dgm:t>
    </dgm:pt>
    <dgm:pt modelId="{FF9C79BF-756D-4044-8D00-0D179148700B}">
      <dgm:prSet phldrT="[Texto]"/>
      <dgm:spPr/>
      <dgm:t>
        <a:bodyPr/>
        <a:lstStyle/>
        <a:p>
          <a:r>
            <a:rPr lang="es-CO">
              <a:latin typeface="Arial" panose="020B0604020202020204" pitchFamily="34" charset="0"/>
              <a:cs typeface="Arial" panose="020B0604020202020204" pitchFamily="34" charset="0"/>
            </a:rPr>
            <a:t>Independencia frente al proceso auditado.</a:t>
          </a:r>
          <a:endParaRPr lang="es-ES">
            <a:latin typeface="Arial" panose="020B0604020202020204" pitchFamily="34" charset="0"/>
            <a:cs typeface="Arial" panose="020B0604020202020204" pitchFamily="34" charset="0"/>
          </a:endParaRPr>
        </a:p>
      </dgm:t>
    </dgm:pt>
    <dgm:pt modelId="{FD915B16-7A6B-40BF-B4F9-48377E7CB379}" type="parTrans" cxnId="{4FC34F5C-4F47-4108-8F9C-2A0AEB622D3D}">
      <dgm:prSet/>
      <dgm:spPr/>
      <dgm:t>
        <a:bodyPr/>
        <a:lstStyle/>
        <a:p>
          <a:endParaRPr lang="es-ES">
            <a:latin typeface="Arial" panose="020B0604020202020204" pitchFamily="34" charset="0"/>
            <a:cs typeface="Arial" panose="020B0604020202020204" pitchFamily="34" charset="0"/>
          </a:endParaRPr>
        </a:p>
      </dgm:t>
    </dgm:pt>
    <dgm:pt modelId="{6BF5E4A2-CF1F-472A-A6CA-0D5E42468BF8}" type="sibTrans" cxnId="{4FC34F5C-4F47-4108-8F9C-2A0AEB622D3D}">
      <dgm:prSet/>
      <dgm:spPr/>
      <dgm:t>
        <a:bodyPr/>
        <a:lstStyle/>
        <a:p>
          <a:endParaRPr lang="es-ES">
            <a:latin typeface="Arial" panose="020B0604020202020204" pitchFamily="34" charset="0"/>
            <a:cs typeface="Arial" panose="020B0604020202020204" pitchFamily="34" charset="0"/>
          </a:endParaRPr>
        </a:p>
      </dgm:t>
    </dgm:pt>
    <dgm:pt modelId="{90385BA9-37D6-4FD1-8414-A14F708086FA}">
      <dgm:prSet/>
      <dgm:spPr/>
      <dgm:t>
        <a:bodyPr/>
        <a:lstStyle/>
        <a:p>
          <a:r>
            <a:rPr lang="es-CO">
              <a:latin typeface="Arial" panose="020B0604020202020204" pitchFamily="34" charset="0"/>
              <a:cs typeface="Arial" panose="020B0604020202020204" pitchFamily="34" charset="0"/>
            </a:rPr>
            <a:t>Competencia y experiencia en el tema asignado.</a:t>
          </a:r>
          <a:endParaRPr lang="en-US">
            <a:latin typeface="Arial" panose="020B0604020202020204" pitchFamily="34" charset="0"/>
            <a:cs typeface="Arial" panose="020B0604020202020204" pitchFamily="34" charset="0"/>
          </a:endParaRPr>
        </a:p>
      </dgm:t>
    </dgm:pt>
    <dgm:pt modelId="{8C9912F1-2247-4234-A828-0D89EADF66AC}" type="parTrans" cxnId="{DCBF4A65-FBDE-4FCA-9460-A688008BD5C5}">
      <dgm:prSet/>
      <dgm:spPr/>
      <dgm:t>
        <a:bodyPr/>
        <a:lstStyle/>
        <a:p>
          <a:endParaRPr lang="es-ES">
            <a:latin typeface="Arial" panose="020B0604020202020204" pitchFamily="34" charset="0"/>
            <a:cs typeface="Arial" panose="020B0604020202020204" pitchFamily="34" charset="0"/>
          </a:endParaRPr>
        </a:p>
      </dgm:t>
    </dgm:pt>
    <dgm:pt modelId="{26CDE6E8-7283-47FA-8140-0E7D6DE8762E}" type="sibTrans" cxnId="{DCBF4A65-FBDE-4FCA-9460-A688008BD5C5}">
      <dgm:prSet/>
      <dgm:spPr/>
      <dgm:t>
        <a:bodyPr/>
        <a:lstStyle/>
        <a:p>
          <a:endParaRPr lang="es-ES">
            <a:latin typeface="Arial" panose="020B0604020202020204" pitchFamily="34" charset="0"/>
            <a:cs typeface="Arial" panose="020B0604020202020204" pitchFamily="34" charset="0"/>
          </a:endParaRPr>
        </a:p>
      </dgm:t>
    </dgm:pt>
    <dgm:pt modelId="{38B6AF47-3D03-46F0-BA2B-32F78FB3E429}">
      <dgm:prSet/>
      <dgm:spPr/>
      <dgm:t>
        <a:bodyPr/>
        <a:lstStyle/>
        <a:p>
          <a:r>
            <a:rPr lang="es-CO">
              <a:latin typeface="Arial" panose="020B0604020202020204" pitchFamily="34" charset="0"/>
              <a:cs typeface="Arial" panose="020B0604020202020204" pitchFamily="34" charset="0"/>
            </a:rPr>
            <a:t>Uso eficiente de los recursos disponibles.</a:t>
          </a:r>
          <a:endParaRPr lang="en-US">
            <a:latin typeface="Arial" panose="020B0604020202020204" pitchFamily="34" charset="0"/>
            <a:cs typeface="Arial" panose="020B0604020202020204" pitchFamily="34" charset="0"/>
          </a:endParaRPr>
        </a:p>
      </dgm:t>
    </dgm:pt>
    <dgm:pt modelId="{2C6F887D-B08E-4B7A-8112-D3586CA4F2DF}" type="parTrans" cxnId="{2CC7CA20-F664-45BA-90B4-C02D569FEE2A}">
      <dgm:prSet/>
      <dgm:spPr/>
      <dgm:t>
        <a:bodyPr/>
        <a:lstStyle/>
        <a:p>
          <a:endParaRPr lang="es-ES">
            <a:latin typeface="Arial" panose="020B0604020202020204" pitchFamily="34" charset="0"/>
            <a:cs typeface="Arial" panose="020B0604020202020204" pitchFamily="34" charset="0"/>
          </a:endParaRPr>
        </a:p>
      </dgm:t>
    </dgm:pt>
    <dgm:pt modelId="{2EDBE56C-0499-42AD-8DAA-BC9EDB8AED0F}" type="sibTrans" cxnId="{2CC7CA20-F664-45BA-90B4-C02D569FEE2A}">
      <dgm:prSet/>
      <dgm:spPr/>
      <dgm:t>
        <a:bodyPr/>
        <a:lstStyle/>
        <a:p>
          <a:endParaRPr lang="es-ES">
            <a:latin typeface="Arial" panose="020B0604020202020204" pitchFamily="34" charset="0"/>
            <a:cs typeface="Arial" panose="020B0604020202020204" pitchFamily="34" charset="0"/>
          </a:endParaRPr>
        </a:p>
      </dgm:t>
    </dgm:pt>
    <dgm:pt modelId="{78DB4E9D-80A4-45C1-B386-A2C3EC68541E}">
      <dgm:prSet/>
      <dgm:spPr/>
      <dgm:t>
        <a:bodyPr/>
        <a:lstStyle/>
        <a:p>
          <a:r>
            <a:rPr lang="es-CO">
              <a:latin typeface="Arial" panose="020B0604020202020204" pitchFamily="34" charset="0"/>
              <a:cs typeface="Arial" panose="020B0604020202020204" pitchFamily="34" charset="0"/>
            </a:rPr>
            <a:t>Diferenciación clara de funciones entre auditores, auditores en formación y expertos técnicos.</a:t>
          </a:r>
          <a:endParaRPr lang="en-US">
            <a:latin typeface="Arial" panose="020B0604020202020204" pitchFamily="34" charset="0"/>
            <a:cs typeface="Arial" panose="020B0604020202020204" pitchFamily="34" charset="0"/>
          </a:endParaRPr>
        </a:p>
      </dgm:t>
    </dgm:pt>
    <dgm:pt modelId="{CC980B10-A375-48C2-A842-2923C0E234C9}" type="parTrans" cxnId="{2068F679-E0E9-4656-80E9-1C2BE874D1FB}">
      <dgm:prSet/>
      <dgm:spPr/>
      <dgm:t>
        <a:bodyPr/>
        <a:lstStyle/>
        <a:p>
          <a:endParaRPr lang="es-ES">
            <a:latin typeface="Arial" panose="020B0604020202020204" pitchFamily="34" charset="0"/>
            <a:cs typeface="Arial" panose="020B0604020202020204" pitchFamily="34" charset="0"/>
          </a:endParaRPr>
        </a:p>
      </dgm:t>
    </dgm:pt>
    <dgm:pt modelId="{40A8F3A7-02E8-46EC-A67F-D00E37CE2ABB}" type="sibTrans" cxnId="{2068F679-E0E9-4656-80E9-1C2BE874D1FB}">
      <dgm:prSet/>
      <dgm:spPr/>
      <dgm:t>
        <a:bodyPr/>
        <a:lstStyle/>
        <a:p>
          <a:endParaRPr lang="es-ES">
            <a:latin typeface="Arial" panose="020B0604020202020204" pitchFamily="34" charset="0"/>
            <a:cs typeface="Arial" panose="020B0604020202020204" pitchFamily="34" charset="0"/>
          </a:endParaRPr>
        </a:p>
      </dgm:t>
    </dgm:pt>
    <dgm:pt modelId="{8B62DA01-0B8F-4DB5-B0E9-9C7A417A5CF0}" type="pres">
      <dgm:prSet presAssocID="{78676C9F-AB60-4139-AE24-4E2B44DCF48D}" presName="composite" presStyleCnt="0">
        <dgm:presLayoutVars>
          <dgm:chMax val="5"/>
          <dgm:dir/>
          <dgm:animLvl val="ctr"/>
          <dgm:resizeHandles val="exact"/>
        </dgm:presLayoutVars>
      </dgm:prSet>
      <dgm:spPr/>
      <dgm:t>
        <a:bodyPr/>
        <a:lstStyle/>
        <a:p>
          <a:endParaRPr lang="es-ES"/>
        </a:p>
      </dgm:t>
    </dgm:pt>
    <dgm:pt modelId="{D55EC83C-AEA5-468A-A98B-359933FA026A}" type="pres">
      <dgm:prSet presAssocID="{78676C9F-AB60-4139-AE24-4E2B44DCF48D}" presName="cycle" presStyleCnt="0"/>
      <dgm:spPr/>
    </dgm:pt>
    <dgm:pt modelId="{13CDEE5A-9A8F-4EC0-8FC7-427ED144B639}" type="pres">
      <dgm:prSet presAssocID="{78676C9F-AB60-4139-AE24-4E2B44DCF48D}" presName="centerShape" presStyleCnt="0"/>
      <dgm:spPr/>
    </dgm:pt>
    <dgm:pt modelId="{188EBEC2-2709-44A7-B491-64C08961BEB2}" type="pres">
      <dgm:prSet presAssocID="{78676C9F-AB60-4139-AE24-4E2B44DCF48D}" presName="connSite" presStyleLbl="node1" presStyleIdx="0" presStyleCnt="5"/>
      <dgm:spPr/>
    </dgm:pt>
    <dgm:pt modelId="{619A16F5-0AE9-49DE-BC13-E9614006DEDF}" type="pres">
      <dgm:prSet presAssocID="{78676C9F-AB60-4139-AE24-4E2B44DCF48D}" presName="visible" presStyleLbl="node1" presStyleIdx="0" presStyleCnt="5"/>
      <dgm:spPr>
        <a:blipFill rotWithShape="1">
          <a:blip xmlns:r="http://schemas.openxmlformats.org/officeDocument/2006/relationships" r:embed="rId1"/>
          <a:stretch>
            <a:fillRect/>
          </a:stretch>
        </a:blipFill>
      </dgm:spPr>
    </dgm:pt>
    <dgm:pt modelId="{CBF16073-5BC0-467B-B39A-6AF447A731BE}" type="pres">
      <dgm:prSet presAssocID="{FD915B16-7A6B-40BF-B4F9-48377E7CB379}" presName="Name25" presStyleLbl="parChTrans1D1" presStyleIdx="0" presStyleCnt="4"/>
      <dgm:spPr/>
      <dgm:t>
        <a:bodyPr/>
        <a:lstStyle/>
        <a:p>
          <a:endParaRPr lang="es-ES"/>
        </a:p>
      </dgm:t>
    </dgm:pt>
    <dgm:pt modelId="{76574010-2ABD-4361-807C-5BA885699ED1}" type="pres">
      <dgm:prSet presAssocID="{FF9C79BF-756D-4044-8D00-0D179148700B}" presName="node" presStyleCnt="0"/>
      <dgm:spPr/>
    </dgm:pt>
    <dgm:pt modelId="{DD3F2791-F015-41C7-94F4-1457E9EAB1B5}" type="pres">
      <dgm:prSet presAssocID="{FF9C79BF-756D-4044-8D00-0D179148700B}" presName="parentNode" presStyleLbl="node1" presStyleIdx="1" presStyleCnt="5">
        <dgm:presLayoutVars>
          <dgm:chMax val="1"/>
          <dgm:bulletEnabled val="1"/>
        </dgm:presLayoutVars>
      </dgm:prSet>
      <dgm:spPr/>
      <dgm:t>
        <a:bodyPr/>
        <a:lstStyle/>
        <a:p>
          <a:endParaRPr lang="es-ES"/>
        </a:p>
      </dgm:t>
    </dgm:pt>
    <dgm:pt modelId="{88BC7297-A0E4-4ADD-A95E-A13942A75FC7}" type="pres">
      <dgm:prSet presAssocID="{FF9C79BF-756D-4044-8D00-0D179148700B}" presName="childNode" presStyleLbl="revTx" presStyleIdx="0" presStyleCnt="0">
        <dgm:presLayoutVars>
          <dgm:bulletEnabled val="1"/>
        </dgm:presLayoutVars>
      </dgm:prSet>
      <dgm:spPr/>
      <dgm:t>
        <a:bodyPr/>
        <a:lstStyle/>
        <a:p>
          <a:endParaRPr lang="es-ES"/>
        </a:p>
      </dgm:t>
    </dgm:pt>
    <dgm:pt modelId="{E332EC36-120D-4346-AC87-9CC06F45A76A}" type="pres">
      <dgm:prSet presAssocID="{8C9912F1-2247-4234-A828-0D89EADF66AC}" presName="Name25" presStyleLbl="parChTrans1D1" presStyleIdx="1" presStyleCnt="4"/>
      <dgm:spPr/>
      <dgm:t>
        <a:bodyPr/>
        <a:lstStyle/>
        <a:p>
          <a:endParaRPr lang="es-ES"/>
        </a:p>
      </dgm:t>
    </dgm:pt>
    <dgm:pt modelId="{3612B920-DEBA-4284-A84C-F64B711047D2}" type="pres">
      <dgm:prSet presAssocID="{90385BA9-37D6-4FD1-8414-A14F708086FA}" presName="node" presStyleCnt="0"/>
      <dgm:spPr/>
    </dgm:pt>
    <dgm:pt modelId="{2784BF92-7C84-4758-A2BD-33D7BDE6C438}" type="pres">
      <dgm:prSet presAssocID="{90385BA9-37D6-4FD1-8414-A14F708086FA}" presName="parentNode" presStyleLbl="node1" presStyleIdx="2" presStyleCnt="5">
        <dgm:presLayoutVars>
          <dgm:chMax val="1"/>
          <dgm:bulletEnabled val="1"/>
        </dgm:presLayoutVars>
      </dgm:prSet>
      <dgm:spPr/>
      <dgm:t>
        <a:bodyPr/>
        <a:lstStyle/>
        <a:p>
          <a:endParaRPr lang="es-ES"/>
        </a:p>
      </dgm:t>
    </dgm:pt>
    <dgm:pt modelId="{9007D43F-FF06-4933-9BB2-7E6817B0C0A0}" type="pres">
      <dgm:prSet presAssocID="{90385BA9-37D6-4FD1-8414-A14F708086FA}" presName="childNode" presStyleLbl="revTx" presStyleIdx="0" presStyleCnt="0">
        <dgm:presLayoutVars>
          <dgm:bulletEnabled val="1"/>
        </dgm:presLayoutVars>
      </dgm:prSet>
      <dgm:spPr/>
      <dgm:t>
        <a:bodyPr/>
        <a:lstStyle/>
        <a:p>
          <a:endParaRPr lang="es-ES"/>
        </a:p>
      </dgm:t>
    </dgm:pt>
    <dgm:pt modelId="{C87DDF34-6188-4542-9787-66E41F207605}" type="pres">
      <dgm:prSet presAssocID="{2C6F887D-B08E-4B7A-8112-D3586CA4F2DF}" presName="Name25" presStyleLbl="parChTrans1D1" presStyleIdx="2" presStyleCnt="4"/>
      <dgm:spPr/>
      <dgm:t>
        <a:bodyPr/>
        <a:lstStyle/>
        <a:p>
          <a:endParaRPr lang="es-ES"/>
        </a:p>
      </dgm:t>
    </dgm:pt>
    <dgm:pt modelId="{52EE9DA9-6F0D-408D-A682-9610723CD425}" type="pres">
      <dgm:prSet presAssocID="{38B6AF47-3D03-46F0-BA2B-32F78FB3E429}" presName="node" presStyleCnt="0"/>
      <dgm:spPr/>
    </dgm:pt>
    <dgm:pt modelId="{5581A534-2FA3-444C-9C0A-356171D16016}" type="pres">
      <dgm:prSet presAssocID="{38B6AF47-3D03-46F0-BA2B-32F78FB3E429}" presName="parentNode" presStyleLbl="node1" presStyleIdx="3" presStyleCnt="5">
        <dgm:presLayoutVars>
          <dgm:chMax val="1"/>
          <dgm:bulletEnabled val="1"/>
        </dgm:presLayoutVars>
      </dgm:prSet>
      <dgm:spPr/>
      <dgm:t>
        <a:bodyPr/>
        <a:lstStyle/>
        <a:p>
          <a:endParaRPr lang="es-ES"/>
        </a:p>
      </dgm:t>
    </dgm:pt>
    <dgm:pt modelId="{62FB91F7-47CD-42F5-95B2-9F214F9DA298}" type="pres">
      <dgm:prSet presAssocID="{38B6AF47-3D03-46F0-BA2B-32F78FB3E429}" presName="childNode" presStyleLbl="revTx" presStyleIdx="0" presStyleCnt="0">
        <dgm:presLayoutVars>
          <dgm:bulletEnabled val="1"/>
        </dgm:presLayoutVars>
      </dgm:prSet>
      <dgm:spPr/>
      <dgm:t>
        <a:bodyPr/>
        <a:lstStyle/>
        <a:p>
          <a:endParaRPr lang="es-ES"/>
        </a:p>
      </dgm:t>
    </dgm:pt>
    <dgm:pt modelId="{E6A17408-2646-44A7-947F-F8A5A261E2B9}" type="pres">
      <dgm:prSet presAssocID="{CC980B10-A375-48C2-A842-2923C0E234C9}" presName="Name25" presStyleLbl="parChTrans1D1" presStyleIdx="3" presStyleCnt="4"/>
      <dgm:spPr/>
      <dgm:t>
        <a:bodyPr/>
        <a:lstStyle/>
        <a:p>
          <a:endParaRPr lang="es-ES"/>
        </a:p>
      </dgm:t>
    </dgm:pt>
    <dgm:pt modelId="{FD7B5B45-9AB1-4618-A1E1-6B8901F60196}" type="pres">
      <dgm:prSet presAssocID="{78DB4E9D-80A4-45C1-B386-A2C3EC68541E}" presName="node" presStyleCnt="0"/>
      <dgm:spPr/>
    </dgm:pt>
    <dgm:pt modelId="{9AC41079-8F0F-4D19-A618-71336AEC82CE}" type="pres">
      <dgm:prSet presAssocID="{78DB4E9D-80A4-45C1-B386-A2C3EC68541E}" presName="parentNode" presStyleLbl="node1" presStyleIdx="4" presStyleCnt="5">
        <dgm:presLayoutVars>
          <dgm:chMax val="1"/>
          <dgm:bulletEnabled val="1"/>
        </dgm:presLayoutVars>
      </dgm:prSet>
      <dgm:spPr/>
      <dgm:t>
        <a:bodyPr/>
        <a:lstStyle/>
        <a:p>
          <a:endParaRPr lang="es-ES"/>
        </a:p>
      </dgm:t>
    </dgm:pt>
    <dgm:pt modelId="{051E49AF-2C6B-4E6B-ABB2-2EC8377427C9}" type="pres">
      <dgm:prSet presAssocID="{78DB4E9D-80A4-45C1-B386-A2C3EC68541E}" presName="childNode" presStyleLbl="revTx" presStyleIdx="0" presStyleCnt="0">
        <dgm:presLayoutVars>
          <dgm:bulletEnabled val="1"/>
        </dgm:presLayoutVars>
      </dgm:prSet>
      <dgm:spPr/>
    </dgm:pt>
  </dgm:ptLst>
  <dgm:cxnLst>
    <dgm:cxn modelId="{B765B588-E271-40B2-8B86-401F734D955A}" type="presOf" srcId="{FD915B16-7A6B-40BF-B4F9-48377E7CB379}" destId="{CBF16073-5BC0-467B-B39A-6AF447A731BE}" srcOrd="0" destOrd="0" presId="urn:microsoft.com/office/officeart/2005/8/layout/radial2"/>
    <dgm:cxn modelId="{E3B7BBB9-E0D2-477D-9FE7-6C6477799FCB}" type="presOf" srcId="{8C9912F1-2247-4234-A828-0D89EADF66AC}" destId="{E332EC36-120D-4346-AC87-9CC06F45A76A}" srcOrd="0" destOrd="0" presId="urn:microsoft.com/office/officeart/2005/8/layout/radial2"/>
    <dgm:cxn modelId="{DCBF4A65-FBDE-4FCA-9460-A688008BD5C5}" srcId="{78676C9F-AB60-4139-AE24-4E2B44DCF48D}" destId="{90385BA9-37D6-4FD1-8414-A14F708086FA}" srcOrd="1" destOrd="0" parTransId="{8C9912F1-2247-4234-A828-0D89EADF66AC}" sibTransId="{26CDE6E8-7283-47FA-8140-0E7D6DE8762E}"/>
    <dgm:cxn modelId="{2CC7CA20-F664-45BA-90B4-C02D569FEE2A}" srcId="{78676C9F-AB60-4139-AE24-4E2B44DCF48D}" destId="{38B6AF47-3D03-46F0-BA2B-32F78FB3E429}" srcOrd="2" destOrd="0" parTransId="{2C6F887D-B08E-4B7A-8112-D3586CA4F2DF}" sibTransId="{2EDBE56C-0499-42AD-8DAA-BC9EDB8AED0F}"/>
    <dgm:cxn modelId="{2068F679-E0E9-4656-80E9-1C2BE874D1FB}" srcId="{78676C9F-AB60-4139-AE24-4E2B44DCF48D}" destId="{78DB4E9D-80A4-45C1-B386-A2C3EC68541E}" srcOrd="3" destOrd="0" parTransId="{CC980B10-A375-48C2-A842-2923C0E234C9}" sibTransId="{40A8F3A7-02E8-46EC-A67F-D00E37CE2ABB}"/>
    <dgm:cxn modelId="{955693AF-8B97-4BDF-AD27-D568B66C82CF}" type="presOf" srcId="{2C6F887D-B08E-4B7A-8112-D3586CA4F2DF}" destId="{C87DDF34-6188-4542-9787-66E41F207605}" srcOrd="0" destOrd="0" presId="urn:microsoft.com/office/officeart/2005/8/layout/radial2"/>
    <dgm:cxn modelId="{8ED940CA-CD18-476A-A007-42329A55F246}" type="presOf" srcId="{78DB4E9D-80A4-45C1-B386-A2C3EC68541E}" destId="{9AC41079-8F0F-4D19-A618-71336AEC82CE}" srcOrd="0" destOrd="0" presId="urn:microsoft.com/office/officeart/2005/8/layout/radial2"/>
    <dgm:cxn modelId="{A2296615-8A52-4185-8893-04B0D081E777}" type="presOf" srcId="{FF9C79BF-756D-4044-8D00-0D179148700B}" destId="{DD3F2791-F015-41C7-94F4-1457E9EAB1B5}" srcOrd="0" destOrd="0" presId="urn:microsoft.com/office/officeart/2005/8/layout/radial2"/>
    <dgm:cxn modelId="{4FC34F5C-4F47-4108-8F9C-2A0AEB622D3D}" srcId="{78676C9F-AB60-4139-AE24-4E2B44DCF48D}" destId="{FF9C79BF-756D-4044-8D00-0D179148700B}" srcOrd="0" destOrd="0" parTransId="{FD915B16-7A6B-40BF-B4F9-48377E7CB379}" sibTransId="{6BF5E4A2-CF1F-472A-A6CA-0D5E42468BF8}"/>
    <dgm:cxn modelId="{057D2317-79A4-4AF0-ADFC-079BD63BE1F1}" type="presOf" srcId="{CC980B10-A375-48C2-A842-2923C0E234C9}" destId="{E6A17408-2646-44A7-947F-F8A5A261E2B9}" srcOrd="0" destOrd="0" presId="urn:microsoft.com/office/officeart/2005/8/layout/radial2"/>
    <dgm:cxn modelId="{AA9B3474-30A4-405C-8A63-1AEABCC5C940}" type="presOf" srcId="{38B6AF47-3D03-46F0-BA2B-32F78FB3E429}" destId="{5581A534-2FA3-444C-9C0A-356171D16016}" srcOrd="0" destOrd="0" presId="urn:microsoft.com/office/officeart/2005/8/layout/radial2"/>
    <dgm:cxn modelId="{4ADD34CE-208F-4C11-82AA-87D4BABFE6FE}" type="presOf" srcId="{90385BA9-37D6-4FD1-8414-A14F708086FA}" destId="{2784BF92-7C84-4758-A2BD-33D7BDE6C438}" srcOrd="0" destOrd="0" presId="urn:microsoft.com/office/officeart/2005/8/layout/radial2"/>
    <dgm:cxn modelId="{90A25550-B9E1-4AC7-A6C3-81774E0DC101}" type="presOf" srcId="{78676C9F-AB60-4139-AE24-4E2B44DCF48D}" destId="{8B62DA01-0B8F-4DB5-B0E9-9C7A417A5CF0}" srcOrd="0" destOrd="0" presId="urn:microsoft.com/office/officeart/2005/8/layout/radial2"/>
    <dgm:cxn modelId="{7765BC22-6F0E-46CA-9A9D-3C950CCFC3CA}" type="presParOf" srcId="{8B62DA01-0B8F-4DB5-B0E9-9C7A417A5CF0}" destId="{D55EC83C-AEA5-468A-A98B-359933FA026A}" srcOrd="0" destOrd="0" presId="urn:microsoft.com/office/officeart/2005/8/layout/radial2"/>
    <dgm:cxn modelId="{529B4F4F-C316-4E4B-8A80-F46B48C2E0D9}" type="presParOf" srcId="{D55EC83C-AEA5-468A-A98B-359933FA026A}" destId="{13CDEE5A-9A8F-4EC0-8FC7-427ED144B639}" srcOrd="0" destOrd="0" presId="urn:microsoft.com/office/officeart/2005/8/layout/radial2"/>
    <dgm:cxn modelId="{F7A66F81-45DA-4D9E-A730-7BA6A77DC16D}" type="presParOf" srcId="{13CDEE5A-9A8F-4EC0-8FC7-427ED144B639}" destId="{188EBEC2-2709-44A7-B491-64C08961BEB2}" srcOrd="0" destOrd="0" presId="urn:microsoft.com/office/officeart/2005/8/layout/radial2"/>
    <dgm:cxn modelId="{7DE85B8E-0D45-4C4A-8F48-ADA8729387E0}" type="presParOf" srcId="{13CDEE5A-9A8F-4EC0-8FC7-427ED144B639}" destId="{619A16F5-0AE9-49DE-BC13-E9614006DEDF}" srcOrd="1" destOrd="0" presId="urn:microsoft.com/office/officeart/2005/8/layout/radial2"/>
    <dgm:cxn modelId="{A67B9EC9-9567-4129-92CD-725C409BFB5C}" type="presParOf" srcId="{D55EC83C-AEA5-468A-A98B-359933FA026A}" destId="{CBF16073-5BC0-467B-B39A-6AF447A731BE}" srcOrd="1" destOrd="0" presId="urn:microsoft.com/office/officeart/2005/8/layout/radial2"/>
    <dgm:cxn modelId="{DC6F314B-973F-402C-94A3-FC1A3F766813}" type="presParOf" srcId="{D55EC83C-AEA5-468A-A98B-359933FA026A}" destId="{76574010-2ABD-4361-807C-5BA885699ED1}" srcOrd="2" destOrd="0" presId="urn:microsoft.com/office/officeart/2005/8/layout/radial2"/>
    <dgm:cxn modelId="{F6AC3213-3D05-445D-9AD5-80A7029BCBCC}" type="presParOf" srcId="{76574010-2ABD-4361-807C-5BA885699ED1}" destId="{DD3F2791-F015-41C7-94F4-1457E9EAB1B5}" srcOrd="0" destOrd="0" presId="urn:microsoft.com/office/officeart/2005/8/layout/radial2"/>
    <dgm:cxn modelId="{DEF056B4-2257-4733-9269-3EF0F02031D8}" type="presParOf" srcId="{76574010-2ABD-4361-807C-5BA885699ED1}" destId="{88BC7297-A0E4-4ADD-A95E-A13942A75FC7}" srcOrd="1" destOrd="0" presId="urn:microsoft.com/office/officeart/2005/8/layout/radial2"/>
    <dgm:cxn modelId="{85CB8FE6-067A-40F8-A9DA-30AE91CE5C45}" type="presParOf" srcId="{D55EC83C-AEA5-468A-A98B-359933FA026A}" destId="{E332EC36-120D-4346-AC87-9CC06F45A76A}" srcOrd="3" destOrd="0" presId="urn:microsoft.com/office/officeart/2005/8/layout/radial2"/>
    <dgm:cxn modelId="{93B9A7AB-5633-4B6C-B23B-0C5713818A5A}" type="presParOf" srcId="{D55EC83C-AEA5-468A-A98B-359933FA026A}" destId="{3612B920-DEBA-4284-A84C-F64B711047D2}" srcOrd="4" destOrd="0" presId="urn:microsoft.com/office/officeart/2005/8/layout/radial2"/>
    <dgm:cxn modelId="{8E2CF77E-6A3B-41D6-9002-C4BBC5F43E22}" type="presParOf" srcId="{3612B920-DEBA-4284-A84C-F64B711047D2}" destId="{2784BF92-7C84-4758-A2BD-33D7BDE6C438}" srcOrd="0" destOrd="0" presId="urn:microsoft.com/office/officeart/2005/8/layout/radial2"/>
    <dgm:cxn modelId="{E00B8DCB-A780-4763-A518-D2A5E8401A17}" type="presParOf" srcId="{3612B920-DEBA-4284-A84C-F64B711047D2}" destId="{9007D43F-FF06-4933-9BB2-7E6817B0C0A0}" srcOrd="1" destOrd="0" presId="urn:microsoft.com/office/officeart/2005/8/layout/radial2"/>
    <dgm:cxn modelId="{EE3ACB68-BA5C-4DF6-A37E-BA008BBA2D00}" type="presParOf" srcId="{D55EC83C-AEA5-468A-A98B-359933FA026A}" destId="{C87DDF34-6188-4542-9787-66E41F207605}" srcOrd="5" destOrd="0" presId="urn:microsoft.com/office/officeart/2005/8/layout/radial2"/>
    <dgm:cxn modelId="{C41ED068-43B5-49DD-8D1B-FE7D6E382B03}" type="presParOf" srcId="{D55EC83C-AEA5-468A-A98B-359933FA026A}" destId="{52EE9DA9-6F0D-408D-A682-9610723CD425}" srcOrd="6" destOrd="0" presId="urn:microsoft.com/office/officeart/2005/8/layout/radial2"/>
    <dgm:cxn modelId="{ED411481-0C01-42F9-84DC-0A0CF7D454C9}" type="presParOf" srcId="{52EE9DA9-6F0D-408D-A682-9610723CD425}" destId="{5581A534-2FA3-444C-9C0A-356171D16016}" srcOrd="0" destOrd="0" presId="urn:microsoft.com/office/officeart/2005/8/layout/radial2"/>
    <dgm:cxn modelId="{AF2E008A-26BF-4534-B97C-EEBBF6AF616A}" type="presParOf" srcId="{52EE9DA9-6F0D-408D-A682-9610723CD425}" destId="{62FB91F7-47CD-42F5-95B2-9F214F9DA298}" srcOrd="1" destOrd="0" presId="urn:microsoft.com/office/officeart/2005/8/layout/radial2"/>
    <dgm:cxn modelId="{E5048368-52E4-4F4C-9EE7-646A3AA385E0}" type="presParOf" srcId="{D55EC83C-AEA5-468A-A98B-359933FA026A}" destId="{E6A17408-2646-44A7-947F-F8A5A261E2B9}" srcOrd="7" destOrd="0" presId="urn:microsoft.com/office/officeart/2005/8/layout/radial2"/>
    <dgm:cxn modelId="{5BC8EEBB-093C-4F51-ACD6-652693C8DC14}" type="presParOf" srcId="{D55EC83C-AEA5-468A-A98B-359933FA026A}" destId="{FD7B5B45-9AB1-4618-A1E1-6B8901F60196}" srcOrd="8" destOrd="0" presId="urn:microsoft.com/office/officeart/2005/8/layout/radial2"/>
    <dgm:cxn modelId="{11C3C7C7-511F-4B90-89B4-B5E1C0D13711}" type="presParOf" srcId="{FD7B5B45-9AB1-4618-A1E1-6B8901F60196}" destId="{9AC41079-8F0F-4D19-A618-71336AEC82CE}" srcOrd="0" destOrd="0" presId="urn:microsoft.com/office/officeart/2005/8/layout/radial2"/>
    <dgm:cxn modelId="{11A5FFE6-F830-40DF-9870-BDC193A3D7D3}" type="presParOf" srcId="{FD7B5B45-9AB1-4618-A1E1-6B8901F60196}" destId="{051E49AF-2C6B-4E6B-ABB2-2EC8377427C9}" srcOrd="1" destOrd="0" presId="urn:microsoft.com/office/officeart/2005/8/layout/radial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068D841-4F7A-4E6E-8F49-B61EF891BF35}" type="doc">
      <dgm:prSet loTypeId="urn:microsoft.com/office/officeart/2008/layout/TitlePictureLineup" loCatId="picture" qsTypeId="urn:microsoft.com/office/officeart/2005/8/quickstyle/simple1" qsCatId="simple" csTypeId="urn:microsoft.com/office/officeart/2005/8/colors/accent0_3" csCatId="mainScheme" phldr="1"/>
      <dgm:spPr/>
      <dgm:t>
        <a:bodyPr/>
        <a:lstStyle/>
        <a:p>
          <a:endParaRPr lang="es-ES"/>
        </a:p>
      </dgm:t>
    </dgm:pt>
    <dgm:pt modelId="{6B32113E-B29A-441F-9F6B-E0A95D88A175}">
      <dgm:prSet phldrT="[Texto]"/>
      <dgm:spPr/>
      <dgm:t>
        <a:bodyPr/>
        <a:lstStyle/>
        <a:p>
          <a:r>
            <a:rPr lang="es-CO">
              <a:latin typeface="Arial" panose="020B0604020202020204" pitchFamily="34" charset="0"/>
              <a:cs typeface="Arial" panose="020B0604020202020204" pitchFamily="34" charset="0"/>
            </a:rPr>
            <a:t>Recursos humanos</a:t>
          </a:r>
          <a:endParaRPr lang="es-ES">
            <a:latin typeface="Arial" panose="020B0604020202020204" pitchFamily="34" charset="0"/>
            <a:cs typeface="Arial" panose="020B0604020202020204" pitchFamily="34" charset="0"/>
          </a:endParaRPr>
        </a:p>
      </dgm:t>
    </dgm:pt>
    <dgm:pt modelId="{0496C5E1-82C4-4380-80CE-4A7B64F8B70F}" type="parTrans" cxnId="{77A67966-C312-41CB-9DFD-BACA8F9F1070}">
      <dgm:prSet/>
      <dgm:spPr/>
      <dgm:t>
        <a:bodyPr/>
        <a:lstStyle/>
        <a:p>
          <a:endParaRPr lang="es-ES">
            <a:latin typeface="Arial" panose="020B0604020202020204" pitchFamily="34" charset="0"/>
            <a:cs typeface="Arial" panose="020B0604020202020204" pitchFamily="34" charset="0"/>
          </a:endParaRPr>
        </a:p>
      </dgm:t>
    </dgm:pt>
    <dgm:pt modelId="{BA3D3273-B055-4570-B0B2-176E93B80FBE}" type="sibTrans" cxnId="{77A67966-C312-41CB-9DFD-BACA8F9F1070}">
      <dgm:prSet/>
      <dgm:spPr/>
      <dgm:t>
        <a:bodyPr/>
        <a:lstStyle/>
        <a:p>
          <a:endParaRPr lang="es-ES">
            <a:latin typeface="Arial" panose="020B0604020202020204" pitchFamily="34" charset="0"/>
            <a:cs typeface="Arial" panose="020B0604020202020204" pitchFamily="34" charset="0"/>
          </a:endParaRPr>
        </a:p>
      </dgm:t>
    </dgm:pt>
    <dgm:pt modelId="{C04D16BA-5D39-42B5-8413-15F54D7685B6}">
      <dgm:prSet/>
      <dgm:spPr/>
      <dgm:t>
        <a:bodyPr/>
        <a:lstStyle/>
        <a:p>
          <a:r>
            <a:rPr lang="es-CO">
              <a:latin typeface="Arial" panose="020B0604020202020204" pitchFamily="34" charset="0"/>
              <a:cs typeface="Arial" panose="020B0604020202020204" pitchFamily="34" charset="0"/>
            </a:rPr>
            <a:t>Disponibilidad de los responsables de procesos y personal clave.</a:t>
          </a:r>
          <a:endParaRPr lang="en-US">
            <a:latin typeface="Arial" panose="020B0604020202020204" pitchFamily="34" charset="0"/>
            <a:cs typeface="Arial" panose="020B0604020202020204" pitchFamily="34" charset="0"/>
          </a:endParaRPr>
        </a:p>
      </dgm:t>
    </dgm:pt>
    <dgm:pt modelId="{F8BE060F-2E70-44A8-AB43-CFE07A646911}" type="parTrans" cxnId="{7971CFAA-3B8D-4428-A365-19AF9E57A883}">
      <dgm:prSet/>
      <dgm:spPr/>
      <dgm:t>
        <a:bodyPr/>
        <a:lstStyle/>
        <a:p>
          <a:endParaRPr lang="es-ES">
            <a:latin typeface="Arial" panose="020B0604020202020204" pitchFamily="34" charset="0"/>
            <a:cs typeface="Arial" panose="020B0604020202020204" pitchFamily="34" charset="0"/>
          </a:endParaRPr>
        </a:p>
      </dgm:t>
    </dgm:pt>
    <dgm:pt modelId="{36344C7E-D5D1-4627-B4F6-2A7A6EB21F2E}" type="sibTrans" cxnId="{7971CFAA-3B8D-4428-A365-19AF9E57A883}">
      <dgm:prSet/>
      <dgm:spPr/>
      <dgm:t>
        <a:bodyPr/>
        <a:lstStyle/>
        <a:p>
          <a:endParaRPr lang="es-ES">
            <a:latin typeface="Arial" panose="020B0604020202020204" pitchFamily="34" charset="0"/>
            <a:cs typeface="Arial" panose="020B0604020202020204" pitchFamily="34" charset="0"/>
          </a:endParaRPr>
        </a:p>
      </dgm:t>
    </dgm:pt>
    <dgm:pt modelId="{3027BED4-A025-44C2-BF33-386561DBB82A}">
      <dgm:prSet/>
      <dgm:spPr/>
      <dgm:t>
        <a:bodyPr/>
        <a:lstStyle/>
        <a:p>
          <a:r>
            <a:rPr lang="es-CO">
              <a:latin typeface="Arial" panose="020B0604020202020204" pitchFamily="34" charset="0"/>
              <a:cs typeface="Arial" panose="020B0604020202020204" pitchFamily="34" charset="0"/>
            </a:rPr>
            <a:t>Designación de un enlace o guía dentro de la organización.</a:t>
          </a:r>
          <a:endParaRPr lang="en-US">
            <a:latin typeface="Arial" panose="020B0604020202020204" pitchFamily="34" charset="0"/>
            <a:cs typeface="Arial" panose="020B0604020202020204" pitchFamily="34" charset="0"/>
          </a:endParaRPr>
        </a:p>
      </dgm:t>
    </dgm:pt>
    <dgm:pt modelId="{C7474894-727A-47E3-9CD8-B0AC6850865E}" type="parTrans" cxnId="{729972C5-1BCE-47E3-907B-C54104087A4F}">
      <dgm:prSet/>
      <dgm:spPr/>
      <dgm:t>
        <a:bodyPr/>
        <a:lstStyle/>
        <a:p>
          <a:endParaRPr lang="es-ES">
            <a:latin typeface="Arial" panose="020B0604020202020204" pitchFamily="34" charset="0"/>
            <a:cs typeface="Arial" panose="020B0604020202020204" pitchFamily="34" charset="0"/>
          </a:endParaRPr>
        </a:p>
      </dgm:t>
    </dgm:pt>
    <dgm:pt modelId="{CF4ADF9D-3D39-4575-90B5-4D45FECFD5F3}" type="sibTrans" cxnId="{729972C5-1BCE-47E3-907B-C54104087A4F}">
      <dgm:prSet/>
      <dgm:spPr/>
      <dgm:t>
        <a:bodyPr/>
        <a:lstStyle/>
        <a:p>
          <a:endParaRPr lang="es-ES">
            <a:latin typeface="Arial" panose="020B0604020202020204" pitchFamily="34" charset="0"/>
            <a:cs typeface="Arial" panose="020B0604020202020204" pitchFamily="34" charset="0"/>
          </a:endParaRPr>
        </a:p>
      </dgm:t>
    </dgm:pt>
    <dgm:pt modelId="{6C7BCD8C-F51D-464A-89C9-956C658BA084}">
      <dgm:prSet/>
      <dgm:spPr/>
      <dgm:t>
        <a:bodyPr/>
        <a:lstStyle/>
        <a:p>
          <a:r>
            <a:rPr lang="es-CO">
              <a:latin typeface="Arial" panose="020B0604020202020204" pitchFamily="34" charset="0"/>
              <a:cs typeface="Arial" panose="020B0604020202020204" pitchFamily="34" charset="0"/>
            </a:rPr>
            <a:t>Participación del equipo auditor completo según lo planificado.</a:t>
          </a:r>
          <a:endParaRPr lang="en-US">
            <a:latin typeface="Arial" panose="020B0604020202020204" pitchFamily="34" charset="0"/>
            <a:cs typeface="Arial" panose="020B0604020202020204" pitchFamily="34" charset="0"/>
          </a:endParaRPr>
        </a:p>
      </dgm:t>
    </dgm:pt>
    <dgm:pt modelId="{107003AE-2B5E-442D-922B-96B619965814}" type="parTrans" cxnId="{03EB1A6E-7F7C-4A90-A53F-F950F68230A7}">
      <dgm:prSet/>
      <dgm:spPr/>
      <dgm:t>
        <a:bodyPr/>
        <a:lstStyle/>
        <a:p>
          <a:endParaRPr lang="es-ES">
            <a:latin typeface="Arial" panose="020B0604020202020204" pitchFamily="34" charset="0"/>
            <a:cs typeface="Arial" panose="020B0604020202020204" pitchFamily="34" charset="0"/>
          </a:endParaRPr>
        </a:p>
      </dgm:t>
    </dgm:pt>
    <dgm:pt modelId="{C2D74F00-4584-42FF-AC0D-11A25EE657A5}" type="sibTrans" cxnId="{03EB1A6E-7F7C-4A90-A53F-F950F68230A7}">
      <dgm:prSet/>
      <dgm:spPr/>
      <dgm:t>
        <a:bodyPr/>
        <a:lstStyle/>
        <a:p>
          <a:endParaRPr lang="es-ES">
            <a:latin typeface="Arial" panose="020B0604020202020204" pitchFamily="34" charset="0"/>
            <a:cs typeface="Arial" panose="020B0604020202020204" pitchFamily="34" charset="0"/>
          </a:endParaRPr>
        </a:p>
      </dgm:t>
    </dgm:pt>
    <dgm:pt modelId="{248DDBA9-5600-4DF4-9B93-D8F01857716C}">
      <dgm:prSet/>
      <dgm:spPr/>
      <dgm:t>
        <a:bodyPr/>
        <a:lstStyle/>
        <a:p>
          <a:r>
            <a:rPr lang="es-CO">
              <a:latin typeface="Arial" panose="020B0604020202020204" pitchFamily="34" charset="0"/>
              <a:cs typeface="Arial" panose="020B0604020202020204" pitchFamily="34" charset="0"/>
            </a:rPr>
            <a:t>Recursos físicos</a:t>
          </a:r>
          <a:endParaRPr lang="en-US">
            <a:latin typeface="Arial" panose="020B0604020202020204" pitchFamily="34" charset="0"/>
            <a:cs typeface="Arial" panose="020B0604020202020204" pitchFamily="34" charset="0"/>
          </a:endParaRPr>
        </a:p>
      </dgm:t>
    </dgm:pt>
    <dgm:pt modelId="{D7FB77E3-AF58-4F4B-B77E-E1C4BF3EAC26}" type="parTrans" cxnId="{F969FD3C-AD9C-4CBA-BA2D-86BCDE3D49A9}">
      <dgm:prSet/>
      <dgm:spPr/>
      <dgm:t>
        <a:bodyPr/>
        <a:lstStyle/>
        <a:p>
          <a:endParaRPr lang="es-ES">
            <a:latin typeface="Arial" panose="020B0604020202020204" pitchFamily="34" charset="0"/>
            <a:cs typeface="Arial" panose="020B0604020202020204" pitchFamily="34" charset="0"/>
          </a:endParaRPr>
        </a:p>
      </dgm:t>
    </dgm:pt>
    <dgm:pt modelId="{10B2CC59-6DBB-40BD-810E-C616ECB81A97}" type="sibTrans" cxnId="{F969FD3C-AD9C-4CBA-BA2D-86BCDE3D49A9}">
      <dgm:prSet/>
      <dgm:spPr/>
      <dgm:t>
        <a:bodyPr/>
        <a:lstStyle/>
        <a:p>
          <a:endParaRPr lang="es-ES">
            <a:latin typeface="Arial" panose="020B0604020202020204" pitchFamily="34" charset="0"/>
            <a:cs typeface="Arial" panose="020B0604020202020204" pitchFamily="34" charset="0"/>
          </a:endParaRPr>
        </a:p>
      </dgm:t>
    </dgm:pt>
    <dgm:pt modelId="{29D176F1-2B01-40B3-9EA3-24A020DCCCA0}">
      <dgm:prSet/>
      <dgm:spPr/>
      <dgm:t>
        <a:bodyPr/>
        <a:lstStyle/>
        <a:p>
          <a:r>
            <a:rPr lang="es-CO">
              <a:latin typeface="Arial" panose="020B0604020202020204" pitchFamily="34" charset="0"/>
              <a:cs typeface="Arial" panose="020B0604020202020204" pitchFamily="34" charset="0"/>
            </a:rPr>
            <a:t>Espacio físico adecuado para entrevistas y reuniones.</a:t>
          </a:r>
          <a:endParaRPr lang="en-US">
            <a:latin typeface="Arial" panose="020B0604020202020204" pitchFamily="34" charset="0"/>
            <a:cs typeface="Arial" panose="020B0604020202020204" pitchFamily="34" charset="0"/>
          </a:endParaRPr>
        </a:p>
      </dgm:t>
    </dgm:pt>
    <dgm:pt modelId="{9211ADF7-2067-40EB-B2B0-5D9704E2C202}" type="parTrans" cxnId="{841C3090-1B6B-4546-9882-D501C395D891}">
      <dgm:prSet/>
      <dgm:spPr/>
      <dgm:t>
        <a:bodyPr/>
        <a:lstStyle/>
        <a:p>
          <a:endParaRPr lang="es-ES">
            <a:latin typeface="Arial" panose="020B0604020202020204" pitchFamily="34" charset="0"/>
            <a:cs typeface="Arial" panose="020B0604020202020204" pitchFamily="34" charset="0"/>
          </a:endParaRPr>
        </a:p>
      </dgm:t>
    </dgm:pt>
    <dgm:pt modelId="{60466448-1FD0-4773-83DF-B4D3A65CF99F}" type="sibTrans" cxnId="{841C3090-1B6B-4546-9882-D501C395D891}">
      <dgm:prSet/>
      <dgm:spPr/>
      <dgm:t>
        <a:bodyPr/>
        <a:lstStyle/>
        <a:p>
          <a:endParaRPr lang="es-ES">
            <a:latin typeface="Arial" panose="020B0604020202020204" pitchFamily="34" charset="0"/>
            <a:cs typeface="Arial" panose="020B0604020202020204" pitchFamily="34" charset="0"/>
          </a:endParaRPr>
        </a:p>
      </dgm:t>
    </dgm:pt>
    <dgm:pt modelId="{1DB74A43-02C7-4945-9504-D8B07C566054}">
      <dgm:prSet/>
      <dgm:spPr/>
      <dgm:t>
        <a:bodyPr/>
        <a:lstStyle/>
        <a:p>
          <a:r>
            <a:rPr lang="es-CO">
              <a:latin typeface="Arial" panose="020B0604020202020204" pitchFamily="34" charset="0"/>
              <a:cs typeface="Arial" panose="020B0604020202020204" pitchFamily="34" charset="0"/>
            </a:rPr>
            <a:t>Sala privada para el equipo auditor.</a:t>
          </a:r>
          <a:endParaRPr lang="en-US">
            <a:latin typeface="Arial" panose="020B0604020202020204" pitchFamily="34" charset="0"/>
            <a:cs typeface="Arial" panose="020B0604020202020204" pitchFamily="34" charset="0"/>
          </a:endParaRPr>
        </a:p>
      </dgm:t>
    </dgm:pt>
    <dgm:pt modelId="{A280EBD8-685D-441E-B661-934B2621F338}" type="parTrans" cxnId="{2F33316D-0E9D-4AE7-B4A1-3B10F75E6EDA}">
      <dgm:prSet/>
      <dgm:spPr/>
      <dgm:t>
        <a:bodyPr/>
        <a:lstStyle/>
        <a:p>
          <a:endParaRPr lang="es-ES">
            <a:latin typeface="Arial" panose="020B0604020202020204" pitchFamily="34" charset="0"/>
            <a:cs typeface="Arial" panose="020B0604020202020204" pitchFamily="34" charset="0"/>
          </a:endParaRPr>
        </a:p>
      </dgm:t>
    </dgm:pt>
    <dgm:pt modelId="{89DBE046-428E-49C8-A4AA-37D26145F24A}" type="sibTrans" cxnId="{2F33316D-0E9D-4AE7-B4A1-3B10F75E6EDA}">
      <dgm:prSet/>
      <dgm:spPr/>
      <dgm:t>
        <a:bodyPr/>
        <a:lstStyle/>
        <a:p>
          <a:endParaRPr lang="es-ES">
            <a:latin typeface="Arial" panose="020B0604020202020204" pitchFamily="34" charset="0"/>
            <a:cs typeface="Arial" panose="020B0604020202020204" pitchFamily="34" charset="0"/>
          </a:endParaRPr>
        </a:p>
      </dgm:t>
    </dgm:pt>
    <dgm:pt modelId="{6FC99239-CC99-42F2-8AAB-BA24828E36B1}">
      <dgm:prSet/>
      <dgm:spPr/>
      <dgm:t>
        <a:bodyPr/>
        <a:lstStyle/>
        <a:p>
          <a:r>
            <a:rPr lang="es-CO">
              <a:latin typeface="Arial" panose="020B0604020202020204" pitchFamily="34" charset="0"/>
              <a:cs typeface="Arial" panose="020B0604020202020204" pitchFamily="34" charset="0"/>
            </a:rPr>
            <a:t>Acceso a instalaciones, áreas operativas y procesos a auditar.</a:t>
          </a:r>
          <a:endParaRPr lang="en-US">
            <a:latin typeface="Arial" panose="020B0604020202020204" pitchFamily="34" charset="0"/>
            <a:cs typeface="Arial" panose="020B0604020202020204" pitchFamily="34" charset="0"/>
          </a:endParaRPr>
        </a:p>
      </dgm:t>
    </dgm:pt>
    <dgm:pt modelId="{56F9C76C-C374-42D4-8203-220399CD7FC4}" type="parTrans" cxnId="{40C9C246-6B79-4A80-BB3B-C3C173E26C63}">
      <dgm:prSet/>
      <dgm:spPr/>
      <dgm:t>
        <a:bodyPr/>
        <a:lstStyle/>
        <a:p>
          <a:endParaRPr lang="es-ES">
            <a:latin typeface="Arial" panose="020B0604020202020204" pitchFamily="34" charset="0"/>
            <a:cs typeface="Arial" panose="020B0604020202020204" pitchFamily="34" charset="0"/>
          </a:endParaRPr>
        </a:p>
      </dgm:t>
    </dgm:pt>
    <dgm:pt modelId="{7533CD17-36ED-43D2-A3FE-E03DC91A799C}" type="sibTrans" cxnId="{40C9C246-6B79-4A80-BB3B-C3C173E26C63}">
      <dgm:prSet/>
      <dgm:spPr/>
      <dgm:t>
        <a:bodyPr/>
        <a:lstStyle/>
        <a:p>
          <a:endParaRPr lang="es-ES">
            <a:latin typeface="Arial" panose="020B0604020202020204" pitchFamily="34" charset="0"/>
            <a:cs typeface="Arial" panose="020B0604020202020204" pitchFamily="34" charset="0"/>
          </a:endParaRPr>
        </a:p>
      </dgm:t>
    </dgm:pt>
    <dgm:pt modelId="{D5FDCC84-66E6-4CE6-B0C9-EE24DE8128FA}">
      <dgm:prSet/>
      <dgm:spPr/>
      <dgm:t>
        <a:bodyPr/>
        <a:lstStyle/>
        <a:p>
          <a:r>
            <a:rPr lang="es-CO">
              <a:latin typeface="Arial" panose="020B0604020202020204" pitchFamily="34" charset="0"/>
              <a:cs typeface="Arial" panose="020B0604020202020204" pitchFamily="34" charset="0"/>
            </a:rPr>
            <a:t>Equipos como proyector, computador o conexión a internet, si se requiere.</a:t>
          </a:r>
          <a:endParaRPr lang="en-US">
            <a:latin typeface="Arial" panose="020B0604020202020204" pitchFamily="34" charset="0"/>
            <a:cs typeface="Arial" panose="020B0604020202020204" pitchFamily="34" charset="0"/>
          </a:endParaRPr>
        </a:p>
      </dgm:t>
    </dgm:pt>
    <dgm:pt modelId="{42729E12-BF1A-4DD7-B84C-CE989692B083}" type="parTrans" cxnId="{9E193B98-F6DD-4DE0-B5F3-4FA490A569D3}">
      <dgm:prSet/>
      <dgm:spPr/>
      <dgm:t>
        <a:bodyPr/>
        <a:lstStyle/>
        <a:p>
          <a:endParaRPr lang="es-ES">
            <a:latin typeface="Arial" panose="020B0604020202020204" pitchFamily="34" charset="0"/>
            <a:cs typeface="Arial" panose="020B0604020202020204" pitchFamily="34" charset="0"/>
          </a:endParaRPr>
        </a:p>
      </dgm:t>
    </dgm:pt>
    <dgm:pt modelId="{38E7A975-7E8C-4ED8-9328-480462E13797}" type="sibTrans" cxnId="{9E193B98-F6DD-4DE0-B5F3-4FA490A569D3}">
      <dgm:prSet/>
      <dgm:spPr/>
      <dgm:t>
        <a:bodyPr/>
        <a:lstStyle/>
        <a:p>
          <a:endParaRPr lang="es-ES">
            <a:latin typeface="Arial" panose="020B0604020202020204" pitchFamily="34" charset="0"/>
            <a:cs typeface="Arial" panose="020B0604020202020204" pitchFamily="34" charset="0"/>
          </a:endParaRPr>
        </a:p>
      </dgm:t>
    </dgm:pt>
    <dgm:pt modelId="{F3F2607A-F6EF-4514-AE2D-A2B9A62A85DB}">
      <dgm:prSet/>
      <dgm:spPr/>
      <dgm:t>
        <a:bodyPr/>
        <a:lstStyle/>
        <a:p>
          <a:r>
            <a:rPr lang="es-CO">
              <a:latin typeface="Arial" panose="020B0604020202020204" pitchFamily="34" charset="0"/>
              <a:cs typeface="Arial" panose="020B0604020202020204" pitchFamily="34" charset="0"/>
            </a:rPr>
            <a:t>Recursos documentales</a:t>
          </a:r>
          <a:endParaRPr lang="en-US">
            <a:latin typeface="Arial" panose="020B0604020202020204" pitchFamily="34" charset="0"/>
            <a:cs typeface="Arial" panose="020B0604020202020204" pitchFamily="34" charset="0"/>
          </a:endParaRPr>
        </a:p>
      </dgm:t>
    </dgm:pt>
    <dgm:pt modelId="{A7FBC54F-62FB-41A8-AEA7-1DB93E7359BB}" type="parTrans" cxnId="{3296C7EC-A424-40E3-BB3B-E5974A769384}">
      <dgm:prSet/>
      <dgm:spPr/>
      <dgm:t>
        <a:bodyPr/>
        <a:lstStyle/>
        <a:p>
          <a:endParaRPr lang="es-ES">
            <a:latin typeface="Arial" panose="020B0604020202020204" pitchFamily="34" charset="0"/>
            <a:cs typeface="Arial" panose="020B0604020202020204" pitchFamily="34" charset="0"/>
          </a:endParaRPr>
        </a:p>
      </dgm:t>
    </dgm:pt>
    <dgm:pt modelId="{301AEA67-0421-4393-B09C-62676BAF7C13}" type="sibTrans" cxnId="{3296C7EC-A424-40E3-BB3B-E5974A769384}">
      <dgm:prSet/>
      <dgm:spPr/>
      <dgm:t>
        <a:bodyPr/>
        <a:lstStyle/>
        <a:p>
          <a:endParaRPr lang="es-ES">
            <a:latin typeface="Arial" panose="020B0604020202020204" pitchFamily="34" charset="0"/>
            <a:cs typeface="Arial" panose="020B0604020202020204" pitchFamily="34" charset="0"/>
          </a:endParaRPr>
        </a:p>
      </dgm:t>
    </dgm:pt>
    <dgm:pt modelId="{B81E69FA-602C-47C2-8D01-896E3160E361}">
      <dgm:prSet/>
      <dgm:spPr/>
      <dgm:t>
        <a:bodyPr/>
        <a:lstStyle/>
        <a:p>
          <a:r>
            <a:rPr lang="es-CO">
              <a:latin typeface="Arial" panose="020B0604020202020204" pitchFamily="34" charset="0"/>
              <a:cs typeface="Arial" panose="020B0604020202020204" pitchFamily="34" charset="0"/>
            </a:rPr>
            <a:t>Manuales, procedimientos, instructivos y registros del Sistema de Gestión de la Calidad.</a:t>
          </a:r>
          <a:endParaRPr lang="en-US">
            <a:latin typeface="Arial" panose="020B0604020202020204" pitchFamily="34" charset="0"/>
            <a:cs typeface="Arial" panose="020B0604020202020204" pitchFamily="34" charset="0"/>
          </a:endParaRPr>
        </a:p>
      </dgm:t>
    </dgm:pt>
    <dgm:pt modelId="{D10C9DDB-4CB8-4D8A-8B1C-026ECC2095E1}" type="parTrans" cxnId="{9CD53F52-7B9D-4691-9B64-BD8B705006F0}">
      <dgm:prSet/>
      <dgm:spPr/>
      <dgm:t>
        <a:bodyPr/>
        <a:lstStyle/>
        <a:p>
          <a:endParaRPr lang="es-ES">
            <a:latin typeface="Arial" panose="020B0604020202020204" pitchFamily="34" charset="0"/>
            <a:cs typeface="Arial" panose="020B0604020202020204" pitchFamily="34" charset="0"/>
          </a:endParaRPr>
        </a:p>
      </dgm:t>
    </dgm:pt>
    <dgm:pt modelId="{1B7538E4-BC41-4111-8057-F23D7A9B108C}" type="sibTrans" cxnId="{9CD53F52-7B9D-4691-9B64-BD8B705006F0}">
      <dgm:prSet/>
      <dgm:spPr/>
      <dgm:t>
        <a:bodyPr/>
        <a:lstStyle/>
        <a:p>
          <a:endParaRPr lang="es-ES">
            <a:latin typeface="Arial" panose="020B0604020202020204" pitchFamily="34" charset="0"/>
            <a:cs typeface="Arial" panose="020B0604020202020204" pitchFamily="34" charset="0"/>
          </a:endParaRPr>
        </a:p>
      </dgm:t>
    </dgm:pt>
    <dgm:pt modelId="{70372FB9-E721-4B54-81B7-764A3A09D5A3}">
      <dgm:prSet/>
      <dgm:spPr/>
      <dgm:t>
        <a:bodyPr/>
        <a:lstStyle/>
        <a:p>
          <a:r>
            <a:rPr lang="es-CO">
              <a:latin typeface="Arial" panose="020B0604020202020204" pitchFamily="34" charset="0"/>
              <a:cs typeface="Arial" panose="020B0604020202020204" pitchFamily="34" charset="0"/>
            </a:rPr>
            <a:t>Informes previos de auditoría.</a:t>
          </a:r>
          <a:endParaRPr lang="en-US">
            <a:latin typeface="Arial" panose="020B0604020202020204" pitchFamily="34" charset="0"/>
            <a:cs typeface="Arial" panose="020B0604020202020204" pitchFamily="34" charset="0"/>
          </a:endParaRPr>
        </a:p>
      </dgm:t>
    </dgm:pt>
    <dgm:pt modelId="{A73605C5-703D-4DB3-BF67-1EEC3A3D33CD}" type="parTrans" cxnId="{49986F22-0E0F-412F-AEED-AE9EC37B1F35}">
      <dgm:prSet/>
      <dgm:spPr/>
      <dgm:t>
        <a:bodyPr/>
        <a:lstStyle/>
        <a:p>
          <a:endParaRPr lang="es-ES">
            <a:latin typeface="Arial" panose="020B0604020202020204" pitchFamily="34" charset="0"/>
            <a:cs typeface="Arial" panose="020B0604020202020204" pitchFamily="34" charset="0"/>
          </a:endParaRPr>
        </a:p>
      </dgm:t>
    </dgm:pt>
    <dgm:pt modelId="{2AB81AE8-88BF-4B73-9E57-EFF56909651F}" type="sibTrans" cxnId="{49986F22-0E0F-412F-AEED-AE9EC37B1F35}">
      <dgm:prSet/>
      <dgm:spPr/>
      <dgm:t>
        <a:bodyPr/>
        <a:lstStyle/>
        <a:p>
          <a:endParaRPr lang="es-ES">
            <a:latin typeface="Arial" panose="020B0604020202020204" pitchFamily="34" charset="0"/>
            <a:cs typeface="Arial" panose="020B0604020202020204" pitchFamily="34" charset="0"/>
          </a:endParaRPr>
        </a:p>
      </dgm:t>
    </dgm:pt>
    <dgm:pt modelId="{3F3A06AF-4BB1-461B-8C88-F2B95157F310}">
      <dgm:prSet/>
      <dgm:spPr/>
      <dgm:t>
        <a:bodyPr/>
        <a:lstStyle/>
        <a:p>
          <a:r>
            <a:rPr lang="es-CO">
              <a:latin typeface="Arial" panose="020B0604020202020204" pitchFamily="34" charset="0"/>
              <a:cs typeface="Arial" panose="020B0604020202020204" pitchFamily="34" charset="0"/>
            </a:rPr>
            <a:t>Indicadores, actas, planes de acción y demás evidencias requeridas.</a:t>
          </a:r>
          <a:endParaRPr lang="en-US">
            <a:latin typeface="Arial" panose="020B0604020202020204" pitchFamily="34" charset="0"/>
            <a:cs typeface="Arial" panose="020B0604020202020204" pitchFamily="34" charset="0"/>
          </a:endParaRPr>
        </a:p>
      </dgm:t>
    </dgm:pt>
    <dgm:pt modelId="{377C060E-B7F6-4745-A735-FDE254A2D8EB}" type="parTrans" cxnId="{88246543-DF1B-4F8D-B70C-FD424C9A994C}">
      <dgm:prSet/>
      <dgm:spPr/>
      <dgm:t>
        <a:bodyPr/>
        <a:lstStyle/>
        <a:p>
          <a:endParaRPr lang="es-ES">
            <a:latin typeface="Arial" panose="020B0604020202020204" pitchFamily="34" charset="0"/>
            <a:cs typeface="Arial" panose="020B0604020202020204" pitchFamily="34" charset="0"/>
          </a:endParaRPr>
        </a:p>
      </dgm:t>
    </dgm:pt>
    <dgm:pt modelId="{456083DE-F8FD-413F-93F4-E66497018841}" type="sibTrans" cxnId="{88246543-DF1B-4F8D-B70C-FD424C9A994C}">
      <dgm:prSet/>
      <dgm:spPr/>
      <dgm:t>
        <a:bodyPr/>
        <a:lstStyle/>
        <a:p>
          <a:endParaRPr lang="es-ES">
            <a:latin typeface="Arial" panose="020B0604020202020204" pitchFamily="34" charset="0"/>
            <a:cs typeface="Arial" panose="020B0604020202020204" pitchFamily="34" charset="0"/>
          </a:endParaRPr>
        </a:p>
      </dgm:t>
    </dgm:pt>
    <dgm:pt modelId="{14041B9D-3F87-41BE-9460-2CFFAC2BDE50}">
      <dgm:prSet/>
      <dgm:spPr/>
      <dgm:t>
        <a:bodyPr/>
        <a:lstStyle/>
        <a:p>
          <a:r>
            <a:rPr lang="es-CO">
              <a:latin typeface="Arial" panose="020B0604020202020204" pitchFamily="34" charset="0"/>
              <a:cs typeface="Arial" panose="020B0604020202020204" pitchFamily="34" charset="0"/>
            </a:rPr>
            <a:t>Recursos tecnológicos</a:t>
          </a:r>
          <a:endParaRPr lang="en-US">
            <a:latin typeface="Arial" panose="020B0604020202020204" pitchFamily="34" charset="0"/>
            <a:cs typeface="Arial" panose="020B0604020202020204" pitchFamily="34" charset="0"/>
          </a:endParaRPr>
        </a:p>
      </dgm:t>
    </dgm:pt>
    <dgm:pt modelId="{DA40EC1C-C766-4DF2-8972-F56A2D7BEDE4}" type="parTrans" cxnId="{0FDDC224-4A4A-4AE7-8570-813BEE8C6C25}">
      <dgm:prSet/>
      <dgm:spPr/>
      <dgm:t>
        <a:bodyPr/>
        <a:lstStyle/>
        <a:p>
          <a:endParaRPr lang="es-ES">
            <a:latin typeface="Arial" panose="020B0604020202020204" pitchFamily="34" charset="0"/>
            <a:cs typeface="Arial" panose="020B0604020202020204" pitchFamily="34" charset="0"/>
          </a:endParaRPr>
        </a:p>
      </dgm:t>
    </dgm:pt>
    <dgm:pt modelId="{211E2D46-58F2-4ABC-A646-2AF1DA154D7D}" type="sibTrans" cxnId="{0FDDC224-4A4A-4AE7-8570-813BEE8C6C25}">
      <dgm:prSet/>
      <dgm:spPr/>
      <dgm:t>
        <a:bodyPr/>
        <a:lstStyle/>
        <a:p>
          <a:endParaRPr lang="es-ES">
            <a:latin typeface="Arial" panose="020B0604020202020204" pitchFamily="34" charset="0"/>
            <a:cs typeface="Arial" panose="020B0604020202020204" pitchFamily="34" charset="0"/>
          </a:endParaRPr>
        </a:p>
      </dgm:t>
    </dgm:pt>
    <dgm:pt modelId="{A6F169AE-3FC9-41B0-B6CB-9DD06EB882D1}">
      <dgm:prSet/>
      <dgm:spPr/>
      <dgm:t>
        <a:bodyPr/>
        <a:lstStyle/>
        <a:p>
          <a:r>
            <a:rPr lang="es-CO">
              <a:latin typeface="Arial" panose="020B0604020202020204" pitchFamily="34" charset="0"/>
              <a:cs typeface="Arial" panose="020B0604020202020204" pitchFamily="34" charset="0"/>
            </a:rPr>
            <a:t>Acceso a sistemas de información.</a:t>
          </a:r>
          <a:endParaRPr lang="en-US">
            <a:latin typeface="Arial" panose="020B0604020202020204" pitchFamily="34" charset="0"/>
            <a:cs typeface="Arial" panose="020B0604020202020204" pitchFamily="34" charset="0"/>
          </a:endParaRPr>
        </a:p>
      </dgm:t>
    </dgm:pt>
    <dgm:pt modelId="{65F40B32-40A4-4952-9FA7-5C46ADDD6DDD}" type="parTrans" cxnId="{E4276724-EEB7-4C49-B516-CFB58710F60E}">
      <dgm:prSet/>
      <dgm:spPr/>
      <dgm:t>
        <a:bodyPr/>
        <a:lstStyle/>
        <a:p>
          <a:endParaRPr lang="es-ES">
            <a:latin typeface="Arial" panose="020B0604020202020204" pitchFamily="34" charset="0"/>
            <a:cs typeface="Arial" panose="020B0604020202020204" pitchFamily="34" charset="0"/>
          </a:endParaRPr>
        </a:p>
      </dgm:t>
    </dgm:pt>
    <dgm:pt modelId="{3F13742F-9772-4A7B-B28E-5BBC89FBB109}" type="sibTrans" cxnId="{E4276724-EEB7-4C49-B516-CFB58710F60E}">
      <dgm:prSet/>
      <dgm:spPr/>
      <dgm:t>
        <a:bodyPr/>
        <a:lstStyle/>
        <a:p>
          <a:endParaRPr lang="es-ES">
            <a:latin typeface="Arial" panose="020B0604020202020204" pitchFamily="34" charset="0"/>
            <a:cs typeface="Arial" panose="020B0604020202020204" pitchFamily="34" charset="0"/>
          </a:endParaRPr>
        </a:p>
      </dgm:t>
    </dgm:pt>
    <dgm:pt modelId="{23D6195E-D461-4A3D-98C5-2E79044DAF69}">
      <dgm:prSet/>
      <dgm:spPr/>
      <dgm:t>
        <a:bodyPr/>
        <a:lstStyle/>
        <a:p>
          <a:r>
            <a:rPr lang="es-CO">
              <a:latin typeface="Arial" panose="020B0604020202020204" pitchFamily="34" charset="0"/>
              <a:cs typeface="Arial" panose="020B0604020202020204" pitchFamily="34" charset="0"/>
            </a:rPr>
            <a:t>Plataformas virtuales en caso de auditorías remotas.</a:t>
          </a:r>
          <a:endParaRPr lang="en-US">
            <a:latin typeface="Arial" panose="020B0604020202020204" pitchFamily="34" charset="0"/>
            <a:cs typeface="Arial" panose="020B0604020202020204" pitchFamily="34" charset="0"/>
          </a:endParaRPr>
        </a:p>
      </dgm:t>
    </dgm:pt>
    <dgm:pt modelId="{CCE59877-53DD-44C1-8731-8694950C963F}" type="parTrans" cxnId="{162672CE-5CDD-41A1-B2B2-65D516FD36C2}">
      <dgm:prSet/>
      <dgm:spPr/>
      <dgm:t>
        <a:bodyPr/>
        <a:lstStyle/>
        <a:p>
          <a:endParaRPr lang="es-ES">
            <a:latin typeface="Arial" panose="020B0604020202020204" pitchFamily="34" charset="0"/>
            <a:cs typeface="Arial" panose="020B0604020202020204" pitchFamily="34" charset="0"/>
          </a:endParaRPr>
        </a:p>
      </dgm:t>
    </dgm:pt>
    <dgm:pt modelId="{301707E5-9FB7-492B-B997-01D9C36ECD6D}" type="sibTrans" cxnId="{162672CE-5CDD-41A1-B2B2-65D516FD36C2}">
      <dgm:prSet/>
      <dgm:spPr/>
      <dgm:t>
        <a:bodyPr/>
        <a:lstStyle/>
        <a:p>
          <a:endParaRPr lang="es-ES">
            <a:latin typeface="Arial" panose="020B0604020202020204" pitchFamily="34" charset="0"/>
            <a:cs typeface="Arial" panose="020B0604020202020204" pitchFamily="34" charset="0"/>
          </a:endParaRPr>
        </a:p>
      </dgm:t>
    </dgm:pt>
    <dgm:pt modelId="{ABE43FA5-311E-452B-9DA6-43091196AE06}">
      <dgm:prSet/>
      <dgm:spPr/>
      <dgm:t>
        <a:bodyPr/>
        <a:lstStyle/>
        <a:p>
          <a:r>
            <a:rPr lang="es-CO">
              <a:latin typeface="Arial" panose="020B0604020202020204" pitchFamily="34" charset="0"/>
              <a:cs typeface="Arial" panose="020B0604020202020204" pitchFamily="34" charset="0"/>
            </a:rPr>
            <a:t>Permisos de consulta en bases de datos internas.</a:t>
          </a:r>
          <a:endParaRPr lang="en-US">
            <a:latin typeface="Arial" panose="020B0604020202020204" pitchFamily="34" charset="0"/>
            <a:cs typeface="Arial" panose="020B0604020202020204" pitchFamily="34" charset="0"/>
          </a:endParaRPr>
        </a:p>
      </dgm:t>
    </dgm:pt>
    <dgm:pt modelId="{B040D9AA-D20A-4A0F-843F-D0062195E984}" type="parTrans" cxnId="{0FE358C2-0445-4F43-BDA1-BFEE7790C9B3}">
      <dgm:prSet/>
      <dgm:spPr/>
      <dgm:t>
        <a:bodyPr/>
        <a:lstStyle/>
        <a:p>
          <a:endParaRPr lang="es-ES">
            <a:latin typeface="Arial" panose="020B0604020202020204" pitchFamily="34" charset="0"/>
            <a:cs typeface="Arial" panose="020B0604020202020204" pitchFamily="34" charset="0"/>
          </a:endParaRPr>
        </a:p>
      </dgm:t>
    </dgm:pt>
    <dgm:pt modelId="{17B1136D-9FE1-4098-9191-178A66AE08C4}" type="sibTrans" cxnId="{0FE358C2-0445-4F43-BDA1-BFEE7790C9B3}">
      <dgm:prSet/>
      <dgm:spPr/>
      <dgm:t>
        <a:bodyPr/>
        <a:lstStyle/>
        <a:p>
          <a:endParaRPr lang="es-ES">
            <a:latin typeface="Arial" panose="020B0604020202020204" pitchFamily="34" charset="0"/>
            <a:cs typeface="Arial" panose="020B0604020202020204" pitchFamily="34" charset="0"/>
          </a:endParaRPr>
        </a:p>
      </dgm:t>
    </dgm:pt>
    <dgm:pt modelId="{D6D3CCFF-3125-4719-9662-2A761294FC5D}" type="pres">
      <dgm:prSet presAssocID="{4068D841-4F7A-4E6E-8F49-B61EF891BF35}" presName="Name0" presStyleCnt="0">
        <dgm:presLayoutVars>
          <dgm:dir/>
        </dgm:presLayoutVars>
      </dgm:prSet>
      <dgm:spPr/>
      <dgm:t>
        <a:bodyPr/>
        <a:lstStyle/>
        <a:p>
          <a:endParaRPr lang="es-ES"/>
        </a:p>
      </dgm:t>
    </dgm:pt>
    <dgm:pt modelId="{CFA686D5-F60B-4FC9-A586-79B770B53E17}" type="pres">
      <dgm:prSet presAssocID="{6B32113E-B29A-441F-9F6B-E0A95D88A175}" presName="composite" presStyleCnt="0"/>
      <dgm:spPr/>
    </dgm:pt>
    <dgm:pt modelId="{FD8CBCF6-6C12-4081-A3A6-CEBA6D4FF99A}" type="pres">
      <dgm:prSet presAssocID="{6B32113E-B29A-441F-9F6B-E0A95D88A175}" presName="Accent" presStyleLbl="alignAcc1" presStyleIdx="0" presStyleCnt="4"/>
      <dgm:spPr/>
    </dgm:pt>
    <dgm:pt modelId="{B0787C28-3977-4DBC-AB11-078ADE839228}" type="pres">
      <dgm:prSet presAssocID="{6B32113E-B29A-441F-9F6B-E0A95D88A175}" presName="Image" presStyleLbl="node1" presStyleIdx="0" presStyleCnt="4"/>
      <dgm:spPr>
        <a:blipFill rotWithShape="1">
          <a:blip xmlns:r="http://schemas.openxmlformats.org/officeDocument/2006/relationships" r:embed="rId1"/>
          <a:stretch>
            <a:fillRect/>
          </a:stretch>
        </a:blipFill>
      </dgm:spPr>
    </dgm:pt>
    <dgm:pt modelId="{7AEA40FB-F47F-4287-A959-130D1FCBAF88}" type="pres">
      <dgm:prSet presAssocID="{6B32113E-B29A-441F-9F6B-E0A95D88A175}" presName="Child" presStyleLbl="revTx" presStyleIdx="0" presStyleCnt="4">
        <dgm:presLayoutVars>
          <dgm:bulletEnabled val="1"/>
        </dgm:presLayoutVars>
      </dgm:prSet>
      <dgm:spPr/>
      <dgm:t>
        <a:bodyPr/>
        <a:lstStyle/>
        <a:p>
          <a:endParaRPr lang="es-ES"/>
        </a:p>
      </dgm:t>
    </dgm:pt>
    <dgm:pt modelId="{F22D15B3-3F14-4BC9-877A-46E3484C7B5B}" type="pres">
      <dgm:prSet presAssocID="{6B32113E-B29A-441F-9F6B-E0A95D88A175}" presName="Parent" presStyleLbl="alignNode1" presStyleIdx="0" presStyleCnt="4">
        <dgm:presLayoutVars>
          <dgm:bulletEnabled val="1"/>
        </dgm:presLayoutVars>
      </dgm:prSet>
      <dgm:spPr/>
      <dgm:t>
        <a:bodyPr/>
        <a:lstStyle/>
        <a:p>
          <a:endParaRPr lang="es-ES"/>
        </a:p>
      </dgm:t>
    </dgm:pt>
    <dgm:pt modelId="{907201F4-B763-47B2-90C5-9B02BF44FBC7}" type="pres">
      <dgm:prSet presAssocID="{BA3D3273-B055-4570-B0B2-176E93B80FBE}" presName="sibTrans" presStyleCnt="0"/>
      <dgm:spPr/>
    </dgm:pt>
    <dgm:pt modelId="{100F62F3-7B14-419F-AAB6-547D956BF78F}" type="pres">
      <dgm:prSet presAssocID="{248DDBA9-5600-4DF4-9B93-D8F01857716C}" presName="composite" presStyleCnt="0"/>
      <dgm:spPr/>
    </dgm:pt>
    <dgm:pt modelId="{00471A5E-255B-404E-A5CB-A1AE822DB422}" type="pres">
      <dgm:prSet presAssocID="{248DDBA9-5600-4DF4-9B93-D8F01857716C}" presName="Accent" presStyleLbl="alignAcc1" presStyleIdx="1" presStyleCnt="4"/>
      <dgm:spPr/>
    </dgm:pt>
    <dgm:pt modelId="{7CBC0FA9-E1C0-453F-AA50-BDCAE739F528}" type="pres">
      <dgm:prSet presAssocID="{248DDBA9-5600-4DF4-9B93-D8F01857716C}" presName="Image" presStyleLbl="node1" presStyleIdx="1" presStyleCnt="4"/>
      <dgm:spPr>
        <a:blipFill rotWithShape="1">
          <a:blip xmlns:r="http://schemas.openxmlformats.org/officeDocument/2006/relationships" r:embed="rId2"/>
          <a:stretch>
            <a:fillRect/>
          </a:stretch>
        </a:blipFill>
      </dgm:spPr>
    </dgm:pt>
    <dgm:pt modelId="{72B5E78F-7478-45BA-8BC2-C75275EC0A23}" type="pres">
      <dgm:prSet presAssocID="{248DDBA9-5600-4DF4-9B93-D8F01857716C}" presName="Child" presStyleLbl="revTx" presStyleIdx="1" presStyleCnt="4">
        <dgm:presLayoutVars>
          <dgm:bulletEnabled val="1"/>
        </dgm:presLayoutVars>
      </dgm:prSet>
      <dgm:spPr/>
      <dgm:t>
        <a:bodyPr/>
        <a:lstStyle/>
        <a:p>
          <a:endParaRPr lang="es-ES"/>
        </a:p>
      </dgm:t>
    </dgm:pt>
    <dgm:pt modelId="{29883DDB-10FE-491F-A48A-D3DCCD036565}" type="pres">
      <dgm:prSet presAssocID="{248DDBA9-5600-4DF4-9B93-D8F01857716C}" presName="Parent" presStyleLbl="alignNode1" presStyleIdx="1" presStyleCnt="4">
        <dgm:presLayoutVars>
          <dgm:bulletEnabled val="1"/>
        </dgm:presLayoutVars>
      </dgm:prSet>
      <dgm:spPr/>
      <dgm:t>
        <a:bodyPr/>
        <a:lstStyle/>
        <a:p>
          <a:endParaRPr lang="es-ES"/>
        </a:p>
      </dgm:t>
    </dgm:pt>
    <dgm:pt modelId="{0288D6D4-6A8B-4C76-A469-3187D94B31D2}" type="pres">
      <dgm:prSet presAssocID="{10B2CC59-6DBB-40BD-810E-C616ECB81A97}" presName="sibTrans" presStyleCnt="0"/>
      <dgm:spPr/>
    </dgm:pt>
    <dgm:pt modelId="{4B9EF8AD-3E4E-499E-BC58-08D2BC84621E}" type="pres">
      <dgm:prSet presAssocID="{F3F2607A-F6EF-4514-AE2D-A2B9A62A85DB}" presName="composite" presStyleCnt="0"/>
      <dgm:spPr/>
    </dgm:pt>
    <dgm:pt modelId="{842BDD29-8F8C-4598-B950-0ADC714A54B1}" type="pres">
      <dgm:prSet presAssocID="{F3F2607A-F6EF-4514-AE2D-A2B9A62A85DB}" presName="Accent" presStyleLbl="alignAcc1" presStyleIdx="2" presStyleCnt="4"/>
      <dgm:spPr/>
    </dgm:pt>
    <dgm:pt modelId="{11C14512-E0D7-4234-9312-8E4EE5466CE3}" type="pres">
      <dgm:prSet presAssocID="{F3F2607A-F6EF-4514-AE2D-A2B9A62A85DB}" presName="Image" presStyleLbl="node1" presStyleIdx="2" presStyleCnt="4"/>
      <dgm:spPr>
        <a:blipFill rotWithShape="1">
          <a:blip xmlns:r="http://schemas.openxmlformats.org/officeDocument/2006/relationships" r:embed="rId3"/>
          <a:stretch>
            <a:fillRect/>
          </a:stretch>
        </a:blipFill>
      </dgm:spPr>
    </dgm:pt>
    <dgm:pt modelId="{08E40AC3-F06F-425A-B129-2143DED9D002}" type="pres">
      <dgm:prSet presAssocID="{F3F2607A-F6EF-4514-AE2D-A2B9A62A85DB}" presName="Child" presStyleLbl="revTx" presStyleIdx="2" presStyleCnt="4">
        <dgm:presLayoutVars>
          <dgm:bulletEnabled val="1"/>
        </dgm:presLayoutVars>
      </dgm:prSet>
      <dgm:spPr/>
      <dgm:t>
        <a:bodyPr/>
        <a:lstStyle/>
        <a:p>
          <a:endParaRPr lang="es-ES"/>
        </a:p>
      </dgm:t>
    </dgm:pt>
    <dgm:pt modelId="{E9715391-5591-4C3E-8632-6514B592DACF}" type="pres">
      <dgm:prSet presAssocID="{F3F2607A-F6EF-4514-AE2D-A2B9A62A85DB}" presName="Parent" presStyleLbl="alignNode1" presStyleIdx="2" presStyleCnt="4">
        <dgm:presLayoutVars>
          <dgm:bulletEnabled val="1"/>
        </dgm:presLayoutVars>
      </dgm:prSet>
      <dgm:spPr/>
      <dgm:t>
        <a:bodyPr/>
        <a:lstStyle/>
        <a:p>
          <a:endParaRPr lang="es-ES"/>
        </a:p>
      </dgm:t>
    </dgm:pt>
    <dgm:pt modelId="{A2D55ADB-77F2-4EB6-A156-616951DB2CF4}" type="pres">
      <dgm:prSet presAssocID="{301AEA67-0421-4393-B09C-62676BAF7C13}" presName="sibTrans" presStyleCnt="0"/>
      <dgm:spPr/>
    </dgm:pt>
    <dgm:pt modelId="{A4A33694-5FE7-4954-A7FD-8C76BB726AD5}" type="pres">
      <dgm:prSet presAssocID="{14041B9D-3F87-41BE-9460-2CFFAC2BDE50}" presName="composite" presStyleCnt="0"/>
      <dgm:spPr/>
    </dgm:pt>
    <dgm:pt modelId="{C293E128-280E-4ABD-A099-6AA8CCDD4134}" type="pres">
      <dgm:prSet presAssocID="{14041B9D-3F87-41BE-9460-2CFFAC2BDE50}" presName="Accent" presStyleLbl="alignAcc1" presStyleIdx="3" presStyleCnt="4"/>
      <dgm:spPr/>
    </dgm:pt>
    <dgm:pt modelId="{9E819A7E-E307-4FEC-A1D8-42D40350ED5E}" type="pres">
      <dgm:prSet presAssocID="{14041B9D-3F87-41BE-9460-2CFFAC2BDE50}" presName="Image" presStyleLbl="node1" presStyleIdx="3" presStyleCnt="4"/>
      <dgm:spPr>
        <a:blipFill rotWithShape="1">
          <a:blip xmlns:r="http://schemas.openxmlformats.org/officeDocument/2006/relationships" r:embed="rId4"/>
          <a:stretch>
            <a:fillRect/>
          </a:stretch>
        </a:blipFill>
      </dgm:spPr>
    </dgm:pt>
    <dgm:pt modelId="{E9CAE3BE-6E81-4664-AF74-2CB539CC11E4}" type="pres">
      <dgm:prSet presAssocID="{14041B9D-3F87-41BE-9460-2CFFAC2BDE50}" presName="Child" presStyleLbl="revTx" presStyleIdx="3" presStyleCnt="4">
        <dgm:presLayoutVars>
          <dgm:bulletEnabled val="1"/>
        </dgm:presLayoutVars>
      </dgm:prSet>
      <dgm:spPr/>
      <dgm:t>
        <a:bodyPr/>
        <a:lstStyle/>
        <a:p>
          <a:endParaRPr lang="es-ES"/>
        </a:p>
      </dgm:t>
    </dgm:pt>
    <dgm:pt modelId="{16C7E686-6AA8-40DB-A52E-4C48023A310E}" type="pres">
      <dgm:prSet presAssocID="{14041B9D-3F87-41BE-9460-2CFFAC2BDE50}" presName="Parent" presStyleLbl="alignNode1" presStyleIdx="3" presStyleCnt="4">
        <dgm:presLayoutVars>
          <dgm:bulletEnabled val="1"/>
        </dgm:presLayoutVars>
      </dgm:prSet>
      <dgm:spPr/>
      <dgm:t>
        <a:bodyPr/>
        <a:lstStyle/>
        <a:p>
          <a:endParaRPr lang="es-ES"/>
        </a:p>
      </dgm:t>
    </dgm:pt>
  </dgm:ptLst>
  <dgm:cxnLst>
    <dgm:cxn modelId="{84346FC3-9EBF-4C24-A8AC-61F070EE656E}" type="presOf" srcId="{B81E69FA-602C-47C2-8D01-896E3160E361}" destId="{08E40AC3-F06F-425A-B129-2143DED9D002}" srcOrd="0" destOrd="0" presId="urn:microsoft.com/office/officeart/2008/layout/TitlePictureLineup"/>
    <dgm:cxn modelId="{9E193B98-F6DD-4DE0-B5F3-4FA490A569D3}" srcId="{248DDBA9-5600-4DF4-9B93-D8F01857716C}" destId="{D5FDCC84-66E6-4CE6-B0C9-EE24DE8128FA}" srcOrd="3" destOrd="0" parTransId="{42729E12-BF1A-4DD7-B84C-CE989692B083}" sibTransId="{38E7A975-7E8C-4ED8-9328-480462E13797}"/>
    <dgm:cxn modelId="{3296C7EC-A424-40E3-BB3B-E5974A769384}" srcId="{4068D841-4F7A-4E6E-8F49-B61EF891BF35}" destId="{F3F2607A-F6EF-4514-AE2D-A2B9A62A85DB}" srcOrd="2" destOrd="0" parTransId="{A7FBC54F-62FB-41A8-AEA7-1DB93E7359BB}" sibTransId="{301AEA67-0421-4393-B09C-62676BAF7C13}"/>
    <dgm:cxn modelId="{57A8CD35-0704-47FF-9EC0-921C1E0D02A5}" type="presOf" srcId="{3027BED4-A025-44C2-BF33-386561DBB82A}" destId="{7AEA40FB-F47F-4287-A959-130D1FCBAF88}" srcOrd="0" destOrd="1" presId="urn:microsoft.com/office/officeart/2008/layout/TitlePictureLineup"/>
    <dgm:cxn modelId="{841C3090-1B6B-4546-9882-D501C395D891}" srcId="{248DDBA9-5600-4DF4-9B93-D8F01857716C}" destId="{29D176F1-2B01-40B3-9EA3-24A020DCCCA0}" srcOrd="0" destOrd="0" parTransId="{9211ADF7-2067-40EB-B2B0-5D9704E2C202}" sibTransId="{60466448-1FD0-4773-83DF-B4D3A65CF99F}"/>
    <dgm:cxn modelId="{9859215B-06ED-4A60-86B7-5A61425B0FEF}" type="presOf" srcId="{A6F169AE-3FC9-41B0-B6CB-9DD06EB882D1}" destId="{E9CAE3BE-6E81-4664-AF74-2CB539CC11E4}" srcOrd="0" destOrd="0" presId="urn:microsoft.com/office/officeart/2008/layout/TitlePictureLineup"/>
    <dgm:cxn modelId="{4B6B77ED-D7AC-4BC3-932E-135591BDE001}" type="presOf" srcId="{14041B9D-3F87-41BE-9460-2CFFAC2BDE50}" destId="{16C7E686-6AA8-40DB-A52E-4C48023A310E}" srcOrd="0" destOrd="0" presId="urn:microsoft.com/office/officeart/2008/layout/TitlePictureLineup"/>
    <dgm:cxn modelId="{3531E934-E7A4-4505-B32A-AEB9B05C4C67}" type="presOf" srcId="{23D6195E-D461-4A3D-98C5-2E79044DAF69}" destId="{E9CAE3BE-6E81-4664-AF74-2CB539CC11E4}" srcOrd="0" destOrd="1" presId="urn:microsoft.com/office/officeart/2008/layout/TitlePictureLineup"/>
    <dgm:cxn modelId="{6E9F6DBA-8E89-4D4D-8F04-FB0084E15313}" type="presOf" srcId="{6C7BCD8C-F51D-464A-89C9-956C658BA084}" destId="{7AEA40FB-F47F-4287-A959-130D1FCBAF88}" srcOrd="0" destOrd="2" presId="urn:microsoft.com/office/officeart/2008/layout/TitlePictureLineup"/>
    <dgm:cxn modelId="{40C9C246-6B79-4A80-BB3B-C3C173E26C63}" srcId="{248DDBA9-5600-4DF4-9B93-D8F01857716C}" destId="{6FC99239-CC99-42F2-8AAB-BA24828E36B1}" srcOrd="2" destOrd="0" parTransId="{56F9C76C-C374-42D4-8203-220399CD7FC4}" sibTransId="{7533CD17-36ED-43D2-A3FE-E03DC91A799C}"/>
    <dgm:cxn modelId="{77F09151-B2CF-4ABE-B6E5-D3600BA035CA}" type="presOf" srcId="{248DDBA9-5600-4DF4-9B93-D8F01857716C}" destId="{29883DDB-10FE-491F-A48A-D3DCCD036565}" srcOrd="0" destOrd="0" presId="urn:microsoft.com/office/officeart/2008/layout/TitlePictureLineup"/>
    <dgm:cxn modelId="{3A1B8E38-1FF5-4EFD-B7DD-E4170DF2DA80}" type="presOf" srcId="{C04D16BA-5D39-42B5-8413-15F54D7685B6}" destId="{7AEA40FB-F47F-4287-A959-130D1FCBAF88}" srcOrd="0" destOrd="0" presId="urn:microsoft.com/office/officeart/2008/layout/TitlePictureLineup"/>
    <dgm:cxn modelId="{EA48CB57-266B-4234-B82A-059EFE31F8DE}" type="presOf" srcId="{D5FDCC84-66E6-4CE6-B0C9-EE24DE8128FA}" destId="{72B5E78F-7478-45BA-8BC2-C75275EC0A23}" srcOrd="0" destOrd="3" presId="urn:microsoft.com/office/officeart/2008/layout/TitlePictureLineup"/>
    <dgm:cxn modelId="{7971CFAA-3B8D-4428-A365-19AF9E57A883}" srcId="{6B32113E-B29A-441F-9F6B-E0A95D88A175}" destId="{C04D16BA-5D39-42B5-8413-15F54D7685B6}" srcOrd="0" destOrd="0" parTransId="{F8BE060F-2E70-44A8-AB43-CFE07A646911}" sibTransId="{36344C7E-D5D1-4627-B4F6-2A7A6EB21F2E}"/>
    <dgm:cxn modelId="{2EA3AF44-6A52-4702-9A20-2472AE901E1D}" type="presOf" srcId="{1DB74A43-02C7-4945-9504-D8B07C566054}" destId="{72B5E78F-7478-45BA-8BC2-C75275EC0A23}" srcOrd="0" destOrd="1" presId="urn:microsoft.com/office/officeart/2008/layout/TitlePictureLineup"/>
    <dgm:cxn modelId="{729972C5-1BCE-47E3-907B-C54104087A4F}" srcId="{6B32113E-B29A-441F-9F6B-E0A95D88A175}" destId="{3027BED4-A025-44C2-BF33-386561DBB82A}" srcOrd="1" destOrd="0" parTransId="{C7474894-727A-47E3-9CD8-B0AC6850865E}" sibTransId="{CF4ADF9D-3D39-4575-90B5-4D45FECFD5F3}"/>
    <dgm:cxn modelId="{F295280E-E332-4397-AA51-485957193A8C}" type="presOf" srcId="{29D176F1-2B01-40B3-9EA3-24A020DCCCA0}" destId="{72B5E78F-7478-45BA-8BC2-C75275EC0A23}" srcOrd="0" destOrd="0" presId="urn:microsoft.com/office/officeart/2008/layout/TitlePictureLineup"/>
    <dgm:cxn modelId="{82C4E43E-79D0-420E-BA47-19A6AC80AD72}" type="presOf" srcId="{F3F2607A-F6EF-4514-AE2D-A2B9A62A85DB}" destId="{E9715391-5591-4C3E-8632-6514B592DACF}" srcOrd="0" destOrd="0" presId="urn:microsoft.com/office/officeart/2008/layout/TitlePictureLineup"/>
    <dgm:cxn modelId="{162672CE-5CDD-41A1-B2B2-65D516FD36C2}" srcId="{14041B9D-3F87-41BE-9460-2CFFAC2BDE50}" destId="{23D6195E-D461-4A3D-98C5-2E79044DAF69}" srcOrd="1" destOrd="0" parTransId="{CCE59877-53DD-44C1-8731-8694950C963F}" sibTransId="{301707E5-9FB7-492B-B997-01D9C36ECD6D}"/>
    <dgm:cxn modelId="{B81AD434-F2B9-4E5D-ACA9-1C8831A91941}" type="presOf" srcId="{6FC99239-CC99-42F2-8AAB-BA24828E36B1}" destId="{72B5E78F-7478-45BA-8BC2-C75275EC0A23}" srcOrd="0" destOrd="2" presId="urn:microsoft.com/office/officeart/2008/layout/TitlePictureLineup"/>
    <dgm:cxn modelId="{0FDDC224-4A4A-4AE7-8570-813BEE8C6C25}" srcId="{4068D841-4F7A-4E6E-8F49-B61EF891BF35}" destId="{14041B9D-3F87-41BE-9460-2CFFAC2BDE50}" srcOrd="3" destOrd="0" parTransId="{DA40EC1C-C766-4DF2-8972-F56A2D7BEDE4}" sibTransId="{211E2D46-58F2-4ABC-A646-2AF1DA154D7D}"/>
    <dgm:cxn modelId="{03EB1A6E-7F7C-4A90-A53F-F950F68230A7}" srcId="{6B32113E-B29A-441F-9F6B-E0A95D88A175}" destId="{6C7BCD8C-F51D-464A-89C9-956C658BA084}" srcOrd="2" destOrd="0" parTransId="{107003AE-2B5E-442D-922B-96B619965814}" sibTransId="{C2D74F00-4584-42FF-AC0D-11A25EE657A5}"/>
    <dgm:cxn modelId="{F7D7C56F-20A7-48F3-8775-725A05F315A6}" type="presOf" srcId="{4068D841-4F7A-4E6E-8F49-B61EF891BF35}" destId="{D6D3CCFF-3125-4719-9662-2A761294FC5D}" srcOrd="0" destOrd="0" presId="urn:microsoft.com/office/officeart/2008/layout/TitlePictureLineup"/>
    <dgm:cxn modelId="{88246543-DF1B-4F8D-B70C-FD424C9A994C}" srcId="{F3F2607A-F6EF-4514-AE2D-A2B9A62A85DB}" destId="{3F3A06AF-4BB1-461B-8C88-F2B95157F310}" srcOrd="2" destOrd="0" parTransId="{377C060E-B7F6-4745-A735-FDE254A2D8EB}" sibTransId="{456083DE-F8FD-413F-93F4-E66497018841}"/>
    <dgm:cxn modelId="{9CD53F52-7B9D-4691-9B64-BD8B705006F0}" srcId="{F3F2607A-F6EF-4514-AE2D-A2B9A62A85DB}" destId="{B81E69FA-602C-47C2-8D01-896E3160E361}" srcOrd="0" destOrd="0" parTransId="{D10C9DDB-4CB8-4D8A-8B1C-026ECC2095E1}" sibTransId="{1B7538E4-BC41-4111-8057-F23D7A9B108C}"/>
    <dgm:cxn modelId="{49986F22-0E0F-412F-AEED-AE9EC37B1F35}" srcId="{F3F2607A-F6EF-4514-AE2D-A2B9A62A85DB}" destId="{70372FB9-E721-4B54-81B7-764A3A09D5A3}" srcOrd="1" destOrd="0" parTransId="{A73605C5-703D-4DB3-BF67-1EEC3A3D33CD}" sibTransId="{2AB81AE8-88BF-4B73-9E57-EFF56909651F}"/>
    <dgm:cxn modelId="{53B169CD-795B-4C02-A03D-BBF5BE7B9728}" type="presOf" srcId="{6B32113E-B29A-441F-9F6B-E0A95D88A175}" destId="{F22D15B3-3F14-4BC9-877A-46E3484C7B5B}" srcOrd="0" destOrd="0" presId="urn:microsoft.com/office/officeart/2008/layout/TitlePictureLineup"/>
    <dgm:cxn modelId="{2F33316D-0E9D-4AE7-B4A1-3B10F75E6EDA}" srcId="{248DDBA9-5600-4DF4-9B93-D8F01857716C}" destId="{1DB74A43-02C7-4945-9504-D8B07C566054}" srcOrd="1" destOrd="0" parTransId="{A280EBD8-685D-441E-B661-934B2621F338}" sibTransId="{89DBE046-428E-49C8-A4AA-37D26145F24A}"/>
    <dgm:cxn modelId="{E4276724-EEB7-4C49-B516-CFB58710F60E}" srcId="{14041B9D-3F87-41BE-9460-2CFFAC2BDE50}" destId="{A6F169AE-3FC9-41B0-B6CB-9DD06EB882D1}" srcOrd="0" destOrd="0" parTransId="{65F40B32-40A4-4952-9FA7-5C46ADDD6DDD}" sibTransId="{3F13742F-9772-4A7B-B28E-5BBC89FBB109}"/>
    <dgm:cxn modelId="{0FE358C2-0445-4F43-BDA1-BFEE7790C9B3}" srcId="{14041B9D-3F87-41BE-9460-2CFFAC2BDE50}" destId="{ABE43FA5-311E-452B-9DA6-43091196AE06}" srcOrd="2" destOrd="0" parTransId="{B040D9AA-D20A-4A0F-843F-D0062195E984}" sibTransId="{17B1136D-9FE1-4098-9191-178A66AE08C4}"/>
    <dgm:cxn modelId="{F969FD3C-AD9C-4CBA-BA2D-86BCDE3D49A9}" srcId="{4068D841-4F7A-4E6E-8F49-B61EF891BF35}" destId="{248DDBA9-5600-4DF4-9B93-D8F01857716C}" srcOrd="1" destOrd="0" parTransId="{D7FB77E3-AF58-4F4B-B77E-E1C4BF3EAC26}" sibTransId="{10B2CC59-6DBB-40BD-810E-C616ECB81A97}"/>
    <dgm:cxn modelId="{C6A11D80-7F56-4EBE-A905-50DBC8180395}" type="presOf" srcId="{ABE43FA5-311E-452B-9DA6-43091196AE06}" destId="{E9CAE3BE-6E81-4664-AF74-2CB539CC11E4}" srcOrd="0" destOrd="2" presId="urn:microsoft.com/office/officeart/2008/layout/TitlePictureLineup"/>
    <dgm:cxn modelId="{77A67966-C312-41CB-9DFD-BACA8F9F1070}" srcId="{4068D841-4F7A-4E6E-8F49-B61EF891BF35}" destId="{6B32113E-B29A-441F-9F6B-E0A95D88A175}" srcOrd="0" destOrd="0" parTransId="{0496C5E1-82C4-4380-80CE-4A7B64F8B70F}" sibTransId="{BA3D3273-B055-4570-B0B2-176E93B80FBE}"/>
    <dgm:cxn modelId="{05473300-CE7B-4002-88B7-F3AC0B12F724}" type="presOf" srcId="{70372FB9-E721-4B54-81B7-764A3A09D5A3}" destId="{08E40AC3-F06F-425A-B129-2143DED9D002}" srcOrd="0" destOrd="1" presId="urn:microsoft.com/office/officeart/2008/layout/TitlePictureLineup"/>
    <dgm:cxn modelId="{F8DE6DD5-E3AF-42E5-BB02-6E23E3D0898B}" type="presOf" srcId="{3F3A06AF-4BB1-461B-8C88-F2B95157F310}" destId="{08E40AC3-F06F-425A-B129-2143DED9D002}" srcOrd="0" destOrd="2" presId="urn:microsoft.com/office/officeart/2008/layout/TitlePictureLineup"/>
    <dgm:cxn modelId="{527AF077-A005-46C2-B9BC-64D4B110D729}" type="presParOf" srcId="{D6D3CCFF-3125-4719-9662-2A761294FC5D}" destId="{CFA686D5-F60B-4FC9-A586-79B770B53E17}" srcOrd="0" destOrd="0" presId="urn:microsoft.com/office/officeart/2008/layout/TitlePictureLineup"/>
    <dgm:cxn modelId="{3B49C487-D337-4F1C-9932-646590A69AF5}" type="presParOf" srcId="{CFA686D5-F60B-4FC9-A586-79B770B53E17}" destId="{FD8CBCF6-6C12-4081-A3A6-CEBA6D4FF99A}" srcOrd="0" destOrd="0" presId="urn:microsoft.com/office/officeart/2008/layout/TitlePictureLineup"/>
    <dgm:cxn modelId="{E9A97F31-E6B6-4CF0-8C96-E06807B735EE}" type="presParOf" srcId="{CFA686D5-F60B-4FC9-A586-79B770B53E17}" destId="{B0787C28-3977-4DBC-AB11-078ADE839228}" srcOrd="1" destOrd="0" presId="urn:microsoft.com/office/officeart/2008/layout/TitlePictureLineup"/>
    <dgm:cxn modelId="{6823DA1D-043F-4CEA-BD81-54C1B7092AE1}" type="presParOf" srcId="{CFA686D5-F60B-4FC9-A586-79B770B53E17}" destId="{7AEA40FB-F47F-4287-A959-130D1FCBAF88}" srcOrd="2" destOrd="0" presId="urn:microsoft.com/office/officeart/2008/layout/TitlePictureLineup"/>
    <dgm:cxn modelId="{9729FC64-C5DA-48A6-9CED-83A68BDF5796}" type="presParOf" srcId="{CFA686D5-F60B-4FC9-A586-79B770B53E17}" destId="{F22D15B3-3F14-4BC9-877A-46E3484C7B5B}" srcOrd="3" destOrd="0" presId="urn:microsoft.com/office/officeart/2008/layout/TitlePictureLineup"/>
    <dgm:cxn modelId="{1EE9B784-EC4B-48FE-ADCF-DEE961472010}" type="presParOf" srcId="{D6D3CCFF-3125-4719-9662-2A761294FC5D}" destId="{907201F4-B763-47B2-90C5-9B02BF44FBC7}" srcOrd="1" destOrd="0" presId="urn:microsoft.com/office/officeart/2008/layout/TitlePictureLineup"/>
    <dgm:cxn modelId="{9D9FB9A8-F723-4FEB-AB77-AB50EC052748}" type="presParOf" srcId="{D6D3CCFF-3125-4719-9662-2A761294FC5D}" destId="{100F62F3-7B14-419F-AAB6-547D956BF78F}" srcOrd="2" destOrd="0" presId="urn:microsoft.com/office/officeart/2008/layout/TitlePictureLineup"/>
    <dgm:cxn modelId="{F3546A09-CAA4-4AFA-B79A-F921616F25B5}" type="presParOf" srcId="{100F62F3-7B14-419F-AAB6-547D956BF78F}" destId="{00471A5E-255B-404E-A5CB-A1AE822DB422}" srcOrd="0" destOrd="0" presId="urn:microsoft.com/office/officeart/2008/layout/TitlePictureLineup"/>
    <dgm:cxn modelId="{A41928F4-5B34-4ECF-913F-684E5BCEFEAF}" type="presParOf" srcId="{100F62F3-7B14-419F-AAB6-547D956BF78F}" destId="{7CBC0FA9-E1C0-453F-AA50-BDCAE739F528}" srcOrd="1" destOrd="0" presId="urn:microsoft.com/office/officeart/2008/layout/TitlePictureLineup"/>
    <dgm:cxn modelId="{AFD954C8-5921-49DF-AC85-F8238AAC8385}" type="presParOf" srcId="{100F62F3-7B14-419F-AAB6-547D956BF78F}" destId="{72B5E78F-7478-45BA-8BC2-C75275EC0A23}" srcOrd="2" destOrd="0" presId="urn:microsoft.com/office/officeart/2008/layout/TitlePictureLineup"/>
    <dgm:cxn modelId="{97408785-58FE-4AFA-9393-06BA256854B3}" type="presParOf" srcId="{100F62F3-7B14-419F-AAB6-547D956BF78F}" destId="{29883DDB-10FE-491F-A48A-D3DCCD036565}" srcOrd="3" destOrd="0" presId="urn:microsoft.com/office/officeart/2008/layout/TitlePictureLineup"/>
    <dgm:cxn modelId="{CF054124-ED41-4069-A50F-B1BBA013C441}" type="presParOf" srcId="{D6D3CCFF-3125-4719-9662-2A761294FC5D}" destId="{0288D6D4-6A8B-4C76-A469-3187D94B31D2}" srcOrd="3" destOrd="0" presId="urn:microsoft.com/office/officeart/2008/layout/TitlePictureLineup"/>
    <dgm:cxn modelId="{E6E2C099-3520-4F40-9E00-4BB0A8A6C649}" type="presParOf" srcId="{D6D3CCFF-3125-4719-9662-2A761294FC5D}" destId="{4B9EF8AD-3E4E-499E-BC58-08D2BC84621E}" srcOrd="4" destOrd="0" presId="urn:microsoft.com/office/officeart/2008/layout/TitlePictureLineup"/>
    <dgm:cxn modelId="{617DFC3A-925A-4B75-9114-D19FBF82F4A0}" type="presParOf" srcId="{4B9EF8AD-3E4E-499E-BC58-08D2BC84621E}" destId="{842BDD29-8F8C-4598-B950-0ADC714A54B1}" srcOrd="0" destOrd="0" presId="urn:microsoft.com/office/officeart/2008/layout/TitlePictureLineup"/>
    <dgm:cxn modelId="{11C71CC8-D90A-4D73-88C4-F8C784E38569}" type="presParOf" srcId="{4B9EF8AD-3E4E-499E-BC58-08D2BC84621E}" destId="{11C14512-E0D7-4234-9312-8E4EE5466CE3}" srcOrd="1" destOrd="0" presId="urn:microsoft.com/office/officeart/2008/layout/TitlePictureLineup"/>
    <dgm:cxn modelId="{0D7B153C-0DA5-4188-A20B-A1B1DB9EEB82}" type="presParOf" srcId="{4B9EF8AD-3E4E-499E-BC58-08D2BC84621E}" destId="{08E40AC3-F06F-425A-B129-2143DED9D002}" srcOrd="2" destOrd="0" presId="urn:microsoft.com/office/officeart/2008/layout/TitlePictureLineup"/>
    <dgm:cxn modelId="{F19305A2-78D3-4FFF-8330-925AC87F4113}" type="presParOf" srcId="{4B9EF8AD-3E4E-499E-BC58-08D2BC84621E}" destId="{E9715391-5591-4C3E-8632-6514B592DACF}" srcOrd="3" destOrd="0" presId="urn:microsoft.com/office/officeart/2008/layout/TitlePictureLineup"/>
    <dgm:cxn modelId="{7D10F5CC-7323-4EFB-9A56-0E6E7EFA8337}" type="presParOf" srcId="{D6D3CCFF-3125-4719-9662-2A761294FC5D}" destId="{A2D55ADB-77F2-4EB6-A156-616951DB2CF4}" srcOrd="5" destOrd="0" presId="urn:microsoft.com/office/officeart/2008/layout/TitlePictureLineup"/>
    <dgm:cxn modelId="{8E6A02B1-5129-4B0A-A5A4-7E84A2D12625}" type="presParOf" srcId="{D6D3CCFF-3125-4719-9662-2A761294FC5D}" destId="{A4A33694-5FE7-4954-A7FD-8C76BB726AD5}" srcOrd="6" destOrd="0" presId="urn:microsoft.com/office/officeart/2008/layout/TitlePictureLineup"/>
    <dgm:cxn modelId="{54379613-CB7C-4AD3-8ED7-225A33644B83}" type="presParOf" srcId="{A4A33694-5FE7-4954-A7FD-8C76BB726AD5}" destId="{C293E128-280E-4ABD-A099-6AA8CCDD4134}" srcOrd="0" destOrd="0" presId="urn:microsoft.com/office/officeart/2008/layout/TitlePictureLineup"/>
    <dgm:cxn modelId="{BEC41B4F-8B82-4E9A-8E4B-08C274EF66CA}" type="presParOf" srcId="{A4A33694-5FE7-4954-A7FD-8C76BB726AD5}" destId="{9E819A7E-E307-4FEC-A1D8-42D40350ED5E}" srcOrd="1" destOrd="0" presId="urn:microsoft.com/office/officeart/2008/layout/TitlePictureLineup"/>
    <dgm:cxn modelId="{4AFDF5C1-8B83-4781-93A4-7363B07631BF}" type="presParOf" srcId="{A4A33694-5FE7-4954-A7FD-8C76BB726AD5}" destId="{E9CAE3BE-6E81-4664-AF74-2CB539CC11E4}" srcOrd="2" destOrd="0" presId="urn:microsoft.com/office/officeart/2008/layout/TitlePictureLineup"/>
    <dgm:cxn modelId="{C3922339-BEAD-4A69-875D-BB4E1E95A6C3}" type="presParOf" srcId="{A4A33694-5FE7-4954-A7FD-8C76BB726AD5}" destId="{16C7E686-6AA8-40DB-A52E-4C48023A310E}" srcOrd="3" destOrd="0" presId="urn:microsoft.com/office/officeart/2008/layout/TitlePictureLineup"/>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09CCEAEF-A754-4BAC-A36B-BC16546CA198}"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303FBD5A-D4D0-4BFC-9881-FD5B89DFD2E5}">
      <dgm:prSet phldrT="[Texto]"/>
      <dgm:spPr/>
      <dgm:t>
        <a:bodyPr/>
        <a:lstStyle/>
        <a:p>
          <a:r>
            <a:rPr lang="es-CO">
              <a:latin typeface="Arial" panose="020B0604020202020204" pitchFamily="34" charset="0"/>
              <a:cs typeface="Arial" panose="020B0604020202020204" pitchFamily="34" charset="0"/>
            </a:rPr>
            <a:t>Presencial</a:t>
          </a:r>
          <a:endParaRPr lang="es-ES">
            <a:latin typeface="Arial" panose="020B0604020202020204" pitchFamily="34" charset="0"/>
            <a:cs typeface="Arial" panose="020B0604020202020204" pitchFamily="34" charset="0"/>
          </a:endParaRPr>
        </a:p>
      </dgm:t>
    </dgm:pt>
    <dgm:pt modelId="{62515779-3139-463D-80B5-B74B36040F1B}" type="parTrans" cxnId="{5D866D6A-46B2-4AF0-B6B2-D13198698FFA}">
      <dgm:prSet/>
      <dgm:spPr/>
      <dgm:t>
        <a:bodyPr/>
        <a:lstStyle/>
        <a:p>
          <a:endParaRPr lang="es-ES">
            <a:latin typeface="Arial" panose="020B0604020202020204" pitchFamily="34" charset="0"/>
            <a:cs typeface="Arial" panose="020B0604020202020204" pitchFamily="34" charset="0"/>
          </a:endParaRPr>
        </a:p>
      </dgm:t>
    </dgm:pt>
    <dgm:pt modelId="{0B2ABF02-B3CA-423D-B606-F10D5EC8979A}" type="sibTrans" cxnId="{5D866D6A-46B2-4AF0-B6B2-D13198698FFA}">
      <dgm:prSet/>
      <dgm:spPr/>
      <dgm:t>
        <a:bodyPr/>
        <a:lstStyle/>
        <a:p>
          <a:endParaRPr lang="es-ES">
            <a:latin typeface="Arial" panose="020B0604020202020204" pitchFamily="34" charset="0"/>
            <a:cs typeface="Arial" panose="020B0604020202020204" pitchFamily="34" charset="0"/>
          </a:endParaRPr>
        </a:p>
      </dgm:t>
    </dgm:pt>
    <dgm:pt modelId="{2F919DC2-F51D-4E9A-B270-A39ABDD763E1}">
      <dgm:prSet/>
      <dgm:spPr/>
      <dgm:t>
        <a:bodyPr/>
        <a:lstStyle/>
        <a:p>
          <a:r>
            <a:rPr lang="es-CO">
              <a:latin typeface="Arial" panose="020B0604020202020204" pitchFamily="34" charset="0"/>
              <a:cs typeface="Arial" panose="020B0604020202020204" pitchFamily="34" charset="0"/>
            </a:rPr>
            <a:t>Remota o virtual</a:t>
          </a:r>
          <a:endParaRPr lang="en-US">
            <a:latin typeface="Arial" panose="020B0604020202020204" pitchFamily="34" charset="0"/>
            <a:cs typeface="Arial" panose="020B0604020202020204" pitchFamily="34" charset="0"/>
          </a:endParaRPr>
        </a:p>
      </dgm:t>
    </dgm:pt>
    <dgm:pt modelId="{F880EF32-AEAB-4806-A8A2-5BDA8362C11A}" type="parTrans" cxnId="{47FC6A08-984F-4E5C-BDB9-6B3450E3F68D}">
      <dgm:prSet/>
      <dgm:spPr/>
      <dgm:t>
        <a:bodyPr/>
        <a:lstStyle/>
        <a:p>
          <a:endParaRPr lang="es-ES">
            <a:latin typeface="Arial" panose="020B0604020202020204" pitchFamily="34" charset="0"/>
            <a:cs typeface="Arial" panose="020B0604020202020204" pitchFamily="34" charset="0"/>
          </a:endParaRPr>
        </a:p>
      </dgm:t>
    </dgm:pt>
    <dgm:pt modelId="{B00662D0-FD53-47BC-B59E-995830EE20B2}" type="sibTrans" cxnId="{47FC6A08-984F-4E5C-BDB9-6B3450E3F68D}">
      <dgm:prSet/>
      <dgm:spPr/>
      <dgm:t>
        <a:bodyPr/>
        <a:lstStyle/>
        <a:p>
          <a:endParaRPr lang="es-ES">
            <a:latin typeface="Arial" panose="020B0604020202020204" pitchFamily="34" charset="0"/>
            <a:cs typeface="Arial" panose="020B0604020202020204" pitchFamily="34" charset="0"/>
          </a:endParaRPr>
        </a:p>
      </dgm:t>
    </dgm:pt>
    <dgm:pt modelId="{87C484BE-CD3A-48F8-ABDE-DC20A3F8513E}">
      <dgm:prSet/>
      <dgm:spPr/>
      <dgm:t>
        <a:bodyPr/>
        <a:lstStyle/>
        <a:p>
          <a:r>
            <a:rPr lang="es-CO">
              <a:latin typeface="Arial" panose="020B0604020202020204" pitchFamily="34" charset="0"/>
              <a:cs typeface="Arial" panose="020B0604020202020204" pitchFamily="34" charset="0"/>
            </a:rPr>
            <a:t>Mixta o híbrida</a:t>
          </a:r>
          <a:endParaRPr lang="en-US">
            <a:latin typeface="Arial" panose="020B0604020202020204" pitchFamily="34" charset="0"/>
            <a:cs typeface="Arial" panose="020B0604020202020204" pitchFamily="34" charset="0"/>
          </a:endParaRPr>
        </a:p>
      </dgm:t>
    </dgm:pt>
    <dgm:pt modelId="{21D953CF-C9C4-4FDA-827D-CB5016CD2661}" type="parTrans" cxnId="{8766B86E-A12C-427A-8597-7C2E5A7D111E}">
      <dgm:prSet/>
      <dgm:spPr/>
      <dgm:t>
        <a:bodyPr/>
        <a:lstStyle/>
        <a:p>
          <a:endParaRPr lang="es-ES">
            <a:latin typeface="Arial" panose="020B0604020202020204" pitchFamily="34" charset="0"/>
            <a:cs typeface="Arial" panose="020B0604020202020204" pitchFamily="34" charset="0"/>
          </a:endParaRPr>
        </a:p>
      </dgm:t>
    </dgm:pt>
    <dgm:pt modelId="{800603F6-C282-410E-B156-104D9640DCD5}" type="sibTrans" cxnId="{8766B86E-A12C-427A-8597-7C2E5A7D111E}">
      <dgm:prSet/>
      <dgm:spPr/>
      <dgm:t>
        <a:bodyPr/>
        <a:lstStyle/>
        <a:p>
          <a:endParaRPr lang="es-ES">
            <a:latin typeface="Arial" panose="020B0604020202020204" pitchFamily="34" charset="0"/>
            <a:cs typeface="Arial" panose="020B0604020202020204" pitchFamily="34" charset="0"/>
          </a:endParaRPr>
        </a:p>
      </dgm:t>
    </dgm:pt>
    <dgm:pt modelId="{949F8014-2BEE-4A45-8A5A-FD3DBCDD545F}">
      <dgm:prSet phldrT="[Texto]"/>
      <dgm:spPr/>
      <dgm:t>
        <a:bodyPr/>
        <a:lstStyle/>
        <a:p>
          <a:r>
            <a:rPr lang="es-CO">
              <a:latin typeface="Arial" panose="020B0604020202020204" pitchFamily="34" charset="0"/>
              <a:cs typeface="Arial" panose="020B0604020202020204" pitchFamily="34" charset="0"/>
            </a:rPr>
            <a:t>El equipo auditor se desplaza físicamente a las instalaciones para realizar entrevistas, observación directa y revisión documental.</a:t>
          </a:r>
          <a:endParaRPr lang="es-ES">
            <a:latin typeface="Arial" panose="020B0604020202020204" pitchFamily="34" charset="0"/>
            <a:cs typeface="Arial" panose="020B0604020202020204" pitchFamily="34" charset="0"/>
          </a:endParaRPr>
        </a:p>
      </dgm:t>
    </dgm:pt>
    <dgm:pt modelId="{DAD51A04-1C68-47C7-87AA-2C42FE2C1DA2}" type="parTrans" cxnId="{4562A1D9-30EB-43FA-B237-02E80C619EDF}">
      <dgm:prSet/>
      <dgm:spPr/>
      <dgm:t>
        <a:bodyPr/>
        <a:lstStyle/>
        <a:p>
          <a:endParaRPr lang="es-ES">
            <a:latin typeface="Arial" panose="020B0604020202020204" pitchFamily="34" charset="0"/>
            <a:cs typeface="Arial" panose="020B0604020202020204" pitchFamily="34" charset="0"/>
          </a:endParaRPr>
        </a:p>
      </dgm:t>
    </dgm:pt>
    <dgm:pt modelId="{005F9285-1263-4B1C-808A-2F818F445C4F}" type="sibTrans" cxnId="{4562A1D9-30EB-43FA-B237-02E80C619EDF}">
      <dgm:prSet/>
      <dgm:spPr/>
      <dgm:t>
        <a:bodyPr/>
        <a:lstStyle/>
        <a:p>
          <a:endParaRPr lang="es-ES">
            <a:latin typeface="Arial" panose="020B0604020202020204" pitchFamily="34" charset="0"/>
            <a:cs typeface="Arial" panose="020B0604020202020204" pitchFamily="34" charset="0"/>
          </a:endParaRPr>
        </a:p>
      </dgm:t>
    </dgm:pt>
    <dgm:pt modelId="{9B2EB1B5-F532-4E9F-8233-D70C11E70BED}">
      <dgm:prSet/>
      <dgm:spPr/>
      <dgm:t>
        <a:bodyPr/>
        <a:lstStyle/>
        <a:p>
          <a:r>
            <a:rPr lang="es-CO">
              <a:latin typeface="Arial" panose="020B0604020202020204" pitchFamily="34" charset="0"/>
              <a:cs typeface="Arial" panose="020B0604020202020204" pitchFamily="34" charset="0"/>
            </a:rPr>
            <a:t>Se desarrolla mediante herramientas tecnológicas como videoconferencias, plataformas colaborativas y acceso digital a la documentación.</a:t>
          </a:r>
          <a:endParaRPr lang="en-US">
            <a:latin typeface="Arial" panose="020B0604020202020204" pitchFamily="34" charset="0"/>
            <a:cs typeface="Arial" panose="020B0604020202020204" pitchFamily="34" charset="0"/>
          </a:endParaRPr>
        </a:p>
      </dgm:t>
    </dgm:pt>
    <dgm:pt modelId="{A800187F-5A25-4AF0-B6B0-E8E889B8DCE8}" type="parTrans" cxnId="{01DA309D-A625-4165-878C-F6EAA75C334F}">
      <dgm:prSet/>
      <dgm:spPr/>
      <dgm:t>
        <a:bodyPr/>
        <a:lstStyle/>
        <a:p>
          <a:endParaRPr lang="es-ES">
            <a:latin typeface="Arial" panose="020B0604020202020204" pitchFamily="34" charset="0"/>
            <a:cs typeface="Arial" panose="020B0604020202020204" pitchFamily="34" charset="0"/>
          </a:endParaRPr>
        </a:p>
      </dgm:t>
    </dgm:pt>
    <dgm:pt modelId="{94D5C41B-82D9-498C-8D52-4E1E5B7D9D67}" type="sibTrans" cxnId="{01DA309D-A625-4165-878C-F6EAA75C334F}">
      <dgm:prSet/>
      <dgm:spPr/>
      <dgm:t>
        <a:bodyPr/>
        <a:lstStyle/>
        <a:p>
          <a:endParaRPr lang="es-ES">
            <a:latin typeface="Arial" panose="020B0604020202020204" pitchFamily="34" charset="0"/>
            <a:cs typeface="Arial" panose="020B0604020202020204" pitchFamily="34" charset="0"/>
          </a:endParaRPr>
        </a:p>
      </dgm:t>
    </dgm:pt>
    <dgm:pt modelId="{131EAE66-E404-4AE5-9D8E-29C3314C4434}">
      <dgm:prSet/>
      <dgm:spPr/>
      <dgm:t>
        <a:bodyPr/>
        <a:lstStyle/>
        <a:p>
          <a:r>
            <a:rPr lang="es-CO">
              <a:latin typeface="Arial" panose="020B0604020202020204" pitchFamily="34" charset="0"/>
              <a:cs typeface="Arial" panose="020B0604020202020204" pitchFamily="34" charset="0"/>
            </a:rPr>
            <a:t>Combina actividades presenciales y virtuales, optimizando tiempo y recursos.</a:t>
          </a:r>
          <a:endParaRPr lang="en-US">
            <a:latin typeface="Arial" panose="020B0604020202020204" pitchFamily="34" charset="0"/>
            <a:cs typeface="Arial" panose="020B0604020202020204" pitchFamily="34" charset="0"/>
          </a:endParaRPr>
        </a:p>
      </dgm:t>
    </dgm:pt>
    <dgm:pt modelId="{AAD9796C-20AC-402D-942C-C8895D4BED22}" type="parTrans" cxnId="{FC76F9D5-9133-41FD-9F44-D9AFDC34A3B5}">
      <dgm:prSet/>
      <dgm:spPr/>
      <dgm:t>
        <a:bodyPr/>
        <a:lstStyle/>
        <a:p>
          <a:endParaRPr lang="es-ES">
            <a:latin typeface="Arial" panose="020B0604020202020204" pitchFamily="34" charset="0"/>
            <a:cs typeface="Arial" panose="020B0604020202020204" pitchFamily="34" charset="0"/>
          </a:endParaRPr>
        </a:p>
      </dgm:t>
    </dgm:pt>
    <dgm:pt modelId="{6434DFFA-D7A5-40CE-8AAD-063EB65EF4EC}" type="sibTrans" cxnId="{FC76F9D5-9133-41FD-9F44-D9AFDC34A3B5}">
      <dgm:prSet/>
      <dgm:spPr/>
      <dgm:t>
        <a:bodyPr/>
        <a:lstStyle/>
        <a:p>
          <a:endParaRPr lang="es-ES">
            <a:latin typeface="Arial" panose="020B0604020202020204" pitchFamily="34" charset="0"/>
            <a:cs typeface="Arial" panose="020B0604020202020204" pitchFamily="34" charset="0"/>
          </a:endParaRPr>
        </a:p>
      </dgm:t>
    </dgm:pt>
    <dgm:pt modelId="{63080904-ABBB-4A92-8EBA-1D6FCF55FE12}" type="pres">
      <dgm:prSet presAssocID="{09CCEAEF-A754-4BAC-A36B-BC16546CA198}" presName="theList" presStyleCnt="0">
        <dgm:presLayoutVars>
          <dgm:dir/>
          <dgm:animLvl val="lvl"/>
          <dgm:resizeHandles val="exact"/>
        </dgm:presLayoutVars>
      </dgm:prSet>
      <dgm:spPr/>
      <dgm:t>
        <a:bodyPr/>
        <a:lstStyle/>
        <a:p>
          <a:endParaRPr lang="es-ES"/>
        </a:p>
      </dgm:t>
    </dgm:pt>
    <dgm:pt modelId="{B22B3F97-518F-426C-8569-2F77761C9CA8}" type="pres">
      <dgm:prSet presAssocID="{303FBD5A-D4D0-4BFC-9881-FD5B89DFD2E5}" presName="compNode" presStyleCnt="0"/>
      <dgm:spPr/>
    </dgm:pt>
    <dgm:pt modelId="{A9AAC2C1-3DB3-4EA0-BAE0-4060FFD57689}" type="pres">
      <dgm:prSet presAssocID="{303FBD5A-D4D0-4BFC-9881-FD5B89DFD2E5}" presName="aNode" presStyleLbl="bgShp" presStyleIdx="0" presStyleCnt="3"/>
      <dgm:spPr/>
      <dgm:t>
        <a:bodyPr/>
        <a:lstStyle/>
        <a:p>
          <a:endParaRPr lang="es-ES"/>
        </a:p>
      </dgm:t>
    </dgm:pt>
    <dgm:pt modelId="{4B542041-D372-4447-9770-7000431EBBA4}" type="pres">
      <dgm:prSet presAssocID="{303FBD5A-D4D0-4BFC-9881-FD5B89DFD2E5}" presName="textNode" presStyleLbl="bgShp" presStyleIdx="0" presStyleCnt="3"/>
      <dgm:spPr/>
      <dgm:t>
        <a:bodyPr/>
        <a:lstStyle/>
        <a:p>
          <a:endParaRPr lang="es-ES"/>
        </a:p>
      </dgm:t>
    </dgm:pt>
    <dgm:pt modelId="{70AC63B0-2506-4B93-A4E9-FB64D3DB4987}" type="pres">
      <dgm:prSet presAssocID="{303FBD5A-D4D0-4BFC-9881-FD5B89DFD2E5}" presName="compChildNode" presStyleCnt="0"/>
      <dgm:spPr/>
    </dgm:pt>
    <dgm:pt modelId="{772A1A20-1ECC-44B5-A438-19DBB3772299}" type="pres">
      <dgm:prSet presAssocID="{303FBD5A-D4D0-4BFC-9881-FD5B89DFD2E5}" presName="theInnerList" presStyleCnt="0"/>
      <dgm:spPr/>
    </dgm:pt>
    <dgm:pt modelId="{01CA5356-D0F1-4F6A-9D4D-F28F8B9E68F2}" type="pres">
      <dgm:prSet presAssocID="{949F8014-2BEE-4A45-8A5A-FD3DBCDD545F}" presName="childNode" presStyleLbl="node1" presStyleIdx="0" presStyleCnt="3">
        <dgm:presLayoutVars>
          <dgm:bulletEnabled val="1"/>
        </dgm:presLayoutVars>
      </dgm:prSet>
      <dgm:spPr/>
      <dgm:t>
        <a:bodyPr/>
        <a:lstStyle/>
        <a:p>
          <a:endParaRPr lang="es-ES"/>
        </a:p>
      </dgm:t>
    </dgm:pt>
    <dgm:pt modelId="{90341FA9-AA55-4A0A-A678-5FB7F857CAED}" type="pres">
      <dgm:prSet presAssocID="{303FBD5A-D4D0-4BFC-9881-FD5B89DFD2E5}" presName="aSpace" presStyleCnt="0"/>
      <dgm:spPr/>
    </dgm:pt>
    <dgm:pt modelId="{859886F3-EB56-428F-9F2E-3D385F23B56C}" type="pres">
      <dgm:prSet presAssocID="{2F919DC2-F51D-4E9A-B270-A39ABDD763E1}" presName="compNode" presStyleCnt="0"/>
      <dgm:spPr/>
    </dgm:pt>
    <dgm:pt modelId="{10F6FFBD-604D-4109-B67C-58B73B2B25F9}" type="pres">
      <dgm:prSet presAssocID="{2F919DC2-F51D-4E9A-B270-A39ABDD763E1}" presName="aNode" presStyleLbl="bgShp" presStyleIdx="1" presStyleCnt="3"/>
      <dgm:spPr/>
      <dgm:t>
        <a:bodyPr/>
        <a:lstStyle/>
        <a:p>
          <a:endParaRPr lang="es-ES"/>
        </a:p>
      </dgm:t>
    </dgm:pt>
    <dgm:pt modelId="{CAC4A5F5-A1CB-418F-9DE7-21A45F1ACC90}" type="pres">
      <dgm:prSet presAssocID="{2F919DC2-F51D-4E9A-B270-A39ABDD763E1}" presName="textNode" presStyleLbl="bgShp" presStyleIdx="1" presStyleCnt="3"/>
      <dgm:spPr/>
      <dgm:t>
        <a:bodyPr/>
        <a:lstStyle/>
        <a:p>
          <a:endParaRPr lang="es-ES"/>
        </a:p>
      </dgm:t>
    </dgm:pt>
    <dgm:pt modelId="{9C45CE21-8E53-4495-9487-69A67714CD69}" type="pres">
      <dgm:prSet presAssocID="{2F919DC2-F51D-4E9A-B270-A39ABDD763E1}" presName="compChildNode" presStyleCnt="0"/>
      <dgm:spPr/>
    </dgm:pt>
    <dgm:pt modelId="{3CBA956C-D868-4B5C-847F-65E4A101B4F3}" type="pres">
      <dgm:prSet presAssocID="{2F919DC2-F51D-4E9A-B270-A39ABDD763E1}" presName="theInnerList" presStyleCnt="0"/>
      <dgm:spPr/>
    </dgm:pt>
    <dgm:pt modelId="{92295239-2A95-4BE0-A21F-7BB0B88CACCF}" type="pres">
      <dgm:prSet presAssocID="{9B2EB1B5-F532-4E9F-8233-D70C11E70BED}" presName="childNode" presStyleLbl="node1" presStyleIdx="1" presStyleCnt="3">
        <dgm:presLayoutVars>
          <dgm:bulletEnabled val="1"/>
        </dgm:presLayoutVars>
      </dgm:prSet>
      <dgm:spPr/>
      <dgm:t>
        <a:bodyPr/>
        <a:lstStyle/>
        <a:p>
          <a:endParaRPr lang="es-ES"/>
        </a:p>
      </dgm:t>
    </dgm:pt>
    <dgm:pt modelId="{924A01EA-BB42-49A8-B3AF-B0A0EBDEBD43}" type="pres">
      <dgm:prSet presAssocID="{2F919DC2-F51D-4E9A-B270-A39ABDD763E1}" presName="aSpace" presStyleCnt="0"/>
      <dgm:spPr/>
    </dgm:pt>
    <dgm:pt modelId="{FDE2AA2B-326A-4678-8C13-F680308B31BD}" type="pres">
      <dgm:prSet presAssocID="{87C484BE-CD3A-48F8-ABDE-DC20A3F8513E}" presName="compNode" presStyleCnt="0"/>
      <dgm:spPr/>
    </dgm:pt>
    <dgm:pt modelId="{213A11FA-4299-45BE-813F-2DBBC97C9014}" type="pres">
      <dgm:prSet presAssocID="{87C484BE-CD3A-48F8-ABDE-DC20A3F8513E}" presName="aNode" presStyleLbl="bgShp" presStyleIdx="2" presStyleCnt="3"/>
      <dgm:spPr/>
      <dgm:t>
        <a:bodyPr/>
        <a:lstStyle/>
        <a:p>
          <a:endParaRPr lang="es-ES"/>
        </a:p>
      </dgm:t>
    </dgm:pt>
    <dgm:pt modelId="{F7EEA6C1-FE33-4B6A-97C5-20FAC8F2D3D9}" type="pres">
      <dgm:prSet presAssocID="{87C484BE-CD3A-48F8-ABDE-DC20A3F8513E}" presName="textNode" presStyleLbl="bgShp" presStyleIdx="2" presStyleCnt="3"/>
      <dgm:spPr/>
      <dgm:t>
        <a:bodyPr/>
        <a:lstStyle/>
        <a:p>
          <a:endParaRPr lang="es-ES"/>
        </a:p>
      </dgm:t>
    </dgm:pt>
    <dgm:pt modelId="{DE338A0B-209B-49B9-9C92-27FAF3530EEB}" type="pres">
      <dgm:prSet presAssocID="{87C484BE-CD3A-48F8-ABDE-DC20A3F8513E}" presName="compChildNode" presStyleCnt="0"/>
      <dgm:spPr/>
    </dgm:pt>
    <dgm:pt modelId="{31DB6C68-3ACD-4118-BFC0-C09CECC1822C}" type="pres">
      <dgm:prSet presAssocID="{87C484BE-CD3A-48F8-ABDE-DC20A3F8513E}" presName="theInnerList" presStyleCnt="0"/>
      <dgm:spPr/>
    </dgm:pt>
    <dgm:pt modelId="{D1120C78-4348-4C5B-9AF3-17C3F8A24B27}" type="pres">
      <dgm:prSet presAssocID="{131EAE66-E404-4AE5-9D8E-29C3314C4434}" presName="childNode" presStyleLbl="node1" presStyleIdx="2" presStyleCnt="3">
        <dgm:presLayoutVars>
          <dgm:bulletEnabled val="1"/>
        </dgm:presLayoutVars>
      </dgm:prSet>
      <dgm:spPr/>
      <dgm:t>
        <a:bodyPr/>
        <a:lstStyle/>
        <a:p>
          <a:endParaRPr lang="es-ES"/>
        </a:p>
      </dgm:t>
    </dgm:pt>
  </dgm:ptLst>
  <dgm:cxnLst>
    <dgm:cxn modelId="{1184F463-40C1-4B51-AB57-417934145406}" type="presOf" srcId="{09CCEAEF-A754-4BAC-A36B-BC16546CA198}" destId="{63080904-ABBB-4A92-8EBA-1D6FCF55FE12}" srcOrd="0" destOrd="0" presId="urn:microsoft.com/office/officeart/2005/8/layout/lProcess2"/>
    <dgm:cxn modelId="{3B9749C0-AD27-49E5-A6F2-3C99FE0E6C48}" type="presOf" srcId="{9B2EB1B5-F532-4E9F-8233-D70C11E70BED}" destId="{92295239-2A95-4BE0-A21F-7BB0B88CACCF}" srcOrd="0" destOrd="0" presId="urn:microsoft.com/office/officeart/2005/8/layout/lProcess2"/>
    <dgm:cxn modelId="{5F869AF7-30C9-41B4-8C00-FE0734BD1736}" type="presOf" srcId="{131EAE66-E404-4AE5-9D8E-29C3314C4434}" destId="{D1120C78-4348-4C5B-9AF3-17C3F8A24B27}" srcOrd="0" destOrd="0" presId="urn:microsoft.com/office/officeart/2005/8/layout/lProcess2"/>
    <dgm:cxn modelId="{D9E05E0C-AC8C-426F-BBA1-EF2EF386F0EC}" type="presOf" srcId="{303FBD5A-D4D0-4BFC-9881-FD5B89DFD2E5}" destId="{A9AAC2C1-3DB3-4EA0-BAE0-4060FFD57689}" srcOrd="0" destOrd="0" presId="urn:microsoft.com/office/officeart/2005/8/layout/lProcess2"/>
    <dgm:cxn modelId="{8766B86E-A12C-427A-8597-7C2E5A7D111E}" srcId="{09CCEAEF-A754-4BAC-A36B-BC16546CA198}" destId="{87C484BE-CD3A-48F8-ABDE-DC20A3F8513E}" srcOrd="2" destOrd="0" parTransId="{21D953CF-C9C4-4FDA-827D-CB5016CD2661}" sibTransId="{800603F6-C282-410E-B156-104D9640DCD5}"/>
    <dgm:cxn modelId="{FC76F9D5-9133-41FD-9F44-D9AFDC34A3B5}" srcId="{87C484BE-CD3A-48F8-ABDE-DC20A3F8513E}" destId="{131EAE66-E404-4AE5-9D8E-29C3314C4434}" srcOrd="0" destOrd="0" parTransId="{AAD9796C-20AC-402D-942C-C8895D4BED22}" sibTransId="{6434DFFA-D7A5-40CE-8AAD-063EB65EF4EC}"/>
    <dgm:cxn modelId="{47FC6A08-984F-4E5C-BDB9-6B3450E3F68D}" srcId="{09CCEAEF-A754-4BAC-A36B-BC16546CA198}" destId="{2F919DC2-F51D-4E9A-B270-A39ABDD763E1}" srcOrd="1" destOrd="0" parTransId="{F880EF32-AEAB-4806-A8A2-5BDA8362C11A}" sibTransId="{B00662D0-FD53-47BC-B59E-995830EE20B2}"/>
    <dgm:cxn modelId="{D943E563-F363-4C16-8338-1AC33768CCE2}" type="presOf" srcId="{87C484BE-CD3A-48F8-ABDE-DC20A3F8513E}" destId="{213A11FA-4299-45BE-813F-2DBBC97C9014}" srcOrd="0" destOrd="0" presId="urn:microsoft.com/office/officeart/2005/8/layout/lProcess2"/>
    <dgm:cxn modelId="{01DA309D-A625-4165-878C-F6EAA75C334F}" srcId="{2F919DC2-F51D-4E9A-B270-A39ABDD763E1}" destId="{9B2EB1B5-F532-4E9F-8233-D70C11E70BED}" srcOrd="0" destOrd="0" parTransId="{A800187F-5A25-4AF0-B6B0-E8E889B8DCE8}" sibTransId="{94D5C41B-82D9-498C-8D52-4E1E5B7D9D67}"/>
    <dgm:cxn modelId="{5D866D6A-46B2-4AF0-B6B2-D13198698FFA}" srcId="{09CCEAEF-A754-4BAC-A36B-BC16546CA198}" destId="{303FBD5A-D4D0-4BFC-9881-FD5B89DFD2E5}" srcOrd="0" destOrd="0" parTransId="{62515779-3139-463D-80B5-B74B36040F1B}" sibTransId="{0B2ABF02-B3CA-423D-B606-F10D5EC8979A}"/>
    <dgm:cxn modelId="{FBA1056C-F036-4A5A-A5A8-784BAF0FB825}" type="presOf" srcId="{303FBD5A-D4D0-4BFC-9881-FD5B89DFD2E5}" destId="{4B542041-D372-4447-9770-7000431EBBA4}" srcOrd="1" destOrd="0" presId="urn:microsoft.com/office/officeart/2005/8/layout/lProcess2"/>
    <dgm:cxn modelId="{88474ACB-27EB-4A4C-B34F-14C093314AEC}" type="presOf" srcId="{2F919DC2-F51D-4E9A-B270-A39ABDD763E1}" destId="{CAC4A5F5-A1CB-418F-9DE7-21A45F1ACC90}" srcOrd="1" destOrd="0" presId="urn:microsoft.com/office/officeart/2005/8/layout/lProcess2"/>
    <dgm:cxn modelId="{C763693C-137F-4BC8-AF04-D60D634542C0}" type="presOf" srcId="{87C484BE-CD3A-48F8-ABDE-DC20A3F8513E}" destId="{F7EEA6C1-FE33-4B6A-97C5-20FAC8F2D3D9}" srcOrd="1" destOrd="0" presId="urn:microsoft.com/office/officeart/2005/8/layout/lProcess2"/>
    <dgm:cxn modelId="{8307B8B0-2D08-4F4C-B479-BA9DF9A45CF1}" type="presOf" srcId="{2F919DC2-F51D-4E9A-B270-A39ABDD763E1}" destId="{10F6FFBD-604D-4109-B67C-58B73B2B25F9}" srcOrd="0" destOrd="0" presId="urn:microsoft.com/office/officeart/2005/8/layout/lProcess2"/>
    <dgm:cxn modelId="{4562A1D9-30EB-43FA-B237-02E80C619EDF}" srcId="{303FBD5A-D4D0-4BFC-9881-FD5B89DFD2E5}" destId="{949F8014-2BEE-4A45-8A5A-FD3DBCDD545F}" srcOrd="0" destOrd="0" parTransId="{DAD51A04-1C68-47C7-87AA-2C42FE2C1DA2}" sibTransId="{005F9285-1263-4B1C-808A-2F818F445C4F}"/>
    <dgm:cxn modelId="{5A05D127-4043-460A-9C32-161A50A6E230}" type="presOf" srcId="{949F8014-2BEE-4A45-8A5A-FD3DBCDD545F}" destId="{01CA5356-D0F1-4F6A-9D4D-F28F8B9E68F2}" srcOrd="0" destOrd="0" presId="urn:microsoft.com/office/officeart/2005/8/layout/lProcess2"/>
    <dgm:cxn modelId="{2EEC6B81-0B14-4908-9FC3-D5B776ACC4E6}" type="presParOf" srcId="{63080904-ABBB-4A92-8EBA-1D6FCF55FE12}" destId="{B22B3F97-518F-426C-8569-2F77761C9CA8}" srcOrd="0" destOrd="0" presId="urn:microsoft.com/office/officeart/2005/8/layout/lProcess2"/>
    <dgm:cxn modelId="{69889FD1-BDC9-4FDC-AFBC-F586E1E1D9E1}" type="presParOf" srcId="{B22B3F97-518F-426C-8569-2F77761C9CA8}" destId="{A9AAC2C1-3DB3-4EA0-BAE0-4060FFD57689}" srcOrd="0" destOrd="0" presId="urn:microsoft.com/office/officeart/2005/8/layout/lProcess2"/>
    <dgm:cxn modelId="{28D4933F-1F5D-46EE-985F-96EA4C4A7575}" type="presParOf" srcId="{B22B3F97-518F-426C-8569-2F77761C9CA8}" destId="{4B542041-D372-4447-9770-7000431EBBA4}" srcOrd="1" destOrd="0" presId="urn:microsoft.com/office/officeart/2005/8/layout/lProcess2"/>
    <dgm:cxn modelId="{5E9B54BF-FC64-458A-B219-E34429E65C68}" type="presParOf" srcId="{B22B3F97-518F-426C-8569-2F77761C9CA8}" destId="{70AC63B0-2506-4B93-A4E9-FB64D3DB4987}" srcOrd="2" destOrd="0" presId="urn:microsoft.com/office/officeart/2005/8/layout/lProcess2"/>
    <dgm:cxn modelId="{C66DEC5C-F5D4-4F7B-B80B-95A0F78EA842}" type="presParOf" srcId="{70AC63B0-2506-4B93-A4E9-FB64D3DB4987}" destId="{772A1A20-1ECC-44B5-A438-19DBB3772299}" srcOrd="0" destOrd="0" presId="urn:microsoft.com/office/officeart/2005/8/layout/lProcess2"/>
    <dgm:cxn modelId="{0FB97714-E16A-4CED-B0F9-D2A1D9F68D42}" type="presParOf" srcId="{772A1A20-1ECC-44B5-A438-19DBB3772299}" destId="{01CA5356-D0F1-4F6A-9D4D-F28F8B9E68F2}" srcOrd="0" destOrd="0" presId="urn:microsoft.com/office/officeart/2005/8/layout/lProcess2"/>
    <dgm:cxn modelId="{2669CC54-7B92-4062-81F0-029884E7D91A}" type="presParOf" srcId="{63080904-ABBB-4A92-8EBA-1D6FCF55FE12}" destId="{90341FA9-AA55-4A0A-A678-5FB7F857CAED}" srcOrd="1" destOrd="0" presId="urn:microsoft.com/office/officeart/2005/8/layout/lProcess2"/>
    <dgm:cxn modelId="{A51C44C3-2234-4706-BEE9-45EBF95AD834}" type="presParOf" srcId="{63080904-ABBB-4A92-8EBA-1D6FCF55FE12}" destId="{859886F3-EB56-428F-9F2E-3D385F23B56C}" srcOrd="2" destOrd="0" presId="urn:microsoft.com/office/officeart/2005/8/layout/lProcess2"/>
    <dgm:cxn modelId="{6D8C9277-AC67-46BC-B0C1-53F1CE07AD91}" type="presParOf" srcId="{859886F3-EB56-428F-9F2E-3D385F23B56C}" destId="{10F6FFBD-604D-4109-B67C-58B73B2B25F9}" srcOrd="0" destOrd="0" presId="urn:microsoft.com/office/officeart/2005/8/layout/lProcess2"/>
    <dgm:cxn modelId="{94F36DD1-BD67-4658-9EEB-F66021116763}" type="presParOf" srcId="{859886F3-EB56-428F-9F2E-3D385F23B56C}" destId="{CAC4A5F5-A1CB-418F-9DE7-21A45F1ACC90}" srcOrd="1" destOrd="0" presId="urn:microsoft.com/office/officeart/2005/8/layout/lProcess2"/>
    <dgm:cxn modelId="{9FCD34A6-2611-4D27-938A-68610BEC0B42}" type="presParOf" srcId="{859886F3-EB56-428F-9F2E-3D385F23B56C}" destId="{9C45CE21-8E53-4495-9487-69A67714CD69}" srcOrd="2" destOrd="0" presId="urn:microsoft.com/office/officeart/2005/8/layout/lProcess2"/>
    <dgm:cxn modelId="{53749765-5F77-4F2A-8DCC-875EB726CADD}" type="presParOf" srcId="{9C45CE21-8E53-4495-9487-69A67714CD69}" destId="{3CBA956C-D868-4B5C-847F-65E4A101B4F3}" srcOrd="0" destOrd="0" presId="urn:microsoft.com/office/officeart/2005/8/layout/lProcess2"/>
    <dgm:cxn modelId="{E8139BCB-86B6-4219-98AD-A765361D8625}" type="presParOf" srcId="{3CBA956C-D868-4B5C-847F-65E4A101B4F3}" destId="{92295239-2A95-4BE0-A21F-7BB0B88CACCF}" srcOrd="0" destOrd="0" presId="urn:microsoft.com/office/officeart/2005/8/layout/lProcess2"/>
    <dgm:cxn modelId="{7EEA670E-6F4E-4513-AE0C-48C0FBCFF6EA}" type="presParOf" srcId="{63080904-ABBB-4A92-8EBA-1D6FCF55FE12}" destId="{924A01EA-BB42-49A8-B3AF-B0A0EBDEBD43}" srcOrd="3" destOrd="0" presId="urn:microsoft.com/office/officeart/2005/8/layout/lProcess2"/>
    <dgm:cxn modelId="{4B46A4A8-DD76-4F6E-985B-5835562C2A92}" type="presParOf" srcId="{63080904-ABBB-4A92-8EBA-1D6FCF55FE12}" destId="{FDE2AA2B-326A-4678-8C13-F680308B31BD}" srcOrd="4" destOrd="0" presId="urn:microsoft.com/office/officeart/2005/8/layout/lProcess2"/>
    <dgm:cxn modelId="{A9BEE0B0-D3B0-4C48-91AA-457AF3092C66}" type="presParOf" srcId="{FDE2AA2B-326A-4678-8C13-F680308B31BD}" destId="{213A11FA-4299-45BE-813F-2DBBC97C9014}" srcOrd="0" destOrd="0" presId="urn:microsoft.com/office/officeart/2005/8/layout/lProcess2"/>
    <dgm:cxn modelId="{A84711B5-C375-4E74-BF14-AE3A78F8C4DC}" type="presParOf" srcId="{FDE2AA2B-326A-4678-8C13-F680308B31BD}" destId="{F7EEA6C1-FE33-4B6A-97C5-20FAC8F2D3D9}" srcOrd="1" destOrd="0" presId="urn:microsoft.com/office/officeart/2005/8/layout/lProcess2"/>
    <dgm:cxn modelId="{376007A7-A2A7-4FA5-812D-594B984168DA}" type="presParOf" srcId="{FDE2AA2B-326A-4678-8C13-F680308B31BD}" destId="{DE338A0B-209B-49B9-9C92-27FAF3530EEB}" srcOrd="2" destOrd="0" presId="urn:microsoft.com/office/officeart/2005/8/layout/lProcess2"/>
    <dgm:cxn modelId="{1B436BA4-8EAE-41D8-B0C1-9A4B2BE2C82C}" type="presParOf" srcId="{DE338A0B-209B-49B9-9C92-27FAF3530EEB}" destId="{31DB6C68-3ACD-4118-BFC0-C09CECC1822C}" srcOrd="0" destOrd="0" presId="urn:microsoft.com/office/officeart/2005/8/layout/lProcess2"/>
    <dgm:cxn modelId="{2DAA5C40-C895-4BA5-8D36-E132DBF788A4}" type="presParOf" srcId="{31DB6C68-3ACD-4118-BFC0-C09CECC1822C}" destId="{D1120C78-4348-4C5B-9AF3-17C3F8A24B27}" srcOrd="0" destOrd="0" presId="urn:microsoft.com/office/officeart/2005/8/layout/l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ADEE8777-52C0-45C3-BE92-90398B100AC2}" type="doc">
      <dgm:prSet loTypeId="urn:microsoft.com/office/officeart/2005/8/layout/venn3" loCatId="relationship" qsTypeId="urn:microsoft.com/office/officeart/2005/8/quickstyle/simple1" qsCatId="simple" csTypeId="urn:microsoft.com/office/officeart/2005/8/colors/colorful3" csCatId="colorful" phldr="1"/>
      <dgm:spPr/>
    </dgm:pt>
    <dgm:pt modelId="{2146C5E9-3CDB-4F82-B573-6E8232D07C66}">
      <dgm:prSet phldrT="[Texto]"/>
      <dgm:spPr/>
      <dgm:t>
        <a:bodyPr/>
        <a:lstStyle/>
        <a:p>
          <a:r>
            <a:rPr lang="es-CO">
              <a:latin typeface="Arial" panose="020B0604020202020204" pitchFamily="34" charset="0"/>
              <a:cs typeface="Arial" panose="020B0604020202020204" pitchFamily="34" charset="0"/>
            </a:rPr>
            <a:t>Transparencia.</a:t>
          </a:r>
          <a:endParaRPr lang="es-ES">
            <a:latin typeface="Arial" panose="020B0604020202020204" pitchFamily="34" charset="0"/>
            <a:cs typeface="Arial" panose="020B0604020202020204" pitchFamily="34" charset="0"/>
          </a:endParaRPr>
        </a:p>
      </dgm:t>
    </dgm:pt>
    <dgm:pt modelId="{A2E6464E-86FA-4ED2-A03E-02D67ACDC5A0}" type="parTrans" cxnId="{3F0AC061-0872-4847-8DFE-47110024797E}">
      <dgm:prSet/>
      <dgm:spPr/>
      <dgm:t>
        <a:bodyPr/>
        <a:lstStyle/>
        <a:p>
          <a:endParaRPr lang="es-ES">
            <a:latin typeface="Arial" panose="020B0604020202020204" pitchFamily="34" charset="0"/>
            <a:cs typeface="Arial" panose="020B0604020202020204" pitchFamily="34" charset="0"/>
          </a:endParaRPr>
        </a:p>
      </dgm:t>
    </dgm:pt>
    <dgm:pt modelId="{A82A2E1A-E3AB-4C3B-9033-C6CB05D72014}" type="sibTrans" cxnId="{3F0AC061-0872-4847-8DFE-47110024797E}">
      <dgm:prSet/>
      <dgm:spPr/>
      <dgm:t>
        <a:bodyPr/>
        <a:lstStyle/>
        <a:p>
          <a:endParaRPr lang="es-ES">
            <a:latin typeface="Arial" panose="020B0604020202020204" pitchFamily="34" charset="0"/>
            <a:cs typeface="Arial" panose="020B0604020202020204" pitchFamily="34" charset="0"/>
          </a:endParaRPr>
        </a:p>
      </dgm:t>
    </dgm:pt>
    <dgm:pt modelId="{58AAC88E-9C75-46FB-BF7D-2CC3DE10CB99}">
      <dgm:prSet/>
      <dgm:spPr/>
      <dgm:t>
        <a:bodyPr/>
        <a:lstStyle/>
        <a:p>
          <a:r>
            <a:rPr lang="es-CO">
              <a:latin typeface="Arial" panose="020B0604020202020204" pitchFamily="34" charset="0"/>
              <a:cs typeface="Arial" panose="020B0604020202020204" pitchFamily="34" charset="0"/>
            </a:rPr>
            <a:t>Disposición al diálogo.</a:t>
          </a:r>
          <a:endParaRPr lang="en-US">
            <a:latin typeface="Arial" panose="020B0604020202020204" pitchFamily="34" charset="0"/>
            <a:cs typeface="Arial" panose="020B0604020202020204" pitchFamily="34" charset="0"/>
          </a:endParaRPr>
        </a:p>
      </dgm:t>
    </dgm:pt>
    <dgm:pt modelId="{43C8E975-F745-4781-B831-85EC73FC164F}" type="parTrans" cxnId="{9DA2D1A3-2B06-446C-B71C-3A014F0865BE}">
      <dgm:prSet/>
      <dgm:spPr/>
      <dgm:t>
        <a:bodyPr/>
        <a:lstStyle/>
        <a:p>
          <a:endParaRPr lang="es-ES">
            <a:latin typeface="Arial" panose="020B0604020202020204" pitchFamily="34" charset="0"/>
            <a:cs typeface="Arial" panose="020B0604020202020204" pitchFamily="34" charset="0"/>
          </a:endParaRPr>
        </a:p>
      </dgm:t>
    </dgm:pt>
    <dgm:pt modelId="{6F5343A9-8867-4FB0-855A-ADC23C26BF8D}" type="sibTrans" cxnId="{9DA2D1A3-2B06-446C-B71C-3A014F0865BE}">
      <dgm:prSet/>
      <dgm:spPr/>
      <dgm:t>
        <a:bodyPr/>
        <a:lstStyle/>
        <a:p>
          <a:endParaRPr lang="es-ES">
            <a:latin typeface="Arial" panose="020B0604020202020204" pitchFamily="34" charset="0"/>
            <a:cs typeface="Arial" panose="020B0604020202020204" pitchFamily="34" charset="0"/>
          </a:endParaRPr>
        </a:p>
      </dgm:t>
    </dgm:pt>
    <dgm:pt modelId="{11CA1350-6C4C-4BF1-803A-797CE150E9D9}">
      <dgm:prSet/>
      <dgm:spPr/>
      <dgm:t>
        <a:bodyPr/>
        <a:lstStyle/>
        <a:p>
          <a:r>
            <a:rPr lang="es-CO">
              <a:latin typeface="Arial" panose="020B0604020202020204" pitchFamily="34" charset="0"/>
              <a:cs typeface="Arial" panose="020B0604020202020204" pitchFamily="34" charset="0"/>
            </a:rPr>
            <a:t>Respeto por los tiempos y el plan establecido.</a:t>
          </a:r>
          <a:endParaRPr lang="en-US">
            <a:latin typeface="Arial" panose="020B0604020202020204" pitchFamily="34" charset="0"/>
            <a:cs typeface="Arial" panose="020B0604020202020204" pitchFamily="34" charset="0"/>
          </a:endParaRPr>
        </a:p>
      </dgm:t>
    </dgm:pt>
    <dgm:pt modelId="{F02B867B-7292-4154-92D4-3D97C551A97E}" type="parTrans" cxnId="{A6DEE826-E0D7-4F83-956C-1937AE3811C9}">
      <dgm:prSet/>
      <dgm:spPr/>
      <dgm:t>
        <a:bodyPr/>
        <a:lstStyle/>
        <a:p>
          <a:endParaRPr lang="es-ES">
            <a:latin typeface="Arial" panose="020B0604020202020204" pitchFamily="34" charset="0"/>
            <a:cs typeface="Arial" panose="020B0604020202020204" pitchFamily="34" charset="0"/>
          </a:endParaRPr>
        </a:p>
      </dgm:t>
    </dgm:pt>
    <dgm:pt modelId="{CC5B3654-4077-4A2C-BB1C-E90AA4DE4B8C}" type="sibTrans" cxnId="{A6DEE826-E0D7-4F83-956C-1937AE3811C9}">
      <dgm:prSet/>
      <dgm:spPr/>
      <dgm:t>
        <a:bodyPr/>
        <a:lstStyle/>
        <a:p>
          <a:endParaRPr lang="es-ES">
            <a:latin typeface="Arial" panose="020B0604020202020204" pitchFamily="34" charset="0"/>
            <a:cs typeface="Arial" panose="020B0604020202020204" pitchFamily="34" charset="0"/>
          </a:endParaRPr>
        </a:p>
      </dgm:t>
    </dgm:pt>
    <dgm:pt modelId="{238E2978-D194-44BE-BC18-AF3F3039CDEA}">
      <dgm:prSet/>
      <dgm:spPr/>
      <dgm:t>
        <a:bodyPr/>
        <a:lstStyle/>
        <a:p>
          <a:r>
            <a:rPr lang="es-CO">
              <a:latin typeface="Arial" panose="020B0604020202020204" pitchFamily="34" charset="0"/>
              <a:cs typeface="Arial" panose="020B0604020202020204" pitchFamily="34" charset="0"/>
            </a:rPr>
            <a:t>Compromiso con la mejora continua.</a:t>
          </a:r>
          <a:endParaRPr lang="en-US">
            <a:latin typeface="Arial" panose="020B0604020202020204" pitchFamily="34" charset="0"/>
            <a:cs typeface="Arial" panose="020B0604020202020204" pitchFamily="34" charset="0"/>
          </a:endParaRPr>
        </a:p>
      </dgm:t>
    </dgm:pt>
    <dgm:pt modelId="{86888DEA-AF31-43C4-B6AC-DF843CC76E51}" type="parTrans" cxnId="{B60042B2-ABD1-468D-8FAF-348BC9F8B8E2}">
      <dgm:prSet/>
      <dgm:spPr/>
      <dgm:t>
        <a:bodyPr/>
        <a:lstStyle/>
        <a:p>
          <a:endParaRPr lang="es-ES">
            <a:latin typeface="Arial" panose="020B0604020202020204" pitchFamily="34" charset="0"/>
            <a:cs typeface="Arial" panose="020B0604020202020204" pitchFamily="34" charset="0"/>
          </a:endParaRPr>
        </a:p>
      </dgm:t>
    </dgm:pt>
    <dgm:pt modelId="{4B7ED911-A1B9-49E5-B9BD-5112C457E2DE}" type="sibTrans" cxnId="{B60042B2-ABD1-468D-8FAF-348BC9F8B8E2}">
      <dgm:prSet/>
      <dgm:spPr/>
      <dgm:t>
        <a:bodyPr/>
        <a:lstStyle/>
        <a:p>
          <a:endParaRPr lang="es-ES">
            <a:latin typeface="Arial" panose="020B0604020202020204" pitchFamily="34" charset="0"/>
            <a:cs typeface="Arial" panose="020B0604020202020204" pitchFamily="34" charset="0"/>
          </a:endParaRPr>
        </a:p>
      </dgm:t>
    </dgm:pt>
    <dgm:pt modelId="{D1FBEA30-19F8-493A-AA86-57EEE8E4A91E}" type="pres">
      <dgm:prSet presAssocID="{ADEE8777-52C0-45C3-BE92-90398B100AC2}" presName="Name0" presStyleCnt="0">
        <dgm:presLayoutVars>
          <dgm:dir/>
          <dgm:resizeHandles val="exact"/>
        </dgm:presLayoutVars>
      </dgm:prSet>
      <dgm:spPr/>
    </dgm:pt>
    <dgm:pt modelId="{443A33BD-1AC2-4B37-AC81-EFCEB949A0A1}" type="pres">
      <dgm:prSet presAssocID="{2146C5E9-3CDB-4F82-B573-6E8232D07C66}" presName="Name5" presStyleLbl="vennNode1" presStyleIdx="0" presStyleCnt="4">
        <dgm:presLayoutVars>
          <dgm:bulletEnabled val="1"/>
        </dgm:presLayoutVars>
      </dgm:prSet>
      <dgm:spPr/>
      <dgm:t>
        <a:bodyPr/>
        <a:lstStyle/>
        <a:p>
          <a:endParaRPr lang="es-ES"/>
        </a:p>
      </dgm:t>
    </dgm:pt>
    <dgm:pt modelId="{008DE37B-F89F-4F9E-B715-246DF16FF9F9}" type="pres">
      <dgm:prSet presAssocID="{A82A2E1A-E3AB-4C3B-9033-C6CB05D72014}" presName="space" presStyleCnt="0"/>
      <dgm:spPr/>
    </dgm:pt>
    <dgm:pt modelId="{0FD057D7-E658-48BE-8694-C73C6460F4AA}" type="pres">
      <dgm:prSet presAssocID="{58AAC88E-9C75-46FB-BF7D-2CC3DE10CB99}" presName="Name5" presStyleLbl="vennNode1" presStyleIdx="1" presStyleCnt="4">
        <dgm:presLayoutVars>
          <dgm:bulletEnabled val="1"/>
        </dgm:presLayoutVars>
      </dgm:prSet>
      <dgm:spPr/>
      <dgm:t>
        <a:bodyPr/>
        <a:lstStyle/>
        <a:p>
          <a:endParaRPr lang="es-ES"/>
        </a:p>
      </dgm:t>
    </dgm:pt>
    <dgm:pt modelId="{171EEA31-9F3D-4880-8F16-76E81F180225}" type="pres">
      <dgm:prSet presAssocID="{6F5343A9-8867-4FB0-855A-ADC23C26BF8D}" presName="space" presStyleCnt="0"/>
      <dgm:spPr/>
    </dgm:pt>
    <dgm:pt modelId="{35DD104B-E2FF-437B-89A9-E72F2FF18DCC}" type="pres">
      <dgm:prSet presAssocID="{11CA1350-6C4C-4BF1-803A-797CE150E9D9}" presName="Name5" presStyleLbl="vennNode1" presStyleIdx="2" presStyleCnt="4">
        <dgm:presLayoutVars>
          <dgm:bulletEnabled val="1"/>
        </dgm:presLayoutVars>
      </dgm:prSet>
      <dgm:spPr/>
      <dgm:t>
        <a:bodyPr/>
        <a:lstStyle/>
        <a:p>
          <a:endParaRPr lang="es-ES"/>
        </a:p>
      </dgm:t>
    </dgm:pt>
    <dgm:pt modelId="{5930C9DD-89E6-441B-A476-ABFF5281BDAE}" type="pres">
      <dgm:prSet presAssocID="{CC5B3654-4077-4A2C-BB1C-E90AA4DE4B8C}" presName="space" presStyleCnt="0"/>
      <dgm:spPr/>
    </dgm:pt>
    <dgm:pt modelId="{4794064C-BD80-4B8C-9155-EF7AC61887E8}" type="pres">
      <dgm:prSet presAssocID="{238E2978-D194-44BE-BC18-AF3F3039CDEA}" presName="Name5" presStyleLbl="vennNode1" presStyleIdx="3" presStyleCnt="4">
        <dgm:presLayoutVars>
          <dgm:bulletEnabled val="1"/>
        </dgm:presLayoutVars>
      </dgm:prSet>
      <dgm:spPr/>
      <dgm:t>
        <a:bodyPr/>
        <a:lstStyle/>
        <a:p>
          <a:endParaRPr lang="es-ES"/>
        </a:p>
      </dgm:t>
    </dgm:pt>
  </dgm:ptLst>
  <dgm:cxnLst>
    <dgm:cxn modelId="{53DD25C8-570B-46BB-A57E-AE339373EB3B}" type="presOf" srcId="{11CA1350-6C4C-4BF1-803A-797CE150E9D9}" destId="{35DD104B-E2FF-437B-89A9-E72F2FF18DCC}" srcOrd="0" destOrd="0" presId="urn:microsoft.com/office/officeart/2005/8/layout/venn3"/>
    <dgm:cxn modelId="{C46CBEB9-6950-405E-9969-E497BA989241}" type="presOf" srcId="{ADEE8777-52C0-45C3-BE92-90398B100AC2}" destId="{D1FBEA30-19F8-493A-AA86-57EEE8E4A91E}" srcOrd="0" destOrd="0" presId="urn:microsoft.com/office/officeart/2005/8/layout/venn3"/>
    <dgm:cxn modelId="{B60042B2-ABD1-468D-8FAF-348BC9F8B8E2}" srcId="{ADEE8777-52C0-45C3-BE92-90398B100AC2}" destId="{238E2978-D194-44BE-BC18-AF3F3039CDEA}" srcOrd="3" destOrd="0" parTransId="{86888DEA-AF31-43C4-B6AC-DF843CC76E51}" sibTransId="{4B7ED911-A1B9-49E5-B9BD-5112C457E2DE}"/>
    <dgm:cxn modelId="{16A7D6A8-2225-49D0-9542-79D9C6F1E7B8}" type="presOf" srcId="{58AAC88E-9C75-46FB-BF7D-2CC3DE10CB99}" destId="{0FD057D7-E658-48BE-8694-C73C6460F4AA}" srcOrd="0" destOrd="0" presId="urn:microsoft.com/office/officeart/2005/8/layout/venn3"/>
    <dgm:cxn modelId="{BE90FE5E-404D-4A36-8965-BCC0AFC7F5FD}" type="presOf" srcId="{238E2978-D194-44BE-BC18-AF3F3039CDEA}" destId="{4794064C-BD80-4B8C-9155-EF7AC61887E8}" srcOrd="0" destOrd="0" presId="urn:microsoft.com/office/officeart/2005/8/layout/venn3"/>
    <dgm:cxn modelId="{3F0AC061-0872-4847-8DFE-47110024797E}" srcId="{ADEE8777-52C0-45C3-BE92-90398B100AC2}" destId="{2146C5E9-3CDB-4F82-B573-6E8232D07C66}" srcOrd="0" destOrd="0" parTransId="{A2E6464E-86FA-4ED2-A03E-02D67ACDC5A0}" sibTransId="{A82A2E1A-E3AB-4C3B-9033-C6CB05D72014}"/>
    <dgm:cxn modelId="{819C9CC4-0F87-485C-91D2-94C218815042}" type="presOf" srcId="{2146C5E9-3CDB-4F82-B573-6E8232D07C66}" destId="{443A33BD-1AC2-4B37-AC81-EFCEB949A0A1}" srcOrd="0" destOrd="0" presId="urn:microsoft.com/office/officeart/2005/8/layout/venn3"/>
    <dgm:cxn modelId="{A6DEE826-E0D7-4F83-956C-1937AE3811C9}" srcId="{ADEE8777-52C0-45C3-BE92-90398B100AC2}" destId="{11CA1350-6C4C-4BF1-803A-797CE150E9D9}" srcOrd="2" destOrd="0" parTransId="{F02B867B-7292-4154-92D4-3D97C551A97E}" sibTransId="{CC5B3654-4077-4A2C-BB1C-E90AA4DE4B8C}"/>
    <dgm:cxn modelId="{9DA2D1A3-2B06-446C-B71C-3A014F0865BE}" srcId="{ADEE8777-52C0-45C3-BE92-90398B100AC2}" destId="{58AAC88E-9C75-46FB-BF7D-2CC3DE10CB99}" srcOrd="1" destOrd="0" parTransId="{43C8E975-F745-4781-B831-85EC73FC164F}" sibTransId="{6F5343A9-8867-4FB0-855A-ADC23C26BF8D}"/>
    <dgm:cxn modelId="{52BB48B9-483F-498E-8239-CD40982B470B}" type="presParOf" srcId="{D1FBEA30-19F8-493A-AA86-57EEE8E4A91E}" destId="{443A33BD-1AC2-4B37-AC81-EFCEB949A0A1}" srcOrd="0" destOrd="0" presId="urn:microsoft.com/office/officeart/2005/8/layout/venn3"/>
    <dgm:cxn modelId="{C8517A28-7F18-41AF-B0ED-D46E8AA7C049}" type="presParOf" srcId="{D1FBEA30-19F8-493A-AA86-57EEE8E4A91E}" destId="{008DE37B-F89F-4F9E-B715-246DF16FF9F9}" srcOrd="1" destOrd="0" presId="urn:microsoft.com/office/officeart/2005/8/layout/venn3"/>
    <dgm:cxn modelId="{32FC35B3-BFE6-4C67-B20F-F134A474B96A}" type="presParOf" srcId="{D1FBEA30-19F8-493A-AA86-57EEE8E4A91E}" destId="{0FD057D7-E658-48BE-8694-C73C6460F4AA}" srcOrd="2" destOrd="0" presId="urn:microsoft.com/office/officeart/2005/8/layout/venn3"/>
    <dgm:cxn modelId="{FE78B9C8-6DFC-4193-9665-9E7E0B2506C9}" type="presParOf" srcId="{D1FBEA30-19F8-493A-AA86-57EEE8E4A91E}" destId="{171EEA31-9F3D-4880-8F16-76E81F180225}" srcOrd="3" destOrd="0" presId="urn:microsoft.com/office/officeart/2005/8/layout/venn3"/>
    <dgm:cxn modelId="{25451E30-5360-4275-87E9-6E09B477B762}" type="presParOf" srcId="{D1FBEA30-19F8-493A-AA86-57EEE8E4A91E}" destId="{35DD104B-E2FF-437B-89A9-E72F2FF18DCC}" srcOrd="4" destOrd="0" presId="urn:microsoft.com/office/officeart/2005/8/layout/venn3"/>
    <dgm:cxn modelId="{B3208303-3AB8-485E-924B-AF21BAAB7B5B}" type="presParOf" srcId="{D1FBEA30-19F8-493A-AA86-57EEE8E4A91E}" destId="{5930C9DD-89E6-441B-A476-ABFF5281BDAE}" srcOrd="5" destOrd="0" presId="urn:microsoft.com/office/officeart/2005/8/layout/venn3"/>
    <dgm:cxn modelId="{8514D6EF-7FF7-4E44-B559-079B4C93D736}" type="presParOf" srcId="{D1FBEA30-19F8-493A-AA86-57EEE8E4A91E}" destId="{4794064C-BD80-4B8C-9155-EF7AC61887E8}" srcOrd="6" destOrd="0" presId="urn:microsoft.com/office/officeart/2005/8/layout/venn3"/>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61021A13-7029-40A2-B075-B817152A583D}" type="doc">
      <dgm:prSet loTypeId="urn:microsoft.com/office/officeart/2005/8/layout/vList3" loCatId="list" qsTypeId="urn:microsoft.com/office/officeart/2005/8/quickstyle/simple1" qsCatId="simple" csTypeId="urn:microsoft.com/office/officeart/2005/8/colors/accent0_3" csCatId="mainScheme" phldr="1"/>
      <dgm:spPr/>
      <dgm:t>
        <a:bodyPr/>
        <a:lstStyle/>
        <a:p>
          <a:endParaRPr lang="es-ES"/>
        </a:p>
      </dgm:t>
    </dgm:pt>
    <dgm:pt modelId="{FF6D1198-15EA-41B7-9B41-E6CB911E4ED1}">
      <dgm:prSet phldrT="[Texto]"/>
      <dgm:spPr/>
      <dgm:t>
        <a:bodyPr/>
        <a:lstStyle/>
        <a:p>
          <a:r>
            <a:rPr lang="es-CO">
              <a:latin typeface="Arial" panose="020B0604020202020204" pitchFamily="34" charset="0"/>
              <a:cs typeface="Arial" panose="020B0604020202020204" pitchFamily="34" charset="0"/>
            </a:rPr>
            <a:t>Definición de criterios de auditoría, es decir, normas, procedimientos, políticas o requisitos aplicables contra los cuales se evaluará el proceso.</a:t>
          </a:r>
          <a:endParaRPr lang="es-ES">
            <a:latin typeface="Arial" panose="020B0604020202020204" pitchFamily="34" charset="0"/>
            <a:cs typeface="Arial" panose="020B0604020202020204" pitchFamily="34" charset="0"/>
          </a:endParaRPr>
        </a:p>
      </dgm:t>
    </dgm:pt>
    <dgm:pt modelId="{D4159F8D-A160-4C78-9D16-F5B8A320CE96}" type="parTrans" cxnId="{5B14DAC5-8456-4DDB-B14A-DA5AC4A6C56A}">
      <dgm:prSet/>
      <dgm:spPr/>
      <dgm:t>
        <a:bodyPr/>
        <a:lstStyle/>
        <a:p>
          <a:endParaRPr lang="es-ES">
            <a:latin typeface="Arial" panose="020B0604020202020204" pitchFamily="34" charset="0"/>
            <a:cs typeface="Arial" panose="020B0604020202020204" pitchFamily="34" charset="0"/>
          </a:endParaRPr>
        </a:p>
      </dgm:t>
    </dgm:pt>
    <dgm:pt modelId="{2CBD47E1-43C4-47F8-B65D-7449E8B2ED86}" type="sibTrans" cxnId="{5B14DAC5-8456-4DDB-B14A-DA5AC4A6C56A}">
      <dgm:prSet/>
      <dgm:spPr/>
      <dgm:t>
        <a:bodyPr/>
        <a:lstStyle/>
        <a:p>
          <a:endParaRPr lang="es-ES">
            <a:latin typeface="Arial" panose="020B0604020202020204" pitchFamily="34" charset="0"/>
            <a:cs typeface="Arial" panose="020B0604020202020204" pitchFamily="34" charset="0"/>
          </a:endParaRPr>
        </a:p>
      </dgm:t>
    </dgm:pt>
    <dgm:pt modelId="{81E4D7E2-EB4D-4285-9AB1-E1D4D2E564A3}">
      <dgm:prSet/>
      <dgm:spPr/>
      <dgm:t>
        <a:bodyPr/>
        <a:lstStyle/>
        <a:p>
          <a:r>
            <a:rPr lang="es-CO">
              <a:latin typeface="Arial" panose="020B0604020202020204" pitchFamily="34" charset="0"/>
              <a:cs typeface="Arial" panose="020B0604020202020204" pitchFamily="34" charset="0"/>
            </a:rPr>
            <a:t>Aplicación de técnicas de auditoría, como entrevistas, revisión documental y observación directa.</a:t>
          </a:r>
          <a:endParaRPr lang="en-US">
            <a:latin typeface="Arial" panose="020B0604020202020204" pitchFamily="34" charset="0"/>
            <a:cs typeface="Arial" panose="020B0604020202020204" pitchFamily="34" charset="0"/>
          </a:endParaRPr>
        </a:p>
      </dgm:t>
    </dgm:pt>
    <dgm:pt modelId="{0EF38FA3-BB12-4498-94DE-68872E6D2521}" type="parTrans" cxnId="{C273BF78-53FC-4846-8EB3-970A7CF26200}">
      <dgm:prSet/>
      <dgm:spPr/>
      <dgm:t>
        <a:bodyPr/>
        <a:lstStyle/>
        <a:p>
          <a:endParaRPr lang="es-ES">
            <a:latin typeface="Arial" panose="020B0604020202020204" pitchFamily="34" charset="0"/>
            <a:cs typeface="Arial" panose="020B0604020202020204" pitchFamily="34" charset="0"/>
          </a:endParaRPr>
        </a:p>
      </dgm:t>
    </dgm:pt>
    <dgm:pt modelId="{6082F6CE-7284-4015-8752-BF012EB7B4D7}" type="sibTrans" cxnId="{C273BF78-53FC-4846-8EB3-970A7CF26200}">
      <dgm:prSet/>
      <dgm:spPr/>
      <dgm:t>
        <a:bodyPr/>
        <a:lstStyle/>
        <a:p>
          <a:endParaRPr lang="es-ES">
            <a:latin typeface="Arial" panose="020B0604020202020204" pitchFamily="34" charset="0"/>
            <a:cs typeface="Arial" panose="020B0604020202020204" pitchFamily="34" charset="0"/>
          </a:endParaRPr>
        </a:p>
      </dgm:t>
    </dgm:pt>
    <dgm:pt modelId="{ED0964D9-985C-492A-803C-63C6A2938F5A}">
      <dgm:prSet/>
      <dgm:spPr/>
      <dgm:t>
        <a:bodyPr/>
        <a:lstStyle/>
        <a:p>
          <a:r>
            <a:rPr lang="es-CO">
              <a:latin typeface="Arial" panose="020B0604020202020204" pitchFamily="34" charset="0"/>
              <a:cs typeface="Arial" panose="020B0604020202020204" pitchFamily="34" charset="0"/>
            </a:rPr>
            <a:t>Obtención de información verificable, basada en hechos y registros, no en opiniones.</a:t>
          </a:r>
          <a:endParaRPr lang="en-US">
            <a:latin typeface="Arial" panose="020B0604020202020204" pitchFamily="34" charset="0"/>
            <a:cs typeface="Arial" panose="020B0604020202020204" pitchFamily="34" charset="0"/>
          </a:endParaRPr>
        </a:p>
      </dgm:t>
    </dgm:pt>
    <dgm:pt modelId="{AD20DF39-9C03-4065-9AB5-1C1688309658}" type="parTrans" cxnId="{D308897C-B8B1-4ABE-A9FA-DFC13C819E62}">
      <dgm:prSet/>
      <dgm:spPr/>
      <dgm:t>
        <a:bodyPr/>
        <a:lstStyle/>
        <a:p>
          <a:endParaRPr lang="es-ES">
            <a:latin typeface="Arial" panose="020B0604020202020204" pitchFamily="34" charset="0"/>
            <a:cs typeface="Arial" panose="020B0604020202020204" pitchFamily="34" charset="0"/>
          </a:endParaRPr>
        </a:p>
      </dgm:t>
    </dgm:pt>
    <dgm:pt modelId="{878FA2F5-BB82-4958-AB54-C34905FDF36D}" type="sibTrans" cxnId="{D308897C-B8B1-4ABE-A9FA-DFC13C819E62}">
      <dgm:prSet/>
      <dgm:spPr/>
      <dgm:t>
        <a:bodyPr/>
        <a:lstStyle/>
        <a:p>
          <a:endParaRPr lang="es-ES">
            <a:latin typeface="Arial" panose="020B0604020202020204" pitchFamily="34" charset="0"/>
            <a:cs typeface="Arial" panose="020B0604020202020204" pitchFamily="34" charset="0"/>
          </a:endParaRPr>
        </a:p>
      </dgm:t>
    </dgm:pt>
    <dgm:pt modelId="{E2DCACBC-4CA1-4670-A63C-B566096121E6}">
      <dgm:prSet/>
      <dgm:spPr/>
      <dgm:t>
        <a:bodyPr/>
        <a:lstStyle/>
        <a:p>
          <a:r>
            <a:rPr lang="es-CO">
              <a:latin typeface="Arial" panose="020B0604020202020204" pitchFamily="34" charset="0"/>
              <a:cs typeface="Arial" panose="020B0604020202020204" pitchFamily="34" charset="0"/>
            </a:rPr>
            <a:t>Contraste entre lo documentado y lo ejecutado, verificando coherencia entre procedimiento y práctica real.</a:t>
          </a:r>
          <a:endParaRPr lang="en-US">
            <a:latin typeface="Arial" panose="020B0604020202020204" pitchFamily="34" charset="0"/>
            <a:cs typeface="Arial" panose="020B0604020202020204" pitchFamily="34" charset="0"/>
          </a:endParaRPr>
        </a:p>
      </dgm:t>
    </dgm:pt>
    <dgm:pt modelId="{689E53BF-29D5-42DE-83B9-F2209B3DC1FE}" type="parTrans" cxnId="{211FBDDC-9249-4914-9410-CB864A2B1881}">
      <dgm:prSet/>
      <dgm:spPr/>
      <dgm:t>
        <a:bodyPr/>
        <a:lstStyle/>
        <a:p>
          <a:endParaRPr lang="es-ES">
            <a:latin typeface="Arial" panose="020B0604020202020204" pitchFamily="34" charset="0"/>
            <a:cs typeface="Arial" panose="020B0604020202020204" pitchFamily="34" charset="0"/>
          </a:endParaRPr>
        </a:p>
      </dgm:t>
    </dgm:pt>
    <dgm:pt modelId="{FFCE5189-05C3-4A07-B586-63462991E482}" type="sibTrans" cxnId="{211FBDDC-9249-4914-9410-CB864A2B1881}">
      <dgm:prSet/>
      <dgm:spPr/>
      <dgm:t>
        <a:bodyPr/>
        <a:lstStyle/>
        <a:p>
          <a:endParaRPr lang="es-ES">
            <a:latin typeface="Arial" panose="020B0604020202020204" pitchFamily="34" charset="0"/>
            <a:cs typeface="Arial" panose="020B0604020202020204" pitchFamily="34" charset="0"/>
          </a:endParaRPr>
        </a:p>
      </dgm:t>
    </dgm:pt>
    <dgm:pt modelId="{AC72541F-BEDF-4EFD-82F3-B28FBAC97399}">
      <dgm:prSet/>
      <dgm:spPr/>
      <dgm:t>
        <a:bodyPr/>
        <a:lstStyle/>
        <a:p>
          <a:r>
            <a:rPr lang="es-CO">
              <a:latin typeface="Arial" panose="020B0604020202020204" pitchFamily="34" charset="0"/>
              <a:cs typeface="Arial" panose="020B0604020202020204" pitchFamily="34" charset="0"/>
            </a:rPr>
            <a:t>Registro oportuno de la información obtenida, garantizando trazabilidad y soporte documental.</a:t>
          </a:r>
          <a:endParaRPr lang="en-US">
            <a:latin typeface="Arial" panose="020B0604020202020204" pitchFamily="34" charset="0"/>
            <a:cs typeface="Arial" panose="020B0604020202020204" pitchFamily="34" charset="0"/>
          </a:endParaRPr>
        </a:p>
      </dgm:t>
    </dgm:pt>
    <dgm:pt modelId="{A2128240-B229-4697-BCB2-490612CA7DE0}" type="parTrans" cxnId="{06610BC7-EB10-4725-9854-21DD0D2AA791}">
      <dgm:prSet/>
      <dgm:spPr/>
      <dgm:t>
        <a:bodyPr/>
        <a:lstStyle/>
        <a:p>
          <a:endParaRPr lang="es-ES">
            <a:latin typeface="Arial" panose="020B0604020202020204" pitchFamily="34" charset="0"/>
            <a:cs typeface="Arial" panose="020B0604020202020204" pitchFamily="34" charset="0"/>
          </a:endParaRPr>
        </a:p>
      </dgm:t>
    </dgm:pt>
    <dgm:pt modelId="{59E33656-B55D-4BFA-8C1F-B5AD75172256}" type="sibTrans" cxnId="{06610BC7-EB10-4725-9854-21DD0D2AA791}">
      <dgm:prSet/>
      <dgm:spPr/>
      <dgm:t>
        <a:bodyPr/>
        <a:lstStyle/>
        <a:p>
          <a:endParaRPr lang="es-ES">
            <a:latin typeface="Arial" panose="020B0604020202020204" pitchFamily="34" charset="0"/>
            <a:cs typeface="Arial" panose="020B0604020202020204" pitchFamily="34" charset="0"/>
          </a:endParaRPr>
        </a:p>
      </dgm:t>
    </dgm:pt>
    <dgm:pt modelId="{5A5734F7-DE26-47F5-8B04-743DCBF54A12}" type="pres">
      <dgm:prSet presAssocID="{61021A13-7029-40A2-B075-B817152A583D}" presName="linearFlow" presStyleCnt="0">
        <dgm:presLayoutVars>
          <dgm:dir/>
          <dgm:resizeHandles val="exact"/>
        </dgm:presLayoutVars>
      </dgm:prSet>
      <dgm:spPr/>
      <dgm:t>
        <a:bodyPr/>
        <a:lstStyle/>
        <a:p>
          <a:endParaRPr lang="es-ES"/>
        </a:p>
      </dgm:t>
    </dgm:pt>
    <dgm:pt modelId="{DE71ECCD-E469-40F4-86B0-D2D30DCCEEED}" type="pres">
      <dgm:prSet presAssocID="{FF6D1198-15EA-41B7-9B41-E6CB911E4ED1}" presName="composite" presStyleCnt="0"/>
      <dgm:spPr/>
    </dgm:pt>
    <dgm:pt modelId="{F315F8B7-792F-40B3-9FCF-607E015B3072}" type="pres">
      <dgm:prSet presAssocID="{FF6D1198-15EA-41B7-9B41-E6CB911E4ED1}" presName="imgShp" presStyleLbl="fgImgPlace1" presStyleIdx="0" presStyleCnt="5"/>
      <dgm:spPr>
        <a:blipFill rotWithShape="1">
          <a:blip xmlns:r="http://schemas.openxmlformats.org/officeDocument/2006/relationships" r:embed="rId1"/>
          <a:stretch>
            <a:fillRect/>
          </a:stretch>
        </a:blipFill>
      </dgm:spPr>
    </dgm:pt>
    <dgm:pt modelId="{7C2CEA34-6C66-4361-9C4A-0C475828AAAE}" type="pres">
      <dgm:prSet presAssocID="{FF6D1198-15EA-41B7-9B41-E6CB911E4ED1}" presName="txShp" presStyleLbl="node1" presStyleIdx="0" presStyleCnt="5" custScaleX="104716">
        <dgm:presLayoutVars>
          <dgm:bulletEnabled val="1"/>
        </dgm:presLayoutVars>
      </dgm:prSet>
      <dgm:spPr/>
      <dgm:t>
        <a:bodyPr/>
        <a:lstStyle/>
        <a:p>
          <a:endParaRPr lang="es-ES"/>
        </a:p>
      </dgm:t>
    </dgm:pt>
    <dgm:pt modelId="{E6861F6A-365C-4044-A8A4-25F4A6CBF685}" type="pres">
      <dgm:prSet presAssocID="{2CBD47E1-43C4-47F8-B65D-7449E8B2ED86}" presName="spacing" presStyleCnt="0"/>
      <dgm:spPr/>
    </dgm:pt>
    <dgm:pt modelId="{7C266AED-C34B-4818-BE25-F327ADD03985}" type="pres">
      <dgm:prSet presAssocID="{81E4D7E2-EB4D-4285-9AB1-E1D4D2E564A3}" presName="composite" presStyleCnt="0"/>
      <dgm:spPr/>
    </dgm:pt>
    <dgm:pt modelId="{9647D378-F454-41A8-946F-C559D712FB03}" type="pres">
      <dgm:prSet presAssocID="{81E4D7E2-EB4D-4285-9AB1-E1D4D2E564A3}" presName="imgShp" presStyleLbl="fgImgPlace1" presStyleIdx="1" presStyleCnt="5"/>
      <dgm:spPr>
        <a:blipFill rotWithShape="1">
          <a:blip xmlns:r="http://schemas.openxmlformats.org/officeDocument/2006/relationships" r:embed="rId1"/>
          <a:stretch>
            <a:fillRect/>
          </a:stretch>
        </a:blipFill>
      </dgm:spPr>
    </dgm:pt>
    <dgm:pt modelId="{3CA2ACA4-A9C4-4C14-B301-3DEEA7EBD0E7}" type="pres">
      <dgm:prSet presAssocID="{81E4D7E2-EB4D-4285-9AB1-E1D4D2E564A3}" presName="txShp" presStyleLbl="node1" presStyleIdx="1" presStyleCnt="5" custScaleX="104716">
        <dgm:presLayoutVars>
          <dgm:bulletEnabled val="1"/>
        </dgm:presLayoutVars>
      </dgm:prSet>
      <dgm:spPr/>
      <dgm:t>
        <a:bodyPr/>
        <a:lstStyle/>
        <a:p>
          <a:endParaRPr lang="es-ES"/>
        </a:p>
      </dgm:t>
    </dgm:pt>
    <dgm:pt modelId="{51794E6F-8452-4602-9B2A-45A7B1719282}" type="pres">
      <dgm:prSet presAssocID="{6082F6CE-7284-4015-8752-BF012EB7B4D7}" presName="spacing" presStyleCnt="0"/>
      <dgm:spPr/>
    </dgm:pt>
    <dgm:pt modelId="{6DC575B4-FF3D-4DD3-A941-BA297CB97DA6}" type="pres">
      <dgm:prSet presAssocID="{ED0964D9-985C-492A-803C-63C6A2938F5A}" presName="composite" presStyleCnt="0"/>
      <dgm:spPr/>
    </dgm:pt>
    <dgm:pt modelId="{2CCE54EB-2C60-4944-A752-976CCF8883E8}" type="pres">
      <dgm:prSet presAssocID="{ED0964D9-985C-492A-803C-63C6A2938F5A}" presName="imgShp" presStyleLbl="fgImgPlace1" presStyleIdx="2" presStyleCnt="5"/>
      <dgm:spPr>
        <a:blipFill rotWithShape="1">
          <a:blip xmlns:r="http://schemas.openxmlformats.org/officeDocument/2006/relationships" r:embed="rId1"/>
          <a:stretch>
            <a:fillRect/>
          </a:stretch>
        </a:blipFill>
      </dgm:spPr>
    </dgm:pt>
    <dgm:pt modelId="{B1F782F0-B623-48A3-ADC1-ADF3EF1D2BB0}" type="pres">
      <dgm:prSet presAssocID="{ED0964D9-985C-492A-803C-63C6A2938F5A}" presName="txShp" presStyleLbl="node1" presStyleIdx="2" presStyleCnt="5" custScaleX="104716">
        <dgm:presLayoutVars>
          <dgm:bulletEnabled val="1"/>
        </dgm:presLayoutVars>
      </dgm:prSet>
      <dgm:spPr/>
      <dgm:t>
        <a:bodyPr/>
        <a:lstStyle/>
        <a:p>
          <a:endParaRPr lang="es-ES"/>
        </a:p>
      </dgm:t>
    </dgm:pt>
    <dgm:pt modelId="{16416A55-9B83-4F30-B2E4-C1E7BC9E6DC3}" type="pres">
      <dgm:prSet presAssocID="{878FA2F5-BB82-4958-AB54-C34905FDF36D}" presName="spacing" presStyleCnt="0"/>
      <dgm:spPr/>
    </dgm:pt>
    <dgm:pt modelId="{AA0EC8AA-5162-4BF0-B583-898D5BFEECA1}" type="pres">
      <dgm:prSet presAssocID="{E2DCACBC-4CA1-4670-A63C-B566096121E6}" presName="composite" presStyleCnt="0"/>
      <dgm:spPr/>
    </dgm:pt>
    <dgm:pt modelId="{75C2160A-7EA2-4666-9B3A-7ACCB3BAFAC3}" type="pres">
      <dgm:prSet presAssocID="{E2DCACBC-4CA1-4670-A63C-B566096121E6}" presName="imgShp" presStyleLbl="fgImgPlace1" presStyleIdx="3" presStyleCnt="5"/>
      <dgm:spPr>
        <a:blipFill rotWithShape="1">
          <a:blip xmlns:r="http://schemas.openxmlformats.org/officeDocument/2006/relationships" r:embed="rId1"/>
          <a:stretch>
            <a:fillRect/>
          </a:stretch>
        </a:blipFill>
      </dgm:spPr>
    </dgm:pt>
    <dgm:pt modelId="{665DC663-B96F-417C-8B3D-D024361DA27A}" type="pres">
      <dgm:prSet presAssocID="{E2DCACBC-4CA1-4670-A63C-B566096121E6}" presName="txShp" presStyleLbl="node1" presStyleIdx="3" presStyleCnt="5" custScaleX="104716">
        <dgm:presLayoutVars>
          <dgm:bulletEnabled val="1"/>
        </dgm:presLayoutVars>
      </dgm:prSet>
      <dgm:spPr/>
      <dgm:t>
        <a:bodyPr/>
        <a:lstStyle/>
        <a:p>
          <a:endParaRPr lang="es-ES"/>
        </a:p>
      </dgm:t>
    </dgm:pt>
    <dgm:pt modelId="{018B925C-98F7-4464-BA4B-9974AA07C7B9}" type="pres">
      <dgm:prSet presAssocID="{FFCE5189-05C3-4A07-B586-63462991E482}" presName="spacing" presStyleCnt="0"/>
      <dgm:spPr/>
    </dgm:pt>
    <dgm:pt modelId="{3DD58900-40AF-400A-BBB2-4704ED08E9F1}" type="pres">
      <dgm:prSet presAssocID="{AC72541F-BEDF-4EFD-82F3-B28FBAC97399}" presName="composite" presStyleCnt="0"/>
      <dgm:spPr/>
    </dgm:pt>
    <dgm:pt modelId="{D5B482D7-4ED3-4D84-847F-8E9805D8E21F}" type="pres">
      <dgm:prSet presAssocID="{AC72541F-BEDF-4EFD-82F3-B28FBAC97399}" presName="imgShp" presStyleLbl="fgImgPlace1" presStyleIdx="4" presStyleCnt="5"/>
      <dgm:spPr>
        <a:blipFill rotWithShape="1">
          <a:blip xmlns:r="http://schemas.openxmlformats.org/officeDocument/2006/relationships" r:embed="rId1"/>
          <a:stretch>
            <a:fillRect/>
          </a:stretch>
        </a:blipFill>
      </dgm:spPr>
    </dgm:pt>
    <dgm:pt modelId="{8C1C8DC5-0FBD-4594-B5BD-779CE670BF98}" type="pres">
      <dgm:prSet presAssocID="{AC72541F-BEDF-4EFD-82F3-B28FBAC97399}" presName="txShp" presStyleLbl="node1" presStyleIdx="4" presStyleCnt="5" custScaleX="104716">
        <dgm:presLayoutVars>
          <dgm:bulletEnabled val="1"/>
        </dgm:presLayoutVars>
      </dgm:prSet>
      <dgm:spPr/>
      <dgm:t>
        <a:bodyPr/>
        <a:lstStyle/>
        <a:p>
          <a:endParaRPr lang="es-ES"/>
        </a:p>
      </dgm:t>
    </dgm:pt>
  </dgm:ptLst>
  <dgm:cxnLst>
    <dgm:cxn modelId="{D308897C-B8B1-4ABE-A9FA-DFC13C819E62}" srcId="{61021A13-7029-40A2-B075-B817152A583D}" destId="{ED0964D9-985C-492A-803C-63C6A2938F5A}" srcOrd="2" destOrd="0" parTransId="{AD20DF39-9C03-4065-9AB5-1C1688309658}" sibTransId="{878FA2F5-BB82-4958-AB54-C34905FDF36D}"/>
    <dgm:cxn modelId="{06610BC7-EB10-4725-9854-21DD0D2AA791}" srcId="{61021A13-7029-40A2-B075-B817152A583D}" destId="{AC72541F-BEDF-4EFD-82F3-B28FBAC97399}" srcOrd="4" destOrd="0" parTransId="{A2128240-B229-4697-BCB2-490612CA7DE0}" sibTransId="{59E33656-B55D-4BFA-8C1F-B5AD75172256}"/>
    <dgm:cxn modelId="{211FBDDC-9249-4914-9410-CB864A2B1881}" srcId="{61021A13-7029-40A2-B075-B817152A583D}" destId="{E2DCACBC-4CA1-4670-A63C-B566096121E6}" srcOrd="3" destOrd="0" parTransId="{689E53BF-29D5-42DE-83B9-F2209B3DC1FE}" sibTransId="{FFCE5189-05C3-4A07-B586-63462991E482}"/>
    <dgm:cxn modelId="{7B959530-8B38-49BE-BAD7-9786EEAFEC3B}" type="presOf" srcId="{FF6D1198-15EA-41B7-9B41-E6CB911E4ED1}" destId="{7C2CEA34-6C66-4361-9C4A-0C475828AAAE}" srcOrd="0" destOrd="0" presId="urn:microsoft.com/office/officeart/2005/8/layout/vList3"/>
    <dgm:cxn modelId="{60B8B511-FE0D-4334-B3FC-7C2FC0831960}" type="presOf" srcId="{61021A13-7029-40A2-B075-B817152A583D}" destId="{5A5734F7-DE26-47F5-8B04-743DCBF54A12}" srcOrd="0" destOrd="0" presId="urn:microsoft.com/office/officeart/2005/8/layout/vList3"/>
    <dgm:cxn modelId="{AC569BEC-D20B-4585-AFEA-2689E2D5B4F1}" type="presOf" srcId="{E2DCACBC-4CA1-4670-A63C-B566096121E6}" destId="{665DC663-B96F-417C-8B3D-D024361DA27A}" srcOrd="0" destOrd="0" presId="urn:microsoft.com/office/officeart/2005/8/layout/vList3"/>
    <dgm:cxn modelId="{3584D77B-00B3-4129-B3A2-C49D9D411E03}" type="presOf" srcId="{AC72541F-BEDF-4EFD-82F3-B28FBAC97399}" destId="{8C1C8DC5-0FBD-4594-B5BD-779CE670BF98}" srcOrd="0" destOrd="0" presId="urn:microsoft.com/office/officeart/2005/8/layout/vList3"/>
    <dgm:cxn modelId="{5B14DAC5-8456-4DDB-B14A-DA5AC4A6C56A}" srcId="{61021A13-7029-40A2-B075-B817152A583D}" destId="{FF6D1198-15EA-41B7-9B41-E6CB911E4ED1}" srcOrd="0" destOrd="0" parTransId="{D4159F8D-A160-4C78-9D16-F5B8A320CE96}" sibTransId="{2CBD47E1-43C4-47F8-B65D-7449E8B2ED86}"/>
    <dgm:cxn modelId="{6E2D5319-DB6A-45D4-AE31-20C958AA1359}" type="presOf" srcId="{ED0964D9-985C-492A-803C-63C6A2938F5A}" destId="{B1F782F0-B623-48A3-ADC1-ADF3EF1D2BB0}" srcOrd="0" destOrd="0" presId="urn:microsoft.com/office/officeart/2005/8/layout/vList3"/>
    <dgm:cxn modelId="{C273BF78-53FC-4846-8EB3-970A7CF26200}" srcId="{61021A13-7029-40A2-B075-B817152A583D}" destId="{81E4D7E2-EB4D-4285-9AB1-E1D4D2E564A3}" srcOrd="1" destOrd="0" parTransId="{0EF38FA3-BB12-4498-94DE-68872E6D2521}" sibTransId="{6082F6CE-7284-4015-8752-BF012EB7B4D7}"/>
    <dgm:cxn modelId="{B4E34F28-1911-4016-8B51-2626B4607786}" type="presOf" srcId="{81E4D7E2-EB4D-4285-9AB1-E1D4D2E564A3}" destId="{3CA2ACA4-A9C4-4C14-B301-3DEEA7EBD0E7}" srcOrd="0" destOrd="0" presId="urn:microsoft.com/office/officeart/2005/8/layout/vList3"/>
    <dgm:cxn modelId="{4EFB958F-C547-42D4-87AD-E864527B80C1}" type="presParOf" srcId="{5A5734F7-DE26-47F5-8B04-743DCBF54A12}" destId="{DE71ECCD-E469-40F4-86B0-D2D30DCCEEED}" srcOrd="0" destOrd="0" presId="urn:microsoft.com/office/officeart/2005/8/layout/vList3"/>
    <dgm:cxn modelId="{1871DF96-A847-4742-8384-8BE11570059D}" type="presParOf" srcId="{DE71ECCD-E469-40F4-86B0-D2D30DCCEEED}" destId="{F315F8B7-792F-40B3-9FCF-607E015B3072}" srcOrd="0" destOrd="0" presId="urn:microsoft.com/office/officeart/2005/8/layout/vList3"/>
    <dgm:cxn modelId="{52613BCD-28DC-4C8F-9F4C-AEA5631E0B5B}" type="presParOf" srcId="{DE71ECCD-E469-40F4-86B0-D2D30DCCEEED}" destId="{7C2CEA34-6C66-4361-9C4A-0C475828AAAE}" srcOrd="1" destOrd="0" presId="urn:microsoft.com/office/officeart/2005/8/layout/vList3"/>
    <dgm:cxn modelId="{DB1BEF7A-9807-4C1B-B509-7B057BE10CD6}" type="presParOf" srcId="{5A5734F7-DE26-47F5-8B04-743DCBF54A12}" destId="{E6861F6A-365C-4044-A8A4-25F4A6CBF685}" srcOrd="1" destOrd="0" presId="urn:microsoft.com/office/officeart/2005/8/layout/vList3"/>
    <dgm:cxn modelId="{B5A918FD-53B9-4490-BBC3-360350A3BCB3}" type="presParOf" srcId="{5A5734F7-DE26-47F5-8B04-743DCBF54A12}" destId="{7C266AED-C34B-4818-BE25-F327ADD03985}" srcOrd="2" destOrd="0" presId="urn:microsoft.com/office/officeart/2005/8/layout/vList3"/>
    <dgm:cxn modelId="{FA107671-F70E-4994-90C2-8BEF140DB6FC}" type="presParOf" srcId="{7C266AED-C34B-4818-BE25-F327ADD03985}" destId="{9647D378-F454-41A8-946F-C559D712FB03}" srcOrd="0" destOrd="0" presId="urn:microsoft.com/office/officeart/2005/8/layout/vList3"/>
    <dgm:cxn modelId="{0D2F8A89-1059-4687-9BCF-5F554760F0F5}" type="presParOf" srcId="{7C266AED-C34B-4818-BE25-F327ADD03985}" destId="{3CA2ACA4-A9C4-4C14-B301-3DEEA7EBD0E7}" srcOrd="1" destOrd="0" presId="urn:microsoft.com/office/officeart/2005/8/layout/vList3"/>
    <dgm:cxn modelId="{B0965A54-87FB-4269-A19E-022BE800D404}" type="presParOf" srcId="{5A5734F7-DE26-47F5-8B04-743DCBF54A12}" destId="{51794E6F-8452-4602-9B2A-45A7B1719282}" srcOrd="3" destOrd="0" presId="urn:microsoft.com/office/officeart/2005/8/layout/vList3"/>
    <dgm:cxn modelId="{31568E03-29A6-4C6F-B90B-DC9255F08762}" type="presParOf" srcId="{5A5734F7-DE26-47F5-8B04-743DCBF54A12}" destId="{6DC575B4-FF3D-4DD3-A941-BA297CB97DA6}" srcOrd="4" destOrd="0" presId="urn:microsoft.com/office/officeart/2005/8/layout/vList3"/>
    <dgm:cxn modelId="{9FACD82C-05D9-43C0-96B7-B3A29CAB3299}" type="presParOf" srcId="{6DC575B4-FF3D-4DD3-A941-BA297CB97DA6}" destId="{2CCE54EB-2C60-4944-A752-976CCF8883E8}" srcOrd="0" destOrd="0" presId="urn:microsoft.com/office/officeart/2005/8/layout/vList3"/>
    <dgm:cxn modelId="{5BFE405E-E480-4439-B454-FF8EB0794F42}" type="presParOf" srcId="{6DC575B4-FF3D-4DD3-A941-BA297CB97DA6}" destId="{B1F782F0-B623-48A3-ADC1-ADF3EF1D2BB0}" srcOrd="1" destOrd="0" presId="urn:microsoft.com/office/officeart/2005/8/layout/vList3"/>
    <dgm:cxn modelId="{7D340920-2651-4169-99DB-FB4B3332CFC3}" type="presParOf" srcId="{5A5734F7-DE26-47F5-8B04-743DCBF54A12}" destId="{16416A55-9B83-4F30-B2E4-C1E7BC9E6DC3}" srcOrd="5" destOrd="0" presId="urn:microsoft.com/office/officeart/2005/8/layout/vList3"/>
    <dgm:cxn modelId="{CC1AC0BF-F661-4B91-8CFF-7E29DFD5A64E}" type="presParOf" srcId="{5A5734F7-DE26-47F5-8B04-743DCBF54A12}" destId="{AA0EC8AA-5162-4BF0-B583-898D5BFEECA1}" srcOrd="6" destOrd="0" presId="urn:microsoft.com/office/officeart/2005/8/layout/vList3"/>
    <dgm:cxn modelId="{43AC2AB6-3D37-4EEF-958A-B7383A17F53E}" type="presParOf" srcId="{AA0EC8AA-5162-4BF0-B583-898D5BFEECA1}" destId="{75C2160A-7EA2-4666-9B3A-7ACCB3BAFAC3}" srcOrd="0" destOrd="0" presId="urn:microsoft.com/office/officeart/2005/8/layout/vList3"/>
    <dgm:cxn modelId="{4E0B9375-4555-4C63-859B-6312CCE90C46}" type="presParOf" srcId="{AA0EC8AA-5162-4BF0-B583-898D5BFEECA1}" destId="{665DC663-B96F-417C-8B3D-D024361DA27A}" srcOrd="1" destOrd="0" presId="urn:microsoft.com/office/officeart/2005/8/layout/vList3"/>
    <dgm:cxn modelId="{B020F1B6-E492-40EB-B36D-EC8022407D9E}" type="presParOf" srcId="{5A5734F7-DE26-47F5-8B04-743DCBF54A12}" destId="{018B925C-98F7-4464-BA4B-9974AA07C7B9}" srcOrd="7" destOrd="0" presId="urn:microsoft.com/office/officeart/2005/8/layout/vList3"/>
    <dgm:cxn modelId="{96A2B256-971B-417F-AC52-86114A8A48B5}" type="presParOf" srcId="{5A5734F7-DE26-47F5-8B04-743DCBF54A12}" destId="{3DD58900-40AF-400A-BBB2-4704ED08E9F1}" srcOrd="8" destOrd="0" presId="urn:microsoft.com/office/officeart/2005/8/layout/vList3"/>
    <dgm:cxn modelId="{0148A5F9-FE72-40F2-AB57-519A8DD6248F}" type="presParOf" srcId="{3DD58900-40AF-400A-BBB2-4704ED08E9F1}" destId="{D5B482D7-4ED3-4D84-847F-8E9805D8E21F}" srcOrd="0" destOrd="0" presId="urn:microsoft.com/office/officeart/2005/8/layout/vList3"/>
    <dgm:cxn modelId="{0DA98537-3840-496D-A707-333E87AB3886}" type="presParOf" srcId="{3DD58900-40AF-400A-BBB2-4704ED08E9F1}" destId="{8C1C8DC5-0FBD-4594-B5BD-779CE670BF98}" srcOrd="1" destOrd="0" presId="urn:microsoft.com/office/officeart/2005/8/layout/vList3"/>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6959934-78C3-4D92-8252-ADCDB45F9C02}" type="doc">
      <dgm:prSet loTypeId="urn:microsoft.com/office/officeart/2008/layout/TitlePictureLineup" loCatId="picture" qsTypeId="urn:microsoft.com/office/officeart/2005/8/quickstyle/simple1" qsCatId="simple" csTypeId="urn:microsoft.com/office/officeart/2005/8/colors/colorful5" csCatId="colorful" phldr="1"/>
      <dgm:spPr/>
      <dgm:t>
        <a:bodyPr/>
        <a:lstStyle/>
        <a:p>
          <a:endParaRPr lang="es-ES"/>
        </a:p>
      </dgm:t>
    </dgm:pt>
    <dgm:pt modelId="{B754665A-8301-4302-AEFF-D88C988E0CE3}">
      <dgm:prSet phldrT="[Texto]"/>
      <dgm:spPr/>
      <dgm:t>
        <a:bodyPr/>
        <a:lstStyle/>
        <a:p>
          <a:r>
            <a:rPr lang="es-CO">
              <a:latin typeface="Arial" panose="020B0604020202020204" pitchFamily="34" charset="0"/>
              <a:cs typeface="Arial" panose="020B0604020202020204" pitchFamily="34" charset="0"/>
            </a:rPr>
            <a:t>Evidencia documental</a:t>
          </a:r>
          <a:endParaRPr lang="es-ES">
            <a:latin typeface="Arial" panose="020B0604020202020204" pitchFamily="34" charset="0"/>
            <a:cs typeface="Arial" panose="020B0604020202020204" pitchFamily="34" charset="0"/>
          </a:endParaRPr>
        </a:p>
      </dgm:t>
    </dgm:pt>
    <dgm:pt modelId="{3DD4A771-A045-4094-80B8-93AA357DA752}" type="parTrans" cxnId="{E53822CF-6C73-4144-807D-319CD5780582}">
      <dgm:prSet/>
      <dgm:spPr/>
      <dgm:t>
        <a:bodyPr/>
        <a:lstStyle/>
        <a:p>
          <a:endParaRPr lang="es-ES">
            <a:latin typeface="Arial" panose="020B0604020202020204" pitchFamily="34" charset="0"/>
            <a:cs typeface="Arial" panose="020B0604020202020204" pitchFamily="34" charset="0"/>
          </a:endParaRPr>
        </a:p>
      </dgm:t>
    </dgm:pt>
    <dgm:pt modelId="{C5F349B1-3CC0-4AB0-B40B-E562D882B538}" type="sibTrans" cxnId="{E53822CF-6C73-4144-807D-319CD5780582}">
      <dgm:prSet/>
      <dgm:spPr/>
      <dgm:t>
        <a:bodyPr/>
        <a:lstStyle/>
        <a:p>
          <a:endParaRPr lang="es-ES">
            <a:latin typeface="Arial" panose="020B0604020202020204" pitchFamily="34" charset="0"/>
            <a:cs typeface="Arial" panose="020B0604020202020204" pitchFamily="34" charset="0"/>
          </a:endParaRPr>
        </a:p>
      </dgm:t>
    </dgm:pt>
    <dgm:pt modelId="{CE3E754F-664B-4989-A5C1-42536C1CAB2E}">
      <dgm:prSet/>
      <dgm:spPr/>
      <dgm:t>
        <a:bodyPr/>
        <a:lstStyle/>
        <a:p>
          <a:r>
            <a:rPr lang="es-CO">
              <a:latin typeface="Arial" panose="020B0604020202020204" pitchFamily="34" charset="0"/>
              <a:cs typeface="Arial" panose="020B0604020202020204" pitchFamily="34" charset="0"/>
            </a:rPr>
            <a:t>Corresponde a información contenida en documentos y registros del Sistema de Gestión de la Calidad, tales como procedimientos, manuales, actas, informes, indicadores, formatos diligenciados y bases de datos. Es uno de los tipos de evidencia más utilizados en auditorías.</a:t>
          </a:r>
          <a:endParaRPr lang="en-US">
            <a:latin typeface="Arial" panose="020B0604020202020204" pitchFamily="34" charset="0"/>
            <a:cs typeface="Arial" panose="020B0604020202020204" pitchFamily="34" charset="0"/>
          </a:endParaRPr>
        </a:p>
      </dgm:t>
    </dgm:pt>
    <dgm:pt modelId="{3680DDAB-D0E6-4845-A047-F53B18028A89}" type="parTrans" cxnId="{C44795FE-DE52-4D88-BE00-0840A6499DF0}">
      <dgm:prSet/>
      <dgm:spPr/>
      <dgm:t>
        <a:bodyPr/>
        <a:lstStyle/>
        <a:p>
          <a:endParaRPr lang="es-ES">
            <a:latin typeface="Arial" panose="020B0604020202020204" pitchFamily="34" charset="0"/>
            <a:cs typeface="Arial" panose="020B0604020202020204" pitchFamily="34" charset="0"/>
          </a:endParaRPr>
        </a:p>
      </dgm:t>
    </dgm:pt>
    <dgm:pt modelId="{521BA40E-4AFD-4C26-8C11-09261FEE24A6}" type="sibTrans" cxnId="{C44795FE-DE52-4D88-BE00-0840A6499DF0}">
      <dgm:prSet/>
      <dgm:spPr/>
      <dgm:t>
        <a:bodyPr/>
        <a:lstStyle/>
        <a:p>
          <a:endParaRPr lang="es-ES">
            <a:latin typeface="Arial" panose="020B0604020202020204" pitchFamily="34" charset="0"/>
            <a:cs typeface="Arial" panose="020B0604020202020204" pitchFamily="34" charset="0"/>
          </a:endParaRPr>
        </a:p>
      </dgm:t>
    </dgm:pt>
    <dgm:pt modelId="{4D3AE160-6628-4EBE-81E4-5CCB0D3F59DC}">
      <dgm:prSet/>
      <dgm:spPr/>
      <dgm:t>
        <a:bodyPr/>
        <a:lstStyle/>
        <a:p>
          <a:r>
            <a:rPr lang="es-CO">
              <a:latin typeface="Arial" panose="020B0604020202020204" pitchFamily="34" charset="0"/>
              <a:cs typeface="Arial" panose="020B0604020202020204" pitchFamily="34" charset="0"/>
            </a:rPr>
            <a:t>Evidencia testimonial</a:t>
          </a:r>
          <a:endParaRPr lang="en-US">
            <a:latin typeface="Arial" panose="020B0604020202020204" pitchFamily="34" charset="0"/>
            <a:cs typeface="Arial" panose="020B0604020202020204" pitchFamily="34" charset="0"/>
          </a:endParaRPr>
        </a:p>
      </dgm:t>
    </dgm:pt>
    <dgm:pt modelId="{2230D2C4-2F25-404A-A2B3-FA911682F1BD}" type="parTrans" cxnId="{A3D5DB51-36DC-49CD-8DE7-28C2E9C207D5}">
      <dgm:prSet/>
      <dgm:spPr/>
      <dgm:t>
        <a:bodyPr/>
        <a:lstStyle/>
        <a:p>
          <a:endParaRPr lang="es-ES">
            <a:latin typeface="Arial" panose="020B0604020202020204" pitchFamily="34" charset="0"/>
            <a:cs typeface="Arial" panose="020B0604020202020204" pitchFamily="34" charset="0"/>
          </a:endParaRPr>
        </a:p>
      </dgm:t>
    </dgm:pt>
    <dgm:pt modelId="{AED88AEB-F7B0-43EC-8040-02AF100F38B8}" type="sibTrans" cxnId="{A3D5DB51-36DC-49CD-8DE7-28C2E9C207D5}">
      <dgm:prSet/>
      <dgm:spPr/>
      <dgm:t>
        <a:bodyPr/>
        <a:lstStyle/>
        <a:p>
          <a:endParaRPr lang="es-ES">
            <a:latin typeface="Arial" panose="020B0604020202020204" pitchFamily="34" charset="0"/>
            <a:cs typeface="Arial" panose="020B0604020202020204" pitchFamily="34" charset="0"/>
          </a:endParaRPr>
        </a:p>
      </dgm:t>
    </dgm:pt>
    <dgm:pt modelId="{CC9EC295-9889-4603-9564-1720161415DE}">
      <dgm:prSet/>
      <dgm:spPr/>
      <dgm:t>
        <a:bodyPr/>
        <a:lstStyle/>
        <a:p>
          <a:r>
            <a:rPr lang="es-CO">
              <a:latin typeface="Arial" panose="020B0604020202020204" pitchFamily="34" charset="0"/>
              <a:cs typeface="Arial" panose="020B0604020202020204" pitchFamily="34" charset="0"/>
            </a:rPr>
            <a:t>Se obtiene mediante entrevistas o declaraciones del personal. Permite conocer cómo se desarrollan las actividades en la práctica. Sin embargo, debe confirmarse con evidencia documental o de observación.</a:t>
          </a:r>
          <a:endParaRPr lang="en-US">
            <a:latin typeface="Arial" panose="020B0604020202020204" pitchFamily="34" charset="0"/>
            <a:cs typeface="Arial" panose="020B0604020202020204" pitchFamily="34" charset="0"/>
          </a:endParaRPr>
        </a:p>
      </dgm:t>
    </dgm:pt>
    <dgm:pt modelId="{BA9299E5-44E0-49BF-9200-3AEAFF890DE9}" type="parTrans" cxnId="{6559F7C7-9BF6-4D09-9D96-F369099F668B}">
      <dgm:prSet/>
      <dgm:spPr/>
      <dgm:t>
        <a:bodyPr/>
        <a:lstStyle/>
        <a:p>
          <a:endParaRPr lang="es-ES">
            <a:latin typeface="Arial" panose="020B0604020202020204" pitchFamily="34" charset="0"/>
            <a:cs typeface="Arial" panose="020B0604020202020204" pitchFamily="34" charset="0"/>
          </a:endParaRPr>
        </a:p>
      </dgm:t>
    </dgm:pt>
    <dgm:pt modelId="{19C7FE0C-CE47-46F2-BCD2-3EFD33D744C9}" type="sibTrans" cxnId="{6559F7C7-9BF6-4D09-9D96-F369099F668B}">
      <dgm:prSet/>
      <dgm:spPr/>
      <dgm:t>
        <a:bodyPr/>
        <a:lstStyle/>
        <a:p>
          <a:endParaRPr lang="es-ES">
            <a:latin typeface="Arial" panose="020B0604020202020204" pitchFamily="34" charset="0"/>
            <a:cs typeface="Arial" panose="020B0604020202020204" pitchFamily="34" charset="0"/>
          </a:endParaRPr>
        </a:p>
      </dgm:t>
    </dgm:pt>
    <dgm:pt modelId="{851A64CF-EEFF-4E09-A766-0A823B9A9D9E}">
      <dgm:prSet/>
      <dgm:spPr/>
      <dgm:t>
        <a:bodyPr/>
        <a:lstStyle/>
        <a:p>
          <a:r>
            <a:rPr lang="es-CO">
              <a:latin typeface="Arial" panose="020B0604020202020204" pitchFamily="34" charset="0"/>
              <a:cs typeface="Arial" panose="020B0604020202020204" pitchFamily="34" charset="0"/>
            </a:rPr>
            <a:t>Evidencia física u observacional</a:t>
          </a:r>
          <a:endParaRPr lang="en-US">
            <a:latin typeface="Arial" panose="020B0604020202020204" pitchFamily="34" charset="0"/>
            <a:cs typeface="Arial" panose="020B0604020202020204" pitchFamily="34" charset="0"/>
          </a:endParaRPr>
        </a:p>
      </dgm:t>
    </dgm:pt>
    <dgm:pt modelId="{46E775D1-144B-43C4-B491-B8E725F45C42}" type="parTrans" cxnId="{A2CEBDF9-9B10-41B0-B705-9B16C31BCBF7}">
      <dgm:prSet/>
      <dgm:spPr/>
      <dgm:t>
        <a:bodyPr/>
        <a:lstStyle/>
        <a:p>
          <a:endParaRPr lang="es-ES">
            <a:latin typeface="Arial" panose="020B0604020202020204" pitchFamily="34" charset="0"/>
            <a:cs typeface="Arial" panose="020B0604020202020204" pitchFamily="34" charset="0"/>
          </a:endParaRPr>
        </a:p>
      </dgm:t>
    </dgm:pt>
    <dgm:pt modelId="{5A9D5B15-920E-48D9-9A38-654F7D68E9AD}" type="sibTrans" cxnId="{A2CEBDF9-9B10-41B0-B705-9B16C31BCBF7}">
      <dgm:prSet/>
      <dgm:spPr/>
      <dgm:t>
        <a:bodyPr/>
        <a:lstStyle/>
        <a:p>
          <a:endParaRPr lang="es-ES">
            <a:latin typeface="Arial" panose="020B0604020202020204" pitchFamily="34" charset="0"/>
            <a:cs typeface="Arial" panose="020B0604020202020204" pitchFamily="34" charset="0"/>
          </a:endParaRPr>
        </a:p>
      </dgm:t>
    </dgm:pt>
    <dgm:pt modelId="{CD8CFDE6-7EF4-4D89-80B5-F42D5ECDEE45}">
      <dgm:prSet/>
      <dgm:spPr/>
      <dgm:t>
        <a:bodyPr/>
        <a:lstStyle/>
        <a:p>
          <a:r>
            <a:rPr lang="es-CO">
              <a:latin typeface="Arial" panose="020B0604020202020204" pitchFamily="34" charset="0"/>
              <a:cs typeface="Arial" panose="020B0604020202020204" pitchFamily="34" charset="0"/>
            </a:rPr>
            <a:t>Se obtiene a través de la observación directa de procesos, instalaciones, equipos o actividades en ejecución. Permite verificar si lo que está documentado realmente se cumple.</a:t>
          </a:r>
          <a:endParaRPr lang="en-US">
            <a:latin typeface="Arial" panose="020B0604020202020204" pitchFamily="34" charset="0"/>
            <a:cs typeface="Arial" panose="020B0604020202020204" pitchFamily="34" charset="0"/>
          </a:endParaRPr>
        </a:p>
      </dgm:t>
    </dgm:pt>
    <dgm:pt modelId="{56F37872-455F-47C6-8EA5-4A9067D23BEA}" type="parTrans" cxnId="{F6A2DF8D-61D1-42AF-ACFF-7CC57D7FC6E6}">
      <dgm:prSet/>
      <dgm:spPr/>
      <dgm:t>
        <a:bodyPr/>
        <a:lstStyle/>
        <a:p>
          <a:endParaRPr lang="es-ES">
            <a:latin typeface="Arial" panose="020B0604020202020204" pitchFamily="34" charset="0"/>
            <a:cs typeface="Arial" panose="020B0604020202020204" pitchFamily="34" charset="0"/>
          </a:endParaRPr>
        </a:p>
      </dgm:t>
    </dgm:pt>
    <dgm:pt modelId="{44F67699-C671-4DF6-A498-DADDBE5844E0}" type="sibTrans" cxnId="{F6A2DF8D-61D1-42AF-ACFF-7CC57D7FC6E6}">
      <dgm:prSet/>
      <dgm:spPr/>
      <dgm:t>
        <a:bodyPr/>
        <a:lstStyle/>
        <a:p>
          <a:endParaRPr lang="es-ES">
            <a:latin typeface="Arial" panose="020B0604020202020204" pitchFamily="34" charset="0"/>
            <a:cs typeface="Arial" panose="020B0604020202020204" pitchFamily="34" charset="0"/>
          </a:endParaRPr>
        </a:p>
      </dgm:t>
    </dgm:pt>
    <dgm:pt modelId="{4578B367-CD57-4CF6-A562-EBC2BF6D5288}">
      <dgm:prSet/>
      <dgm:spPr/>
      <dgm:t>
        <a:bodyPr/>
        <a:lstStyle/>
        <a:p>
          <a:r>
            <a:rPr lang="es-CO">
              <a:latin typeface="Arial" panose="020B0604020202020204" pitchFamily="34" charset="0"/>
              <a:cs typeface="Arial" panose="020B0604020202020204" pitchFamily="34" charset="0"/>
            </a:rPr>
            <a:t>Evidencia analítica</a:t>
          </a:r>
          <a:endParaRPr lang="en-US">
            <a:latin typeface="Arial" panose="020B0604020202020204" pitchFamily="34" charset="0"/>
            <a:cs typeface="Arial" panose="020B0604020202020204" pitchFamily="34" charset="0"/>
          </a:endParaRPr>
        </a:p>
      </dgm:t>
    </dgm:pt>
    <dgm:pt modelId="{9E4299F2-0C95-4E26-81B0-9C067069F483}" type="parTrans" cxnId="{66794D0A-5741-4E8C-BBA6-4402E606DB76}">
      <dgm:prSet/>
      <dgm:spPr/>
      <dgm:t>
        <a:bodyPr/>
        <a:lstStyle/>
        <a:p>
          <a:endParaRPr lang="es-ES">
            <a:latin typeface="Arial" panose="020B0604020202020204" pitchFamily="34" charset="0"/>
            <a:cs typeface="Arial" panose="020B0604020202020204" pitchFamily="34" charset="0"/>
          </a:endParaRPr>
        </a:p>
      </dgm:t>
    </dgm:pt>
    <dgm:pt modelId="{B1A5D162-947B-4DD5-AFA7-8C4AFE57437C}" type="sibTrans" cxnId="{66794D0A-5741-4E8C-BBA6-4402E606DB76}">
      <dgm:prSet/>
      <dgm:spPr/>
      <dgm:t>
        <a:bodyPr/>
        <a:lstStyle/>
        <a:p>
          <a:endParaRPr lang="es-ES">
            <a:latin typeface="Arial" panose="020B0604020202020204" pitchFamily="34" charset="0"/>
            <a:cs typeface="Arial" panose="020B0604020202020204" pitchFamily="34" charset="0"/>
          </a:endParaRPr>
        </a:p>
      </dgm:t>
    </dgm:pt>
    <dgm:pt modelId="{600C1E02-2717-4289-986C-BC81055B9760}">
      <dgm:prSet/>
      <dgm:spPr/>
      <dgm:t>
        <a:bodyPr/>
        <a:lstStyle/>
        <a:p>
          <a:r>
            <a:rPr lang="es-CO">
              <a:latin typeface="Arial" panose="020B0604020202020204" pitchFamily="34" charset="0"/>
              <a:cs typeface="Arial" panose="020B0604020202020204" pitchFamily="34" charset="0"/>
            </a:rPr>
            <a:t>Surge del análisis de datos, indicadores de gestión, tendencias, resultados comparativos o evaluaciones estadísticas. Facilita identificar desviaciones, riesgos u oportunidades de mejora.</a:t>
          </a:r>
          <a:endParaRPr lang="en-US">
            <a:latin typeface="Arial" panose="020B0604020202020204" pitchFamily="34" charset="0"/>
            <a:cs typeface="Arial" panose="020B0604020202020204" pitchFamily="34" charset="0"/>
          </a:endParaRPr>
        </a:p>
      </dgm:t>
    </dgm:pt>
    <dgm:pt modelId="{6327365F-CCDF-48ED-A286-337F9C4A692D}" type="parTrans" cxnId="{1AE7D581-7ACC-4454-AE2F-FFF0C51BC040}">
      <dgm:prSet/>
      <dgm:spPr/>
      <dgm:t>
        <a:bodyPr/>
        <a:lstStyle/>
        <a:p>
          <a:endParaRPr lang="es-ES">
            <a:latin typeface="Arial" panose="020B0604020202020204" pitchFamily="34" charset="0"/>
            <a:cs typeface="Arial" panose="020B0604020202020204" pitchFamily="34" charset="0"/>
          </a:endParaRPr>
        </a:p>
      </dgm:t>
    </dgm:pt>
    <dgm:pt modelId="{61BCD8C8-3B24-4FA0-8A6E-6DFE927B156A}" type="sibTrans" cxnId="{1AE7D581-7ACC-4454-AE2F-FFF0C51BC040}">
      <dgm:prSet/>
      <dgm:spPr/>
      <dgm:t>
        <a:bodyPr/>
        <a:lstStyle/>
        <a:p>
          <a:endParaRPr lang="es-ES">
            <a:latin typeface="Arial" panose="020B0604020202020204" pitchFamily="34" charset="0"/>
            <a:cs typeface="Arial" panose="020B0604020202020204" pitchFamily="34" charset="0"/>
          </a:endParaRPr>
        </a:p>
      </dgm:t>
    </dgm:pt>
    <dgm:pt modelId="{42FCC7C2-3F76-4B98-8D39-CA65B13BB2C3}" type="pres">
      <dgm:prSet presAssocID="{A6959934-78C3-4D92-8252-ADCDB45F9C02}" presName="Name0" presStyleCnt="0">
        <dgm:presLayoutVars>
          <dgm:dir/>
        </dgm:presLayoutVars>
      </dgm:prSet>
      <dgm:spPr/>
      <dgm:t>
        <a:bodyPr/>
        <a:lstStyle/>
        <a:p>
          <a:endParaRPr lang="es-ES"/>
        </a:p>
      </dgm:t>
    </dgm:pt>
    <dgm:pt modelId="{2BB8A299-3200-4353-A7A9-FCB529A2C14F}" type="pres">
      <dgm:prSet presAssocID="{B754665A-8301-4302-AEFF-D88C988E0CE3}" presName="composite" presStyleCnt="0"/>
      <dgm:spPr/>
    </dgm:pt>
    <dgm:pt modelId="{636A5B54-48C0-4DA0-8A49-327176AD0F9E}" type="pres">
      <dgm:prSet presAssocID="{B754665A-8301-4302-AEFF-D88C988E0CE3}" presName="Accent" presStyleLbl="alignAcc1" presStyleIdx="0" presStyleCnt="4"/>
      <dgm:spPr/>
    </dgm:pt>
    <dgm:pt modelId="{B2DD5B64-477C-47AA-AB5E-D6A9F852404F}" type="pres">
      <dgm:prSet presAssocID="{B754665A-8301-4302-AEFF-D88C988E0CE3}" presName="Image" presStyleLbl="node1" presStyleIdx="0" presStyleCnt="4"/>
      <dgm:spPr>
        <a:blipFill rotWithShape="1">
          <a:blip xmlns:r="http://schemas.openxmlformats.org/officeDocument/2006/relationships" r:embed="rId1"/>
          <a:stretch>
            <a:fillRect/>
          </a:stretch>
        </a:blipFill>
      </dgm:spPr>
    </dgm:pt>
    <dgm:pt modelId="{3B629B9E-6A3F-43BC-B15D-4FFF3A92EF25}" type="pres">
      <dgm:prSet presAssocID="{B754665A-8301-4302-AEFF-D88C988E0CE3}" presName="Child" presStyleLbl="revTx" presStyleIdx="0" presStyleCnt="4">
        <dgm:presLayoutVars>
          <dgm:bulletEnabled val="1"/>
        </dgm:presLayoutVars>
      </dgm:prSet>
      <dgm:spPr/>
      <dgm:t>
        <a:bodyPr/>
        <a:lstStyle/>
        <a:p>
          <a:endParaRPr lang="es-ES"/>
        </a:p>
      </dgm:t>
    </dgm:pt>
    <dgm:pt modelId="{23B9570A-B871-48EE-8AA9-2CEE3EE826A5}" type="pres">
      <dgm:prSet presAssocID="{B754665A-8301-4302-AEFF-D88C988E0CE3}" presName="Parent" presStyleLbl="alignNode1" presStyleIdx="0" presStyleCnt="4">
        <dgm:presLayoutVars>
          <dgm:bulletEnabled val="1"/>
        </dgm:presLayoutVars>
      </dgm:prSet>
      <dgm:spPr/>
      <dgm:t>
        <a:bodyPr/>
        <a:lstStyle/>
        <a:p>
          <a:endParaRPr lang="es-ES"/>
        </a:p>
      </dgm:t>
    </dgm:pt>
    <dgm:pt modelId="{F3DD18B2-95FF-405D-9F83-45051D3B72E8}" type="pres">
      <dgm:prSet presAssocID="{C5F349B1-3CC0-4AB0-B40B-E562D882B538}" presName="sibTrans" presStyleCnt="0"/>
      <dgm:spPr/>
    </dgm:pt>
    <dgm:pt modelId="{B1D1159F-76A3-4C9C-B2FF-4BCC3609C425}" type="pres">
      <dgm:prSet presAssocID="{4D3AE160-6628-4EBE-81E4-5CCB0D3F59DC}" presName="composite" presStyleCnt="0"/>
      <dgm:spPr/>
    </dgm:pt>
    <dgm:pt modelId="{C31D5402-312D-41ED-AA2E-562DCBB52EB0}" type="pres">
      <dgm:prSet presAssocID="{4D3AE160-6628-4EBE-81E4-5CCB0D3F59DC}" presName="Accent" presStyleLbl="alignAcc1" presStyleIdx="1" presStyleCnt="4"/>
      <dgm:spPr/>
    </dgm:pt>
    <dgm:pt modelId="{7A006501-1EAA-418F-A75C-5EDC6875D9D3}" type="pres">
      <dgm:prSet presAssocID="{4D3AE160-6628-4EBE-81E4-5CCB0D3F59DC}" presName="Image" presStyleLbl="node1" presStyleIdx="1" presStyleCnt="4"/>
      <dgm:spPr>
        <a:blipFill rotWithShape="1">
          <a:blip xmlns:r="http://schemas.openxmlformats.org/officeDocument/2006/relationships" r:embed="rId2"/>
          <a:stretch>
            <a:fillRect/>
          </a:stretch>
        </a:blipFill>
      </dgm:spPr>
    </dgm:pt>
    <dgm:pt modelId="{9D96797E-AE12-4F45-AE31-692D10DA4BF8}" type="pres">
      <dgm:prSet presAssocID="{4D3AE160-6628-4EBE-81E4-5CCB0D3F59DC}" presName="Child" presStyleLbl="revTx" presStyleIdx="1" presStyleCnt="4">
        <dgm:presLayoutVars>
          <dgm:bulletEnabled val="1"/>
        </dgm:presLayoutVars>
      </dgm:prSet>
      <dgm:spPr/>
      <dgm:t>
        <a:bodyPr/>
        <a:lstStyle/>
        <a:p>
          <a:endParaRPr lang="es-ES"/>
        </a:p>
      </dgm:t>
    </dgm:pt>
    <dgm:pt modelId="{5CA5AE78-DEB7-479F-A713-2FBAB49B25B4}" type="pres">
      <dgm:prSet presAssocID="{4D3AE160-6628-4EBE-81E4-5CCB0D3F59DC}" presName="Parent" presStyleLbl="alignNode1" presStyleIdx="1" presStyleCnt="4">
        <dgm:presLayoutVars>
          <dgm:bulletEnabled val="1"/>
        </dgm:presLayoutVars>
      </dgm:prSet>
      <dgm:spPr/>
      <dgm:t>
        <a:bodyPr/>
        <a:lstStyle/>
        <a:p>
          <a:endParaRPr lang="es-ES"/>
        </a:p>
      </dgm:t>
    </dgm:pt>
    <dgm:pt modelId="{E5D21448-FE4E-4BD4-B212-FAF545A70D48}" type="pres">
      <dgm:prSet presAssocID="{AED88AEB-F7B0-43EC-8040-02AF100F38B8}" presName="sibTrans" presStyleCnt="0"/>
      <dgm:spPr/>
    </dgm:pt>
    <dgm:pt modelId="{EDE252D7-C39F-496B-B334-91A69E1EA40C}" type="pres">
      <dgm:prSet presAssocID="{851A64CF-EEFF-4E09-A766-0A823B9A9D9E}" presName="composite" presStyleCnt="0"/>
      <dgm:spPr/>
    </dgm:pt>
    <dgm:pt modelId="{31A12367-C2EF-4C3B-891A-2A5676D8EA94}" type="pres">
      <dgm:prSet presAssocID="{851A64CF-EEFF-4E09-A766-0A823B9A9D9E}" presName="Accent" presStyleLbl="alignAcc1" presStyleIdx="2" presStyleCnt="4"/>
      <dgm:spPr/>
    </dgm:pt>
    <dgm:pt modelId="{712F28EA-A0B0-4EC6-BE58-8DB19E22763D}" type="pres">
      <dgm:prSet presAssocID="{851A64CF-EEFF-4E09-A766-0A823B9A9D9E}" presName="Image" presStyleLbl="node1" presStyleIdx="2" presStyleCnt="4"/>
      <dgm:spPr>
        <a:blipFill rotWithShape="1">
          <a:blip xmlns:r="http://schemas.openxmlformats.org/officeDocument/2006/relationships" r:embed="rId3"/>
          <a:stretch>
            <a:fillRect/>
          </a:stretch>
        </a:blipFill>
      </dgm:spPr>
    </dgm:pt>
    <dgm:pt modelId="{3C978C5E-020D-4896-B278-31171FAA6D09}" type="pres">
      <dgm:prSet presAssocID="{851A64CF-EEFF-4E09-A766-0A823B9A9D9E}" presName="Child" presStyleLbl="revTx" presStyleIdx="2" presStyleCnt="4">
        <dgm:presLayoutVars>
          <dgm:bulletEnabled val="1"/>
        </dgm:presLayoutVars>
      </dgm:prSet>
      <dgm:spPr/>
      <dgm:t>
        <a:bodyPr/>
        <a:lstStyle/>
        <a:p>
          <a:endParaRPr lang="es-ES"/>
        </a:p>
      </dgm:t>
    </dgm:pt>
    <dgm:pt modelId="{FA6D155C-E0D8-4E2F-8809-9A784DE09002}" type="pres">
      <dgm:prSet presAssocID="{851A64CF-EEFF-4E09-A766-0A823B9A9D9E}" presName="Parent" presStyleLbl="alignNode1" presStyleIdx="2" presStyleCnt="4">
        <dgm:presLayoutVars>
          <dgm:bulletEnabled val="1"/>
        </dgm:presLayoutVars>
      </dgm:prSet>
      <dgm:spPr/>
      <dgm:t>
        <a:bodyPr/>
        <a:lstStyle/>
        <a:p>
          <a:endParaRPr lang="es-ES"/>
        </a:p>
      </dgm:t>
    </dgm:pt>
    <dgm:pt modelId="{88C527AB-745B-4491-A461-98975B76E644}" type="pres">
      <dgm:prSet presAssocID="{5A9D5B15-920E-48D9-9A38-654F7D68E9AD}" presName="sibTrans" presStyleCnt="0"/>
      <dgm:spPr/>
    </dgm:pt>
    <dgm:pt modelId="{1CA7B7E1-CB0D-491F-9292-30E997118440}" type="pres">
      <dgm:prSet presAssocID="{4578B367-CD57-4CF6-A562-EBC2BF6D5288}" presName="composite" presStyleCnt="0"/>
      <dgm:spPr/>
    </dgm:pt>
    <dgm:pt modelId="{8E9A2EA6-F0C9-4D56-828D-02698B1B3129}" type="pres">
      <dgm:prSet presAssocID="{4578B367-CD57-4CF6-A562-EBC2BF6D5288}" presName="Accent" presStyleLbl="alignAcc1" presStyleIdx="3" presStyleCnt="4"/>
      <dgm:spPr/>
    </dgm:pt>
    <dgm:pt modelId="{4D8C6ECF-87DD-4BE6-9E61-BC05091D4365}" type="pres">
      <dgm:prSet presAssocID="{4578B367-CD57-4CF6-A562-EBC2BF6D5288}" presName="Image" presStyleLbl="node1" presStyleIdx="3" presStyleCnt="4"/>
      <dgm:spPr>
        <a:blipFill rotWithShape="1">
          <a:blip xmlns:r="http://schemas.openxmlformats.org/officeDocument/2006/relationships" r:embed="rId4"/>
          <a:stretch>
            <a:fillRect/>
          </a:stretch>
        </a:blipFill>
      </dgm:spPr>
    </dgm:pt>
    <dgm:pt modelId="{A7E1F72F-43DB-48B9-B340-EB44FDD019A5}" type="pres">
      <dgm:prSet presAssocID="{4578B367-CD57-4CF6-A562-EBC2BF6D5288}" presName="Child" presStyleLbl="revTx" presStyleIdx="3" presStyleCnt="4">
        <dgm:presLayoutVars>
          <dgm:bulletEnabled val="1"/>
        </dgm:presLayoutVars>
      </dgm:prSet>
      <dgm:spPr/>
      <dgm:t>
        <a:bodyPr/>
        <a:lstStyle/>
        <a:p>
          <a:endParaRPr lang="es-ES"/>
        </a:p>
      </dgm:t>
    </dgm:pt>
    <dgm:pt modelId="{E9B693A1-73B9-41D7-B514-E6F1729C6917}" type="pres">
      <dgm:prSet presAssocID="{4578B367-CD57-4CF6-A562-EBC2BF6D5288}" presName="Parent" presStyleLbl="alignNode1" presStyleIdx="3" presStyleCnt="4">
        <dgm:presLayoutVars>
          <dgm:bulletEnabled val="1"/>
        </dgm:presLayoutVars>
      </dgm:prSet>
      <dgm:spPr/>
      <dgm:t>
        <a:bodyPr/>
        <a:lstStyle/>
        <a:p>
          <a:endParaRPr lang="es-ES"/>
        </a:p>
      </dgm:t>
    </dgm:pt>
  </dgm:ptLst>
  <dgm:cxnLst>
    <dgm:cxn modelId="{A2CEBDF9-9B10-41B0-B705-9B16C31BCBF7}" srcId="{A6959934-78C3-4D92-8252-ADCDB45F9C02}" destId="{851A64CF-EEFF-4E09-A766-0A823B9A9D9E}" srcOrd="2" destOrd="0" parTransId="{46E775D1-144B-43C4-B491-B8E725F45C42}" sibTransId="{5A9D5B15-920E-48D9-9A38-654F7D68E9AD}"/>
    <dgm:cxn modelId="{C44795FE-DE52-4D88-BE00-0840A6499DF0}" srcId="{B754665A-8301-4302-AEFF-D88C988E0CE3}" destId="{CE3E754F-664B-4989-A5C1-42536C1CAB2E}" srcOrd="0" destOrd="0" parTransId="{3680DDAB-D0E6-4845-A047-F53B18028A89}" sibTransId="{521BA40E-4AFD-4C26-8C11-09261FEE24A6}"/>
    <dgm:cxn modelId="{A3D5DB51-36DC-49CD-8DE7-28C2E9C207D5}" srcId="{A6959934-78C3-4D92-8252-ADCDB45F9C02}" destId="{4D3AE160-6628-4EBE-81E4-5CCB0D3F59DC}" srcOrd="1" destOrd="0" parTransId="{2230D2C4-2F25-404A-A2B3-FA911682F1BD}" sibTransId="{AED88AEB-F7B0-43EC-8040-02AF100F38B8}"/>
    <dgm:cxn modelId="{F6A2DF8D-61D1-42AF-ACFF-7CC57D7FC6E6}" srcId="{851A64CF-EEFF-4E09-A766-0A823B9A9D9E}" destId="{CD8CFDE6-7EF4-4D89-80B5-F42D5ECDEE45}" srcOrd="0" destOrd="0" parTransId="{56F37872-455F-47C6-8EA5-4A9067D23BEA}" sibTransId="{44F67699-C671-4DF6-A498-DADDBE5844E0}"/>
    <dgm:cxn modelId="{C4ADD7F1-FA85-4C17-8C8E-56C73D0F476D}" type="presOf" srcId="{4578B367-CD57-4CF6-A562-EBC2BF6D5288}" destId="{E9B693A1-73B9-41D7-B514-E6F1729C6917}" srcOrd="0" destOrd="0" presId="urn:microsoft.com/office/officeart/2008/layout/TitlePictureLineup"/>
    <dgm:cxn modelId="{A3DD77F1-029E-4DB4-9BFA-49DA245578F6}" type="presOf" srcId="{600C1E02-2717-4289-986C-BC81055B9760}" destId="{A7E1F72F-43DB-48B9-B340-EB44FDD019A5}" srcOrd="0" destOrd="0" presId="urn:microsoft.com/office/officeart/2008/layout/TitlePictureLineup"/>
    <dgm:cxn modelId="{1ABC84A7-99EE-444C-AAA3-482D3B7DB419}" type="presOf" srcId="{B754665A-8301-4302-AEFF-D88C988E0CE3}" destId="{23B9570A-B871-48EE-8AA9-2CEE3EE826A5}" srcOrd="0" destOrd="0" presId="urn:microsoft.com/office/officeart/2008/layout/TitlePictureLineup"/>
    <dgm:cxn modelId="{868B940E-1D3B-4DA8-ABB6-5A6D92845822}" type="presOf" srcId="{CE3E754F-664B-4989-A5C1-42536C1CAB2E}" destId="{3B629B9E-6A3F-43BC-B15D-4FFF3A92EF25}" srcOrd="0" destOrd="0" presId="urn:microsoft.com/office/officeart/2008/layout/TitlePictureLineup"/>
    <dgm:cxn modelId="{84A12272-5B01-452F-AD40-9A5B27FB722E}" type="presOf" srcId="{CD8CFDE6-7EF4-4D89-80B5-F42D5ECDEE45}" destId="{3C978C5E-020D-4896-B278-31171FAA6D09}" srcOrd="0" destOrd="0" presId="urn:microsoft.com/office/officeart/2008/layout/TitlePictureLineup"/>
    <dgm:cxn modelId="{0563E806-27DC-4BAF-A1BD-2779A663294D}" type="presOf" srcId="{CC9EC295-9889-4603-9564-1720161415DE}" destId="{9D96797E-AE12-4F45-AE31-692D10DA4BF8}" srcOrd="0" destOrd="0" presId="urn:microsoft.com/office/officeart/2008/layout/TitlePictureLineup"/>
    <dgm:cxn modelId="{6559F7C7-9BF6-4D09-9D96-F369099F668B}" srcId="{4D3AE160-6628-4EBE-81E4-5CCB0D3F59DC}" destId="{CC9EC295-9889-4603-9564-1720161415DE}" srcOrd="0" destOrd="0" parTransId="{BA9299E5-44E0-49BF-9200-3AEAFF890DE9}" sibTransId="{19C7FE0C-CE47-46F2-BCD2-3EFD33D744C9}"/>
    <dgm:cxn modelId="{D99EF4F4-6382-4F67-B75A-6334F9C99578}" type="presOf" srcId="{A6959934-78C3-4D92-8252-ADCDB45F9C02}" destId="{42FCC7C2-3F76-4B98-8D39-CA65B13BB2C3}" srcOrd="0" destOrd="0" presId="urn:microsoft.com/office/officeart/2008/layout/TitlePictureLineup"/>
    <dgm:cxn modelId="{6A80683C-DC29-472F-9B0F-BF2C032FC0D9}" type="presOf" srcId="{4D3AE160-6628-4EBE-81E4-5CCB0D3F59DC}" destId="{5CA5AE78-DEB7-479F-A713-2FBAB49B25B4}" srcOrd="0" destOrd="0" presId="urn:microsoft.com/office/officeart/2008/layout/TitlePictureLineup"/>
    <dgm:cxn modelId="{1AE7D581-7ACC-4454-AE2F-FFF0C51BC040}" srcId="{4578B367-CD57-4CF6-A562-EBC2BF6D5288}" destId="{600C1E02-2717-4289-986C-BC81055B9760}" srcOrd="0" destOrd="0" parTransId="{6327365F-CCDF-48ED-A286-337F9C4A692D}" sibTransId="{61BCD8C8-3B24-4FA0-8A6E-6DFE927B156A}"/>
    <dgm:cxn modelId="{E53822CF-6C73-4144-807D-319CD5780582}" srcId="{A6959934-78C3-4D92-8252-ADCDB45F9C02}" destId="{B754665A-8301-4302-AEFF-D88C988E0CE3}" srcOrd="0" destOrd="0" parTransId="{3DD4A771-A045-4094-80B8-93AA357DA752}" sibTransId="{C5F349B1-3CC0-4AB0-B40B-E562D882B538}"/>
    <dgm:cxn modelId="{45F9EEC8-F7C6-4B1A-A7CE-FE18BAB9A169}" type="presOf" srcId="{851A64CF-EEFF-4E09-A766-0A823B9A9D9E}" destId="{FA6D155C-E0D8-4E2F-8809-9A784DE09002}" srcOrd="0" destOrd="0" presId="urn:microsoft.com/office/officeart/2008/layout/TitlePictureLineup"/>
    <dgm:cxn modelId="{66794D0A-5741-4E8C-BBA6-4402E606DB76}" srcId="{A6959934-78C3-4D92-8252-ADCDB45F9C02}" destId="{4578B367-CD57-4CF6-A562-EBC2BF6D5288}" srcOrd="3" destOrd="0" parTransId="{9E4299F2-0C95-4E26-81B0-9C067069F483}" sibTransId="{B1A5D162-947B-4DD5-AFA7-8C4AFE57437C}"/>
    <dgm:cxn modelId="{6B715147-B23C-4727-925C-230B48E0D639}" type="presParOf" srcId="{42FCC7C2-3F76-4B98-8D39-CA65B13BB2C3}" destId="{2BB8A299-3200-4353-A7A9-FCB529A2C14F}" srcOrd="0" destOrd="0" presId="urn:microsoft.com/office/officeart/2008/layout/TitlePictureLineup"/>
    <dgm:cxn modelId="{D1F641B6-81A9-4F08-879C-59C511AE88DD}" type="presParOf" srcId="{2BB8A299-3200-4353-A7A9-FCB529A2C14F}" destId="{636A5B54-48C0-4DA0-8A49-327176AD0F9E}" srcOrd="0" destOrd="0" presId="urn:microsoft.com/office/officeart/2008/layout/TitlePictureLineup"/>
    <dgm:cxn modelId="{BFB7EBA3-5855-4956-BECA-1D918C3EFC10}" type="presParOf" srcId="{2BB8A299-3200-4353-A7A9-FCB529A2C14F}" destId="{B2DD5B64-477C-47AA-AB5E-D6A9F852404F}" srcOrd="1" destOrd="0" presId="urn:microsoft.com/office/officeart/2008/layout/TitlePictureLineup"/>
    <dgm:cxn modelId="{B18B5F17-AFE0-4D3B-BA12-2613A93DA98B}" type="presParOf" srcId="{2BB8A299-3200-4353-A7A9-FCB529A2C14F}" destId="{3B629B9E-6A3F-43BC-B15D-4FFF3A92EF25}" srcOrd="2" destOrd="0" presId="urn:microsoft.com/office/officeart/2008/layout/TitlePictureLineup"/>
    <dgm:cxn modelId="{01995439-7C52-4A12-BFA0-749FC289B766}" type="presParOf" srcId="{2BB8A299-3200-4353-A7A9-FCB529A2C14F}" destId="{23B9570A-B871-48EE-8AA9-2CEE3EE826A5}" srcOrd="3" destOrd="0" presId="urn:microsoft.com/office/officeart/2008/layout/TitlePictureLineup"/>
    <dgm:cxn modelId="{4183D22D-781E-4761-AA7F-693246799CAD}" type="presParOf" srcId="{42FCC7C2-3F76-4B98-8D39-CA65B13BB2C3}" destId="{F3DD18B2-95FF-405D-9F83-45051D3B72E8}" srcOrd="1" destOrd="0" presId="urn:microsoft.com/office/officeart/2008/layout/TitlePictureLineup"/>
    <dgm:cxn modelId="{07998663-5105-4D5B-98D7-F16F474431CE}" type="presParOf" srcId="{42FCC7C2-3F76-4B98-8D39-CA65B13BB2C3}" destId="{B1D1159F-76A3-4C9C-B2FF-4BCC3609C425}" srcOrd="2" destOrd="0" presId="urn:microsoft.com/office/officeart/2008/layout/TitlePictureLineup"/>
    <dgm:cxn modelId="{B9706DF5-7ABE-4159-9D39-48805A836A5C}" type="presParOf" srcId="{B1D1159F-76A3-4C9C-B2FF-4BCC3609C425}" destId="{C31D5402-312D-41ED-AA2E-562DCBB52EB0}" srcOrd="0" destOrd="0" presId="urn:microsoft.com/office/officeart/2008/layout/TitlePictureLineup"/>
    <dgm:cxn modelId="{F4EDD2E5-9A47-4E6B-B527-40D502DFA8F2}" type="presParOf" srcId="{B1D1159F-76A3-4C9C-B2FF-4BCC3609C425}" destId="{7A006501-1EAA-418F-A75C-5EDC6875D9D3}" srcOrd="1" destOrd="0" presId="urn:microsoft.com/office/officeart/2008/layout/TitlePictureLineup"/>
    <dgm:cxn modelId="{685C9789-36D8-4C19-A39C-46FBEA9EB6DE}" type="presParOf" srcId="{B1D1159F-76A3-4C9C-B2FF-4BCC3609C425}" destId="{9D96797E-AE12-4F45-AE31-692D10DA4BF8}" srcOrd="2" destOrd="0" presId="urn:microsoft.com/office/officeart/2008/layout/TitlePictureLineup"/>
    <dgm:cxn modelId="{2BB08FAB-B49E-40F8-B68E-D9F0E55D291F}" type="presParOf" srcId="{B1D1159F-76A3-4C9C-B2FF-4BCC3609C425}" destId="{5CA5AE78-DEB7-479F-A713-2FBAB49B25B4}" srcOrd="3" destOrd="0" presId="urn:microsoft.com/office/officeart/2008/layout/TitlePictureLineup"/>
    <dgm:cxn modelId="{EF38AABA-5521-4D78-86BC-599E4EC4AEF5}" type="presParOf" srcId="{42FCC7C2-3F76-4B98-8D39-CA65B13BB2C3}" destId="{E5D21448-FE4E-4BD4-B212-FAF545A70D48}" srcOrd="3" destOrd="0" presId="urn:microsoft.com/office/officeart/2008/layout/TitlePictureLineup"/>
    <dgm:cxn modelId="{F25277EF-10A3-4C61-84BF-82FA2584492D}" type="presParOf" srcId="{42FCC7C2-3F76-4B98-8D39-CA65B13BB2C3}" destId="{EDE252D7-C39F-496B-B334-91A69E1EA40C}" srcOrd="4" destOrd="0" presId="urn:microsoft.com/office/officeart/2008/layout/TitlePictureLineup"/>
    <dgm:cxn modelId="{646308AA-CFD2-4EBF-94B9-BF2A3034A6B8}" type="presParOf" srcId="{EDE252D7-C39F-496B-B334-91A69E1EA40C}" destId="{31A12367-C2EF-4C3B-891A-2A5676D8EA94}" srcOrd="0" destOrd="0" presId="urn:microsoft.com/office/officeart/2008/layout/TitlePictureLineup"/>
    <dgm:cxn modelId="{8222EEE7-7CE4-4E5A-A428-0739B9383FA0}" type="presParOf" srcId="{EDE252D7-C39F-496B-B334-91A69E1EA40C}" destId="{712F28EA-A0B0-4EC6-BE58-8DB19E22763D}" srcOrd="1" destOrd="0" presId="urn:microsoft.com/office/officeart/2008/layout/TitlePictureLineup"/>
    <dgm:cxn modelId="{ED5519E7-D2DC-4772-9865-1CE2AF7F1612}" type="presParOf" srcId="{EDE252D7-C39F-496B-B334-91A69E1EA40C}" destId="{3C978C5E-020D-4896-B278-31171FAA6D09}" srcOrd="2" destOrd="0" presId="urn:microsoft.com/office/officeart/2008/layout/TitlePictureLineup"/>
    <dgm:cxn modelId="{CFD77927-0EC8-40F3-A894-EAD7D89D23FC}" type="presParOf" srcId="{EDE252D7-C39F-496B-B334-91A69E1EA40C}" destId="{FA6D155C-E0D8-4E2F-8809-9A784DE09002}" srcOrd="3" destOrd="0" presId="urn:microsoft.com/office/officeart/2008/layout/TitlePictureLineup"/>
    <dgm:cxn modelId="{C3BD265C-D3D1-45A9-84EE-1EB38FC1C90E}" type="presParOf" srcId="{42FCC7C2-3F76-4B98-8D39-CA65B13BB2C3}" destId="{88C527AB-745B-4491-A461-98975B76E644}" srcOrd="5" destOrd="0" presId="urn:microsoft.com/office/officeart/2008/layout/TitlePictureLineup"/>
    <dgm:cxn modelId="{7BC2313E-846B-4291-8363-7E575B1C6345}" type="presParOf" srcId="{42FCC7C2-3F76-4B98-8D39-CA65B13BB2C3}" destId="{1CA7B7E1-CB0D-491F-9292-30E997118440}" srcOrd="6" destOrd="0" presId="urn:microsoft.com/office/officeart/2008/layout/TitlePictureLineup"/>
    <dgm:cxn modelId="{74E4A0F4-53EC-4099-BCBC-DFCB362FFB19}" type="presParOf" srcId="{1CA7B7E1-CB0D-491F-9292-30E997118440}" destId="{8E9A2EA6-F0C9-4D56-828D-02698B1B3129}" srcOrd="0" destOrd="0" presId="urn:microsoft.com/office/officeart/2008/layout/TitlePictureLineup"/>
    <dgm:cxn modelId="{4B6A0DE9-0DDB-4A54-AA03-975C2BCB61CE}" type="presParOf" srcId="{1CA7B7E1-CB0D-491F-9292-30E997118440}" destId="{4D8C6ECF-87DD-4BE6-9E61-BC05091D4365}" srcOrd="1" destOrd="0" presId="urn:microsoft.com/office/officeart/2008/layout/TitlePictureLineup"/>
    <dgm:cxn modelId="{D7E27237-3E73-488D-8780-200CA212A337}" type="presParOf" srcId="{1CA7B7E1-CB0D-491F-9292-30E997118440}" destId="{A7E1F72F-43DB-48B9-B340-EB44FDD019A5}" srcOrd="2" destOrd="0" presId="urn:microsoft.com/office/officeart/2008/layout/TitlePictureLineup"/>
    <dgm:cxn modelId="{4BD052A7-5F19-415B-95B7-0486668A6CC5}" type="presParOf" srcId="{1CA7B7E1-CB0D-491F-9292-30E997118440}" destId="{E9B693A1-73B9-41D7-B514-E6F1729C6917}" srcOrd="3" destOrd="0" presId="urn:microsoft.com/office/officeart/2008/layout/TitlePictureLineup"/>
  </dgm:cxnLst>
  <dgm:bg/>
  <dgm:whole/>
  <dgm:extLst>
    <a:ext uri="http://schemas.microsoft.com/office/drawing/2008/diagram">
      <dsp:dataModelExt xmlns:dsp="http://schemas.microsoft.com/office/drawing/2008/diagram" relId="rId63"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E1304CE-9AB5-4560-8C51-CCD214183B8D}"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AF76537-FA7E-4150-974A-449D51B64382}">
      <dgm:prSet phldrT="[Texto]"/>
      <dgm:spPr/>
      <dgm:t>
        <a:bodyPr/>
        <a:lstStyle/>
        <a:p>
          <a:r>
            <a:rPr lang="es-CO">
              <a:latin typeface="Arial" panose="020B0604020202020204" pitchFamily="34" charset="0"/>
              <a:cs typeface="Arial" panose="020B0604020202020204" pitchFamily="34" charset="0"/>
            </a:rPr>
            <a:t>Criterio: requisito que debe cumplirse.</a:t>
          </a:r>
          <a:endParaRPr lang="es-ES">
            <a:latin typeface="Arial" panose="020B0604020202020204" pitchFamily="34" charset="0"/>
            <a:cs typeface="Arial" panose="020B0604020202020204" pitchFamily="34" charset="0"/>
          </a:endParaRPr>
        </a:p>
      </dgm:t>
    </dgm:pt>
    <dgm:pt modelId="{CD7631D8-8CC5-4422-B7BB-EDFCD75447DF}" type="parTrans" cxnId="{6ACB0596-713A-42BA-8A38-41701637D13E}">
      <dgm:prSet/>
      <dgm:spPr/>
      <dgm:t>
        <a:bodyPr/>
        <a:lstStyle/>
        <a:p>
          <a:endParaRPr lang="es-ES">
            <a:latin typeface="Arial" panose="020B0604020202020204" pitchFamily="34" charset="0"/>
            <a:cs typeface="Arial" panose="020B0604020202020204" pitchFamily="34" charset="0"/>
          </a:endParaRPr>
        </a:p>
      </dgm:t>
    </dgm:pt>
    <dgm:pt modelId="{AC739455-0996-4B72-BDE0-49A258328789}" type="sibTrans" cxnId="{6ACB0596-713A-42BA-8A38-41701637D13E}">
      <dgm:prSet/>
      <dgm:spPr/>
      <dgm:t>
        <a:bodyPr/>
        <a:lstStyle/>
        <a:p>
          <a:endParaRPr lang="es-ES">
            <a:latin typeface="Arial" panose="020B0604020202020204" pitchFamily="34" charset="0"/>
            <a:cs typeface="Arial" panose="020B0604020202020204" pitchFamily="34" charset="0"/>
          </a:endParaRPr>
        </a:p>
      </dgm:t>
    </dgm:pt>
    <dgm:pt modelId="{83217C18-A048-4458-8D57-551883A6E200}">
      <dgm:prSet/>
      <dgm:spPr/>
      <dgm:t>
        <a:bodyPr/>
        <a:lstStyle/>
        <a:p>
          <a:r>
            <a:rPr lang="es-CO">
              <a:latin typeface="Arial" panose="020B0604020202020204" pitchFamily="34" charset="0"/>
              <a:cs typeface="Arial" panose="020B0604020202020204" pitchFamily="34" charset="0"/>
            </a:rPr>
            <a:t>Evidencia: situación encontrada durante la auditoría.</a:t>
          </a:r>
          <a:endParaRPr lang="en-US">
            <a:latin typeface="Arial" panose="020B0604020202020204" pitchFamily="34" charset="0"/>
            <a:cs typeface="Arial" panose="020B0604020202020204" pitchFamily="34" charset="0"/>
          </a:endParaRPr>
        </a:p>
      </dgm:t>
    </dgm:pt>
    <dgm:pt modelId="{B875F59A-55F3-48E9-A022-6F9680624C00}" type="parTrans" cxnId="{93493E92-91B3-4419-9B87-235AC807B422}">
      <dgm:prSet/>
      <dgm:spPr/>
      <dgm:t>
        <a:bodyPr/>
        <a:lstStyle/>
        <a:p>
          <a:endParaRPr lang="es-ES">
            <a:latin typeface="Arial" panose="020B0604020202020204" pitchFamily="34" charset="0"/>
            <a:cs typeface="Arial" panose="020B0604020202020204" pitchFamily="34" charset="0"/>
          </a:endParaRPr>
        </a:p>
      </dgm:t>
    </dgm:pt>
    <dgm:pt modelId="{ABE611A6-3BC5-476B-879B-1BFBC24D77FB}" type="sibTrans" cxnId="{93493E92-91B3-4419-9B87-235AC807B422}">
      <dgm:prSet/>
      <dgm:spPr/>
      <dgm:t>
        <a:bodyPr/>
        <a:lstStyle/>
        <a:p>
          <a:endParaRPr lang="es-ES">
            <a:latin typeface="Arial" panose="020B0604020202020204" pitchFamily="34" charset="0"/>
            <a:cs typeface="Arial" panose="020B0604020202020204" pitchFamily="34" charset="0"/>
          </a:endParaRPr>
        </a:p>
      </dgm:t>
    </dgm:pt>
    <dgm:pt modelId="{864D7629-6652-476B-A3F7-4D44FB62AE4B}">
      <dgm:prSet/>
      <dgm:spPr/>
      <dgm:t>
        <a:bodyPr/>
        <a:lstStyle/>
        <a:p>
          <a:r>
            <a:rPr lang="es-CO">
              <a:latin typeface="Arial" panose="020B0604020202020204" pitchFamily="34" charset="0"/>
              <a:cs typeface="Arial" panose="020B0604020202020204" pitchFamily="34" charset="0"/>
            </a:rPr>
            <a:t>Incumplimiento: descripción clara de la desviación.</a:t>
          </a:r>
          <a:endParaRPr lang="en-US">
            <a:latin typeface="Arial" panose="020B0604020202020204" pitchFamily="34" charset="0"/>
            <a:cs typeface="Arial" panose="020B0604020202020204" pitchFamily="34" charset="0"/>
          </a:endParaRPr>
        </a:p>
      </dgm:t>
    </dgm:pt>
    <dgm:pt modelId="{5D1096C6-E19F-4E34-A241-A33B86B1C1BD}" type="parTrans" cxnId="{E4121DDB-5726-460B-A739-A6EE85037135}">
      <dgm:prSet/>
      <dgm:spPr/>
      <dgm:t>
        <a:bodyPr/>
        <a:lstStyle/>
        <a:p>
          <a:endParaRPr lang="es-ES">
            <a:latin typeface="Arial" panose="020B0604020202020204" pitchFamily="34" charset="0"/>
            <a:cs typeface="Arial" panose="020B0604020202020204" pitchFamily="34" charset="0"/>
          </a:endParaRPr>
        </a:p>
      </dgm:t>
    </dgm:pt>
    <dgm:pt modelId="{7F2DB6AD-AF32-434C-B9DC-09A513B9BB9C}" type="sibTrans" cxnId="{E4121DDB-5726-460B-A739-A6EE85037135}">
      <dgm:prSet/>
      <dgm:spPr/>
      <dgm:t>
        <a:bodyPr/>
        <a:lstStyle/>
        <a:p>
          <a:endParaRPr lang="es-ES">
            <a:latin typeface="Arial" panose="020B0604020202020204" pitchFamily="34" charset="0"/>
            <a:cs typeface="Arial" panose="020B0604020202020204" pitchFamily="34" charset="0"/>
          </a:endParaRPr>
        </a:p>
      </dgm:t>
    </dgm:pt>
    <dgm:pt modelId="{2CF312C7-C22A-4AB9-8E4F-AAD7C95B1A65}" type="pres">
      <dgm:prSet presAssocID="{CE1304CE-9AB5-4560-8C51-CCD214183B8D}" presName="diagram" presStyleCnt="0">
        <dgm:presLayoutVars>
          <dgm:dir/>
          <dgm:resizeHandles val="exact"/>
        </dgm:presLayoutVars>
      </dgm:prSet>
      <dgm:spPr/>
      <dgm:t>
        <a:bodyPr/>
        <a:lstStyle/>
        <a:p>
          <a:endParaRPr lang="es-ES"/>
        </a:p>
      </dgm:t>
    </dgm:pt>
    <dgm:pt modelId="{DE750D22-AD4F-42B7-9665-06A11A6C4BBD}" type="pres">
      <dgm:prSet presAssocID="{4AF76537-FA7E-4150-974A-449D51B64382}" presName="node" presStyleLbl="node1" presStyleIdx="0" presStyleCnt="3">
        <dgm:presLayoutVars>
          <dgm:bulletEnabled val="1"/>
        </dgm:presLayoutVars>
      </dgm:prSet>
      <dgm:spPr/>
      <dgm:t>
        <a:bodyPr/>
        <a:lstStyle/>
        <a:p>
          <a:endParaRPr lang="es-ES"/>
        </a:p>
      </dgm:t>
    </dgm:pt>
    <dgm:pt modelId="{1C979628-162D-4E70-A217-E5925421EF76}" type="pres">
      <dgm:prSet presAssocID="{AC739455-0996-4B72-BDE0-49A258328789}" presName="sibTrans" presStyleCnt="0"/>
      <dgm:spPr/>
    </dgm:pt>
    <dgm:pt modelId="{035978F6-977D-4310-9306-96E6D0D9EAB7}" type="pres">
      <dgm:prSet presAssocID="{83217C18-A048-4458-8D57-551883A6E200}" presName="node" presStyleLbl="node1" presStyleIdx="1" presStyleCnt="3">
        <dgm:presLayoutVars>
          <dgm:bulletEnabled val="1"/>
        </dgm:presLayoutVars>
      </dgm:prSet>
      <dgm:spPr/>
      <dgm:t>
        <a:bodyPr/>
        <a:lstStyle/>
        <a:p>
          <a:endParaRPr lang="es-ES"/>
        </a:p>
      </dgm:t>
    </dgm:pt>
    <dgm:pt modelId="{D365C801-2E36-4D11-8F51-335957AF09F1}" type="pres">
      <dgm:prSet presAssocID="{ABE611A6-3BC5-476B-879B-1BFBC24D77FB}" presName="sibTrans" presStyleCnt="0"/>
      <dgm:spPr/>
    </dgm:pt>
    <dgm:pt modelId="{5C3D0236-18C9-464F-8BDB-27A5252223C2}" type="pres">
      <dgm:prSet presAssocID="{864D7629-6652-476B-A3F7-4D44FB62AE4B}" presName="node" presStyleLbl="node1" presStyleIdx="2" presStyleCnt="3">
        <dgm:presLayoutVars>
          <dgm:bulletEnabled val="1"/>
        </dgm:presLayoutVars>
      </dgm:prSet>
      <dgm:spPr/>
      <dgm:t>
        <a:bodyPr/>
        <a:lstStyle/>
        <a:p>
          <a:endParaRPr lang="es-ES"/>
        </a:p>
      </dgm:t>
    </dgm:pt>
  </dgm:ptLst>
  <dgm:cxnLst>
    <dgm:cxn modelId="{157ABA11-272D-4626-8364-FBFAA6BB7266}" type="presOf" srcId="{83217C18-A048-4458-8D57-551883A6E200}" destId="{035978F6-977D-4310-9306-96E6D0D9EAB7}" srcOrd="0" destOrd="0" presId="urn:microsoft.com/office/officeart/2005/8/layout/default"/>
    <dgm:cxn modelId="{E4121DDB-5726-460B-A739-A6EE85037135}" srcId="{CE1304CE-9AB5-4560-8C51-CCD214183B8D}" destId="{864D7629-6652-476B-A3F7-4D44FB62AE4B}" srcOrd="2" destOrd="0" parTransId="{5D1096C6-E19F-4E34-A241-A33B86B1C1BD}" sibTransId="{7F2DB6AD-AF32-434C-B9DC-09A513B9BB9C}"/>
    <dgm:cxn modelId="{6ACB0596-713A-42BA-8A38-41701637D13E}" srcId="{CE1304CE-9AB5-4560-8C51-CCD214183B8D}" destId="{4AF76537-FA7E-4150-974A-449D51B64382}" srcOrd="0" destOrd="0" parTransId="{CD7631D8-8CC5-4422-B7BB-EDFCD75447DF}" sibTransId="{AC739455-0996-4B72-BDE0-49A258328789}"/>
    <dgm:cxn modelId="{CA91AD91-4C63-478F-81AE-6A0F3447AFA8}" type="presOf" srcId="{864D7629-6652-476B-A3F7-4D44FB62AE4B}" destId="{5C3D0236-18C9-464F-8BDB-27A5252223C2}" srcOrd="0" destOrd="0" presId="urn:microsoft.com/office/officeart/2005/8/layout/default"/>
    <dgm:cxn modelId="{781ECCB1-5D09-49F8-BE95-FEE6E3E57F0A}" type="presOf" srcId="{4AF76537-FA7E-4150-974A-449D51B64382}" destId="{DE750D22-AD4F-42B7-9665-06A11A6C4BBD}" srcOrd="0" destOrd="0" presId="urn:microsoft.com/office/officeart/2005/8/layout/default"/>
    <dgm:cxn modelId="{93493E92-91B3-4419-9B87-235AC807B422}" srcId="{CE1304CE-9AB5-4560-8C51-CCD214183B8D}" destId="{83217C18-A048-4458-8D57-551883A6E200}" srcOrd="1" destOrd="0" parTransId="{B875F59A-55F3-48E9-A022-6F9680624C00}" sibTransId="{ABE611A6-3BC5-476B-879B-1BFBC24D77FB}"/>
    <dgm:cxn modelId="{884A1F14-044E-40BC-ACDC-A46BFCF4EC48}" type="presOf" srcId="{CE1304CE-9AB5-4560-8C51-CCD214183B8D}" destId="{2CF312C7-C22A-4AB9-8E4F-AAD7C95B1A65}" srcOrd="0" destOrd="0" presId="urn:microsoft.com/office/officeart/2005/8/layout/default"/>
    <dgm:cxn modelId="{BAA208A7-FA42-42CD-9A26-FFB114619308}" type="presParOf" srcId="{2CF312C7-C22A-4AB9-8E4F-AAD7C95B1A65}" destId="{DE750D22-AD4F-42B7-9665-06A11A6C4BBD}" srcOrd="0" destOrd="0" presId="urn:microsoft.com/office/officeart/2005/8/layout/default"/>
    <dgm:cxn modelId="{FC532228-978C-4A40-9D98-C7D35ABB6F55}" type="presParOf" srcId="{2CF312C7-C22A-4AB9-8E4F-AAD7C95B1A65}" destId="{1C979628-162D-4E70-A217-E5925421EF76}" srcOrd="1" destOrd="0" presId="urn:microsoft.com/office/officeart/2005/8/layout/default"/>
    <dgm:cxn modelId="{391250E9-FE91-4DDB-854A-8AAD1AC7EABA}" type="presParOf" srcId="{2CF312C7-C22A-4AB9-8E4F-AAD7C95B1A65}" destId="{035978F6-977D-4310-9306-96E6D0D9EAB7}" srcOrd="2" destOrd="0" presId="urn:microsoft.com/office/officeart/2005/8/layout/default"/>
    <dgm:cxn modelId="{1AC26046-05DE-4A48-8E5C-72606DBEF155}" type="presParOf" srcId="{2CF312C7-C22A-4AB9-8E4F-AAD7C95B1A65}" destId="{D365C801-2E36-4D11-8F51-335957AF09F1}" srcOrd="3" destOrd="0" presId="urn:microsoft.com/office/officeart/2005/8/layout/default"/>
    <dgm:cxn modelId="{4EF69941-5874-402D-BAE7-7AE1B3DF5A04}" type="presParOf" srcId="{2CF312C7-C22A-4AB9-8E4F-AAD7C95B1A65}" destId="{5C3D0236-18C9-464F-8BDB-27A5252223C2}" srcOrd="4" destOrd="0" presId="urn:microsoft.com/office/officeart/2005/8/layout/default"/>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42245AE-E463-4A2F-BD61-AF277EDCE276}"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D61E3D22-0A4D-47D8-9260-A26E19671E8F}">
      <dgm:prSet phldrT="[Texto]"/>
      <dgm:spPr/>
      <dgm:t>
        <a:bodyPr/>
        <a:lstStyle/>
        <a:p>
          <a:r>
            <a:rPr lang="es-CO">
              <a:latin typeface="Arial" panose="020B0604020202020204" pitchFamily="34" charset="0"/>
              <a:cs typeface="Arial" panose="020B0604020202020204" pitchFamily="34" charset="0"/>
            </a:rPr>
            <a:t>Ejemplo 1</a:t>
          </a:r>
          <a:endParaRPr lang="es-ES">
            <a:latin typeface="Arial" panose="020B0604020202020204" pitchFamily="34" charset="0"/>
            <a:cs typeface="Arial" panose="020B0604020202020204" pitchFamily="34" charset="0"/>
          </a:endParaRPr>
        </a:p>
      </dgm:t>
    </dgm:pt>
    <dgm:pt modelId="{A8E4BD94-9126-497D-B7F5-10AD0232FD09}" type="parTrans" cxnId="{6291B95A-F4B1-4E1F-B20C-079AC55FF264}">
      <dgm:prSet/>
      <dgm:spPr/>
      <dgm:t>
        <a:bodyPr/>
        <a:lstStyle/>
        <a:p>
          <a:endParaRPr lang="es-ES">
            <a:latin typeface="Arial" panose="020B0604020202020204" pitchFamily="34" charset="0"/>
            <a:cs typeface="Arial" panose="020B0604020202020204" pitchFamily="34" charset="0"/>
          </a:endParaRPr>
        </a:p>
      </dgm:t>
    </dgm:pt>
    <dgm:pt modelId="{BD799E52-C41A-474C-ADD1-A5023673F8C3}" type="sibTrans" cxnId="{6291B95A-F4B1-4E1F-B20C-079AC55FF264}">
      <dgm:prSet/>
      <dgm:spPr/>
      <dgm:t>
        <a:bodyPr/>
        <a:lstStyle/>
        <a:p>
          <a:endParaRPr lang="es-ES">
            <a:latin typeface="Arial" panose="020B0604020202020204" pitchFamily="34" charset="0"/>
            <a:cs typeface="Arial" panose="020B0604020202020204" pitchFamily="34" charset="0"/>
          </a:endParaRPr>
        </a:p>
      </dgm:t>
    </dgm:pt>
    <dgm:pt modelId="{EC8F5EE4-07BB-48D2-8733-87E242C9E63C}">
      <dgm:prSet/>
      <dgm:spPr/>
      <dgm:t>
        <a:bodyPr/>
        <a:lstStyle/>
        <a:p>
          <a:r>
            <a:rPr lang="es-CO">
              <a:latin typeface="Arial" panose="020B0604020202020204" pitchFamily="34" charset="0"/>
              <a:cs typeface="Arial" panose="020B0604020202020204" pitchFamily="34" charset="0"/>
            </a:rPr>
            <a:t>Se evidenció que no se encuentran registros de las dos últimas reuniones del comité de gerencia, lo cual incumple el procedimiento interno PR-01 que establece el registro obligatorio de actas.</a:t>
          </a:r>
          <a:endParaRPr lang="en-US">
            <a:latin typeface="Arial" panose="020B0604020202020204" pitchFamily="34" charset="0"/>
            <a:cs typeface="Arial" panose="020B0604020202020204" pitchFamily="34" charset="0"/>
          </a:endParaRPr>
        </a:p>
      </dgm:t>
    </dgm:pt>
    <dgm:pt modelId="{533E00C8-A151-4F27-8378-E1495759745C}" type="parTrans" cxnId="{8825B421-39C1-4646-B07A-9FAF92389DA4}">
      <dgm:prSet/>
      <dgm:spPr/>
      <dgm:t>
        <a:bodyPr/>
        <a:lstStyle/>
        <a:p>
          <a:endParaRPr lang="es-ES">
            <a:latin typeface="Arial" panose="020B0604020202020204" pitchFamily="34" charset="0"/>
            <a:cs typeface="Arial" panose="020B0604020202020204" pitchFamily="34" charset="0"/>
          </a:endParaRPr>
        </a:p>
      </dgm:t>
    </dgm:pt>
    <dgm:pt modelId="{58B98EC7-3E4C-4D7B-90C1-04D042FB5A9B}" type="sibTrans" cxnId="{8825B421-39C1-4646-B07A-9FAF92389DA4}">
      <dgm:prSet/>
      <dgm:spPr/>
      <dgm:t>
        <a:bodyPr/>
        <a:lstStyle/>
        <a:p>
          <a:endParaRPr lang="es-ES">
            <a:latin typeface="Arial" panose="020B0604020202020204" pitchFamily="34" charset="0"/>
            <a:cs typeface="Arial" panose="020B0604020202020204" pitchFamily="34" charset="0"/>
          </a:endParaRPr>
        </a:p>
      </dgm:t>
    </dgm:pt>
    <dgm:pt modelId="{37855B5F-2775-41A8-8DF5-7D786EF937CB}">
      <dgm:prSet/>
      <dgm:spPr/>
      <dgm:t>
        <a:bodyPr/>
        <a:lstStyle/>
        <a:p>
          <a:r>
            <a:rPr lang="es-CO">
              <a:latin typeface="Arial" panose="020B0604020202020204" pitchFamily="34" charset="0"/>
              <a:cs typeface="Arial" panose="020B0604020202020204" pitchFamily="34" charset="0"/>
            </a:rPr>
            <a:t>Ejemplo 2</a:t>
          </a:r>
          <a:endParaRPr lang="en-US">
            <a:latin typeface="Arial" panose="020B0604020202020204" pitchFamily="34" charset="0"/>
            <a:cs typeface="Arial" panose="020B0604020202020204" pitchFamily="34" charset="0"/>
          </a:endParaRPr>
        </a:p>
      </dgm:t>
    </dgm:pt>
    <dgm:pt modelId="{00A317CF-EC9A-4093-90C3-BE709865964F}" type="parTrans" cxnId="{2949FE8B-8CEB-4C1E-BAAE-CB337C26B5DC}">
      <dgm:prSet/>
      <dgm:spPr/>
      <dgm:t>
        <a:bodyPr/>
        <a:lstStyle/>
        <a:p>
          <a:endParaRPr lang="es-ES">
            <a:latin typeface="Arial" panose="020B0604020202020204" pitchFamily="34" charset="0"/>
            <a:cs typeface="Arial" panose="020B0604020202020204" pitchFamily="34" charset="0"/>
          </a:endParaRPr>
        </a:p>
      </dgm:t>
    </dgm:pt>
    <dgm:pt modelId="{4C76EB0D-BF8D-4131-A849-CA96EED67ADB}" type="sibTrans" cxnId="{2949FE8B-8CEB-4C1E-BAAE-CB337C26B5DC}">
      <dgm:prSet/>
      <dgm:spPr/>
      <dgm:t>
        <a:bodyPr/>
        <a:lstStyle/>
        <a:p>
          <a:endParaRPr lang="es-ES">
            <a:latin typeface="Arial" panose="020B0604020202020204" pitchFamily="34" charset="0"/>
            <a:cs typeface="Arial" panose="020B0604020202020204" pitchFamily="34" charset="0"/>
          </a:endParaRPr>
        </a:p>
      </dgm:t>
    </dgm:pt>
    <dgm:pt modelId="{89372066-4C36-4CBD-81D9-844258684A91}">
      <dgm:prSet/>
      <dgm:spPr/>
      <dgm:t>
        <a:bodyPr/>
        <a:lstStyle/>
        <a:p>
          <a:r>
            <a:rPr lang="es-CO">
              <a:latin typeface="Arial" panose="020B0604020202020204" pitchFamily="34" charset="0"/>
              <a:cs typeface="Arial" panose="020B0604020202020204" pitchFamily="34" charset="0"/>
            </a:rPr>
            <a:t>Se evidenció que el formato de control de documentos no se diligencia diariamente, incumpliendo lo establecido en el procedimiento de control documental.</a:t>
          </a:r>
          <a:endParaRPr lang="en-US">
            <a:latin typeface="Arial" panose="020B0604020202020204" pitchFamily="34" charset="0"/>
            <a:cs typeface="Arial" panose="020B0604020202020204" pitchFamily="34" charset="0"/>
          </a:endParaRPr>
        </a:p>
      </dgm:t>
    </dgm:pt>
    <dgm:pt modelId="{E29827E4-3F69-42CF-830B-92A6D7A614C1}" type="parTrans" cxnId="{BCEDAE5A-4C49-4D86-A4A7-A088811CF541}">
      <dgm:prSet/>
      <dgm:spPr/>
      <dgm:t>
        <a:bodyPr/>
        <a:lstStyle/>
        <a:p>
          <a:endParaRPr lang="es-ES">
            <a:latin typeface="Arial" panose="020B0604020202020204" pitchFamily="34" charset="0"/>
            <a:cs typeface="Arial" panose="020B0604020202020204" pitchFamily="34" charset="0"/>
          </a:endParaRPr>
        </a:p>
      </dgm:t>
    </dgm:pt>
    <dgm:pt modelId="{382A860A-2AAF-45EE-9BD5-60E641961A62}" type="sibTrans" cxnId="{BCEDAE5A-4C49-4D86-A4A7-A088811CF541}">
      <dgm:prSet/>
      <dgm:spPr/>
      <dgm:t>
        <a:bodyPr/>
        <a:lstStyle/>
        <a:p>
          <a:endParaRPr lang="es-ES">
            <a:latin typeface="Arial" panose="020B0604020202020204" pitchFamily="34" charset="0"/>
            <a:cs typeface="Arial" panose="020B0604020202020204" pitchFamily="34" charset="0"/>
          </a:endParaRPr>
        </a:p>
      </dgm:t>
    </dgm:pt>
    <dgm:pt modelId="{309D0E84-2FD7-4DF3-B94D-2E2B1EB45E1B}">
      <dgm:prSet/>
      <dgm:spPr/>
      <dgm:t>
        <a:bodyPr/>
        <a:lstStyle/>
        <a:p>
          <a:r>
            <a:rPr lang="es-CO">
              <a:latin typeface="Arial" panose="020B0604020202020204" pitchFamily="34" charset="0"/>
              <a:cs typeface="Arial" panose="020B0604020202020204" pitchFamily="34" charset="0"/>
            </a:rPr>
            <a:t>Ejemplo 3</a:t>
          </a:r>
          <a:endParaRPr lang="en-US">
            <a:latin typeface="Arial" panose="020B0604020202020204" pitchFamily="34" charset="0"/>
            <a:cs typeface="Arial" panose="020B0604020202020204" pitchFamily="34" charset="0"/>
          </a:endParaRPr>
        </a:p>
      </dgm:t>
    </dgm:pt>
    <dgm:pt modelId="{59AD3555-8E65-47C1-A770-5D116E4EBF65}" type="parTrans" cxnId="{1F26FD03-7505-4191-8BF8-15575A7E9D9C}">
      <dgm:prSet/>
      <dgm:spPr/>
      <dgm:t>
        <a:bodyPr/>
        <a:lstStyle/>
        <a:p>
          <a:endParaRPr lang="es-ES">
            <a:latin typeface="Arial" panose="020B0604020202020204" pitchFamily="34" charset="0"/>
            <a:cs typeface="Arial" panose="020B0604020202020204" pitchFamily="34" charset="0"/>
          </a:endParaRPr>
        </a:p>
      </dgm:t>
    </dgm:pt>
    <dgm:pt modelId="{6338B3A4-1DAF-4931-B133-036BCF2A78AC}" type="sibTrans" cxnId="{1F26FD03-7505-4191-8BF8-15575A7E9D9C}">
      <dgm:prSet/>
      <dgm:spPr/>
      <dgm:t>
        <a:bodyPr/>
        <a:lstStyle/>
        <a:p>
          <a:endParaRPr lang="es-ES">
            <a:latin typeface="Arial" panose="020B0604020202020204" pitchFamily="34" charset="0"/>
            <a:cs typeface="Arial" panose="020B0604020202020204" pitchFamily="34" charset="0"/>
          </a:endParaRPr>
        </a:p>
      </dgm:t>
    </dgm:pt>
    <dgm:pt modelId="{B11AAC05-9944-4DF3-BFCF-A971535155A5}">
      <dgm:prSet/>
      <dgm:spPr/>
      <dgm:t>
        <a:bodyPr/>
        <a:lstStyle/>
        <a:p>
          <a:r>
            <a:rPr lang="es-CO">
              <a:latin typeface="Arial" panose="020B0604020202020204" pitchFamily="34" charset="0"/>
              <a:cs typeface="Arial" panose="020B0604020202020204" pitchFamily="34" charset="0"/>
            </a:rPr>
            <a:t>No se encontró evidencia de seguimiento a las acciones de mejora definidas en el plan anual, lo cual afecta el cumplimiento del requisito de mejora continua del Sistema de Gestión de la Calidad.</a:t>
          </a:r>
          <a:endParaRPr lang="en-US">
            <a:latin typeface="Arial" panose="020B0604020202020204" pitchFamily="34" charset="0"/>
            <a:cs typeface="Arial" panose="020B0604020202020204" pitchFamily="34" charset="0"/>
          </a:endParaRPr>
        </a:p>
      </dgm:t>
    </dgm:pt>
    <dgm:pt modelId="{4BB3FB2F-C2F5-4A4E-8D73-53959B4B143C}" type="parTrans" cxnId="{DD58A797-B389-4AB7-AD80-D150DCF3DC74}">
      <dgm:prSet/>
      <dgm:spPr/>
      <dgm:t>
        <a:bodyPr/>
        <a:lstStyle/>
        <a:p>
          <a:endParaRPr lang="es-ES">
            <a:latin typeface="Arial" panose="020B0604020202020204" pitchFamily="34" charset="0"/>
            <a:cs typeface="Arial" panose="020B0604020202020204" pitchFamily="34" charset="0"/>
          </a:endParaRPr>
        </a:p>
      </dgm:t>
    </dgm:pt>
    <dgm:pt modelId="{C75B3CB6-5241-42CC-B734-08F846F33EAD}" type="sibTrans" cxnId="{DD58A797-B389-4AB7-AD80-D150DCF3DC74}">
      <dgm:prSet/>
      <dgm:spPr/>
      <dgm:t>
        <a:bodyPr/>
        <a:lstStyle/>
        <a:p>
          <a:endParaRPr lang="es-ES">
            <a:latin typeface="Arial" panose="020B0604020202020204" pitchFamily="34" charset="0"/>
            <a:cs typeface="Arial" panose="020B0604020202020204" pitchFamily="34" charset="0"/>
          </a:endParaRPr>
        </a:p>
      </dgm:t>
    </dgm:pt>
    <dgm:pt modelId="{DEA187C7-B2DF-45D5-A360-43187E4FDBE3}" type="pres">
      <dgm:prSet presAssocID="{542245AE-E463-4A2F-BD61-AF277EDCE276}" presName="theList" presStyleCnt="0">
        <dgm:presLayoutVars>
          <dgm:dir/>
          <dgm:animLvl val="lvl"/>
          <dgm:resizeHandles val="exact"/>
        </dgm:presLayoutVars>
      </dgm:prSet>
      <dgm:spPr/>
      <dgm:t>
        <a:bodyPr/>
        <a:lstStyle/>
        <a:p>
          <a:endParaRPr lang="es-ES"/>
        </a:p>
      </dgm:t>
    </dgm:pt>
    <dgm:pt modelId="{25332DCC-2D37-46AD-9A94-ED91BF923C33}" type="pres">
      <dgm:prSet presAssocID="{D61E3D22-0A4D-47D8-9260-A26E19671E8F}" presName="compNode" presStyleCnt="0"/>
      <dgm:spPr/>
    </dgm:pt>
    <dgm:pt modelId="{5F9B7696-854B-4C5F-B489-08FBC67EB376}" type="pres">
      <dgm:prSet presAssocID="{D61E3D22-0A4D-47D8-9260-A26E19671E8F}" presName="aNode" presStyleLbl="bgShp" presStyleIdx="0" presStyleCnt="3"/>
      <dgm:spPr/>
      <dgm:t>
        <a:bodyPr/>
        <a:lstStyle/>
        <a:p>
          <a:endParaRPr lang="es-ES"/>
        </a:p>
      </dgm:t>
    </dgm:pt>
    <dgm:pt modelId="{015935DD-2539-4225-9C22-3BEAA8673F99}" type="pres">
      <dgm:prSet presAssocID="{D61E3D22-0A4D-47D8-9260-A26E19671E8F}" presName="textNode" presStyleLbl="bgShp" presStyleIdx="0" presStyleCnt="3"/>
      <dgm:spPr/>
      <dgm:t>
        <a:bodyPr/>
        <a:lstStyle/>
        <a:p>
          <a:endParaRPr lang="es-ES"/>
        </a:p>
      </dgm:t>
    </dgm:pt>
    <dgm:pt modelId="{0467C8C7-3E7F-48FF-9440-C99232958F74}" type="pres">
      <dgm:prSet presAssocID="{D61E3D22-0A4D-47D8-9260-A26E19671E8F}" presName="compChildNode" presStyleCnt="0"/>
      <dgm:spPr/>
    </dgm:pt>
    <dgm:pt modelId="{4C9F3B59-2B47-4837-ADCD-F1E69A6947E2}" type="pres">
      <dgm:prSet presAssocID="{D61E3D22-0A4D-47D8-9260-A26E19671E8F}" presName="theInnerList" presStyleCnt="0"/>
      <dgm:spPr/>
    </dgm:pt>
    <dgm:pt modelId="{2CE91C8B-C9A8-47C4-A173-6515A489F3AC}" type="pres">
      <dgm:prSet presAssocID="{EC8F5EE4-07BB-48D2-8733-87E242C9E63C}" presName="childNode" presStyleLbl="node1" presStyleIdx="0" presStyleCnt="3">
        <dgm:presLayoutVars>
          <dgm:bulletEnabled val="1"/>
        </dgm:presLayoutVars>
      </dgm:prSet>
      <dgm:spPr/>
      <dgm:t>
        <a:bodyPr/>
        <a:lstStyle/>
        <a:p>
          <a:endParaRPr lang="es-ES"/>
        </a:p>
      </dgm:t>
    </dgm:pt>
    <dgm:pt modelId="{1BD28FB9-ACAD-4EBD-BB1F-12785B6933FE}" type="pres">
      <dgm:prSet presAssocID="{D61E3D22-0A4D-47D8-9260-A26E19671E8F}" presName="aSpace" presStyleCnt="0"/>
      <dgm:spPr/>
    </dgm:pt>
    <dgm:pt modelId="{5DEE1ED8-3521-4C2B-9633-49BFA148AE2C}" type="pres">
      <dgm:prSet presAssocID="{37855B5F-2775-41A8-8DF5-7D786EF937CB}" presName="compNode" presStyleCnt="0"/>
      <dgm:spPr/>
    </dgm:pt>
    <dgm:pt modelId="{E4CF518C-233E-4018-BAFF-6905B8B41BFA}" type="pres">
      <dgm:prSet presAssocID="{37855B5F-2775-41A8-8DF5-7D786EF937CB}" presName="aNode" presStyleLbl="bgShp" presStyleIdx="1" presStyleCnt="3"/>
      <dgm:spPr/>
      <dgm:t>
        <a:bodyPr/>
        <a:lstStyle/>
        <a:p>
          <a:endParaRPr lang="es-ES"/>
        </a:p>
      </dgm:t>
    </dgm:pt>
    <dgm:pt modelId="{289ED43A-6525-4671-A0E7-0018DF7573BE}" type="pres">
      <dgm:prSet presAssocID="{37855B5F-2775-41A8-8DF5-7D786EF937CB}" presName="textNode" presStyleLbl="bgShp" presStyleIdx="1" presStyleCnt="3"/>
      <dgm:spPr/>
      <dgm:t>
        <a:bodyPr/>
        <a:lstStyle/>
        <a:p>
          <a:endParaRPr lang="es-ES"/>
        </a:p>
      </dgm:t>
    </dgm:pt>
    <dgm:pt modelId="{75EE3901-2098-4893-B890-E4D7961DC4B3}" type="pres">
      <dgm:prSet presAssocID="{37855B5F-2775-41A8-8DF5-7D786EF937CB}" presName="compChildNode" presStyleCnt="0"/>
      <dgm:spPr/>
    </dgm:pt>
    <dgm:pt modelId="{15CD3555-016E-4361-94B6-8531FC4FCF59}" type="pres">
      <dgm:prSet presAssocID="{37855B5F-2775-41A8-8DF5-7D786EF937CB}" presName="theInnerList" presStyleCnt="0"/>
      <dgm:spPr/>
    </dgm:pt>
    <dgm:pt modelId="{5C41E2C8-B6E3-4DD9-BFD6-CD9FA15E6394}" type="pres">
      <dgm:prSet presAssocID="{89372066-4C36-4CBD-81D9-844258684A91}" presName="childNode" presStyleLbl="node1" presStyleIdx="1" presStyleCnt="3">
        <dgm:presLayoutVars>
          <dgm:bulletEnabled val="1"/>
        </dgm:presLayoutVars>
      </dgm:prSet>
      <dgm:spPr/>
      <dgm:t>
        <a:bodyPr/>
        <a:lstStyle/>
        <a:p>
          <a:endParaRPr lang="es-ES"/>
        </a:p>
      </dgm:t>
    </dgm:pt>
    <dgm:pt modelId="{5C9246EA-EBDC-4C56-9C4B-79E4905277BE}" type="pres">
      <dgm:prSet presAssocID="{37855B5F-2775-41A8-8DF5-7D786EF937CB}" presName="aSpace" presStyleCnt="0"/>
      <dgm:spPr/>
    </dgm:pt>
    <dgm:pt modelId="{6FC6A68D-B232-4B0B-AEF0-A0C594EBD03C}" type="pres">
      <dgm:prSet presAssocID="{309D0E84-2FD7-4DF3-B94D-2E2B1EB45E1B}" presName="compNode" presStyleCnt="0"/>
      <dgm:spPr/>
    </dgm:pt>
    <dgm:pt modelId="{AFFEAF08-46E0-4C80-B373-3291ADAC0B02}" type="pres">
      <dgm:prSet presAssocID="{309D0E84-2FD7-4DF3-B94D-2E2B1EB45E1B}" presName="aNode" presStyleLbl="bgShp" presStyleIdx="2" presStyleCnt="3"/>
      <dgm:spPr/>
      <dgm:t>
        <a:bodyPr/>
        <a:lstStyle/>
        <a:p>
          <a:endParaRPr lang="es-ES"/>
        </a:p>
      </dgm:t>
    </dgm:pt>
    <dgm:pt modelId="{30A65D2F-54DB-409F-BAF9-3AB71EBF8164}" type="pres">
      <dgm:prSet presAssocID="{309D0E84-2FD7-4DF3-B94D-2E2B1EB45E1B}" presName="textNode" presStyleLbl="bgShp" presStyleIdx="2" presStyleCnt="3"/>
      <dgm:spPr/>
      <dgm:t>
        <a:bodyPr/>
        <a:lstStyle/>
        <a:p>
          <a:endParaRPr lang="es-ES"/>
        </a:p>
      </dgm:t>
    </dgm:pt>
    <dgm:pt modelId="{BE16416E-F6F5-4C7F-B224-D94438ED8A77}" type="pres">
      <dgm:prSet presAssocID="{309D0E84-2FD7-4DF3-B94D-2E2B1EB45E1B}" presName="compChildNode" presStyleCnt="0"/>
      <dgm:spPr/>
    </dgm:pt>
    <dgm:pt modelId="{173721EB-5527-4451-A987-EABB320A6325}" type="pres">
      <dgm:prSet presAssocID="{309D0E84-2FD7-4DF3-B94D-2E2B1EB45E1B}" presName="theInnerList" presStyleCnt="0"/>
      <dgm:spPr/>
    </dgm:pt>
    <dgm:pt modelId="{6A08769D-A54B-4621-A56F-3C11396652BC}" type="pres">
      <dgm:prSet presAssocID="{B11AAC05-9944-4DF3-BFCF-A971535155A5}" presName="childNode" presStyleLbl="node1" presStyleIdx="2" presStyleCnt="3">
        <dgm:presLayoutVars>
          <dgm:bulletEnabled val="1"/>
        </dgm:presLayoutVars>
      </dgm:prSet>
      <dgm:spPr/>
      <dgm:t>
        <a:bodyPr/>
        <a:lstStyle/>
        <a:p>
          <a:endParaRPr lang="es-ES"/>
        </a:p>
      </dgm:t>
    </dgm:pt>
  </dgm:ptLst>
  <dgm:cxnLst>
    <dgm:cxn modelId="{B6BACA81-1CB3-465A-B443-7875DB9E08FC}" type="presOf" srcId="{309D0E84-2FD7-4DF3-B94D-2E2B1EB45E1B}" destId="{30A65D2F-54DB-409F-BAF9-3AB71EBF8164}" srcOrd="1" destOrd="0" presId="urn:microsoft.com/office/officeart/2005/8/layout/lProcess2"/>
    <dgm:cxn modelId="{2949FE8B-8CEB-4C1E-BAAE-CB337C26B5DC}" srcId="{542245AE-E463-4A2F-BD61-AF277EDCE276}" destId="{37855B5F-2775-41A8-8DF5-7D786EF937CB}" srcOrd="1" destOrd="0" parTransId="{00A317CF-EC9A-4093-90C3-BE709865964F}" sibTransId="{4C76EB0D-BF8D-4131-A849-CA96EED67ADB}"/>
    <dgm:cxn modelId="{DD58A797-B389-4AB7-AD80-D150DCF3DC74}" srcId="{309D0E84-2FD7-4DF3-B94D-2E2B1EB45E1B}" destId="{B11AAC05-9944-4DF3-BFCF-A971535155A5}" srcOrd="0" destOrd="0" parTransId="{4BB3FB2F-C2F5-4A4E-8D73-53959B4B143C}" sibTransId="{C75B3CB6-5241-42CC-B734-08F846F33EAD}"/>
    <dgm:cxn modelId="{BA638281-214F-4B54-845E-8D666263EA9D}" type="presOf" srcId="{37855B5F-2775-41A8-8DF5-7D786EF937CB}" destId="{289ED43A-6525-4671-A0E7-0018DF7573BE}" srcOrd="1" destOrd="0" presId="urn:microsoft.com/office/officeart/2005/8/layout/lProcess2"/>
    <dgm:cxn modelId="{6829367C-5DBE-4E6C-9577-F36D2BFCFFCD}" type="presOf" srcId="{EC8F5EE4-07BB-48D2-8733-87E242C9E63C}" destId="{2CE91C8B-C9A8-47C4-A173-6515A489F3AC}" srcOrd="0" destOrd="0" presId="urn:microsoft.com/office/officeart/2005/8/layout/lProcess2"/>
    <dgm:cxn modelId="{FF0B1C94-50F5-4384-96AF-D137E70E7184}" type="presOf" srcId="{89372066-4C36-4CBD-81D9-844258684A91}" destId="{5C41E2C8-B6E3-4DD9-BFD6-CD9FA15E6394}" srcOrd="0" destOrd="0" presId="urn:microsoft.com/office/officeart/2005/8/layout/lProcess2"/>
    <dgm:cxn modelId="{FE61A7E1-DDAE-473B-8E26-E6D2EAA39E91}" type="presOf" srcId="{B11AAC05-9944-4DF3-BFCF-A971535155A5}" destId="{6A08769D-A54B-4621-A56F-3C11396652BC}" srcOrd="0" destOrd="0" presId="urn:microsoft.com/office/officeart/2005/8/layout/lProcess2"/>
    <dgm:cxn modelId="{BCEDAE5A-4C49-4D86-A4A7-A088811CF541}" srcId="{37855B5F-2775-41A8-8DF5-7D786EF937CB}" destId="{89372066-4C36-4CBD-81D9-844258684A91}" srcOrd="0" destOrd="0" parTransId="{E29827E4-3F69-42CF-830B-92A6D7A614C1}" sibTransId="{382A860A-2AAF-45EE-9BD5-60E641961A62}"/>
    <dgm:cxn modelId="{79FEAD3D-3BC7-45F6-AE26-6A510DC9A5F2}" type="presOf" srcId="{D61E3D22-0A4D-47D8-9260-A26E19671E8F}" destId="{5F9B7696-854B-4C5F-B489-08FBC67EB376}" srcOrd="0" destOrd="0" presId="urn:microsoft.com/office/officeart/2005/8/layout/lProcess2"/>
    <dgm:cxn modelId="{902681A9-3D8C-44B8-A84D-CE09AE1A0B0B}" type="presOf" srcId="{309D0E84-2FD7-4DF3-B94D-2E2B1EB45E1B}" destId="{AFFEAF08-46E0-4C80-B373-3291ADAC0B02}" srcOrd="0" destOrd="0" presId="urn:microsoft.com/office/officeart/2005/8/layout/lProcess2"/>
    <dgm:cxn modelId="{C420EB23-8221-41BE-832B-F99C510646E9}" type="presOf" srcId="{37855B5F-2775-41A8-8DF5-7D786EF937CB}" destId="{E4CF518C-233E-4018-BAFF-6905B8B41BFA}" srcOrd="0" destOrd="0" presId="urn:microsoft.com/office/officeart/2005/8/layout/lProcess2"/>
    <dgm:cxn modelId="{E8AB06EF-BD19-4B69-8796-C1CDD94D707C}" type="presOf" srcId="{542245AE-E463-4A2F-BD61-AF277EDCE276}" destId="{DEA187C7-B2DF-45D5-A360-43187E4FDBE3}" srcOrd="0" destOrd="0" presId="urn:microsoft.com/office/officeart/2005/8/layout/lProcess2"/>
    <dgm:cxn modelId="{5A636B52-CC0E-424E-AD78-D48FE117FA91}" type="presOf" srcId="{D61E3D22-0A4D-47D8-9260-A26E19671E8F}" destId="{015935DD-2539-4225-9C22-3BEAA8673F99}" srcOrd="1" destOrd="0" presId="urn:microsoft.com/office/officeart/2005/8/layout/lProcess2"/>
    <dgm:cxn modelId="{1F26FD03-7505-4191-8BF8-15575A7E9D9C}" srcId="{542245AE-E463-4A2F-BD61-AF277EDCE276}" destId="{309D0E84-2FD7-4DF3-B94D-2E2B1EB45E1B}" srcOrd="2" destOrd="0" parTransId="{59AD3555-8E65-47C1-A770-5D116E4EBF65}" sibTransId="{6338B3A4-1DAF-4931-B133-036BCF2A78AC}"/>
    <dgm:cxn modelId="{6291B95A-F4B1-4E1F-B20C-079AC55FF264}" srcId="{542245AE-E463-4A2F-BD61-AF277EDCE276}" destId="{D61E3D22-0A4D-47D8-9260-A26E19671E8F}" srcOrd="0" destOrd="0" parTransId="{A8E4BD94-9126-497D-B7F5-10AD0232FD09}" sibTransId="{BD799E52-C41A-474C-ADD1-A5023673F8C3}"/>
    <dgm:cxn modelId="{8825B421-39C1-4646-B07A-9FAF92389DA4}" srcId="{D61E3D22-0A4D-47D8-9260-A26E19671E8F}" destId="{EC8F5EE4-07BB-48D2-8733-87E242C9E63C}" srcOrd="0" destOrd="0" parTransId="{533E00C8-A151-4F27-8378-E1495759745C}" sibTransId="{58B98EC7-3E4C-4D7B-90C1-04D042FB5A9B}"/>
    <dgm:cxn modelId="{A90CC157-703B-4EB4-8C0C-D11AA591ABA3}" type="presParOf" srcId="{DEA187C7-B2DF-45D5-A360-43187E4FDBE3}" destId="{25332DCC-2D37-46AD-9A94-ED91BF923C33}" srcOrd="0" destOrd="0" presId="urn:microsoft.com/office/officeart/2005/8/layout/lProcess2"/>
    <dgm:cxn modelId="{C04822A4-729F-4BD6-AB80-42B11CAD25B0}" type="presParOf" srcId="{25332DCC-2D37-46AD-9A94-ED91BF923C33}" destId="{5F9B7696-854B-4C5F-B489-08FBC67EB376}" srcOrd="0" destOrd="0" presId="urn:microsoft.com/office/officeart/2005/8/layout/lProcess2"/>
    <dgm:cxn modelId="{7C2B2791-DB65-4EE7-9E11-9146DFB42C0F}" type="presParOf" srcId="{25332DCC-2D37-46AD-9A94-ED91BF923C33}" destId="{015935DD-2539-4225-9C22-3BEAA8673F99}" srcOrd="1" destOrd="0" presId="urn:microsoft.com/office/officeart/2005/8/layout/lProcess2"/>
    <dgm:cxn modelId="{62E56442-F6C4-4BF2-A659-677A3615CCAC}" type="presParOf" srcId="{25332DCC-2D37-46AD-9A94-ED91BF923C33}" destId="{0467C8C7-3E7F-48FF-9440-C99232958F74}" srcOrd="2" destOrd="0" presId="urn:microsoft.com/office/officeart/2005/8/layout/lProcess2"/>
    <dgm:cxn modelId="{59F9962F-11ED-4D1C-A4DA-6C9D920E6352}" type="presParOf" srcId="{0467C8C7-3E7F-48FF-9440-C99232958F74}" destId="{4C9F3B59-2B47-4837-ADCD-F1E69A6947E2}" srcOrd="0" destOrd="0" presId="urn:microsoft.com/office/officeart/2005/8/layout/lProcess2"/>
    <dgm:cxn modelId="{D2DE20E0-4282-40E0-A873-9C39F654C8D3}" type="presParOf" srcId="{4C9F3B59-2B47-4837-ADCD-F1E69A6947E2}" destId="{2CE91C8B-C9A8-47C4-A173-6515A489F3AC}" srcOrd="0" destOrd="0" presId="urn:microsoft.com/office/officeart/2005/8/layout/lProcess2"/>
    <dgm:cxn modelId="{24E718ED-09FF-45DC-9AE2-2CD0DE13C47E}" type="presParOf" srcId="{DEA187C7-B2DF-45D5-A360-43187E4FDBE3}" destId="{1BD28FB9-ACAD-4EBD-BB1F-12785B6933FE}" srcOrd="1" destOrd="0" presId="urn:microsoft.com/office/officeart/2005/8/layout/lProcess2"/>
    <dgm:cxn modelId="{9FFD34BE-5FEF-45EC-89B5-2AF106C20CEE}" type="presParOf" srcId="{DEA187C7-B2DF-45D5-A360-43187E4FDBE3}" destId="{5DEE1ED8-3521-4C2B-9633-49BFA148AE2C}" srcOrd="2" destOrd="0" presId="urn:microsoft.com/office/officeart/2005/8/layout/lProcess2"/>
    <dgm:cxn modelId="{A92A471D-9693-4534-AF68-4398A9D3D168}" type="presParOf" srcId="{5DEE1ED8-3521-4C2B-9633-49BFA148AE2C}" destId="{E4CF518C-233E-4018-BAFF-6905B8B41BFA}" srcOrd="0" destOrd="0" presId="urn:microsoft.com/office/officeart/2005/8/layout/lProcess2"/>
    <dgm:cxn modelId="{98654B81-E82E-4B8A-9C92-172774539798}" type="presParOf" srcId="{5DEE1ED8-3521-4C2B-9633-49BFA148AE2C}" destId="{289ED43A-6525-4671-A0E7-0018DF7573BE}" srcOrd="1" destOrd="0" presId="urn:microsoft.com/office/officeart/2005/8/layout/lProcess2"/>
    <dgm:cxn modelId="{43F9318E-E98E-44B0-BA50-69C3D099CDD7}" type="presParOf" srcId="{5DEE1ED8-3521-4C2B-9633-49BFA148AE2C}" destId="{75EE3901-2098-4893-B890-E4D7961DC4B3}" srcOrd="2" destOrd="0" presId="urn:microsoft.com/office/officeart/2005/8/layout/lProcess2"/>
    <dgm:cxn modelId="{FC6916E7-E121-4580-B358-783AE0A7F41B}" type="presParOf" srcId="{75EE3901-2098-4893-B890-E4D7961DC4B3}" destId="{15CD3555-016E-4361-94B6-8531FC4FCF59}" srcOrd="0" destOrd="0" presId="urn:microsoft.com/office/officeart/2005/8/layout/lProcess2"/>
    <dgm:cxn modelId="{924CC96C-123A-4D0F-A20A-922DD735EEC6}" type="presParOf" srcId="{15CD3555-016E-4361-94B6-8531FC4FCF59}" destId="{5C41E2C8-B6E3-4DD9-BFD6-CD9FA15E6394}" srcOrd="0" destOrd="0" presId="urn:microsoft.com/office/officeart/2005/8/layout/lProcess2"/>
    <dgm:cxn modelId="{8EE15D8B-CE41-46B5-BDE1-0630970DE55B}" type="presParOf" srcId="{DEA187C7-B2DF-45D5-A360-43187E4FDBE3}" destId="{5C9246EA-EBDC-4C56-9C4B-79E4905277BE}" srcOrd="3" destOrd="0" presId="urn:microsoft.com/office/officeart/2005/8/layout/lProcess2"/>
    <dgm:cxn modelId="{66D2E795-0F70-466A-B00B-022C58C9EFF8}" type="presParOf" srcId="{DEA187C7-B2DF-45D5-A360-43187E4FDBE3}" destId="{6FC6A68D-B232-4B0B-AEF0-A0C594EBD03C}" srcOrd="4" destOrd="0" presId="urn:microsoft.com/office/officeart/2005/8/layout/lProcess2"/>
    <dgm:cxn modelId="{2F57CC9E-3725-4626-8BCE-3947F5B0437E}" type="presParOf" srcId="{6FC6A68D-B232-4B0B-AEF0-A0C594EBD03C}" destId="{AFFEAF08-46E0-4C80-B373-3291ADAC0B02}" srcOrd="0" destOrd="0" presId="urn:microsoft.com/office/officeart/2005/8/layout/lProcess2"/>
    <dgm:cxn modelId="{92E2C787-77F5-4624-B30C-3215145EE776}" type="presParOf" srcId="{6FC6A68D-B232-4B0B-AEF0-A0C594EBD03C}" destId="{30A65D2F-54DB-409F-BAF9-3AB71EBF8164}" srcOrd="1" destOrd="0" presId="urn:microsoft.com/office/officeart/2005/8/layout/lProcess2"/>
    <dgm:cxn modelId="{993AD76C-09CD-4065-9BB4-10B134DC5F3E}" type="presParOf" srcId="{6FC6A68D-B232-4B0B-AEF0-A0C594EBD03C}" destId="{BE16416E-F6F5-4C7F-B224-D94438ED8A77}" srcOrd="2" destOrd="0" presId="urn:microsoft.com/office/officeart/2005/8/layout/lProcess2"/>
    <dgm:cxn modelId="{2792DAF0-C37F-4417-A880-BFF5798D1E4B}" type="presParOf" srcId="{BE16416E-F6F5-4C7F-B224-D94438ED8A77}" destId="{173721EB-5527-4451-A987-EABB320A6325}" srcOrd="0" destOrd="0" presId="urn:microsoft.com/office/officeart/2005/8/layout/lProcess2"/>
    <dgm:cxn modelId="{759A396A-95B3-44D6-B241-B9BCA6479912}" type="presParOf" srcId="{173721EB-5527-4451-A987-EABB320A6325}" destId="{6A08769D-A54B-4621-A56F-3C11396652BC}" srcOrd="0" destOrd="0" presId="urn:microsoft.com/office/officeart/2005/8/layout/l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86839D0D-9EFD-4E79-AE4B-C6F90EBB01B7}"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CEA18F2D-604C-4462-8C4B-4094CC89FE06}">
      <dgm:prSet phldrT="[Texto]"/>
      <dgm:spPr/>
      <dgm:t>
        <a:bodyPr/>
        <a:lstStyle/>
        <a:p>
          <a:r>
            <a:rPr lang="es-CO">
              <a:latin typeface="Arial" panose="020B0604020202020204" pitchFamily="34" charset="0"/>
              <a:cs typeface="Arial" panose="020B0604020202020204" pitchFamily="34" charset="0"/>
            </a:rPr>
            <a:t>La acción fue implementada según lo planificado.</a:t>
          </a:r>
          <a:endParaRPr lang="es-ES">
            <a:latin typeface="Arial" panose="020B0604020202020204" pitchFamily="34" charset="0"/>
            <a:cs typeface="Arial" panose="020B0604020202020204" pitchFamily="34" charset="0"/>
          </a:endParaRPr>
        </a:p>
      </dgm:t>
    </dgm:pt>
    <dgm:pt modelId="{A83B5239-2FF3-4A79-B491-BA290AD8A05D}" type="parTrans" cxnId="{3D3126DB-0901-4075-9886-82DB337BF2E3}">
      <dgm:prSet/>
      <dgm:spPr/>
      <dgm:t>
        <a:bodyPr/>
        <a:lstStyle/>
        <a:p>
          <a:endParaRPr lang="es-ES">
            <a:latin typeface="Arial" panose="020B0604020202020204" pitchFamily="34" charset="0"/>
            <a:cs typeface="Arial" panose="020B0604020202020204" pitchFamily="34" charset="0"/>
          </a:endParaRPr>
        </a:p>
      </dgm:t>
    </dgm:pt>
    <dgm:pt modelId="{AEA19A4A-216D-407C-96EC-4B254DC71866}" type="sibTrans" cxnId="{3D3126DB-0901-4075-9886-82DB337BF2E3}">
      <dgm:prSet/>
      <dgm:spPr/>
      <dgm:t>
        <a:bodyPr/>
        <a:lstStyle/>
        <a:p>
          <a:endParaRPr lang="es-ES">
            <a:latin typeface="Arial" panose="020B0604020202020204" pitchFamily="34" charset="0"/>
            <a:cs typeface="Arial" panose="020B0604020202020204" pitchFamily="34" charset="0"/>
          </a:endParaRPr>
        </a:p>
      </dgm:t>
    </dgm:pt>
    <dgm:pt modelId="{D2584129-F00D-4D74-B1A3-4E4BF63C3B39}">
      <dgm:prSet/>
      <dgm:spPr/>
      <dgm:t>
        <a:bodyPr/>
        <a:lstStyle/>
        <a:p>
          <a:r>
            <a:rPr lang="es-CO">
              <a:latin typeface="Arial" panose="020B0604020202020204" pitchFamily="34" charset="0"/>
              <a:cs typeface="Arial" panose="020B0604020202020204" pitchFamily="34" charset="0"/>
            </a:rPr>
            <a:t>Se eliminaron las causas que originaron la no conformidad.</a:t>
          </a:r>
          <a:endParaRPr lang="en-US">
            <a:latin typeface="Arial" panose="020B0604020202020204" pitchFamily="34" charset="0"/>
            <a:cs typeface="Arial" panose="020B0604020202020204" pitchFamily="34" charset="0"/>
          </a:endParaRPr>
        </a:p>
      </dgm:t>
    </dgm:pt>
    <dgm:pt modelId="{A39EFB2D-044E-4542-A6C5-D57DAC72B5B4}" type="parTrans" cxnId="{262E2258-5170-47CE-95F3-1CC7B29AFD42}">
      <dgm:prSet/>
      <dgm:spPr/>
      <dgm:t>
        <a:bodyPr/>
        <a:lstStyle/>
        <a:p>
          <a:endParaRPr lang="es-ES">
            <a:latin typeface="Arial" panose="020B0604020202020204" pitchFamily="34" charset="0"/>
            <a:cs typeface="Arial" panose="020B0604020202020204" pitchFamily="34" charset="0"/>
          </a:endParaRPr>
        </a:p>
      </dgm:t>
    </dgm:pt>
    <dgm:pt modelId="{1FDD429B-7F97-4C5A-B6ED-C77CCC44BD60}" type="sibTrans" cxnId="{262E2258-5170-47CE-95F3-1CC7B29AFD42}">
      <dgm:prSet/>
      <dgm:spPr/>
      <dgm:t>
        <a:bodyPr/>
        <a:lstStyle/>
        <a:p>
          <a:endParaRPr lang="es-ES">
            <a:latin typeface="Arial" panose="020B0604020202020204" pitchFamily="34" charset="0"/>
            <a:cs typeface="Arial" panose="020B0604020202020204" pitchFamily="34" charset="0"/>
          </a:endParaRPr>
        </a:p>
      </dgm:t>
    </dgm:pt>
    <dgm:pt modelId="{A73791EB-2E1C-4DEA-9D74-F19427EE205C}">
      <dgm:prSet/>
      <dgm:spPr/>
      <dgm:t>
        <a:bodyPr/>
        <a:lstStyle/>
        <a:p>
          <a:r>
            <a:rPr lang="es-CO">
              <a:latin typeface="Arial" panose="020B0604020202020204" pitchFamily="34" charset="0"/>
              <a:cs typeface="Arial" panose="020B0604020202020204" pitchFamily="34" charset="0"/>
            </a:rPr>
            <a:t>No se han generado efectos secundarios no previstos.</a:t>
          </a:r>
          <a:endParaRPr lang="en-US">
            <a:latin typeface="Arial" panose="020B0604020202020204" pitchFamily="34" charset="0"/>
            <a:cs typeface="Arial" panose="020B0604020202020204" pitchFamily="34" charset="0"/>
          </a:endParaRPr>
        </a:p>
      </dgm:t>
    </dgm:pt>
    <dgm:pt modelId="{C4BFA6B4-D515-4A29-B62B-D695B5A40654}" type="parTrans" cxnId="{D0B259C1-1666-4BA5-B756-99C53A6F8305}">
      <dgm:prSet/>
      <dgm:spPr/>
      <dgm:t>
        <a:bodyPr/>
        <a:lstStyle/>
        <a:p>
          <a:endParaRPr lang="es-ES">
            <a:latin typeface="Arial" panose="020B0604020202020204" pitchFamily="34" charset="0"/>
            <a:cs typeface="Arial" panose="020B0604020202020204" pitchFamily="34" charset="0"/>
          </a:endParaRPr>
        </a:p>
      </dgm:t>
    </dgm:pt>
    <dgm:pt modelId="{180A4AC6-7D32-4930-AB94-5326C1800826}" type="sibTrans" cxnId="{D0B259C1-1666-4BA5-B756-99C53A6F8305}">
      <dgm:prSet/>
      <dgm:spPr/>
      <dgm:t>
        <a:bodyPr/>
        <a:lstStyle/>
        <a:p>
          <a:endParaRPr lang="es-ES">
            <a:latin typeface="Arial" panose="020B0604020202020204" pitchFamily="34" charset="0"/>
            <a:cs typeface="Arial" panose="020B0604020202020204" pitchFamily="34" charset="0"/>
          </a:endParaRPr>
        </a:p>
      </dgm:t>
    </dgm:pt>
    <dgm:pt modelId="{A36A4A58-FE5B-4AA3-9DF6-2848EA2DD266}">
      <dgm:prSet/>
      <dgm:spPr/>
      <dgm:t>
        <a:bodyPr/>
        <a:lstStyle/>
        <a:p>
          <a:r>
            <a:rPr lang="es-CO">
              <a:latin typeface="Arial" panose="020B0604020202020204" pitchFamily="34" charset="0"/>
              <a:cs typeface="Arial" panose="020B0604020202020204" pitchFamily="34" charset="0"/>
            </a:rPr>
            <a:t>El proceso ahora cumple con los criterios establecidos.</a:t>
          </a:r>
          <a:endParaRPr lang="en-US">
            <a:latin typeface="Arial" panose="020B0604020202020204" pitchFamily="34" charset="0"/>
            <a:cs typeface="Arial" panose="020B0604020202020204" pitchFamily="34" charset="0"/>
          </a:endParaRPr>
        </a:p>
      </dgm:t>
    </dgm:pt>
    <dgm:pt modelId="{2871088D-7130-4578-9985-BDA542086C8E}" type="parTrans" cxnId="{478A48DE-BA37-4A6A-A0DD-C8685069F05C}">
      <dgm:prSet/>
      <dgm:spPr/>
      <dgm:t>
        <a:bodyPr/>
        <a:lstStyle/>
        <a:p>
          <a:endParaRPr lang="es-ES">
            <a:latin typeface="Arial" panose="020B0604020202020204" pitchFamily="34" charset="0"/>
            <a:cs typeface="Arial" panose="020B0604020202020204" pitchFamily="34" charset="0"/>
          </a:endParaRPr>
        </a:p>
      </dgm:t>
    </dgm:pt>
    <dgm:pt modelId="{985BCC42-14B1-4AFA-B9A4-24912F441A8A}" type="sibTrans" cxnId="{478A48DE-BA37-4A6A-A0DD-C8685069F05C}">
      <dgm:prSet/>
      <dgm:spPr/>
      <dgm:t>
        <a:bodyPr/>
        <a:lstStyle/>
        <a:p>
          <a:endParaRPr lang="es-ES">
            <a:latin typeface="Arial" panose="020B0604020202020204" pitchFamily="34" charset="0"/>
            <a:cs typeface="Arial" panose="020B0604020202020204" pitchFamily="34" charset="0"/>
          </a:endParaRPr>
        </a:p>
      </dgm:t>
    </dgm:pt>
    <dgm:pt modelId="{635F60B4-E924-40B4-BE73-C94E217AFBC0}" type="pres">
      <dgm:prSet presAssocID="{86839D0D-9EFD-4E79-AE4B-C6F90EBB01B7}" presName="linear" presStyleCnt="0">
        <dgm:presLayoutVars>
          <dgm:animLvl val="lvl"/>
          <dgm:resizeHandles val="exact"/>
        </dgm:presLayoutVars>
      </dgm:prSet>
      <dgm:spPr/>
      <dgm:t>
        <a:bodyPr/>
        <a:lstStyle/>
        <a:p>
          <a:endParaRPr lang="es-ES"/>
        </a:p>
      </dgm:t>
    </dgm:pt>
    <dgm:pt modelId="{8969F55C-63FC-40C4-84F5-BEA9DCE102A8}" type="pres">
      <dgm:prSet presAssocID="{CEA18F2D-604C-4462-8C4B-4094CC89FE06}" presName="parentText" presStyleLbl="node1" presStyleIdx="0" presStyleCnt="4">
        <dgm:presLayoutVars>
          <dgm:chMax val="0"/>
          <dgm:bulletEnabled val="1"/>
        </dgm:presLayoutVars>
      </dgm:prSet>
      <dgm:spPr/>
      <dgm:t>
        <a:bodyPr/>
        <a:lstStyle/>
        <a:p>
          <a:endParaRPr lang="es-ES"/>
        </a:p>
      </dgm:t>
    </dgm:pt>
    <dgm:pt modelId="{BA3A7265-12B1-4F9A-9261-F37402972A0C}" type="pres">
      <dgm:prSet presAssocID="{AEA19A4A-216D-407C-96EC-4B254DC71866}" presName="spacer" presStyleCnt="0"/>
      <dgm:spPr/>
    </dgm:pt>
    <dgm:pt modelId="{3F300308-E02C-4E9B-A5BB-6DCF624231EE}" type="pres">
      <dgm:prSet presAssocID="{D2584129-F00D-4D74-B1A3-4E4BF63C3B39}" presName="parentText" presStyleLbl="node1" presStyleIdx="1" presStyleCnt="4">
        <dgm:presLayoutVars>
          <dgm:chMax val="0"/>
          <dgm:bulletEnabled val="1"/>
        </dgm:presLayoutVars>
      </dgm:prSet>
      <dgm:spPr/>
      <dgm:t>
        <a:bodyPr/>
        <a:lstStyle/>
        <a:p>
          <a:endParaRPr lang="es-ES"/>
        </a:p>
      </dgm:t>
    </dgm:pt>
    <dgm:pt modelId="{42294592-6B48-4C42-8EE1-A0AA9CACE036}" type="pres">
      <dgm:prSet presAssocID="{1FDD429B-7F97-4C5A-B6ED-C77CCC44BD60}" presName="spacer" presStyleCnt="0"/>
      <dgm:spPr/>
    </dgm:pt>
    <dgm:pt modelId="{59C77B24-F926-41D6-9161-070B892A3C55}" type="pres">
      <dgm:prSet presAssocID="{A73791EB-2E1C-4DEA-9D74-F19427EE205C}" presName="parentText" presStyleLbl="node1" presStyleIdx="2" presStyleCnt="4">
        <dgm:presLayoutVars>
          <dgm:chMax val="0"/>
          <dgm:bulletEnabled val="1"/>
        </dgm:presLayoutVars>
      </dgm:prSet>
      <dgm:spPr/>
      <dgm:t>
        <a:bodyPr/>
        <a:lstStyle/>
        <a:p>
          <a:endParaRPr lang="es-ES"/>
        </a:p>
      </dgm:t>
    </dgm:pt>
    <dgm:pt modelId="{7F108C2F-DF55-4619-92AF-5F92CFB43A25}" type="pres">
      <dgm:prSet presAssocID="{180A4AC6-7D32-4930-AB94-5326C1800826}" presName="spacer" presStyleCnt="0"/>
      <dgm:spPr/>
    </dgm:pt>
    <dgm:pt modelId="{6F7E1C89-BC74-458C-8CEF-51832C98CD28}" type="pres">
      <dgm:prSet presAssocID="{A36A4A58-FE5B-4AA3-9DF6-2848EA2DD266}" presName="parentText" presStyleLbl="node1" presStyleIdx="3" presStyleCnt="4">
        <dgm:presLayoutVars>
          <dgm:chMax val="0"/>
          <dgm:bulletEnabled val="1"/>
        </dgm:presLayoutVars>
      </dgm:prSet>
      <dgm:spPr/>
      <dgm:t>
        <a:bodyPr/>
        <a:lstStyle/>
        <a:p>
          <a:endParaRPr lang="es-ES"/>
        </a:p>
      </dgm:t>
    </dgm:pt>
  </dgm:ptLst>
  <dgm:cxnLst>
    <dgm:cxn modelId="{672A604A-88DE-46BA-8551-9C10C2076B06}" type="presOf" srcId="{CEA18F2D-604C-4462-8C4B-4094CC89FE06}" destId="{8969F55C-63FC-40C4-84F5-BEA9DCE102A8}" srcOrd="0" destOrd="0" presId="urn:microsoft.com/office/officeart/2005/8/layout/vList2"/>
    <dgm:cxn modelId="{F9937F9A-1BD0-4508-A99A-9BCA8B3AAEF5}" type="presOf" srcId="{86839D0D-9EFD-4E79-AE4B-C6F90EBB01B7}" destId="{635F60B4-E924-40B4-BE73-C94E217AFBC0}" srcOrd="0" destOrd="0" presId="urn:microsoft.com/office/officeart/2005/8/layout/vList2"/>
    <dgm:cxn modelId="{D0B259C1-1666-4BA5-B756-99C53A6F8305}" srcId="{86839D0D-9EFD-4E79-AE4B-C6F90EBB01B7}" destId="{A73791EB-2E1C-4DEA-9D74-F19427EE205C}" srcOrd="2" destOrd="0" parTransId="{C4BFA6B4-D515-4A29-B62B-D695B5A40654}" sibTransId="{180A4AC6-7D32-4930-AB94-5326C1800826}"/>
    <dgm:cxn modelId="{478A48DE-BA37-4A6A-A0DD-C8685069F05C}" srcId="{86839D0D-9EFD-4E79-AE4B-C6F90EBB01B7}" destId="{A36A4A58-FE5B-4AA3-9DF6-2848EA2DD266}" srcOrd="3" destOrd="0" parTransId="{2871088D-7130-4578-9985-BDA542086C8E}" sibTransId="{985BCC42-14B1-4AFA-B9A4-24912F441A8A}"/>
    <dgm:cxn modelId="{C12BA62F-3535-4344-B985-B14321C724E1}" type="presOf" srcId="{D2584129-F00D-4D74-B1A3-4E4BF63C3B39}" destId="{3F300308-E02C-4E9B-A5BB-6DCF624231EE}" srcOrd="0" destOrd="0" presId="urn:microsoft.com/office/officeart/2005/8/layout/vList2"/>
    <dgm:cxn modelId="{3D3126DB-0901-4075-9886-82DB337BF2E3}" srcId="{86839D0D-9EFD-4E79-AE4B-C6F90EBB01B7}" destId="{CEA18F2D-604C-4462-8C4B-4094CC89FE06}" srcOrd="0" destOrd="0" parTransId="{A83B5239-2FF3-4A79-B491-BA290AD8A05D}" sibTransId="{AEA19A4A-216D-407C-96EC-4B254DC71866}"/>
    <dgm:cxn modelId="{262E2258-5170-47CE-95F3-1CC7B29AFD42}" srcId="{86839D0D-9EFD-4E79-AE4B-C6F90EBB01B7}" destId="{D2584129-F00D-4D74-B1A3-4E4BF63C3B39}" srcOrd="1" destOrd="0" parTransId="{A39EFB2D-044E-4542-A6C5-D57DAC72B5B4}" sibTransId="{1FDD429B-7F97-4C5A-B6ED-C77CCC44BD60}"/>
    <dgm:cxn modelId="{B3CA04C3-FC9E-4DAE-8570-514CB30D7A74}" type="presOf" srcId="{A36A4A58-FE5B-4AA3-9DF6-2848EA2DD266}" destId="{6F7E1C89-BC74-458C-8CEF-51832C98CD28}" srcOrd="0" destOrd="0" presId="urn:microsoft.com/office/officeart/2005/8/layout/vList2"/>
    <dgm:cxn modelId="{17D57780-2CB4-4F6B-85F7-6F0EF5E6C8E0}" type="presOf" srcId="{A73791EB-2E1C-4DEA-9D74-F19427EE205C}" destId="{59C77B24-F926-41D6-9161-070B892A3C55}" srcOrd="0" destOrd="0" presId="urn:microsoft.com/office/officeart/2005/8/layout/vList2"/>
    <dgm:cxn modelId="{477A76C8-5A5B-4B8C-AA4F-A4470AD95567}" type="presParOf" srcId="{635F60B4-E924-40B4-BE73-C94E217AFBC0}" destId="{8969F55C-63FC-40C4-84F5-BEA9DCE102A8}" srcOrd="0" destOrd="0" presId="urn:microsoft.com/office/officeart/2005/8/layout/vList2"/>
    <dgm:cxn modelId="{FD5E72F6-28B2-4434-83E3-7234CA05FF82}" type="presParOf" srcId="{635F60B4-E924-40B4-BE73-C94E217AFBC0}" destId="{BA3A7265-12B1-4F9A-9261-F37402972A0C}" srcOrd="1" destOrd="0" presId="urn:microsoft.com/office/officeart/2005/8/layout/vList2"/>
    <dgm:cxn modelId="{D7BE9E4C-0627-4D29-87F5-6AAE18F48F73}" type="presParOf" srcId="{635F60B4-E924-40B4-BE73-C94E217AFBC0}" destId="{3F300308-E02C-4E9B-A5BB-6DCF624231EE}" srcOrd="2" destOrd="0" presId="urn:microsoft.com/office/officeart/2005/8/layout/vList2"/>
    <dgm:cxn modelId="{277719F4-99FF-4051-82DC-D6A237FCEDC7}" type="presParOf" srcId="{635F60B4-E924-40B4-BE73-C94E217AFBC0}" destId="{42294592-6B48-4C42-8EE1-A0AA9CACE036}" srcOrd="3" destOrd="0" presId="urn:microsoft.com/office/officeart/2005/8/layout/vList2"/>
    <dgm:cxn modelId="{A34C7338-8714-4893-9EE4-EB048F075B74}" type="presParOf" srcId="{635F60B4-E924-40B4-BE73-C94E217AFBC0}" destId="{59C77B24-F926-41D6-9161-070B892A3C55}" srcOrd="4" destOrd="0" presId="urn:microsoft.com/office/officeart/2005/8/layout/vList2"/>
    <dgm:cxn modelId="{5F5B4610-7C45-466C-A60C-E062BA61454E}" type="presParOf" srcId="{635F60B4-E924-40B4-BE73-C94E217AFBC0}" destId="{7F108C2F-DF55-4619-92AF-5F92CFB43A25}" srcOrd="5" destOrd="0" presId="urn:microsoft.com/office/officeart/2005/8/layout/vList2"/>
    <dgm:cxn modelId="{AE33AE28-0399-45DF-8501-4B6A1D13F671}" type="presParOf" srcId="{635F60B4-E924-40B4-BE73-C94E217AFBC0}" destId="{6F7E1C89-BC74-458C-8CEF-51832C98CD28}" srcOrd="6" destOrd="0" presId="urn:microsoft.com/office/officeart/2005/8/layout/vList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355DAEB0-FA2F-4608-BC1C-4BF7BAAF2E50}" type="doc">
      <dgm:prSet loTypeId="urn:microsoft.com/office/officeart/2008/layout/VerticalCurvedList" loCatId="list" qsTypeId="urn:microsoft.com/office/officeart/2005/8/quickstyle/simple1" qsCatId="simple" csTypeId="urn:microsoft.com/office/officeart/2005/8/colors/colorful4" csCatId="colorful" phldr="1"/>
      <dgm:spPr/>
      <dgm:t>
        <a:bodyPr/>
        <a:lstStyle/>
        <a:p>
          <a:endParaRPr lang="es-ES"/>
        </a:p>
      </dgm:t>
    </dgm:pt>
    <dgm:pt modelId="{1D95AEBC-F286-4403-AFE5-0D5CACC8036F}">
      <dgm:prSet phldrT="[Texto]"/>
      <dgm:spPr/>
      <dgm:t>
        <a:bodyPr/>
        <a:lstStyle/>
        <a:p>
          <a:r>
            <a:rPr lang="es-CO">
              <a:latin typeface="Arial" panose="020B0604020202020204" pitchFamily="34" charset="0"/>
              <a:cs typeface="Arial" panose="020B0604020202020204" pitchFamily="34" charset="0"/>
            </a:rPr>
            <a:t>Alta dirección o su representante, quien tiene la autoridad para tomar decisiones y asignar recursos.</a:t>
          </a:r>
          <a:endParaRPr lang="es-ES">
            <a:latin typeface="Arial" panose="020B0604020202020204" pitchFamily="34" charset="0"/>
            <a:cs typeface="Arial" panose="020B0604020202020204" pitchFamily="34" charset="0"/>
          </a:endParaRPr>
        </a:p>
      </dgm:t>
    </dgm:pt>
    <dgm:pt modelId="{D985FFF5-D909-4DB5-89E8-B7D6E4F4896C}" type="parTrans" cxnId="{5B386506-7B13-4F8E-A617-3FE408AC81D8}">
      <dgm:prSet/>
      <dgm:spPr/>
      <dgm:t>
        <a:bodyPr/>
        <a:lstStyle/>
        <a:p>
          <a:endParaRPr lang="es-ES">
            <a:latin typeface="Arial" panose="020B0604020202020204" pitchFamily="34" charset="0"/>
            <a:cs typeface="Arial" panose="020B0604020202020204" pitchFamily="34" charset="0"/>
          </a:endParaRPr>
        </a:p>
      </dgm:t>
    </dgm:pt>
    <dgm:pt modelId="{2E89A69E-61C1-4118-9AA9-47CA01979326}" type="sibTrans" cxnId="{5B386506-7B13-4F8E-A617-3FE408AC81D8}">
      <dgm:prSet/>
      <dgm:spPr/>
      <dgm:t>
        <a:bodyPr/>
        <a:lstStyle/>
        <a:p>
          <a:endParaRPr lang="es-ES">
            <a:latin typeface="Arial" panose="020B0604020202020204" pitchFamily="34" charset="0"/>
            <a:cs typeface="Arial" panose="020B0604020202020204" pitchFamily="34" charset="0"/>
          </a:endParaRPr>
        </a:p>
      </dgm:t>
    </dgm:pt>
    <dgm:pt modelId="{6853CB37-B624-4F4D-BD9B-2A754036D923}">
      <dgm:prSet/>
      <dgm:spPr/>
      <dgm:t>
        <a:bodyPr/>
        <a:lstStyle/>
        <a:p>
          <a:r>
            <a:rPr lang="es-CO">
              <a:latin typeface="Arial" panose="020B0604020202020204" pitchFamily="34" charset="0"/>
              <a:cs typeface="Arial" panose="020B0604020202020204" pitchFamily="34" charset="0"/>
            </a:rPr>
            <a:t>Responsables de los procesos auditados, directamente relacionados con los hallazgos identificados.</a:t>
          </a:r>
          <a:endParaRPr lang="en-US">
            <a:latin typeface="Arial" panose="020B0604020202020204" pitchFamily="34" charset="0"/>
            <a:cs typeface="Arial" panose="020B0604020202020204" pitchFamily="34" charset="0"/>
          </a:endParaRPr>
        </a:p>
      </dgm:t>
    </dgm:pt>
    <dgm:pt modelId="{4B8804C4-5222-496F-9B98-98B66FE2F65F}" type="parTrans" cxnId="{2FCA0EB8-6008-4B6E-A844-4D9C84898584}">
      <dgm:prSet/>
      <dgm:spPr/>
      <dgm:t>
        <a:bodyPr/>
        <a:lstStyle/>
        <a:p>
          <a:endParaRPr lang="es-ES">
            <a:latin typeface="Arial" panose="020B0604020202020204" pitchFamily="34" charset="0"/>
            <a:cs typeface="Arial" panose="020B0604020202020204" pitchFamily="34" charset="0"/>
          </a:endParaRPr>
        </a:p>
      </dgm:t>
    </dgm:pt>
    <dgm:pt modelId="{0635E3D6-50A7-4923-ACA7-680268679B34}" type="sibTrans" cxnId="{2FCA0EB8-6008-4B6E-A844-4D9C84898584}">
      <dgm:prSet/>
      <dgm:spPr/>
      <dgm:t>
        <a:bodyPr/>
        <a:lstStyle/>
        <a:p>
          <a:endParaRPr lang="es-ES">
            <a:latin typeface="Arial" panose="020B0604020202020204" pitchFamily="34" charset="0"/>
            <a:cs typeface="Arial" panose="020B0604020202020204" pitchFamily="34" charset="0"/>
          </a:endParaRPr>
        </a:p>
      </dgm:t>
    </dgm:pt>
    <dgm:pt modelId="{E0977B37-20B4-4706-BCB1-30A1B66FD642}">
      <dgm:prSet/>
      <dgm:spPr/>
      <dgm:t>
        <a:bodyPr/>
        <a:lstStyle/>
        <a:p>
          <a:r>
            <a:rPr lang="es-CO">
              <a:latin typeface="Arial" panose="020B0604020202020204" pitchFamily="34" charset="0"/>
              <a:cs typeface="Arial" panose="020B0604020202020204" pitchFamily="34" charset="0"/>
            </a:rPr>
            <a:t>Equipo auditor, liderado por el auditor líder, quien presenta las conclusiones oficiales.</a:t>
          </a:r>
          <a:endParaRPr lang="en-US">
            <a:latin typeface="Arial" panose="020B0604020202020204" pitchFamily="34" charset="0"/>
            <a:cs typeface="Arial" panose="020B0604020202020204" pitchFamily="34" charset="0"/>
          </a:endParaRPr>
        </a:p>
      </dgm:t>
    </dgm:pt>
    <dgm:pt modelId="{345EFF6F-4BDE-40B6-8011-6E723C980B13}" type="parTrans" cxnId="{92215361-56F4-4CB2-BCAF-A0DEB174A685}">
      <dgm:prSet/>
      <dgm:spPr/>
      <dgm:t>
        <a:bodyPr/>
        <a:lstStyle/>
        <a:p>
          <a:endParaRPr lang="es-ES">
            <a:latin typeface="Arial" panose="020B0604020202020204" pitchFamily="34" charset="0"/>
            <a:cs typeface="Arial" panose="020B0604020202020204" pitchFamily="34" charset="0"/>
          </a:endParaRPr>
        </a:p>
      </dgm:t>
    </dgm:pt>
    <dgm:pt modelId="{81E89352-7AD9-44B5-B584-F641922487F3}" type="sibTrans" cxnId="{92215361-56F4-4CB2-BCAF-A0DEB174A685}">
      <dgm:prSet/>
      <dgm:spPr/>
      <dgm:t>
        <a:bodyPr/>
        <a:lstStyle/>
        <a:p>
          <a:endParaRPr lang="es-ES">
            <a:latin typeface="Arial" panose="020B0604020202020204" pitchFamily="34" charset="0"/>
            <a:cs typeface="Arial" panose="020B0604020202020204" pitchFamily="34" charset="0"/>
          </a:endParaRPr>
        </a:p>
      </dgm:t>
    </dgm:pt>
    <dgm:pt modelId="{2348BF7F-4C19-4649-8CE8-B5A8546BEC3C}">
      <dgm:prSet/>
      <dgm:spPr/>
      <dgm:t>
        <a:bodyPr/>
        <a:lstStyle/>
        <a:p>
          <a:r>
            <a:rPr lang="es-CO">
              <a:latin typeface="Arial" panose="020B0604020202020204" pitchFamily="34" charset="0"/>
              <a:cs typeface="Arial" panose="020B0604020202020204" pitchFamily="34" charset="0"/>
            </a:rPr>
            <a:t>Observadores o expertos técnicos, cuando hayan intervenido en el proceso.</a:t>
          </a:r>
          <a:endParaRPr lang="en-US">
            <a:latin typeface="Arial" panose="020B0604020202020204" pitchFamily="34" charset="0"/>
            <a:cs typeface="Arial" panose="020B0604020202020204" pitchFamily="34" charset="0"/>
          </a:endParaRPr>
        </a:p>
      </dgm:t>
    </dgm:pt>
    <dgm:pt modelId="{876CDCE6-C65A-4868-9C38-B28E050A0414}" type="parTrans" cxnId="{37E98BE1-B847-421D-A608-F48A406B853F}">
      <dgm:prSet/>
      <dgm:spPr/>
      <dgm:t>
        <a:bodyPr/>
        <a:lstStyle/>
        <a:p>
          <a:endParaRPr lang="es-ES">
            <a:latin typeface="Arial" panose="020B0604020202020204" pitchFamily="34" charset="0"/>
            <a:cs typeface="Arial" panose="020B0604020202020204" pitchFamily="34" charset="0"/>
          </a:endParaRPr>
        </a:p>
      </dgm:t>
    </dgm:pt>
    <dgm:pt modelId="{CBECDDB5-648E-4EB8-B356-C6591623BC5B}" type="sibTrans" cxnId="{37E98BE1-B847-421D-A608-F48A406B853F}">
      <dgm:prSet/>
      <dgm:spPr/>
      <dgm:t>
        <a:bodyPr/>
        <a:lstStyle/>
        <a:p>
          <a:endParaRPr lang="es-ES">
            <a:latin typeface="Arial" panose="020B0604020202020204" pitchFamily="34" charset="0"/>
            <a:cs typeface="Arial" panose="020B0604020202020204" pitchFamily="34" charset="0"/>
          </a:endParaRPr>
        </a:p>
      </dgm:t>
    </dgm:pt>
    <dgm:pt modelId="{C1A7AD5E-BE99-4093-8F4D-F33560CE7DFE}" type="pres">
      <dgm:prSet presAssocID="{355DAEB0-FA2F-4608-BC1C-4BF7BAAF2E50}" presName="Name0" presStyleCnt="0">
        <dgm:presLayoutVars>
          <dgm:chMax val="7"/>
          <dgm:chPref val="7"/>
          <dgm:dir/>
        </dgm:presLayoutVars>
      </dgm:prSet>
      <dgm:spPr/>
      <dgm:t>
        <a:bodyPr/>
        <a:lstStyle/>
        <a:p>
          <a:endParaRPr lang="es-ES"/>
        </a:p>
      </dgm:t>
    </dgm:pt>
    <dgm:pt modelId="{B5DAFD3B-A025-4F78-9DC3-346F30E280BE}" type="pres">
      <dgm:prSet presAssocID="{355DAEB0-FA2F-4608-BC1C-4BF7BAAF2E50}" presName="Name1" presStyleCnt="0"/>
      <dgm:spPr/>
    </dgm:pt>
    <dgm:pt modelId="{AA617FAB-27BF-440D-A950-BF70AA985BBD}" type="pres">
      <dgm:prSet presAssocID="{355DAEB0-FA2F-4608-BC1C-4BF7BAAF2E50}" presName="cycle" presStyleCnt="0"/>
      <dgm:spPr/>
    </dgm:pt>
    <dgm:pt modelId="{F1F5ACAE-5E31-4944-ADA6-B0E959919824}" type="pres">
      <dgm:prSet presAssocID="{355DAEB0-FA2F-4608-BC1C-4BF7BAAF2E50}" presName="srcNode" presStyleLbl="node1" presStyleIdx="0" presStyleCnt="4"/>
      <dgm:spPr/>
    </dgm:pt>
    <dgm:pt modelId="{F438DCDD-E9FC-4742-9FC0-CED69963F107}" type="pres">
      <dgm:prSet presAssocID="{355DAEB0-FA2F-4608-BC1C-4BF7BAAF2E50}" presName="conn" presStyleLbl="parChTrans1D2" presStyleIdx="0" presStyleCnt="1"/>
      <dgm:spPr/>
      <dgm:t>
        <a:bodyPr/>
        <a:lstStyle/>
        <a:p>
          <a:endParaRPr lang="es-ES"/>
        </a:p>
      </dgm:t>
    </dgm:pt>
    <dgm:pt modelId="{187E2835-B52A-466B-91BC-D2B56F88D386}" type="pres">
      <dgm:prSet presAssocID="{355DAEB0-FA2F-4608-BC1C-4BF7BAAF2E50}" presName="extraNode" presStyleLbl="node1" presStyleIdx="0" presStyleCnt="4"/>
      <dgm:spPr/>
    </dgm:pt>
    <dgm:pt modelId="{1172A557-A567-4E5B-96AF-47F2608110A0}" type="pres">
      <dgm:prSet presAssocID="{355DAEB0-FA2F-4608-BC1C-4BF7BAAF2E50}" presName="dstNode" presStyleLbl="node1" presStyleIdx="0" presStyleCnt="4"/>
      <dgm:spPr/>
    </dgm:pt>
    <dgm:pt modelId="{BA380351-18AA-4CA5-9C04-02D8ADA22042}" type="pres">
      <dgm:prSet presAssocID="{1D95AEBC-F286-4403-AFE5-0D5CACC8036F}" presName="text_1" presStyleLbl="node1" presStyleIdx="0" presStyleCnt="4">
        <dgm:presLayoutVars>
          <dgm:bulletEnabled val="1"/>
        </dgm:presLayoutVars>
      </dgm:prSet>
      <dgm:spPr/>
      <dgm:t>
        <a:bodyPr/>
        <a:lstStyle/>
        <a:p>
          <a:endParaRPr lang="es-ES"/>
        </a:p>
      </dgm:t>
    </dgm:pt>
    <dgm:pt modelId="{074E9438-EA3A-449A-B093-18A0AAE344DF}" type="pres">
      <dgm:prSet presAssocID="{1D95AEBC-F286-4403-AFE5-0D5CACC8036F}" presName="accent_1" presStyleCnt="0"/>
      <dgm:spPr/>
    </dgm:pt>
    <dgm:pt modelId="{00E8C4B0-8FE4-484A-85AB-F734D5CB8F04}" type="pres">
      <dgm:prSet presAssocID="{1D95AEBC-F286-4403-AFE5-0D5CACC8036F}" presName="accentRepeatNode" presStyleLbl="solidFgAcc1" presStyleIdx="0" presStyleCnt="4"/>
      <dgm:spPr/>
    </dgm:pt>
    <dgm:pt modelId="{3D88BA0F-6556-40F3-B54B-F0B788719BCD}" type="pres">
      <dgm:prSet presAssocID="{6853CB37-B624-4F4D-BD9B-2A754036D923}" presName="text_2" presStyleLbl="node1" presStyleIdx="1" presStyleCnt="4">
        <dgm:presLayoutVars>
          <dgm:bulletEnabled val="1"/>
        </dgm:presLayoutVars>
      </dgm:prSet>
      <dgm:spPr/>
      <dgm:t>
        <a:bodyPr/>
        <a:lstStyle/>
        <a:p>
          <a:endParaRPr lang="es-ES"/>
        </a:p>
      </dgm:t>
    </dgm:pt>
    <dgm:pt modelId="{B881F196-14A1-4D02-B427-75FD615253D6}" type="pres">
      <dgm:prSet presAssocID="{6853CB37-B624-4F4D-BD9B-2A754036D923}" presName="accent_2" presStyleCnt="0"/>
      <dgm:spPr/>
    </dgm:pt>
    <dgm:pt modelId="{5D5FC99D-4735-4738-ADFA-DC1818E9EDAD}" type="pres">
      <dgm:prSet presAssocID="{6853CB37-B624-4F4D-BD9B-2A754036D923}" presName="accentRepeatNode" presStyleLbl="solidFgAcc1" presStyleIdx="1" presStyleCnt="4"/>
      <dgm:spPr/>
    </dgm:pt>
    <dgm:pt modelId="{A7B1D43A-ACF2-4A4D-9132-FCDDFC151434}" type="pres">
      <dgm:prSet presAssocID="{E0977B37-20B4-4706-BCB1-30A1B66FD642}" presName="text_3" presStyleLbl="node1" presStyleIdx="2" presStyleCnt="4">
        <dgm:presLayoutVars>
          <dgm:bulletEnabled val="1"/>
        </dgm:presLayoutVars>
      </dgm:prSet>
      <dgm:spPr/>
      <dgm:t>
        <a:bodyPr/>
        <a:lstStyle/>
        <a:p>
          <a:endParaRPr lang="es-ES"/>
        </a:p>
      </dgm:t>
    </dgm:pt>
    <dgm:pt modelId="{95B8115C-0D5D-4F3C-8362-A448108D21C4}" type="pres">
      <dgm:prSet presAssocID="{E0977B37-20B4-4706-BCB1-30A1B66FD642}" presName="accent_3" presStyleCnt="0"/>
      <dgm:spPr/>
    </dgm:pt>
    <dgm:pt modelId="{111FEA6E-6815-453B-9DC9-A6D369D8A707}" type="pres">
      <dgm:prSet presAssocID="{E0977B37-20B4-4706-BCB1-30A1B66FD642}" presName="accentRepeatNode" presStyleLbl="solidFgAcc1" presStyleIdx="2" presStyleCnt="4"/>
      <dgm:spPr/>
    </dgm:pt>
    <dgm:pt modelId="{60909DE6-BE61-41DA-9403-4AB47C866C8B}" type="pres">
      <dgm:prSet presAssocID="{2348BF7F-4C19-4649-8CE8-B5A8546BEC3C}" presName="text_4" presStyleLbl="node1" presStyleIdx="3" presStyleCnt="4">
        <dgm:presLayoutVars>
          <dgm:bulletEnabled val="1"/>
        </dgm:presLayoutVars>
      </dgm:prSet>
      <dgm:spPr/>
      <dgm:t>
        <a:bodyPr/>
        <a:lstStyle/>
        <a:p>
          <a:endParaRPr lang="es-ES"/>
        </a:p>
      </dgm:t>
    </dgm:pt>
    <dgm:pt modelId="{F4456649-B7EF-4EF0-9635-A6429493DE36}" type="pres">
      <dgm:prSet presAssocID="{2348BF7F-4C19-4649-8CE8-B5A8546BEC3C}" presName="accent_4" presStyleCnt="0"/>
      <dgm:spPr/>
    </dgm:pt>
    <dgm:pt modelId="{09BCCD18-67E8-4FB1-AF0E-D2FC64BDA0D7}" type="pres">
      <dgm:prSet presAssocID="{2348BF7F-4C19-4649-8CE8-B5A8546BEC3C}" presName="accentRepeatNode" presStyleLbl="solidFgAcc1" presStyleIdx="3" presStyleCnt="4"/>
      <dgm:spPr/>
    </dgm:pt>
  </dgm:ptLst>
  <dgm:cxnLst>
    <dgm:cxn modelId="{3801BD31-4AD1-4A86-9D21-D7BE8E5D6D91}" type="presOf" srcId="{E0977B37-20B4-4706-BCB1-30A1B66FD642}" destId="{A7B1D43A-ACF2-4A4D-9132-FCDDFC151434}" srcOrd="0" destOrd="0" presId="urn:microsoft.com/office/officeart/2008/layout/VerticalCurvedList"/>
    <dgm:cxn modelId="{74B007CD-7269-4FCB-B815-CEF2C3BF8FDB}" type="presOf" srcId="{6853CB37-B624-4F4D-BD9B-2A754036D923}" destId="{3D88BA0F-6556-40F3-B54B-F0B788719BCD}" srcOrd="0" destOrd="0" presId="urn:microsoft.com/office/officeart/2008/layout/VerticalCurvedList"/>
    <dgm:cxn modelId="{37E98BE1-B847-421D-A608-F48A406B853F}" srcId="{355DAEB0-FA2F-4608-BC1C-4BF7BAAF2E50}" destId="{2348BF7F-4C19-4649-8CE8-B5A8546BEC3C}" srcOrd="3" destOrd="0" parTransId="{876CDCE6-C65A-4868-9C38-B28E050A0414}" sibTransId="{CBECDDB5-648E-4EB8-B356-C6591623BC5B}"/>
    <dgm:cxn modelId="{2FCA0EB8-6008-4B6E-A844-4D9C84898584}" srcId="{355DAEB0-FA2F-4608-BC1C-4BF7BAAF2E50}" destId="{6853CB37-B624-4F4D-BD9B-2A754036D923}" srcOrd="1" destOrd="0" parTransId="{4B8804C4-5222-496F-9B98-98B66FE2F65F}" sibTransId="{0635E3D6-50A7-4923-ACA7-680268679B34}"/>
    <dgm:cxn modelId="{D852C768-EE3C-41A1-AA93-D672FB31BE4A}" type="presOf" srcId="{1D95AEBC-F286-4403-AFE5-0D5CACC8036F}" destId="{BA380351-18AA-4CA5-9C04-02D8ADA22042}" srcOrd="0" destOrd="0" presId="urn:microsoft.com/office/officeart/2008/layout/VerticalCurvedList"/>
    <dgm:cxn modelId="{EBF1EFA5-71CD-473D-AB95-B237A8A15231}" type="presOf" srcId="{2348BF7F-4C19-4649-8CE8-B5A8546BEC3C}" destId="{60909DE6-BE61-41DA-9403-4AB47C866C8B}" srcOrd="0" destOrd="0" presId="urn:microsoft.com/office/officeart/2008/layout/VerticalCurvedList"/>
    <dgm:cxn modelId="{246DBC36-B60F-4416-AF04-165076B388B6}" type="presOf" srcId="{2E89A69E-61C1-4118-9AA9-47CA01979326}" destId="{F438DCDD-E9FC-4742-9FC0-CED69963F107}" srcOrd="0" destOrd="0" presId="urn:microsoft.com/office/officeart/2008/layout/VerticalCurvedList"/>
    <dgm:cxn modelId="{67DD556C-5C97-46F4-8101-C3B90B4C77C3}" type="presOf" srcId="{355DAEB0-FA2F-4608-BC1C-4BF7BAAF2E50}" destId="{C1A7AD5E-BE99-4093-8F4D-F33560CE7DFE}" srcOrd="0" destOrd="0" presId="urn:microsoft.com/office/officeart/2008/layout/VerticalCurvedList"/>
    <dgm:cxn modelId="{5B386506-7B13-4F8E-A617-3FE408AC81D8}" srcId="{355DAEB0-FA2F-4608-BC1C-4BF7BAAF2E50}" destId="{1D95AEBC-F286-4403-AFE5-0D5CACC8036F}" srcOrd="0" destOrd="0" parTransId="{D985FFF5-D909-4DB5-89E8-B7D6E4F4896C}" sibTransId="{2E89A69E-61C1-4118-9AA9-47CA01979326}"/>
    <dgm:cxn modelId="{92215361-56F4-4CB2-BCAF-A0DEB174A685}" srcId="{355DAEB0-FA2F-4608-BC1C-4BF7BAAF2E50}" destId="{E0977B37-20B4-4706-BCB1-30A1B66FD642}" srcOrd="2" destOrd="0" parTransId="{345EFF6F-4BDE-40B6-8011-6E723C980B13}" sibTransId="{81E89352-7AD9-44B5-B584-F641922487F3}"/>
    <dgm:cxn modelId="{DBD3959E-FF24-4C9E-9E0B-C2599D68F107}" type="presParOf" srcId="{C1A7AD5E-BE99-4093-8F4D-F33560CE7DFE}" destId="{B5DAFD3B-A025-4F78-9DC3-346F30E280BE}" srcOrd="0" destOrd="0" presId="urn:microsoft.com/office/officeart/2008/layout/VerticalCurvedList"/>
    <dgm:cxn modelId="{6FC7AB89-E441-4ECB-9F0F-A7478C997422}" type="presParOf" srcId="{B5DAFD3B-A025-4F78-9DC3-346F30E280BE}" destId="{AA617FAB-27BF-440D-A950-BF70AA985BBD}" srcOrd="0" destOrd="0" presId="urn:microsoft.com/office/officeart/2008/layout/VerticalCurvedList"/>
    <dgm:cxn modelId="{EA292F0D-B7F0-4A84-A049-6AF72052B267}" type="presParOf" srcId="{AA617FAB-27BF-440D-A950-BF70AA985BBD}" destId="{F1F5ACAE-5E31-4944-ADA6-B0E959919824}" srcOrd="0" destOrd="0" presId="urn:microsoft.com/office/officeart/2008/layout/VerticalCurvedList"/>
    <dgm:cxn modelId="{F61468E2-759E-4857-8A55-8976E652AB9B}" type="presParOf" srcId="{AA617FAB-27BF-440D-A950-BF70AA985BBD}" destId="{F438DCDD-E9FC-4742-9FC0-CED69963F107}" srcOrd="1" destOrd="0" presId="urn:microsoft.com/office/officeart/2008/layout/VerticalCurvedList"/>
    <dgm:cxn modelId="{1CF9891E-5053-41E5-88B0-063A8558D59D}" type="presParOf" srcId="{AA617FAB-27BF-440D-A950-BF70AA985BBD}" destId="{187E2835-B52A-466B-91BC-D2B56F88D386}" srcOrd="2" destOrd="0" presId="urn:microsoft.com/office/officeart/2008/layout/VerticalCurvedList"/>
    <dgm:cxn modelId="{9A29462E-2DB3-41F5-93CE-346D2ECC88D6}" type="presParOf" srcId="{AA617FAB-27BF-440D-A950-BF70AA985BBD}" destId="{1172A557-A567-4E5B-96AF-47F2608110A0}" srcOrd="3" destOrd="0" presId="urn:microsoft.com/office/officeart/2008/layout/VerticalCurvedList"/>
    <dgm:cxn modelId="{C7E86F0D-82BA-48DB-A784-96FDA617763A}" type="presParOf" srcId="{B5DAFD3B-A025-4F78-9DC3-346F30E280BE}" destId="{BA380351-18AA-4CA5-9C04-02D8ADA22042}" srcOrd="1" destOrd="0" presId="urn:microsoft.com/office/officeart/2008/layout/VerticalCurvedList"/>
    <dgm:cxn modelId="{4D39AF1B-31C6-46EA-83E6-7EB0628B7F2E}" type="presParOf" srcId="{B5DAFD3B-A025-4F78-9DC3-346F30E280BE}" destId="{074E9438-EA3A-449A-B093-18A0AAE344DF}" srcOrd="2" destOrd="0" presId="urn:microsoft.com/office/officeart/2008/layout/VerticalCurvedList"/>
    <dgm:cxn modelId="{0724FAB8-6B36-4E9E-AC03-DF030A1FEFB5}" type="presParOf" srcId="{074E9438-EA3A-449A-B093-18A0AAE344DF}" destId="{00E8C4B0-8FE4-484A-85AB-F734D5CB8F04}" srcOrd="0" destOrd="0" presId="urn:microsoft.com/office/officeart/2008/layout/VerticalCurvedList"/>
    <dgm:cxn modelId="{19166511-ACFE-471B-9AF4-0048F322060E}" type="presParOf" srcId="{B5DAFD3B-A025-4F78-9DC3-346F30E280BE}" destId="{3D88BA0F-6556-40F3-B54B-F0B788719BCD}" srcOrd="3" destOrd="0" presId="urn:microsoft.com/office/officeart/2008/layout/VerticalCurvedList"/>
    <dgm:cxn modelId="{6BBCECBC-381D-40D2-928A-20B06922FC1C}" type="presParOf" srcId="{B5DAFD3B-A025-4F78-9DC3-346F30E280BE}" destId="{B881F196-14A1-4D02-B427-75FD615253D6}" srcOrd="4" destOrd="0" presId="urn:microsoft.com/office/officeart/2008/layout/VerticalCurvedList"/>
    <dgm:cxn modelId="{1B6D382A-8FF9-4342-8B96-6520C33EF23E}" type="presParOf" srcId="{B881F196-14A1-4D02-B427-75FD615253D6}" destId="{5D5FC99D-4735-4738-ADFA-DC1818E9EDAD}" srcOrd="0" destOrd="0" presId="urn:microsoft.com/office/officeart/2008/layout/VerticalCurvedList"/>
    <dgm:cxn modelId="{1EA44DFC-BBCF-44AA-80DF-F85700866C64}" type="presParOf" srcId="{B5DAFD3B-A025-4F78-9DC3-346F30E280BE}" destId="{A7B1D43A-ACF2-4A4D-9132-FCDDFC151434}" srcOrd="5" destOrd="0" presId="urn:microsoft.com/office/officeart/2008/layout/VerticalCurvedList"/>
    <dgm:cxn modelId="{EAC92648-DC01-47D9-A7CB-1902BA8C6845}" type="presParOf" srcId="{B5DAFD3B-A025-4F78-9DC3-346F30E280BE}" destId="{95B8115C-0D5D-4F3C-8362-A448108D21C4}" srcOrd="6" destOrd="0" presId="urn:microsoft.com/office/officeart/2008/layout/VerticalCurvedList"/>
    <dgm:cxn modelId="{73FC1A77-B9A0-4D89-92B7-3791C1ECAC26}" type="presParOf" srcId="{95B8115C-0D5D-4F3C-8362-A448108D21C4}" destId="{111FEA6E-6815-453B-9DC9-A6D369D8A707}" srcOrd="0" destOrd="0" presId="urn:microsoft.com/office/officeart/2008/layout/VerticalCurvedList"/>
    <dgm:cxn modelId="{7CBC7DD8-E718-4CDC-B4D1-9BF2843D407A}" type="presParOf" srcId="{B5DAFD3B-A025-4F78-9DC3-346F30E280BE}" destId="{60909DE6-BE61-41DA-9403-4AB47C866C8B}" srcOrd="7" destOrd="0" presId="urn:microsoft.com/office/officeart/2008/layout/VerticalCurvedList"/>
    <dgm:cxn modelId="{7334E3D1-FB81-4898-BDA4-6FF2FE2ABEC3}" type="presParOf" srcId="{B5DAFD3B-A025-4F78-9DC3-346F30E280BE}" destId="{F4456649-B7EF-4EF0-9635-A6429493DE36}" srcOrd="8" destOrd="0" presId="urn:microsoft.com/office/officeart/2008/layout/VerticalCurvedList"/>
    <dgm:cxn modelId="{C3819B36-09DA-4C4E-80CD-33A762946248}" type="presParOf" srcId="{F4456649-B7EF-4EF0-9635-A6429493DE36}" destId="{09BCCD18-67E8-4FB1-AF0E-D2FC64BDA0D7}" srcOrd="0" destOrd="0" presId="urn:microsoft.com/office/officeart/2008/layout/VerticalCurvedList"/>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FBE112BE-0DF1-4204-B7EC-01C8676C8612}" type="doc">
      <dgm:prSet loTypeId="urn:microsoft.com/office/officeart/2008/layout/VerticalCurvedList" loCatId="list" qsTypeId="urn:microsoft.com/office/officeart/2005/8/quickstyle/simple1" qsCatId="simple" csTypeId="urn:microsoft.com/office/officeart/2005/8/colors/colorful3" csCatId="colorful" phldr="1"/>
      <dgm:spPr/>
      <dgm:t>
        <a:bodyPr/>
        <a:lstStyle/>
        <a:p>
          <a:endParaRPr lang="es-ES"/>
        </a:p>
      </dgm:t>
    </dgm:pt>
    <dgm:pt modelId="{87188866-2A76-4B2D-8D3C-6E35AFB02ED7}">
      <dgm:prSet phldrT="[Texto]"/>
      <dgm:spPr/>
      <dgm:t>
        <a:bodyPr/>
        <a:lstStyle/>
        <a:p>
          <a:r>
            <a:rPr lang="es-CO">
              <a:latin typeface="Arial" panose="020B0604020202020204" pitchFamily="34" charset="0"/>
              <a:cs typeface="Arial" panose="020B0604020202020204" pitchFamily="34" charset="0"/>
            </a:rPr>
            <a:t>Confirmación de la entrega oficial del informe de auditoría.</a:t>
          </a:r>
          <a:endParaRPr lang="es-ES">
            <a:latin typeface="Arial" panose="020B0604020202020204" pitchFamily="34" charset="0"/>
            <a:cs typeface="Arial" panose="020B0604020202020204" pitchFamily="34" charset="0"/>
          </a:endParaRPr>
        </a:p>
      </dgm:t>
    </dgm:pt>
    <dgm:pt modelId="{37C751E9-B78E-4046-8432-0AAA73AA5519}" type="parTrans" cxnId="{9739B32B-C1C4-4DC2-8009-CC64A6C85774}">
      <dgm:prSet/>
      <dgm:spPr/>
      <dgm:t>
        <a:bodyPr/>
        <a:lstStyle/>
        <a:p>
          <a:endParaRPr lang="es-ES">
            <a:latin typeface="Arial" panose="020B0604020202020204" pitchFamily="34" charset="0"/>
            <a:cs typeface="Arial" panose="020B0604020202020204" pitchFamily="34" charset="0"/>
          </a:endParaRPr>
        </a:p>
      </dgm:t>
    </dgm:pt>
    <dgm:pt modelId="{AF6D999F-9A7D-40CD-BF09-EB611DFE485F}" type="sibTrans" cxnId="{9739B32B-C1C4-4DC2-8009-CC64A6C85774}">
      <dgm:prSet/>
      <dgm:spPr/>
      <dgm:t>
        <a:bodyPr/>
        <a:lstStyle/>
        <a:p>
          <a:endParaRPr lang="es-ES">
            <a:latin typeface="Arial" panose="020B0604020202020204" pitchFamily="34" charset="0"/>
            <a:cs typeface="Arial" panose="020B0604020202020204" pitchFamily="34" charset="0"/>
          </a:endParaRPr>
        </a:p>
      </dgm:t>
    </dgm:pt>
    <dgm:pt modelId="{5F8FBDEA-56B0-4A75-BC14-5BDF8F73A9F4}">
      <dgm:prSet/>
      <dgm:spPr/>
      <dgm:t>
        <a:bodyPr/>
        <a:lstStyle/>
        <a:p>
          <a:r>
            <a:rPr lang="es-CO">
              <a:latin typeface="Arial" panose="020B0604020202020204" pitchFamily="34" charset="0"/>
              <a:cs typeface="Arial" panose="020B0604020202020204" pitchFamily="34" charset="0"/>
            </a:rPr>
            <a:t>Registro de aceptación o comentarios por parte del auditado.</a:t>
          </a:r>
          <a:endParaRPr lang="en-US">
            <a:latin typeface="Arial" panose="020B0604020202020204" pitchFamily="34" charset="0"/>
            <a:cs typeface="Arial" panose="020B0604020202020204" pitchFamily="34" charset="0"/>
          </a:endParaRPr>
        </a:p>
      </dgm:t>
    </dgm:pt>
    <dgm:pt modelId="{AAAEF9FC-184F-4FBC-9ACE-1A17821191EA}" type="parTrans" cxnId="{727319C0-79A1-48ED-8C4D-80FC5485BB08}">
      <dgm:prSet/>
      <dgm:spPr/>
      <dgm:t>
        <a:bodyPr/>
        <a:lstStyle/>
        <a:p>
          <a:endParaRPr lang="es-ES">
            <a:latin typeface="Arial" panose="020B0604020202020204" pitchFamily="34" charset="0"/>
            <a:cs typeface="Arial" panose="020B0604020202020204" pitchFamily="34" charset="0"/>
          </a:endParaRPr>
        </a:p>
      </dgm:t>
    </dgm:pt>
    <dgm:pt modelId="{7A7F0303-1572-4C90-92BF-DDC32EC4AEF6}" type="sibTrans" cxnId="{727319C0-79A1-48ED-8C4D-80FC5485BB08}">
      <dgm:prSet/>
      <dgm:spPr/>
      <dgm:t>
        <a:bodyPr/>
        <a:lstStyle/>
        <a:p>
          <a:endParaRPr lang="es-ES">
            <a:latin typeface="Arial" panose="020B0604020202020204" pitchFamily="34" charset="0"/>
            <a:cs typeface="Arial" panose="020B0604020202020204" pitchFamily="34" charset="0"/>
          </a:endParaRPr>
        </a:p>
      </dgm:t>
    </dgm:pt>
    <dgm:pt modelId="{C8693C38-7B55-4C88-AF3F-E6F68AD53E43}">
      <dgm:prSet/>
      <dgm:spPr/>
      <dgm:t>
        <a:bodyPr/>
        <a:lstStyle/>
        <a:p>
          <a:r>
            <a:rPr lang="es-CO">
              <a:latin typeface="Arial" panose="020B0604020202020204" pitchFamily="34" charset="0"/>
              <a:cs typeface="Arial" panose="020B0604020202020204" pitchFamily="34" charset="0"/>
            </a:rPr>
            <a:t>Definición de responsables para cada hallazgo identificado.</a:t>
          </a:r>
          <a:endParaRPr lang="en-US">
            <a:latin typeface="Arial" panose="020B0604020202020204" pitchFamily="34" charset="0"/>
            <a:cs typeface="Arial" panose="020B0604020202020204" pitchFamily="34" charset="0"/>
          </a:endParaRPr>
        </a:p>
      </dgm:t>
    </dgm:pt>
    <dgm:pt modelId="{8996BA3C-7A93-4457-9B96-AD05B2EA0392}" type="parTrans" cxnId="{9FF0A729-3208-4B17-A2B7-B81B58BA59A0}">
      <dgm:prSet/>
      <dgm:spPr/>
      <dgm:t>
        <a:bodyPr/>
        <a:lstStyle/>
        <a:p>
          <a:endParaRPr lang="es-ES">
            <a:latin typeface="Arial" panose="020B0604020202020204" pitchFamily="34" charset="0"/>
            <a:cs typeface="Arial" panose="020B0604020202020204" pitchFamily="34" charset="0"/>
          </a:endParaRPr>
        </a:p>
      </dgm:t>
    </dgm:pt>
    <dgm:pt modelId="{C4CF9874-0525-40A1-884F-E6D394186C4E}" type="sibTrans" cxnId="{9FF0A729-3208-4B17-A2B7-B81B58BA59A0}">
      <dgm:prSet/>
      <dgm:spPr/>
      <dgm:t>
        <a:bodyPr/>
        <a:lstStyle/>
        <a:p>
          <a:endParaRPr lang="es-ES">
            <a:latin typeface="Arial" panose="020B0604020202020204" pitchFamily="34" charset="0"/>
            <a:cs typeface="Arial" panose="020B0604020202020204" pitchFamily="34" charset="0"/>
          </a:endParaRPr>
        </a:p>
      </dgm:t>
    </dgm:pt>
    <dgm:pt modelId="{6AF53417-586E-400F-919F-D7847F956291}">
      <dgm:prSet/>
      <dgm:spPr/>
      <dgm:t>
        <a:bodyPr/>
        <a:lstStyle/>
        <a:p>
          <a:r>
            <a:rPr lang="es-CO">
              <a:latin typeface="Arial" panose="020B0604020202020204" pitchFamily="34" charset="0"/>
              <a:cs typeface="Arial" panose="020B0604020202020204" pitchFamily="34" charset="0"/>
            </a:rPr>
            <a:t>Establecimiento de plazos para la implementación de correcciones y acciones correctivas.</a:t>
          </a:r>
          <a:endParaRPr lang="en-US">
            <a:latin typeface="Arial" panose="020B0604020202020204" pitchFamily="34" charset="0"/>
            <a:cs typeface="Arial" panose="020B0604020202020204" pitchFamily="34" charset="0"/>
          </a:endParaRPr>
        </a:p>
      </dgm:t>
    </dgm:pt>
    <dgm:pt modelId="{534933AA-7BAC-402B-B8A0-CF9B0AFA3EAA}" type="parTrans" cxnId="{77FA8976-44B2-4F53-8B03-09B1D1214854}">
      <dgm:prSet/>
      <dgm:spPr/>
      <dgm:t>
        <a:bodyPr/>
        <a:lstStyle/>
        <a:p>
          <a:endParaRPr lang="es-ES">
            <a:latin typeface="Arial" panose="020B0604020202020204" pitchFamily="34" charset="0"/>
            <a:cs typeface="Arial" panose="020B0604020202020204" pitchFamily="34" charset="0"/>
          </a:endParaRPr>
        </a:p>
      </dgm:t>
    </dgm:pt>
    <dgm:pt modelId="{EEA672F2-3C83-4EC4-808E-49C50B491966}" type="sibTrans" cxnId="{77FA8976-44B2-4F53-8B03-09B1D1214854}">
      <dgm:prSet/>
      <dgm:spPr/>
      <dgm:t>
        <a:bodyPr/>
        <a:lstStyle/>
        <a:p>
          <a:endParaRPr lang="es-ES">
            <a:latin typeface="Arial" panose="020B0604020202020204" pitchFamily="34" charset="0"/>
            <a:cs typeface="Arial" panose="020B0604020202020204" pitchFamily="34" charset="0"/>
          </a:endParaRPr>
        </a:p>
      </dgm:t>
    </dgm:pt>
    <dgm:pt modelId="{4FF6166C-BA5B-45F9-B851-002DAAE968A5}">
      <dgm:prSet/>
      <dgm:spPr/>
      <dgm:t>
        <a:bodyPr/>
        <a:lstStyle/>
        <a:p>
          <a:r>
            <a:rPr lang="es-CO">
              <a:latin typeface="Arial" panose="020B0604020202020204" pitchFamily="34" charset="0"/>
              <a:cs typeface="Arial" panose="020B0604020202020204" pitchFamily="34" charset="0"/>
            </a:rPr>
            <a:t>Programación del seguimiento o auditoría de verificación, cuando aplique.</a:t>
          </a:r>
          <a:endParaRPr lang="en-US">
            <a:latin typeface="Arial" panose="020B0604020202020204" pitchFamily="34" charset="0"/>
            <a:cs typeface="Arial" panose="020B0604020202020204" pitchFamily="34" charset="0"/>
          </a:endParaRPr>
        </a:p>
      </dgm:t>
    </dgm:pt>
    <dgm:pt modelId="{893A3C65-A801-4E46-B1DB-0888BA1E95E4}" type="parTrans" cxnId="{09850EDD-C580-4E5F-B109-7224A6478165}">
      <dgm:prSet/>
      <dgm:spPr/>
      <dgm:t>
        <a:bodyPr/>
        <a:lstStyle/>
        <a:p>
          <a:endParaRPr lang="es-ES">
            <a:latin typeface="Arial" panose="020B0604020202020204" pitchFamily="34" charset="0"/>
            <a:cs typeface="Arial" panose="020B0604020202020204" pitchFamily="34" charset="0"/>
          </a:endParaRPr>
        </a:p>
      </dgm:t>
    </dgm:pt>
    <dgm:pt modelId="{90145C15-0CF7-406E-8547-A1B5CDC0E8AF}" type="sibTrans" cxnId="{09850EDD-C580-4E5F-B109-7224A6478165}">
      <dgm:prSet/>
      <dgm:spPr/>
      <dgm:t>
        <a:bodyPr/>
        <a:lstStyle/>
        <a:p>
          <a:endParaRPr lang="es-ES">
            <a:latin typeface="Arial" panose="020B0604020202020204" pitchFamily="34" charset="0"/>
            <a:cs typeface="Arial" panose="020B0604020202020204" pitchFamily="34" charset="0"/>
          </a:endParaRPr>
        </a:p>
      </dgm:t>
    </dgm:pt>
    <dgm:pt modelId="{457E2562-4E35-4CB9-8DB2-612AAE31BF18}">
      <dgm:prSet/>
      <dgm:spPr/>
      <dgm:t>
        <a:bodyPr/>
        <a:lstStyle/>
        <a:p>
          <a:r>
            <a:rPr lang="es-CO">
              <a:latin typeface="Arial" panose="020B0604020202020204" pitchFamily="34" charset="0"/>
              <a:cs typeface="Arial" panose="020B0604020202020204" pitchFamily="34" charset="0"/>
            </a:rPr>
            <a:t>Archivo y custodia de la documentación de auditoría conforme a los lineamientos de confidencialidad.</a:t>
          </a:r>
          <a:endParaRPr lang="en-US">
            <a:latin typeface="Arial" panose="020B0604020202020204" pitchFamily="34" charset="0"/>
            <a:cs typeface="Arial" panose="020B0604020202020204" pitchFamily="34" charset="0"/>
          </a:endParaRPr>
        </a:p>
      </dgm:t>
    </dgm:pt>
    <dgm:pt modelId="{45A95AA4-B018-458E-8256-78ABB5B7E646}" type="parTrans" cxnId="{800AAA7C-DFF2-4D89-BDEA-47B0A4B4F5CC}">
      <dgm:prSet/>
      <dgm:spPr/>
      <dgm:t>
        <a:bodyPr/>
        <a:lstStyle/>
        <a:p>
          <a:endParaRPr lang="es-ES">
            <a:latin typeface="Arial" panose="020B0604020202020204" pitchFamily="34" charset="0"/>
            <a:cs typeface="Arial" panose="020B0604020202020204" pitchFamily="34" charset="0"/>
          </a:endParaRPr>
        </a:p>
      </dgm:t>
    </dgm:pt>
    <dgm:pt modelId="{239B9180-8918-414D-9C39-972AC6999CD3}" type="sibTrans" cxnId="{800AAA7C-DFF2-4D89-BDEA-47B0A4B4F5CC}">
      <dgm:prSet/>
      <dgm:spPr/>
      <dgm:t>
        <a:bodyPr/>
        <a:lstStyle/>
        <a:p>
          <a:endParaRPr lang="es-ES">
            <a:latin typeface="Arial" panose="020B0604020202020204" pitchFamily="34" charset="0"/>
            <a:cs typeface="Arial" panose="020B0604020202020204" pitchFamily="34" charset="0"/>
          </a:endParaRPr>
        </a:p>
      </dgm:t>
    </dgm:pt>
    <dgm:pt modelId="{17B5DFA8-1DD5-4F2C-BB47-042507F129DB}" type="pres">
      <dgm:prSet presAssocID="{FBE112BE-0DF1-4204-B7EC-01C8676C8612}" presName="Name0" presStyleCnt="0">
        <dgm:presLayoutVars>
          <dgm:chMax val="7"/>
          <dgm:chPref val="7"/>
          <dgm:dir/>
        </dgm:presLayoutVars>
      </dgm:prSet>
      <dgm:spPr/>
      <dgm:t>
        <a:bodyPr/>
        <a:lstStyle/>
        <a:p>
          <a:endParaRPr lang="es-ES"/>
        </a:p>
      </dgm:t>
    </dgm:pt>
    <dgm:pt modelId="{6CB89E3F-BAF7-4C53-A2B1-1B71744CFB6B}" type="pres">
      <dgm:prSet presAssocID="{FBE112BE-0DF1-4204-B7EC-01C8676C8612}" presName="Name1" presStyleCnt="0"/>
      <dgm:spPr/>
    </dgm:pt>
    <dgm:pt modelId="{F73DA96E-C5F9-4C91-B9A4-1D4DBE972336}" type="pres">
      <dgm:prSet presAssocID="{FBE112BE-0DF1-4204-B7EC-01C8676C8612}" presName="cycle" presStyleCnt="0"/>
      <dgm:spPr/>
    </dgm:pt>
    <dgm:pt modelId="{6D7D0FF8-8469-49D7-8C98-2EACEBD18B0D}" type="pres">
      <dgm:prSet presAssocID="{FBE112BE-0DF1-4204-B7EC-01C8676C8612}" presName="srcNode" presStyleLbl="node1" presStyleIdx="0" presStyleCnt="6"/>
      <dgm:spPr/>
    </dgm:pt>
    <dgm:pt modelId="{90446F8B-7A2D-41ED-9510-1F3003B6BE4B}" type="pres">
      <dgm:prSet presAssocID="{FBE112BE-0DF1-4204-B7EC-01C8676C8612}" presName="conn" presStyleLbl="parChTrans1D2" presStyleIdx="0" presStyleCnt="1"/>
      <dgm:spPr/>
      <dgm:t>
        <a:bodyPr/>
        <a:lstStyle/>
        <a:p>
          <a:endParaRPr lang="es-ES"/>
        </a:p>
      </dgm:t>
    </dgm:pt>
    <dgm:pt modelId="{206C97C8-1025-415C-8C7E-F47BC7E6E1AF}" type="pres">
      <dgm:prSet presAssocID="{FBE112BE-0DF1-4204-B7EC-01C8676C8612}" presName="extraNode" presStyleLbl="node1" presStyleIdx="0" presStyleCnt="6"/>
      <dgm:spPr/>
    </dgm:pt>
    <dgm:pt modelId="{A4F1C5B6-6177-4741-B475-AB3E2A8340CF}" type="pres">
      <dgm:prSet presAssocID="{FBE112BE-0DF1-4204-B7EC-01C8676C8612}" presName="dstNode" presStyleLbl="node1" presStyleIdx="0" presStyleCnt="6"/>
      <dgm:spPr/>
    </dgm:pt>
    <dgm:pt modelId="{4A9814AF-5967-488A-AA9F-62D0C6A13E34}" type="pres">
      <dgm:prSet presAssocID="{87188866-2A76-4B2D-8D3C-6E35AFB02ED7}" presName="text_1" presStyleLbl="node1" presStyleIdx="0" presStyleCnt="6">
        <dgm:presLayoutVars>
          <dgm:bulletEnabled val="1"/>
        </dgm:presLayoutVars>
      </dgm:prSet>
      <dgm:spPr/>
      <dgm:t>
        <a:bodyPr/>
        <a:lstStyle/>
        <a:p>
          <a:endParaRPr lang="es-ES"/>
        </a:p>
      </dgm:t>
    </dgm:pt>
    <dgm:pt modelId="{0C9537DD-FFB8-4B5C-9411-27524FDBA377}" type="pres">
      <dgm:prSet presAssocID="{87188866-2A76-4B2D-8D3C-6E35AFB02ED7}" presName="accent_1" presStyleCnt="0"/>
      <dgm:spPr/>
    </dgm:pt>
    <dgm:pt modelId="{ED67A1C3-D740-4AF8-9295-C1E224297F76}" type="pres">
      <dgm:prSet presAssocID="{87188866-2A76-4B2D-8D3C-6E35AFB02ED7}" presName="accentRepeatNode" presStyleLbl="solidFgAcc1" presStyleIdx="0" presStyleCnt="6"/>
      <dgm:spPr/>
    </dgm:pt>
    <dgm:pt modelId="{1A7F7C6E-BEC3-4E63-A620-97434517BACC}" type="pres">
      <dgm:prSet presAssocID="{5F8FBDEA-56B0-4A75-BC14-5BDF8F73A9F4}" presName="text_2" presStyleLbl="node1" presStyleIdx="1" presStyleCnt="6">
        <dgm:presLayoutVars>
          <dgm:bulletEnabled val="1"/>
        </dgm:presLayoutVars>
      </dgm:prSet>
      <dgm:spPr/>
      <dgm:t>
        <a:bodyPr/>
        <a:lstStyle/>
        <a:p>
          <a:endParaRPr lang="es-ES"/>
        </a:p>
      </dgm:t>
    </dgm:pt>
    <dgm:pt modelId="{4C0CB514-C8B2-4A03-A88A-61F75A0DE13A}" type="pres">
      <dgm:prSet presAssocID="{5F8FBDEA-56B0-4A75-BC14-5BDF8F73A9F4}" presName="accent_2" presStyleCnt="0"/>
      <dgm:spPr/>
    </dgm:pt>
    <dgm:pt modelId="{ABD86A61-77AB-4F9D-AA37-5E17B77E82B2}" type="pres">
      <dgm:prSet presAssocID="{5F8FBDEA-56B0-4A75-BC14-5BDF8F73A9F4}" presName="accentRepeatNode" presStyleLbl="solidFgAcc1" presStyleIdx="1" presStyleCnt="6"/>
      <dgm:spPr/>
    </dgm:pt>
    <dgm:pt modelId="{11355B40-AEC2-4A65-846E-AFEB195E2765}" type="pres">
      <dgm:prSet presAssocID="{C8693C38-7B55-4C88-AF3F-E6F68AD53E43}" presName="text_3" presStyleLbl="node1" presStyleIdx="2" presStyleCnt="6">
        <dgm:presLayoutVars>
          <dgm:bulletEnabled val="1"/>
        </dgm:presLayoutVars>
      </dgm:prSet>
      <dgm:spPr/>
      <dgm:t>
        <a:bodyPr/>
        <a:lstStyle/>
        <a:p>
          <a:endParaRPr lang="es-ES"/>
        </a:p>
      </dgm:t>
    </dgm:pt>
    <dgm:pt modelId="{E6C26952-3460-4971-B120-6A076744F090}" type="pres">
      <dgm:prSet presAssocID="{C8693C38-7B55-4C88-AF3F-E6F68AD53E43}" presName="accent_3" presStyleCnt="0"/>
      <dgm:spPr/>
    </dgm:pt>
    <dgm:pt modelId="{705ECFB7-78E6-4ABE-B632-D7E55C5D1171}" type="pres">
      <dgm:prSet presAssocID="{C8693C38-7B55-4C88-AF3F-E6F68AD53E43}" presName="accentRepeatNode" presStyleLbl="solidFgAcc1" presStyleIdx="2" presStyleCnt="6"/>
      <dgm:spPr/>
    </dgm:pt>
    <dgm:pt modelId="{5360AF64-03D0-493E-8E5C-E7C7889538D7}" type="pres">
      <dgm:prSet presAssocID="{6AF53417-586E-400F-919F-D7847F956291}" presName="text_4" presStyleLbl="node1" presStyleIdx="3" presStyleCnt="6">
        <dgm:presLayoutVars>
          <dgm:bulletEnabled val="1"/>
        </dgm:presLayoutVars>
      </dgm:prSet>
      <dgm:spPr/>
      <dgm:t>
        <a:bodyPr/>
        <a:lstStyle/>
        <a:p>
          <a:endParaRPr lang="es-ES"/>
        </a:p>
      </dgm:t>
    </dgm:pt>
    <dgm:pt modelId="{04A9A76C-3B36-41CF-971B-5C8FC37FB855}" type="pres">
      <dgm:prSet presAssocID="{6AF53417-586E-400F-919F-D7847F956291}" presName="accent_4" presStyleCnt="0"/>
      <dgm:spPr/>
    </dgm:pt>
    <dgm:pt modelId="{4FB1553D-F1C3-413F-A08E-E833ED943CEB}" type="pres">
      <dgm:prSet presAssocID="{6AF53417-586E-400F-919F-D7847F956291}" presName="accentRepeatNode" presStyleLbl="solidFgAcc1" presStyleIdx="3" presStyleCnt="6"/>
      <dgm:spPr/>
    </dgm:pt>
    <dgm:pt modelId="{05138FA7-A44A-4307-A545-83895C2F86D1}" type="pres">
      <dgm:prSet presAssocID="{4FF6166C-BA5B-45F9-B851-002DAAE968A5}" presName="text_5" presStyleLbl="node1" presStyleIdx="4" presStyleCnt="6">
        <dgm:presLayoutVars>
          <dgm:bulletEnabled val="1"/>
        </dgm:presLayoutVars>
      </dgm:prSet>
      <dgm:spPr/>
      <dgm:t>
        <a:bodyPr/>
        <a:lstStyle/>
        <a:p>
          <a:endParaRPr lang="es-ES"/>
        </a:p>
      </dgm:t>
    </dgm:pt>
    <dgm:pt modelId="{7DDB82F1-7F26-422A-A7FB-3D5F7DFE0936}" type="pres">
      <dgm:prSet presAssocID="{4FF6166C-BA5B-45F9-B851-002DAAE968A5}" presName="accent_5" presStyleCnt="0"/>
      <dgm:spPr/>
    </dgm:pt>
    <dgm:pt modelId="{19AF20EE-3926-4654-878B-14AF7A31C1BA}" type="pres">
      <dgm:prSet presAssocID="{4FF6166C-BA5B-45F9-B851-002DAAE968A5}" presName="accentRepeatNode" presStyleLbl="solidFgAcc1" presStyleIdx="4" presStyleCnt="6"/>
      <dgm:spPr/>
    </dgm:pt>
    <dgm:pt modelId="{91F7A45A-1CB9-40B4-9745-5971611E4634}" type="pres">
      <dgm:prSet presAssocID="{457E2562-4E35-4CB9-8DB2-612AAE31BF18}" presName="text_6" presStyleLbl="node1" presStyleIdx="5" presStyleCnt="6">
        <dgm:presLayoutVars>
          <dgm:bulletEnabled val="1"/>
        </dgm:presLayoutVars>
      </dgm:prSet>
      <dgm:spPr/>
      <dgm:t>
        <a:bodyPr/>
        <a:lstStyle/>
        <a:p>
          <a:endParaRPr lang="es-ES"/>
        </a:p>
      </dgm:t>
    </dgm:pt>
    <dgm:pt modelId="{57C8D010-5DAB-4B86-8435-4F32BDA9FE47}" type="pres">
      <dgm:prSet presAssocID="{457E2562-4E35-4CB9-8DB2-612AAE31BF18}" presName="accent_6" presStyleCnt="0"/>
      <dgm:spPr/>
    </dgm:pt>
    <dgm:pt modelId="{98941307-3E19-48EB-A1BF-446057D3EADD}" type="pres">
      <dgm:prSet presAssocID="{457E2562-4E35-4CB9-8DB2-612AAE31BF18}" presName="accentRepeatNode" presStyleLbl="solidFgAcc1" presStyleIdx="5" presStyleCnt="6"/>
      <dgm:spPr/>
    </dgm:pt>
  </dgm:ptLst>
  <dgm:cxnLst>
    <dgm:cxn modelId="{727319C0-79A1-48ED-8C4D-80FC5485BB08}" srcId="{FBE112BE-0DF1-4204-B7EC-01C8676C8612}" destId="{5F8FBDEA-56B0-4A75-BC14-5BDF8F73A9F4}" srcOrd="1" destOrd="0" parTransId="{AAAEF9FC-184F-4FBC-9ACE-1A17821191EA}" sibTransId="{7A7F0303-1572-4C90-92BF-DDC32EC4AEF6}"/>
    <dgm:cxn modelId="{800AAA7C-DFF2-4D89-BDEA-47B0A4B4F5CC}" srcId="{FBE112BE-0DF1-4204-B7EC-01C8676C8612}" destId="{457E2562-4E35-4CB9-8DB2-612AAE31BF18}" srcOrd="5" destOrd="0" parTransId="{45A95AA4-B018-458E-8256-78ABB5B7E646}" sibTransId="{239B9180-8918-414D-9C39-972AC6999CD3}"/>
    <dgm:cxn modelId="{F8316CFE-360D-4920-B9A1-EA92F2D7CA8A}" type="presOf" srcId="{C8693C38-7B55-4C88-AF3F-E6F68AD53E43}" destId="{11355B40-AEC2-4A65-846E-AFEB195E2765}" srcOrd="0" destOrd="0" presId="urn:microsoft.com/office/officeart/2008/layout/VerticalCurvedList"/>
    <dgm:cxn modelId="{9FF0A729-3208-4B17-A2B7-B81B58BA59A0}" srcId="{FBE112BE-0DF1-4204-B7EC-01C8676C8612}" destId="{C8693C38-7B55-4C88-AF3F-E6F68AD53E43}" srcOrd="2" destOrd="0" parTransId="{8996BA3C-7A93-4457-9B96-AD05B2EA0392}" sibTransId="{C4CF9874-0525-40A1-884F-E6D394186C4E}"/>
    <dgm:cxn modelId="{77FA8976-44B2-4F53-8B03-09B1D1214854}" srcId="{FBE112BE-0DF1-4204-B7EC-01C8676C8612}" destId="{6AF53417-586E-400F-919F-D7847F956291}" srcOrd="3" destOrd="0" parTransId="{534933AA-7BAC-402B-B8A0-CF9B0AFA3EAA}" sibTransId="{EEA672F2-3C83-4EC4-808E-49C50B491966}"/>
    <dgm:cxn modelId="{9CCAF8E7-BF16-4DE0-A147-CF1D568D5C4B}" type="presOf" srcId="{FBE112BE-0DF1-4204-B7EC-01C8676C8612}" destId="{17B5DFA8-1DD5-4F2C-BB47-042507F129DB}" srcOrd="0" destOrd="0" presId="urn:microsoft.com/office/officeart/2008/layout/VerticalCurvedList"/>
    <dgm:cxn modelId="{09850EDD-C580-4E5F-B109-7224A6478165}" srcId="{FBE112BE-0DF1-4204-B7EC-01C8676C8612}" destId="{4FF6166C-BA5B-45F9-B851-002DAAE968A5}" srcOrd="4" destOrd="0" parTransId="{893A3C65-A801-4E46-B1DB-0888BA1E95E4}" sibTransId="{90145C15-0CF7-406E-8547-A1B5CDC0E8AF}"/>
    <dgm:cxn modelId="{03032B84-2F91-4002-945C-7DE6B61485CB}" type="presOf" srcId="{6AF53417-586E-400F-919F-D7847F956291}" destId="{5360AF64-03D0-493E-8E5C-E7C7889538D7}" srcOrd="0" destOrd="0" presId="urn:microsoft.com/office/officeart/2008/layout/VerticalCurvedList"/>
    <dgm:cxn modelId="{96EE3D15-4C88-437A-B5AF-95E1CC03C281}" type="presOf" srcId="{87188866-2A76-4B2D-8D3C-6E35AFB02ED7}" destId="{4A9814AF-5967-488A-AA9F-62D0C6A13E34}" srcOrd="0" destOrd="0" presId="urn:microsoft.com/office/officeart/2008/layout/VerticalCurvedList"/>
    <dgm:cxn modelId="{9739B32B-C1C4-4DC2-8009-CC64A6C85774}" srcId="{FBE112BE-0DF1-4204-B7EC-01C8676C8612}" destId="{87188866-2A76-4B2D-8D3C-6E35AFB02ED7}" srcOrd="0" destOrd="0" parTransId="{37C751E9-B78E-4046-8432-0AAA73AA5519}" sibTransId="{AF6D999F-9A7D-40CD-BF09-EB611DFE485F}"/>
    <dgm:cxn modelId="{7784A52B-C82C-4EF8-A758-D54E31E0E5D8}" type="presOf" srcId="{AF6D999F-9A7D-40CD-BF09-EB611DFE485F}" destId="{90446F8B-7A2D-41ED-9510-1F3003B6BE4B}" srcOrd="0" destOrd="0" presId="urn:microsoft.com/office/officeart/2008/layout/VerticalCurvedList"/>
    <dgm:cxn modelId="{07275E4C-C096-418C-8455-653466C4DB3B}" type="presOf" srcId="{4FF6166C-BA5B-45F9-B851-002DAAE968A5}" destId="{05138FA7-A44A-4307-A545-83895C2F86D1}" srcOrd="0" destOrd="0" presId="urn:microsoft.com/office/officeart/2008/layout/VerticalCurvedList"/>
    <dgm:cxn modelId="{6B900725-9538-4D4E-ABC9-EB91A901F0C3}" type="presOf" srcId="{457E2562-4E35-4CB9-8DB2-612AAE31BF18}" destId="{91F7A45A-1CB9-40B4-9745-5971611E4634}" srcOrd="0" destOrd="0" presId="urn:microsoft.com/office/officeart/2008/layout/VerticalCurvedList"/>
    <dgm:cxn modelId="{8C7AB847-08DE-4C44-8671-3E7D78213ECD}" type="presOf" srcId="{5F8FBDEA-56B0-4A75-BC14-5BDF8F73A9F4}" destId="{1A7F7C6E-BEC3-4E63-A620-97434517BACC}" srcOrd="0" destOrd="0" presId="urn:microsoft.com/office/officeart/2008/layout/VerticalCurvedList"/>
    <dgm:cxn modelId="{4868B304-4A9F-40FE-B99A-0ECEB85664D1}" type="presParOf" srcId="{17B5DFA8-1DD5-4F2C-BB47-042507F129DB}" destId="{6CB89E3F-BAF7-4C53-A2B1-1B71744CFB6B}" srcOrd="0" destOrd="0" presId="urn:microsoft.com/office/officeart/2008/layout/VerticalCurvedList"/>
    <dgm:cxn modelId="{C8E95EE1-2FE4-4C5A-A0D4-91C39DF997C7}" type="presParOf" srcId="{6CB89E3F-BAF7-4C53-A2B1-1B71744CFB6B}" destId="{F73DA96E-C5F9-4C91-B9A4-1D4DBE972336}" srcOrd="0" destOrd="0" presId="urn:microsoft.com/office/officeart/2008/layout/VerticalCurvedList"/>
    <dgm:cxn modelId="{D3124C64-50E9-495D-94C0-559B63EA38D6}" type="presParOf" srcId="{F73DA96E-C5F9-4C91-B9A4-1D4DBE972336}" destId="{6D7D0FF8-8469-49D7-8C98-2EACEBD18B0D}" srcOrd="0" destOrd="0" presId="urn:microsoft.com/office/officeart/2008/layout/VerticalCurvedList"/>
    <dgm:cxn modelId="{CA7F4113-98B0-4564-8E33-BAA919855503}" type="presParOf" srcId="{F73DA96E-C5F9-4C91-B9A4-1D4DBE972336}" destId="{90446F8B-7A2D-41ED-9510-1F3003B6BE4B}" srcOrd="1" destOrd="0" presId="urn:microsoft.com/office/officeart/2008/layout/VerticalCurvedList"/>
    <dgm:cxn modelId="{13A3C001-63B5-4A4A-93CF-6DDC91B1B684}" type="presParOf" srcId="{F73DA96E-C5F9-4C91-B9A4-1D4DBE972336}" destId="{206C97C8-1025-415C-8C7E-F47BC7E6E1AF}" srcOrd="2" destOrd="0" presId="urn:microsoft.com/office/officeart/2008/layout/VerticalCurvedList"/>
    <dgm:cxn modelId="{00690459-7FC5-4451-AFE7-9F7B89FDCB84}" type="presParOf" srcId="{F73DA96E-C5F9-4C91-B9A4-1D4DBE972336}" destId="{A4F1C5B6-6177-4741-B475-AB3E2A8340CF}" srcOrd="3" destOrd="0" presId="urn:microsoft.com/office/officeart/2008/layout/VerticalCurvedList"/>
    <dgm:cxn modelId="{51E16144-10FA-4E74-8409-AD4891F19046}" type="presParOf" srcId="{6CB89E3F-BAF7-4C53-A2B1-1B71744CFB6B}" destId="{4A9814AF-5967-488A-AA9F-62D0C6A13E34}" srcOrd="1" destOrd="0" presId="urn:microsoft.com/office/officeart/2008/layout/VerticalCurvedList"/>
    <dgm:cxn modelId="{659289FE-A4DC-473C-BE46-6E7E0111C4F2}" type="presParOf" srcId="{6CB89E3F-BAF7-4C53-A2B1-1B71744CFB6B}" destId="{0C9537DD-FFB8-4B5C-9411-27524FDBA377}" srcOrd="2" destOrd="0" presId="urn:microsoft.com/office/officeart/2008/layout/VerticalCurvedList"/>
    <dgm:cxn modelId="{97E813EC-B20E-44B7-8078-01F30E0D0DB5}" type="presParOf" srcId="{0C9537DD-FFB8-4B5C-9411-27524FDBA377}" destId="{ED67A1C3-D740-4AF8-9295-C1E224297F76}" srcOrd="0" destOrd="0" presId="urn:microsoft.com/office/officeart/2008/layout/VerticalCurvedList"/>
    <dgm:cxn modelId="{010AA448-218D-481E-BBA1-50962D784CC1}" type="presParOf" srcId="{6CB89E3F-BAF7-4C53-A2B1-1B71744CFB6B}" destId="{1A7F7C6E-BEC3-4E63-A620-97434517BACC}" srcOrd="3" destOrd="0" presId="urn:microsoft.com/office/officeart/2008/layout/VerticalCurvedList"/>
    <dgm:cxn modelId="{0ADD8C7D-E6F2-40DC-BFB9-B44B677FB01B}" type="presParOf" srcId="{6CB89E3F-BAF7-4C53-A2B1-1B71744CFB6B}" destId="{4C0CB514-C8B2-4A03-A88A-61F75A0DE13A}" srcOrd="4" destOrd="0" presId="urn:microsoft.com/office/officeart/2008/layout/VerticalCurvedList"/>
    <dgm:cxn modelId="{66AFB6A2-A844-4CA3-9CC6-08DA7647460E}" type="presParOf" srcId="{4C0CB514-C8B2-4A03-A88A-61F75A0DE13A}" destId="{ABD86A61-77AB-4F9D-AA37-5E17B77E82B2}" srcOrd="0" destOrd="0" presId="urn:microsoft.com/office/officeart/2008/layout/VerticalCurvedList"/>
    <dgm:cxn modelId="{A3985350-8981-4195-A1EE-03EABBD39F2C}" type="presParOf" srcId="{6CB89E3F-BAF7-4C53-A2B1-1B71744CFB6B}" destId="{11355B40-AEC2-4A65-846E-AFEB195E2765}" srcOrd="5" destOrd="0" presId="urn:microsoft.com/office/officeart/2008/layout/VerticalCurvedList"/>
    <dgm:cxn modelId="{A96AFA54-AD20-4ABA-AC58-320D2DB5FF7B}" type="presParOf" srcId="{6CB89E3F-BAF7-4C53-A2B1-1B71744CFB6B}" destId="{E6C26952-3460-4971-B120-6A076744F090}" srcOrd="6" destOrd="0" presId="urn:microsoft.com/office/officeart/2008/layout/VerticalCurvedList"/>
    <dgm:cxn modelId="{EA0D257D-5517-4818-B61B-F68D3D5DB5FC}" type="presParOf" srcId="{E6C26952-3460-4971-B120-6A076744F090}" destId="{705ECFB7-78E6-4ABE-B632-D7E55C5D1171}" srcOrd="0" destOrd="0" presId="urn:microsoft.com/office/officeart/2008/layout/VerticalCurvedList"/>
    <dgm:cxn modelId="{346EF0FD-FA24-4AF1-B371-DC3E0F9412DF}" type="presParOf" srcId="{6CB89E3F-BAF7-4C53-A2B1-1B71744CFB6B}" destId="{5360AF64-03D0-493E-8E5C-E7C7889538D7}" srcOrd="7" destOrd="0" presId="urn:microsoft.com/office/officeart/2008/layout/VerticalCurvedList"/>
    <dgm:cxn modelId="{ECEADBA9-20C2-46BA-B82E-466AD07DAD19}" type="presParOf" srcId="{6CB89E3F-BAF7-4C53-A2B1-1B71744CFB6B}" destId="{04A9A76C-3B36-41CF-971B-5C8FC37FB855}" srcOrd="8" destOrd="0" presId="urn:microsoft.com/office/officeart/2008/layout/VerticalCurvedList"/>
    <dgm:cxn modelId="{812FBE25-0107-4DBB-9D4D-B7C4A14C97E3}" type="presParOf" srcId="{04A9A76C-3B36-41CF-971B-5C8FC37FB855}" destId="{4FB1553D-F1C3-413F-A08E-E833ED943CEB}" srcOrd="0" destOrd="0" presId="urn:microsoft.com/office/officeart/2008/layout/VerticalCurvedList"/>
    <dgm:cxn modelId="{A6277FD5-89D2-438F-8F3B-CE9A6434D8F5}" type="presParOf" srcId="{6CB89E3F-BAF7-4C53-A2B1-1B71744CFB6B}" destId="{05138FA7-A44A-4307-A545-83895C2F86D1}" srcOrd="9" destOrd="0" presId="urn:microsoft.com/office/officeart/2008/layout/VerticalCurvedList"/>
    <dgm:cxn modelId="{26D3D936-9E4C-41A2-A4E2-65D265296CD7}" type="presParOf" srcId="{6CB89E3F-BAF7-4C53-A2B1-1B71744CFB6B}" destId="{7DDB82F1-7F26-422A-A7FB-3D5F7DFE0936}" srcOrd="10" destOrd="0" presId="urn:microsoft.com/office/officeart/2008/layout/VerticalCurvedList"/>
    <dgm:cxn modelId="{45719A3E-7684-4F11-8589-779CFA34F942}" type="presParOf" srcId="{7DDB82F1-7F26-422A-A7FB-3D5F7DFE0936}" destId="{19AF20EE-3926-4654-878B-14AF7A31C1BA}" srcOrd="0" destOrd="0" presId="urn:microsoft.com/office/officeart/2008/layout/VerticalCurvedList"/>
    <dgm:cxn modelId="{20889A6A-A8AD-424E-8952-3244398D29BF}" type="presParOf" srcId="{6CB89E3F-BAF7-4C53-A2B1-1B71744CFB6B}" destId="{91F7A45A-1CB9-40B4-9745-5971611E4634}" srcOrd="11" destOrd="0" presId="urn:microsoft.com/office/officeart/2008/layout/VerticalCurvedList"/>
    <dgm:cxn modelId="{E8FA2B6D-2FA3-4C7C-86F1-2EDFDE70EFA5}" type="presParOf" srcId="{6CB89E3F-BAF7-4C53-A2B1-1B71744CFB6B}" destId="{57C8D010-5DAB-4B86-8435-4F32BDA9FE47}" srcOrd="12" destOrd="0" presId="urn:microsoft.com/office/officeart/2008/layout/VerticalCurvedList"/>
    <dgm:cxn modelId="{9D9DF31B-D4FA-418D-9D4F-C3CBD7D60A3D}" type="presParOf" srcId="{57C8D010-5DAB-4B86-8435-4F32BDA9FE47}" destId="{98941307-3E19-48EB-A1BF-446057D3EADD}" srcOrd="0" destOrd="0" presId="urn:microsoft.com/office/officeart/2008/layout/VerticalCurvedList"/>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1C11FB02-6BAE-4447-8083-AE2346EC41C1}" type="doc">
      <dgm:prSet loTypeId="urn:microsoft.com/office/officeart/2005/8/layout/hProcess9" loCatId="process" qsTypeId="urn:microsoft.com/office/officeart/2005/8/quickstyle/simple1" qsCatId="simple" csTypeId="urn:microsoft.com/office/officeart/2005/8/colors/colorful3" csCatId="colorful" phldr="1"/>
      <dgm:spPr/>
    </dgm:pt>
    <dgm:pt modelId="{BD0827E6-0FC5-4FFA-A7F2-5F4512FC1689}">
      <dgm:prSet phldrT="[Texto]"/>
      <dgm:spPr/>
      <dgm:t>
        <a:bodyPr/>
        <a:lstStyle/>
        <a:p>
          <a:r>
            <a:rPr lang="es-CO">
              <a:latin typeface="Arial" panose="020B0604020202020204" pitchFamily="34" charset="0"/>
              <a:cs typeface="Arial" panose="020B0604020202020204" pitchFamily="34" charset="0"/>
            </a:rPr>
            <a:t>Se han definido y comunicado las acciones correspondientes.</a:t>
          </a:r>
          <a:endParaRPr lang="es-ES">
            <a:latin typeface="Arial" panose="020B0604020202020204" pitchFamily="34" charset="0"/>
            <a:cs typeface="Arial" panose="020B0604020202020204" pitchFamily="34" charset="0"/>
          </a:endParaRPr>
        </a:p>
      </dgm:t>
    </dgm:pt>
    <dgm:pt modelId="{4F81C87C-5FA2-47FB-85D1-316BC0E58E4B}" type="parTrans" cxnId="{6288F808-32BB-443A-B924-15FB07708A29}">
      <dgm:prSet/>
      <dgm:spPr/>
      <dgm:t>
        <a:bodyPr/>
        <a:lstStyle/>
        <a:p>
          <a:endParaRPr lang="es-ES">
            <a:latin typeface="Arial" panose="020B0604020202020204" pitchFamily="34" charset="0"/>
            <a:cs typeface="Arial" panose="020B0604020202020204" pitchFamily="34" charset="0"/>
          </a:endParaRPr>
        </a:p>
      </dgm:t>
    </dgm:pt>
    <dgm:pt modelId="{AC6F56C7-869A-414A-8FCD-23846B0ED955}" type="sibTrans" cxnId="{6288F808-32BB-443A-B924-15FB07708A29}">
      <dgm:prSet/>
      <dgm:spPr/>
      <dgm:t>
        <a:bodyPr/>
        <a:lstStyle/>
        <a:p>
          <a:endParaRPr lang="es-ES">
            <a:latin typeface="Arial" panose="020B0604020202020204" pitchFamily="34" charset="0"/>
            <a:cs typeface="Arial" panose="020B0604020202020204" pitchFamily="34" charset="0"/>
          </a:endParaRPr>
        </a:p>
      </dgm:t>
    </dgm:pt>
    <dgm:pt modelId="{6712B7E5-FE92-49C3-9723-78460AACFD34}">
      <dgm:prSet/>
      <dgm:spPr/>
      <dgm:t>
        <a:bodyPr/>
        <a:lstStyle/>
        <a:p>
          <a:r>
            <a:rPr lang="es-CO">
              <a:latin typeface="Arial" panose="020B0604020202020204" pitchFamily="34" charset="0"/>
              <a:cs typeface="Arial" panose="020B0604020202020204" pitchFamily="34" charset="0"/>
            </a:rPr>
            <a:t>La organización acepta los resultados de la auditoría.</a:t>
          </a:r>
          <a:endParaRPr lang="en-US">
            <a:latin typeface="Arial" panose="020B0604020202020204" pitchFamily="34" charset="0"/>
            <a:cs typeface="Arial" panose="020B0604020202020204" pitchFamily="34" charset="0"/>
          </a:endParaRPr>
        </a:p>
      </dgm:t>
    </dgm:pt>
    <dgm:pt modelId="{6DD038A5-C192-4296-B0EA-FBF9770D0084}" type="parTrans" cxnId="{20FF9CCE-E9F9-4591-9685-F2BDA1AD8D5D}">
      <dgm:prSet/>
      <dgm:spPr/>
      <dgm:t>
        <a:bodyPr/>
        <a:lstStyle/>
        <a:p>
          <a:endParaRPr lang="es-ES">
            <a:latin typeface="Arial" panose="020B0604020202020204" pitchFamily="34" charset="0"/>
            <a:cs typeface="Arial" panose="020B0604020202020204" pitchFamily="34" charset="0"/>
          </a:endParaRPr>
        </a:p>
      </dgm:t>
    </dgm:pt>
    <dgm:pt modelId="{0AD7E28A-307C-4B46-AA9A-0DAEF7713CB2}" type="sibTrans" cxnId="{20FF9CCE-E9F9-4591-9685-F2BDA1AD8D5D}">
      <dgm:prSet/>
      <dgm:spPr/>
      <dgm:t>
        <a:bodyPr/>
        <a:lstStyle/>
        <a:p>
          <a:endParaRPr lang="es-ES">
            <a:latin typeface="Arial" panose="020B0604020202020204" pitchFamily="34" charset="0"/>
            <a:cs typeface="Arial" panose="020B0604020202020204" pitchFamily="34" charset="0"/>
          </a:endParaRPr>
        </a:p>
      </dgm:t>
    </dgm:pt>
    <dgm:pt modelId="{E6D1081B-DDBE-4778-9D78-4A5B7454DF0F}">
      <dgm:prSet/>
      <dgm:spPr/>
      <dgm:t>
        <a:bodyPr/>
        <a:lstStyle/>
        <a:p>
          <a:r>
            <a:rPr lang="es-CO">
              <a:latin typeface="Arial" panose="020B0604020202020204" pitchFamily="34" charset="0"/>
              <a:cs typeface="Arial" panose="020B0604020202020204" pitchFamily="34" charset="0"/>
            </a:rPr>
            <a:t>Se establece el mecanismo de seguimiento.</a:t>
          </a:r>
          <a:endParaRPr lang="en-US">
            <a:latin typeface="Arial" panose="020B0604020202020204" pitchFamily="34" charset="0"/>
            <a:cs typeface="Arial" panose="020B0604020202020204" pitchFamily="34" charset="0"/>
          </a:endParaRPr>
        </a:p>
      </dgm:t>
    </dgm:pt>
    <dgm:pt modelId="{121831BB-2505-478F-9034-A4BBCFAE5B2F}" type="parTrans" cxnId="{2589DFCA-8874-442C-935B-75DE666E3D9E}">
      <dgm:prSet/>
      <dgm:spPr/>
      <dgm:t>
        <a:bodyPr/>
        <a:lstStyle/>
        <a:p>
          <a:endParaRPr lang="es-ES">
            <a:latin typeface="Arial" panose="020B0604020202020204" pitchFamily="34" charset="0"/>
            <a:cs typeface="Arial" panose="020B0604020202020204" pitchFamily="34" charset="0"/>
          </a:endParaRPr>
        </a:p>
      </dgm:t>
    </dgm:pt>
    <dgm:pt modelId="{3241E046-DFCE-4BFA-8E6D-195F1A816157}" type="sibTrans" cxnId="{2589DFCA-8874-442C-935B-75DE666E3D9E}">
      <dgm:prSet/>
      <dgm:spPr/>
      <dgm:t>
        <a:bodyPr/>
        <a:lstStyle/>
        <a:p>
          <a:endParaRPr lang="es-ES">
            <a:latin typeface="Arial" panose="020B0604020202020204" pitchFamily="34" charset="0"/>
            <a:cs typeface="Arial" panose="020B0604020202020204" pitchFamily="34" charset="0"/>
          </a:endParaRPr>
        </a:p>
      </dgm:t>
    </dgm:pt>
    <dgm:pt modelId="{1A70319A-5CF4-4CFD-9551-348E6BA2286E}">
      <dgm:prSet/>
      <dgm:spPr/>
      <dgm:t>
        <a:bodyPr/>
        <a:lstStyle/>
        <a:p>
          <a:r>
            <a:rPr lang="es-CO">
              <a:latin typeface="Arial" panose="020B0604020202020204" pitchFamily="34" charset="0"/>
              <a:cs typeface="Arial" panose="020B0604020202020204" pitchFamily="34" charset="0"/>
            </a:rPr>
            <a:t>La documentación queda archivada conforme a los procedimientos del sistema de gestión.</a:t>
          </a:r>
          <a:endParaRPr lang="en-US">
            <a:latin typeface="Arial" panose="020B0604020202020204" pitchFamily="34" charset="0"/>
            <a:cs typeface="Arial" panose="020B0604020202020204" pitchFamily="34" charset="0"/>
          </a:endParaRPr>
        </a:p>
      </dgm:t>
    </dgm:pt>
    <dgm:pt modelId="{5A6673E1-49DD-4238-BDE3-500390B3DD82}" type="parTrans" cxnId="{7BD00EB6-69C9-46BE-BB3D-045A006C0453}">
      <dgm:prSet/>
      <dgm:spPr/>
      <dgm:t>
        <a:bodyPr/>
        <a:lstStyle/>
        <a:p>
          <a:endParaRPr lang="es-ES">
            <a:latin typeface="Arial" panose="020B0604020202020204" pitchFamily="34" charset="0"/>
            <a:cs typeface="Arial" panose="020B0604020202020204" pitchFamily="34" charset="0"/>
          </a:endParaRPr>
        </a:p>
      </dgm:t>
    </dgm:pt>
    <dgm:pt modelId="{51C56CBE-6D7F-4984-9C85-16C3C7F6A953}" type="sibTrans" cxnId="{7BD00EB6-69C9-46BE-BB3D-045A006C0453}">
      <dgm:prSet/>
      <dgm:spPr/>
      <dgm:t>
        <a:bodyPr/>
        <a:lstStyle/>
        <a:p>
          <a:endParaRPr lang="es-ES">
            <a:latin typeface="Arial" panose="020B0604020202020204" pitchFamily="34" charset="0"/>
            <a:cs typeface="Arial" panose="020B0604020202020204" pitchFamily="34" charset="0"/>
          </a:endParaRPr>
        </a:p>
      </dgm:t>
    </dgm:pt>
    <dgm:pt modelId="{87E4FE5F-F26D-4B1E-BF0A-BEEA9DD87B25}" type="pres">
      <dgm:prSet presAssocID="{1C11FB02-6BAE-4447-8083-AE2346EC41C1}" presName="CompostProcess" presStyleCnt="0">
        <dgm:presLayoutVars>
          <dgm:dir/>
          <dgm:resizeHandles val="exact"/>
        </dgm:presLayoutVars>
      </dgm:prSet>
      <dgm:spPr/>
    </dgm:pt>
    <dgm:pt modelId="{4F6FCBCA-7D05-4A1A-90D5-95BC0E3ECA9E}" type="pres">
      <dgm:prSet presAssocID="{1C11FB02-6BAE-4447-8083-AE2346EC41C1}" presName="arrow" presStyleLbl="bgShp" presStyleIdx="0" presStyleCnt="1"/>
      <dgm:spPr/>
    </dgm:pt>
    <dgm:pt modelId="{30161784-E975-4B77-B391-401CB678A8E2}" type="pres">
      <dgm:prSet presAssocID="{1C11FB02-6BAE-4447-8083-AE2346EC41C1}" presName="linearProcess" presStyleCnt="0"/>
      <dgm:spPr/>
    </dgm:pt>
    <dgm:pt modelId="{C82751F7-B599-411A-ADEA-2CCA3E8BC960}" type="pres">
      <dgm:prSet presAssocID="{BD0827E6-0FC5-4FFA-A7F2-5F4512FC1689}" presName="textNode" presStyleLbl="node1" presStyleIdx="0" presStyleCnt="4">
        <dgm:presLayoutVars>
          <dgm:bulletEnabled val="1"/>
        </dgm:presLayoutVars>
      </dgm:prSet>
      <dgm:spPr/>
      <dgm:t>
        <a:bodyPr/>
        <a:lstStyle/>
        <a:p>
          <a:endParaRPr lang="es-ES"/>
        </a:p>
      </dgm:t>
    </dgm:pt>
    <dgm:pt modelId="{B47CBB5F-2440-40E2-A89E-3D4F118AD8A9}" type="pres">
      <dgm:prSet presAssocID="{AC6F56C7-869A-414A-8FCD-23846B0ED955}" presName="sibTrans" presStyleCnt="0"/>
      <dgm:spPr/>
    </dgm:pt>
    <dgm:pt modelId="{07ABE4B4-1C66-42A6-ABC4-DBF55C50C524}" type="pres">
      <dgm:prSet presAssocID="{6712B7E5-FE92-49C3-9723-78460AACFD34}" presName="textNode" presStyleLbl="node1" presStyleIdx="1" presStyleCnt="4">
        <dgm:presLayoutVars>
          <dgm:bulletEnabled val="1"/>
        </dgm:presLayoutVars>
      </dgm:prSet>
      <dgm:spPr/>
      <dgm:t>
        <a:bodyPr/>
        <a:lstStyle/>
        <a:p>
          <a:endParaRPr lang="es-ES"/>
        </a:p>
      </dgm:t>
    </dgm:pt>
    <dgm:pt modelId="{C50CCD84-2643-4E93-9C0E-2ED0138BC59E}" type="pres">
      <dgm:prSet presAssocID="{0AD7E28A-307C-4B46-AA9A-0DAEF7713CB2}" presName="sibTrans" presStyleCnt="0"/>
      <dgm:spPr/>
    </dgm:pt>
    <dgm:pt modelId="{8059201D-7DB1-4EEC-8931-D08ECD187747}" type="pres">
      <dgm:prSet presAssocID="{E6D1081B-DDBE-4778-9D78-4A5B7454DF0F}" presName="textNode" presStyleLbl="node1" presStyleIdx="2" presStyleCnt="4">
        <dgm:presLayoutVars>
          <dgm:bulletEnabled val="1"/>
        </dgm:presLayoutVars>
      </dgm:prSet>
      <dgm:spPr/>
      <dgm:t>
        <a:bodyPr/>
        <a:lstStyle/>
        <a:p>
          <a:endParaRPr lang="es-ES"/>
        </a:p>
      </dgm:t>
    </dgm:pt>
    <dgm:pt modelId="{12BE59F9-73F4-491D-9B46-D37CB71D5733}" type="pres">
      <dgm:prSet presAssocID="{3241E046-DFCE-4BFA-8E6D-195F1A816157}" presName="sibTrans" presStyleCnt="0"/>
      <dgm:spPr/>
    </dgm:pt>
    <dgm:pt modelId="{C9F95089-8077-479D-90D4-11FE5F7A832B}" type="pres">
      <dgm:prSet presAssocID="{1A70319A-5CF4-4CFD-9551-348E6BA2286E}" presName="textNode" presStyleLbl="node1" presStyleIdx="3" presStyleCnt="4">
        <dgm:presLayoutVars>
          <dgm:bulletEnabled val="1"/>
        </dgm:presLayoutVars>
      </dgm:prSet>
      <dgm:spPr/>
      <dgm:t>
        <a:bodyPr/>
        <a:lstStyle/>
        <a:p>
          <a:endParaRPr lang="es-ES"/>
        </a:p>
      </dgm:t>
    </dgm:pt>
  </dgm:ptLst>
  <dgm:cxnLst>
    <dgm:cxn modelId="{7BD00EB6-69C9-46BE-BB3D-045A006C0453}" srcId="{1C11FB02-6BAE-4447-8083-AE2346EC41C1}" destId="{1A70319A-5CF4-4CFD-9551-348E6BA2286E}" srcOrd="3" destOrd="0" parTransId="{5A6673E1-49DD-4238-BDE3-500390B3DD82}" sibTransId="{51C56CBE-6D7F-4984-9C85-16C3C7F6A953}"/>
    <dgm:cxn modelId="{20FF9CCE-E9F9-4591-9685-F2BDA1AD8D5D}" srcId="{1C11FB02-6BAE-4447-8083-AE2346EC41C1}" destId="{6712B7E5-FE92-49C3-9723-78460AACFD34}" srcOrd="1" destOrd="0" parTransId="{6DD038A5-C192-4296-B0EA-FBF9770D0084}" sibTransId="{0AD7E28A-307C-4B46-AA9A-0DAEF7713CB2}"/>
    <dgm:cxn modelId="{2589DFCA-8874-442C-935B-75DE666E3D9E}" srcId="{1C11FB02-6BAE-4447-8083-AE2346EC41C1}" destId="{E6D1081B-DDBE-4778-9D78-4A5B7454DF0F}" srcOrd="2" destOrd="0" parTransId="{121831BB-2505-478F-9034-A4BBCFAE5B2F}" sibTransId="{3241E046-DFCE-4BFA-8E6D-195F1A816157}"/>
    <dgm:cxn modelId="{89432562-E4A3-473D-B221-6F89478D3A91}" type="presOf" srcId="{BD0827E6-0FC5-4FFA-A7F2-5F4512FC1689}" destId="{C82751F7-B599-411A-ADEA-2CCA3E8BC960}" srcOrd="0" destOrd="0" presId="urn:microsoft.com/office/officeart/2005/8/layout/hProcess9"/>
    <dgm:cxn modelId="{C1D0D171-42D5-4B12-BA79-97828AE084AC}" type="presOf" srcId="{6712B7E5-FE92-49C3-9723-78460AACFD34}" destId="{07ABE4B4-1C66-42A6-ABC4-DBF55C50C524}" srcOrd="0" destOrd="0" presId="urn:microsoft.com/office/officeart/2005/8/layout/hProcess9"/>
    <dgm:cxn modelId="{6288F808-32BB-443A-B924-15FB07708A29}" srcId="{1C11FB02-6BAE-4447-8083-AE2346EC41C1}" destId="{BD0827E6-0FC5-4FFA-A7F2-5F4512FC1689}" srcOrd="0" destOrd="0" parTransId="{4F81C87C-5FA2-47FB-85D1-316BC0E58E4B}" sibTransId="{AC6F56C7-869A-414A-8FCD-23846B0ED955}"/>
    <dgm:cxn modelId="{EE4DEDE2-266D-41D2-B02A-99FE3B4C1C8C}" type="presOf" srcId="{1A70319A-5CF4-4CFD-9551-348E6BA2286E}" destId="{C9F95089-8077-479D-90D4-11FE5F7A832B}" srcOrd="0" destOrd="0" presId="urn:microsoft.com/office/officeart/2005/8/layout/hProcess9"/>
    <dgm:cxn modelId="{CB9EB582-8CF8-4D84-841D-8CF80CD76D8A}" type="presOf" srcId="{E6D1081B-DDBE-4778-9D78-4A5B7454DF0F}" destId="{8059201D-7DB1-4EEC-8931-D08ECD187747}" srcOrd="0" destOrd="0" presId="urn:microsoft.com/office/officeart/2005/8/layout/hProcess9"/>
    <dgm:cxn modelId="{A46584B8-FCE3-472D-B5F6-7CAFD86D1DC6}" type="presOf" srcId="{1C11FB02-6BAE-4447-8083-AE2346EC41C1}" destId="{87E4FE5F-F26D-4B1E-BF0A-BEEA9DD87B25}" srcOrd="0" destOrd="0" presId="urn:microsoft.com/office/officeart/2005/8/layout/hProcess9"/>
    <dgm:cxn modelId="{CE15BCC0-EA38-42AA-B63F-4B3ADE4DD8CB}" type="presParOf" srcId="{87E4FE5F-F26D-4B1E-BF0A-BEEA9DD87B25}" destId="{4F6FCBCA-7D05-4A1A-90D5-95BC0E3ECA9E}" srcOrd="0" destOrd="0" presId="urn:microsoft.com/office/officeart/2005/8/layout/hProcess9"/>
    <dgm:cxn modelId="{C13B70D4-86A5-4E61-A0E5-2A4888A99107}" type="presParOf" srcId="{87E4FE5F-F26D-4B1E-BF0A-BEEA9DD87B25}" destId="{30161784-E975-4B77-B391-401CB678A8E2}" srcOrd="1" destOrd="0" presId="urn:microsoft.com/office/officeart/2005/8/layout/hProcess9"/>
    <dgm:cxn modelId="{0A4117AE-C4B0-43EF-9E5D-7C91C250B26F}" type="presParOf" srcId="{30161784-E975-4B77-B391-401CB678A8E2}" destId="{C82751F7-B599-411A-ADEA-2CCA3E8BC960}" srcOrd="0" destOrd="0" presId="urn:microsoft.com/office/officeart/2005/8/layout/hProcess9"/>
    <dgm:cxn modelId="{7AEFD520-7594-425F-B676-F6C990E64CFE}" type="presParOf" srcId="{30161784-E975-4B77-B391-401CB678A8E2}" destId="{B47CBB5F-2440-40E2-A89E-3D4F118AD8A9}" srcOrd="1" destOrd="0" presId="urn:microsoft.com/office/officeart/2005/8/layout/hProcess9"/>
    <dgm:cxn modelId="{5AC5CB8D-FC3E-430F-9253-EEA0BD880424}" type="presParOf" srcId="{30161784-E975-4B77-B391-401CB678A8E2}" destId="{07ABE4B4-1C66-42A6-ABC4-DBF55C50C524}" srcOrd="2" destOrd="0" presId="urn:microsoft.com/office/officeart/2005/8/layout/hProcess9"/>
    <dgm:cxn modelId="{03778478-499E-4C40-9491-C77243E39BD5}" type="presParOf" srcId="{30161784-E975-4B77-B391-401CB678A8E2}" destId="{C50CCD84-2643-4E93-9C0E-2ED0138BC59E}" srcOrd="3" destOrd="0" presId="urn:microsoft.com/office/officeart/2005/8/layout/hProcess9"/>
    <dgm:cxn modelId="{69542564-A5F6-4B2D-98D8-CFD179DCFE1A}" type="presParOf" srcId="{30161784-E975-4B77-B391-401CB678A8E2}" destId="{8059201D-7DB1-4EEC-8931-D08ECD187747}" srcOrd="4" destOrd="0" presId="urn:microsoft.com/office/officeart/2005/8/layout/hProcess9"/>
    <dgm:cxn modelId="{96FC77FE-1341-4FA0-ADA8-19CADAEC4C65}" type="presParOf" srcId="{30161784-E975-4B77-B391-401CB678A8E2}" destId="{12BE59F9-73F4-491D-9B46-D37CB71D5733}" srcOrd="5" destOrd="0" presId="urn:microsoft.com/office/officeart/2005/8/layout/hProcess9"/>
    <dgm:cxn modelId="{C6B72749-5A7F-418C-8EF1-5982C9BF8EB4}" type="presParOf" srcId="{30161784-E975-4B77-B391-401CB678A8E2}" destId="{C9F95089-8077-479D-90D4-11FE5F7A832B}" srcOrd="6" destOrd="0" presId="urn:microsoft.com/office/officeart/2005/8/layout/hProcess9"/>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4626EA-D8C1-402A-9E75-B96DC84BF87E}">
      <dsp:nvSpPr>
        <dsp:cNvPr id="0" name=""/>
        <dsp:cNvSpPr/>
      </dsp:nvSpPr>
      <dsp:spPr>
        <a:xfrm>
          <a:off x="0" y="3710955"/>
          <a:ext cx="6416674" cy="60881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Reunión de cierre</a:t>
          </a:r>
          <a:endParaRPr lang="en-US" sz="1200" kern="1200">
            <a:latin typeface="Arial" panose="020B0604020202020204" pitchFamily="34" charset="0"/>
            <a:cs typeface="Arial" panose="020B0604020202020204" pitchFamily="34" charset="0"/>
          </a:endParaRPr>
        </a:p>
      </dsp:txBody>
      <dsp:txXfrm>
        <a:off x="0" y="3710955"/>
        <a:ext cx="6416674" cy="328759"/>
      </dsp:txXfrm>
    </dsp:sp>
    <dsp:sp modelId="{B2FD50CE-7718-40CC-862A-51F995C63FA5}">
      <dsp:nvSpPr>
        <dsp:cNvPr id="0" name=""/>
        <dsp:cNvSpPr/>
      </dsp:nvSpPr>
      <dsp:spPr>
        <a:xfrm>
          <a:off x="0" y="4027537"/>
          <a:ext cx="6416674" cy="280053"/>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 la que se presentan conclusiones y se aclaran inquietudes.</a:t>
          </a:r>
          <a:endParaRPr lang="en-US" sz="1300" kern="1200">
            <a:latin typeface="Arial" panose="020B0604020202020204" pitchFamily="34" charset="0"/>
            <a:cs typeface="Arial" panose="020B0604020202020204" pitchFamily="34" charset="0"/>
          </a:endParaRPr>
        </a:p>
      </dsp:txBody>
      <dsp:txXfrm>
        <a:off x="0" y="4027537"/>
        <a:ext cx="6416674" cy="280053"/>
      </dsp:txXfrm>
    </dsp:sp>
    <dsp:sp modelId="{0A3E3D9C-A2E6-4460-8937-7A4D8311DBB7}">
      <dsp:nvSpPr>
        <dsp:cNvPr id="0" name=""/>
        <dsp:cNvSpPr/>
      </dsp:nvSpPr>
      <dsp:spPr>
        <a:xfrm rot="10800000">
          <a:off x="0" y="2783732"/>
          <a:ext cx="6416674" cy="936354"/>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Comunicación de hallazgos</a:t>
          </a:r>
          <a:endParaRPr lang="en-US" sz="1200" kern="1200">
            <a:latin typeface="Arial" panose="020B0604020202020204" pitchFamily="34" charset="0"/>
            <a:cs typeface="Arial" panose="020B0604020202020204" pitchFamily="34" charset="0"/>
          </a:endParaRPr>
        </a:p>
      </dsp:txBody>
      <dsp:txXfrm rot="-10800000">
        <a:off x="0" y="2783732"/>
        <a:ext cx="6416674" cy="328660"/>
      </dsp:txXfrm>
    </dsp:sp>
    <dsp:sp modelId="{B74B72DE-3854-4FB4-A56B-00A3D2917CE4}">
      <dsp:nvSpPr>
        <dsp:cNvPr id="0" name=""/>
        <dsp:cNvSpPr/>
      </dsp:nvSpPr>
      <dsp:spPr>
        <a:xfrm>
          <a:off x="0" y="3112393"/>
          <a:ext cx="6416674" cy="279969"/>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Donde se exponen observaciones y posibles no conformidades de manera objetiva.</a:t>
          </a:r>
          <a:endParaRPr lang="en-US" sz="1300" kern="1200">
            <a:latin typeface="Arial" panose="020B0604020202020204" pitchFamily="34" charset="0"/>
            <a:cs typeface="Arial" panose="020B0604020202020204" pitchFamily="34" charset="0"/>
          </a:endParaRPr>
        </a:p>
      </dsp:txBody>
      <dsp:txXfrm>
        <a:off x="0" y="3112393"/>
        <a:ext cx="6416674" cy="279969"/>
      </dsp:txXfrm>
    </dsp:sp>
    <dsp:sp modelId="{EA062681-26EE-4BDD-A608-D54FE3AC2798}">
      <dsp:nvSpPr>
        <dsp:cNvPr id="0" name=""/>
        <dsp:cNvSpPr/>
      </dsp:nvSpPr>
      <dsp:spPr>
        <a:xfrm rot="10800000">
          <a:off x="0" y="1856510"/>
          <a:ext cx="6416674" cy="936354"/>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Interacción durante la ejecución</a:t>
          </a:r>
          <a:endParaRPr lang="en-US" sz="1200" kern="1200">
            <a:latin typeface="Arial" panose="020B0604020202020204" pitchFamily="34" charset="0"/>
            <a:cs typeface="Arial" panose="020B0604020202020204" pitchFamily="34" charset="0"/>
          </a:endParaRPr>
        </a:p>
      </dsp:txBody>
      <dsp:txXfrm rot="-10800000">
        <a:off x="0" y="1856510"/>
        <a:ext cx="6416674" cy="328660"/>
      </dsp:txXfrm>
    </dsp:sp>
    <dsp:sp modelId="{6300490A-10FA-4F58-96DA-20E56ED16074}">
      <dsp:nvSpPr>
        <dsp:cNvPr id="0" name=""/>
        <dsp:cNvSpPr/>
      </dsp:nvSpPr>
      <dsp:spPr>
        <a:xfrm>
          <a:off x="0" y="2185170"/>
          <a:ext cx="6416674" cy="279969"/>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Incluye entrevistas, solicitud de documentos y aclaración de información.</a:t>
          </a:r>
          <a:endParaRPr lang="en-US" sz="1300" kern="1200">
            <a:latin typeface="Arial" panose="020B0604020202020204" pitchFamily="34" charset="0"/>
            <a:cs typeface="Arial" panose="020B0604020202020204" pitchFamily="34" charset="0"/>
          </a:endParaRPr>
        </a:p>
      </dsp:txBody>
      <dsp:txXfrm>
        <a:off x="0" y="2185170"/>
        <a:ext cx="6416674" cy="279969"/>
      </dsp:txXfrm>
    </dsp:sp>
    <dsp:sp modelId="{F55C068D-54AD-484C-B2C5-CC087A3358BF}">
      <dsp:nvSpPr>
        <dsp:cNvPr id="0" name=""/>
        <dsp:cNvSpPr/>
      </dsp:nvSpPr>
      <dsp:spPr>
        <a:xfrm rot="10800000">
          <a:off x="0" y="929288"/>
          <a:ext cx="6416674" cy="936354"/>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Reunión de apertura</a:t>
          </a:r>
          <a:endParaRPr lang="en-US" sz="1200" kern="1200">
            <a:latin typeface="Arial" panose="020B0604020202020204" pitchFamily="34" charset="0"/>
            <a:cs typeface="Arial" panose="020B0604020202020204" pitchFamily="34" charset="0"/>
          </a:endParaRPr>
        </a:p>
      </dsp:txBody>
      <dsp:txXfrm rot="-10800000">
        <a:off x="0" y="929288"/>
        <a:ext cx="6416674" cy="328660"/>
      </dsp:txXfrm>
    </dsp:sp>
    <dsp:sp modelId="{CABEC464-FA6F-4CEE-B6B4-AEBB36921817}">
      <dsp:nvSpPr>
        <dsp:cNvPr id="0" name=""/>
        <dsp:cNvSpPr/>
      </dsp:nvSpPr>
      <dsp:spPr>
        <a:xfrm>
          <a:off x="0" y="1257948"/>
          <a:ext cx="6416674" cy="279969"/>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En la que se presentan los objetivos, el equipo auditor y la metodología de trabajo.</a:t>
          </a:r>
          <a:endParaRPr lang="en-US" sz="1300" kern="1200">
            <a:latin typeface="Arial" panose="020B0604020202020204" pitchFamily="34" charset="0"/>
            <a:cs typeface="Arial" panose="020B0604020202020204" pitchFamily="34" charset="0"/>
          </a:endParaRPr>
        </a:p>
      </dsp:txBody>
      <dsp:txXfrm>
        <a:off x="0" y="1257948"/>
        <a:ext cx="6416674" cy="279969"/>
      </dsp:txXfrm>
    </dsp:sp>
    <dsp:sp modelId="{0E687B88-0F2C-4EDB-9DEB-91991E74EDD6}">
      <dsp:nvSpPr>
        <dsp:cNvPr id="0" name=""/>
        <dsp:cNvSpPr/>
      </dsp:nvSpPr>
      <dsp:spPr>
        <a:xfrm rot="10800000">
          <a:off x="0" y="2065"/>
          <a:ext cx="6416674" cy="936354"/>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Contacto inicial con la organización auditada</a:t>
          </a:r>
          <a:endParaRPr lang="es-ES" sz="1200" kern="1200">
            <a:latin typeface="Arial" panose="020B0604020202020204" pitchFamily="34" charset="0"/>
            <a:cs typeface="Arial" panose="020B0604020202020204" pitchFamily="34" charset="0"/>
          </a:endParaRPr>
        </a:p>
      </dsp:txBody>
      <dsp:txXfrm rot="-10800000">
        <a:off x="0" y="2065"/>
        <a:ext cx="6416674" cy="328660"/>
      </dsp:txXfrm>
    </dsp:sp>
    <dsp:sp modelId="{F9EADA3D-6399-4B1D-949F-A037731597D9}">
      <dsp:nvSpPr>
        <dsp:cNvPr id="0" name=""/>
        <dsp:cNvSpPr/>
      </dsp:nvSpPr>
      <dsp:spPr>
        <a:xfrm>
          <a:off x="0" y="330726"/>
          <a:ext cx="6416674" cy="279969"/>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Donde se establecen acuerdos preliminares sobre fechas, alcance y logística.</a:t>
          </a:r>
          <a:endParaRPr lang="es-ES" sz="1300" kern="1200">
            <a:latin typeface="Arial" panose="020B0604020202020204" pitchFamily="34" charset="0"/>
            <a:cs typeface="Arial" panose="020B0604020202020204" pitchFamily="34" charset="0"/>
          </a:endParaRPr>
        </a:p>
      </dsp:txBody>
      <dsp:txXfrm>
        <a:off x="0" y="330726"/>
        <a:ext cx="6416674" cy="27996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6256EB-6015-4234-A32D-67CE1676C2FA}">
      <dsp:nvSpPr>
        <dsp:cNvPr id="0" name=""/>
        <dsp:cNvSpPr/>
      </dsp:nvSpPr>
      <dsp:spPr>
        <a:xfrm>
          <a:off x="1046266" y="203287"/>
          <a:ext cx="1936442" cy="162868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C66D4BA-0A65-4981-AD9E-AFA6CEA5631F}">
      <dsp:nvSpPr>
        <dsp:cNvPr id="0" name=""/>
        <dsp:cNvSpPr/>
      </dsp:nvSpPr>
      <dsp:spPr>
        <a:xfrm>
          <a:off x="324872" y="887958"/>
          <a:ext cx="1049482" cy="1049482"/>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Preguntas capciosas que sugieren la respuesta.</a:t>
          </a:r>
          <a:endParaRPr lang="es-ES" sz="1200" kern="1200">
            <a:latin typeface="Arial" panose="020B0604020202020204" pitchFamily="34" charset="0"/>
            <a:cs typeface="Arial" panose="020B0604020202020204" pitchFamily="34" charset="0"/>
          </a:endParaRPr>
        </a:p>
      </dsp:txBody>
      <dsp:txXfrm>
        <a:off x="324872" y="887958"/>
        <a:ext cx="1049482" cy="1049482"/>
      </dsp:txXfrm>
    </dsp:sp>
    <dsp:sp modelId="{A4497A26-FE0E-4F91-AFDB-100F46599EE5}">
      <dsp:nvSpPr>
        <dsp:cNvPr id="0" name=""/>
        <dsp:cNvSpPr/>
      </dsp:nvSpPr>
      <dsp:spPr>
        <a:xfrm>
          <a:off x="4044234" y="203287"/>
          <a:ext cx="1936442" cy="162868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C1AF55-F410-4A33-ADF6-C604067FBCAF}">
      <dsp:nvSpPr>
        <dsp:cNvPr id="0" name=""/>
        <dsp:cNvSpPr/>
      </dsp:nvSpPr>
      <dsp:spPr>
        <a:xfrm>
          <a:off x="3322840" y="887958"/>
          <a:ext cx="1049482" cy="1049482"/>
        </a:xfrm>
        <a:prstGeom prst="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Preguntas múltiples que generen confusión.</a:t>
          </a:r>
          <a:endParaRPr lang="en-US" sz="1200" kern="1200">
            <a:latin typeface="Arial" panose="020B0604020202020204" pitchFamily="34" charset="0"/>
            <a:cs typeface="Arial" panose="020B0604020202020204" pitchFamily="34" charset="0"/>
          </a:endParaRPr>
        </a:p>
      </dsp:txBody>
      <dsp:txXfrm>
        <a:off x="3322840" y="887958"/>
        <a:ext cx="1049482" cy="1049482"/>
      </dsp:txXfrm>
    </dsp:sp>
    <dsp:sp modelId="{0D4B0BA3-9A26-4445-B356-2CEDEF1D8F0C}">
      <dsp:nvSpPr>
        <dsp:cNvPr id="0" name=""/>
        <dsp:cNvSpPr/>
      </dsp:nvSpPr>
      <dsp:spPr>
        <a:xfrm>
          <a:off x="1046266" y="2230797"/>
          <a:ext cx="1936442" cy="162868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F321A62-72FA-4719-B3CB-A5CA93628BE1}">
      <dsp:nvSpPr>
        <dsp:cNvPr id="0" name=""/>
        <dsp:cNvSpPr/>
      </dsp:nvSpPr>
      <dsp:spPr>
        <a:xfrm>
          <a:off x="324872" y="2915468"/>
          <a:ext cx="1049482" cy="1049482"/>
        </a:xfrm>
        <a:prstGeom prst="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Preguntas agresivas que provoquen confrontación.</a:t>
          </a:r>
          <a:endParaRPr lang="en-US" sz="1200" kern="1200">
            <a:latin typeface="Arial" panose="020B0604020202020204" pitchFamily="34" charset="0"/>
            <a:cs typeface="Arial" panose="020B0604020202020204" pitchFamily="34" charset="0"/>
          </a:endParaRPr>
        </a:p>
      </dsp:txBody>
      <dsp:txXfrm>
        <a:off x="324872" y="2915468"/>
        <a:ext cx="1049482" cy="1049482"/>
      </dsp:txXfrm>
    </dsp:sp>
    <dsp:sp modelId="{F753E8DC-E8F2-494F-8914-4C4437A0011E}">
      <dsp:nvSpPr>
        <dsp:cNvPr id="0" name=""/>
        <dsp:cNvSpPr/>
      </dsp:nvSpPr>
      <dsp:spPr>
        <a:xfrm>
          <a:off x="4044234" y="2230797"/>
          <a:ext cx="1936442" cy="162868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E1458F-65FB-4D4D-997A-E01705F414E9}">
      <dsp:nvSpPr>
        <dsp:cNvPr id="0" name=""/>
        <dsp:cNvSpPr/>
      </dsp:nvSpPr>
      <dsp:spPr>
        <a:xfrm>
          <a:off x="3322840" y="2915468"/>
          <a:ext cx="1049482" cy="1049482"/>
        </a:xfrm>
        <a:prstGeom prst="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Preguntas basadas en suposiciones.</a:t>
          </a:r>
          <a:endParaRPr lang="en-US" sz="1200" kern="1200">
            <a:latin typeface="Arial" panose="020B0604020202020204" pitchFamily="34" charset="0"/>
            <a:cs typeface="Arial" panose="020B0604020202020204" pitchFamily="34" charset="0"/>
          </a:endParaRPr>
        </a:p>
      </dsp:txBody>
      <dsp:txXfrm>
        <a:off x="3322840" y="2915468"/>
        <a:ext cx="1049482" cy="104948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5A1CF3-1EE6-4DB4-AA6F-36651936B39E}">
      <dsp:nvSpPr>
        <dsp:cNvPr id="0" name=""/>
        <dsp:cNvSpPr/>
      </dsp:nvSpPr>
      <dsp:spPr>
        <a:xfrm>
          <a:off x="1416945" y="533295"/>
          <a:ext cx="295407" cy="91440"/>
        </a:xfrm>
        <a:custGeom>
          <a:avLst/>
          <a:gdLst/>
          <a:ahLst/>
          <a:cxnLst/>
          <a:rect l="0" t="0" r="0" b="0"/>
          <a:pathLst>
            <a:path>
              <a:moveTo>
                <a:pt x="0" y="45720"/>
              </a:moveTo>
              <a:lnTo>
                <a:pt x="295407" y="45720"/>
              </a:lnTo>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56498" y="577385"/>
        <a:ext cx="16300" cy="3260"/>
      </dsp:txXfrm>
    </dsp:sp>
    <dsp:sp modelId="{CC1DD844-C70E-4456-9E33-784F44B0910B}">
      <dsp:nvSpPr>
        <dsp:cNvPr id="0" name=""/>
        <dsp:cNvSpPr/>
      </dsp:nvSpPr>
      <dsp:spPr>
        <a:xfrm>
          <a:off x="1323" y="153788"/>
          <a:ext cx="1417421" cy="850453"/>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Comunicación formal con el auditado.</a:t>
          </a:r>
          <a:endParaRPr lang="es-ES" sz="1000" kern="1200">
            <a:latin typeface="Arial" panose="020B0604020202020204" pitchFamily="34" charset="0"/>
            <a:cs typeface="Arial" panose="020B0604020202020204" pitchFamily="34" charset="0"/>
          </a:endParaRPr>
        </a:p>
      </dsp:txBody>
      <dsp:txXfrm>
        <a:off x="1323" y="153788"/>
        <a:ext cx="1417421" cy="850453"/>
      </dsp:txXfrm>
    </dsp:sp>
    <dsp:sp modelId="{9E04141F-D7BD-4FD5-82A5-9C1758284FF3}">
      <dsp:nvSpPr>
        <dsp:cNvPr id="0" name=""/>
        <dsp:cNvSpPr/>
      </dsp:nvSpPr>
      <dsp:spPr>
        <a:xfrm>
          <a:off x="3160373" y="533295"/>
          <a:ext cx="295407" cy="91440"/>
        </a:xfrm>
        <a:custGeom>
          <a:avLst/>
          <a:gdLst/>
          <a:ahLst/>
          <a:cxnLst/>
          <a:rect l="0" t="0" r="0" b="0"/>
          <a:pathLst>
            <a:path>
              <a:moveTo>
                <a:pt x="0" y="45720"/>
              </a:moveTo>
              <a:lnTo>
                <a:pt x="295407" y="45720"/>
              </a:lnTo>
            </a:path>
          </a:pathLst>
        </a:custGeom>
        <a:noFill/>
        <a:ln w="9525" cap="flat" cmpd="sng" algn="ctr">
          <a:solidFill>
            <a:schemeClr val="accent3">
              <a:hueOff val="1406283"/>
              <a:satOff val="-2110"/>
              <a:lumOff val="-34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299927" y="577385"/>
        <a:ext cx="16300" cy="3260"/>
      </dsp:txXfrm>
    </dsp:sp>
    <dsp:sp modelId="{2B39E532-B0F8-4E2C-AF9D-7647AE9998F4}">
      <dsp:nvSpPr>
        <dsp:cNvPr id="0" name=""/>
        <dsp:cNvSpPr/>
      </dsp:nvSpPr>
      <dsp:spPr>
        <a:xfrm>
          <a:off x="1744752" y="153788"/>
          <a:ext cx="1417421" cy="850453"/>
        </a:xfrm>
        <a:prstGeom prst="rect">
          <a:avLst/>
        </a:prstGeom>
        <a:solidFill>
          <a:schemeClr val="accent3">
            <a:hueOff val="1250029"/>
            <a:satOff val="-1876"/>
            <a:lumOff val="-30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Confirmación de la autoridad para realizar la auditoría.</a:t>
          </a:r>
          <a:endParaRPr lang="en-US" sz="1000" kern="1200">
            <a:latin typeface="Arial" panose="020B0604020202020204" pitchFamily="34" charset="0"/>
            <a:cs typeface="Arial" panose="020B0604020202020204" pitchFamily="34" charset="0"/>
          </a:endParaRPr>
        </a:p>
      </dsp:txBody>
      <dsp:txXfrm>
        <a:off x="1744752" y="153788"/>
        <a:ext cx="1417421" cy="850453"/>
      </dsp:txXfrm>
    </dsp:sp>
    <dsp:sp modelId="{14556352-D609-40BF-AB85-6B762D4F5D9B}">
      <dsp:nvSpPr>
        <dsp:cNvPr id="0" name=""/>
        <dsp:cNvSpPr/>
      </dsp:nvSpPr>
      <dsp:spPr>
        <a:xfrm>
          <a:off x="4903802" y="533295"/>
          <a:ext cx="295407" cy="91440"/>
        </a:xfrm>
        <a:custGeom>
          <a:avLst/>
          <a:gdLst/>
          <a:ahLst/>
          <a:cxnLst/>
          <a:rect l="0" t="0" r="0" b="0"/>
          <a:pathLst>
            <a:path>
              <a:moveTo>
                <a:pt x="0" y="45720"/>
              </a:moveTo>
              <a:lnTo>
                <a:pt x="295407" y="45720"/>
              </a:lnTo>
            </a:path>
          </a:pathLst>
        </a:custGeom>
        <a:noFill/>
        <a:ln w="9525" cap="flat" cmpd="sng" algn="ctr">
          <a:solidFill>
            <a:schemeClr val="accent3">
              <a:hueOff val="2812566"/>
              <a:satOff val="-4220"/>
              <a:lumOff val="-68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43356" y="577385"/>
        <a:ext cx="16300" cy="3260"/>
      </dsp:txXfrm>
    </dsp:sp>
    <dsp:sp modelId="{2232EF0C-D170-4C06-A460-E171CFAAA952}">
      <dsp:nvSpPr>
        <dsp:cNvPr id="0" name=""/>
        <dsp:cNvSpPr/>
      </dsp:nvSpPr>
      <dsp:spPr>
        <a:xfrm>
          <a:off x="3488181" y="153788"/>
          <a:ext cx="1417421" cy="850453"/>
        </a:xfrm>
        <a:prstGeom prst="rect">
          <a:avLst/>
        </a:prstGeom>
        <a:solidFill>
          <a:schemeClr val="accent3">
            <a:hueOff val="2500059"/>
            <a:satOff val="-3751"/>
            <a:lumOff val="-61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 objetivos, alcance, métodos y equipo auditor.</a:t>
          </a:r>
          <a:endParaRPr lang="en-US" sz="1000" kern="1200">
            <a:latin typeface="Arial" panose="020B0604020202020204" pitchFamily="34" charset="0"/>
            <a:cs typeface="Arial" panose="020B0604020202020204" pitchFamily="34" charset="0"/>
          </a:endParaRPr>
        </a:p>
      </dsp:txBody>
      <dsp:txXfrm>
        <a:off x="3488181" y="153788"/>
        <a:ext cx="1417421" cy="850453"/>
      </dsp:txXfrm>
    </dsp:sp>
    <dsp:sp modelId="{D2F2738A-5BCA-497E-9B43-70E5B0F71CC6}">
      <dsp:nvSpPr>
        <dsp:cNvPr id="0" name=""/>
        <dsp:cNvSpPr/>
      </dsp:nvSpPr>
      <dsp:spPr>
        <a:xfrm>
          <a:off x="710034" y="1002441"/>
          <a:ext cx="5230286" cy="295407"/>
        </a:xfrm>
        <a:custGeom>
          <a:avLst/>
          <a:gdLst/>
          <a:ahLst/>
          <a:cxnLst/>
          <a:rect l="0" t="0" r="0" b="0"/>
          <a:pathLst>
            <a:path>
              <a:moveTo>
                <a:pt x="5230286" y="0"/>
              </a:moveTo>
              <a:lnTo>
                <a:pt x="5230286" y="164803"/>
              </a:lnTo>
              <a:lnTo>
                <a:pt x="0" y="164803"/>
              </a:lnTo>
              <a:lnTo>
                <a:pt x="0" y="295407"/>
              </a:lnTo>
            </a:path>
          </a:pathLst>
        </a:custGeom>
        <a:noFill/>
        <a:ln w="9525" cap="flat" cmpd="sng" algn="ctr">
          <a:solidFill>
            <a:schemeClr val="accent3">
              <a:hueOff val="4218849"/>
              <a:satOff val="-6330"/>
              <a:lumOff val="-102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94166" y="1148515"/>
        <a:ext cx="262021" cy="3260"/>
      </dsp:txXfrm>
    </dsp:sp>
    <dsp:sp modelId="{87FE8901-CE4F-42D7-BBD7-DF6C4DF98508}">
      <dsp:nvSpPr>
        <dsp:cNvPr id="0" name=""/>
        <dsp:cNvSpPr/>
      </dsp:nvSpPr>
      <dsp:spPr>
        <a:xfrm>
          <a:off x="5231609" y="153788"/>
          <a:ext cx="1417421" cy="850453"/>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Solicitud de documentación inicial relevante del Sistema de Gestión de la Calidad.</a:t>
          </a:r>
          <a:endParaRPr lang="en-US" sz="1000" kern="1200">
            <a:latin typeface="Arial" panose="020B0604020202020204" pitchFamily="34" charset="0"/>
            <a:cs typeface="Arial" panose="020B0604020202020204" pitchFamily="34" charset="0"/>
          </a:endParaRPr>
        </a:p>
      </dsp:txBody>
      <dsp:txXfrm>
        <a:off x="5231609" y="153788"/>
        <a:ext cx="1417421" cy="850453"/>
      </dsp:txXfrm>
    </dsp:sp>
    <dsp:sp modelId="{0D3D74F5-C87B-4094-8F00-25666EEAAF6A}">
      <dsp:nvSpPr>
        <dsp:cNvPr id="0" name=""/>
        <dsp:cNvSpPr/>
      </dsp:nvSpPr>
      <dsp:spPr>
        <a:xfrm>
          <a:off x="1416945" y="1709755"/>
          <a:ext cx="295407" cy="91440"/>
        </a:xfrm>
        <a:custGeom>
          <a:avLst/>
          <a:gdLst/>
          <a:ahLst/>
          <a:cxnLst/>
          <a:rect l="0" t="0" r="0" b="0"/>
          <a:pathLst>
            <a:path>
              <a:moveTo>
                <a:pt x="0" y="45720"/>
              </a:moveTo>
              <a:lnTo>
                <a:pt x="295407" y="45720"/>
              </a:lnTo>
            </a:path>
          </a:pathLst>
        </a:custGeom>
        <a:noFill/>
        <a:ln w="9525" cap="flat" cmpd="sng" algn="ctr">
          <a:solidFill>
            <a:schemeClr val="accent3">
              <a:hueOff val="5625132"/>
              <a:satOff val="-8440"/>
              <a:lumOff val="-1373"/>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56498" y="1753845"/>
        <a:ext cx="16300" cy="3260"/>
      </dsp:txXfrm>
    </dsp:sp>
    <dsp:sp modelId="{AED451FA-0160-4E37-98C7-5B6873F022E5}">
      <dsp:nvSpPr>
        <dsp:cNvPr id="0" name=""/>
        <dsp:cNvSpPr/>
      </dsp:nvSpPr>
      <dsp:spPr>
        <a:xfrm>
          <a:off x="1323" y="1330248"/>
          <a:ext cx="1417421" cy="850453"/>
        </a:xfrm>
        <a:prstGeom prst="rect">
          <a:avLst/>
        </a:prstGeom>
        <a:solidFill>
          <a:schemeClr val="accent3">
            <a:hueOff val="5000117"/>
            <a:satOff val="-7502"/>
            <a:lumOff val="-122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Identificación de requisitos legales y otros requisitos aplicables.</a:t>
          </a:r>
          <a:endParaRPr lang="en-US" sz="1000" kern="1200">
            <a:latin typeface="Arial" panose="020B0604020202020204" pitchFamily="34" charset="0"/>
            <a:cs typeface="Arial" panose="020B0604020202020204" pitchFamily="34" charset="0"/>
          </a:endParaRPr>
        </a:p>
      </dsp:txBody>
      <dsp:txXfrm>
        <a:off x="1323" y="1330248"/>
        <a:ext cx="1417421" cy="850453"/>
      </dsp:txXfrm>
    </dsp:sp>
    <dsp:sp modelId="{C6F0FE2C-360E-493B-B23B-F9B78F447446}">
      <dsp:nvSpPr>
        <dsp:cNvPr id="0" name=""/>
        <dsp:cNvSpPr/>
      </dsp:nvSpPr>
      <dsp:spPr>
        <a:xfrm>
          <a:off x="3160373" y="1709755"/>
          <a:ext cx="295407" cy="91440"/>
        </a:xfrm>
        <a:custGeom>
          <a:avLst/>
          <a:gdLst/>
          <a:ahLst/>
          <a:cxnLst/>
          <a:rect l="0" t="0" r="0" b="0"/>
          <a:pathLst>
            <a:path>
              <a:moveTo>
                <a:pt x="0" y="45720"/>
              </a:moveTo>
              <a:lnTo>
                <a:pt x="295407" y="45720"/>
              </a:lnTo>
            </a:path>
          </a:pathLst>
        </a:custGeom>
        <a:noFill/>
        <a:ln w="9525" cap="flat" cmpd="sng" algn="ctr">
          <a:solidFill>
            <a:schemeClr val="accent3">
              <a:hueOff val="7031415"/>
              <a:satOff val="-10550"/>
              <a:lumOff val="-1716"/>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299927" y="1753845"/>
        <a:ext cx="16300" cy="3260"/>
      </dsp:txXfrm>
    </dsp:sp>
    <dsp:sp modelId="{F7533938-ECD2-4BC3-9591-A8A29343819E}">
      <dsp:nvSpPr>
        <dsp:cNvPr id="0" name=""/>
        <dsp:cNvSpPr/>
      </dsp:nvSpPr>
      <dsp:spPr>
        <a:xfrm>
          <a:off x="1744752" y="1330248"/>
          <a:ext cx="1417421" cy="850453"/>
        </a:xfrm>
        <a:prstGeom prst="rect">
          <a:avLst/>
        </a:prstGeom>
        <a:solidFill>
          <a:schemeClr val="accent3">
            <a:hueOff val="6250147"/>
            <a:satOff val="-9378"/>
            <a:lumOff val="-15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Acuerdo sobre el grado de difusión de la información y manejo de la confidencialidad.</a:t>
          </a:r>
          <a:endParaRPr lang="en-US" sz="1000" kern="1200">
            <a:latin typeface="Arial" panose="020B0604020202020204" pitchFamily="34" charset="0"/>
            <a:cs typeface="Arial" panose="020B0604020202020204" pitchFamily="34" charset="0"/>
          </a:endParaRPr>
        </a:p>
      </dsp:txBody>
      <dsp:txXfrm>
        <a:off x="1744752" y="1330248"/>
        <a:ext cx="1417421" cy="850453"/>
      </dsp:txXfrm>
    </dsp:sp>
    <dsp:sp modelId="{EA83F6CD-6973-4BB8-AC71-F79AC306A668}">
      <dsp:nvSpPr>
        <dsp:cNvPr id="0" name=""/>
        <dsp:cNvSpPr/>
      </dsp:nvSpPr>
      <dsp:spPr>
        <a:xfrm>
          <a:off x="4903802" y="1709755"/>
          <a:ext cx="295407" cy="91440"/>
        </a:xfrm>
        <a:custGeom>
          <a:avLst/>
          <a:gdLst/>
          <a:ahLst/>
          <a:cxnLst/>
          <a:rect l="0" t="0" r="0" b="0"/>
          <a:pathLst>
            <a:path>
              <a:moveTo>
                <a:pt x="0" y="45720"/>
              </a:moveTo>
              <a:lnTo>
                <a:pt x="295407" y="45720"/>
              </a:lnTo>
            </a:path>
          </a:pathLst>
        </a:custGeom>
        <a:noFill/>
        <a:ln w="9525" cap="flat" cmpd="sng" algn="ctr">
          <a:solidFill>
            <a:schemeClr val="accent3">
              <a:hueOff val="8437698"/>
              <a:satOff val="-12660"/>
              <a:lumOff val="-2059"/>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43356" y="1753845"/>
        <a:ext cx="16300" cy="3260"/>
      </dsp:txXfrm>
    </dsp:sp>
    <dsp:sp modelId="{2545DBC9-F8BF-4A2B-94F0-31316B6731DE}">
      <dsp:nvSpPr>
        <dsp:cNvPr id="0" name=""/>
        <dsp:cNvSpPr/>
      </dsp:nvSpPr>
      <dsp:spPr>
        <a:xfrm>
          <a:off x="3488181" y="1330248"/>
          <a:ext cx="1417421" cy="850453"/>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Programación de fechas y cronograma preliminar.</a:t>
          </a:r>
          <a:endParaRPr lang="en-US" sz="1000" kern="1200">
            <a:latin typeface="Arial" panose="020B0604020202020204" pitchFamily="34" charset="0"/>
            <a:cs typeface="Arial" panose="020B0604020202020204" pitchFamily="34" charset="0"/>
          </a:endParaRPr>
        </a:p>
      </dsp:txBody>
      <dsp:txXfrm>
        <a:off x="3488181" y="1330248"/>
        <a:ext cx="1417421" cy="850453"/>
      </dsp:txXfrm>
    </dsp:sp>
    <dsp:sp modelId="{B192F9CD-7662-4E81-8DC0-109A7E0A5415}">
      <dsp:nvSpPr>
        <dsp:cNvPr id="0" name=""/>
        <dsp:cNvSpPr/>
      </dsp:nvSpPr>
      <dsp:spPr>
        <a:xfrm>
          <a:off x="710034" y="2178902"/>
          <a:ext cx="5230286" cy="295407"/>
        </a:xfrm>
        <a:custGeom>
          <a:avLst/>
          <a:gdLst/>
          <a:ahLst/>
          <a:cxnLst/>
          <a:rect l="0" t="0" r="0" b="0"/>
          <a:pathLst>
            <a:path>
              <a:moveTo>
                <a:pt x="5230286" y="0"/>
              </a:moveTo>
              <a:lnTo>
                <a:pt x="5230286" y="164803"/>
              </a:lnTo>
              <a:lnTo>
                <a:pt x="0" y="164803"/>
              </a:lnTo>
              <a:lnTo>
                <a:pt x="0" y="295407"/>
              </a:lnTo>
            </a:path>
          </a:pathLst>
        </a:custGeom>
        <a:noFill/>
        <a:ln w="9525" cap="flat" cmpd="sng" algn="ctr">
          <a:solidFill>
            <a:schemeClr val="accent3">
              <a:hueOff val="9843981"/>
              <a:satOff val="-14770"/>
              <a:lumOff val="-2402"/>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194166" y="2324975"/>
        <a:ext cx="262021" cy="3260"/>
      </dsp:txXfrm>
    </dsp:sp>
    <dsp:sp modelId="{0378BA44-DB9F-4B80-8ECA-1CCA2DC4C814}">
      <dsp:nvSpPr>
        <dsp:cNvPr id="0" name=""/>
        <dsp:cNvSpPr/>
      </dsp:nvSpPr>
      <dsp:spPr>
        <a:xfrm>
          <a:off x="5231609" y="1330248"/>
          <a:ext cx="1417421" cy="850453"/>
        </a:xfrm>
        <a:prstGeom prst="rect">
          <a:avLst/>
        </a:prstGeom>
        <a:solidFill>
          <a:schemeClr val="accent3">
            <a:hueOff val="8750205"/>
            <a:satOff val="-13129"/>
            <a:lumOff val="-213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 ubicación, condiciones de acceso, seguridad y salud en el trabajo.</a:t>
          </a:r>
          <a:endParaRPr lang="en-US" sz="1000" kern="1200">
            <a:latin typeface="Arial" panose="020B0604020202020204" pitchFamily="34" charset="0"/>
            <a:cs typeface="Arial" panose="020B0604020202020204" pitchFamily="34" charset="0"/>
          </a:endParaRPr>
        </a:p>
      </dsp:txBody>
      <dsp:txXfrm>
        <a:off x="5231609" y="1330248"/>
        <a:ext cx="1417421" cy="850453"/>
      </dsp:txXfrm>
    </dsp:sp>
    <dsp:sp modelId="{1958BBA4-6DBC-48DE-9873-28740CE5FB66}">
      <dsp:nvSpPr>
        <dsp:cNvPr id="0" name=""/>
        <dsp:cNvSpPr/>
      </dsp:nvSpPr>
      <dsp:spPr>
        <a:xfrm>
          <a:off x="1416945" y="2886215"/>
          <a:ext cx="295407" cy="91440"/>
        </a:xfrm>
        <a:custGeom>
          <a:avLst/>
          <a:gdLst/>
          <a:ahLst/>
          <a:cxnLst/>
          <a:rect l="0" t="0" r="0" b="0"/>
          <a:pathLst>
            <a:path>
              <a:moveTo>
                <a:pt x="0" y="45720"/>
              </a:moveTo>
              <a:lnTo>
                <a:pt x="295407" y="45720"/>
              </a:lnTo>
            </a:path>
          </a:pathLst>
        </a:custGeom>
        <a:noFill/>
        <a:ln w="9525" cap="flat" cmpd="sng" algn="ctr">
          <a:solidFill>
            <a:schemeClr val="accent3">
              <a:hueOff val="11250264"/>
              <a:satOff val="-16880"/>
              <a:lumOff val="-2745"/>
              <a:alphaOff val="0"/>
            </a:schemeClr>
          </a:solidFill>
          <a:prstDash val="solid"/>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1556498" y="2930305"/>
        <a:ext cx="16300" cy="3260"/>
      </dsp:txXfrm>
    </dsp:sp>
    <dsp:sp modelId="{2778B597-5384-45E3-9C09-4CA663D572B0}">
      <dsp:nvSpPr>
        <dsp:cNvPr id="0" name=""/>
        <dsp:cNvSpPr/>
      </dsp:nvSpPr>
      <dsp:spPr>
        <a:xfrm>
          <a:off x="1323" y="2506709"/>
          <a:ext cx="1417421" cy="850453"/>
        </a:xfrm>
        <a:prstGeom prst="rect">
          <a:avLst/>
        </a:prstGeom>
        <a:solidFill>
          <a:schemeClr val="accent3">
            <a:hueOff val="10000235"/>
            <a:satOff val="-15004"/>
            <a:lumOff val="-24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Confirmación de asistencia de observadores o guías, si aplica.</a:t>
          </a:r>
          <a:endParaRPr lang="en-US" sz="1000" kern="1200">
            <a:latin typeface="Arial" panose="020B0604020202020204" pitchFamily="34" charset="0"/>
            <a:cs typeface="Arial" panose="020B0604020202020204" pitchFamily="34" charset="0"/>
          </a:endParaRPr>
        </a:p>
      </dsp:txBody>
      <dsp:txXfrm>
        <a:off x="1323" y="2506709"/>
        <a:ext cx="1417421" cy="850453"/>
      </dsp:txXfrm>
    </dsp:sp>
    <dsp:sp modelId="{935CC2CE-BCD0-436A-B510-9911B4D6324D}">
      <dsp:nvSpPr>
        <dsp:cNvPr id="0" name=""/>
        <dsp:cNvSpPr/>
      </dsp:nvSpPr>
      <dsp:spPr>
        <a:xfrm>
          <a:off x="1744752" y="2506709"/>
          <a:ext cx="1417421" cy="850453"/>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Identificación de áreas de interés o preocupación por parte del auditado.</a:t>
          </a:r>
          <a:endParaRPr lang="en-US" sz="1000" kern="1200">
            <a:latin typeface="Arial" panose="020B0604020202020204" pitchFamily="34" charset="0"/>
            <a:cs typeface="Arial" panose="020B0604020202020204" pitchFamily="34" charset="0"/>
          </a:endParaRPr>
        </a:p>
      </dsp:txBody>
      <dsp:txXfrm>
        <a:off x="1744752" y="2506709"/>
        <a:ext cx="1417421" cy="85045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2F122E-5126-41FA-886B-D38C4101740C}">
      <dsp:nvSpPr>
        <dsp:cNvPr id="0" name=""/>
        <dsp:cNvSpPr/>
      </dsp:nvSpPr>
      <dsp:spPr>
        <a:xfrm>
          <a:off x="0" y="0"/>
          <a:ext cx="6365875" cy="75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l"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Procesos a auditar.</a:t>
          </a:r>
          <a:endParaRPr lang="es-ES" sz="2200" kern="1200">
            <a:latin typeface="Arial" panose="020B0604020202020204" pitchFamily="34" charset="0"/>
            <a:cs typeface="Arial" panose="020B0604020202020204" pitchFamily="34" charset="0"/>
          </a:endParaRPr>
        </a:p>
      </dsp:txBody>
      <dsp:txXfrm>
        <a:off x="1348962" y="0"/>
        <a:ext cx="5016912" cy="757877"/>
      </dsp:txXfrm>
    </dsp:sp>
    <dsp:sp modelId="{9697E0C6-4EF3-4492-B0D5-871D2086D57A}">
      <dsp:nvSpPr>
        <dsp:cNvPr id="0" name=""/>
        <dsp:cNvSpPr/>
      </dsp:nvSpPr>
      <dsp:spPr>
        <a:xfrm>
          <a:off x="75787" y="75787"/>
          <a:ext cx="1273175" cy="606302"/>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07E885-9AAF-4667-900A-18E87432BA90}">
      <dsp:nvSpPr>
        <dsp:cNvPr id="0" name=""/>
        <dsp:cNvSpPr/>
      </dsp:nvSpPr>
      <dsp:spPr>
        <a:xfrm>
          <a:off x="0" y="833665"/>
          <a:ext cx="6365875" cy="75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l"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Actividades específicas dentro de cada proceso.</a:t>
          </a:r>
          <a:endParaRPr lang="en-US" sz="2200" kern="1200">
            <a:latin typeface="Arial" panose="020B0604020202020204" pitchFamily="34" charset="0"/>
            <a:cs typeface="Arial" panose="020B0604020202020204" pitchFamily="34" charset="0"/>
          </a:endParaRPr>
        </a:p>
      </dsp:txBody>
      <dsp:txXfrm>
        <a:off x="1348962" y="833665"/>
        <a:ext cx="5016912" cy="757877"/>
      </dsp:txXfrm>
    </dsp:sp>
    <dsp:sp modelId="{1F946279-328A-42C1-8758-338E007427CE}">
      <dsp:nvSpPr>
        <dsp:cNvPr id="0" name=""/>
        <dsp:cNvSpPr/>
      </dsp:nvSpPr>
      <dsp:spPr>
        <a:xfrm>
          <a:off x="75787" y="909453"/>
          <a:ext cx="1273175" cy="606302"/>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706883-DA58-4F15-9DE5-7FCA24CFDC18}">
      <dsp:nvSpPr>
        <dsp:cNvPr id="0" name=""/>
        <dsp:cNvSpPr/>
      </dsp:nvSpPr>
      <dsp:spPr>
        <a:xfrm>
          <a:off x="0" y="1667330"/>
          <a:ext cx="6365875" cy="75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l"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Funciones que asumirá cada integrante del equipo.</a:t>
          </a:r>
          <a:endParaRPr lang="en-US" sz="2200" kern="1200">
            <a:latin typeface="Arial" panose="020B0604020202020204" pitchFamily="34" charset="0"/>
            <a:cs typeface="Arial" panose="020B0604020202020204" pitchFamily="34" charset="0"/>
          </a:endParaRPr>
        </a:p>
      </dsp:txBody>
      <dsp:txXfrm>
        <a:off x="1348962" y="1667330"/>
        <a:ext cx="5016912" cy="757877"/>
      </dsp:txXfrm>
    </dsp:sp>
    <dsp:sp modelId="{8A8B03B7-4781-47B7-947C-001C5CAC0C27}">
      <dsp:nvSpPr>
        <dsp:cNvPr id="0" name=""/>
        <dsp:cNvSpPr/>
      </dsp:nvSpPr>
      <dsp:spPr>
        <a:xfrm>
          <a:off x="75787" y="1743118"/>
          <a:ext cx="1273175" cy="606302"/>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B64468-E98B-496E-9AF7-F391325D9992}">
      <dsp:nvSpPr>
        <dsp:cNvPr id="0" name=""/>
        <dsp:cNvSpPr/>
      </dsp:nvSpPr>
      <dsp:spPr>
        <a:xfrm>
          <a:off x="0" y="2500995"/>
          <a:ext cx="6365875" cy="75787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3820" tIns="83820" rIns="83820" bIns="83820" numCol="1" spcCol="1270" anchor="ctr" anchorCtr="0">
          <a:noAutofit/>
        </a:bodyPr>
        <a:lstStyle/>
        <a:p>
          <a:pPr lvl="0" algn="l" defTabSz="977900">
            <a:lnSpc>
              <a:spcPct val="90000"/>
            </a:lnSpc>
            <a:spcBef>
              <a:spcPct val="0"/>
            </a:spcBef>
            <a:spcAft>
              <a:spcPct val="35000"/>
            </a:spcAft>
          </a:pPr>
          <a:r>
            <a:rPr lang="es-CO" sz="2200" kern="1200">
              <a:latin typeface="Arial" panose="020B0604020202020204" pitchFamily="34" charset="0"/>
              <a:cs typeface="Arial" panose="020B0604020202020204" pitchFamily="34" charset="0"/>
            </a:rPr>
            <a:t>Lugares o áreas físicas donde se realizará la auditoría.</a:t>
          </a:r>
          <a:endParaRPr lang="en-US" sz="2200" kern="1200">
            <a:latin typeface="Arial" panose="020B0604020202020204" pitchFamily="34" charset="0"/>
            <a:cs typeface="Arial" panose="020B0604020202020204" pitchFamily="34" charset="0"/>
          </a:endParaRPr>
        </a:p>
      </dsp:txBody>
      <dsp:txXfrm>
        <a:off x="1348962" y="2500995"/>
        <a:ext cx="5016912" cy="757877"/>
      </dsp:txXfrm>
    </dsp:sp>
    <dsp:sp modelId="{7C15EF65-682B-4374-9986-837816545E2A}">
      <dsp:nvSpPr>
        <dsp:cNvPr id="0" name=""/>
        <dsp:cNvSpPr/>
      </dsp:nvSpPr>
      <dsp:spPr>
        <a:xfrm>
          <a:off x="75787" y="2576783"/>
          <a:ext cx="1273175" cy="606302"/>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A17408-2646-44A7-947F-F8A5A261E2B9}">
      <dsp:nvSpPr>
        <dsp:cNvPr id="0" name=""/>
        <dsp:cNvSpPr/>
      </dsp:nvSpPr>
      <dsp:spPr>
        <a:xfrm rot="3718148">
          <a:off x="1597674" y="3650337"/>
          <a:ext cx="921474" cy="57656"/>
        </a:xfrm>
        <a:custGeom>
          <a:avLst/>
          <a:gdLst/>
          <a:ahLst/>
          <a:cxnLst/>
          <a:rect l="0" t="0" r="0" b="0"/>
          <a:pathLst>
            <a:path>
              <a:moveTo>
                <a:pt x="0" y="28828"/>
              </a:moveTo>
              <a:lnTo>
                <a:pt x="921474" y="2882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7DDF34-6188-4542-9787-66E41F207605}">
      <dsp:nvSpPr>
        <dsp:cNvPr id="0" name=""/>
        <dsp:cNvSpPr/>
      </dsp:nvSpPr>
      <dsp:spPr>
        <a:xfrm rot="1289320">
          <a:off x="2139836" y="2958159"/>
          <a:ext cx="730288" cy="57656"/>
        </a:xfrm>
        <a:custGeom>
          <a:avLst/>
          <a:gdLst/>
          <a:ahLst/>
          <a:cxnLst/>
          <a:rect l="0" t="0" r="0" b="0"/>
          <a:pathLst>
            <a:path>
              <a:moveTo>
                <a:pt x="0" y="28828"/>
              </a:moveTo>
              <a:lnTo>
                <a:pt x="730288" y="2882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32EC36-120D-4346-AC87-9CC06F45A76A}">
      <dsp:nvSpPr>
        <dsp:cNvPr id="0" name=""/>
        <dsp:cNvSpPr/>
      </dsp:nvSpPr>
      <dsp:spPr>
        <a:xfrm rot="20310680">
          <a:off x="2139836" y="2146209"/>
          <a:ext cx="730288" cy="57656"/>
        </a:xfrm>
        <a:custGeom>
          <a:avLst/>
          <a:gdLst/>
          <a:ahLst/>
          <a:cxnLst/>
          <a:rect l="0" t="0" r="0" b="0"/>
          <a:pathLst>
            <a:path>
              <a:moveTo>
                <a:pt x="0" y="28828"/>
              </a:moveTo>
              <a:lnTo>
                <a:pt x="730288" y="2882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F16073-5BC0-467B-B39A-6AF447A731BE}">
      <dsp:nvSpPr>
        <dsp:cNvPr id="0" name=""/>
        <dsp:cNvSpPr/>
      </dsp:nvSpPr>
      <dsp:spPr>
        <a:xfrm rot="17964659">
          <a:off x="1613843" y="1433308"/>
          <a:ext cx="981295" cy="57656"/>
        </a:xfrm>
        <a:custGeom>
          <a:avLst/>
          <a:gdLst/>
          <a:ahLst/>
          <a:cxnLst/>
          <a:rect l="0" t="0" r="0" b="0"/>
          <a:pathLst>
            <a:path>
              <a:moveTo>
                <a:pt x="0" y="28828"/>
              </a:moveTo>
              <a:lnTo>
                <a:pt x="981295" y="2882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9A16F5-0AE9-49DE-BC13-E9614006DEDF}">
      <dsp:nvSpPr>
        <dsp:cNvPr id="0" name=""/>
        <dsp:cNvSpPr/>
      </dsp:nvSpPr>
      <dsp:spPr>
        <a:xfrm>
          <a:off x="485950" y="1593208"/>
          <a:ext cx="1975609" cy="197560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D3F2791-F015-41C7-94F4-1457E9EAB1B5}">
      <dsp:nvSpPr>
        <dsp:cNvPr id="0" name=""/>
        <dsp:cNvSpPr/>
      </dsp:nvSpPr>
      <dsp:spPr>
        <a:xfrm>
          <a:off x="2064006" y="31"/>
          <a:ext cx="1105960" cy="11059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Independencia frente al proceso auditado.</a:t>
          </a:r>
          <a:endParaRPr lang="es-ES" sz="800" kern="1200">
            <a:latin typeface="Arial" panose="020B0604020202020204" pitchFamily="34" charset="0"/>
            <a:cs typeface="Arial" panose="020B0604020202020204" pitchFamily="34" charset="0"/>
          </a:endParaRPr>
        </a:p>
      </dsp:txBody>
      <dsp:txXfrm>
        <a:off x="2225970" y="161995"/>
        <a:ext cx="782032" cy="782032"/>
      </dsp:txXfrm>
    </dsp:sp>
    <dsp:sp modelId="{2784BF92-7C84-4758-A2BD-33D7BDE6C438}">
      <dsp:nvSpPr>
        <dsp:cNvPr id="0" name=""/>
        <dsp:cNvSpPr/>
      </dsp:nvSpPr>
      <dsp:spPr>
        <a:xfrm>
          <a:off x="2806306" y="1285732"/>
          <a:ext cx="1105960" cy="11059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Competencia y experiencia en el tema asignado.</a:t>
          </a:r>
          <a:endParaRPr lang="en-US" sz="800" kern="1200">
            <a:latin typeface="Arial" panose="020B0604020202020204" pitchFamily="34" charset="0"/>
            <a:cs typeface="Arial" panose="020B0604020202020204" pitchFamily="34" charset="0"/>
          </a:endParaRPr>
        </a:p>
      </dsp:txBody>
      <dsp:txXfrm>
        <a:off x="2968270" y="1447696"/>
        <a:ext cx="782032" cy="782032"/>
      </dsp:txXfrm>
    </dsp:sp>
    <dsp:sp modelId="{5581A534-2FA3-444C-9C0A-356171D16016}">
      <dsp:nvSpPr>
        <dsp:cNvPr id="0" name=""/>
        <dsp:cNvSpPr/>
      </dsp:nvSpPr>
      <dsp:spPr>
        <a:xfrm>
          <a:off x="2806306" y="2770332"/>
          <a:ext cx="1105960" cy="11059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Uso eficiente de los recursos disponibles.</a:t>
          </a:r>
          <a:endParaRPr lang="en-US" sz="800" kern="1200">
            <a:latin typeface="Arial" panose="020B0604020202020204" pitchFamily="34" charset="0"/>
            <a:cs typeface="Arial" panose="020B0604020202020204" pitchFamily="34" charset="0"/>
          </a:endParaRPr>
        </a:p>
      </dsp:txBody>
      <dsp:txXfrm>
        <a:off x="2968270" y="2932296"/>
        <a:ext cx="782032" cy="782032"/>
      </dsp:txXfrm>
    </dsp:sp>
    <dsp:sp modelId="{9AC41079-8F0F-4D19-A618-71336AEC82CE}">
      <dsp:nvSpPr>
        <dsp:cNvPr id="0" name=""/>
        <dsp:cNvSpPr/>
      </dsp:nvSpPr>
      <dsp:spPr>
        <a:xfrm>
          <a:off x="1960780" y="4016331"/>
          <a:ext cx="1185365" cy="118536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Diferenciación clara de funciones entre auditores, auditores en formación y expertos técnicos.</a:t>
          </a:r>
          <a:endParaRPr lang="en-US" sz="800" kern="1200">
            <a:latin typeface="Arial" panose="020B0604020202020204" pitchFamily="34" charset="0"/>
            <a:cs typeface="Arial" panose="020B0604020202020204" pitchFamily="34" charset="0"/>
          </a:endParaRPr>
        </a:p>
      </dsp:txBody>
      <dsp:txXfrm>
        <a:off x="2134373" y="4189924"/>
        <a:ext cx="838179" cy="83817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8CBCF6-6C12-4081-A3A6-CEBA6D4FF99A}">
      <dsp:nvSpPr>
        <dsp:cNvPr id="0" name=""/>
        <dsp:cNvSpPr/>
      </dsp:nvSpPr>
      <dsp:spPr>
        <a:xfrm>
          <a:off x="6" y="371688"/>
          <a:ext cx="0" cy="2540552"/>
        </a:xfrm>
        <a:prstGeom prst="line">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0787C28-3977-4DBC-AB11-078ADE839228}">
      <dsp:nvSpPr>
        <dsp:cNvPr id="0" name=""/>
        <dsp:cNvSpPr/>
      </dsp:nvSpPr>
      <dsp:spPr>
        <a:xfrm>
          <a:off x="70577" y="456373"/>
          <a:ext cx="1336189" cy="1143248"/>
        </a:xfrm>
        <a:prstGeom prst="rect">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EA40FB-F47F-4287-A959-130D1FCBAF88}">
      <dsp:nvSpPr>
        <dsp:cNvPr id="0" name=""/>
        <dsp:cNvSpPr/>
      </dsp:nvSpPr>
      <dsp:spPr>
        <a:xfrm>
          <a:off x="70577" y="1599621"/>
          <a:ext cx="1336189" cy="13126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Disponibilidad de los responsables de procesos y personal clave.</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Designación de un enlace o guía dentro de la organización.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Participación del equipo auditor completo según lo planificado.</a:t>
          </a:r>
          <a:endParaRPr lang="en-US" sz="800" kern="1200">
            <a:latin typeface="Arial" panose="020B0604020202020204" pitchFamily="34" charset="0"/>
            <a:cs typeface="Arial" panose="020B0604020202020204" pitchFamily="34" charset="0"/>
          </a:endParaRPr>
        </a:p>
      </dsp:txBody>
      <dsp:txXfrm>
        <a:off x="70577" y="1599621"/>
        <a:ext cx="1336189" cy="1312618"/>
      </dsp:txXfrm>
    </dsp:sp>
    <dsp:sp modelId="{F22D15B3-3F14-4BC9-877A-46E3484C7B5B}">
      <dsp:nvSpPr>
        <dsp:cNvPr id="0" name=""/>
        <dsp:cNvSpPr/>
      </dsp:nvSpPr>
      <dsp:spPr>
        <a:xfrm>
          <a:off x="6" y="89404"/>
          <a:ext cx="1411418" cy="282283"/>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Recursos humanos</a:t>
          </a:r>
          <a:endParaRPr lang="es-ES" sz="900" kern="1200">
            <a:latin typeface="Arial" panose="020B0604020202020204" pitchFamily="34" charset="0"/>
            <a:cs typeface="Arial" panose="020B0604020202020204" pitchFamily="34" charset="0"/>
          </a:endParaRPr>
        </a:p>
      </dsp:txBody>
      <dsp:txXfrm>
        <a:off x="6" y="89404"/>
        <a:ext cx="1411418" cy="282283"/>
      </dsp:txXfrm>
    </dsp:sp>
    <dsp:sp modelId="{00471A5E-255B-404E-A5CB-A1AE822DB422}">
      <dsp:nvSpPr>
        <dsp:cNvPr id="0" name=""/>
        <dsp:cNvSpPr/>
      </dsp:nvSpPr>
      <dsp:spPr>
        <a:xfrm>
          <a:off x="1720491" y="371688"/>
          <a:ext cx="0" cy="2540552"/>
        </a:xfrm>
        <a:prstGeom prst="line">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CBC0FA9-E1C0-453F-AA50-BDCAE739F528}">
      <dsp:nvSpPr>
        <dsp:cNvPr id="0" name=""/>
        <dsp:cNvSpPr/>
      </dsp:nvSpPr>
      <dsp:spPr>
        <a:xfrm>
          <a:off x="1791061" y="456373"/>
          <a:ext cx="1336189" cy="1143248"/>
        </a:xfrm>
        <a:prstGeom prst="rect">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2B5E78F-7478-45BA-8BC2-C75275EC0A23}">
      <dsp:nvSpPr>
        <dsp:cNvPr id="0" name=""/>
        <dsp:cNvSpPr/>
      </dsp:nvSpPr>
      <dsp:spPr>
        <a:xfrm>
          <a:off x="1791061" y="1599621"/>
          <a:ext cx="1336189" cy="13126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Espacio físico adecuado para entrevistas y reuniones.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Sala privada para el equipo auditor.</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Acceso a instalaciones, áreas operativas y procesos a auditar.</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Equipos como proyector, computador o conexión a internet, si se requiere.</a:t>
          </a:r>
          <a:endParaRPr lang="en-US" sz="800" kern="1200">
            <a:latin typeface="Arial" panose="020B0604020202020204" pitchFamily="34" charset="0"/>
            <a:cs typeface="Arial" panose="020B0604020202020204" pitchFamily="34" charset="0"/>
          </a:endParaRPr>
        </a:p>
      </dsp:txBody>
      <dsp:txXfrm>
        <a:off x="1791061" y="1599621"/>
        <a:ext cx="1336189" cy="1312618"/>
      </dsp:txXfrm>
    </dsp:sp>
    <dsp:sp modelId="{29883DDB-10FE-491F-A48A-D3DCCD036565}">
      <dsp:nvSpPr>
        <dsp:cNvPr id="0" name=""/>
        <dsp:cNvSpPr/>
      </dsp:nvSpPr>
      <dsp:spPr>
        <a:xfrm>
          <a:off x="1720491" y="89404"/>
          <a:ext cx="1411418" cy="282283"/>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Recursos físicos</a:t>
          </a:r>
          <a:endParaRPr lang="en-US" sz="900" kern="1200">
            <a:latin typeface="Arial" panose="020B0604020202020204" pitchFamily="34" charset="0"/>
            <a:cs typeface="Arial" panose="020B0604020202020204" pitchFamily="34" charset="0"/>
          </a:endParaRPr>
        </a:p>
      </dsp:txBody>
      <dsp:txXfrm>
        <a:off x="1720491" y="89404"/>
        <a:ext cx="1411418" cy="282283"/>
      </dsp:txXfrm>
    </dsp:sp>
    <dsp:sp modelId="{842BDD29-8F8C-4598-B950-0ADC714A54B1}">
      <dsp:nvSpPr>
        <dsp:cNvPr id="0" name=""/>
        <dsp:cNvSpPr/>
      </dsp:nvSpPr>
      <dsp:spPr>
        <a:xfrm>
          <a:off x="3440975" y="371688"/>
          <a:ext cx="0" cy="2540552"/>
        </a:xfrm>
        <a:prstGeom prst="line">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C14512-E0D7-4234-9312-8E4EE5466CE3}">
      <dsp:nvSpPr>
        <dsp:cNvPr id="0" name=""/>
        <dsp:cNvSpPr/>
      </dsp:nvSpPr>
      <dsp:spPr>
        <a:xfrm>
          <a:off x="3511546" y="456373"/>
          <a:ext cx="1336189" cy="1143248"/>
        </a:xfrm>
        <a:prstGeom prst="rect">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E40AC3-F06F-425A-B129-2143DED9D002}">
      <dsp:nvSpPr>
        <dsp:cNvPr id="0" name=""/>
        <dsp:cNvSpPr/>
      </dsp:nvSpPr>
      <dsp:spPr>
        <a:xfrm>
          <a:off x="3511546" y="1599621"/>
          <a:ext cx="1336189" cy="13126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Manuales, procedimientos, instructivos y registros del Sistema de Gestión de la Calidad.</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Informes previos de auditoría.</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Indicadores, actas, planes de acción y demás evidencias requeridas.</a:t>
          </a:r>
          <a:endParaRPr lang="en-US" sz="800" kern="1200">
            <a:latin typeface="Arial" panose="020B0604020202020204" pitchFamily="34" charset="0"/>
            <a:cs typeface="Arial" panose="020B0604020202020204" pitchFamily="34" charset="0"/>
          </a:endParaRPr>
        </a:p>
      </dsp:txBody>
      <dsp:txXfrm>
        <a:off x="3511546" y="1599621"/>
        <a:ext cx="1336189" cy="1312618"/>
      </dsp:txXfrm>
    </dsp:sp>
    <dsp:sp modelId="{E9715391-5591-4C3E-8632-6514B592DACF}">
      <dsp:nvSpPr>
        <dsp:cNvPr id="0" name=""/>
        <dsp:cNvSpPr/>
      </dsp:nvSpPr>
      <dsp:spPr>
        <a:xfrm>
          <a:off x="3440975" y="89404"/>
          <a:ext cx="1411418" cy="282283"/>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Recursos documentales</a:t>
          </a:r>
          <a:endParaRPr lang="en-US" sz="900" kern="1200">
            <a:latin typeface="Arial" panose="020B0604020202020204" pitchFamily="34" charset="0"/>
            <a:cs typeface="Arial" panose="020B0604020202020204" pitchFamily="34" charset="0"/>
          </a:endParaRPr>
        </a:p>
      </dsp:txBody>
      <dsp:txXfrm>
        <a:off x="3440975" y="89404"/>
        <a:ext cx="1411418" cy="282283"/>
      </dsp:txXfrm>
    </dsp:sp>
    <dsp:sp modelId="{C293E128-280E-4ABD-A099-6AA8CCDD4134}">
      <dsp:nvSpPr>
        <dsp:cNvPr id="0" name=""/>
        <dsp:cNvSpPr/>
      </dsp:nvSpPr>
      <dsp:spPr>
        <a:xfrm>
          <a:off x="5161460" y="371688"/>
          <a:ext cx="0" cy="2540552"/>
        </a:xfrm>
        <a:prstGeom prst="line">
          <a:avLst/>
        </a:prstGeom>
        <a:solidFill>
          <a:schemeClr val="lt2">
            <a:alpha val="90000"/>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E819A7E-E307-4FEC-A1D8-42D40350ED5E}">
      <dsp:nvSpPr>
        <dsp:cNvPr id="0" name=""/>
        <dsp:cNvSpPr/>
      </dsp:nvSpPr>
      <dsp:spPr>
        <a:xfrm>
          <a:off x="5232031" y="456373"/>
          <a:ext cx="1336189" cy="1143248"/>
        </a:xfrm>
        <a:prstGeom prst="rect">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9CAE3BE-6E81-4664-AF74-2CB539CC11E4}">
      <dsp:nvSpPr>
        <dsp:cNvPr id="0" name=""/>
        <dsp:cNvSpPr/>
      </dsp:nvSpPr>
      <dsp:spPr>
        <a:xfrm>
          <a:off x="5232031" y="1599621"/>
          <a:ext cx="1336189" cy="13126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25400" rIns="25400" bIns="2540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Acceso a sistemas de información.</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Plataformas virtuales en caso de auditorías remotas.</a:t>
          </a:r>
          <a:endParaRPr lang="en-US" sz="800" kern="1200">
            <a:latin typeface="Arial" panose="020B0604020202020204" pitchFamily="34" charset="0"/>
            <a:cs typeface="Arial" panose="020B0604020202020204" pitchFamily="34" charset="0"/>
          </a:endParaRPr>
        </a:p>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Permisos de consulta en bases de datos internas.</a:t>
          </a:r>
          <a:endParaRPr lang="en-US" sz="800" kern="1200">
            <a:latin typeface="Arial" panose="020B0604020202020204" pitchFamily="34" charset="0"/>
            <a:cs typeface="Arial" panose="020B0604020202020204" pitchFamily="34" charset="0"/>
          </a:endParaRPr>
        </a:p>
      </dsp:txBody>
      <dsp:txXfrm>
        <a:off x="5232031" y="1599621"/>
        <a:ext cx="1336189" cy="1312618"/>
      </dsp:txXfrm>
    </dsp:sp>
    <dsp:sp modelId="{16C7E686-6AA8-40DB-A52E-4C48023A310E}">
      <dsp:nvSpPr>
        <dsp:cNvPr id="0" name=""/>
        <dsp:cNvSpPr/>
      </dsp:nvSpPr>
      <dsp:spPr>
        <a:xfrm>
          <a:off x="5161460" y="89404"/>
          <a:ext cx="1411418" cy="282283"/>
        </a:xfrm>
        <a:prstGeom prst="rect">
          <a:avLst/>
        </a:prstGeom>
        <a:solidFill>
          <a:schemeClr val="dk2">
            <a:hueOff val="0"/>
            <a:satOff val="0"/>
            <a:lumOff val="0"/>
            <a:alphaOff val="0"/>
          </a:schemeClr>
        </a:solidFill>
        <a:ln w="25400" cap="flat" cmpd="sng" algn="ctr">
          <a:solidFill>
            <a:schemeClr val="dk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Recursos tecnológicos</a:t>
          </a:r>
          <a:endParaRPr lang="en-US" sz="900" kern="1200">
            <a:latin typeface="Arial" panose="020B0604020202020204" pitchFamily="34" charset="0"/>
            <a:cs typeface="Arial" panose="020B0604020202020204" pitchFamily="34" charset="0"/>
          </a:endParaRPr>
        </a:p>
      </dsp:txBody>
      <dsp:txXfrm>
        <a:off x="5161460" y="89404"/>
        <a:ext cx="1411418" cy="28228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AC2C1-3DB3-4EA0-BAE0-4060FFD57689}">
      <dsp:nvSpPr>
        <dsp:cNvPr id="0" name=""/>
        <dsp:cNvSpPr/>
      </dsp:nvSpPr>
      <dsp:spPr>
        <a:xfrm>
          <a:off x="788" y="0"/>
          <a:ext cx="2050650" cy="2432649"/>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Presencial</a:t>
          </a:r>
          <a:endParaRPr lang="es-ES" sz="2100" kern="1200">
            <a:latin typeface="Arial" panose="020B0604020202020204" pitchFamily="34" charset="0"/>
            <a:cs typeface="Arial" panose="020B0604020202020204" pitchFamily="34" charset="0"/>
          </a:endParaRPr>
        </a:p>
      </dsp:txBody>
      <dsp:txXfrm>
        <a:off x="788" y="0"/>
        <a:ext cx="2050650" cy="729794"/>
      </dsp:txXfrm>
    </dsp:sp>
    <dsp:sp modelId="{01CA5356-D0F1-4F6A-9D4D-F28F8B9E68F2}">
      <dsp:nvSpPr>
        <dsp:cNvPr id="0" name=""/>
        <dsp:cNvSpPr/>
      </dsp:nvSpPr>
      <dsp:spPr>
        <a:xfrm>
          <a:off x="205853" y="729794"/>
          <a:ext cx="1640520" cy="15812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El equipo auditor se desplaza físicamente a las instalaciones para realizar entrevistas, observación directa y revisión documental.</a:t>
          </a:r>
          <a:endParaRPr lang="es-ES" sz="1200" kern="1200">
            <a:latin typeface="Arial" panose="020B0604020202020204" pitchFamily="34" charset="0"/>
            <a:cs typeface="Arial" panose="020B0604020202020204" pitchFamily="34" charset="0"/>
          </a:endParaRPr>
        </a:p>
      </dsp:txBody>
      <dsp:txXfrm>
        <a:off x="252165" y="776106"/>
        <a:ext cx="1547896" cy="1488597"/>
      </dsp:txXfrm>
    </dsp:sp>
    <dsp:sp modelId="{10F6FFBD-604D-4109-B67C-58B73B2B25F9}">
      <dsp:nvSpPr>
        <dsp:cNvPr id="0" name=""/>
        <dsp:cNvSpPr/>
      </dsp:nvSpPr>
      <dsp:spPr>
        <a:xfrm>
          <a:off x="2205237" y="0"/>
          <a:ext cx="2050650" cy="2432649"/>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Remota o virtual</a:t>
          </a:r>
          <a:endParaRPr lang="en-US" sz="2100" kern="1200">
            <a:latin typeface="Arial" panose="020B0604020202020204" pitchFamily="34" charset="0"/>
            <a:cs typeface="Arial" panose="020B0604020202020204" pitchFamily="34" charset="0"/>
          </a:endParaRPr>
        </a:p>
      </dsp:txBody>
      <dsp:txXfrm>
        <a:off x="2205237" y="0"/>
        <a:ext cx="2050650" cy="729794"/>
      </dsp:txXfrm>
    </dsp:sp>
    <dsp:sp modelId="{92295239-2A95-4BE0-A21F-7BB0B88CACCF}">
      <dsp:nvSpPr>
        <dsp:cNvPr id="0" name=""/>
        <dsp:cNvSpPr/>
      </dsp:nvSpPr>
      <dsp:spPr>
        <a:xfrm>
          <a:off x="2410302" y="729794"/>
          <a:ext cx="1640520" cy="1581221"/>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 desarrolla mediante herramientas tecnológicas como videoconferencias, plataformas colaborativas y acceso digital a la documentación.</a:t>
          </a:r>
          <a:endParaRPr lang="en-US" sz="1200" kern="1200">
            <a:latin typeface="Arial" panose="020B0604020202020204" pitchFamily="34" charset="0"/>
            <a:cs typeface="Arial" panose="020B0604020202020204" pitchFamily="34" charset="0"/>
          </a:endParaRPr>
        </a:p>
      </dsp:txBody>
      <dsp:txXfrm>
        <a:off x="2456614" y="776106"/>
        <a:ext cx="1547896" cy="1488597"/>
      </dsp:txXfrm>
    </dsp:sp>
    <dsp:sp modelId="{213A11FA-4299-45BE-813F-2DBBC97C9014}">
      <dsp:nvSpPr>
        <dsp:cNvPr id="0" name=""/>
        <dsp:cNvSpPr/>
      </dsp:nvSpPr>
      <dsp:spPr>
        <a:xfrm>
          <a:off x="4409686" y="0"/>
          <a:ext cx="2050650" cy="2432649"/>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80010" tIns="80010" rIns="80010" bIns="80010" numCol="1" spcCol="1270" anchor="ctr" anchorCtr="0">
          <a:noAutofit/>
        </a:bodyPr>
        <a:lstStyle/>
        <a:p>
          <a:pPr lvl="0" algn="ctr"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Mixta o híbrida</a:t>
          </a:r>
          <a:endParaRPr lang="en-US" sz="2100" kern="1200">
            <a:latin typeface="Arial" panose="020B0604020202020204" pitchFamily="34" charset="0"/>
            <a:cs typeface="Arial" panose="020B0604020202020204" pitchFamily="34" charset="0"/>
          </a:endParaRPr>
        </a:p>
      </dsp:txBody>
      <dsp:txXfrm>
        <a:off x="4409686" y="0"/>
        <a:ext cx="2050650" cy="729794"/>
      </dsp:txXfrm>
    </dsp:sp>
    <dsp:sp modelId="{D1120C78-4348-4C5B-9AF3-17C3F8A24B27}">
      <dsp:nvSpPr>
        <dsp:cNvPr id="0" name=""/>
        <dsp:cNvSpPr/>
      </dsp:nvSpPr>
      <dsp:spPr>
        <a:xfrm>
          <a:off x="4614751" y="729794"/>
          <a:ext cx="1640520" cy="158122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Combina actividades presenciales y virtuales, optimizando tiempo y recursos.</a:t>
          </a:r>
          <a:endParaRPr lang="en-US" sz="1200" kern="1200">
            <a:latin typeface="Arial" panose="020B0604020202020204" pitchFamily="34" charset="0"/>
            <a:cs typeface="Arial" panose="020B0604020202020204" pitchFamily="34" charset="0"/>
          </a:endParaRPr>
        </a:p>
      </dsp:txBody>
      <dsp:txXfrm>
        <a:off x="4661063" y="776106"/>
        <a:ext cx="1547896" cy="148859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3A33BD-1AC2-4B37-AC81-EFCEB949A0A1}">
      <dsp:nvSpPr>
        <dsp:cNvPr id="0" name=""/>
        <dsp:cNvSpPr/>
      </dsp:nvSpPr>
      <dsp:spPr>
        <a:xfrm>
          <a:off x="419069" y="1040"/>
          <a:ext cx="1648590" cy="1648590"/>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90727" tIns="13970" rIns="90727"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Transparencia.</a:t>
          </a:r>
          <a:endParaRPr lang="es-ES" sz="1100" kern="1200">
            <a:latin typeface="Arial" panose="020B0604020202020204" pitchFamily="34" charset="0"/>
            <a:cs typeface="Arial" panose="020B0604020202020204" pitchFamily="34" charset="0"/>
          </a:endParaRPr>
        </a:p>
      </dsp:txBody>
      <dsp:txXfrm>
        <a:off x="660499" y="242470"/>
        <a:ext cx="1165730" cy="1165730"/>
      </dsp:txXfrm>
    </dsp:sp>
    <dsp:sp modelId="{0FD057D7-E658-48BE-8694-C73C6460F4AA}">
      <dsp:nvSpPr>
        <dsp:cNvPr id="0" name=""/>
        <dsp:cNvSpPr/>
      </dsp:nvSpPr>
      <dsp:spPr>
        <a:xfrm>
          <a:off x="1737941" y="1040"/>
          <a:ext cx="1648590" cy="1648590"/>
        </a:xfrm>
        <a:prstGeom prst="ellipse">
          <a:avLst/>
        </a:prstGeom>
        <a:solidFill>
          <a:schemeClr val="accent3">
            <a:alpha val="50000"/>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90727" tIns="13970" rIns="90727"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Disposición al diálogo.</a:t>
          </a:r>
          <a:endParaRPr lang="en-US" sz="1100" kern="1200">
            <a:latin typeface="Arial" panose="020B0604020202020204" pitchFamily="34" charset="0"/>
            <a:cs typeface="Arial" panose="020B0604020202020204" pitchFamily="34" charset="0"/>
          </a:endParaRPr>
        </a:p>
      </dsp:txBody>
      <dsp:txXfrm>
        <a:off x="1979371" y="242470"/>
        <a:ext cx="1165730" cy="1165730"/>
      </dsp:txXfrm>
    </dsp:sp>
    <dsp:sp modelId="{35DD104B-E2FF-437B-89A9-E72F2FF18DCC}">
      <dsp:nvSpPr>
        <dsp:cNvPr id="0" name=""/>
        <dsp:cNvSpPr/>
      </dsp:nvSpPr>
      <dsp:spPr>
        <a:xfrm>
          <a:off x="3056813" y="1040"/>
          <a:ext cx="1648590" cy="1648590"/>
        </a:xfrm>
        <a:prstGeom prst="ellipse">
          <a:avLst/>
        </a:prstGeom>
        <a:solidFill>
          <a:schemeClr val="accent3">
            <a:alpha val="50000"/>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90727" tIns="13970" rIns="90727"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Respeto por los tiempos y el plan establecido.</a:t>
          </a:r>
          <a:endParaRPr lang="en-US" sz="1100" kern="1200">
            <a:latin typeface="Arial" panose="020B0604020202020204" pitchFamily="34" charset="0"/>
            <a:cs typeface="Arial" panose="020B0604020202020204" pitchFamily="34" charset="0"/>
          </a:endParaRPr>
        </a:p>
      </dsp:txBody>
      <dsp:txXfrm>
        <a:off x="3298243" y="242470"/>
        <a:ext cx="1165730" cy="1165730"/>
      </dsp:txXfrm>
    </dsp:sp>
    <dsp:sp modelId="{4794064C-BD80-4B8C-9155-EF7AC61887E8}">
      <dsp:nvSpPr>
        <dsp:cNvPr id="0" name=""/>
        <dsp:cNvSpPr/>
      </dsp:nvSpPr>
      <dsp:spPr>
        <a:xfrm>
          <a:off x="4375685" y="1040"/>
          <a:ext cx="1648590" cy="1648590"/>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90727" tIns="13970" rIns="90727" bIns="1397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Compromiso con la mejora continua.</a:t>
          </a:r>
          <a:endParaRPr lang="en-US" sz="1100" kern="1200">
            <a:latin typeface="Arial" panose="020B0604020202020204" pitchFamily="34" charset="0"/>
            <a:cs typeface="Arial" panose="020B0604020202020204" pitchFamily="34" charset="0"/>
          </a:endParaRPr>
        </a:p>
      </dsp:txBody>
      <dsp:txXfrm>
        <a:off x="4617115" y="242470"/>
        <a:ext cx="1165730" cy="116573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2CEA34-6C66-4361-9C4A-0C475828AAAE}">
      <dsp:nvSpPr>
        <dsp:cNvPr id="0" name=""/>
        <dsp:cNvSpPr/>
      </dsp:nvSpPr>
      <dsp:spPr>
        <a:xfrm rot="10800000">
          <a:off x="1029294" y="42"/>
          <a:ext cx="4409071" cy="47071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7574"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Definición de criterios de auditoría, es decir, normas, procedimientos, políticas o requisitos aplicables contra los cuales se evaluará el proceso.</a:t>
          </a:r>
          <a:endParaRPr lang="es-ES" sz="1000" kern="1200">
            <a:latin typeface="Arial" panose="020B0604020202020204" pitchFamily="34" charset="0"/>
            <a:cs typeface="Arial" panose="020B0604020202020204" pitchFamily="34" charset="0"/>
          </a:endParaRPr>
        </a:p>
      </dsp:txBody>
      <dsp:txXfrm rot="10800000">
        <a:off x="1146973" y="42"/>
        <a:ext cx="4291392" cy="470718"/>
      </dsp:txXfrm>
    </dsp:sp>
    <dsp:sp modelId="{F315F8B7-792F-40B3-9FCF-607E015B3072}">
      <dsp:nvSpPr>
        <dsp:cNvPr id="0" name=""/>
        <dsp:cNvSpPr/>
      </dsp:nvSpPr>
      <dsp:spPr>
        <a:xfrm>
          <a:off x="893219" y="42"/>
          <a:ext cx="470718" cy="47071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A2ACA4-A9C4-4C14-B301-3DEEA7EBD0E7}">
      <dsp:nvSpPr>
        <dsp:cNvPr id="0" name=""/>
        <dsp:cNvSpPr/>
      </dsp:nvSpPr>
      <dsp:spPr>
        <a:xfrm rot="10800000">
          <a:off x="1029294" y="611273"/>
          <a:ext cx="4409071" cy="47071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7574"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Aplicación de técnicas de auditoría, como entrevistas, revisión documental y observación directa.</a:t>
          </a:r>
          <a:endParaRPr lang="en-US" sz="1000" kern="1200">
            <a:latin typeface="Arial" panose="020B0604020202020204" pitchFamily="34" charset="0"/>
            <a:cs typeface="Arial" panose="020B0604020202020204" pitchFamily="34" charset="0"/>
          </a:endParaRPr>
        </a:p>
      </dsp:txBody>
      <dsp:txXfrm rot="10800000">
        <a:off x="1146973" y="611273"/>
        <a:ext cx="4291392" cy="470718"/>
      </dsp:txXfrm>
    </dsp:sp>
    <dsp:sp modelId="{9647D378-F454-41A8-946F-C559D712FB03}">
      <dsp:nvSpPr>
        <dsp:cNvPr id="0" name=""/>
        <dsp:cNvSpPr/>
      </dsp:nvSpPr>
      <dsp:spPr>
        <a:xfrm>
          <a:off x="893219" y="611273"/>
          <a:ext cx="470718" cy="47071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1F782F0-B623-48A3-ADC1-ADF3EF1D2BB0}">
      <dsp:nvSpPr>
        <dsp:cNvPr id="0" name=""/>
        <dsp:cNvSpPr/>
      </dsp:nvSpPr>
      <dsp:spPr>
        <a:xfrm rot="10800000">
          <a:off x="1029294" y="1222504"/>
          <a:ext cx="4409071" cy="47071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7574"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Obtención de información verificable, basada en hechos y registros, no en opiniones.</a:t>
          </a:r>
          <a:endParaRPr lang="en-US" sz="1000" kern="1200">
            <a:latin typeface="Arial" panose="020B0604020202020204" pitchFamily="34" charset="0"/>
            <a:cs typeface="Arial" panose="020B0604020202020204" pitchFamily="34" charset="0"/>
          </a:endParaRPr>
        </a:p>
      </dsp:txBody>
      <dsp:txXfrm rot="10800000">
        <a:off x="1146973" y="1222504"/>
        <a:ext cx="4291392" cy="470718"/>
      </dsp:txXfrm>
    </dsp:sp>
    <dsp:sp modelId="{2CCE54EB-2C60-4944-A752-976CCF8883E8}">
      <dsp:nvSpPr>
        <dsp:cNvPr id="0" name=""/>
        <dsp:cNvSpPr/>
      </dsp:nvSpPr>
      <dsp:spPr>
        <a:xfrm>
          <a:off x="893219" y="1222504"/>
          <a:ext cx="470718" cy="47071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65DC663-B96F-417C-8B3D-D024361DA27A}">
      <dsp:nvSpPr>
        <dsp:cNvPr id="0" name=""/>
        <dsp:cNvSpPr/>
      </dsp:nvSpPr>
      <dsp:spPr>
        <a:xfrm rot="10800000">
          <a:off x="1029294" y="1833736"/>
          <a:ext cx="4409071" cy="47071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7574"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Contraste entre lo documentado y lo ejecutado, verificando coherencia entre procedimiento y práctica real.</a:t>
          </a:r>
          <a:endParaRPr lang="en-US" sz="1000" kern="1200">
            <a:latin typeface="Arial" panose="020B0604020202020204" pitchFamily="34" charset="0"/>
            <a:cs typeface="Arial" panose="020B0604020202020204" pitchFamily="34" charset="0"/>
          </a:endParaRPr>
        </a:p>
      </dsp:txBody>
      <dsp:txXfrm rot="10800000">
        <a:off x="1146973" y="1833736"/>
        <a:ext cx="4291392" cy="470718"/>
      </dsp:txXfrm>
    </dsp:sp>
    <dsp:sp modelId="{75C2160A-7EA2-4666-9B3A-7ACCB3BAFAC3}">
      <dsp:nvSpPr>
        <dsp:cNvPr id="0" name=""/>
        <dsp:cNvSpPr/>
      </dsp:nvSpPr>
      <dsp:spPr>
        <a:xfrm>
          <a:off x="893219" y="1833736"/>
          <a:ext cx="470718" cy="47071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1C8DC5-0FBD-4594-B5BD-779CE670BF98}">
      <dsp:nvSpPr>
        <dsp:cNvPr id="0" name=""/>
        <dsp:cNvSpPr/>
      </dsp:nvSpPr>
      <dsp:spPr>
        <a:xfrm rot="10800000">
          <a:off x="1029294" y="2444967"/>
          <a:ext cx="4409071" cy="470718"/>
        </a:xfrm>
        <a:prstGeom prst="homePlate">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7574" tIns="38100" rIns="71120" bIns="38100" numCol="1" spcCol="1270" anchor="ctr" anchorCtr="0">
          <a:noAutofit/>
        </a:bodyPr>
        <a:lstStyle/>
        <a:p>
          <a:pPr lvl="0" algn="ctr" defTabSz="444500">
            <a:lnSpc>
              <a:spcPct val="90000"/>
            </a:lnSpc>
            <a:spcBef>
              <a:spcPct val="0"/>
            </a:spcBef>
            <a:spcAft>
              <a:spcPct val="35000"/>
            </a:spcAft>
          </a:pPr>
          <a:r>
            <a:rPr lang="es-CO" sz="1000" kern="1200">
              <a:latin typeface="Arial" panose="020B0604020202020204" pitchFamily="34" charset="0"/>
              <a:cs typeface="Arial" panose="020B0604020202020204" pitchFamily="34" charset="0"/>
            </a:rPr>
            <a:t>Registro oportuno de la información obtenida, garantizando trazabilidad y soporte documental.</a:t>
          </a:r>
          <a:endParaRPr lang="en-US" sz="1000" kern="1200">
            <a:latin typeface="Arial" panose="020B0604020202020204" pitchFamily="34" charset="0"/>
            <a:cs typeface="Arial" panose="020B0604020202020204" pitchFamily="34" charset="0"/>
          </a:endParaRPr>
        </a:p>
      </dsp:txBody>
      <dsp:txXfrm rot="10800000">
        <a:off x="1146973" y="2444967"/>
        <a:ext cx="4291392" cy="470718"/>
      </dsp:txXfrm>
    </dsp:sp>
    <dsp:sp modelId="{D5B482D7-4ED3-4D84-847F-8E9805D8E21F}">
      <dsp:nvSpPr>
        <dsp:cNvPr id="0" name=""/>
        <dsp:cNvSpPr/>
      </dsp:nvSpPr>
      <dsp:spPr>
        <a:xfrm>
          <a:off x="893219" y="2444967"/>
          <a:ext cx="470718" cy="470718"/>
        </a:xfrm>
        <a:prstGeom prst="ellipse">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6A5B54-48C0-4DA0-8A49-327176AD0F9E}">
      <dsp:nvSpPr>
        <dsp:cNvPr id="0" name=""/>
        <dsp:cNvSpPr/>
      </dsp:nvSpPr>
      <dsp:spPr>
        <a:xfrm>
          <a:off x="18690" y="273457"/>
          <a:ext cx="0" cy="2461116"/>
        </a:xfrm>
        <a:prstGeom prst="line">
          <a:avLst/>
        </a:prstGeom>
        <a:solidFill>
          <a:schemeClr val="lt1">
            <a:alpha val="9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DD5B64-477C-47AA-AB5E-D6A9F852404F}">
      <dsp:nvSpPr>
        <dsp:cNvPr id="0" name=""/>
        <dsp:cNvSpPr/>
      </dsp:nvSpPr>
      <dsp:spPr>
        <a:xfrm>
          <a:off x="87055" y="355494"/>
          <a:ext cx="1294410" cy="110750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629B9E-6A3F-43BC-B15D-4FFF3A92EF25}">
      <dsp:nvSpPr>
        <dsp:cNvPr id="0" name=""/>
        <dsp:cNvSpPr/>
      </dsp:nvSpPr>
      <dsp:spPr>
        <a:xfrm>
          <a:off x="87055" y="1462997"/>
          <a:ext cx="1294410" cy="12715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 a información contenida en documentos y registros del Sistema de Gestión de la Calidad, tales como procedimientos, manuales, actas, informes, indicadores, formatos diligenciados y bases de datos. Es uno de los tipos de evidencia más utilizados en auditorías.</a:t>
          </a:r>
          <a:endParaRPr lang="en-US" sz="800" kern="1200">
            <a:latin typeface="Arial" panose="020B0604020202020204" pitchFamily="34" charset="0"/>
            <a:cs typeface="Arial" panose="020B0604020202020204" pitchFamily="34" charset="0"/>
          </a:endParaRPr>
        </a:p>
      </dsp:txBody>
      <dsp:txXfrm>
        <a:off x="87055" y="1462997"/>
        <a:ext cx="1294410" cy="1271576"/>
      </dsp:txXfrm>
    </dsp:sp>
    <dsp:sp modelId="{23B9570A-B871-48EE-8AA9-2CEE3EE826A5}">
      <dsp:nvSpPr>
        <dsp:cNvPr id="0" name=""/>
        <dsp:cNvSpPr/>
      </dsp:nvSpPr>
      <dsp:spPr>
        <a:xfrm>
          <a:off x="18690" y="0"/>
          <a:ext cx="1367287" cy="273457"/>
        </a:xfrm>
        <a:prstGeom prst="rect">
          <a:avLst/>
        </a:prstGeom>
        <a:solidFill>
          <a:schemeClr val="accent5">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Evidencia documental</a:t>
          </a:r>
          <a:endParaRPr lang="es-ES" sz="800" kern="1200">
            <a:latin typeface="Arial" panose="020B0604020202020204" pitchFamily="34" charset="0"/>
            <a:cs typeface="Arial" panose="020B0604020202020204" pitchFamily="34" charset="0"/>
          </a:endParaRPr>
        </a:p>
      </dsp:txBody>
      <dsp:txXfrm>
        <a:off x="18690" y="0"/>
        <a:ext cx="1367287" cy="273457"/>
      </dsp:txXfrm>
    </dsp:sp>
    <dsp:sp modelId="{C31D5402-312D-41ED-AA2E-562DCBB52EB0}">
      <dsp:nvSpPr>
        <dsp:cNvPr id="0" name=""/>
        <dsp:cNvSpPr/>
      </dsp:nvSpPr>
      <dsp:spPr>
        <a:xfrm>
          <a:off x="1709891" y="273457"/>
          <a:ext cx="0" cy="2461116"/>
        </a:xfrm>
        <a:prstGeom prst="line">
          <a:avLst/>
        </a:prstGeom>
        <a:solidFill>
          <a:schemeClr val="lt1">
            <a:alpha val="90000"/>
            <a:hueOff val="0"/>
            <a:satOff val="0"/>
            <a:lumOff val="0"/>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dsp:style>
    </dsp:sp>
    <dsp:sp modelId="{7A006501-1EAA-418F-A75C-5EDC6875D9D3}">
      <dsp:nvSpPr>
        <dsp:cNvPr id="0" name=""/>
        <dsp:cNvSpPr/>
      </dsp:nvSpPr>
      <dsp:spPr>
        <a:xfrm>
          <a:off x="1778255" y="355494"/>
          <a:ext cx="1294410" cy="110750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D96797E-AE12-4F45-AE31-692D10DA4BF8}">
      <dsp:nvSpPr>
        <dsp:cNvPr id="0" name=""/>
        <dsp:cNvSpPr/>
      </dsp:nvSpPr>
      <dsp:spPr>
        <a:xfrm>
          <a:off x="1778255" y="1462997"/>
          <a:ext cx="1294410" cy="12715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obtiene mediante entrevistas o declaraciones del personal. Permite conocer cómo se desarrollan las actividades en la práctica. Sin embargo, debe confirmarse con evidencia documental o de observación.</a:t>
          </a:r>
          <a:endParaRPr lang="en-US" sz="800" kern="1200">
            <a:latin typeface="Arial" panose="020B0604020202020204" pitchFamily="34" charset="0"/>
            <a:cs typeface="Arial" panose="020B0604020202020204" pitchFamily="34" charset="0"/>
          </a:endParaRPr>
        </a:p>
      </dsp:txBody>
      <dsp:txXfrm>
        <a:off x="1778255" y="1462997"/>
        <a:ext cx="1294410" cy="1271576"/>
      </dsp:txXfrm>
    </dsp:sp>
    <dsp:sp modelId="{5CA5AE78-DEB7-479F-A713-2FBAB49B25B4}">
      <dsp:nvSpPr>
        <dsp:cNvPr id="0" name=""/>
        <dsp:cNvSpPr/>
      </dsp:nvSpPr>
      <dsp:spPr>
        <a:xfrm>
          <a:off x="1709891" y="0"/>
          <a:ext cx="1367287" cy="273457"/>
        </a:xfrm>
        <a:prstGeom prst="rect">
          <a:avLst/>
        </a:prstGeom>
        <a:solidFill>
          <a:schemeClr val="accent5">
            <a:hueOff val="-3311292"/>
            <a:satOff val="13270"/>
            <a:lumOff val="2876"/>
            <a:alphaOff val="0"/>
          </a:schemeClr>
        </a:solidFill>
        <a:ln w="25400" cap="flat" cmpd="sng" algn="ctr">
          <a:solidFill>
            <a:schemeClr val="accent5">
              <a:hueOff val="-3311292"/>
              <a:satOff val="13270"/>
              <a:lumOff val="287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Evidencia testimonial</a:t>
          </a:r>
          <a:endParaRPr lang="en-US" sz="800" kern="1200">
            <a:latin typeface="Arial" panose="020B0604020202020204" pitchFamily="34" charset="0"/>
            <a:cs typeface="Arial" panose="020B0604020202020204" pitchFamily="34" charset="0"/>
          </a:endParaRPr>
        </a:p>
      </dsp:txBody>
      <dsp:txXfrm>
        <a:off x="1709891" y="0"/>
        <a:ext cx="1367287" cy="273457"/>
      </dsp:txXfrm>
    </dsp:sp>
    <dsp:sp modelId="{31A12367-C2EF-4C3B-891A-2A5676D8EA94}">
      <dsp:nvSpPr>
        <dsp:cNvPr id="0" name=""/>
        <dsp:cNvSpPr/>
      </dsp:nvSpPr>
      <dsp:spPr>
        <a:xfrm>
          <a:off x="3401091" y="273457"/>
          <a:ext cx="0" cy="2461116"/>
        </a:xfrm>
        <a:prstGeom prst="line">
          <a:avLst/>
        </a:prstGeom>
        <a:solidFill>
          <a:schemeClr val="lt1">
            <a:alpha val="90000"/>
            <a:hueOff val="0"/>
            <a:satOff val="0"/>
            <a:lumOff val="0"/>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dsp:style>
    </dsp:sp>
    <dsp:sp modelId="{712F28EA-A0B0-4EC6-BE58-8DB19E22763D}">
      <dsp:nvSpPr>
        <dsp:cNvPr id="0" name=""/>
        <dsp:cNvSpPr/>
      </dsp:nvSpPr>
      <dsp:spPr>
        <a:xfrm>
          <a:off x="3469456" y="355494"/>
          <a:ext cx="1294410" cy="110750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978C5E-020D-4896-B278-31171FAA6D09}">
      <dsp:nvSpPr>
        <dsp:cNvPr id="0" name=""/>
        <dsp:cNvSpPr/>
      </dsp:nvSpPr>
      <dsp:spPr>
        <a:xfrm>
          <a:off x="3469456" y="1462997"/>
          <a:ext cx="1294410" cy="12715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obtiene a través de la observación directa de procesos, instalaciones, equipos o actividades en ejecución. Permite verificar si lo que está documentado realmente se cumple.</a:t>
          </a:r>
          <a:endParaRPr lang="en-US" sz="800" kern="1200">
            <a:latin typeface="Arial" panose="020B0604020202020204" pitchFamily="34" charset="0"/>
            <a:cs typeface="Arial" panose="020B0604020202020204" pitchFamily="34" charset="0"/>
          </a:endParaRPr>
        </a:p>
      </dsp:txBody>
      <dsp:txXfrm>
        <a:off x="3469456" y="1462997"/>
        <a:ext cx="1294410" cy="1271576"/>
      </dsp:txXfrm>
    </dsp:sp>
    <dsp:sp modelId="{FA6D155C-E0D8-4E2F-8809-9A784DE09002}">
      <dsp:nvSpPr>
        <dsp:cNvPr id="0" name=""/>
        <dsp:cNvSpPr/>
      </dsp:nvSpPr>
      <dsp:spPr>
        <a:xfrm>
          <a:off x="3401091" y="0"/>
          <a:ext cx="1367287" cy="273457"/>
        </a:xfrm>
        <a:prstGeom prst="rect">
          <a:avLst/>
        </a:prstGeom>
        <a:solidFill>
          <a:schemeClr val="accent5">
            <a:hueOff val="-6622584"/>
            <a:satOff val="26541"/>
            <a:lumOff val="5752"/>
            <a:alphaOff val="0"/>
          </a:schemeClr>
        </a:solidFill>
        <a:ln w="25400" cap="flat" cmpd="sng" algn="ctr">
          <a:solidFill>
            <a:schemeClr val="accent5">
              <a:hueOff val="-6622584"/>
              <a:satOff val="26541"/>
              <a:lumOff val="575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Evidencia física u observacional</a:t>
          </a:r>
          <a:endParaRPr lang="en-US" sz="800" kern="1200">
            <a:latin typeface="Arial" panose="020B0604020202020204" pitchFamily="34" charset="0"/>
            <a:cs typeface="Arial" panose="020B0604020202020204" pitchFamily="34" charset="0"/>
          </a:endParaRPr>
        </a:p>
      </dsp:txBody>
      <dsp:txXfrm>
        <a:off x="3401091" y="0"/>
        <a:ext cx="1367287" cy="273457"/>
      </dsp:txXfrm>
    </dsp:sp>
    <dsp:sp modelId="{8E9A2EA6-F0C9-4D56-828D-02698B1B3129}">
      <dsp:nvSpPr>
        <dsp:cNvPr id="0" name=""/>
        <dsp:cNvSpPr/>
      </dsp:nvSpPr>
      <dsp:spPr>
        <a:xfrm>
          <a:off x="5092292" y="273457"/>
          <a:ext cx="0" cy="2461116"/>
        </a:xfrm>
        <a:prstGeom prst="line">
          <a:avLst/>
        </a:prstGeom>
        <a:solidFill>
          <a:schemeClr val="lt1">
            <a:alpha val="90000"/>
            <a:hueOff val="0"/>
            <a:satOff val="0"/>
            <a:lumOff val="0"/>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dsp:style>
    </dsp:sp>
    <dsp:sp modelId="{4D8C6ECF-87DD-4BE6-9E61-BC05091D4365}">
      <dsp:nvSpPr>
        <dsp:cNvPr id="0" name=""/>
        <dsp:cNvSpPr/>
      </dsp:nvSpPr>
      <dsp:spPr>
        <a:xfrm>
          <a:off x="5160656" y="355494"/>
          <a:ext cx="1294410" cy="110750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7E1F72F-43DB-48B9-B340-EB44FDD019A5}">
      <dsp:nvSpPr>
        <dsp:cNvPr id="0" name=""/>
        <dsp:cNvSpPr/>
      </dsp:nvSpPr>
      <dsp:spPr>
        <a:xfrm>
          <a:off x="5160656" y="1462997"/>
          <a:ext cx="1294410" cy="127157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320" tIns="20320" rIns="20320" bIns="20320" numCol="1" spcCol="1270" anchor="t"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Surge del análisis de datos, indicadores de gestión, tendencias, resultados comparativos o evaluaciones estadísticas. Facilita identificar desviaciones, riesgos u oportunidades de mejora.</a:t>
          </a:r>
          <a:endParaRPr lang="en-US" sz="800" kern="1200">
            <a:latin typeface="Arial" panose="020B0604020202020204" pitchFamily="34" charset="0"/>
            <a:cs typeface="Arial" panose="020B0604020202020204" pitchFamily="34" charset="0"/>
          </a:endParaRPr>
        </a:p>
      </dsp:txBody>
      <dsp:txXfrm>
        <a:off x="5160656" y="1462997"/>
        <a:ext cx="1294410" cy="1271576"/>
      </dsp:txXfrm>
    </dsp:sp>
    <dsp:sp modelId="{E9B693A1-73B9-41D7-B514-E6F1729C6917}">
      <dsp:nvSpPr>
        <dsp:cNvPr id="0" name=""/>
        <dsp:cNvSpPr/>
      </dsp:nvSpPr>
      <dsp:spPr>
        <a:xfrm>
          <a:off x="5092292" y="0"/>
          <a:ext cx="1367287" cy="273457"/>
        </a:xfrm>
        <a:prstGeom prst="rect">
          <a:avLst/>
        </a:prstGeom>
        <a:solidFill>
          <a:schemeClr val="accent5">
            <a:hueOff val="-9933876"/>
            <a:satOff val="39811"/>
            <a:lumOff val="8628"/>
            <a:alphaOff val="0"/>
          </a:schemeClr>
        </a:solidFill>
        <a:ln w="25400" cap="flat" cmpd="sng" algn="ctr">
          <a:solidFill>
            <a:schemeClr val="accent5">
              <a:hueOff val="-9933876"/>
              <a:satOff val="39811"/>
              <a:lumOff val="862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Evidencia analítica</a:t>
          </a:r>
          <a:endParaRPr lang="en-US" sz="800" kern="1200">
            <a:latin typeface="Arial" panose="020B0604020202020204" pitchFamily="34" charset="0"/>
            <a:cs typeface="Arial" panose="020B0604020202020204" pitchFamily="34" charset="0"/>
          </a:endParaRPr>
        </a:p>
      </dsp:txBody>
      <dsp:txXfrm>
        <a:off x="5092292" y="0"/>
        <a:ext cx="1367287" cy="273457"/>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750D22-AD4F-42B7-9665-06A11A6C4BBD}">
      <dsp:nvSpPr>
        <dsp:cNvPr id="0" name=""/>
        <dsp:cNvSpPr/>
      </dsp:nvSpPr>
      <dsp:spPr>
        <a:xfrm>
          <a:off x="163081" y="171"/>
          <a:ext cx="2859724" cy="1715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Criterio: requisito que debe cumplirse.</a:t>
          </a:r>
          <a:endParaRPr lang="es-ES" sz="2400" kern="1200">
            <a:latin typeface="Arial" panose="020B0604020202020204" pitchFamily="34" charset="0"/>
            <a:cs typeface="Arial" panose="020B0604020202020204" pitchFamily="34" charset="0"/>
          </a:endParaRPr>
        </a:p>
      </dsp:txBody>
      <dsp:txXfrm>
        <a:off x="163081" y="171"/>
        <a:ext cx="2859724" cy="1715834"/>
      </dsp:txXfrm>
    </dsp:sp>
    <dsp:sp modelId="{035978F6-977D-4310-9306-96E6D0D9EAB7}">
      <dsp:nvSpPr>
        <dsp:cNvPr id="0" name=""/>
        <dsp:cNvSpPr/>
      </dsp:nvSpPr>
      <dsp:spPr>
        <a:xfrm>
          <a:off x="3308778" y="171"/>
          <a:ext cx="2859724" cy="1715834"/>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Evidencia: situación encontrada durante la auditoría.</a:t>
          </a:r>
          <a:endParaRPr lang="en-US" sz="2400" kern="1200">
            <a:latin typeface="Arial" panose="020B0604020202020204" pitchFamily="34" charset="0"/>
            <a:cs typeface="Arial" panose="020B0604020202020204" pitchFamily="34" charset="0"/>
          </a:endParaRPr>
        </a:p>
      </dsp:txBody>
      <dsp:txXfrm>
        <a:off x="3308778" y="171"/>
        <a:ext cx="2859724" cy="1715834"/>
      </dsp:txXfrm>
    </dsp:sp>
    <dsp:sp modelId="{5C3D0236-18C9-464F-8BDB-27A5252223C2}">
      <dsp:nvSpPr>
        <dsp:cNvPr id="0" name=""/>
        <dsp:cNvSpPr/>
      </dsp:nvSpPr>
      <dsp:spPr>
        <a:xfrm>
          <a:off x="1735930" y="2001978"/>
          <a:ext cx="2859724" cy="1715834"/>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lvl="0" algn="ctr" defTabSz="1066800">
            <a:lnSpc>
              <a:spcPct val="90000"/>
            </a:lnSpc>
            <a:spcBef>
              <a:spcPct val="0"/>
            </a:spcBef>
            <a:spcAft>
              <a:spcPct val="35000"/>
            </a:spcAft>
          </a:pPr>
          <a:r>
            <a:rPr lang="es-CO" sz="2400" kern="1200">
              <a:latin typeface="Arial" panose="020B0604020202020204" pitchFamily="34" charset="0"/>
              <a:cs typeface="Arial" panose="020B0604020202020204" pitchFamily="34" charset="0"/>
            </a:rPr>
            <a:t>Incumplimiento: descripción clara de la desviación.</a:t>
          </a:r>
          <a:endParaRPr lang="en-US" sz="2400" kern="1200">
            <a:latin typeface="Arial" panose="020B0604020202020204" pitchFamily="34" charset="0"/>
            <a:cs typeface="Arial" panose="020B0604020202020204" pitchFamily="34" charset="0"/>
          </a:endParaRPr>
        </a:p>
      </dsp:txBody>
      <dsp:txXfrm>
        <a:off x="1735930" y="2001978"/>
        <a:ext cx="2859724" cy="1715834"/>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9B7696-854B-4C5F-B489-08FBC67EB376}">
      <dsp:nvSpPr>
        <dsp:cNvPr id="0" name=""/>
        <dsp:cNvSpPr/>
      </dsp:nvSpPr>
      <dsp:spPr>
        <a:xfrm>
          <a:off x="782" y="0"/>
          <a:ext cx="2034123" cy="2967486"/>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lvl="0" algn="ctr" defTabSz="1377950">
            <a:lnSpc>
              <a:spcPct val="90000"/>
            </a:lnSpc>
            <a:spcBef>
              <a:spcPct val="0"/>
            </a:spcBef>
            <a:spcAft>
              <a:spcPct val="35000"/>
            </a:spcAft>
          </a:pPr>
          <a:r>
            <a:rPr lang="es-CO" sz="3100" kern="1200">
              <a:latin typeface="Arial" panose="020B0604020202020204" pitchFamily="34" charset="0"/>
              <a:cs typeface="Arial" panose="020B0604020202020204" pitchFamily="34" charset="0"/>
            </a:rPr>
            <a:t>Ejemplo 1</a:t>
          </a:r>
          <a:endParaRPr lang="es-ES" sz="3100" kern="1200">
            <a:latin typeface="Arial" panose="020B0604020202020204" pitchFamily="34" charset="0"/>
            <a:cs typeface="Arial" panose="020B0604020202020204" pitchFamily="34" charset="0"/>
          </a:endParaRPr>
        </a:p>
      </dsp:txBody>
      <dsp:txXfrm>
        <a:off x="782" y="0"/>
        <a:ext cx="2034123" cy="890245"/>
      </dsp:txXfrm>
    </dsp:sp>
    <dsp:sp modelId="{2CE91C8B-C9A8-47C4-A173-6515A489F3AC}">
      <dsp:nvSpPr>
        <dsp:cNvPr id="0" name=""/>
        <dsp:cNvSpPr/>
      </dsp:nvSpPr>
      <dsp:spPr>
        <a:xfrm>
          <a:off x="204194" y="890245"/>
          <a:ext cx="1627299" cy="1928865"/>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 evidenció que no se encuentran registros de las dos últimas reuniones del comité de gerencia, lo cual incumple el procedimiento interno PR-01 que establece el registro obligatorio de actas.</a:t>
          </a:r>
          <a:endParaRPr lang="en-US" sz="1200" kern="1200">
            <a:latin typeface="Arial" panose="020B0604020202020204" pitchFamily="34" charset="0"/>
            <a:cs typeface="Arial" panose="020B0604020202020204" pitchFamily="34" charset="0"/>
          </a:endParaRPr>
        </a:p>
      </dsp:txBody>
      <dsp:txXfrm>
        <a:off x="251856" y="937907"/>
        <a:ext cx="1531975" cy="1833541"/>
      </dsp:txXfrm>
    </dsp:sp>
    <dsp:sp modelId="{E4CF518C-233E-4018-BAFF-6905B8B41BFA}">
      <dsp:nvSpPr>
        <dsp:cNvPr id="0" name=""/>
        <dsp:cNvSpPr/>
      </dsp:nvSpPr>
      <dsp:spPr>
        <a:xfrm>
          <a:off x="2187465" y="0"/>
          <a:ext cx="2034123" cy="2967486"/>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lvl="0" algn="ctr" defTabSz="1377950">
            <a:lnSpc>
              <a:spcPct val="90000"/>
            </a:lnSpc>
            <a:spcBef>
              <a:spcPct val="0"/>
            </a:spcBef>
            <a:spcAft>
              <a:spcPct val="35000"/>
            </a:spcAft>
          </a:pPr>
          <a:r>
            <a:rPr lang="es-CO" sz="3100" kern="1200">
              <a:latin typeface="Arial" panose="020B0604020202020204" pitchFamily="34" charset="0"/>
              <a:cs typeface="Arial" panose="020B0604020202020204" pitchFamily="34" charset="0"/>
            </a:rPr>
            <a:t>Ejemplo 2</a:t>
          </a:r>
          <a:endParaRPr lang="en-US" sz="3100" kern="1200">
            <a:latin typeface="Arial" panose="020B0604020202020204" pitchFamily="34" charset="0"/>
            <a:cs typeface="Arial" panose="020B0604020202020204" pitchFamily="34" charset="0"/>
          </a:endParaRPr>
        </a:p>
      </dsp:txBody>
      <dsp:txXfrm>
        <a:off x="2187465" y="0"/>
        <a:ext cx="2034123" cy="890245"/>
      </dsp:txXfrm>
    </dsp:sp>
    <dsp:sp modelId="{5C41E2C8-B6E3-4DD9-BFD6-CD9FA15E6394}">
      <dsp:nvSpPr>
        <dsp:cNvPr id="0" name=""/>
        <dsp:cNvSpPr/>
      </dsp:nvSpPr>
      <dsp:spPr>
        <a:xfrm>
          <a:off x="2390877" y="890245"/>
          <a:ext cx="1627299" cy="1928865"/>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 evidenció que el formato de control de documentos no se diligencia diariamente, incumpliendo lo establecido en el procedimiento de control documental.</a:t>
          </a:r>
          <a:endParaRPr lang="en-US" sz="1200" kern="1200">
            <a:latin typeface="Arial" panose="020B0604020202020204" pitchFamily="34" charset="0"/>
            <a:cs typeface="Arial" panose="020B0604020202020204" pitchFamily="34" charset="0"/>
          </a:endParaRPr>
        </a:p>
      </dsp:txBody>
      <dsp:txXfrm>
        <a:off x="2438539" y="937907"/>
        <a:ext cx="1531975" cy="1833541"/>
      </dsp:txXfrm>
    </dsp:sp>
    <dsp:sp modelId="{AFFEAF08-46E0-4C80-B373-3291ADAC0B02}">
      <dsp:nvSpPr>
        <dsp:cNvPr id="0" name=""/>
        <dsp:cNvSpPr/>
      </dsp:nvSpPr>
      <dsp:spPr>
        <a:xfrm>
          <a:off x="4374148" y="0"/>
          <a:ext cx="2034123" cy="2967486"/>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8110" tIns="118110" rIns="118110" bIns="118110" numCol="1" spcCol="1270" anchor="ctr" anchorCtr="0">
          <a:noAutofit/>
        </a:bodyPr>
        <a:lstStyle/>
        <a:p>
          <a:pPr lvl="0" algn="ctr" defTabSz="1377950">
            <a:lnSpc>
              <a:spcPct val="90000"/>
            </a:lnSpc>
            <a:spcBef>
              <a:spcPct val="0"/>
            </a:spcBef>
            <a:spcAft>
              <a:spcPct val="35000"/>
            </a:spcAft>
          </a:pPr>
          <a:r>
            <a:rPr lang="es-CO" sz="3100" kern="1200">
              <a:latin typeface="Arial" panose="020B0604020202020204" pitchFamily="34" charset="0"/>
              <a:cs typeface="Arial" panose="020B0604020202020204" pitchFamily="34" charset="0"/>
            </a:rPr>
            <a:t>Ejemplo 3</a:t>
          </a:r>
          <a:endParaRPr lang="en-US" sz="3100" kern="1200">
            <a:latin typeface="Arial" panose="020B0604020202020204" pitchFamily="34" charset="0"/>
            <a:cs typeface="Arial" panose="020B0604020202020204" pitchFamily="34" charset="0"/>
          </a:endParaRPr>
        </a:p>
      </dsp:txBody>
      <dsp:txXfrm>
        <a:off x="4374148" y="0"/>
        <a:ext cx="2034123" cy="890245"/>
      </dsp:txXfrm>
    </dsp:sp>
    <dsp:sp modelId="{6A08769D-A54B-4621-A56F-3C11396652BC}">
      <dsp:nvSpPr>
        <dsp:cNvPr id="0" name=""/>
        <dsp:cNvSpPr/>
      </dsp:nvSpPr>
      <dsp:spPr>
        <a:xfrm>
          <a:off x="4577561" y="890245"/>
          <a:ext cx="1627299" cy="1928865"/>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2860" rIns="30480" bIns="2286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No se encontró evidencia de seguimiento a las acciones de mejora definidas en el plan anual, lo cual afecta el cumplimiento del requisito de mejora continua del Sistema de Gestión de la Calidad.</a:t>
          </a:r>
          <a:endParaRPr lang="en-US" sz="1200" kern="1200">
            <a:latin typeface="Arial" panose="020B0604020202020204" pitchFamily="34" charset="0"/>
            <a:cs typeface="Arial" panose="020B0604020202020204" pitchFamily="34" charset="0"/>
          </a:endParaRPr>
        </a:p>
      </dsp:txBody>
      <dsp:txXfrm>
        <a:off x="4625223" y="937907"/>
        <a:ext cx="1531975" cy="1833541"/>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69F55C-63FC-40C4-84F5-BEA9DCE102A8}">
      <dsp:nvSpPr>
        <dsp:cNvPr id="0" name=""/>
        <dsp:cNvSpPr/>
      </dsp:nvSpPr>
      <dsp:spPr>
        <a:xfrm>
          <a:off x="0" y="58692"/>
          <a:ext cx="6521450" cy="421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La acción fue implementada según lo planificado.</a:t>
          </a:r>
          <a:endParaRPr lang="es-ES" sz="1800" kern="1200">
            <a:latin typeface="Arial" panose="020B0604020202020204" pitchFamily="34" charset="0"/>
            <a:cs typeface="Arial" panose="020B0604020202020204" pitchFamily="34" charset="0"/>
          </a:endParaRPr>
        </a:p>
      </dsp:txBody>
      <dsp:txXfrm>
        <a:off x="20561" y="79253"/>
        <a:ext cx="6480328" cy="380078"/>
      </dsp:txXfrm>
    </dsp:sp>
    <dsp:sp modelId="{3F300308-E02C-4E9B-A5BB-6DCF624231EE}">
      <dsp:nvSpPr>
        <dsp:cNvPr id="0" name=""/>
        <dsp:cNvSpPr/>
      </dsp:nvSpPr>
      <dsp:spPr>
        <a:xfrm>
          <a:off x="0" y="531732"/>
          <a:ext cx="6521450" cy="42120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Se eliminaron las causas que originaron la no conformidad.</a:t>
          </a:r>
          <a:endParaRPr lang="en-US" sz="1800" kern="1200">
            <a:latin typeface="Arial" panose="020B0604020202020204" pitchFamily="34" charset="0"/>
            <a:cs typeface="Arial" panose="020B0604020202020204" pitchFamily="34" charset="0"/>
          </a:endParaRPr>
        </a:p>
      </dsp:txBody>
      <dsp:txXfrm>
        <a:off x="20561" y="552293"/>
        <a:ext cx="6480328" cy="380078"/>
      </dsp:txXfrm>
    </dsp:sp>
    <dsp:sp modelId="{59C77B24-F926-41D6-9161-070B892A3C55}">
      <dsp:nvSpPr>
        <dsp:cNvPr id="0" name=""/>
        <dsp:cNvSpPr/>
      </dsp:nvSpPr>
      <dsp:spPr>
        <a:xfrm>
          <a:off x="0" y="1004772"/>
          <a:ext cx="6521450" cy="42120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No se han generado efectos secundarios no previstos.</a:t>
          </a:r>
          <a:endParaRPr lang="en-US" sz="1800" kern="1200">
            <a:latin typeface="Arial" panose="020B0604020202020204" pitchFamily="34" charset="0"/>
            <a:cs typeface="Arial" panose="020B0604020202020204" pitchFamily="34" charset="0"/>
          </a:endParaRPr>
        </a:p>
      </dsp:txBody>
      <dsp:txXfrm>
        <a:off x="20561" y="1025333"/>
        <a:ext cx="6480328" cy="380078"/>
      </dsp:txXfrm>
    </dsp:sp>
    <dsp:sp modelId="{6F7E1C89-BC74-458C-8CEF-51832C98CD28}">
      <dsp:nvSpPr>
        <dsp:cNvPr id="0" name=""/>
        <dsp:cNvSpPr/>
      </dsp:nvSpPr>
      <dsp:spPr>
        <a:xfrm>
          <a:off x="0" y="1477812"/>
          <a:ext cx="6521450" cy="421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lvl="0" algn="l" defTabSz="800100">
            <a:lnSpc>
              <a:spcPct val="90000"/>
            </a:lnSpc>
            <a:spcBef>
              <a:spcPct val="0"/>
            </a:spcBef>
            <a:spcAft>
              <a:spcPct val="35000"/>
            </a:spcAft>
          </a:pPr>
          <a:r>
            <a:rPr lang="es-CO" sz="1800" kern="1200">
              <a:latin typeface="Arial" panose="020B0604020202020204" pitchFamily="34" charset="0"/>
              <a:cs typeface="Arial" panose="020B0604020202020204" pitchFamily="34" charset="0"/>
            </a:rPr>
            <a:t>El proceso ahora cumple con los criterios establecidos.</a:t>
          </a:r>
          <a:endParaRPr lang="en-US" sz="1800" kern="1200">
            <a:latin typeface="Arial" panose="020B0604020202020204" pitchFamily="34" charset="0"/>
            <a:cs typeface="Arial" panose="020B0604020202020204" pitchFamily="34" charset="0"/>
          </a:endParaRPr>
        </a:p>
      </dsp:txBody>
      <dsp:txXfrm>
        <a:off x="20561" y="1498373"/>
        <a:ext cx="6480328" cy="380078"/>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38DCDD-E9FC-4742-9FC0-CED69963F107}">
      <dsp:nvSpPr>
        <dsp:cNvPr id="0" name=""/>
        <dsp:cNvSpPr/>
      </dsp:nvSpPr>
      <dsp:spPr>
        <a:xfrm>
          <a:off x="-4075984" y="-625604"/>
          <a:ext cx="4857051" cy="4857051"/>
        </a:xfrm>
        <a:prstGeom prst="blockArc">
          <a:avLst>
            <a:gd name="adj1" fmla="val 18900000"/>
            <a:gd name="adj2" fmla="val 2700000"/>
            <a:gd name="adj3" fmla="val 445"/>
          </a:avLst>
        </a:pr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80351-18AA-4CA5-9C04-02D8ADA22042}">
      <dsp:nvSpPr>
        <dsp:cNvPr id="0" name=""/>
        <dsp:cNvSpPr/>
      </dsp:nvSpPr>
      <dsp:spPr>
        <a:xfrm>
          <a:off x="409270" y="277217"/>
          <a:ext cx="5814039" cy="55472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311" tIns="40640" rIns="40640" bIns="4064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Alta dirección o su representante, quien tiene la autoridad para tomar decisiones y asignar recursos.</a:t>
          </a:r>
          <a:endParaRPr lang="es-ES" sz="1600" kern="1200">
            <a:latin typeface="Arial" panose="020B0604020202020204" pitchFamily="34" charset="0"/>
            <a:cs typeface="Arial" panose="020B0604020202020204" pitchFamily="34" charset="0"/>
          </a:endParaRPr>
        </a:p>
      </dsp:txBody>
      <dsp:txXfrm>
        <a:off x="409270" y="277217"/>
        <a:ext cx="5814039" cy="554722"/>
      </dsp:txXfrm>
    </dsp:sp>
    <dsp:sp modelId="{00E8C4B0-8FE4-484A-85AB-F734D5CB8F04}">
      <dsp:nvSpPr>
        <dsp:cNvPr id="0" name=""/>
        <dsp:cNvSpPr/>
      </dsp:nvSpPr>
      <dsp:spPr>
        <a:xfrm>
          <a:off x="62568" y="207876"/>
          <a:ext cx="693403" cy="693403"/>
        </a:xfrm>
        <a:prstGeom prst="ellipse">
          <a:avLst/>
        </a:prstGeom>
        <a:solidFill>
          <a:schemeClr val="lt1">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88BA0F-6556-40F3-B54B-F0B788719BCD}">
      <dsp:nvSpPr>
        <dsp:cNvPr id="0" name=""/>
        <dsp:cNvSpPr/>
      </dsp:nvSpPr>
      <dsp:spPr>
        <a:xfrm>
          <a:off x="727305" y="1109445"/>
          <a:ext cx="5496003" cy="554722"/>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311" tIns="40640" rIns="40640" bIns="4064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Responsables de los procesos auditados, directamente relacionados con los hallazgos identificados.</a:t>
          </a:r>
          <a:endParaRPr lang="en-US" sz="1600" kern="1200">
            <a:latin typeface="Arial" panose="020B0604020202020204" pitchFamily="34" charset="0"/>
            <a:cs typeface="Arial" panose="020B0604020202020204" pitchFamily="34" charset="0"/>
          </a:endParaRPr>
        </a:p>
      </dsp:txBody>
      <dsp:txXfrm>
        <a:off x="727305" y="1109445"/>
        <a:ext cx="5496003" cy="554722"/>
      </dsp:txXfrm>
    </dsp:sp>
    <dsp:sp modelId="{5D5FC99D-4735-4738-ADFA-DC1818E9EDAD}">
      <dsp:nvSpPr>
        <dsp:cNvPr id="0" name=""/>
        <dsp:cNvSpPr/>
      </dsp:nvSpPr>
      <dsp:spPr>
        <a:xfrm>
          <a:off x="380603" y="1040105"/>
          <a:ext cx="693403" cy="693403"/>
        </a:xfrm>
        <a:prstGeom prst="ellipse">
          <a:avLst/>
        </a:prstGeom>
        <a:solidFill>
          <a:schemeClr val="lt1">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sp>
    <dsp:sp modelId="{A7B1D43A-ACF2-4A4D-9132-FCDDFC151434}">
      <dsp:nvSpPr>
        <dsp:cNvPr id="0" name=""/>
        <dsp:cNvSpPr/>
      </dsp:nvSpPr>
      <dsp:spPr>
        <a:xfrm>
          <a:off x="727305" y="1941673"/>
          <a:ext cx="5496003" cy="554722"/>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311" tIns="40640" rIns="40640" bIns="4064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Equipo auditor, liderado por el auditor líder, quien presenta las conclusiones oficiales.</a:t>
          </a:r>
          <a:endParaRPr lang="en-US" sz="1600" kern="1200">
            <a:latin typeface="Arial" panose="020B0604020202020204" pitchFamily="34" charset="0"/>
            <a:cs typeface="Arial" panose="020B0604020202020204" pitchFamily="34" charset="0"/>
          </a:endParaRPr>
        </a:p>
      </dsp:txBody>
      <dsp:txXfrm>
        <a:off x="727305" y="1941673"/>
        <a:ext cx="5496003" cy="554722"/>
      </dsp:txXfrm>
    </dsp:sp>
    <dsp:sp modelId="{111FEA6E-6815-453B-9DC9-A6D369D8A707}">
      <dsp:nvSpPr>
        <dsp:cNvPr id="0" name=""/>
        <dsp:cNvSpPr/>
      </dsp:nvSpPr>
      <dsp:spPr>
        <a:xfrm>
          <a:off x="380603" y="1872333"/>
          <a:ext cx="693403" cy="693403"/>
        </a:xfrm>
        <a:prstGeom prst="ellipse">
          <a:avLst/>
        </a:prstGeom>
        <a:solidFill>
          <a:schemeClr val="lt1">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sp>
    <dsp:sp modelId="{60909DE6-BE61-41DA-9403-4AB47C866C8B}">
      <dsp:nvSpPr>
        <dsp:cNvPr id="0" name=""/>
        <dsp:cNvSpPr/>
      </dsp:nvSpPr>
      <dsp:spPr>
        <a:xfrm>
          <a:off x="409270" y="2773902"/>
          <a:ext cx="5814039" cy="554722"/>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0311" tIns="40640" rIns="40640" bIns="40640" numCol="1" spcCol="1270" anchor="ctr" anchorCtr="0">
          <a:noAutofit/>
        </a:bodyPr>
        <a:lstStyle/>
        <a:p>
          <a:pPr lvl="0" algn="l"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Observadores o expertos técnicos, cuando hayan intervenido en el proceso.</a:t>
          </a:r>
          <a:endParaRPr lang="en-US" sz="1600" kern="1200">
            <a:latin typeface="Arial" panose="020B0604020202020204" pitchFamily="34" charset="0"/>
            <a:cs typeface="Arial" panose="020B0604020202020204" pitchFamily="34" charset="0"/>
          </a:endParaRPr>
        </a:p>
      </dsp:txBody>
      <dsp:txXfrm>
        <a:off x="409270" y="2773902"/>
        <a:ext cx="5814039" cy="554722"/>
      </dsp:txXfrm>
    </dsp:sp>
    <dsp:sp modelId="{09BCCD18-67E8-4FB1-AF0E-D2FC64BDA0D7}">
      <dsp:nvSpPr>
        <dsp:cNvPr id="0" name=""/>
        <dsp:cNvSpPr/>
      </dsp:nvSpPr>
      <dsp:spPr>
        <a:xfrm>
          <a:off x="62568" y="2704561"/>
          <a:ext cx="693403" cy="693403"/>
        </a:xfrm>
        <a:prstGeom prst="ellipse">
          <a:avLst/>
        </a:prstGeom>
        <a:solidFill>
          <a:schemeClr val="lt1">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446F8B-7A2D-41ED-9510-1F3003B6BE4B}">
      <dsp:nvSpPr>
        <dsp:cNvPr id="0" name=""/>
        <dsp:cNvSpPr/>
      </dsp:nvSpPr>
      <dsp:spPr>
        <a:xfrm>
          <a:off x="-5081239" y="-778430"/>
          <a:ext cx="6051222" cy="6051222"/>
        </a:xfrm>
        <a:prstGeom prst="blockArc">
          <a:avLst>
            <a:gd name="adj1" fmla="val 18900000"/>
            <a:gd name="adj2" fmla="val 2700000"/>
            <a:gd name="adj3" fmla="val 357"/>
          </a:avLst>
        </a:pr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9814AF-5967-488A-AA9F-62D0C6A13E34}">
      <dsp:nvSpPr>
        <dsp:cNvPr id="0" name=""/>
        <dsp:cNvSpPr/>
      </dsp:nvSpPr>
      <dsp:spPr>
        <a:xfrm>
          <a:off x="361834" y="236673"/>
          <a:ext cx="5942056" cy="473166"/>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Confirmación de la entrega oficial del informe de auditoría.</a:t>
          </a:r>
          <a:endParaRPr lang="es-ES" sz="1500" kern="1200">
            <a:latin typeface="Arial" panose="020B0604020202020204" pitchFamily="34" charset="0"/>
            <a:cs typeface="Arial" panose="020B0604020202020204" pitchFamily="34" charset="0"/>
          </a:endParaRPr>
        </a:p>
      </dsp:txBody>
      <dsp:txXfrm>
        <a:off x="361834" y="236673"/>
        <a:ext cx="5942056" cy="473166"/>
      </dsp:txXfrm>
    </dsp:sp>
    <dsp:sp modelId="{ED67A1C3-D740-4AF8-9295-C1E224297F76}">
      <dsp:nvSpPr>
        <dsp:cNvPr id="0" name=""/>
        <dsp:cNvSpPr/>
      </dsp:nvSpPr>
      <dsp:spPr>
        <a:xfrm>
          <a:off x="66105" y="177527"/>
          <a:ext cx="591458" cy="591458"/>
        </a:xfrm>
        <a:prstGeom prst="ellipse">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7F7C6E-BEC3-4E63-A620-97434517BACC}">
      <dsp:nvSpPr>
        <dsp:cNvPr id="0" name=""/>
        <dsp:cNvSpPr/>
      </dsp:nvSpPr>
      <dsp:spPr>
        <a:xfrm>
          <a:off x="751046" y="946332"/>
          <a:ext cx="5552844" cy="473166"/>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Registro de aceptación o comentarios por parte del auditado.</a:t>
          </a:r>
          <a:endParaRPr lang="en-US" sz="1500" kern="1200">
            <a:latin typeface="Arial" panose="020B0604020202020204" pitchFamily="34" charset="0"/>
            <a:cs typeface="Arial" panose="020B0604020202020204" pitchFamily="34" charset="0"/>
          </a:endParaRPr>
        </a:p>
      </dsp:txBody>
      <dsp:txXfrm>
        <a:off x="751046" y="946332"/>
        <a:ext cx="5552844" cy="473166"/>
      </dsp:txXfrm>
    </dsp:sp>
    <dsp:sp modelId="{ABD86A61-77AB-4F9D-AA37-5E17B77E82B2}">
      <dsp:nvSpPr>
        <dsp:cNvPr id="0" name=""/>
        <dsp:cNvSpPr/>
      </dsp:nvSpPr>
      <dsp:spPr>
        <a:xfrm>
          <a:off x="455317" y="887187"/>
          <a:ext cx="591458" cy="591458"/>
        </a:xfrm>
        <a:prstGeom prst="ellipse">
          <a:avLst/>
        </a:prstGeom>
        <a:solidFill>
          <a:schemeClr val="lt1">
            <a:hueOff val="0"/>
            <a:satOff val="0"/>
            <a:lumOff val="0"/>
            <a:alphaOff val="0"/>
          </a:schemeClr>
        </a:solidFill>
        <a:ln w="25400" cap="flat" cmpd="sng" algn="ctr">
          <a:solidFill>
            <a:schemeClr val="accent3">
              <a:hueOff val="2250053"/>
              <a:satOff val="-3376"/>
              <a:lumOff val="-549"/>
              <a:alphaOff val="0"/>
            </a:schemeClr>
          </a:solidFill>
          <a:prstDash val="solid"/>
        </a:ln>
        <a:effectLst/>
      </dsp:spPr>
      <dsp:style>
        <a:lnRef idx="2">
          <a:scrgbClr r="0" g="0" b="0"/>
        </a:lnRef>
        <a:fillRef idx="1">
          <a:scrgbClr r="0" g="0" b="0"/>
        </a:fillRef>
        <a:effectRef idx="0">
          <a:scrgbClr r="0" g="0" b="0"/>
        </a:effectRef>
        <a:fontRef idx="minor"/>
      </dsp:style>
    </dsp:sp>
    <dsp:sp modelId="{11355B40-AEC2-4A65-846E-AFEB195E2765}">
      <dsp:nvSpPr>
        <dsp:cNvPr id="0" name=""/>
        <dsp:cNvSpPr/>
      </dsp:nvSpPr>
      <dsp:spPr>
        <a:xfrm>
          <a:off x="929023" y="1655992"/>
          <a:ext cx="5374868" cy="473166"/>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Definición de responsables para cada hallazgo identificado.</a:t>
          </a:r>
          <a:endParaRPr lang="en-US" sz="1500" kern="1200">
            <a:latin typeface="Arial" panose="020B0604020202020204" pitchFamily="34" charset="0"/>
            <a:cs typeface="Arial" panose="020B0604020202020204" pitchFamily="34" charset="0"/>
          </a:endParaRPr>
        </a:p>
      </dsp:txBody>
      <dsp:txXfrm>
        <a:off x="929023" y="1655992"/>
        <a:ext cx="5374868" cy="473166"/>
      </dsp:txXfrm>
    </dsp:sp>
    <dsp:sp modelId="{705ECFB7-78E6-4ABE-B632-D7E55C5D1171}">
      <dsp:nvSpPr>
        <dsp:cNvPr id="0" name=""/>
        <dsp:cNvSpPr/>
      </dsp:nvSpPr>
      <dsp:spPr>
        <a:xfrm>
          <a:off x="633294" y="1596846"/>
          <a:ext cx="591458" cy="591458"/>
        </a:xfrm>
        <a:prstGeom prst="ellipse">
          <a:avLst/>
        </a:prstGeom>
        <a:solidFill>
          <a:schemeClr val="lt1">
            <a:hueOff val="0"/>
            <a:satOff val="0"/>
            <a:lumOff val="0"/>
            <a:alphaOff val="0"/>
          </a:schemeClr>
        </a:solidFill>
        <a:ln w="25400" cap="flat" cmpd="sng" algn="ctr">
          <a:solidFill>
            <a:schemeClr val="accent3">
              <a:hueOff val="4500106"/>
              <a:satOff val="-6752"/>
              <a:lumOff val="-1098"/>
              <a:alphaOff val="0"/>
            </a:schemeClr>
          </a:solidFill>
          <a:prstDash val="solid"/>
        </a:ln>
        <a:effectLst/>
      </dsp:spPr>
      <dsp:style>
        <a:lnRef idx="2">
          <a:scrgbClr r="0" g="0" b="0"/>
        </a:lnRef>
        <a:fillRef idx="1">
          <a:scrgbClr r="0" g="0" b="0"/>
        </a:fillRef>
        <a:effectRef idx="0">
          <a:scrgbClr r="0" g="0" b="0"/>
        </a:effectRef>
        <a:fontRef idx="minor"/>
      </dsp:style>
    </dsp:sp>
    <dsp:sp modelId="{5360AF64-03D0-493E-8E5C-E7C7889538D7}">
      <dsp:nvSpPr>
        <dsp:cNvPr id="0" name=""/>
        <dsp:cNvSpPr/>
      </dsp:nvSpPr>
      <dsp:spPr>
        <a:xfrm>
          <a:off x="929023" y="2365202"/>
          <a:ext cx="5374868" cy="473166"/>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Establecimiento de plazos para la implementación de correcciones y acciones correctivas.</a:t>
          </a:r>
          <a:endParaRPr lang="en-US" sz="1500" kern="1200">
            <a:latin typeface="Arial" panose="020B0604020202020204" pitchFamily="34" charset="0"/>
            <a:cs typeface="Arial" panose="020B0604020202020204" pitchFamily="34" charset="0"/>
          </a:endParaRPr>
        </a:p>
      </dsp:txBody>
      <dsp:txXfrm>
        <a:off x="929023" y="2365202"/>
        <a:ext cx="5374868" cy="473166"/>
      </dsp:txXfrm>
    </dsp:sp>
    <dsp:sp modelId="{4FB1553D-F1C3-413F-A08E-E833ED943CEB}">
      <dsp:nvSpPr>
        <dsp:cNvPr id="0" name=""/>
        <dsp:cNvSpPr/>
      </dsp:nvSpPr>
      <dsp:spPr>
        <a:xfrm>
          <a:off x="633294" y="2306057"/>
          <a:ext cx="591458" cy="591458"/>
        </a:xfrm>
        <a:prstGeom prst="ellipse">
          <a:avLst/>
        </a:prstGeom>
        <a:solidFill>
          <a:schemeClr val="lt1">
            <a:hueOff val="0"/>
            <a:satOff val="0"/>
            <a:lumOff val="0"/>
            <a:alphaOff val="0"/>
          </a:schemeClr>
        </a:solidFill>
        <a:ln w="25400" cap="flat" cmpd="sng" algn="ctr">
          <a:solidFill>
            <a:schemeClr val="accent3">
              <a:hueOff val="6750158"/>
              <a:satOff val="-10128"/>
              <a:lumOff val="-1647"/>
              <a:alphaOff val="0"/>
            </a:schemeClr>
          </a:solidFill>
          <a:prstDash val="solid"/>
        </a:ln>
        <a:effectLst/>
      </dsp:spPr>
      <dsp:style>
        <a:lnRef idx="2">
          <a:scrgbClr r="0" g="0" b="0"/>
        </a:lnRef>
        <a:fillRef idx="1">
          <a:scrgbClr r="0" g="0" b="0"/>
        </a:fillRef>
        <a:effectRef idx="0">
          <a:scrgbClr r="0" g="0" b="0"/>
        </a:effectRef>
        <a:fontRef idx="minor"/>
      </dsp:style>
    </dsp:sp>
    <dsp:sp modelId="{05138FA7-A44A-4307-A545-83895C2F86D1}">
      <dsp:nvSpPr>
        <dsp:cNvPr id="0" name=""/>
        <dsp:cNvSpPr/>
      </dsp:nvSpPr>
      <dsp:spPr>
        <a:xfrm>
          <a:off x="751046" y="3074862"/>
          <a:ext cx="5552844" cy="473166"/>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Programación del seguimiento o auditoría de verificación, cuando aplique.</a:t>
          </a:r>
          <a:endParaRPr lang="en-US" sz="1500" kern="1200">
            <a:latin typeface="Arial" panose="020B0604020202020204" pitchFamily="34" charset="0"/>
            <a:cs typeface="Arial" panose="020B0604020202020204" pitchFamily="34" charset="0"/>
          </a:endParaRPr>
        </a:p>
      </dsp:txBody>
      <dsp:txXfrm>
        <a:off x="751046" y="3074862"/>
        <a:ext cx="5552844" cy="473166"/>
      </dsp:txXfrm>
    </dsp:sp>
    <dsp:sp modelId="{19AF20EE-3926-4654-878B-14AF7A31C1BA}">
      <dsp:nvSpPr>
        <dsp:cNvPr id="0" name=""/>
        <dsp:cNvSpPr/>
      </dsp:nvSpPr>
      <dsp:spPr>
        <a:xfrm>
          <a:off x="455317" y="3015716"/>
          <a:ext cx="591458" cy="591458"/>
        </a:xfrm>
        <a:prstGeom prst="ellipse">
          <a:avLst/>
        </a:prstGeom>
        <a:solidFill>
          <a:schemeClr val="lt1">
            <a:hueOff val="0"/>
            <a:satOff val="0"/>
            <a:lumOff val="0"/>
            <a:alphaOff val="0"/>
          </a:schemeClr>
        </a:solidFill>
        <a:ln w="25400" cap="flat" cmpd="sng" algn="ctr">
          <a:solidFill>
            <a:schemeClr val="accent3">
              <a:hueOff val="9000211"/>
              <a:satOff val="-13504"/>
              <a:lumOff val="-2196"/>
              <a:alphaOff val="0"/>
            </a:schemeClr>
          </a:solidFill>
          <a:prstDash val="solid"/>
        </a:ln>
        <a:effectLst/>
      </dsp:spPr>
      <dsp:style>
        <a:lnRef idx="2">
          <a:scrgbClr r="0" g="0" b="0"/>
        </a:lnRef>
        <a:fillRef idx="1">
          <a:scrgbClr r="0" g="0" b="0"/>
        </a:fillRef>
        <a:effectRef idx="0">
          <a:scrgbClr r="0" g="0" b="0"/>
        </a:effectRef>
        <a:fontRef idx="minor"/>
      </dsp:style>
    </dsp:sp>
    <dsp:sp modelId="{91F7A45A-1CB9-40B4-9745-5971611E4634}">
      <dsp:nvSpPr>
        <dsp:cNvPr id="0" name=""/>
        <dsp:cNvSpPr/>
      </dsp:nvSpPr>
      <dsp:spPr>
        <a:xfrm>
          <a:off x="361834" y="3784522"/>
          <a:ext cx="5942056" cy="473166"/>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75576" tIns="38100" rIns="38100" bIns="38100" numCol="1" spcCol="1270" anchor="ctr" anchorCtr="0">
          <a:noAutofit/>
        </a:bodyPr>
        <a:lstStyle/>
        <a:p>
          <a:pPr lvl="0" algn="l" defTabSz="666750">
            <a:lnSpc>
              <a:spcPct val="90000"/>
            </a:lnSpc>
            <a:spcBef>
              <a:spcPct val="0"/>
            </a:spcBef>
            <a:spcAft>
              <a:spcPct val="35000"/>
            </a:spcAft>
          </a:pPr>
          <a:r>
            <a:rPr lang="es-CO" sz="1500" kern="1200">
              <a:latin typeface="Arial" panose="020B0604020202020204" pitchFamily="34" charset="0"/>
              <a:cs typeface="Arial" panose="020B0604020202020204" pitchFamily="34" charset="0"/>
            </a:rPr>
            <a:t>Archivo y custodia de la documentación de auditoría conforme a los lineamientos de confidencialidad.</a:t>
          </a:r>
          <a:endParaRPr lang="en-US" sz="1500" kern="1200">
            <a:latin typeface="Arial" panose="020B0604020202020204" pitchFamily="34" charset="0"/>
            <a:cs typeface="Arial" panose="020B0604020202020204" pitchFamily="34" charset="0"/>
          </a:endParaRPr>
        </a:p>
      </dsp:txBody>
      <dsp:txXfrm>
        <a:off x="361834" y="3784522"/>
        <a:ext cx="5942056" cy="473166"/>
      </dsp:txXfrm>
    </dsp:sp>
    <dsp:sp modelId="{98941307-3E19-48EB-A1BF-446057D3EADD}">
      <dsp:nvSpPr>
        <dsp:cNvPr id="0" name=""/>
        <dsp:cNvSpPr/>
      </dsp:nvSpPr>
      <dsp:spPr>
        <a:xfrm>
          <a:off x="66105" y="3725376"/>
          <a:ext cx="591458" cy="591458"/>
        </a:xfrm>
        <a:prstGeom prst="ellipse">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6FCBCA-7D05-4A1A-90D5-95BC0E3ECA9E}">
      <dsp:nvSpPr>
        <dsp:cNvPr id="0" name=""/>
        <dsp:cNvSpPr/>
      </dsp:nvSpPr>
      <dsp:spPr>
        <a:xfrm>
          <a:off x="482000" y="0"/>
          <a:ext cx="5462678" cy="3200400"/>
        </a:xfrm>
        <a:prstGeom prst="rightArrow">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82751F7-B599-411A-ADEA-2CCA3E8BC960}">
      <dsp:nvSpPr>
        <dsp:cNvPr id="0" name=""/>
        <dsp:cNvSpPr/>
      </dsp:nvSpPr>
      <dsp:spPr>
        <a:xfrm>
          <a:off x="3216" y="960120"/>
          <a:ext cx="1547047" cy="128016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 han definido y comunicado las acciones correspondientes.</a:t>
          </a:r>
          <a:endParaRPr lang="es-ES" sz="1200" kern="1200">
            <a:latin typeface="Arial" panose="020B0604020202020204" pitchFamily="34" charset="0"/>
            <a:cs typeface="Arial" panose="020B0604020202020204" pitchFamily="34" charset="0"/>
          </a:endParaRPr>
        </a:p>
      </dsp:txBody>
      <dsp:txXfrm>
        <a:off x="65708" y="1022612"/>
        <a:ext cx="1422063" cy="1155176"/>
      </dsp:txXfrm>
    </dsp:sp>
    <dsp:sp modelId="{07ABE4B4-1C66-42A6-ABC4-DBF55C50C524}">
      <dsp:nvSpPr>
        <dsp:cNvPr id="0" name=""/>
        <dsp:cNvSpPr/>
      </dsp:nvSpPr>
      <dsp:spPr>
        <a:xfrm>
          <a:off x="1627616" y="960120"/>
          <a:ext cx="1547047" cy="1280160"/>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La organización acepta los resultados de la auditoría.</a:t>
          </a:r>
          <a:endParaRPr lang="en-US" sz="1200" kern="1200">
            <a:latin typeface="Arial" panose="020B0604020202020204" pitchFamily="34" charset="0"/>
            <a:cs typeface="Arial" panose="020B0604020202020204" pitchFamily="34" charset="0"/>
          </a:endParaRPr>
        </a:p>
      </dsp:txBody>
      <dsp:txXfrm>
        <a:off x="1690108" y="1022612"/>
        <a:ext cx="1422063" cy="1155176"/>
      </dsp:txXfrm>
    </dsp:sp>
    <dsp:sp modelId="{8059201D-7DB1-4EEC-8931-D08ECD187747}">
      <dsp:nvSpPr>
        <dsp:cNvPr id="0" name=""/>
        <dsp:cNvSpPr/>
      </dsp:nvSpPr>
      <dsp:spPr>
        <a:xfrm>
          <a:off x="3252016" y="960120"/>
          <a:ext cx="1547047" cy="1280160"/>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 establece el mecanismo de seguimiento.</a:t>
          </a:r>
          <a:endParaRPr lang="en-US" sz="1200" kern="1200">
            <a:latin typeface="Arial" panose="020B0604020202020204" pitchFamily="34" charset="0"/>
            <a:cs typeface="Arial" panose="020B0604020202020204" pitchFamily="34" charset="0"/>
          </a:endParaRPr>
        </a:p>
      </dsp:txBody>
      <dsp:txXfrm>
        <a:off x="3314508" y="1022612"/>
        <a:ext cx="1422063" cy="1155176"/>
      </dsp:txXfrm>
    </dsp:sp>
    <dsp:sp modelId="{C9F95089-8077-479D-90D4-11FE5F7A832B}">
      <dsp:nvSpPr>
        <dsp:cNvPr id="0" name=""/>
        <dsp:cNvSpPr/>
      </dsp:nvSpPr>
      <dsp:spPr>
        <a:xfrm>
          <a:off x="4876416" y="960120"/>
          <a:ext cx="1547047" cy="128016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La documentación queda archivada conforme a los procedimientos del sistema de gestión.</a:t>
          </a:r>
          <a:endParaRPr lang="en-US" sz="1200" kern="1200">
            <a:latin typeface="Arial" panose="020B0604020202020204" pitchFamily="34" charset="0"/>
            <a:cs typeface="Arial" panose="020B0604020202020204" pitchFamily="34" charset="0"/>
          </a:endParaRPr>
        </a:p>
      </dsp:txBody>
      <dsp:txXfrm>
        <a:off x="4938908" y="1022612"/>
        <a:ext cx="1422063"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radial2">
  <dgm:title val=""/>
  <dgm:desc val=""/>
  <dgm:catLst>
    <dgm:cat type="relationship" pri="20000"/>
    <dgm:cat type="convert" pri="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animLvl val="ctr"/>
      <dgm:resizeHandles val="exact"/>
    </dgm:varLst>
    <dgm:alg type="composite"/>
    <dgm:shape xmlns:r="http://schemas.openxmlformats.org/officeDocument/2006/relationships" r:blip="">
      <dgm:adjLst/>
    </dgm:shape>
    <dgm:presOf/>
    <dgm:constrLst>
      <dgm:constr type="w" for="ch" forName="cycle" refType="w"/>
      <dgm:constr type="h" for="ch" forName="cycle" refType="h"/>
    </dgm:constrLst>
    <dgm:ruleLst/>
    <dgm:layoutNode name="cycle">
      <dgm:choose name="Name0">
        <dgm:if name="Name1" func="var" arg="dir" op="equ" val="norm">
          <dgm:choose name="Name2">
            <dgm:if name="Name3" axis="ch" ptType="node" func="cnt" op="lte" val="1">
              <dgm:alg type="cycle">
                <dgm:param type="stAng" val="90"/>
                <dgm:param type="spanAng" val="360"/>
                <dgm:param type="ctrShpMap" val="fNode"/>
              </dgm:alg>
            </dgm:if>
            <dgm:if name="Name4" axis="ch" ptType="node" func="cnt" op="equ" val="2">
              <dgm:alg type="cycle">
                <dgm:param type="stAng" val="70"/>
                <dgm:param type="spanAng" val="40"/>
                <dgm:param type="ctrShpMap" val="fNode"/>
              </dgm:alg>
            </dgm:if>
            <dgm:if name="Name5" axis="ch" ptType="node" func="cnt" op="equ" val="3">
              <dgm:alg type="cycle">
                <dgm:param type="stAng" val="60"/>
                <dgm:param type="spanAng" val="60"/>
                <dgm:param type="ctrShpMap" val="fNode"/>
              </dgm:alg>
            </dgm:if>
            <dgm:else name="Name6">
              <dgm:alg type="cycle">
                <dgm:param type="stAng" val="45"/>
                <dgm:param type="spanAng" val="90"/>
                <dgm:param type="ctrShpMap" val="fNode"/>
              </dgm:alg>
            </dgm:else>
          </dgm:choose>
        </dgm:if>
        <dgm:else name="Name7">
          <dgm:choose name="Name8">
            <dgm:if name="Name9" axis="ch" ptType="node" func="cnt" op="lte" val="1">
              <dgm:alg type="cycle">
                <dgm:param type="stAng" val="-90"/>
                <dgm:param type="spanAng" val="-360"/>
                <dgm:param type="ctrShpMap" val="fNode"/>
              </dgm:alg>
            </dgm:if>
            <dgm:if name="Name10" axis="ch" ptType="node" func="cnt" op="equ" val="2">
              <dgm:alg type="cycle">
                <dgm:param type="stAng" val="-70"/>
                <dgm:param type="spanAng" val="-40"/>
                <dgm:param type="ctrShpMap" val="fNode"/>
              </dgm:alg>
            </dgm:if>
            <dgm:if name="Name11" axis="ch" ptType="node" func="cnt" op="equ" val="3">
              <dgm:alg type="cycle">
                <dgm:param type="stAng" val="-60"/>
                <dgm:param type="spanAng" val="-60"/>
                <dgm:param type="ctrShpMap" val="fNode"/>
              </dgm:alg>
            </dgm:if>
            <dgm:else name="Name12">
              <dgm:alg type="cycle">
                <dgm:param type="stAng" val="-45"/>
                <dgm:param type="spanAng" val="-90"/>
                <dgm:param type="ctrShpMap" val="fNode"/>
              </dgm:alg>
            </dgm:else>
          </dgm:choose>
        </dgm:else>
      </dgm:choose>
      <dgm:shape xmlns:r="http://schemas.openxmlformats.org/officeDocument/2006/relationships" r:blip="">
        <dgm:adjLst/>
      </dgm:shape>
      <dgm:presOf/>
      <dgm:constrLst>
        <dgm:constr type="sp" val="20"/>
        <dgm:constr type="w" for="ch" forName="centerShape" refType="w"/>
        <dgm:constr type="w" for="ch" forName="node" refType="w" refFor="ch" refForName="centerShape" fact="1.5"/>
        <dgm:constr type="sibSp" refType="w" refFor="ch" refForName="centerShape" op="equ" fact="0.08"/>
        <dgm:constr type="primFontSz" for="des" forName="parentNode" op="equ" val="65"/>
        <dgm:constr type="secFontSz" for="des" forName="childNode" op="equ" val="65"/>
      </dgm:constrLst>
      <dgm:ruleLst/>
      <dgm:choose name="Name13">
        <dgm:if name="Name14" axis="ch" ptType="node" hideLastTrans="0" func="cnt" op="gte" val="1">
          <dgm:layoutNode name="centerShape" styleLbl="node0">
            <dgm:alg type="composite"/>
            <dgm:shape xmlns:r="http://schemas.openxmlformats.org/officeDocument/2006/relationships" r:blip="">
              <dgm:adjLst/>
            </dgm:shape>
            <dgm:presOf axis="ch" ptType="node" cnt="1"/>
            <dgm:constrLst>
              <dgm:constr type="w" for="ch" forName="connSite" refType="w" fact="0.7"/>
              <dgm:constr type="h" for="ch" forName="connSite" refType="w" fact="0.7"/>
              <dgm:constr type="ctrX" for="ch" forName="connSite" refType="w" fact="0.5"/>
              <dgm:constr type="ctrY" for="ch" forName="connSite" refType="h" fact="0.5"/>
              <dgm:constr type="w" for="ch" forName="visible" refType="w"/>
              <dgm:constr type="h" for="ch" forName="visible" refType="w"/>
              <dgm:constr type="ctrX" for="ch" forName="visible" refType="w" fact="0.5"/>
              <dgm:constr type="ctrY" for="ch" forName="visible" refType="h" fact="0.5"/>
            </dgm:constrLst>
            <dgm:ruleLst/>
            <dgm:layoutNode name="connSite">
              <dgm:alg type="sp"/>
              <dgm:shape xmlns:r="http://schemas.openxmlformats.org/officeDocument/2006/relationships" type="ellipse" r:blip="" hideGeom="1">
                <dgm:adjLst/>
              </dgm:shape>
              <dgm:presOf/>
              <dgm:constrLst/>
              <dgm:ruleLst/>
            </dgm:layoutNode>
            <dgm:layoutNode name="visible">
              <dgm:alg type="sp"/>
              <dgm:shape xmlns:r="http://schemas.openxmlformats.org/officeDocument/2006/relationships" type="ellipse" r:blip="" blipPhldr="1">
                <dgm:adjLst/>
              </dgm:shape>
              <dgm:presOf/>
              <dgm:constrLst/>
              <dgm:ruleLst/>
            </dgm:layoutNode>
          </dgm:layoutNode>
        </dgm:if>
        <dgm:else name="Name15"/>
      </dgm:choose>
      <dgm:forEach name="Name16" axis="ch">
        <dgm:forEach name="Name17" axis="self" ptType="node">
          <dgm:layoutNode name="node">
            <dgm:alg type="composite"/>
            <dgm:shape xmlns:r="http://schemas.openxmlformats.org/officeDocument/2006/relationships" r:blip="">
              <dgm:adjLst/>
            </dgm:shape>
            <dgm:presOf/>
            <dgm:choose name="Name18">
              <dgm:if name="Name19" func="var" arg="dir" op="equ" val="norm">
                <dgm:constrLst>
                  <dgm:constr type="t" for="ch" forName="parentNode"/>
                  <dgm:constr type="l" for="ch" forName="parentNode"/>
                  <dgm:constr type="w" for="ch" forName="parentNode" refType="w" fact="0.4"/>
                  <dgm:constr type="h" for="ch" forName="parentNode" refType="w" refFor="ch" refForName="parentNode" op="equ"/>
                  <dgm:constr type="ctrY" for="ch" forName="childNode" refType="h" refFor="ch" refForName="parentNode" fact="0.5"/>
                  <dgm:constr type="l" for="ch" forName="childNode" refType="w" refFor="ch" refForName="parentNode" op="equ" fact="1.1"/>
                  <dgm:constr type="w" for="ch" forName="childNode" refType="w" fact="0.6"/>
                  <dgm:constr type="h" for="ch" forName="childNode" refType="h" refFor="ch" refForName="parentNode"/>
                </dgm:constrLst>
              </dgm:if>
              <dgm:else name="Name20">
                <dgm:constrLst>
                  <dgm:constr type="t" for="ch" forName="parentNode"/>
                  <dgm:constr type="r" for="ch" forName="parentNode" refType="w"/>
                  <dgm:constr type="w" for="ch" forName="parentNode" refType="w" fact="0.4"/>
                  <dgm:constr type="h" for="ch" forName="parentNode" refType="w" refFor="ch" refForName="parentNode" op="equ"/>
                  <dgm:constr type="ctrY" for="ch" forName="childNode" refType="h" refFor="ch" refForName="parentNode" fact="0.5"/>
                  <dgm:constr type="l" for="ch" forName="childNode"/>
                  <dgm:constr type="w" for="ch" forName="childNode" refType="w" fact="0.6"/>
                  <dgm:constr type="h" for="ch" forName="childNode" refType="h" refFor="ch" refForName="parentNode"/>
                </dgm:constrLst>
              </dgm:else>
            </dgm:choose>
            <dgm:ruleLst/>
            <dgm:layoutNode name="parentNode" styleLbl="node1">
              <dgm:varLst>
                <dgm:chMax val="1"/>
                <dgm:bulletEnabled val="1"/>
              </dgm:varLst>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childNode" styleLbl="revTx" moveWith="parentNode">
              <dgm:varLst>
                <dgm:bulletEnabled val="1"/>
              </dgm:varLst>
              <dgm:alg type="tx">
                <dgm:param type="txAnchorVertCh" val="mid"/>
                <dgm:param type="stBulletLvl" val="1"/>
              </dgm:alg>
              <dgm:choose name="Name21">
                <dgm:if name="Name22" axis="ch" ptType="node" func="cnt" op="gte" val="1">
                  <dgm:shape xmlns:r="http://schemas.openxmlformats.org/officeDocument/2006/relationships" type="rect" r:blip="">
                    <dgm:adjLst/>
                  </dgm:shape>
                </dgm:if>
                <dgm:else name="Name23">
                  <dgm:shape xmlns:r="http://schemas.openxmlformats.org/officeDocument/2006/relationships" type="rect" r:blip="" hideGeom="1">
                    <dgm:adjLst/>
                  </dgm:shape>
                </dgm:else>
              </dgm:choose>
              <dgm:presOf axis="des" ptType="node"/>
              <dgm:constrLst>
                <dgm:constr type="tMarg"/>
                <dgm:constr type="bMarg"/>
                <dgm:constr type="lMarg"/>
                <dgm:constr type="rMarg"/>
              </dgm:constrLst>
              <dgm:ruleLst>
                <dgm:rule type="secFontSz" val="5" fact="NaN" max="NaN"/>
              </dgm:ruleLst>
            </dgm:layoutNode>
          </dgm:layoutNode>
        </dgm:forEach>
        <dgm:forEach name="Name24" axis="self" ptType="parTrans" cnt="1">
          <dgm:layoutNode name="Name25">
            <dgm:alg type="conn">
              <dgm:param type="dim" val="1D"/>
              <dgm:param type="endSty" val="noArr"/>
              <dgm:param type="begPts" val="auto"/>
              <dgm:param type="endPts" val="auto"/>
              <dgm:param type="srcNode" val="connSite"/>
              <dgm:param type="dstNode" val="parentNode"/>
            </dgm:alg>
            <dgm:shape xmlns:r="http://schemas.openxmlformats.org/officeDocument/2006/relationships" type="conn" r:blip="" zOrderOff="-99">
              <dgm:adjLst/>
            </dgm:shape>
            <dgm:presOf axis="self"/>
            <dgm:constrLst>
              <dgm:constr type="connDist"/>
              <dgm:constr type="w" val="1"/>
              <dgm:constr type="h" val="5"/>
              <dgm:constr type="begPad"/>
              <dgm:constr type="endPad"/>
            </dgm:constrLst>
            <dgm:ruleLst/>
          </dgm:layoutNode>
        </dgm:forEach>
      </dgm:forEach>
    </dgm:layoutNode>
  </dgm:layoutNode>
</dgm:layoutDef>
</file>

<file path=word/diagrams/layout6.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8.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15.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16.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379E3723-CEDA-4EBD-8DE9-AE52B70B73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29</Pages>
  <Words>6310</Words>
  <Characters>35970</Characters>
  <Application>Microsoft Office Word</Application>
  <DocSecurity>0</DocSecurity>
  <Lines>299</Lines>
  <Paragraphs>84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99</cp:revision>
  <dcterms:created xsi:type="dcterms:W3CDTF">2026-02-13T00:17:00Z</dcterms:created>
  <dcterms:modified xsi:type="dcterms:W3CDTF">2026-02-26T22:53:00Z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