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7A687C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60A51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23193A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23193A">
              <w:rPr>
                <w:noProof/>
                <w:color w:val="000000" w:themeColor="text1"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2319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23193A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23193A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2319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E60A51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23193A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23193A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23193A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E60A51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23193A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2319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2319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2524DA45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B26117" w:rsidRPr="00B26117">
              <w:rPr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</w:rPr>
              <w:t>Ejecución de la auditoría interna y acciones de mejora</w:t>
            </w:r>
            <w:r w:rsidR="006B1407" w:rsidRPr="0023193A">
              <w:rPr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</w:rPr>
              <w:t>.</w:t>
            </w:r>
          </w:p>
          <w:p w14:paraId="3FEF5E62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5D04B07D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EC50D8C" w14:textId="43DDDF71" w:rsidR="00C57B0F" w:rsidRPr="0023193A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F70AE9" w:rsidRPr="00E60A51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5F5B0683" w:rsidR="00F70AE9" w:rsidRPr="0023193A" w:rsidRDefault="00082626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82626">
              <w:rPr>
                <w:rFonts w:eastAsia="Calibri"/>
                <w:color w:val="auto"/>
                <w:sz w:val="20"/>
                <w:szCs w:val="20"/>
              </w:rPr>
              <w:t>Auditoría bajo la lupa</w:t>
            </w:r>
            <w:r w:rsidR="0077669A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F70AE9" w:rsidRPr="00E60A51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1315FB5E" w:rsidR="00F70AE9" w:rsidRPr="0023193A" w:rsidRDefault="00082626" w:rsidP="006C6318">
            <w:pPr>
              <w:tabs>
                <w:tab w:val="left" w:pos="187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82626">
              <w:rPr>
                <w:rFonts w:eastAsia="Calibri"/>
                <w:color w:val="auto"/>
                <w:sz w:val="20"/>
                <w:szCs w:val="20"/>
              </w:rPr>
              <w:t>Evaluar la comprensión de los conceptos, etapas y responsabilidades del proceso de ejecución de la auditoría interna, así como el tratamiento de no conformidades y acciones de mejora en el marco de un Sistema de Gestión de la Calidad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F70AE9" w:rsidRPr="00E60A51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23193A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C57B0F" w:rsidRPr="00E60A51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23193A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6C6318" w:rsidRPr="00E60A51" w14:paraId="1CB5189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6C6318" w:rsidRPr="0023193A" w:rsidRDefault="006C631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5F5854AD" w:rsidR="006C6318" w:rsidRPr="0023193A" w:rsidRDefault="008659C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659C2">
              <w:rPr>
                <w:rFonts w:eastAsia="Calibri"/>
                <w:b/>
                <w:color w:val="000000" w:themeColor="text1"/>
                <w:sz w:val="20"/>
                <w:szCs w:val="20"/>
              </w:rPr>
              <w:t>El objetivo principal de la auditoría interna es:</w:t>
            </w:r>
          </w:p>
        </w:tc>
      </w:tr>
      <w:tr w:rsidR="00C57B0F" w:rsidRPr="00E60A51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23193A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3416987C" w:rsidR="00C57B0F" w:rsidRPr="0023193A" w:rsidRDefault="008659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659C2">
              <w:rPr>
                <w:rFonts w:eastAsia="Calibri"/>
                <w:color w:val="auto"/>
                <w:sz w:val="20"/>
                <w:szCs w:val="20"/>
              </w:rPr>
              <w:t>Sancionar a los responsables de incumplimientos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C57B0F" w:rsidRPr="008659C2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57B0F" w:rsidRPr="00E60A51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23193A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07D132C9" w:rsidR="00C57B0F" w:rsidRPr="0023193A" w:rsidRDefault="008659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659C2">
              <w:rPr>
                <w:rFonts w:eastAsia="Calibri"/>
                <w:color w:val="000000" w:themeColor="text1"/>
                <w:sz w:val="20"/>
                <w:szCs w:val="20"/>
              </w:rPr>
              <w:t>Identificar culpables de errores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 xml:space="preserve"> y señalarlos.</w:t>
            </w:r>
          </w:p>
        </w:tc>
        <w:tc>
          <w:tcPr>
            <w:tcW w:w="2160" w:type="dxa"/>
            <w:shd w:val="clear" w:color="auto" w:fill="FFFFFF"/>
          </w:tcPr>
          <w:p w14:paraId="0F73ACCC" w14:textId="1CFFC51F" w:rsidR="00C57B0F" w:rsidRPr="008659C2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60A51" w:rsidRPr="00E60A51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270E67" w14:textId="205C7BC7" w:rsidR="00E60A51" w:rsidRPr="0023193A" w:rsidRDefault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3FBDA793" w:rsidR="00E60A51" w:rsidRPr="0023193A" w:rsidRDefault="008659C2" w:rsidP="006C6318">
            <w:pPr>
              <w:tabs>
                <w:tab w:val="left" w:pos="21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659C2">
              <w:rPr>
                <w:rFonts w:eastAsia="Calibri"/>
                <w:color w:val="000000" w:themeColor="text1"/>
                <w:sz w:val="20"/>
                <w:szCs w:val="20"/>
              </w:rPr>
              <w:t>Evaluar el grado de cumplimiento frente a criterios establecidos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C24437" w14:textId="1B3A077D" w:rsidR="00E60A51" w:rsidRPr="008659C2" w:rsidRDefault="008659C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659C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E60A51" w:rsidRPr="00E60A51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E60A51" w:rsidRPr="0023193A" w:rsidRDefault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0A3156A8" w:rsidR="00E60A51" w:rsidRPr="0023193A" w:rsidRDefault="008659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659C2">
              <w:rPr>
                <w:rFonts w:eastAsia="Calibri"/>
                <w:color w:val="000000" w:themeColor="text1"/>
                <w:sz w:val="20"/>
                <w:szCs w:val="20"/>
              </w:rPr>
              <w:t>Elaborar informes financieros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 xml:space="preserve"> anuales en una organización.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E60A51" w:rsidRPr="008659C2" w:rsidRDefault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D4CD4" w:rsidRPr="00E60A51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7C003585" w:rsidR="00ED4CD4" w:rsidRPr="0023193A" w:rsidRDefault="00830A00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clave relacionados con la ejecución de la auditoría, orientados a la mejora continua.</w:t>
            </w:r>
          </w:p>
        </w:tc>
      </w:tr>
      <w:tr w:rsidR="00ED4CD4" w:rsidRPr="00E60A51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230F84B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68EAB2D6" w:rsidR="00F436F5" w:rsidRPr="0023193A" w:rsidRDefault="008659C2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659C2">
              <w:rPr>
                <w:rFonts w:eastAsia="Calibri"/>
                <w:b/>
                <w:color w:val="000000" w:themeColor="text1"/>
                <w:sz w:val="20"/>
                <w:szCs w:val="20"/>
              </w:rPr>
              <w:t>Un criterio de auditoría corresponde a:</w:t>
            </w:r>
          </w:p>
        </w:tc>
      </w:tr>
      <w:tr w:rsidR="00E60A51" w:rsidRPr="00E60A51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E60A51" w:rsidRPr="0023193A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79BFA928" w:rsidR="00E60A51" w:rsidRPr="0023193A" w:rsidRDefault="008659C2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659C2">
              <w:rPr>
                <w:rFonts w:eastAsia="Calibri"/>
                <w:color w:val="000000" w:themeColor="text1"/>
                <w:sz w:val="20"/>
                <w:szCs w:val="20"/>
              </w:rPr>
              <w:t>El requisito contra el cual se compara la evidencia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06C72ADC" w:rsidR="00E60A51" w:rsidRPr="0023193A" w:rsidRDefault="008659C2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60A51" w:rsidRPr="00E60A51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9796A3" w14:textId="31F98473" w:rsidR="00E60A51" w:rsidRPr="0023193A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17ABF49" w14:textId="10D2BA24" w:rsidR="00E60A51" w:rsidRPr="0023193A" w:rsidRDefault="008659C2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659C2">
              <w:rPr>
                <w:rFonts w:eastAsia="Calibri"/>
                <w:color w:val="000000" w:themeColor="text1"/>
                <w:sz w:val="20"/>
                <w:szCs w:val="20"/>
              </w:rPr>
              <w:t>La opinión del auditor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 xml:space="preserve"> frente a la </w:t>
            </w:r>
            <w:r w:rsidR="00445A6E">
              <w:rPr>
                <w:rFonts w:eastAsia="Calibri"/>
                <w:color w:val="000000" w:themeColor="text1"/>
                <w:sz w:val="20"/>
                <w:szCs w:val="20"/>
              </w:rPr>
              <w:t>cafetería.</w:t>
            </w:r>
          </w:p>
        </w:tc>
        <w:tc>
          <w:tcPr>
            <w:tcW w:w="2160" w:type="dxa"/>
            <w:shd w:val="clear" w:color="auto" w:fill="auto"/>
          </w:tcPr>
          <w:p w14:paraId="1D0925B8" w14:textId="77777777" w:rsidR="00E60A51" w:rsidRPr="0023193A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0A51" w:rsidRPr="00E60A51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E60A51" w:rsidRPr="0023193A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1C7276D9" w:rsidR="00E60A51" w:rsidRPr="0023193A" w:rsidRDefault="00445A6E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A6E">
              <w:rPr>
                <w:rFonts w:eastAsia="Calibri"/>
                <w:color w:val="000000" w:themeColor="text1"/>
                <w:sz w:val="20"/>
                <w:szCs w:val="20"/>
              </w:rPr>
              <w:t>Una sugerencia del auditado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173A4A8" w14:textId="1BCC46DC" w:rsidR="00E60A51" w:rsidRPr="0023193A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0A51" w:rsidRPr="00E60A51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E60A51" w:rsidRPr="0023193A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50631D9B" w:rsidR="00E60A51" w:rsidRPr="0023193A" w:rsidRDefault="00445A6E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A6E">
              <w:rPr>
                <w:rFonts w:eastAsia="Calibri"/>
                <w:color w:val="000000" w:themeColor="text1"/>
                <w:sz w:val="20"/>
                <w:szCs w:val="20"/>
              </w:rPr>
              <w:t>Una mejora propuesta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0A71059" w14:textId="52B24930" w:rsidR="00E60A51" w:rsidRPr="0023193A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686AEAFD" w:rsidR="00ED4CD4" w:rsidRPr="0023193A" w:rsidRDefault="00830A00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clave relacionados con la ejecución de la auditoría, orientados a la mejora continua.</w:t>
            </w:r>
          </w:p>
        </w:tc>
      </w:tr>
      <w:tr w:rsidR="00ED4CD4" w:rsidRPr="00E60A51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29E03ECE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700C77DF" w:rsidR="00F436F5" w:rsidRPr="0023193A" w:rsidRDefault="00445A6E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45A6E">
              <w:rPr>
                <w:rFonts w:eastAsia="Calibri"/>
                <w:b/>
                <w:color w:val="auto"/>
                <w:sz w:val="20"/>
                <w:szCs w:val="20"/>
              </w:rPr>
              <w:t>La evidencia objetiva debe ser:</w:t>
            </w:r>
          </w:p>
        </w:tc>
      </w:tr>
      <w:tr w:rsidR="00597DCD" w:rsidRPr="00E60A51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12255FEE" w:rsidR="00597DCD" w:rsidRPr="0023193A" w:rsidRDefault="00445A6E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A6E">
              <w:rPr>
                <w:rFonts w:eastAsia="Calibri"/>
                <w:color w:val="000000" w:themeColor="text1"/>
                <w:sz w:val="20"/>
                <w:szCs w:val="20"/>
              </w:rPr>
              <w:t>Confidencial y subjetiva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DEA1E69" w14:textId="7A8709AB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445FB38D" w:rsidR="00597DCD" w:rsidRPr="0023193A" w:rsidRDefault="00445A6E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A6E">
              <w:rPr>
                <w:rFonts w:eastAsia="Calibri"/>
                <w:color w:val="000000" w:themeColor="text1"/>
                <w:sz w:val="20"/>
                <w:szCs w:val="20"/>
              </w:rPr>
              <w:t>Verificable y sustentada en hechos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6AE67231" w:rsidR="00597DCD" w:rsidRPr="0023193A" w:rsidRDefault="00054B2F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E7529C" w14:textId="5380B6BF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35912FA" w14:textId="0694EA42" w:rsidR="00597DCD" w:rsidRPr="0023193A" w:rsidRDefault="00445A6E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A6E">
              <w:rPr>
                <w:rFonts w:eastAsia="Calibri"/>
                <w:color w:val="000000" w:themeColor="text1"/>
                <w:sz w:val="20"/>
                <w:szCs w:val="20"/>
              </w:rPr>
              <w:t>Basada en percepciones del auditor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B39C562" w14:textId="77777777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12BE360A" w:rsidR="00597DCD" w:rsidRPr="0023193A" w:rsidRDefault="00445A6E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A6E">
              <w:rPr>
                <w:rFonts w:eastAsia="Calibri"/>
                <w:color w:val="000000" w:themeColor="text1"/>
                <w:sz w:val="20"/>
                <w:szCs w:val="20"/>
              </w:rPr>
              <w:t>Opcional si el auditado acepta el hallazgo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60456E1B" w14:textId="3146242C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099BA1C2" w:rsidR="00ED4CD4" w:rsidRPr="0023193A" w:rsidRDefault="00830A00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clave relacionados con la ejecución de la auditoría, orientados a la mejora continua.</w:t>
            </w:r>
          </w:p>
        </w:tc>
      </w:tr>
      <w:tr w:rsidR="00ED4CD4" w:rsidRPr="00E60A51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3E769C7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17E5863C" w:rsidR="00F436F5" w:rsidRPr="0023193A" w:rsidRDefault="00445A6E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45A6E">
              <w:rPr>
                <w:rFonts w:eastAsia="Calibri"/>
                <w:b/>
                <w:color w:val="000000" w:themeColor="text1"/>
                <w:sz w:val="20"/>
                <w:szCs w:val="20"/>
              </w:rPr>
              <w:t>Una no conformidad se configura cuando:</w:t>
            </w:r>
          </w:p>
        </w:tc>
      </w:tr>
      <w:tr w:rsidR="00597DCD" w:rsidRPr="00E60A51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04A43D7C" w:rsidR="00597DCD" w:rsidRPr="0023193A" w:rsidRDefault="00445A6E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A6E">
              <w:rPr>
                <w:rFonts w:eastAsia="Calibri"/>
                <w:color w:val="000000" w:themeColor="text1"/>
                <w:sz w:val="20"/>
                <w:szCs w:val="20"/>
              </w:rPr>
              <w:t>Hay incumplimiento frente a un requisito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A2608D" w14:textId="6AD32A19" w:rsidR="00597DCD" w:rsidRPr="0023193A" w:rsidRDefault="00054B2F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29E35199" w:rsidR="00597DCD" w:rsidRPr="0023193A" w:rsidRDefault="00445A6E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A6E">
              <w:rPr>
                <w:rFonts w:eastAsia="Calibri"/>
                <w:color w:val="000000" w:themeColor="text1"/>
                <w:sz w:val="20"/>
                <w:szCs w:val="20"/>
              </w:rPr>
              <w:t>Existe una mejora posible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38608B77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430FECA3" w:rsidR="00597DCD" w:rsidRPr="0023193A" w:rsidRDefault="00445A6E" w:rsidP="006C6318">
            <w:pPr>
              <w:tabs>
                <w:tab w:val="left" w:pos="95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A6E">
              <w:rPr>
                <w:rFonts w:eastAsia="Calibri"/>
                <w:color w:val="000000" w:themeColor="text1"/>
                <w:sz w:val="20"/>
                <w:szCs w:val="20"/>
              </w:rPr>
              <w:t>El auditor tiene dudas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7556BF17" w:rsidR="00597DCD" w:rsidRPr="0023193A" w:rsidRDefault="00445A6E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A6E">
              <w:rPr>
                <w:rFonts w:eastAsia="Calibri"/>
                <w:color w:val="000000" w:themeColor="text1"/>
                <w:sz w:val="20"/>
                <w:szCs w:val="20"/>
              </w:rPr>
              <w:t>El proceso puede optimizarse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3BE9C4FA" w:rsidR="00ED4CD4" w:rsidRPr="0023193A" w:rsidRDefault="00830A00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clave relacionados con la ejecución de la auditoría, orientados a la mejora continua.</w:t>
            </w:r>
          </w:p>
        </w:tc>
      </w:tr>
      <w:tr w:rsidR="00ED4CD4" w:rsidRPr="00E60A51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1EA456A4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7A0B9BD9" w:rsidR="00F436F5" w:rsidRPr="0023193A" w:rsidRDefault="00445A6E" w:rsidP="00B26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45A6E">
              <w:rPr>
                <w:rFonts w:eastAsia="Calibri"/>
                <w:b/>
                <w:color w:val="000000" w:themeColor="text1"/>
                <w:sz w:val="20"/>
                <w:szCs w:val="20"/>
              </w:rPr>
              <w:t>La corrección consiste en:</w:t>
            </w:r>
          </w:p>
        </w:tc>
      </w:tr>
      <w:tr w:rsidR="00597DCD" w:rsidRPr="00E60A51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2172E224" w:rsidR="00597DCD" w:rsidRPr="0023193A" w:rsidRDefault="00445A6E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A6E">
              <w:rPr>
                <w:rFonts w:eastAsia="Calibri"/>
                <w:color w:val="000000" w:themeColor="text1"/>
                <w:sz w:val="20"/>
                <w:szCs w:val="20"/>
              </w:rPr>
              <w:t>Ajustar el sistema documental completo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54D3F374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1E37BDA6" w:rsidR="00597DCD" w:rsidRPr="0023193A" w:rsidRDefault="00445A6E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A6E">
              <w:rPr>
                <w:rFonts w:eastAsia="Calibri"/>
                <w:color w:val="000000" w:themeColor="text1"/>
                <w:sz w:val="20"/>
                <w:szCs w:val="20"/>
              </w:rPr>
              <w:t>Cambiar al responsable del proceso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7EB5D00" w14:textId="43D36592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282C0213" w:rsidR="00597DCD" w:rsidRPr="0023193A" w:rsidRDefault="00445A6E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Despedir a los auditados.</w:t>
            </w:r>
          </w:p>
        </w:tc>
        <w:tc>
          <w:tcPr>
            <w:tcW w:w="2160" w:type="dxa"/>
            <w:shd w:val="clear" w:color="auto" w:fill="FFFFFF"/>
          </w:tcPr>
          <w:p w14:paraId="42D3E2B0" w14:textId="77777777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2AA46CFE" w:rsidR="00597DCD" w:rsidRPr="0023193A" w:rsidRDefault="00445A6E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A6E">
              <w:rPr>
                <w:rFonts w:eastAsia="Calibri"/>
                <w:color w:val="000000" w:themeColor="text1"/>
                <w:sz w:val="20"/>
                <w:szCs w:val="20"/>
              </w:rPr>
              <w:t>Solucionar el incumplimiento detectado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B160C08" w14:textId="622F88D3" w:rsidR="00597DCD" w:rsidRPr="0023193A" w:rsidRDefault="00F161D6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D4CD4" w:rsidRPr="00E60A51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519D2CC8" w:rsidR="00ED4CD4" w:rsidRPr="0023193A" w:rsidRDefault="00830A00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clave relacionados con la ejecución de la auditoría, orientados a la mejora continua.</w:t>
            </w:r>
          </w:p>
        </w:tc>
      </w:tr>
      <w:tr w:rsidR="00ED4CD4" w:rsidRPr="00E60A51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9063D9F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2A80A25F" w:rsidR="00F436F5" w:rsidRPr="0023193A" w:rsidRDefault="00445A6E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45A6E">
              <w:rPr>
                <w:rFonts w:eastAsia="Calibri"/>
                <w:b/>
                <w:color w:val="000000" w:themeColor="text1"/>
                <w:sz w:val="20"/>
                <w:szCs w:val="20"/>
              </w:rPr>
              <w:t>La acción correctiva busca:</w:t>
            </w:r>
          </w:p>
        </w:tc>
      </w:tr>
      <w:tr w:rsidR="00597DCD" w:rsidRPr="00E60A51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73C5B0CE" w:rsidR="00597DCD" w:rsidRPr="0023193A" w:rsidRDefault="00445A6E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A6E">
              <w:rPr>
                <w:rFonts w:eastAsia="Calibri"/>
                <w:color w:val="000000" w:themeColor="text1"/>
                <w:sz w:val="20"/>
                <w:szCs w:val="20"/>
              </w:rPr>
              <w:t>Eliminar la causa del incumplimiento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44C3D7" w14:textId="6054242C" w:rsidR="00597DCD" w:rsidRPr="0023193A" w:rsidRDefault="00445A6E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4C0B8E7" w14:textId="3153F98F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3F300765" w:rsidR="00597DCD" w:rsidRPr="0023193A" w:rsidRDefault="00445A6E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A6E">
              <w:rPr>
                <w:rFonts w:eastAsia="Calibri"/>
                <w:color w:val="000000" w:themeColor="text1"/>
                <w:sz w:val="20"/>
                <w:szCs w:val="20"/>
              </w:rPr>
              <w:t>Corregir el documento afectado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 xml:space="preserve"> sin que el auditor se dé cuenta.</w:t>
            </w:r>
          </w:p>
        </w:tc>
        <w:tc>
          <w:tcPr>
            <w:tcW w:w="2160" w:type="dxa"/>
            <w:shd w:val="clear" w:color="auto" w:fill="FFFFFF"/>
          </w:tcPr>
          <w:p w14:paraId="14B5DA92" w14:textId="77777777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1ADBF681" w:rsidR="00597DCD" w:rsidRPr="0023193A" w:rsidRDefault="00445A6E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A6E">
              <w:rPr>
                <w:rFonts w:eastAsia="Calibri"/>
                <w:color w:val="000000" w:themeColor="text1"/>
                <w:sz w:val="20"/>
                <w:szCs w:val="20"/>
              </w:rPr>
              <w:t>Justificar la no conformidad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2384884" w14:textId="2425FC7E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42D179A2" w:rsidR="00597DCD" w:rsidRPr="0023193A" w:rsidRDefault="00445A6E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A6E">
              <w:rPr>
                <w:rFonts w:eastAsia="Calibri"/>
                <w:color w:val="000000" w:themeColor="text1"/>
                <w:sz w:val="20"/>
                <w:szCs w:val="20"/>
              </w:rPr>
              <w:t>Cerrar rápidamente el hallazgo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457E9E2A" w:rsidR="00ED4CD4" w:rsidRPr="0023193A" w:rsidRDefault="00830A00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clave relacionados con la ejecución de la auditoría, orientados a la mejora continua.</w:t>
            </w:r>
          </w:p>
        </w:tc>
      </w:tr>
      <w:tr w:rsidR="00ED4CD4" w:rsidRPr="00E60A51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92DF626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2DC91A3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57C2877B" w:rsidR="00F436F5" w:rsidRPr="0023193A" w:rsidRDefault="00445A6E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45A6E">
              <w:rPr>
                <w:rFonts w:eastAsia="Calibri"/>
                <w:b/>
                <w:color w:val="000000" w:themeColor="text1"/>
                <w:sz w:val="20"/>
                <w:szCs w:val="20"/>
              </w:rPr>
              <w:t>Durante la reunión de apertura se define principalmente:</w:t>
            </w:r>
          </w:p>
        </w:tc>
      </w:tr>
      <w:tr w:rsidR="00597DCD" w:rsidRPr="00E60A51" w14:paraId="6C1AF91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1D021D60" w:rsidR="00597DCD" w:rsidRPr="0023193A" w:rsidRDefault="00445A6E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A6E">
              <w:rPr>
                <w:rFonts w:eastAsia="Calibri"/>
                <w:color w:val="000000" w:themeColor="text1"/>
                <w:sz w:val="20"/>
                <w:szCs w:val="20"/>
              </w:rPr>
              <w:t>Las sanciones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00CF4DF" w14:textId="585B8FF0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326FBCEA" w:rsidR="00597DCD" w:rsidRPr="0023193A" w:rsidRDefault="00445A6E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A6E">
              <w:rPr>
                <w:rFonts w:eastAsia="Calibri"/>
                <w:color w:val="000000" w:themeColor="text1"/>
                <w:sz w:val="20"/>
                <w:szCs w:val="20"/>
              </w:rPr>
              <w:t>El cronograma y alcance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FEF3BA" w14:textId="4BADC945" w:rsidR="00597DCD" w:rsidRPr="0023193A" w:rsidRDefault="00445A6E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7A4946" w14:textId="36C1D6E1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4803A906" w:rsidR="00597DCD" w:rsidRPr="0023193A" w:rsidRDefault="00445A6E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A6E">
              <w:rPr>
                <w:rFonts w:eastAsia="Calibri"/>
                <w:color w:val="000000" w:themeColor="text1"/>
                <w:sz w:val="20"/>
                <w:szCs w:val="20"/>
              </w:rPr>
              <w:t>Las no conformidades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26B264" w14:textId="77777777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4F781894" w:rsidR="00597DCD" w:rsidRPr="0023193A" w:rsidRDefault="00445A6E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A6E">
              <w:rPr>
                <w:rFonts w:eastAsia="Calibri"/>
                <w:color w:val="000000" w:themeColor="text1"/>
                <w:sz w:val="20"/>
                <w:szCs w:val="20"/>
              </w:rPr>
              <w:t>Las acciones correctivas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45B0648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3511B593" w:rsidR="00ED4CD4" w:rsidRPr="0023193A" w:rsidRDefault="00830A00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clave relacionados con la ejecución de la auditoría, orientados a la mejora continua.</w:t>
            </w:r>
          </w:p>
        </w:tc>
      </w:tr>
      <w:tr w:rsidR="00ED4CD4" w:rsidRPr="00E60A51" w14:paraId="2907126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7DC4FCE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E7297B0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6A567D27" w:rsidR="00F436F5" w:rsidRPr="0023193A" w:rsidRDefault="00445A6E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45A6E">
              <w:rPr>
                <w:rFonts w:eastAsia="Calibri"/>
                <w:b/>
                <w:color w:val="000000" w:themeColor="text1"/>
                <w:sz w:val="20"/>
                <w:szCs w:val="20"/>
              </w:rPr>
              <w:t>El registro de observaciones debe ser:</w:t>
            </w:r>
          </w:p>
        </w:tc>
      </w:tr>
      <w:tr w:rsidR="00597DCD" w:rsidRPr="00E60A51" w14:paraId="6FB46BB0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6DE44D5" w:rsidR="00597DCD" w:rsidRPr="0023193A" w:rsidRDefault="00445A6E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A6E">
              <w:rPr>
                <w:rFonts w:eastAsia="Calibri"/>
                <w:color w:val="000000" w:themeColor="text1"/>
                <w:sz w:val="20"/>
                <w:szCs w:val="20"/>
              </w:rPr>
              <w:t>General y ambiguo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0D1395F8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1C95B29" w14:textId="103B2579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093988F2" w:rsidR="00597DCD" w:rsidRPr="0023193A" w:rsidRDefault="00445A6E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A6E">
              <w:rPr>
                <w:rFonts w:eastAsia="Calibri"/>
                <w:color w:val="000000" w:themeColor="text1"/>
                <w:sz w:val="20"/>
                <w:szCs w:val="20"/>
              </w:rPr>
              <w:t>Basado en suposiciones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1A6F50B" w14:textId="77777777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63A54F4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0EEBD6C8" w:rsidR="00597DCD" w:rsidRPr="0023193A" w:rsidRDefault="00445A6E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A6E">
              <w:rPr>
                <w:rFonts w:eastAsia="Calibri"/>
                <w:color w:val="000000" w:themeColor="text1"/>
                <w:sz w:val="20"/>
                <w:szCs w:val="20"/>
              </w:rPr>
              <w:t>Opcional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3107D78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2768B46B" w:rsidR="00597DCD" w:rsidRPr="0023193A" w:rsidRDefault="00445A6E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A6E">
              <w:rPr>
                <w:rFonts w:eastAsia="Calibri"/>
                <w:color w:val="000000" w:themeColor="text1"/>
                <w:sz w:val="20"/>
                <w:szCs w:val="20"/>
              </w:rPr>
              <w:t>Claro, preciso y documentado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107FE9" w14:textId="3137103E" w:rsidR="00597DCD" w:rsidRPr="0023193A" w:rsidRDefault="00186AD0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D4CD4" w:rsidRPr="00E60A51" w14:paraId="54E2E5D5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6BAA61F6" w:rsidR="00ED4CD4" w:rsidRPr="0023193A" w:rsidRDefault="00830A00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clave relacionados con la ejecución de la auditoría, orientados a la mejora continua.</w:t>
            </w:r>
          </w:p>
        </w:tc>
      </w:tr>
      <w:tr w:rsidR="00ED4CD4" w:rsidRPr="00E60A51" w14:paraId="0CD5827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118D78B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5E57D04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5F2730CF" w:rsidR="00F436F5" w:rsidRPr="0023193A" w:rsidRDefault="00445A6E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445A6E">
              <w:rPr>
                <w:rFonts w:eastAsia="Calibri"/>
                <w:b/>
                <w:bCs/>
                <w:color w:val="auto"/>
                <w:sz w:val="20"/>
                <w:szCs w:val="20"/>
              </w:rPr>
              <w:t>El seguimiento posterior a la acción correctiva busca verificar:</w:t>
            </w:r>
          </w:p>
        </w:tc>
      </w:tr>
      <w:tr w:rsidR="00597DCD" w:rsidRPr="00E60A51" w14:paraId="0D366D4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1A181250" w:rsidR="00597DCD" w:rsidRPr="0023193A" w:rsidRDefault="00445A6E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A6E">
              <w:rPr>
                <w:rFonts w:eastAsia="Calibri"/>
                <w:color w:val="000000" w:themeColor="text1"/>
                <w:sz w:val="20"/>
                <w:szCs w:val="20"/>
              </w:rPr>
              <w:t>Si el auditor quedó satisfecho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72F67129" w:rsidR="00597DCD" w:rsidRPr="00445A6E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E60A51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31ACFE0D" w:rsidR="00597DCD" w:rsidRPr="0023193A" w:rsidRDefault="00445A6E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A6E">
              <w:rPr>
                <w:rFonts w:eastAsia="Calibri"/>
                <w:color w:val="000000" w:themeColor="text1"/>
                <w:sz w:val="20"/>
                <w:szCs w:val="20"/>
              </w:rPr>
              <w:t>Si el auditado aceptó el hallazgo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07B3E7" w14:textId="77777777" w:rsidR="00597DCD" w:rsidRPr="00445A6E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E60A51" w14:paraId="5190455A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14316149" w:rsidR="00597DCD" w:rsidRPr="0023193A" w:rsidRDefault="00445A6E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A6E">
              <w:rPr>
                <w:rFonts w:eastAsia="Calibri"/>
                <w:color w:val="000000" w:themeColor="text1"/>
                <w:sz w:val="20"/>
                <w:szCs w:val="20"/>
              </w:rPr>
              <w:t>La eficacia de la acción implementada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7228B3" w14:textId="736035B1" w:rsidR="00597DCD" w:rsidRPr="00445A6E" w:rsidRDefault="00445A6E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45A6E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97DCD" w:rsidRPr="00E60A51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5B005F9C" w:rsidR="00597DCD" w:rsidRPr="0023193A" w:rsidRDefault="00445A6E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A6E">
              <w:rPr>
                <w:rFonts w:eastAsia="Calibri"/>
                <w:color w:val="000000" w:themeColor="text1"/>
                <w:sz w:val="20"/>
                <w:szCs w:val="20"/>
              </w:rPr>
              <w:t>Si el informe fue entregado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597DCD" w:rsidRPr="00445A6E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D4CD4" w:rsidRPr="00E60A51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13155483" w:rsidR="00ED4CD4" w:rsidRPr="0023193A" w:rsidRDefault="00830A00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clave relacionados con la ejecución de la auditoría, orientados a la mejora continua.</w:t>
            </w:r>
          </w:p>
        </w:tc>
      </w:tr>
      <w:tr w:rsidR="00ED4CD4" w:rsidRPr="00E60A51" w14:paraId="2DA70B9B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7FA0CA08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CF9762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40EECEDE" w:rsidR="00F436F5" w:rsidRPr="0023193A" w:rsidRDefault="001430B4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1430B4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La reunión de cierre tiene como propósito:</w:t>
            </w:r>
          </w:p>
        </w:tc>
      </w:tr>
      <w:tr w:rsidR="00597DCD" w:rsidRPr="00E60A51" w14:paraId="6F04B43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26BA99D0" w:rsidR="00597DCD" w:rsidRPr="0023193A" w:rsidRDefault="001430B4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430B4">
              <w:rPr>
                <w:rFonts w:eastAsia="Calibri"/>
                <w:color w:val="000000" w:themeColor="text1"/>
                <w:sz w:val="20"/>
                <w:szCs w:val="20"/>
              </w:rPr>
              <w:t>Negociar los hallazgos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1C83FBB7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C6D306" w14:textId="611C6FA1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1A4CD20F" w:rsidR="00597DCD" w:rsidRPr="0023193A" w:rsidRDefault="001430B4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430B4">
              <w:rPr>
                <w:rFonts w:eastAsia="Calibri"/>
                <w:color w:val="000000" w:themeColor="text1"/>
                <w:sz w:val="20"/>
                <w:szCs w:val="20"/>
              </w:rPr>
              <w:t>Presentar resultados y conclusiones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8FCBA2" w14:textId="47E044DB" w:rsidR="00597DCD" w:rsidRPr="0023193A" w:rsidRDefault="00186AD0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12694F5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630E1152" w:rsidR="00597DCD" w:rsidRPr="0023193A" w:rsidRDefault="001430B4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430B4">
              <w:rPr>
                <w:rFonts w:eastAsia="Calibri"/>
                <w:color w:val="000000" w:themeColor="text1"/>
                <w:sz w:val="20"/>
                <w:szCs w:val="20"/>
              </w:rPr>
              <w:t>Redactar el informe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234B58A3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3BA5FB23" w:rsidR="00597DCD" w:rsidRPr="0023193A" w:rsidRDefault="001430B4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Planear las vacaciones con el auditor.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6D16765F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2B31D2B4" w:rsidR="00ED4CD4" w:rsidRPr="0023193A" w:rsidRDefault="00830A00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clave relacionados con la ejecución de la auditoría, orientados a la mejora continua.</w:t>
            </w:r>
          </w:p>
        </w:tc>
      </w:tr>
      <w:tr w:rsidR="00ED4CD4" w:rsidRPr="00E60A51" w14:paraId="291A1FB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2F36CC27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E60A51" w14:paraId="3032382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E60A51" w:rsidRDefault="009921BA" w:rsidP="001252F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02453923" w:rsidR="009921BA" w:rsidRPr="00186AD0" w:rsidRDefault="001430B4" w:rsidP="001252F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1430B4">
              <w:rPr>
                <w:rFonts w:eastAsia="Calibri"/>
                <w:b/>
                <w:color w:val="000000" w:themeColor="text1"/>
                <w:sz w:val="20"/>
                <w:szCs w:val="20"/>
              </w:rPr>
              <w:t>Una evidencia documental puede ser:</w:t>
            </w:r>
          </w:p>
        </w:tc>
      </w:tr>
      <w:tr w:rsidR="00597DCD" w:rsidRPr="00E60A51" w14:paraId="7364B266" w14:textId="77777777" w:rsidTr="001252FE">
        <w:trPr>
          <w:trHeight w:val="220"/>
        </w:trPr>
        <w:tc>
          <w:tcPr>
            <w:tcW w:w="1267" w:type="dxa"/>
          </w:tcPr>
          <w:p w14:paraId="11A22D7B" w14:textId="62053B2E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217673A7" w:rsidR="00597DCD" w:rsidRPr="00186AD0" w:rsidRDefault="001430B4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430B4">
              <w:rPr>
                <w:rFonts w:eastAsia="Calibri"/>
                <w:color w:val="000000" w:themeColor="text1"/>
                <w:sz w:val="20"/>
                <w:szCs w:val="20"/>
              </w:rPr>
              <w:t>Un procedimiento aprobado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1BED20" w14:textId="717C99BF" w:rsidR="00597DCD" w:rsidRPr="00186AD0" w:rsidRDefault="001252FE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53B78634" w14:textId="77777777" w:rsidTr="001252FE">
        <w:trPr>
          <w:trHeight w:val="220"/>
        </w:trPr>
        <w:tc>
          <w:tcPr>
            <w:tcW w:w="1267" w:type="dxa"/>
          </w:tcPr>
          <w:p w14:paraId="791CE1B8" w14:textId="3A2329C1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644D7A05" w:rsidR="00597DCD" w:rsidRPr="00186AD0" w:rsidRDefault="001430B4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430B4">
              <w:rPr>
                <w:rFonts w:eastAsia="Calibri"/>
                <w:color w:val="000000" w:themeColor="text1"/>
                <w:sz w:val="20"/>
                <w:szCs w:val="20"/>
              </w:rPr>
              <w:t>Una percepción verbal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90B5B39" w14:textId="626E94EE" w:rsidR="00597DCD" w:rsidRPr="00186AD0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6DC66934" w14:textId="77777777" w:rsidTr="001252FE">
        <w:trPr>
          <w:trHeight w:val="220"/>
        </w:trPr>
        <w:tc>
          <w:tcPr>
            <w:tcW w:w="1267" w:type="dxa"/>
          </w:tcPr>
          <w:p w14:paraId="0F6D30CE" w14:textId="72059CDD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763DE6FC" w:rsidR="00597DCD" w:rsidRPr="00186AD0" w:rsidRDefault="001430B4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430B4">
              <w:rPr>
                <w:rFonts w:eastAsia="Calibri"/>
                <w:color w:val="000000" w:themeColor="text1"/>
                <w:sz w:val="20"/>
                <w:szCs w:val="20"/>
              </w:rPr>
              <w:t>Una opinión del auditor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98962E" w14:textId="602FC388" w:rsidR="00597DCD" w:rsidRPr="00186AD0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38448752" w14:textId="77777777" w:rsidTr="001252FE">
        <w:trPr>
          <w:trHeight w:val="220"/>
        </w:trPr>
        <w:tc>
          <w:tcPr>
            <w:tcW w:w="1267" w:type="dxa"/>
          </w:tcPr>
          <w:p w14:paraId="0FE5196A" w14:textId="5C5FBCA0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3E35C818" w:rsidR="00597DCD" w:rsidRPr="00186AD0" w:rsidRDefault="001430B4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430B4">
              <w:rPr>
                <w:rFonts w:eastAsia="Calibri"/>
                <w:color w:val="000000" w:themeColor="text1"/>
                <w:sz w:val="20"/>
                <w:szCs w:val="20"/>
              </w:rPr>
              <w:t>Un rumor organizacional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597DCD" w:rsidRPr="00186AD0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3F49D1A9" w:rsidR="00ED4CD4" w:rsidRPr="00E60A51" w:rsidRDefault="00830A00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¡Excelente trabajo! Se evidencia un buen dominio de los conceptos clave relacionados con la ejecución de la auditoría, orientados a la mejora continua.</w:t>
            </w:r>
          </w:p>
        </w:tc>
      </w:tr>
      <w:tr w:rsidR="00ED4CD4" w:rsidRPr="00E60A51" w14:paraId="3589F76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565B9B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97E120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3862D10F" w:rsidR="00F436F5" w:rsidRPr="00186AD0" w:rsidRDefault="001430B4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1430B4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En auditoría, objetividad significa:</w:t>
            </w:r>
          </w:p>
        </w:tc>
      </w:tr>
      <w:tr w:rsidR="00597DCD" w:rsidRPr="00E60A51" w14:paraId="18AC1DD0" w14:textId="77777777" w:rsidTr="001252FE">
        <w:trPr>
          <w:trHeight w:val="220"/>
        </w:trPr>
        <w:tc>
          <w:tcPr>
            <w:tcW w:w="1267" w:type="dxa"/>
          </w:tcPr>
          <w:p w14:paraId="04864D05" w14:textId="4C0292E8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2449292F" w:rsidR="00597DCD" w:rsidRPr="00186AD0" w:rsidRDefault="001430B4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430B4">
              <w:rPr>
                <w:rFonts w:eastAsia="Calibri"/>
                <w:color w:val="000000" w:themeColor="text1"/>
                <w:sz w:val="20"/>
                <w:szCs w:val="20"/>
              </w:rPr>
              <w:t>Defender la empresa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597DCD" w:rsidRPr="00186AD0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33BECFBE" w14:textId="77777777" w:rsidTr="001252FE">
        <w:trPr>
          <w:trHeight w:val="220"/>
        </w:trPr>
        <w:tc>
          <w:tcPr>
            <w:tcW w:w="1267" w:type="dxa"/>
          </w:tcPr>
          <w:p w14:paraId="1E00668B" w14:textId="10C5863C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FFE5E6A" w:rsidR="00597DCD" w:rsidRPr="00186AD0" w:rsidRDefault="001430B4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430B4">
              <w:rPr>
                <w:rFonts w:eastAsia="Calibri"/>
                <w:color w:val="000000" w:themeColor="text1"/>
                <w:sz w:val="20"/>
                <w:szCs w:val="20"/>
              </w:rPr>
              <w:t>Ser flexible con los requisitos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EB58E9" w14:textId="7819EB58" w:rsidR="00597DCD" w:rsidRPr="00186AD0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6907EB3B" w14:textId="77777777" w:rsidTr="001252FE">
        <w:trPr>
          <w:trHeight w:val="220"/>
        </w:trPr>
        <w:tc>
          <w:tcPr>
            <w:tcW w:w="1267" w:type="dxa"/>
          </w:tcPr>
          <w:p w14:paraId="4DB35A51" w14:textId="04BB715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66F3584F" w:rsidR="00597DCD" w:rsidRPr="00186AD0" w:rsidRDefault="001430B4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430B4">
              <w:rPr>
                <w:rFonts w:eastAsia="Calibri"/>
                <w:color w:val="000000" w:themeColor="text1"/>
                <w:sz w:val="20"/>
                <w:szCs w:val="20"/>
              </w:rPr>
              <w:t>Actuar sin sesgos personales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C8D7B4" w14:textId="15668D3A" w:rsidR="00597DCD" w:rsidRPr="00186AD0" w:rsidRDefault="001252FE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4A8CCC39" w14:textId="77777777" w:rsidTr="001252FE">
        <w:trPr>
          <w:trHeight w:val="220"/>
        </w:trPr>
        <w:tc>
          <w:tcPr>
            <w:tcW w:w="1267" w:type="dxa"/>
          </w:tcPr>
          <w:p w14:paraId="71B37AB2" w14:textId="25F792F0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6D719EC9" w:rsidR="00597DCD" w:rsidRPr="00186AD0" w:rsidRDefault="001430B4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430B4">
              <w:rPr>
                <w:rFonts w:eastAsia="Calibri"/>
                <w:color w:val="000000" w:themeColor="text1"/>
                <w:sz w:val="20"/>
                <w:szCs w:val="20"/>
              </w:rPr>
              <w:t>Reducir hallazgos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597DCD" w:rsidRPr="00186AD0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43097447" w:rsidR="00ED4CD4" w:rsidRPr="00E60A51" w:rsidRDefault="00830A00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¡Excelente trabajo! Se evidencia un buen dominio de los conceptos clave relacionados con la ejecución de la auditoría, orientados a la mejora continua.</w:t>
            </w:r>
          </w:p>
        </w:tc>
      </w:tr>
      <w:tr w:rsidR="00ED4CD4" w:rsidRPr="00E60A51" w14:paraId="7ED9180C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30C98DDA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4A14AF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697F0AD7" w:rsidR="00F436F5" w:rsidRPr="00E60A51" w:rsidRDefault="001430B4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1430B4">
              <w:rPr>
                <w:rFonts w:eastAsia="Calibri"/>
                <w:b/>
                <w:bCs/>
                <w:sz w:val="20"/>
                <w:szCs w:val="20"/>
              </w:rPr>
              <w:t>El informe de auditoría debe:</w:t>
            </w:r>
          </w:p>
        </w:tc>
      </w:tr>
      <w:tr w:rsidR="00597DCD" w:rsidRPr="00E60A51" w14:paraId="66F869E2" w14:textId="77777777" w:rsidTr="001252FE">
        <w:trPr>
          <w:trHeight w:val="220"/>
        </w:trPr>
        <w:tc>
          <w:tcPr>
            <w:tcW w:w="1267" w:type="dxa"/>
          </w:tcPr>
          <w:p w14:paraId="6AC70E6D" w14:textId="1277629E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7619A89A" w:rsidR="00597DCD" w:rsidRPr="00C44536" w:rsidRDefault="001430B4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430B4">
              <w:rPr>
                <w:rFonts w:eastAsia="Calibri"/>
                <w:color w:val="000000" w:themeColor="text1"/>
                <w:sz w:val="20"/>
                <w:szCs w:val="20"/>
              </w:rPr>
              <w:t>Incluir opiniones personales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20A220" w14:textId="40D2559A" w:rsidR="00597DCD" w:rsidRPr="00C44536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09EAF596" w14:textId="77777777" w:rsidTr="001252FE">
        <w:trPr>
          <w:trHeight w:val="220"/>
        </w:trPr>
        <w:tc>
          <w:tcPr>
            <w:tcW w:w="1267" w:type="dxa"/>
          </w:tcPr>
          <w:p w14:paraId="6302EF25" w14:textId="229AE86E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79D60031" w:rsidR="00597DCD" w:rsidRPr="00C44536" w:rsidRDefault="001430B4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430B4">
              <w:rPr>
                <w:rFonts w:eastAsia="Calibri"/>
                <w:color w:val="000000" w:themeColor="text1"/>
                <w:sz w:val="20"/>
                <w:szCs w:val="20"/>
              </w:rPr>
              <w:t>Ser claro, estructurado y sustentado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40D960FE" w:rsidR="00597DCD" w:rsidRPr="00C44536" w:rsidRDefault="001430B4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491457E0" w14:textId="77777777" w:rsidTr="001252FE">
        <w:trPr>
          <w:trHeight w:val="220"/>
        </w:trPr>
        <w:tc>
          <w:tcPr>
            <w:tcW w:w="1267" w:type="dxa"/>
          </w:tcPr>
          <w:p w14:paraId="54828E76" w14:textId="2BD39B07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41ACBF70" w:rsidR="00597DCD" w:rsidRPr="00C44536" w:rsidRDefault="001430B4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430B4">
              <w:rPr>
                <w:rFonts w:eastAsia="Calibri"/>
                <w:color w:val="000000" w:themeColor="text1"/>
                <w:sz w:val="20"/>
                <w:szCs w:val="20"/>
              </w:rPr>
              <w:t>Evitar mencionar requisitos incumplidos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597DCD" w:rsidRPr="00C44536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46CB9FA3" w14:textId="77777777" w:rsidTr="001252FE">
        <w:trPr>
          <w:trHeight w:val="220"/>
        </w:trPr>
        <w:tc>
          <w:tcPr>
            <w:tcW w:w="1267" w:type="dxa"/>
          </w:tcPr>
          <w:p w14:paraId="7468C2F9" w14:textId="6FEF37ED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21318F3B" w:rsidR="00597DCD" w:rsidRPr="00C44536" w:rsidRDefault="001430B4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430B4">
              <w:rPr>
                <w:rFonts w:eastAsia="Calibri"/>
                <w:color w:val="000000" w:themeColor="text1"/>
                <w:sz w:val="20"/>
                <w:szCs w:val="20"/>
              </w:rPr>
              <w:t>Ser confidencial incluso para la dirección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597DCD" w:rsidRPr="00C44536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18799375" w:rsidR="00ED4CD4" w:rsidRPr="00E60A51" w:rsidRDefault="00830A00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¡Excelente trabajo! Se evidencia un buen dominio de los conceptos clave relacionados con la ejecución de la auditoría, orientados a la mejora continua.</w:t>
            </w:r>
          </w:p>
        </w:tc>
      </w:tr>
      <w:tr w:rsidR="00ED4CD4" w:rsidRPr="00E60A51" w14:paraId="7213A227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5C9B520E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04B0E23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437FFA5B" w:rsidR="00F436F5" w:rsidRPr="00C44536" w:rsidRDefault="001430B4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1430B4">
              <w:rPr>
                <w:rFonts w:eastAsia="Calibri"/>
                <w:b/>
                <w:color w:val="000000" w:themeColor="text1"/>
                <w:sz w:val="20"/>
                <w:szCs w:val="20"/>
              </w:rPr>
              <w:t>La evidencia testimonial es válida cuando:</w:t>
            </w:r>
          </w:p>
        </w:tc>
      </w:tr>
      <w:tr w:rsidR="00597DCD" w:rsidRPr="00E60A51" w14:paraId="3B350F66" w14:textId="77777777" w:rsidTr="001252FE">
        <w:trPr>
          <w:trHeight w:val="220"/>
        </w:trPr>
        <w:tc>
          <w:tcPr>
            <w:tcW w:w="1267" w:type="dxa"/>
          </w:tcPr>
          <w:p w14:paraId="2A6A093E" w14:textId="223D43F1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0D5E84DF" w:rsidR="00597DCD" w:rsidRPr="001430B4" w:rsidRDefault="001430B4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430B4">
              <w:rPr>
                <w:sz w:val="20"/>
                <w:szCs w:val="20"/>
              </w:rPr>
              <w:t>Está respaldada por registros o verificación.</w:t>
            </w:r>
          </w:p>
        </w:tc>
        <w:tc>
          <w:tcPr>
            <w:tcW w:w="2160" w:type="dxa"/>
            <w:shd w:val="clear" w:color="auto" w:fill="FFFFFF"/>
          </w:tcPr>
          <w:p w14:paraId="0489F2D2" w14:textId="28799DC2" w:rsidR="00597DCD" w:rsidRPr="00E60A51" w:rsidRDefault="001430B4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19856D6D" w14:textId="77777777" w:rsidTr="001252FE">
        <w:trPr>
          <w:trHeight w:val="220"/>
        </w:trPr>
        <w:tc>
          <w:tcPr>
            <w:tcW w:w="1267" w:type="dxa"/>
          </w:tcPr>
          <w:p w14:paraId="7D9C7CDD" w14:textId="553ADC63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61BE77F0" w:rsidR="00597DCD" w:rsidRPr="001430B4" w:rsidRDefault="001430B4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430B4">
              <w:rPr>
                <w:rFonts w:eastAsia="Calibri"/>
                <w:color w:val="000000" w:themeColor="text1"/>
                <w:sz w:val="20"/>
                <w:szCs w:val="20"/>
              </w:rPr>
              <w:t>El auditor confía en el entrevistado.</w:t>
            </w:r>
          </w:p>
        </w:tc>
        <w:tc>
          <w:tcPr>
            <w:tcW w:w="2160" w:type="dxa"/>
            <w:shd w:val="clear" w:color="auto" w:fill="FFFFFF"/>
          </w:tcPr>
          <w:p w14:paraId="7F6D2731" w14:textId="35AAA5DF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5BF0FF75" w14:textId="77777777" w:rsidTr="001252FE">
        <w:trPr>
          <w:trHeight w:val="220"/>
        </w:trPr>
        <w:tc>
          <w:tcPr>
            <w:tcW w:w="1267" w:type="dxa"/>
          </w:tcPr>
          <w:p w14:paraId="1CBC481D" w14:textId="4E25950F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0584E2CC" w:rsidR="00597DCD" w:rsidRPr="001430B4" w:rsidRDefault="001430B4" w:rsidP="001430B4">
            <w:pPr>
              <w:tabs>
                <w:tab w:val="left" w:pos="1617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430B4">
              <w:rPr>
                <w:sz w:val="20"/>
                <w:szCs w:val="20"/>
              </w:rPr>
              <w:t>No existe documentación.</w:t>
            </w:r>
          </w:p>
        </w:tc>
        <w:tc>
          <w:tcPr>
            <w:tcW w:w="2160" w:type="dxa"/>
            <w:shd w:val="clear" w:color="auto" w:fill="FFFFFF"/>
          </w:tcPr>
          <w:p w14:paraId="44CBDD2E" w14:textId="630741F1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76ED5B46" w14:textId="77777777" w:rsidTr="001252FE">
        <w:trPr>
          <w:trHeight w:val="220"/>
        </w:trPr>
        <w:tc>
          <w:tcPr>
            <w:tcW w:w="1267" w:type="dxa"/>
          </w:tcPr>
          <w:p w14:paraId="4E6A57F6" w14:textId="12D44B2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0552169E" w:rsidR="00597DCD" w:rsidRPr="001430B4" w:rsidRDefault="001430B4" w:rsidP="0068557E">
            <w:pPr>
              <w:tabs>
                <w:tab w:val="left" w:pos="1698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430B4">
              <w:rPr>
                <w:rFonts w:eastAsia="Calibri"/>
                <w:color w:val="000000" w:themeColor="text1"/>
                <w:sz w:val="20"/>
                <w:szCs w:val="20"/>
              </w:rPr>
              <w:t>El auditado lo solicita.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1977F703" w:rsidR="00ED4CD4" w:rsidRPr="00E60A51" w:rsidRDefault="00830A00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¡Excelente trabajo! Se evidencia un buen dominio de los conceptos clave relacionados con la ejecución de la auditoría, orientados a la mejora continua.</w:t>
            </w:r>
          </w:p>
        </w:tc>
      </w:tr>
      <w:tr w:rsidR="00ED4CD4" w:rsidRPr="00E60A51" w14:paraId="50E0B9C4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1769CEA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B313AFB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359AF849" w:rsidR="00F436F5" w:rsidRPr="00C44536" w:rsidRDefault="001430B4" w:rsidP="0068557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1430B4">
              <w:rPr>
                <w:rFonts w:eastAsia="Calibri"/>
                <w:b/>
                <w:color w:val="000000" w:themeColor="text1"/>
                <w:sz w:val="20"/>
                <w:szCs w:val="20"/>
              </w:rPr>
              <w:t>Una observación en auditoría es:</w:t>
            </w:r>
          </w:p>
        </w:tc>
      </w:tr>
      <w:tr w:rsidR="00597DCD" w:rsidRPr="00E60A51" w14:paraId="194EF9E6" w14:textId="77777777" w:rsidTr="001252FE">
        <w:trPr>
          <w:trHeight w:val="220"/>
        </w:trPr>
        <w:tc>
          <w:tcPr>
            <w:tcW w:w="1267" w:type="dxa"/>
          </w:tcPr>
          <w:p w14:paraId="6AB07DA2" w14:textId="66361C5F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1B34920" w:rsidR="00597DCD" w:rsidRPr="00C44536" w:rsidRDefault="001430B4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430B4">
              <w:rPr>
                <w:rFonts w:eastAsia="Calibri"/>
                <w:color w:val="000000" w:themeColor="text1"/>
                <w:sz w:val="20"/>
                <w:szCs w:val="20"/>
              </w:rPr>
              <w:t>Una no conformidad mayor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44B134" w14:textId="2DB6AF0A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7C6598A8" w14:textId="77777777" w:rsidTr="001252FE">
        <w:trPr>
          <w:trHeight w:val="220"/>
        </w:trPr>
        <w:tc>
          <w:tcPr>
            <w:tcW w:w="1267" w:type="dxa"/>
          </w:tcPr>
          <w:p w14:paraId="05D5B683" w14:textId="1176FBB2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233EB16F" w:rsidR="00597DCD" w:rsidRPr="00C44536" w:rsidRDefault="001430B4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430B4">
              <w:rPr>
                <w:rFonts w:eastAsia="Calibri"/>
                <w:color w:val="000000" w:themeColor="text1"/>
                <w:sz w:val="20"/>
                <w:szCs w:val="20"/>
              </w:rPr>
              <w:t>Un delito empresarial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1325A" w14:textId="43AAA65D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7DBBF727" w14:textId="77777777" w:rsidTr="001252FE">
        <w:trPr>
          <w:trHeight w:val="220"/>
        </w:trPr>
        <w:tc>
          <w:tcPr>
            <w:tcW w:w="1267" w:type="dxa"/>
          </w:tcPr>
          <w:p w14:paraId="20D86162" w14:textId="1CA2A0D3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50137230" w:rsidR="00597DCD" w:rsidRPr="00C44536" w:rsidRDefault="001430B4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430B4">
              <w:rPr>
                <w:rFonts w:eastAsia="Calibri"/>
                <w:color w:val="000000" w:themeColor="text1"/>
                <w:sz w:val="20"/>
                <w:szCs w:val="20"/>
              </w:rPr>
              <w:t>Una oportunidad de mejora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249367B" w14:textId="5465EE32" w:rsidR="00597DCD" w:rsidRPr="00E60A51" w:rsidRDefault="001430B4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44FD41D1" w14:textId="77777777" w:rsidTr="001252FE">
        <w:trPr>
          <w:trHeight w:val="220"/>
        </w:trPr>
        <w:tc>
          <w:tcPr>
            <w:tcW w:w="1267" w:type="dxa"/>
          </w:tcPr>
          <w:p w14:paraId="4B3EAD81" w14:textId="26008B3B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5E840823" w:rsidR="00597DCD" w:rsidRPr="00C44536" w:rsidRDefault="001430B4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430B4">
              <w:rPr>
                <w:rFonts w:eastAsia="Calibri"/>
                <w:color w:val="000000" w:themeColor="text1"/>
                <w:sz w:val="20"/>
                <w:szCs w:val="20"/>
              </w:rPr>
              <w:t>Una acción correctiva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3D0ABE7C" w:rsidR="00ED4CD4" w:rsidRPr="00E60A51" w:rsidRDefault="00830A00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¡Excelente trabajo! Se evidencia un buen dominio de los conceptos clave relacionados con la ejecución de la auditoría, orientados a la mejora continua.</w:t>
            </w:r>
          </w:p>
        </w:tc>
      </w:tr>
      <w:tr w:rsidR="00ED4CD4" w:rsidRPr="00E60A51" w14:paraId="0D72975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08E25AF2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93244A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47E3CB10" w:rsidR="00F436F5" w:rsidRPr="00C44536" w:rsidRDefault="001430B4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1430B4">
              <w:rPr>
                <w:rFonts w:eastAsia="Calibri"/>
                <w:b/>
                <w:color w:val="000000" w:themeColor="text1"/>
                <w:sz w:val="20"/>
                <w:szCs w:val="20"/>
              </w:rPr>
              <w:t>El alcance de la auditoría define:</w:t>
            </w:r>
          </w:p>
        </w:tc>
      </w:tr>
      <w:tr w:rsidR="00597DCD" w:rsidRPr="00E60A51" w14:paraId="56C426A3" w14:textId="77777777" w:rsidTr="001252FE">
        <w:trPr>
          <w:trHeight w:val="220"/>
        </w:trPr>
        <w:tc>
          <w:tcPr>
            <w:tcW w:w="1267" w:type="dxa"/>
          </w:tcPr>
          <w:p w14:paraId="488060F5" w14:textId="65E57149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2449CFF5" w:rsidR="00597DCD" w:rsidRPr="00C44536" w:rsidRDefault="001430B4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430B4">
              <w:rPr>
                <w:rFonts w:eastAsia="Calibri"/>
                <w:color w:val="000000" w:themeColor="text1"/>
                <w:sz w:val="20"/>
                <w:szCs w:val="20"/>
              </w:rPr>
              <w:t>Las sanciones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2B70C3E1" w14:textId="77777777" w:rsidTr="001252FE">
        <w:trPr>
          <w:trHeight w:val="220"/>
        </w:trPr>
        <w:tc>
          <w:tcPr>
            <w:tcW w:w="1267" w:type="dxa"/>
          </w:tcPr>
          <w:p w14:paraId="3E0B1A99" w14:textId="30EE8358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0F42AF4A" w:rsidR="00597DCD" w:rsidRPr="00C44536" w:rsidRDefault="001430B4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430B4">
              <w:rPr>
                <w:rFonts w:eastAsia="Calibri"/>
                <w:color w:val="000000" w:themeColor="text1"/>
                <w:sz w:val="20"/>
                <w:szCs w:val="20"/>
              </w:rPr>
              <w:t>El presupuesto anual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E006C7" w14:textId="46B8297E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54543239" w14:textId="77777777" w:rsidTr="001252FE">
        <w:trPr>
          <w:trHeight w:val="220"/>
        </w:trPr>
        <w:tc>
          <w:tcPr>
            <w:tcW w:w="1267" w:type="dxa"/>
          </w:tcPr>
          <w:p w14:paraId="5FB5E0A2" w14:textId="49318A41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64D1B4AF" w:rsidR="00597DCD" w:rsidRPr="00C44536" w:rsidRDefault="001430B4" w:rsidP="001252FE">
            <w:pPr>
              <w:tabs>
                <w:tab w:val="left" w:pos="1657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430B4">
              <w:rPr>
                <w:rFonts w:eastAsia="Calibri"/>
                <w:color w:val="000000" w:themeColor="text1"/>
                <w:sz w:val="20"/>
                <w:szCs w:val="20"/>
              </w:rPr>
              <w:t>Las mejoras obligatorias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3A906863" w14:textId="77777777" w:rsidTr="001252FE">
        <w:trPr>
          <w:trHeight w:val="220"/>
        </w:trPr>
        <w:tc>
          <w:tcPr>
            <w:tcW w:w="1267" w:type="dxa"/>
          </w:tcPr>
          <w:p w14:paraId="3548EA1C" w14:textId="0C91BDCD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7E27D373" w:rsidR="00597DCD" w:rsidRPr="00C44536" w:rsidRDefault="001430B4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430B4">
              <w:rPr>
                <w:rFonts w:eastAsia="Calibri"/>
                <w:color w:val="000000" w:themeColor="text1"/>
                <w:sz w:val="20"/>
                <w:szCs w:val="20"/>
              </w:rPr>
              <w:t>Los procesos y límites a evaluar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51D27E6" w14:textId="59ABFE1C" w:rsidR="00597DCD" w:rsidRPr="00E60A51" w:rsidRDefault="0068557E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D4CD4" w:rsidRPr="00E60A51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3D6F3C77" w:rsidR="00ED4CD4" w:rsidRPr="00E60A51" w:rsidRDefault="00830A00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¡Excelente trabajo! Se evidencia un buen dominio de los conceptos clave relacionados con la ejecución de la auditoría, orientados a la mejora continua.</w:t>
            </w:r>
          </w:p>
        </w:tc>
      </w:tr>
      <w:tr w:rsidR="00ED4CD4" w:rsidRPr="00E60A51" w14:paraId="3BAB07B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3193844D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DEFB84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53EF7690" w:rsidR="00F436F5" w:rsidRPr="0068557E" w:rsidRDefault="001430B4" w:rsidP="00F436F5">
            <w:pPr>
              <w:rPr>
                <w:rFonts w:eastAsia="Calibri"/>
                <w:b/>
                <w:color w:val="AEAAAA"/>
                <w:sz w:val="20"/>
                <w:szCs w:val="20"/>
              </w:rPr>
            </w:pPr>
            <w:r w:rsidRPr="001430B4">
              <w:rPr>
                <w:rFonts w:eastAsia="Calibri"/>
                <w:b/>
                <w:sz w:val="20"/>
                <w:szCs w:val="20"/>
              </w:rPr>
              <w:t>La causa raíz se analiza en la etapa de:</w:t>
            </w:r>
          </w:p>
        </w:tc>
      </w:tr>
      <w:tr w:rsidR="00597DCD" w:rsidRPr="00E60A51" w14:paraId="71E0805B" w14:textId="77777777" w:rsidTr="001252FE">
        <w:trPr>
          <w:trHeight w:val="220"/>
        </w:trPr>
        <w:tc>
          <w:tcPr>
            <w:tcW w:w="1267" w:type="dxa"/>
          </w:tcPr>
          <w:p w14:paraId="007D9B78" w14:textId="78B6CD6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17A740D" w:rsidR="00597DCD" w:rsidRPr="0068557E" w:rsidRDefault="001430B4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430B4">
              <w:rPr>
                <w:rFonts w:eastAsia="Calibri"/>
                <w:color w:val="000000" w:themeColor="text1"/>
                <w:sz w:val="20"/>
                <w:szCs w:val="20"/>
              </w:rPr>
              <w:t>Reunión de apertura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6ACE52B" w14:textId="51BEDB29" w:rsidR="00597DCD" w:rsidRPr="0068557E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79A5F800" w14:textId="77777777" w:rsidTr="001252FE">
        <w:trPr>
          <w:trHeight w:val="220"/>
        </w:trPr>
        <w:tc>
          <w:tcPr>
            <w:tcW w:w="1267" w:type="dxa"/>
          </w:tcPr>
          <w:p w14:paraId="4CA905D0" w14:textId="57D6A6EE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5B3E4144" w:rsidR="00597DCD" w:rsidRPr="0068557E" w:rsidRDefault="001430B4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430B4">
              <w:rPr>
                <w:rFonts w:eastAsia="Calibri"/>
                <w:color w:val="000000" w:themeColor="text1"/>
                <w:sz w:val="20"/>
                <w:szCs w:val="20"/>
              </w:rPr>
              <w:t>Corrección inmediata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93E431" w14:textId="1C079743" w:rsidR="00597DCD" w:rsidRPr="0068557E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2AF7F61F" w14:textId="77777777" w:rsidTr="001252FE">
        <w:trPr>
          <w:trHeight w:val="220"/>
        </w:trPr>
        <w:tc>
          <w:tcPr>
            <w:tcW w:w="1267" w:type="dxa"/>
          </w:tcPr>
          <w:p w14:paraId="22B67B0C" w14:textId="60CECD21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0512A7CB" w:rsidR="00597DCD" w:rsidRPr="0068557E" w:rsidRDefault="001430B4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430B4">
              <w:rPr>
                <w:rFonts w:eastAsia="Calibri"/>
                <w:color w:val="000000" w:themeColor="text1"/>
                <w:sz w:val="20"/>
                <w:szCs w:val="20"/>
              </w:rPr>
              <w:t>Acción correctiva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612D165" w14:textId="21EAA26A" w:rsidR="00597DCD" w:rsidRPr="0068557E" w:rsidRDefault="001430B4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11D76E84" w14:textId="77777777" w:rsidTr="001252FE">
        <w:trPr>
          <w:trHeight w:val="220"/>
        </w:trPr>
        <w:tc>
          <w:tcPr>
            <w:tcW w:w="1267" w:type="dxa"/>
          </w:tcPr>
          <w:p w14:paraId="08F56D3E" w14:textId="78A04E91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47B31C56" w:rsidR="00597DCD" w:rsidRPr="0068557E" w:rsidRDefault="001430B4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430B4">
              <w:rPr>
                <w:rFonts w:eastAsia="Calibri"/>
                <w:color w:val="000000" w:themeColor="text1"/>
                <w:sz w:val="20"/>
                <w:szCs w:val="20"/>
              </w:rPr>
              <w:t>Presentación de hallazgos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597DCD" w:rsidRPr="0068557E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225E3863" w:rsidR="00ED4CD4" w:rsidRPr="00E60A51" w:rsidRDefault="00830A00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¡Excelente trabajo! Se evidencia un buen dominio de los conceptos clave relacionados con la ejecución de la auditoría, orientados a la mejora continua.</w:t>
            </w:r>
          </w:p>
        </w:tc>
      </w:tr>
      <w:tr w:rsidR="00ED4CD4" w:rsidRPr="00E60A51" w14:paraId="00A4F36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4FF201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2C91CF7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0F4A6CD3" w:rsidR="00F436F5" w:rsidRPr="0068557E" w:rsidRDefault="001430B4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1430B4">
              <w:rPr>
                <w:rFonts w:eastAsia="Calibri"/>
                <w:b/>
                <w:color w:val="000000" w:themeColor="text1"/>
                <w:sz w:val="20"/>
                <w:szCs w:val="20"/>
              </w:rPr>
              <w:t>El cierre formal del proceso implica:</w:t>
            </w:r>
          </w:p>
        </w:tc>
      </w:tr>
      <w:tr w:rsidR="00597DCD" w:rsidRPr="00E60A51" w14:paraId="24A2C86E" w14:textId="77777777" w:rsidTr="001252FE">
        <w:trPr>
          <w:trHeight w:val="220"/>
        </w:trPr>
        <w:tc>
          <w:tcPr>
            <w:tcW w:w="1267" w:type="dxa"/>
          </w:tcPr>
          <w:p w14:paraId="70D1B1EB" w14:textId="5E139507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167843DC" w:rsidR="00597DCD" w:rsidRPr="0068557E" w:rsidRDefault="001430B4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430B4">
              <w:rPr>
                <w:rFonts w:eastAsia="Calibri"/>
                <w:color w:val="000000" w:themeColor="text1"/>
                <w:sz w:val="20"/>
                <w:szCs w:val="20"/>
              </w:rPr>
              <w:t>Eliminar los registros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597DCD" w:rsidRPr="0068557E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57B20FA5" w14:textId="77777777" w:rsidTr="001252FE">
        <w:trPr>
          <w:trHeight w:val="220"/>
        </w:trPr>
        <w:tc>
          <w:tcPr>
            <w:tcW w:w="1267" w:type="dxa"/>
          </w:tcPr>
          <w:p w14:paraId="13EFD6FD" w14:textId="7DC99F77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160D30A7" w:rsidR="00597DCD" w:rsidRPr="0068557E" w:rsidRDefault="001430B4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430B4">
              <w:rPr>
                <w:rFonts w:eastAsia="Calibri"/>
                <w:color w:val="000000" w:themeColor="text1"/>
                <w:sz w:val="20"/>
                <w:szCs w:val="20"/>
              </w:rPr>
              <w:t>Confirmar cumplimiento de actividades planificadas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1BE877" w14:textId="19DED667" w:rsidR="00597DCD" w:rsidRPr="0068557E" w:rsidRDefault="0068557E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4F81A7ED" w14:textId="77777777" w:rsidTr="001252FE">
        <w:trPr>
          <w:trHeight w:val="220"/>
        </w:trPr>
        <w:tc>
          <w:tcPr>
            <w:tcW w:w="1267" w:type="dxa"/>
          </w:tcPr>
          <w:p w14:paraId="11E5CF98" w14:textId="3AF7A5FF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30154264" w:rsidR="00597DCD" w:rsidRPr="0068557E" w:rsidRDefault="001430B4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430B4">
              <w:rPr>
                <w:rFonts w:eastAsia="Calibri"/>
                <w:color w:val="000000" w:themeColor="text1"/>
                <w:sz w:val="20"/>
                <w:szCs w:val="20"/>
              </w:rPr>
              <w:t>Cambiar al auditor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, ya que detectó muchos hallazgos.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597DCD" w:rsidRPr="0068557E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2FA0DFA6" w14:textId="77777777" w:rsidTr="001252FE">
        <w:trPr>
          <w:trHeight w:val="220"/>
        </w:trPr>
        <w:tc>
          <w:tcPr>
            <w:tcW w:w="1267" w:type="dxa"/>
          </w:tcPr>
          <w:p w14:paraId="023D04B9" w14:textId="49A7F49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7DEACE7D" w:rsidR="00597DCD" w:rsidRPr="0068557E" w:rsidRDefault="001430B4" w:rsidP="0068557E">
            <w:pPr>
              <w:tabs>
                <w:tab w:val="left" w:pos="1291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430B4">
              <w:rPr>
                <w:rFonts w:eastAsia="Calibri"/>
                <w:color w:val="000000" w:themeColor="text1"/>
                <w:sz w:val="20"/>
                <w:szCs w:val="20"/>
              </w:rPr>
              <w:t>Repetir la auditoría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597DCD" w:rsidRPr="0068557E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5F6FEA95" w:rsidR="00ED4CD4" w:rsidRPr="00E60A51" w:rsidRDefault="00830A00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¡Excelente trabajo! Se evidencia un buen dominio de los conceptos clave relacionados con la ejecución de la auditoría, orientados a la mejora continua.</w:t>
            </w:r>
          </w:p>
        </w:tc>
      </w:tr>
      <w:tr w:rsidR="00ED4CD4" w:rsidRPr="00E60A51" w14:paraId="3BE2FBD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1BE6D3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E35B95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7A51326F" w:rsidR="00F436F5" w:rsidRPr="0068557E" w:rsidRDefault="001430B4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1430B4">
              <w:rPr>
                <w:rFonts w:eastAsia="Calibri"/>
                <w:b/>
                <w:color w:val="000000" w:themeColor="text1"/>
                <w:sz w:val="20"/>
                <w:szCs w:val="20"/>
              </w:rPr>
              <w:t>La participación de los auditados debe ser:</w:t>
            </w:r>
          </w:p>
        </w:tc>
      </w:tr>
      <w:tr w:rsidR="0068557E" w:rsidRPr="00E60A51" w14:paraId="1852A647" w14:textId="77777777" w:rsidTr="001252FE">
        <w:trPr>
          <w:trHeight w:val="220"/>
        </w:trPr>
        <w:tc>
          <w:tcPr>
            <w:tcW w:w="1267" w:type="dxa"/>
          </w:tcPr>
          <w:p w14:paraId="0E152896" w14:textId="28DF3298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34D2D98" w:rsidR="0068557E" w:rsidRPr="00E60A51" w:rsidRDefault="001430B4" w:rsidP="0068557E">
            <w:pPr>
              <w:rPr>
                <w:rFonts w:eastAsia="Calibri"/>
                <w:sz w:val="20"/>
                <w:szCs w:val="20"/>
              </w:rPr>
            </w:pPr>
            <w:r w:rsidRPr="001430B4">
              <w:rPr>
                <w:rFonts w:eastAsia="Calibri"/>
                <w:sz w:val="20"/>
                <w:szCs w:val="20"/>
              </w:rPr>
              <w:t>Pasiva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7B43B45" w14:textId="2511036A" w:rsidR="0068557E" w:rsidRPr="00E60A51" w:rsidRDefault="0068557E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8557E" w:rsidRPr="00E60A51" w14:paraId="1E86B579" w14:textId="77777777" w:rsidTr="001252FE">
        <w:trPr>
          <w:trHeight w:val="220"/>
        </w:trPr>
        <w:tc>
          <w:tcPr>
            <w:tcW w:w="1267" w:type="dxa"/>
          </w:tcPr>
          <w:p w14:paraId="35C1ADF6" w14:textId="6CF23CEC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0E4F80D7" w:rsidR="0068557E" w:rsidRPr="00E60A51" w:rsidRDefault="001430B4" w:rsidP="0068557E">
            <w:pPr>
              <w:rPr>
                <w:rFonts w:eastAsia="Calibri"/>
                <w:sz w:val="20"/>
                <w:szCs w:val="20"/>
              </w:rPr>
            </w:pPr>
            <w:r w:rsidRPr="001430B4">
              <w:rPr>
                <w:rFonts w:eastAsia="Calibri"/>
                <w:sz w:val="20"/>
                <w:szCs w:val="20"/>
              </w:rPr>
              <w:t>Limitada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1463C5E" w14:textId="2AE8CEE5" w:rsidR="0068557E" w:rsidRPr="00E60A51" w:rsidRDefault="0068557E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8557E" w:rsidRPr="00E60A51" w14:paraId="02587596" w14:textId="77777777" w:rsidTr="001252FE">
        <w:trPr>
          <w:trHeight w:val="220"/>
        </w:trPr>
        <w:tc>
          <w:tcPr>
            <w:tcW w:w="1267" w:type="dxa"/>
          </w:tcPr>
          <w:p w14:paraId="7DAEB305" w14:textId="24181B7A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215ACD3F" w:rsidR="0068557E" w:rsidRPr="00E60A51" w:rsidRDefault="001430B4" w:rsidP="0068557E">
            <w:pPr>
              <w:rPr>
                <w:rFonts w:eastAsia="Calibri"/>
                <w:sz w:val="20"/>
                <w:szCs w:val="20"/>
              </w:rPr>
            </w:pPr>
            <w:r w:rsidRPr="001430B4">
              <w:rPr>
                <w:rFonts w:eastAsia="Calibri"/>
                <w:sz w:val="20"/>
                <w:szCs w:val="20"/>
              </w:rPr>
              <w:t>Opcional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68557E" w:rsidRPr="00E60A51" w:rsidRDefault="0068557E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8557E" w:rsidRPr="00E60A51" w14:paraId="5E280E9B" w14:textId="77777777" w:rsidTr="001252FE">
        <w:trPr>
          <w:trHeight w:val="220"/>
        </w:trPr>
        <w:tc>
          <w:tcPr>
            <w:tcW w:w="1267" w:type="dxa"/>
          </w:tcPr>
          <w:p w14:paraId="067BDB63" w14:textId="4BE2E6F8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24499B0E" w:rsidR="0068557E" w:rsidRPr="00E60A51" w:rsidRDefault="001430B4" w:rsidP="0068557E">
            <w:pPr>
              <w:rPr>
                <w:rFonts w:eastAsia="Calibri"/>
                <w:sz w:val="20"/>
                <w:szCs w:val="20"/>
              </w:rPr>
            </w:pPr>
            <w:r w:rsidRPr="001430B4">
              <w:rPr>
                <w:rFonts w:eastAsia="Calibri"/>
                <w:sz w:val="20"/>
                <w:szCs w:val="20"/>
              </w:rPr>
              <w:t>Activa y colaborativa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A42579D" w14:textId="76D72925" w:rsidR="0068557E" w:rsidRPr="00E60A51" w:rsidRDefault="001430B4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D4CD4" w:rsidRPr="00E60A51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54CC48D1" w:rsidR="00ED4CD4" w:rsidRPr="00E60A51" w:rsidRDefault="00830A00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¡Excelente trabajo! Se evidencia un buen dominio de los conceptos clave relacionados con la ejecución de la auditoría, orientados a la mejora continua.</w:t>
            </w:r>
          </w:p>
        </w:tc>
      </w:tr>
      <w:tr w:rsidR="00ED4CD4" w:rsidRPr="00E60A51" w14:paraId="0063106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6DBD4FE5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68557E" w:rsidRPr="00E60A51" w14:paraId="0F0AF84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590AB9C0" w:rsidR="0068557E" w:rsidRPr="001252FE" w:rsidRDefault="001430B4" w:rsidP="0068557E">
            <w:pPr>
              <w:rPr>
                <w:rFonts w:eastAsia="Calibri"/>
                <w:b/>
                <w:color w:val="AEAAAA"/>
                <w:sz w:val="20"/>
                <w:szCs w:val="20"/>
              </w:rPr>
            </w:pPr>
            <w:r w:rsidRPr="001430B4">
              <w:rPr>
                <w:rFonts w:eastAsia="Calibri"/>
                <w:b/>
                <w:sz w:val="20"/>
                <w:szCs w:val="20"/>
              </w:rPr>
              <w:t>La auditoría interna aporta valor cuando:</w:t>
            </w:r>
          </w:p>
        </w:tc>
      </w:tr>
      <w:tr w:rsidR="0068557E" w:rsidRPr="00E60A51" w14:paraId="6D9EEA78" w14:textId="77777777" w:rsidTr="001252FE">
        <w:trPr>
          <w:trHeight w:val="220"/>
        </w:trPr>
        <w:tc>
          <w:tcPr>
            <w:tcW w:w="1267" w:type="dxa"/>
          </w:tcPr>
          <w:p w14:paraId="32E32C36" w14:textId="0C34D066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527A219F" w:rsidR="0068557E" w:rsidRPr="00E60A51" w:rsidRDefault="001430B4" w:rsidP="0068557E">
            <w:pPr>
              <w:rPr>
                <w:rFonts w:eastAsia="Calibri"/>
                <w:sz w:val="20"/>
                <w:szCs w:val="20"/>
              </w:rPr>
            </w:pPr>
            <w:r w:rsidRPr="001430B4">
              <w:rPr>
                <w:rFonts w:eastAsia="Calibri"/>
                <w:sz w:val="20"/>
                <w:szCs w:val="20"/>
              </w:rPr>
              <w:t>Genera aprendizaje y mejora continua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DBA6E9" w14:textId="6C349431" w:rsidR="0068557E" w:rsidRPr="00E60A51" w:rsidRDefault="001430B4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68557E" w:rsidRPr="00E60A51" w14:paraId="79A10AE3" w14:textId="77777777" w:rsidTr="001252FE">
        <w:trPr>
          <w:trHeight w:val="220"/>
        </w:trPr>
        <w:tc>
          <w:tcPr>
            <w:tcW w:w="1267" w:type="dxa"/>
          </w:tcPr>
          <w:p w14:paraId="0495F5C8" w14:textId="5CB2C67C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165DF0CC" w:rsidR="0068557E" w:rsidRPr="00E60A51" w:rsidRDefault="001430B4" w:rsidP="0068557E">
            <w:pPr>
              <w:rPr>
                <w:rFonts w:eastAsia="Calibri"/>
                <w:sz w:val="20"/>
                <w:szCs w:val="20"/>
              </w:rPr>
            </w:pPr>
            <w:r w:rsidRPr="001430B4">
              <w:rPr>
                <w:rFonts w:eastAsia="Calibri"/>
                <w:sz w:val="20"/>
                <w:szCs w:val="20"/>
              </w:rPr>
              <w:t>Se limita a cumplir un requisito</w:t>
            </w:r>
            <w:r w:rsidR="00830A00">
              <w:rPr>
                <w:rFonts w:eastAsia="Calibri"/>
                <w:sz w:val="20"/>
                <w:szCs w:val="20"/>
              </w:rPr>
              <w:t xml:space="preserve"> interno.</w:t>
            </w:r>
          </w:p>
        </w:tc>
        <w:tc>
          <w:tcPr>
            <w:tcW w:w="2160" w:type="dxa"/>
            <w:shd w:val="clear" w:color="auto" w:fill="FFFFFF"/>
          </w:tcPr>
          <w:p w14:paraId="6BBE2BBE" w14:textId="3A357ADC" w:rsidR="0068557E" w:rsidRPr="00E60A51" w:rsidRDefault="0068557E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8557E" w:rsidRPr="00E60A51" w14:paraId="521CE7C5" w14:textId="77777777" w:rsidTr="001252FE">
        <w:trPr>
          <w:trHeight w:val="220"/>
        </w:trPr>
        <w:tc>
          <w:tcPr>
            <w:tcW w:w="1267" w:type="dxa"/>
          </w:tcPr>
          <w:p w14:paraId="07B8C1AA" w14:textId="51756D72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589B8710" w:rsidR="0068557E" w:rsidRPr="00E60A51" w:rsidRDefault="00830A00" w:rsidP="0068557E">
            <w:pPr>
              <w:rPr>
                <w:rFonts w:eastAsia="Calibri"/>
                <w:sz w:val="20"/>
                <w:szCs w:val="20"/>
              </w:rPr>
            </w:pPr>
            <w:r w:rsidRPr="00830A00">
              <w:rPr>
                <w:rFonts w:eastAsia="Calibri"/>
                <w:sz w:val="20"/>
                <w:szCs w:val="20"/>
              </w:rPr>
              <w:t>Reduce hallazgos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68557E" w:rsidRPr="00E60A51" w:rsidRDefault="0068557E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8557E" w:rsidRPr="00E60A51" w14:paraId="771ADFE0" w14:textId="77777777" w:rsidTr="001252FE">
        <w:trPr>
          <w:trHeight w:val="220"/>
        </w:trPr>
        <w:tc>
          <w:tcPr>
            <w:tcW w:w="1267" w:type="dxa"/>
          </w:tcPr>
          <w:p w14:paraId="1861D841" w14:textId="20F4858F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6506D4D4" w:rsidR="0068557E" w:rsidRPr="00E60A51" w:rsidRDefault="00830A00" w:rsidP="0068557E">
            <w:pPr>
              <w:rPr>
                <w:rFonts w:eastAsia="Calibri"/>
                <w:sz w:val="20"/>
                <w:szCs w:val="20"/>
              </w:rPr>
            </w:pPr>
            <w:r w:rsidRPr="00830A00">
              <w:rPr>
                <w:rFonts w:eastAsia="Calibri"/>
                <w:sz w:val="20"/>
                <w:szCs w:val="20"/>
              </w:rPr>
              <w:t>Se evita documentar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3AEE1D7" w14:textId="01105FB7" w:rsidR="0068557E" w:rsidRPr="00E60A51" w:rsidRDefault="0068557E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13E68CB7" w:rsidR="00F436F5" w:rsidRPr="00E60A51" w:rsidRDefault="00830A00" w:rsidP="00830A00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830A00">
              <w:rPr>
                <w:rFonts w:eastAsia="Calibri"/>
                <w:bCs/>
                <w:sz w:val="20"/>
                <w:szCs w:val="20"/>
              </w:rPr>
              <w:t>¡Excelente trabajo! Se evidencia un buen dominio de los conceptos clave relacionados con la ejecución de la auditoría, orientados a la mejora continua.</w:t>
            </w:r>
          </w:p>
        </w:tc>
      </w:tr>
      <w:tr w:rsidR="00F436F5" w:rsidRPr="00E60A51" w14:paraId="78F904B0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F436F5" w:rsidRPr="00E60A51" w:rsidRDefault="00F436F5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60A51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E60A5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E60A51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E60A51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E60A51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E60A51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E60A51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60A51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E60A5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E60A51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E60A5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830A00" w:rsidRPr="00E60A51" w14:paraId="2174FA6C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B5AAD" w14:textId="1AD4995D" w:rsidR="00830A00" w:rsidRPr="00E60A51" w:rsidRDefault="00830A00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Revisión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27504" w14:textId="7CA1D1B8" w:rsidR="00830A00" w:rsidRPr="00E60A51" w:rsidRDefault="00830A00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830A00">
              <w:rPr>
                <w:rFonts w:eastAsia="Calibri"/>
                <w:b/>
                <w:color w:val="595959"/>
                <w:sz w:val="20"/>
                <w:szCs w:val="20"/>
              </w:rPr>
              <w:t>Gustavo Ernesto Mariño Puentes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FEFF1" w14:textId="1915C321" w:rsidR="00830A00" w:rsidRPr="00E60A51" w:rsidRDefault="00830A00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Febrero de 2026</w:t>
            </w:r>
            <w:bookmarkStart w:id="0" w:name="_GoBack"/>
            <w:bookmarkEnd w:id="0"/>
          </w:p>
        </w:tc>
      </w:tr>
      <w:tr w:rsidR="00A9514B" w:rsidRPr="00E60A51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6F6A7F96" w:rsidR="00A9514B" w:rsidRPr="00E60A51" w:rsidRDefault="00BB0BC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5BDCF1A5" w:rsidR="00A9514B" w:rsidRPr="00E60A51" w:rsidRDefault="00BB0BCB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Viviana Esperanza Herrera Quiñonez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298B0E4A" w:rsidR="00A9514B" w:rsidRPr="00E60A51" w:rsidRDefault="00BB0BCB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Febrero de 2026</w:t>
            </w:r>
          </w:p>
        </w:tc>
      </w:tr>
      <w:tr w:rsidR="00C0495F" w:rsidRPr="00E60A51" w14:paraId="1A70A9BF" w14:textId="77777777" w:rsidTr="001252FE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4144A930" w:rsidR="00C0495F" w:rsidRPr="00E60A51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606FD815" w:rsidR="00C0495F" w:rsidRPr="00E60A51" w:rsidRDefault="00C0495F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20C5D457" w:rsidR="00C0495F" w:rsidRPr="00E60A51" w:rsidRDefault="00C0495F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</w:tr>
    </w:tbl>
    <w:p w14:paraId="12496B24" w14:textId="77777777" w:rsidR="00C57B0F" w:rsidRPr="00E60A51" w:rsidRDefault="00C57B0F">
      <w:pPr>
        <w:rPr>
          <w:sz w:val="20"/>
          <w:szCs w:val="20"/>
        </w:rPr>
      </w:pPr>
    </w:p>
    <w:sectPr w:rsidR="00C57B0F" w:rsidRPr="00E60A5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1459DD" w14:textId="77777777" w:rsidR="00BA758A" w:rsidRDefault="00BA758A">
      <w:pPr>
        <w:spacing w:line="240" w:lineRule="auto"/>
      </w:pPr>
      <w:r>
        <w:separator/>
      </w:r>
    </w:p>
  </w:endnote>
  <w:endnote w:type="continuationSeparator" w:id="0">
    <w:p w14:paraId="75192646" w14:textId="77777777" w:rsidR="00BA758A" w:rsidRDefault="00BA75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EAACE2" w14:textId="77777777" w:rsidR="00BA758A" w:rsidRDefault="00BA758A">
      <w:pPr>
        <w:spacing w:line="240" w:lineRule="auto"/>
      </w:pPr>
      <w:r>
        <w:separator/>
      </w:r>
    </w:p>
  </w:footnote>
  <w:footnote w:type="continuationSeparator" w:id="0">
    <w:p w14:paraId="30D3C3D2" w14:textId="77777777" w:rsidR="00BA758A" w:rsidRDefault="00BA758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FD98C8" w14:textId="77777777" w:rsidR="001430B4" w:rsidRDefault="001430B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1430B4" w:rsidRDefault="001430B4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1430B4" w:rsidRDefault="001430B4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1430B4" w:rsidRDefault="001430B4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1430B4" w:rsidRDefault="001430B4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1430B4" w:rsidRDefault="001430B4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1430B4" w:rsidRDefault="001430B4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045AD"/>
    <w:rsid w:val="00020CED"/>
    <w:rsid w:val="00054B2F"/>
    <w:rsid w:val="000713AC"/>
    <w:rsid w:val="00075BDE"/>
    <w:rsid w:val="00082626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252FE"/>
    <w:rsid w:val="001430B4"/>
    <w:rsid w:val="0018141D"/>
    <w:rsid w:val="0018472E"/>
    <w:rsid w:val="00186AD0"/>
    <w:rsid w:val="0019716D"/>
    <w:rsid w:val="001B5182"/>
    <w:rsid w:val="001B5CD5"/>
    <w:rsid w:val="001C2159"/>
    <w:rsid w:val="001D65D0"/>
    <w:rsid w:val="001F0B68"/>
    <w:rsid w:val="00230CDA"/>
    <w:rsid w:val="0023193A"/>
    <w:rsid w:val="00237367"/>
    <w:rsid w:val="00280A13"/>
    <w:rsid w:val="002C312D"/>
    <w:rsid w:val="002C72F8"/>
    <w:rsid w:val="002D3052"/>
    <w:rsid w:val="002E46FB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407479"/>
    <w:rsid w:val="00445A6E"/>
    <w:rsid w:val="00450223"/>
    <w:rsid w:val="00455BED"/>
    <w:rsid w:val="004623C3"/>
    <w:rsid w:val="004666D8"/>
    <w:rsid w:val="00475EC9"/>
    <w:rsid w:val="00482C46"/>
    <w:rsid w:val="004860BB"/>
    <w:rsid w:val="004A00B2"/>
    <w:rsid w:val="004E274A"/>
    <w:rsid w:val="005241C7"/>
    <w:rsid w:val="0057369A"/>
    <w:rsid w:val="0058457B"/>
    <w:rsid w:val="005861AB"/>
    <w:rsid w:val="00597DCD"/>
    <w:rsid w:val="005D6C01"/>
    <w:rsid w:val="005E7ECE"/>
    <w:rsid w:val="005F2AFF"/>
    <w:rsid w:val="005F3907"/>
    <w:rsid w:val="005F52C4"/>
    <w:rsid w:val="006157D6"/>
    <w:rsid w:val="00616AB3"/>
    <w:rsid w:val="00626669"/>
    <w:rsid w:val="00654A50"/>
    <w:rsid w:val="006750A6"/>
    <w:rsid w:val="00684E23"/>
    <w:rsid w:val="0068557E"/>
    <w:rsid w:val="00695F7E"/>
    <w:rsid w:val="006A05EF"/>
    <w:rsid w:val="006B1407"/>
    <w:rsid w:val="006C52FA"/>
    <w:rsid w:val="006C6318"/>
    <w:rsid w:val="006F219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669A"/>
    <w:rsid w:val="00777932"/>
    <w:rsid w:val="0078087A"/>
    <w:rsid w:val="00782B1E"/>
    <w:rsid w:val="007844D1"/>
    <w:rsid w:val="0078482B"/>
    <w:rsid w:val="007878C4"/>
    <w:rsid w:val="007B4510"/>
    <w:rsid w:val="007D487F"/>
    <w:rsid w:val="00805A67"/>
    <w:rsid w:val="00814E3C"/>
    <w:rsid w:val="00817E15"/>
    <w:rsid w:val="00822675"/>
    <w:rsid w:val="00822B52"/>
    <w:rsid w:val="00825F05"/>
    <w:rsid w:val="00830A00"/>
    <w:rsid w:val="00836FBD"/>
    <w:rsid w:val="00862211"/>
    <w:rsid w:val="008659C2"/>
    <w:rsid w:val="0087016A"/>
    <w:rsid w:val="00886047"/>
    <w:rsid w:val="008A7ACF"/>
    <w:rsid w:val="008B1661"/>
    <w:rsid w:val="008E1685"/>
    <w:rsid w:val="008E2C44"/>
    <w:rsid w:val="008E6807"/>
    <w:rsid w:val="008F7BC0"/>
    <w:rsid w:val="00902CCE"/>
    <w:rsid w:val="00917B0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F77A1"/>
    <w:rsid w:val="00A164C7"/>
    <w:rsid w:val="00A50801"/>
    <w:rsid w:val="00A75D4A"/>
    <w:rsid w:val="00A92AA0"/>
    <w:rsid w:val="00A9514B"/>
    <w:rsid w:val="00AD2166"/>
    <w:rsid w:val="00AD367E"/>
    <w:rsid w:val="00AD37E4"/>
    <w:rsid w:val="00AF040D"/>
    <w:rsid w:val="00AF69DD"/>
    <w:rsid w:val="00B00A40"/>
    <w:rsid w:val="00B02B81"/>
    <w:rsid w:val="00B11CF2"/>
    <w:rsid w:val="00B26117"/>
    <w:rsid w:val="00B3090D"/>
    <w:rsid w:val="00B33D03"/>
    <w:rsid w:val="00B53BB8"/>
    <w:rsid w:val="00B636EC"/>
    <w:rsid w:val="00B63D1C"/>
    <w:rsid w:val="00BA5C64"/>
    <w:rsid w:val="00BA758A"/>
    <w:rsid w:val="00BB0BCB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44536"/>
    <w:rsid w:val="00C57B0F"/>
    <w:rsid w:val="00C74727"/>
    <w:rsid w:val="00C85661"/>
    <w:rsid w:val="00C9016B"/>
    <w:rsid w:val="00CA2567"/>
    <w:rsid w:val="00CD3981"/>
    <w:rsid w:val="00CE649B"/>
    <w:rsid w:val="00CF6CED"/>
    <w:rsid w:val="00D154B7"/>
    <w:rsid w:val="00D15EFF"/>
    <w:rsid w:val="00D16CEB"/>
    <w:rsid w:val="00D9536A"/>
    <w:rsid w:val="00D96770"/>
    <w:rsid w:val="00DC621F"/>
    <w:rsid w:val="00E23F58"/>
    <w:rsid w:val="00E53E0B"/>
    <w:rsid w:val="00E60A51"/>
    <w:rsid w:val="00E8117C"/>
    <w:rsid w:val="00E94CE5"/>
    <w:rsid w:val="00EA1809"/>
    <w:rsid w:val="00EA4920"/>
    <w:rsid w:val="00ED3B41"/>
    <w:rsid w:val="00ED4CD4"/>
    <w:rsid w:val="00EE5AAE"/>
    <w:rsid w:val="00EE72A9"/>
    <w:rsid w:val="00EF4D36"/>
    <w:rsid w:val="00F03327"/>
    <w:rsid w:val="00F161D6"/>
    <w:rsid w:val="00F22708"/>
    <w:rsid w:val="00F321DB"/>
    <w:rsid w:val="00F34819"/>
    <w:rsid w:val="00F436F5"/>
    <w:rsid w:val="00F44480"/>
    <w:rsid w:val="00F52AA1"/>
    <w:rsid w:val="00F70AE9"/>
    <w:rsid w:val="00F76581"/>
    <w:rsid w:val="00F97BD8"/>
    <w:rsid w:val="00FF33EC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4E75D36-71AC-4997-B72C-9763F9A544AE}"/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5</Pages>
  <Words>1818</Words>
  <Characters>10365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Viviana Herrera</cp:lastModifiedBy>
  <cp:revision>17</cp:revision>
  <dcterms:created xsi:type="dcterms:W3CDTF">2026-02-06T13:34:00Z</dcterms:created>
  <dcterms:modified xsi:type="dcterms:W3CDTF">2026-02-20T03:25:00Z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