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F854E7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F854E7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854E7" w:rsidRDefault="00E60A51" w:rsidP="00BA1ACC">
            <w:pPr>
              <w:rPr>
                <w:rFonts w:eastAsia="Calibri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854E7" w:rsidRDefault="00C57B0F" w:rsidP="00BA1ACC">
            <w:pPr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F854E7" w:rsidRDefault="006F219D" w:rsidP="00BA1ACC">
            <w:pPr>
              <w:rPr>
                <w:rFonts w:eastAsia="Calibri"/>
                <w:color w:val="ED7D31"/>
                <w:sz w:val="20"/>
                <w:szCs w:val="20"/>
              </w:rPr>
            </w:pPr>
            <w:r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F854E7" w:rsidRDefault="00C57B0F" w:rsidP="00BA1ACC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F854E7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854E7" w:rsidRDefault="006F219D" w:rsidP="00BA1AC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F854E7" w:rsidRDefault="006F219D" w:rsidP="00BA1ACC">
            <w:pPr>
              <w:pStyle w:val="Prrafodelista"/>
              <w:numPr>
                <w:ilvl w:val="0"/>
                <w:numId w:val="2"/>
              </w:numPr>
              <w:ind w:left="0" w:firstLine="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4DE91A42" w14:textId="77777777" w:rsidR="00C0495F" w:rsidRPr="00F854E7" w:rsidRDefault="006F219D" w:rsidP="00BA1ACC">
            <w:pPr>
              <w:pStyle w:val="Prrafodelista"/>
              <w:numPr>
                <w:ilvl w:val="0"/>
                <w:numId w:val="2"/>
              </w:numPr>
              <w:ind w:left="0" w:firstLine="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F854E7" w:rsidRDefault="006F219D" w:rsidP="00BA1ACC">
            <w:pPr>
              <w:pStyle w:val="Prrafodelista"/>
              <w:numPr>
                <w:ilvl w:val="0"/>
                <w:numId w:val="2"/>
              </w:numPr>
              <w:ind w:left="0" w:firstLine="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F854E7" w:rsidRDefault="006F219D" w:rsidP="00BA1ACC">
            <w:pPr>
              <w:pStyle w:val="Prrafodelista"/>
              <w:numPr>
                <w:ilvl w:val="0"/>
                <w:numId w:val="2"/>
              </w:numPr>
              <w:ind w:left="0" w:firstLine="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35954" w14:textId="77777777" w:rsidR="00C57B0F" w:rsidRPr="00F854E7" w:rsidRDefault="006F219D" w:rsidP="00BA1ACC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DA70BE" w:rsidRPr="00F854E7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854E7" w:rsidRDefault="006F219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F854E7" w:rsidRDefault="00C57B0F" w:rsidP="00BA1ACC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F854E7" w:rsidRDefault="00C57B0F" w:rsidP="00BA1ACC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A5C873F" w:rsidR="00F70AE9" w:rsidRPr="00F854E7" w:rsidRDefault="00F70AE9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Diagnóstico y planificación estratégica del equipo de trabajo.</w:t>
            </w:r>
          </w:p>
          <w:p w14:paraId="3FEF5E62" w14:textId="77777777" w:rsidR="00F70AE9" w:rsidRPr="00F854E7" w:rsidRDefault="00F70AE9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F854E7" w:rsidRDefault="00F70AE9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854E7" w:rsidRDefault="00F70AE9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F854E7" w:rsidRDefault="00E60A51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DA70BE" w:rsidRPr="00F854E7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854E7" w:rsidRDefault="00F70AE9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3452629" w:rsidR="00F70AE9" w:rsidRPr="00F5105C" w:rsidRDefault="00BA1ACC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Ruta estratégica: diagnosticar y planificar el equipo de trabajo.</w:t>
            </w:r>
          </w:p>
        </w:tc>
      </w:tr>
      <w:tr w:rsidR="00DA70BE" w:rsidRPr="00F854E7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854E7" w:rsidRDefault="00F70AE9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332A445" w:rsidR="00F70AE9" w:rsidRPr="00F5105C" w:rsidRDefault="009A0014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Evaluar la comprensión del diagnóstico organizacional, el proceso administrativo, el liderazgo y los indicadores de gestión aplicados a la planificación estratégica del equipo de trabajo.</w:t>
            </w:r>
          </w:p>
        </w:tc>
      </w:tr>
      <w:tr w:rsidR="00DA70BE" w:rsidRPr="00F854E7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854E7" w:rsidRDefault="00F70AE9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F854E7" w:rsidRDefault="00E60A51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DA70BE" w:rsidRPr="00F854E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854E7" w:rsidRDefault="006F219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DA70BE" w:rsidRPr="00F854E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F854E7" w:rsidRDefault="006F219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A7EEDB8" w:rsidR="00C57B0F" w:rsidRPr="00F854E7" w:rsidRDefault="00181651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¿Cuál es la base de cualquier estrategia efectiva en equipos de trabajo?</w:t>
            </w:r>
          </w:p>
        </w:tc>
        <w:tc>
          <w:tcPr>
            <w:tcW w:w="2160" w:type="dxa"/>
          </w:tcPr>
          <w:p w14:paraId="7F132666" w14:textId="32132F4E" w:rsidR="00C57B0F" w:rsidRPr="00F854E7" w:rsidRDefault="00C57B0F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6A7DCE65" w14:textId="77777777" w:rsidR="00C57B0F" w:rsidRPr="00F854E7" w:rsidRDefault="006F219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D766742" w:rsidR="00C57B0F" w:rsidRPr="00F854E7" w:rsidRDefault="008D0B75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alineación de objetivos individuales con la visión corporativa.</w:t>
            </w:r>
          </w:p>
        </w:tc>
        <w:tc>
          <w:tcPr>
            <w:tcW w:w="2160" w:type="dxa"/>
            <w:shd w:val="clear" w:color="auto" w:fill="FFFFFF"/>
          </w:tcPr>
          <w:p w14:paraId="4CEC4D6E" w14:textId="0F4083AD" w:rsidR="00C57B0F" w:rsidRPr="00F854E7" w:rsidRDefault="00F11FA2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1CC760AA" w14:textId="77777777" w:rsidR="00C57B0F" w:rsidRPr="00F854E7" w:rsidRDefault="006F219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0DAC08D" w:rsidR="00C57B0F" w:rsidRPr="00F854E7" w:rsidRDefault="008D0B75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eliminación total de los conflictos internos.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C57B0F" w:rsidRPr="00F854E7" w:rsidRDefault="00C57B0F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7E270E67" w14:textId="205C7BC7" w:rsidR="00E60A51" w:rsidRPr="00F854E7" w:rsidRDefault="00E60A51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08E6B89" w:rsidR="00E60A51" w:rsidRPr="00F854E7" w:rsidRDefault="00F11FA2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implementación de software de última generación.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F854E7" w:rsidRDefault="00E60A51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1BBA1DB2" w14:textId="2C022DB5" w:rsidR="00E60A51" w:rsidRPr="00F854E7" w:rsidRDefault="00E60A51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2C41A98" w:rsidR="00E60A51" w:rsidRPr="00F854E7" w:rsidRDefault="00F11FA2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El aumento de la supervisión directa sobre el empleado.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F854E7" w:rsidRDefault="00E60A51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F854E7" w:rsidRDefault="00E60A51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62CBC21" w:rsidR="00E60A51" w:rsidRPr="00F854E7" w:rsidRDefault="00C3743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La alineación de los objetivos individuales con la visión corporativa evita que los esfuerzos se dispersen y que la productividad se estanque. </w:t>
            </w:r>
          </w:p>
        </w:tc>
      </w:tr>
      <w:tr w:rsidR="00DA70BE" w:rsidRPr="00F854E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F854E7" w:rsidRDefault="00E60A51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F854E7" w:rsidRDefault="00E60A51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19481242" w14:textId="77777777" w:rsidTr="00AF70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43AA216" w14:textId="77777777" w:rsidR="00F436F5" w:rsidRPr="009A47BE" w:rsidRDefault="00F436F5" w:rsidP="00BA1ACC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A47BE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  <w:p w14:paraId="025BEC16" w14:textId="77777777" w:rsidR="00AF7025" w:rsidRPr="009A47BE" w:rsidRDefault="00AF702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14A93CC" w:rsidR="00F436F5" w:rsidRPr="009A47BE" w:rsidRDefault="00AF7025" w:rsidP="00AF70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A47BE">
              <w:rPr>
                <w:b/>
                <w:bCs/>
                <w:color w:val="000000" w:themeColor="text1"/>
                <w:sz w:val="20"/>
                <w:szCs w:val="20"/>
              </w:rPr>
              <w:t>¿Qué define a la administración dentro de un equipo de trabajo?</w:t>
            </w:r>
          </w:p>
        </w:tc>
      </w:tr>
      <w:tr w:rsidR="00DA70BE" w:rsidRPr="00F854E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7CF11BAE" w14:textId="7ADE01D7" w:rsidR="00E60A51" w:rsidRPr="00F854E7" w:rsidRDefault="00E60A51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BFDAC5" w14:textId="33354B4F" w:rsidR="00E60A51" w:rsidRPr="00F854E7" w:rsidRDefault="00C83487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Es un proceso puramente emocional.</w:t>
            </w:r>
          </w:p>
        </w:tc>
        <w:tc>
          <w:tcPr>
            <w:tcW w:w="2160" w:type="dxa"/>
            <w:shd w:val="clear" w:color="auto" w:fill="FFFFFF"/>
          </w:tcPr>
          <w:p w14:paraId="03389B73" w14:textId="58C3BA09" w:rsidR="00E60A51" w:rsidRPr="00F854E7" w:rsidRDefault="00E60A51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3B9796A3" w14:textId="31F98473" w:rsidR="00E60A51" w:rsidRPr="00F854E7" w:rsidRDefault="00E60A51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7ABF49" w14:textId="41427D6B" w:rsidR="00E60A51" w:rsidRPr="00F854E7" w:rsidRDefault="00C83487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coordinación técnica de recursos para la máxima productividad.</w:t>
            </w:r>
          </w:p>
        </w:tc>
        <w:tc>
          <w:tcPr>
            <w:tcW w:w="2160" w:type="dxa"/>
            <w:shd w:val="clear" w:color="auto" w:fill="FFFFFF"/>
          </w:tcPr>
          <w:p w14:paraId="1D0925B8" w14:textId="304BCE43" w:rsidR="00E60A51" w:rsidRPr="00F854E7" w:rsidRDefault="00CE0670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1D36AED0" w14:textId="4C5B069E" w:rsidR="00E60A51" w:rsidRPr="00F854E7" w:rsidRDefault="00E60A51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DD2F7D" w14:textId="7C2C32E6" w:rsidR="00E60A51" w:rsidRPr="00F854E7" w:rsidRDefault="00C83487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imposición de criterios por parte del líder.</w:t>
            </w:r>
          </w:p>
        </w:tc>
        <w:tc>
          <w:tcPr>
            <w:tcW w:w="2160" w:type="dxa"/>
            <w:shd w:val="clear" w:color="auto" w:fill="FFFFFF"/>
          </w:tcPr>
          <w:p w14:paraId="2173A4A8" w14:textId="77777777" w:rsidR="00E60A51" w:rsidRPr="00F854E7" w:rsidRDefault="00E60A51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5E0BECE1" w14:textId="074A344E" w:rsidR="00E60A51" w:rsidRPr="00F854E7" w:rsidRDefault="00E60A51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8B64CF" w14:textId="7C5445BC" w:rsidR="00E60A51" w:rsidRPr="00F854E7" w:rsidRDefault="00C83487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Un conjunto de acciones aisladas sin propósito.</w:t>
            </w:r>
          </w:p>
        </w:tc>
        <w:tc>
          <w:tcPr>
            <w:tcW w:w="2160" w:type="dxa"/>
            <w:shd w:val="clear" w:color="auto" w:fill="FFFFFF"/>
          </w:tcPr>
          <w:p w14:paraId="20A71059" w14:textId="52B24930" w:rsidR="00E60A51" w:rsidRPr="00F854E7" w:rsidRDefault="00E60A51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FFDC026" w:rsidR="00F436F5" w:rsidRPr="00F854E7" w:rsidRDefault="00C83487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¡Correcto! La administración es una ciencia que utiliza la técnica para organizar los recursos y lograr la eficiencia del equipo.</w:t>
            </w:r>
          </w:p>
        </w:tc>
      </w:tr>
      <w:tr w:rsidR="00DA70BE" w:rsidRPr="00F854E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324716" w:rsidR="00F436F5" w:rsidRPr="00F854E7" w:rsidRDefault="00C3743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4919B176" w14:textId="77777777" w:rsidR="001470CF" w:rsidRPr="00F854E7" w:rsidRDefault="001470CF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¿En qué etapa del proceso administrativo se definen la misión y los objetivos?</w:t>
            </w:r>
          </w:p>
          <w:p w14:paraId="61D73A45" w14:textId="474F5984" w:rsidR="00F436F5" w:rsidRPr="00F854E7" w:rsidRDefault="00F436F5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62AA0305" w14:textId="0FECEDA3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2BA19" w14:textId="06A68529" w:rsidR="00597DCD" w:rsidRPr="00F854E7" w:rsidRDefault="00D10FD4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Dirección.</w:t>
            </w:r>
          </w:p>
        </w:tc>
        <w:tc>
          <w:tcPr>
            <w:tcW w:w="2160" w:type="dxa"/>
            <w:shd w:val="clear" w:color="auto" w:fill="FFFFFF"/>
          </w:tcPr>
          <w:p w14:paraId="2DEA1E69" w14:textId="7A8709AB" w:rsidR="00597DCD" w:rsidRPr="00F854E7" w:rsidRDefault="00597DCD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7685686D" w14:textId="380FDC3C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042058" w14:textId="70FC2CDC" w:rsidR="00597DCD" w:rsidRPr="00F854E7" w:rsidRDefault="00D10FD4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Organización.</w:t>
            </w:r>
          </w:p>
        </w:tc>
        <w:tc>
          <w:tcPr>
            <w:tcW w:w="2160" w:type="dxa"/>
            <w:shd w:val="clear" w:color="auto" w:fill="FFFFFF"/>
          </w:tcPr>
          <w:p w14:paraId="7459CED2" w14:textId="4DD7688A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76E7529C" w14:textId="5380B6BF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5912FA" w14:textId="6BA06CB1" w:rsidR="00597DCD" w:rsidRPr="00F854E7" w:rsidRDefault="00D10FD4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Planeación.</w:t>
            </w:r>
          </w:p>
        </w:tc>
        <w:tc>
          <w:tcPr>
            <w:tcW w:w="2160" w:type="dxa"/>
            <w:shd w:val="clear" w:color="auto" w:fill="FFFFFF"/>
          </w:tcPr>
          <w:p w14:paraId="2B39C562" w14:textId="48926E55" w:rsidR="00597DCD" w:rsidRPr="00F854E7" w:rsidRDefault="00D10FD4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14EB4609" w14:textId="0BEFAC22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EA86E3" w14:textId="711EE05E" w:rsidR="00597DCD" w:rsidRPr="00F854E7" w:rsidRDefault="00D10FD4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Control.</w:t>
            </w:r>
          </w:p>
        </w:tc>
        <w:tc>
          <w:tcPr>
            <w:tcW w:w="2160" w:type="dxa"/>
            <w:shd w:val="clear" w:color="auto" w:fill="FFFFFF"/>
          </w:tcPr>
          <w:p w14:paraId="60456E1B" w14:textId="77777777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04455E" w:rsidR="00F436F5" w:rsidRPr="00F854E7" w:rsidRDefault="00C3743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planeación es el punto de partida donde se anticipan escenarios y se seleccionan las estrategias.</w:t>
            </w:r>
          </w:p>
        </w:tc>
      </w:tr>
      <w:tr w:rsidR="00DA70BE" w:rsidRPr="00F854E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4EE8778" w:rsidR="00F436F5" w:rsidRPr="00F854E7" w:rsidRDefault="00C3743B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2CFFB17" w14:textId="77777777" w:rsidR="00AC4007" w:rsidRPr="00F854E7" w:rsidRDefault="00AC4007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¿Cuál es el objetivo principal de la fase de "Organización"?</w:t>
            </w:r>
          </w:p>
          <w:p w14:paraId="4D6D2B7B" w14:textId="11AA7BF5" w:rsidR="00F436F5" w:rsidRPr="00F854E7" w:rsidRDefault="00F436F5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162788E0" w14:textId="6DD75813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80F0469" w:rsidR="00597DCD" w:rsidRPr="00F854E7" w:rsidRDefault="00EB47CC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Medir los resultados obtenidos.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6595D1FA" w14:textId="2C00AB63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E5D077" w14:textId="77777777" w:rsidR="00EB47CC" w:rsidRPr="00F854E7" w:rsidRDefault="00EB47CC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Motivar a los colaboradores mediante incentivos.</w:t>
            </w:r>
          </w:p>
          <w:p w14:paraId="3FA54C0C" w14:textId="1733614F" w:rsidR="00597DCD" w:rsidRPr="00F854E7" w:rsidRDefault="00597DCD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4363353C" w14:textId="754D8E70" w:rsidR="00597DCD" w:rsidRPr="00F854E7" w:rsidRDefault="00597DCD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4AF0CF86" w14:textId="30BBC4EA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3364117" w:rsidR="00597DCD" w:rsidRPr="00F854E7" w:rsidRDefault="00EB47CC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Definir la visión a largo plazo.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42D0CDEC" w14:textId="2E7E1795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38E020A" w:rsidR="00597DCD" w:rsidRPr="00F854E7" w:rsidRDefault="00EB47CC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Distribuir tareas, responsabilidades y definir la jerarquía.</w:t>
            </w:r>
          </w:p>
        </w:tc>
        <w:tc>
          <w:tcPr>
            <w:tcW w:w="2160" w:type="dxa"/>
            <w:shd w:val="clear" w:color="auto" w:fill="FFFFFF"/>
          </w:tcPr>
          <w:p w14:paraId="314389CB" w14:textId="2553CF39" w:rsidR="00597DCD" w:rsidRPr="00F854E7" w:rsidRDefault="00EB47CC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E6EFE30" w:rsidR="00F436F5" w:rsidRPr="00F854E7" w:rsidRDefault="00C3743B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Esta fase convierte la estrategia en operativa, asignando roles para evitar el caos funcional.</w:t>
            </w:r>
          </w:p>
        </w:tc>
      </w:tr>
      <w:tr w:rsidR="00DA70BE" w:rsidRPr="00F854E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1F62C45" w:rsidR="00F436F5" w:rsidRPr="00F854E7" w:rsidRDefault="00D167BE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208EF63" w14:textId="77777777" w:rsidR="00DA5E76" w:rsidRPr="00F854E7" w:rsidRDefault="00DA5E76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¿Qué característica define al liderazgo situacional?</w:t>
            </w:r>
          </w:p>
          <w:p w14:paraId="42742D49" w14:textId="54621F79" w:rsidR="00F436F5" w:rsidRPr="00F854E7" w:rsidRDefault="00F436F5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00567028" w14:textId="6D5AF67E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51A6F90" w:rsidR="00597DCD" w:rsidRPr="00F854E7" w:rsidRDefault="00DA5E76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Aplica un estilo único y rígido para todos por igual.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597DCD" w:rsidRPr="00F854E7" w:rsidRDefault="00597DCD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57DFAC32" w14:textId="3DCEDBCF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771E38" w14:textId="77777777" w:rsidR="00DA5E76" w:rsidRPr="00F854E7" w:rsidRDefault="00DA5E76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Evita delegar funciones para mantener el control total.</w:t>
            </w:r>
          </w:p>
          <w:p w14:paraId="3ADDDE6B" w14:textId="28CC2856" w:rsidR="00597DCD" w:rsidRPr="00F854E7" w:rsidRDefault="00597DCD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17EB5D00" w14:textId="43D36592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22CD462" w:rsidR="00597DCD" w:rsidRPr="00F854E7" w:rsidRDefault="00DA5E76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Se adapta al nivel de madurez y competencia de cada colaborador.</w:t>
            </w:r>
          </w:p>
        </w:tc>
        <w:tc>
          <w:tcPr>
            <w:tcW w:w="2160" w:type="dxa"/>
            <w:shd w:val="clear" w:color="auto" w:fill="FFFFFF"/>
          </w:tcPr>
          <w:p w14:paraId="42D3E2B0" w14:textId="5CDC80B4" w:rsidR="00597DCD" w:rsidRPr="00F854E7" w:rsidRDefault="00DA5E76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71683A53" w14:textId="1FEC75EC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ABC3218" w:rsidR="00597DCD" w:rsidRPr="00F854E7" w:rsidRDefault="00DA5E76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Se enfoca exclusivamente en el apoyo emocional.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389E075" w:rsidR="00F436F5" w:rsidRPr="00F854E7" w:rsidRDefault="00C3743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El administrador eficiente sabe cuándo instruir, delegar o apoyar según la necesidad del miembro del equipo.</w:t>
            </w:r>
          </w:p>
        </w:tc>
      </w:tr>
      <w:tr w:rsidR="00DA70BE" w:rsidRPr="00F854E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9659594" w:rsidR="00F436F5" w:rsidRPr="00F854E7" w:rsidRDefault="00D167BE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87E266" w14:textId="77777777" w:rsidR="005F6725" w:rsidRPr="00F854E7" w:rsidRDefault="005F6725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¿Cómo se describe la comunicación asertiva en el contexto estratégico?</w:t>
            </w:r>
          </w:p>
          <w:p w14:paraId="6E665151" w14:textId="6C39E339" w:rsidR="00F436F5" w:rsidRPr="00F854E7" w:rsidRDefault="00F436F5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54031499" w14:textId="2651F5EB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39B8F5" w:rsidR="00597DCD" w:rsidRPr="00F854E7" w:rsidRDefault="005F6725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Como un proceso unidireccional del jefe al subordinado.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44C0B8E7" w14:textId="3153F98F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1395CA" w14:textId="46199D0C" w:rsidR="00FC3A9B" w:rsidRPr="00F854E7" w:rsidRDefault="00FC3A9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Como una técnica para ocultar los errores operativos.</w:t>
            </w:r>
          </w:p>
          <w:p w14:paraId="30826051" w14:textId="61664936" w:rsidR="00597DCD" w:rsidRPr="00F854E7" w:rsidRDefault="00597DCD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F854E7" w:rsidRDefault="00597DCD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120E5467" w14:textId="7D99BDD5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BCDB10C" w:rsidR="00597DCD" w:rsidRPr="00F854E7" w:rsidRDefault="005F6725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Como una herramienta opcional en entornos digitales.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5EEFD0DC" w14:textId="487AB3F2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F0D51B0" w:rsidR="00597DCD" w:rsidRPr="00F854E7" w:rsidRDefault="00FC3A9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Como el elemento que permite el funcionamiento del equipo sin fricciones.</w:t>
            </w:r>
          </w:p>
        </w:tc>
        <w:tc>
          <w:tcPr>
            <w:tcW w:w="2160" w:type="dxa"/>
            <w:shd w:val="clear" w:color="auto" w:fill="FFFFFF"/>
          </w:tcPr>
          <w:p w14:paraId="0F224258" w14:textId="5FAAA083" w:rsidR="00597DCD" w:rsidRPr="00F854E7" w:rsidRDefault="00FC3A9B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E2F054B" w:rsidR="00F436F5" w:rsidRPr="00F854E7" w:rsidRDefault="00C3743B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comunicación asertiva y la retroalimentación constante mantienen al equipo bien informado, facilitan el trabajo conjunto y evitan los malentendidos.</w:t>
            </w:r>
          </w:p>
        </w:tc>
      </w:tr>
      <w:tr w:rsidR="00DA70BE" w:rsidRPr="00F854E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8EDE970" w:rsidR="00F436F5" w:rsidRPr="00F854E7" w:rsidRDefault="00C3743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F854E7" w:rsidRDefault="00F436F5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8AAA2E7" w:rsidR="00F436F5" w:rsidRPr="00F854E7" w:rsidRDefault="008B5648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¿Cuál es un beneficio directo de optimizar la estructura de roles?</w:t>
            </w:r>
          </w:p>
        </w:tc>
      </w:tr>
      <w:tr w:rsidR="00DA70BE" w:rsidRPr="00F854E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62CBDCC0" w14:textId="105380A3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74BBA5E" w:rsidR="00597DCD" w:rsidRPr="00F854E7" w:rsidRDefault="008B5648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El aumento de la duplicidad de funciones.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F854E7" w:rsidRDefault="00597DCD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61D388CD" w14:textId="71A735A4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8C919A8" w:rsidR="00597DCD" w:rsidRPr="00F854E7" w:rsidRDefault="008B5648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El fomento de la competencia destructiva.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597DCD" w:rsidRPr="00F854E7" w:rsidRDefault="00597DC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697A4946" w14:textId="36C1D6E1" w:rsidR="00597DCD" w:rsidRPr="00F854E7" w:rsidRDefault="00597DC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5C43E3A" w:rsidR="00597DCD" w:rsidRPr="00F854E7" w:rsidRDefault="008B5648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eliminación de los proyectos transversales.</w:t>
            </w:r>
          </w:p>
        </w:tc>
        <w:tc>
          <w:tcPr>
            <w:tcW w:w="2160" w:type="dxa"/>
            <w:shd w:val="clear" w:color="auto" w:fill="FFFFFF"/>
          </w:tcPr>
          <w:p w14:paraId="7F26B264" w14:textId="56D35DD9" w:rsidR="00597DCD" w:rsidRPr="00F854E7" w:rsidRDefault="00597DCD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334894CD" w14:textId="455D4AC8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B87D570" w:rsidR="008B5648" w:rsidRPr="00F854E7" w:rsidRDefault="008B5648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La reducción del estrés organizacional y el agotamiento.</w:t>
            </w:r>
          </w:p>
        </w:tc>
        <w:tc>
          <w:tcPr>
            <w:tcW w:w="2160" w:type="dxa"/>
            <w:shd w:val="clear" w:color="auto" w:fill="FFFFFF"/>
          </w:tcPr>
          <w:p w14:paraId="34E2035E" w14:textId="25142D90" w:rsidR="008B5648" w:rsidRPr="00F854E7" w:rsidRDefault="008B5648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56CA5BA" w14:textId="77777777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0D94B5A" w:rsidR="008B5648" w:rsidRPr="00F854E7" w:rsidRDefault="00B573E6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¡Correcto! Al saber qué se espera de cada integrante, el talento se enfoca en actividades de alto valor, sin sobrecargas innecesarias.</w:t>
            </w:r>
          </w:p>
        </w:tc>
      </w:tr>
      <w:tr w:rsidR="00DA70BE" w:rsidRPr="00F854E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A78F74C" w:rsidR="008B5648" w:rsidRPr="00F854E7" w:rsidRDefault="00D167BE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5F60F2E" w14:textId="77777777" w:rsidR="00AF5AF7" w:rsidRPr="00F854E7" w:rsidRDefault="00AF5AF7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¿Cuál es el propósito de utilizar indicadores clave (KPI) en la gestión?</w:t>
            </w:r>
          </w:p>
          <w:p w14:paraId="08018C5E" w14:textId="25C2636B" w:rsidR="008B5648" w:rsidRPr="00F854E7" w:rsidRDefault="008B5648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4D3214DA" w14:textId="454C03D0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E63F2D0" w:rsidR="008B5648" w:rsidRPr="008275E7" w:rsidRDefault="004641E1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Objetivar el éxito y detectar áreas de mejora en tiempo real.</w:t>
            </w:r>
          </w:p>
        </w:tc>
        <w:tc>
          <w:tcPr>
            <w:tcW w:w="2160" w:type="dxa"/>
            <w:shd w:val="clear" w:color="auto" w:fill="FFFFFF"/>
          </w:tcPr>
          <w:p w14:paraId="3D3D3203" w14:textId="3C0F9ED0" w:rsidR="008B5648" w:rsidRPr="00F854E7" w:rsidRDefault="004641E1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21C95B29" w14:textId="103B2579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2648569" w:rsidR="008B5648" w:rsidRPr="00F854E7" w:rsidRDefault="00CA19B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Evaluar subjetividades y opiniones personales.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8B5648" w:rsidRPr="00F854E7" w:rsidRDefault="008B5648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29DD562B" w14:textId="48193D71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F3E466E" w:rsidR="008B5648" w:rsidRPr="00F854E7" w:rsidRDefault="00CA19BB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Reemplazar por completo el liderazgo humano.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8B5648" w:rsidRPr="00F854E7" w:rsidRDefault="008B5648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77942D87" w14:textId="217C2A26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211E06C" w:rsidR="008B5648" w:rsidRPr="00F854E7" w:rsidRDefault="004641E1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Castigar a los empleados con bajo rendimiento.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8B5648" w:rsidRPr="00F854E7" w:rsidRDefault="008B5648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9EBF8E2" w:rsidR="008B5648" w:rsidRPr="00F854E7" w:rsidRDefault="00C3743B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Los datos permiten realizar ajustes sobre la marcha para mantener la calidad y sostenibilidad.</w:t>
            </w:r>
          </w:p>
        </w:tc>
      </w:tr>
      <w:tr w:rsidR="00DA70BE" w:rsidRPr="00F854E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F2CFF2E" w:rsidR="008B5648" w:rsidRPr="00F854E7" w:rsidRDefault="00D167BE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046962AD" w14:textId="77777777" w:rsidR="00055EE9" w:rsidRPr="00F854E7" w:rsidRDefault="00055EE9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¿Qué busca el fomento del aprendizaje organizacional?</w:t>
            </w:r>
          </w:p>
          <w:p w14:paraId="71B24040" w14:textId="478A80BE" w:rsidR="008B5648" w:rsidRPr="00F854E7" w:rsidRDefault="008B5648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DA70BE" w:rsidRPr="00F854E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69DD5B4D" w14:textId="77F5D446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5CB96C5" w:rsidR="008B5648" w:rsidRPr="00F854E7" w:rsidRDefault="002A140D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Reducir el tiempo dedicado al trabajo productivo.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8B5648" w:rsidRPr="00F854E7" w:rsidRDefault="008B5648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494DDF1E" w14:textId="2CDD683C" w:rsidR="008B5648" w:rsidRPr="00F854E7" w:rsidRDefault="008B5648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B670AF9" w:rsidR="008B5648" w:rsidRPr="008275E7" w:rsidRDefault="002A140D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Limitar la capacitación solo al personal directivo.</w:t>
            </w:r>
          </w:p>
        </w:tc>
        <w:tc>
          <w:tcPr>
            <w:tcW w:w="2160" w:type="dxa"/>
            <w:shd w:val="clear" w:color="auto" w:fill="FFFFFF"/>
          </w:tcPr>
          <w:p w14:paraId="7307B3E7" w14:textId="6FE52527" w:rsidR="008B5648" w:rsidRPr="00F854E7" w:rsidRDefault="008B5648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0903D578" w14:textId="44F4815D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AC3CFDE" w:rsidR="002A140D" w:rsidRPr="00F854E7" w:rsidRDefault="002A140D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Cerrar brechas de conocimiento y evitar la obsolescencia.</w:t>
            </w:r>
          </w:p>
        </w:tc>
        <w:tc>
          <w:tcPr>
            <w:tcW w:w="2160" w:type="dxa"/>
            <w:shd w:val="clear" w:color="auto" w:fill="FFFFFF"/>
          </w:tcPr>
          <w:p w14:paraId="577228B3" w14:textId="550A65CB" w:rsidR="002A140D" w:rsidRPr="00F854E7" w:rsidRDefault="002A140D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7C0A3B9D" w14:textId="563F1F06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5C1CF86" w:rsidR="002A140D" w:rsidRPr="00F854E7" w:rsidRDefault="006E3762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Sustituir la experiencia práctica por teoría pura.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2A140D" w:rsidRPr="00F854E7" w:rsidRDefault="002A140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B1CE493" w:rsidR="002A140D" w:rsidRPr="008275E7" w:rsidRDefault="00C3743B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Un equipo que no actualiza sus competencias queda obsoleto frente a los retos del futuro.</w:t>
            </w:r>
          </w:p>
        </w:tc>
      </w:tr>
      <w:tr w:rsidR="00DA70BE" w:rsidRPr="00F854E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77CA114" w:rsidR="002A140D" w:rsidRPr="00F854E7" w:rsidRDefault="00D167BE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AFAA018" w:rsidR="002A140D" w:rsidRPr="00F854E7" w:rsidRDefault="002514EC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¿Cuál es la manera más adecuada de resolver los conflictos dentro de un equipo de trabajo?</w:t>
            </w:r>
          </w:p>
        </w:tc>
      </w:tr>
      <w:tr w:rsidR="00DA70BE" w:rsidRPr="00F854E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5935BE48" w14:textId="3351B869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FD7B80" w:rsidR="002A140D" w:rsidRPr="00F854E7" w:rsidRDefault="00DF6AE4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Ignorar los desacuerdos hasta que desaparezcan.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2A140D" w:rsidRPr="00F854E7" w:rsidRDefault="002A140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14C6D306" w14:textId="611C6FA1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C17151F" w:rsidR="002A140D" w:rsidRPr="008275E7" w:rsidRDefault="00DF6AE4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Proveer protocolos claros para mediar antes de que escalen.</w:t>
            </w:r>
          </w:p>
        </w:tc>
        <w:tc>
          <w:tcPr>
            <w:tcW w:w="2160" w:type="dxa"/>
            <w:shd w:val="clear" w:color="auto" w:fill="FFFFFF"/>
          </w:tcPr>
          <w:p w14:paraId="798FCBA2" w14:textId="0894FFC6" w:rsidR="002A140D" w:rsidRPr="00F854E7" w:rsidRDefault="00DF6AE4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A70BE" w:rsidRPr="00F854E7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7EB5F33B" w14:textId="1AF36B60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E79A761" w:rsidR="002A140D" w:rsidRPr="008275E7" w:rsidRDefault="002B47E8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Fomentar la confrontación para medir la fuerza del equipo.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2A140D" w:rsidRPr="00F854E7" w:rsidRDefault="002A140D" w:rsidP="00BA1A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FFFFF"/>
          </w:tcPr>
          <w:p w14:paraId="2283AC55" w14:textId="30EB25FC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13F7B1B" w:rsidR="002A140D" w:rsidRPr="00F854E7" w:rsidRDefault="002B47E8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Sancionar a todos los involucrados de manera inmediata.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2A140D" w:rsidRPr="00F854E7" w:rsidRDefault="002A140D" w:rsidP="00BA1A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A70BE" w:rsidRPr="00F854E7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12E0611" w:rsidR="002A140D" w:rsidRPr="00F854E7" w:rsidRDefault="00C3743B" w:rsidP="00BA1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color w:val="auto"/>
                <w:sz w:val="20"/>
                <w:szCs w:val="20"/>
                <w:lang w:val="es-CO"/>
              </w:rPr>
              <w:t>Abordar las tensiones con neutralidad y soluciones preserva el clima laboral y la confianza.</w:t>
            </w:r>
          </w:p>
        </w:tc>
      </w:tr>
      <w:tr w:rsidR="00DA70BE" w:rsidRPr="00F854E7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A140D" w:rsidRPr="00F854E7" w:rsidRDefault="002A140D" w:rsidP="00BA1ACC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2100505" w:rsidR="002A140D" w:rsidRPr="00F854E7" w:rsidRDefault="00D167BE" w:rsidP="00BA1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A70BE" w:rsidRPr="00F854E7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854E7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00237F8" w14:textId="77777777" w:rsidR="00ED3973" w:rsidRPr="00F854E7" w:rsidRDefault="00ED3973" w:rsidP="00ED3973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¿Qué papel juega la tecnología en la estrategia administrativa?</w:t>
            </w:r>
          </w:p>
          <w:p w14:paraId="1FA8F7AC" w14:textId="53B46A71" w:rsidR="009921BA" w:rsidRPr="00F854E7" w:rsidRDefault="009921BA" w:rsidP="00DC691D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7364B266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11A22D7B" w14:textId="62053B2E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A8D61DE" w:rsidR="00597DCD" w:rsidRPr="00F854E7" w:rsidRDefault="00A81581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Es un fin en sí misma, independientemente de la estrategia.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53B78634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791CE1B8" w14:textId="3A2329C1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640B4EF" w:rsidR="00597DCD" w:rsidRPr="004B4707" w:rsidRDefault="00A81581" w:rsidP="004B4707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Reemplaza la necesidad de tener metas claras.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6DC66934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F6D30CE" w14:textId="72059CDD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0224D821" w:rsidR="00597DCD" w:rsidRPr="00F854E7" w:rsidRDefault="00A81581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Facilita tareas rutinarias para permitir la innovación humana.</w:t>
            </w:r>
          </w:p>
        </w:tc>
        <w:tc>
          <w:tcPr>
            <w:tcW w:w="2160" w:type="dxa"/>
            <w:shd w:val="clear" w:color="auto" w:fill="FFFFFF"/>
          </w:tcPr>
          <w:p w14:paraId="7998962E" w14:textId="5768C681" w:rsidR="00597DCD" w:rsidRPr="00F854E7" w:rsidRDefault="00A81581" w:rsidP="00A8158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38448752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FE5196A" w14:textId="5C5FBCA0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669C255" w:rsidR="00597DCD" w:rsidRPr="00F854E7" w:rsidRDefault="00A81581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Es la única responsable del éxito de un equipo.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F854E7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B7D09E0" w:rsidR="009921BA" w:rsidRPr="00F854E7" w:rsidRDefault="00C3743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sz w:val="20"/>
                <w:szCs w:val="20"/>
                <w:lang w:val="es-CO"/>
              </w:rPr>
              <w:t>Las herramientas digitales deben servir a la estrategia para potenciar la agilidad y el pensamiento crítico.</w:t>
            </w:r>
          </w:p>
        </w:tc>
      </w:tr>
      <w:tr w:rsidR="00DA70BE" w:rsidRPr="00F854E7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2508FEB" w:rsidR="00F436F5" w:rsidRPr="00F854E7" w:rsidRDefault="00D167BE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B69F4BE" w:rsidR="00F436F5" w:rsidRPr="004B4707" w:rsidRDefault="00CC265A" w:rsidP="004B4707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¿Cuál es el resultado de un sistema de incentivos bien diseñado?</w:t>
            </w:r>
          </w:p>
        </w:tc>
      </w:tr>
      <w:tr w:rsidR="00DA70BE" w:rsidRPr="00F854E7" w14:paraId="18AC1DD0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4864D05" w14:textId="4C0292E8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43C315F" w:rsidR="00597DCD" w:rsidRPr="00F854E7" w:rsidRDefault="009704AA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El aumento de la rotación de personal.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33BECFBE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1E00668B" w14:textId="10C5863C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B74E0C1" w:rsidR="00597DCD" w:rsidRPr="00F854E7" w:rsidRDefault="009704AA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El fin de la necesidad de dirección administrativa.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6907EB3B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4DB35A51" w14:textId="04BB7156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CBFEC8E" w:rsidR="00597DCD" w:rsidRPr="00F854E7" w:rsidRDefault="009704AA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La creación de un ambiente de competencia agresiva.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4A8CCC39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71B37AB2" w14:textId="25F792F0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6C10F25" w:rsidR="00597DCD" w:rsidRPr="00F854E7" w:rsidRDefault="009704AA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La retención del talento y el fomento de la colaboración.</w:t>
            </w:r>
          </w:p>
        </w:tc>
        <w:tc>
          <w:tcPr>
            <w:tcW w:w="2160" w:type="dxa"/>
            <w:shd w:val="clear" w:color="auto" w:fill="FFFFFF"/>
          </w:tcPr>
          <w:p w14:paraId="254B085E" w14:textId="19FCBE66" w:rsidR="00597DCD" w:rsidRPr="00F854E7" w:rsidRDefault="009704AA" w:rsidP="009704A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F854E7" w:rsidRDefault="00F436F5" w:rsidP="00777932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B26C3FA" w:rsidR="00F436F5" w:rsidRPr="00F854E7" w:rsidRDefault="00C3743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sz w:val="20"/>
                <w:szCs w:val="20"/>
                <w:lang w:val="es-CO"/>
              </w:rPr>
              <w:t>El reconocimiento estratégico premia la colaboración y retiene el talento en la organización.</w:t>
            </w:r>
          </w:p>
        </w:tc>
      </w:tr>
      <w:tr w:rsidR="00DA70BE" w:rsidRPr="00F854E7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691D9B1E" w:rsidR="00F436F5" w:rsidRPr="00F854E7" w:rsidRDefault="00D167BE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B37067" w14:textId="77777777" w:rsidR="00E567B7" w:rsidRPr="00F854E7" w:rsidRDefault="00E567B7" w:rsidP="00E567B7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¿Cuál se considera la "estrategia maestra" en un mundo volátil?</w:t>
            </w:r>
          </w:p>
          <w:p w14:paraId="01DF753D" w14:textId="0EE36130" w:rsidR="00F436F5" w:rsidRPr="00F854E7" w:rsidRDefault="00F436F5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DA70BE" w:rsidRPr="00F854E7" w14:paraId="66F869E2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6AC70E6D" w14:textId="1277629E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1B5DD34" w:rsidR="00597DCD" w:rsidRPr="00F854E7" w:rsidRDefault="00E567B7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La adaptabilidad ante el cambio.</w:t>
            </w:r>
          </w:p>
        </w:tc>
        <w:tc>
          <w:tcPr>
            <w:tcW w:w="2160" w:type="dxa"/>
            <w:shd w:val="clear" w:color="auto" w:fill="FFFFFF"/>
          </w:tcPr>
          <w:p w14:paraId="0820A220" w14:textId="09E01412" w:rsidR="00597DCD" w:rsidRPr="00F854E7" w:rsidRDefault="00E567B7" w:rsidP="00E567B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09EAF596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6302EF25" w14:textId="229AE86E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A063AAB" w:rsidR="00597DCD" w:rsidRPr="00F854E7" w:rsidRDefault="00E567B7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La planeación rígida e inamovible.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491457E0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54828E76" w14:textId="2BD39B07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63D7F17" w:rsidR="00597DCD" w:rsidRPr="00F854E7" w:rsidRDefault="00E567B7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La centralización absoluta del poder.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46CB9FA3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7468C2F9" w14:textId="6FEF37ED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ADECE2D" w:rsidR="00597DCD" w:rsidRPr="004B4707" w:rsidRDefault="00E567B7" w:rsidP="004B4707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La reducción constante de los recursos técnicos.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81A3A61" w:rsidR="00F436F5" w:rsidRPr="00F854E7" w:rsidRDefault="00CA74F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¡Correcto! La resiliencia permite reconfigurar las tácticas ante las crisis, sin perder la excelencia operativa.</w:t>
            </w:r>
          </w:p>
        </w:tc>
      </w:tr>
      <w:tr w:rsidR="00DA70BE" w:rsidRPr="00F854E7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7C777C4" w:rsidR="00F436F5" w:rsidRPr="00F854E7" w:rsidRDefault="00C3743B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42AEC85" w:rsidR="00F436F5" w:rsidRPr="00F854E7" w:rsidRDefault="006C168E" w:rsidP="006C168E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¿Qué es, esencialmente, el diagnóstico organizacional?</w:t>
            </w:r>
          </w:p>
        </w:tc>
      </w:tr>
      <w:tr w:rsidR="00DA70BE" w:rsidRPr="00F854E7" w14:paraId="3B350F66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2A6A093E" w14:textId="223D43F1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098742E" w:rsidR="00597DCD" w:rsidRPr="004B4707" w:rsidRDefault="00E8051B" w:rsidP="004B4707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Una técnica de castigo para departamentos ineficientes.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19856D6D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7D9C7CDD" w14:textId="553ADC63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FDFDB13" w:rsidR="00597DCD" w:rsidRPr="00F854E7" w:rsidRDefault="00F70929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Un informe de ventas de carácter externo.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5BF0FF75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1CBC481D" w14:textId="4E25950F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1CC0148" w:rsidR="00597DCD" w:rsidRPr="00F854E7" w:rsidRDefault="00F70929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Un proceso sistemático de análisis para comprender la situación actual.</w:t>
            </w:r>
          </w:p>
        </w:tc>
        <w:tc>
          <w:tcPr>
            <w:tcW w:w="2160" w:type="dxa"/>
            <w:shd w:val="clear" w:color="auto" w:fill="FFFFFF"/>
          </w:tcPr>
          <w:p w14:paraId="44CBDD2E" w14:textId="34C98D80" w:rsidR="00597DCD" w:rsidRPr="00F854E7" w:rsidRDefault="00F70929" w:rsidP="00F70929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76ED5B46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4E6A57F6" w14:textId="12D44B26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3ADEEC3" w:rsidR="00597DCD" w:rsidRPr="004B4707" w:rsidRDefault="00F70929" w:rsidP="004B4707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Una etapa que se realiza solo al cerrar la empresa.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49C8BD" w:rsidR="00F436F5" w:rsidRPr="00F854E7" w:rsidRDefault="00C3743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sz w:val="20"/>
                <w:szCs w:val="20"/>
                <w:lang w:val="es-CO"/>
              </w:rPr>
              <w:t>Es una herramienta que evalúa el funcionamiento integral para detectar áreas de mejora.</w:t>
            </w:r>
          </w:p>
        </w:tc>
      </w:tr>
      <w:tr w:rsidR="00DA70BE" w:rsidRPr="00F854E7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E5EFC6F" w:rsidR="00F436F5" w:rsidRPr="00F854E7" w:rsidRDefault="00D167BE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B1654" w:rsidRPr="00F854E7" w14:paraId="0481C0EE" w14:textId="77777777" w:rsidTr="008B600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B0E3418" w14:textId="7C72E580" w:rsidR="002B1654" w:rsidRPr="00F854E7" w:rsidRDefault="002B1654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AF1421B" w14:textId="59562961" w:rsidR="002B1654" w:rsidRPr="00544C5C" w:rsidRDefault="002B1654" w:rsidP="00544C5C">
            <w:pPr>
              <w:spacing w:line="360" w:lineRule="atLeast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propósito principal de generar información confiable en un diagnóstico?</w:t>
            </w:r>
          </w:p>
        </w:tc>
      </w:tr>
      <w:tr w:rsidR="00DA70BE" w:rsidRPr="00F854E7" w14:paraId="194EF9E6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6AB07DA2" w14:textId="66361C5F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A5F3061" w:rsidR="00597DCD" w:rsidRPr="00F854E7" w:rsidRDefault="00F020E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Servir de base para la toma de decisiones estratégicas.</w:t>
            </w:r>
          </w:p>
        </w:tc>
        <w:tc>
          <w:tcPr>
            <w:tcW w:w="2160" w:type="dxa"/>
            <w:shd w:val="clear" w:color="auto" w:fill="FFFFFF"/>
          </w:tcPr>
          <w:p w14:paraId="4F44B134" w14:textId="4A83BB64" w:rsidR="00597DCD" w:rsidRPr="00F854E7" w:rsidRDefault="00F020ED" w:rsidP="00F020E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7C6598A8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5D5B683" w14:textId="1176FBB2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2AD97D0" w:rsidR="00597DCD" w:rsidRPr="004B4707" w:rsidRDefault="00F020ED" w:rsidP="004B4707">
            <w:pPr>
              <w:spacing w:line="360" w:lineRule="atLeast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Justificar el despido masivo de colaboradores.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7DBBF727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20D86162" w14:textId="1CA2A0D3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2091F6E" w:rsidR="00597DCD" w:rsidRPr="00F854E7" w:rsidRDefault="00E02274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Publicarla en redes sociales para mejorar la imagen.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44FD41D1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4B3EAD81" w14:textId="26008B3B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00989FA" w:rsidR="00597DCD" w:rsidRPr="00F854E7" w:rsidRDefault="00E02274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Comparar la empresa con competidores inexistentes.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65BDBAB" w:rsidR="00F436F5" w:rsidRPr="00F854E7" w:rsidRDefault="00C3743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sz w:val="20"/>
                <w:szCs w:val="20"/>
                <w:lang w:val="es-CO"/>
              </w:rPr>
              <w:t>El diagnóstico busca datos reales para guiar el camino de la mejora continua.</w:t>
            </w:r>
          </w:p>
        </w:tc>
      </w:tr>
      <w:tr w:rsidR="00DA70BE" w:rsidRPr="00F854E7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6B1A6A4" w:rsidR="00F436F5" w:rsidRPr="00F854E7" w:rsidRDefault="00D167BE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9D0DA6D" w:rsidR="00F436F5" w:rsidRPr="00F854E7" w:rsidRDefault="002673BA" w:rsidP="00F436F5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¿Qué analiza un diagnóstico organizacional integral?</w:t>
            </w:r>
          </w:p>
        </w:tc>
      </w:tr>
      <w:tr w:rsidR="00DA70BE" w:rsidRPr="00F854E7" w14:paraId="56C426A3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488060F5" w14:textId="65E57149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563E714" w:rsidR="00597DCD" w:rsidRPr="00F854E7" w:rsidRDefault="002673BA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Solamente el entorno externo de la empresa.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2B70C3E1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3E0B1A99" w14:textId="30EE8358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A7CA8E0" w:rsidR="00597DCD" w:rsidRPr="00F854E7" w:rsidRDefault="002673BA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Únicamente el área de recursos humanos.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54543239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5FB5E0A2" w14:textId="49318A41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D8A6568" w:rsidR="00597DCD" w:rsidRPr="00F854E7" w:rsidRDefault="002673BA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Todos los componentes de la organización.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6A4E5E27" w:rsidR="00597DCD" w:rsidRPr="00F854E7" w:rsidRDefault="002673BA" w:rsidP="002673B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3A906863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3548EA1C" w14:textId="0C91BDCD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B3D451D" w:rsidR="00597DCD" w:rsidRPr="00F854E7" w:rsidRDefault="002673BA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Solo la jerarquía de los altos mandos.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E2085BC" w:rsidR="00F436F5" w:rsidRPr="00F854E7" w:rsidRDefault="00C3743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sz w:val="20"/>
                <w:szCs w:val="20"/>
                <w:lang w:val="es-CO"/>
              </w:rPr>
              <w:t>El diagnóstico integral ofrece una visión 360 grados de toda la estructura organizacional.</w:t>
            </w:r>
          </w:p>
        </w:tc>
      </w:tr>
      <w:tr w:rsidR="00DA70BE" w:rsidRPr="00F854E7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66D21048" w:rsidR="00F436F5" w:rsidRPr="00F854E7" w:rsidRDefault="00D167BE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03A4E05" w:rsidR="001F4310" w:rsidRPr="00F5105C" w:rsidRDefault="001F4310" w:rsidP="00F436F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la diferencia fundamental entre la función descriptiva y la función valorativa de un indicador?</w:t>
            </w:r>
          </w:p>
        </w:tc>
      </w:tr>
      <w:tr w:rsidR="00DA70BE" w:rsidRPr="00F854E7" w14:paraId="71E0805B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07D9B78" w14:textId="78B6CD66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05AF35E" w:rsidR="00597DCD" w:rsidRPr="00F854E7" w:rsidRDefault="006C44EB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La función descriptiva utiliza fórmulas matemáticas y la valorativa solo usa lenguaje escrito.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79A5F800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4CA905D0" w14:textId="57D6A6EE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911A8A0" w:rsidR="00597DCD" w:rsidRPr="00F854E7" w:rsidRDefault="006C44EB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La descriptiva aporta datos sobre el estado real y la valorativa añade un "juicio de valor" basado en antecedentes objetivos.</w:t>
            </w:r>
          </w:p>
        </w:tc>
        <w:tc>
          <w:tcPr>
            <w:tcW w:w="2160" w:type="dxa"/>
            <w:shd w:val="clear" w:color="auto" w:fill="FFFFFF"/>
          </w:tcPr>
          <w:p w14:paraId="3993E431" w14:textId="49EEB242" w:rsidR="00597DCD" w:rsidRPr="00F854E7" w:rsidRDefault="006C44EB" w:rsidP="006C44E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2AF7F61F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22B67B0C" w14:textId="60CECD21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4C7A96D" w:rsidR="00597DCD" w:rsidRPr="00F854E7" w:rsidRDefault="00625ED2" w:rsidP="00625ED2">
            <w:pPr>
              <w:spacing w:line="360" w:lineRule="atLeast"/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La descriptiva mide el futuro de la organización y la valorativa analiza el pasado histórico.</w:t>
            </w:r>
          </w:p>
        </w:tc>
        <w:tc>
          <w:tcPr>
            <w:tcW w:w="2160" w:type="dxa"/>
            <w:shd w:val="clear" w:color="auto" w:fill="FFFFFF"/>
          </w:tcPr>
          <w:p w14:paraId="5612D165" w14:textId="68957D24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11D76E84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8F56D3E" w14:textId="78A04E91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EABD7B5" w:rsidR="00597DCD" w:rsidRPr="00F854E7" w:rsidRDefault="00625ED2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No existe diferencia, ya que ambas funciones buscan únicamente contar el número de beneficiarios.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CC1595D" w:rsidR="00F436F5" w:rsidRPr="00F854E7" w:rsidRDefault="00C3743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Style w:val="t286pc"/>
                <w:sz w:val="20"/>
                <w:szCs w:val="20"/>
              </w:rPr>
              <w:t>Mientras que la función descriptiva informa sobre hechos (ej. número de becas), la valorativa interpreta si ese desempeño es adecuado frente a una necesidad (ej. becas vs. estudiantes necesitados).</w:t>
            </w:r>
          </w:p>
        </w:tc>
      </w:tr>
      <w:tr w:rsidR="00DA70BE" w:rsidRPr="00F854E7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5EE7E2B9" w:rsidR="00F436F5" w:rsidRPr="00F854E7" w:rsidRDefault="00D167BE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10F1D" w:rsidRPr="00F854E7" w14:paraId="1113F339" w14:textId="77777777" w:rsidTr="00F5105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F830BA" w14:textId="2605507E" w:rsidR="00710F1D" w:rsidRPr="00F854E7" w:rsidRDefault="00710F1D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720418" w14:textId="34EDB882" w:rsidR="00710F1D" w:rsidRPr="00F854E7" w:rsidRDefault="00710F1D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¿Qué característica del indicador asegura que la información sea fácil de obtener, sin restricciones y a un costo razonable?</w:t>
            </w:r>
          </w:p>
        </w:tc>
      </w:tr>
      <w:tr w:rsidR="00DA70BE" w:rsidRPr="00F854E7" w14:paraId="24A2C86E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70D1B1EB" w14:textId="5E139507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90EF980" w:rsidR="00597DCD" w:rsidRPr="00F854E7" w:rsidRDefault="00871046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Independencia y sensibilidad.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57B20FA5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13EFD6FD" w14:textId="7DC99F77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BC039C8" w:rsidR="00597DCD" w:rsidRPr="00F854E7" w:rsidRDefault="00871046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Pertinencia y no redundancia.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4F81A7ED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11E5CF98" w14:textId="3AF7A5FF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8D87F6B" w:rsidR="00597DCD" w:rsidRPr="00F854E7" w:rsidRDefault="00871046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Disponibilidad y costo.</w:t>
            </w:r>
          </w:p>
        </w:tc>
        <w:tc>
          <w:tcPr>
            <w:tcW w:w="2160" w:type="dxa"/>
            <w:shd w:val="clear" w:color="auto" w:fill="FFFFFF"/>
          </w:tcPr>
          <w:p w14:paraId="632CFA0D" w14:textId="5995E66D" w:rsidR="00597DCD" w:rsidRPr="00F854E7" w:rsidRDefault="00871046" w:rsidP="0087104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2FA0DFA6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23D04B9" w14:textId="49A7F496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44FC1B1" w:rsidR="00597DCD" w:rsidRPr="00F854E7" w:rsidRDefault="00695CE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Simplicidad y confiabilidad.</w:t>
            </w:r>
          </w:p>
        </w:tc>
        <w:tc>
          <w:tcPr>
            <w:tcW w:w="2160" w:type="dxa"/>
            <w:shd w:val="clear" w:color="auto" w:fill="FFFFFF"/>
          </w:tcPr>
          <w:p w14:paraId="450D707A" w14:textId="58F567A4" w:rsidR="00597DCD" w:rsidRPr="00F854E7" w:rsidRDefault="00597DCD" w:rsidP="001257C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D8C249E" w:rsidR="00F436F5" w:rsidRPr="00F854E7" w:rsidRDefault="00C3743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Style w:val="t286pc"/>
                <w:sz w:val="20"/>
                <w:szCs w:val="20"/>
              </w:rPr>
              <w:t>La disponibilidad garantiza el acceso a los datos básicos y el costo asegura que la obtención de dicha información sea económicamente viable para la institución.</w:t>
            </w:r>
          </w:p>
        </w:tc>
      </w:tr>
      <w:tr w:rsidR="00DA70BE" w:rsidRPr="00F854E7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908F288" w:rsidR="00F436F5" w:rsidRPr="00F854E7" w:rsidRDefault="00D167BE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1E35B95F" w14:textId="77777777" w:rsidTr="004B470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371" w:type="dxa"/>
            <w:gridSpan w:val="2"/>
            <w:shd w:val="clear" w:color="auto" w:fill="FBE5D5"/>
          </w:tcPr>
          <w:p w14:paraId="1A7539C3" w14:textId="68A5F2C2" w:rsidR="00F436F5" w:rsidRPr="004B4707" w:rsidRDefault="00FB37A4" w:rsidP="004B4707">
            <w:pPr>
              <w:pStyle w:val="z1qcye"/>
              <w:spacing w:before="0" w:beforeAutospacing="0" w:after="0" w:afterAutospacing="0" w:line="36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uerte"/>
                <w:rFonts w:ascii="Arial" w:hAnsi="Arial" w:cs="Arial"/>
                <w:sz w:val="20"/>
                <w:szCs w:val="20"/>
              </w:rPr>
              <w:t>¿Qué condición es "absolutamente necesaria" antes de iniciar la construcción de cualquier indicador en una organización pública?</w:t>
            </w:r>
          </w:p>
        </w:tc>
      </w:tr>
      <w:tr w:rsidR="00DA70BE" w:rsidRPr="00F854E7" w14:paraId="1852A647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E152896" w14:textId="28DF3298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C13C5F2" w:rsidR="00597DCD" w:rsidRPr="00F854E7" w:rsidRDefault="00EB7ED2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Comprar un software especializado en análisis de datos masivos.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1E86B579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35C1ADF6" w14:textId="6CF23CEC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18C07AA" w:rsidR="00597DCD" w:rsidRPr="00F854E7" w:rsidRDefault="00EB7ED2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Tener claridad sobre las definiciones estratégicas (misión, visión y objetivos).</w:t>
            </w:r>
          </w:p>
        </w:tc>
        <w:tc>
          <w:tcPr>
            <w:tcW w:w="2160" w:type="dxa"/>
            <w:shd w:val="clear" w:color="auto" w:fill="FFFFFF"/>
          </w:tcPr>
          <w:p w14:paraId="21463C5E" w14:textId="173A3B3D" w:rsidR="00597DCD" w:rsidRPr="00F854E7" w:rsidRDefault="00EB7ED2" w:rsidP="00EB7ED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02587596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7DAEB305" w14:textId="24181B7A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333CEEBD" w:rsidR="00597DCD" w:rsidRPr="00F854E7" w:rsidRDefault="00EB7ED2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Contratar a un consultor externo para que valide la fórmula de cálculo.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5E280E9B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67BDB63" w14:textId="4BE2E6F8" w:rsidR="00597DCD" w:rsidRPr="00F854E7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42798B2" w:rsidR="00597DCD" w:rsidRPr="00F854E7" w:rsidRDefault="00EB7ED2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t286pc"/>
                <w:sz w:val="20"/>
                <w:szCs w:val="20"/>
              </w:rPr>
              <w:t>Realizar una encuesta de satisfacción a todos los ciudadanos del país.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1FB5DFF" w:rsidR="00F436F5" w:rsidRPr="00F854E7" w:rsidRDefault="00C3743B" w:rsidP="00777932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Style w:val="t286pc"/>
                <w:sz w:val="20"/>
                <w:szCs w:val="20"/>
              </w:rPr>
              <w:t>El indicador debe responder al cumplimiento del plan rector; por lo tanto, sin objetivos estratégicos claros, no existe un eje para medir el progreso de la gestión.</w:t>
            </w:r>
          </w:p>
        </w:tc>
      </w:tr>
      <w:tr w:rsidR="00DA70BE" w:rsidRPr="00F854E7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99A0933" w:rsidR="00F436F5" w:rsidRPr="00F854E7" w:rsidRDefault="00D167BE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A70BE" w:rsidRPr="00F854E7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AD648A5" w:rsidR="00710F1D" w:rsidRPr="00F854E7" w:rsidRDefault="00710F1D" w:rsidP="00710F1D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¿Cuál es la relación entre el proceso administrativo y los resultados tangibles?</w:t>
            </w:r>
          </w:p>
        </w:tc>
      </w:tr>
      <w:tr w:rsidR="00DA70BE" w:rsidRPr="00F854E7" w14:paraId="6D9EEA78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32E32C36" w14:textId="0C34D066" w:rsidR="00597DCD" w:rsidRPr="00F854E7" w:rsidRDefault="00597DCD" w:rsidP="004B4707">
            <w:pPr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698CA86" w:rsidR="00597DCD" w:rsidRPr="00F854E7" w:rsidRDefault="0049058A" w:rsidP="004B4707">
            <w:pPr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El proceso administrativo garantiza resultados sin necesidad de esfuerzo.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79A10AE3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495F5C8" w14:textId="5CB2C67C" w:rsidR="00597DCD" w:rsidRPr="00F854E7" w:rsidRDefault="00597DCD" w:rsidP="004B4707">
            <w:pPr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15EE168" w:rsidR="00597DCD" w:rsidRPr="004B4707" w:rsidRDefault="0049058A" w:rsidP="004B4707">
            <w:pPr>
              <w:spacing w:line="240" w:lineRule="auto"/>
              <w:rPr>
                <w:rFonts w:eastAsia="Times New Roman"/>
                <w:sz w:val="20"/>
                <w:szCs w:val="20"/>
                <w:lang w:val="es-CO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Actúa como la hoja de ruta universal para transformar ideas en logros.</w:t>
            </w:r>
          </w:p>
        </w:tc>
        <w:tc>
          <w:tcPr>
            <w:tcW w:w="2160" w:type="dxa"/>
            <w:shd w:val="clear" w:color="auto" w:fill="FFFFFF"/>
          </w:tcPr>
          <w:p w14:paraId="6BBE2BBE" w14:textId="7AEBBC31" w:rsidR="00597DCD" w:rsidRPr="00F854E7" w:rsidRDefault="0049058A" w:rsidP="0049058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A70BE" w:rsidRPr="00F854E7" w14:paraId="521CE7C5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07B8C1AA" w14:textId="51756D72" w:rsidR="00597DCD" w:rsidRPr="00F854E7" w:rsidRDefault="00597DCD" w:rsidP="004B4707">
            <w:pPr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7B80BCA" w:rsidR="00597DCD" w:rsidRPr="00F854E7" w:rsidRDefault="0049058A" w:rsidP="004B4707">
            <w:pPr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Son conceptos totalmente opuestos e independientes.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771ADFE0" w14:textId="77777777" w:rsidTr="00DC691D">
        <w:trPr>
          <w:trHeight w:val="220"/>
        </w:trPr>
        <w:tc>
          <w:tcPr>
            <w:tcW w:w="1267" w:type="dxa"/>
            <w:shd w:val="clear" w:color="auto" w:fill="FFFFFF"/>
          </w:tcPr>
          <w:p w14:paraId="1861D841" w14:textId="20F4858F" w:rsidR="00597DCD" w:rsidRPr="00F854E7" w:rsidRDefault="00597DCD" w:rsidP="004B4707">
            <w:pPr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E91506E" w:rsidR="00597DCD" w:rsidRPr="00F854E7" w:rsidRDefault="0049058A" w:rsidP="004B4707">
            <w:pPr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s-CO"/>
              </w:rPr>
              <w:t>El proceso administrativo solo sirve para la teoría académica.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F854E7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A70BE" w:rsidRPr="00F854E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FCC4025" w:rsidR="00F436F5" w:rsidRPr="00F854E7" w:rsidRDefault="00777932" w:rsidP="00597DC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>
              <w:rPr>
                <w:rFonts w:eastAsia="Times New Roman"/>
                <w:sz w:val="20"/>
                <w:szCs w:val="20"/>
                <w:lang w:val="es-CO"/>
              </w:rPr>
              <w:t>Las fases de planeación, organización, dirección y control son las que permiten materializar las metas del equipo.</w:t>
            </w:r>
          </w:p>
        </w:tc>
      </w:tr>
      <w:tr w:rsidR="00DA70BE" w:rsidRPr="00F854E7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F854E7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F854E7" w:rsidRDefault="00F436F5" w:rsidP="00F436F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854E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854E7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F854E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854E7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22C2D173" w:rsidR="00F436F5" w:rsidRPr="00F854E7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Ha superado la actividad. Sus respuestas demuestran conocimientos sólidos sobre el diagnóstico organizacional, el proceso administrativo y la planificación estratégica del equipo de trabajo.</w:t>
            </w:r>
          </w:p>
        </w:tc>
      </w:tr>
      <w:tr w:rsidR="00F436F5" w:rsidRPr="00F854E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854E7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854E7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F854E7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F854E7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854E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854E7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F854E7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854E7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854E7" w:rsidRDefault="006F219D">
            <w:pPr>
              <w:widowControl w:val="0"/>
              <w:spacing w:line="240" w:lineRule="auto"/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</w:pPr>
            <w:r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854E7" w:rsidRDefault="006F219D">
            <w:pPr>
              <w:widowControl w:val="0"/>
              <w:spacing w:line="240" w:lineRule="auto"/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</w:pPr>
            <w:r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  <w:t>Fecha</w:t>
            </w:r>
          </w:p>
        </w:tc>
      </w:tr>
      <w:tr w:rsidR="00C0495F" w:rsidRPr="00F854E7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F854E7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</w:pPr>
            <w:r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5F434EB" w:rsidR="00C0495F" w:rsidRPr="00F854E7" w:rsidRDefault="001F2F18" w:rsidP="00736566">
            <w:pPr>
              <w:widowControl w:val="0"/>
              <w:spacing w:line="240" w:lineRule="auto"/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</w:pPr>
            <w:r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2F48E3D" w:rsidR="00C0495F" w:rsidRPr="00F854E7" w:rsidRDefault="001F2F18" w:rsidP="00736566">
            <w:pPr>
              <w:widowControl w:val="0"/>
              <w:spacing w:line="240" w:lineRule="auto"/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</w:pPr>
            <w:r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  <w:t>Agosto 2026</w:t>
            </w:r>
          </w:p>
        </w:tc>
      </w:tr>
    </w:tbl>
    <w:p w14:paraId="12496B24" w14:textId="77777777" w:rsidR="00C57B0F" w:rsidRPr="00F854E7" w:rsidRDefault="00C57B0F">
      <w:pPr>
        <w:rPr>
          <w:sz w:val="20"/>
          <w:szCs w:val="20"/>
        </w:rPr>
      </w:pPr>
    </w:p>
    <w:sectPr w:rsidR="00C57B0F" w:rsidRPr="00F854E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C768" w14:textId="77777777" w:rsidR="002053C0" w:rsidRDefault="002053C0">
      <w:pPr>
        <w:spacing w:line="240" w:lineRule="auto"/>
      </w:pPr>
      <w:r>
        <w:separator/>
      </w:r>
    </w:p>
  </w:endnote>
  <w:endnote w:type="continuationSeparator" w:id="0">
    <w:p w14:paraId="20BD6E62" w14:textId="77777777" w:rsidR="002053C0" w:rsidRDefault="00205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8695" w14:textId="77777777" w:rsidR="002053C0" w:rsidRDefault="002053C0">
      <w:pPr>
        <w:spacing w:line="240" w:lineRule="auto"/>
      </w:pPr>
      <w:r>
        <w:separator/>
      </w:r>
    </w:p>
  </w:footnote>
  <w:footnote w:type="continuationSeparator" w:id="0">
    <w:p w14:paraId="05865F34" w14:textId="77777777" w:rsidR="002053C0" w:rsidRDefault="002053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BDE"/>
    <w:multiLevelType w:val="multilevel"/>
    <w:tmpl w:val="23CA72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1677F"/>
    <w:multiLevelType w:val="multilevel"/>
    <w:tmpl w:val="820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3498"/>
    <w:multiLevelType w:val="multilevel"/>
    <w:tmpl w:val="B87A92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E610A"/>
    <w:multiLevelType w:val="multilevel"/>
    <w:tmpl w:val="E03C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B31BF"/>
    <w:multiLevelType w:val="multilevel"/>
    <w:tmpl w:val="57F0ED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2253E"/>
    <w:multiLevelType w:val="multilevel"/>
    <w:tmpl w:val="EF5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55AF5"/>
    <w:multiLevelType w:val="multilevel"/>
    <w:tmpl w:val="E03C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47DB3"/>
    <w:multiLevelType w:val="multilevel"/>
    <w:tmpl w:val="2550BC5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4572F"/>
    <w:multiLevelType w:val="multilevel"/>
    <w:tmpl w:val="E03C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A2B1C"/>
    <w:multiLevelType w:val="multilevel"/>
    <w:tmpl w:val="2046A9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35488E"/>
    <w:multiLevelType w:val="multilevel"/>
    <w:tmpl w:val="87C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83AED"/>
    <w:multiLevelType w:val="multilevel"/>
    <w:tmpl w:val="AB50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C62A9"/>
    <w:multiLevelType w:val="multilevel"/>
    <w:tmpl w:val="E03C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D305C3"/>
    <w:multiLevelType w:val="multilevel"/>
    <w:tmpl w:val="584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53287"/>
    <w:multiLevelType w:val="multilevel"/>
    <w:tmpl w:val="E03C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E7663E"/>
    <w:multiLevelType w:val="multilevel"/>
    <w:tmpl w:val="4CCA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A25D5"/>
    <w:multiLevelType w:val="multilevel"/>
    <w:tmpl w:val="E03C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5A2617"/>
    <w:multiLevelType w:val="multilevel"/>
    <w:tmpl w:val="E96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C2863"/>
    <w:multiLevelType w:val="multilevel"/>
    <w:tmpl w:val="E03C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E0DD9"/>
    <w:multiLevelType w:val="multilevel"/>
    <w:tmpl w:val="EE6684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13642D"/>
    <w:multiLevelType w:val="multilevel"/>
    <w:tmpl w:val="B0E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260F7"/>
    <w:multiLevelType w:val="multilevel"/>
    <w:tmpl w:val="6CCEA3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8506D07"/>
    <w:multiLevelType w:val="multilevel"/>
    <w:tmpl w:val="E03C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16059"/>
    <w:multiLevelType w:val="multilevel"/>
    <w:tmpl w:val="232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14349"/>
    <w:multiLevelType w:val="multilevel"/>
    <w:tmpl w:val="34EA5B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916917">
    <w:abstractNumId w:val="23"/>
  </w:num>
  <w:num w:numId="2" w16cid:durableId="1951474850">
    <w:abstractNumId w:val="12"/>
  </w:num>
  <w:num w:numId="3" w16cid:durableId="349650625">
    <w:abstractNumId w:val="24"/>
    <w:lvlOverride w:ilvl="1">
      <w:lvl w:ilvl="1">
        <w:numFmt w:val="decimal"/>
        <w:lvlText w:val="%2."/>
        <w:lvlJc w:val="left"/>
      </w:lvl>
    </w:lvlOverride>
  </w:num>
  <w:num w:numId="4" w16cid:durableId="875122688">
    <w:abstractNumId w:val="17"/>
  </w:num>
  <w:num w:numId="5" w16cid:durableId="1083721172">
    <w:abstractNumId w:val="2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6" w16cid:durableId="1331299709">
    <w:abstractNumId w:val="3"/>
  </w:num>
  <w:num w:numId="7" w16cid:durableId="1921672965">
    <w:abstractNumId w:val="15"/>
  </w:num>
  <w:num w:numId="8" w16cid:durableId="1726098172">
    <w:abstractNumId w:val="6"/>
  </w:num>
  <w:num w:numId="9" w16cid:durableId="2059739830">
    <w:abstractNumId w:val="19"/>
  </w:num>
  <w:num w:numId="10" w16cid:durableId="1456093919">
    <w:abstractNumId w:val="13"/>
  </w:num>
  <w:num w:numId="11" w16cid:durableId="1061439377">
    <w:abstractNumId w:val="8"/>
  </w:num>
  <w:num w:numId="12" w16cid:durableId="949358288">
    <w:abstractNumId w:val="1"/>
  </w:num>
  <w:num w:numId="13" w16cid:durableId="1002589614">
    <w:abstractNumId w:val="22"/>
    <w:lvlOverride w:ilvl="0">
      <w:lvl w:ilvl="0">
        <w:numFmt w:val="decimal"/>
        <w:lvlText w:val="%1."/>
        <w:lvlJc w:val="left"/>
      </w:lvl>
    </w:lvlOverride>
  </w:num>
  <w:num w:numId="14" w16cid:durableId="1514875633">
    <w:abstractNumId w:val="10"/>
  </w:num>
  <w:num w:numId="15" w16cid:durableId="1590969927">
    <w:abstractNumId w:val="4"/>
    <w:lvlOverride w:ilvl="0">
      <w:lvl w:ilvl="0">
        <w:numFmt w:val="decimal"/>
        <w:lvlText w:val="%1."/>
        <w:lvlJc w:val="left"/>
      </w:lvl>
    </w:lvlOverride>
  </w:num>
  <w:num w:numId="16" w16cid:durableId="1412003372">
    <w:abstractNumId w:val="9"/>
    <w:lvlOverride w:ilvl="0">
      <w:lvl w:ilvl="0">
        <w:numFmt w:val="decimal"/>
        <w:lvlText w:val="%1."/>
        <w:lvlJc w:val="left"/>
      </w:lvl>
    </w:lvlOverride>
  </w:num>
  <w:num w:numId="17" w16cid:durableId="532764938">
    <w:abstractNumId w:val="14"/>
  </w:num>
  <w:num w:numId="18" w16cid:durableId="710617676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606355619">
    <w:abstractNumId w:val="21"/>
  </w:num>
  <w:num w:numId="20" w16cid:durableId="1135490359">
    <w:abstractNumId w:val="2"/>
    <w:lvlOverride w:ilvl="0">
      <w:lvl w:ilvl="0">
        <w:numFmt w:val="decimal"/>
        <w:lvlText w:val="%1."/>
        <w:lvlJc w:val="left"/>
      </w:lvl>
    </w:lvlOverride>
  </w:num>
  <w:num w:numId="21" w16cid:durableId="816915993">
    <w:abstractNumId w:val="5"/>
  </w:num>
  <w:num w:numId="22" w16cid:durableId="1622299441">
    <w:abstractNumId w:val="26"/>
    <w:lvlOverride w:ilvl="0">
      <w:lvl w:ilvl="0">
        <w:numFmt w:val="decimal"/>
        <w:lvlText w:val="%1."/>
        <w:lvlJc w:val="left"/>
      </w:lvl>
    </w:lvlOverride>
  </w:num>
  <w:num w:numId="23" w16cid:durableId="784154395">
    <w:abstractNumId w:val="16"/>
  </w:num>
  <w:num w:numId="24" w16cid:durableId="1185291999">
    <w:abstractNumId w:val="7"/>
    <w:lvlOverride w:ilvl="0">
      <w:lvl w:ilvl="0">
        <w:numFmt w:val="decimal"/>
        <w:lvlText w:val="%1."/>
        <w:lvlJc w:val="left"/>
      </w:lvl>
    </w:lvlOverride>
  </w:num>
  <w:num w:numId="25" w16cid:durableId="755519099">
    <w:abstractNumId w:val="25"/>
  </w:num>
  <w:num w:numId="26" w16cid:durableId="198692708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05763119">
    <w:abstractNumId w:val="20"/>
    <w:lvlOverride w:ilvl="0">
      <w:lvl w:ilvl="0">
        <w:numFmt w:val="decimal"/>
        <w:lvlText w:val="%1."/>
        <w:lvlJc w:val="left"/>
      </w:lvl>
    </w:lvlOverride>
  </w:num>
  <w:num w:numId="28" w16cid:durableId="576733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EE9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57C7"/>
    <w:rsid w:val="001470CF"/>
    <w:rsid w:val="0018141D"/>
    <w:rsid w:val="00181651"/>
    <w:rsid w:val="0018472E"/>
    <w:rsid w:val="001A0673"/>
    <w:rsid w:val="001A474F"/>
    <w:rsid w:val="001B5182"/>
    <w:rsid w:val="001B5CD5"/>
    <w:rsid w:val="001C2159"/>
    <w:rsid w:val="001D65D0"/>
    <w:rsid w:val="001E6D9F"/>
    <w:rsid w:val="001F0B68"/>
    <w:rsid w:val="001F2F18"/>
    <w:rsid w:val="001F4310"/>
    <w:rsid w:val="002053C0"/>
    <w:rsid w:val="00220223"/>
    <w:rsid w:val="00230CDA"/>
    <w:rsid w:val="00237367"/>
    <w:rsid w:val="002514EC"/>
    <w:rsid w:val="002673BA"/>
    <w:rsid w:val="00280A13"/>
    <w:rsid w:val="002A140D"/>
    <w:rsid w:val="002A634C"/>
    <w:rsid w:val="002B1654"/>
    <w:rsid w:val="002B47E8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42220"/>
    <w:rsid w:val="00450223"/>
    <w:rsid w:val="00455BED"/>
    <w:rsid w:val="004623C3"/>
    <w:rsid w:val="004641E1"/>
    <w:rsid w:val="004666D8"/>
    <w:rsid w:val="00475EC9"/>
    <w:rsid w:val="00482C46"/>
    <w:rsid w:val="004860BB"/>
    <w:rsid w:val="0049058A"/>
    <w:rsid w:val="004A00B2"/>
    <w:rsid w:val="004B4707"/>
    <w:rsid w:val="004E274A"/>
    <w:rsid w:val="005241C7"/>
    <w:rsid w:val="005426F7"/>
    <w:rsid w:val="00544C5C"/>
    <w:rsid w:val="0057369A"/>
    <w:rsid w:val="00581445"/>
    <w:rsid w:val="0058457B"/>
    <w:rsid w:val="005861AB"/>
    <w:rsid w:val="00597DCD"/>
    <w:rsid w:val="005B5634"/>
    <w:rsid w:val="005D6C01"/>
    <w:rsid w:val="005F2AFF"/>
    <w:rsid w:val="005F3907"/>
    <w:rsid w:val="005F424D"/>
    <w:rsid w:val="005F52C4"/>
    <w:rsid w:val="005F6725"/>
    <w:rsid w:val="00616AB3"/>
    <w:rsid w:val="00625ED2"/>
    <w:rsid w:val="00626669"/>
    <w:rsid w:val="00654A50"/>
    <w:rsid w:val="006750A6"/>
    <w:rsid w:val="00684E23"/>
    <w:rsid w:val="00695CED"/>
    <w:rsid w:val="006A035F"/>
    <w:rsid w:val="006A05EF"/>
    <w:rsid w:val="006B1407"/>
    <w:rsid w:val="006C168E"/>
    <w:rsid w:val="006C44EB"/>
    <w:rsid w:val="006C52FA"/>
    <w:rsid w:val="006E3762"/>
    <w:rsid w:val="006F219D"/>
    <w:rsid w:val="00701B54"/>
    <w:rsid w:val="00710F1D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5E7"/>
    <w:rsid w:val="00836FBD"/>
    <w:rsid w:val="00862211"/>
    <w:rsid w:val="00871046"/>
    <w:rsid w:val="00886047"/>
    <w:rsid w:val="008A7ACF"/>
    <w:rsid w:val="008B1661"/>
    <w:rsid w:val="008B5648"/>
    <w:rsid w:val="008B6005"/>
    <w:rsid w:val="008D0B75"/>
    <w:rsid w:val="008E1685"/>
    <w:rsid w:val="008E2C44"/>
    <w:rsid w:val="008E6807"/>
    <w:rsid w:val="008F7BC0"/>
    <w:rsid w:val="00902CCE"/>
    <w:rsid w:val="00917B02"/>
    <w:rsid w:val="00930669"/>
    <w:rsid w:val="00963ED9"/>
    <w:rsid w:val="00966C0B"/>
    <w:rsid w:val="009704AA"/>
    <w:rsid w:val="009921BA"/>
    <w:rsid w:val="00996CB7"/>
    <w:rsid w:val="009A0014"/>
    <w:rsid w:val="009A1059"/>
    <w:rsid w:val="009A36D1"/>
    <w:rsid w:val="009A47BE"/>
    <w:rsid w:val="009A4F58"/>
    <w:rsid w:val="009B224D"/>
    <w:rsid w:val="009B286B"/>
    <w:rsid w:val="009C2A48"/>
    <w:rsid w:val="009D1BF1"/>
    <w:rsid w:val="009D37F0"/>
    <w:rsid w:val="009F77A1"/>
    <w:rsid w:val="00A0049E"/>
    <w:rsid w:val="00A164C7"/>
    <w:rsid w:val="00A17203"/>
    <w:rsid w:val="00A50801"/>
    <w:rsid w:val="00A81581"/>
    <w:rsid w:val="00A92AA0"/>
    <w:rsid w:val="00A9514B"/>
    <w:rsid w:val="00AC4007"/>
    <w:rsid w:val="00AD2166"/>
    <w:rsid w:val="00AD367E"/>
    <w:rsid w:val="00AF040D"/>
    <w:rsid w:val="00AF5AF7"/>
    <w:rsid w:val="00AF69DD"/>
    <w:rsid w:val="00AF7025"/>
    <w:rsid w:val="00B00A40"/>
    <w:rsid w:val="00B02B81"/>
    <w:rsid w:val="00B11CF2"/>
    <w:rsid w:val="00B3090D"/>
    <w:rsid w:val="00B33D03"/>
    <w:rsid w:val="00B52E88"/>
    <w:rsid w:val="00B53BB8"/>
    <w:rsid w:val="00B573E6"/>
    <w:rsid w:val="00B636EC"/>
    <w:rsid w:val="00B63D1C"/>
    <w:rsid w:val="00BA1AC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3743B"/>
    <w:rsid w:val="00C57B0F"/>
    <w:rsid w:val="00C74727"/>
    <w:rsid w:val="00C83487"/>
    <w:rsid w:val="00C85661"/>
    <w:rsid w:val="00C9016B"/>
    <w:rsid w:val="00CA19BB"/>
    <w:rsid w:val="00CA2567"/>
    <w:rsid w:val="00CA74FB"/>
    <w:rsid w:val="00CC265A"/>
    <w:rsid w:val="00CC55ED"/>
    <w:rsid w:val="00CD3981"/>
    <w:rsid w:val="00CE0670"/>
    <w:rsid w:val="00CE0875"/>
    <w:rsid w:val="00CE649B"/>
    <w:rsid w:val="00CF6CED"/>
    <w:rsid w:val="00D10FD4"/>
    <w:rsid w:val="00D154B7"/>
    <w:rsid w:val="00D15EFF"/>
    <w:rsid w:val="00D167BE"/>
    <w:rsid w:val="00D16CEB"/>
    <w:rsid w:val="00D2677B"/>
    <w:rsid w:val="00D9536A"/>
    <w:rsid w:val="00D96770"/>
    <w:rsid w:val="00DA5E76"/>
    <w:rsid w:val="00DA70BE"/>
    <w:rsid w:val="00DF6AE4"/>
    <w:rsid w:val="00E02274"/>
    <w:rsid w:val="00E23F58"/>
    <w:rsid w:val="00E53E0B"/>
    <w:rsid w:val="00E567B7"/>
    <w:rsid w:val="00E60A51"/>
    <w:rsid w:val="00E8051B"/>
    <w:rsid w:val="00E8117C"/>
    <w:rsid w:val="00E94CE5"/>
    <w:rsid w:val="00EA1809"/>
    <w:rsid w:val="00EA4920"/>
    <w:rsid w:val="00EB47CC"/>
    <w:rsid w:val="00EB7ED2"/>
    <w:rsid w:val="00ED3973"/>
    <w:rsid w:val="00ED3B41"/>
    <w:rsid w:val="00EE5AAE"/>
    <w:rsid w:val="00EE72A9"/>
    <w:rsid w:val="00EF4AF2"/>
    <w:rsid w:val="00EF4D36"/>
    <w:rsid w:val="00F020ED"/>
    <w:rsid w:val="00F03327"/>
    <w:rsid w:val="00F11FA2"/>
    <w:rsid w:val="00F22708"/>
    <w:rsid w:val="00F321DB"/>
    <w:rsid w:val="00F34819"/>
    <w:rsid w:val="00F436F5"/>
    <w:rsid w:val="00F44480"/>
    <w:rsid w:val="00F46384"/>
    <w:rsid w:val="00F5105C"/>
    <w:rsid w:val="00F52AA1"/>
    <w:rsid w:val="00F70929"/>
    <w:rsid w:val="00F70AE9"/>
    <w:rsid w:val="00F76581"/>
    <w:rsid w:val="00F854E7"/>
    <w:rsid w:val="00F97BD8"/>
    <w:rsid w:val="00FB37A4"/>
    <w:rsid w:val="00FC3A9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1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581445"/>
    <w:rPr>
      <w:b/>
      <w:bCs/>
    </w:rPr>
  </w:style>
  <w:style w:type="character" w:customStyle="1" w:styleId="t286pc">
    <w:name w:val="t286pc"/>
    <w:basedOn w:val="Fuentedeprrafopredeter"/>
    <w:rsid w:val="006C44EB"/>
  </w:style>
  <w:style w:type="paragraph" w:customStyle="1" w:styleId="z1qcye">
    <w:name w:val="z1qcye"/>
    <w:basedOn w:val="Normal"/>
    <w:rsid w:val="00EF4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671A44-B1A8-435D-9A5E-C450506F8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2035</Words>
  <Characters>12048</Characters>
  <Application>Microsoft Office Word</Application>
  <DocSecurity>0</DocSecurity>
  <Lines>547</Lines>
  <Paragraphs>380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50</cp:revision>
  <dcterms:created xsi:type="dcterms:W3CDTF">2026-04-21T09:47:00Z</dcterms:created>
  <dcterms:modified xsi:type="dcterms:W3CDTF">2026-08-03T11:44:00Z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