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6974" w14:textId="77777777" w:rsidR="00AD17D4" w:rsidRPr="007364F5" w:rsidRDefault="00C55557" w:rsidP="00803D76">
      <w:pPr>
        <w:pStyle w:val="Normal0"/>
        <w:tabs>
          <w:tab w:val="left" w:pos="3224"/>
        </w:tabs>
        <w:jc w:val="center"/>
        <w:rPr>
          <w:b/>
          <w:color w:val="000000" w:themeColor="text1"/>
          <w:sz w:val="20"/>
          <w:szCs w:val="20"/>
        </w:rPr>
      </w:pPr>
      <w:r w:rsidRPr="007364F5">
        <w:rPr>
          <w:b/>
          <w:color w:val="000000" w:themeColor="text1"/>
          <w:sz w:val="20"/>
          <w:szCs w:val="20"/>
        </w:rPr>
        <w:t>ANEXO FORMATO COMPONENTE FORMATIVO</w:t>
      </w:r>
    </w:p>
    <w:p w14:paraId="732346E7" w14:textId="77777777" w:rsidR="00C55557" w:rsidRPr="007364F5" w:rsidRDefault="00C55557" w:rsidP="00803D76">
      <w:pPr>
        <w:pStyle w:val="Normal0"/>
        <w:tabs>
          <w:tab w:val="left" w:pos="3224"/>
        </w:tabs>
        <w:jc w:val="center"/>
        <w:rPr>
          <w:color w:val="000000" w:themeColor="text1"/>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7364F5" w14:paraId="70CBF1AE" w14:textId="77777777" w:rsidTr="00C55557">
        <w:trPr>
          <w:trHeight w:val="340"/>
          <w:tblHeader/>
        </w:trPr>
        <w:tc>
          <w:tcPr>
            <w:tcW w:w="3397" w:type="dxa"/>
            <w:shd w:val="clear" w:color="auto" w:fill="auto"/>
            <w:vAlign w:val="center"/>
          </w:tcPr>
          <w:p w14:paraId="2B63FBDD" w14:textId="77777777" w:rsidR="00AD17D4" w:rsidRPr="007364F5" w:rsidRDefault="00025888" w:rsidP="00803D76">
            <w:pPr>
              <w:pStyle w:val="Normal0"/>
              <w:rPr>
                <w:color w:val="000000" w:themeColor="text1"/>
                <w:sz w:val="20"/>
                <w:szCs w:val="20"/>
              </w:rPr>
            </w:pPr>
            <w:r w:rsidRPr="007364F5">
              <w:rPr>
                <w:color w:val="000000" w:themeColor="text1"/>
                <w:sz w:val="20"/>
                <w:szCs w:val="20"/>
              </w:rPr>
              <w:t>PROGRAMA DE FORMACIÓN</w:t>
            </w:r>
          </w:p>
        </w:tc>
        <w:tc>
          <w:tcPr>
            <w:tcW w:w="6565" w:type="dxa"/>
            <w:shd w:val="clear" w:color="auto" w:fill="auto"/>
            <w:vAlign w:val="center"/>
          </w:tcPr>
          <w:p w14:paraId="35C20F26" w14:textId="77777777" w:rsidR="00AD17D4" w:rsidRPr="007364F5" w:rsidRDefault="00E91BD0" w:rsidP="00803D76">
            <w:pPr>
              <w:pStyle w:val="Normal0"/>
              <w:rPr>
                <w:b w:val="0"/>
                <w:color w:val="000000" w:themeColor="text1"/>
                <w:sz w:val="20"/>
                <w:szCs w:val="20"/>
              </w:rPr>
            </w:pPr>
            <w:r w:rsidRPr="007364F5">
              <w:rPr>
                <w:b w:val="0"/>
                <w:color w:val="000000" w:themeColor="text1"/>
                <w:sz w:val="20"/>
                <w:szCs w:val="20"/>
              </w:rPr>
              <w:t xml:space="preserve">Comunicación en equipos de trabajo </w:t>
            </w:r>
          </w:p>
        </w:tc>
      </w:tr>
    </w:tbl>
    <w:p w14:paraId="5B0387FC" w14:textId="77777777" w:rsidR="00AD17D4" w:rsidRPr="007364F5" w:rsidRDefault="00AD17D4" w:rsidP="00803D76">
      <w:pPr>
        <w:pStyle w:val="Normal0"/>
        <w:rPr>
          <w:color w:val="000000" w:themeColor="text1"/>
          <w:sz w:val="20"/>
          <w:szCs w:val="20"/>
        </w:rPr>
      </w:pPr>
    </w:p>
    <w:tbl>
      <w:tblPr>
        <w:tblStyle w:val="Style65"/>
        <w:tblW w:w="101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835"/>
        <w:gridCol w:w="2126"/>
        <w:gridCol w:w="3163"/>
      </w:tblGrid>
      <w:tr w:rsidR="00AD17D4" w:rsidRPr="007364F5" w14:paraId="5C8F6326" w14:textId="77777777" w:rsidTr="00F6397B">
        <w:trPr>
          <w:trHeight w:val="340"/>
          <w:tblHeader/>
        </w:trPr>
        <w:tc>
          <w:tcPr>
            <w:tcW w:w="1980" w:type="dxa"/>
            <w:shd w:val="clear" w:color="auto" w:fill="auto"/>
            <w:vAlign w:val="center"/>
          </w:tcPr>
          <w:p w14:paraId="3184BE6B" w14:textId="77777777" w:rsidR="00AD17D4" w:rsidRPr="007364F5" w:rsidRDefault="00025888" w:rsidP="00803D76">
            <w:pPr>
              <w:pStyle w:val="Normal0"/>
              <w:rPr>
                <w:color w:val="000000" w:themeColor="text1"/>
                <w:sz w:val="20"/>
                <w:szCs w:val="20"/>
              </w:rPr>
            </w:pPr>
            <w:r w:rsidRPr="007364F5">
              <w:rPr>
                <w:color w:val="000000" w:themeColor="text1"/>
                <w:sz w:val="20"/>
                <w:szCs w:val="20"/>
              </w:rPr>
              <w:t>COMPETENCIA</w:t>
            </w:r>
          </w:p>
        </w:tc>
        <w:tc>
          <w:tcPr>
            <w:tcW w:w="2835" w:type="dxa"/>
            <w:shd w:val="clear" w:color="auto" w:fill="auto"/>
            <w:vAlign w:val="center"/>
          </w:tcPr>
          <w:p w14:paraId="4C89C99D" w14:textId="77777777" w:rsidR="00AD17D4" w:rsidRPr="007364F5" w:rsidRDefault="00E91BD0" w:rsidP="00803D76">
            <w:pPr>
              <w:pStyle w:val="Normal0"/>
              <w:rPr>
                <w:b w:val="0"/>
                <w:bCs/>
                <w:color w:val="000000" w:themeColor="text1"/>
                <w:sz w:val="20"/>
                <w:szCs w:val="20"/>
                <w:u w:val="single"/>
              </w:rPr>
            </w:pPr>
            <w:r w:rsidRPr="007364F5">
              <w:rPr>
                <w:color w:val="000000" w:themeColor="text1"/>
                <w:sz w:val="20"/>
                <w:szCs w:val="20"/>
              </w:rPr>
              <w:t xml:space="preserve">260101053. </w:t>
            </w:r>
            <w:r w:rsidRPr="007364F5">
              <w:rPr>
                <w:b w:val="0"/>
                <w:bCs/>
                <w:color w:val="000000" w:themeColor="text1"/>
                <w:sz w:val="20"/>
                <w:szCs w:val="20"/>
              </w:rPr>
              <w:t>Definir el plan de comunicación interna de acuerdo con la cultura y estrategia corporativa.</w:t>
            </w:r>
          </w:p>
        </w:tc>
        <w:tc>
          <w:tcPr>
            <w:tcW w:w="2126" w:type="dxa"/>
            <w:shd w:val="clear" w:color="auto" w:fill="auto"/>
            <w:vAlign w:val="center"/>
          </w:tcPr>
          <w:p w14:paraId="5D087575" w14:textId="77777777" w:rsidR="00AD17D4" w:rsidRPr="007364F5" w:rsidRDefault="00025888" w:rsidP="00803D76">
            <w:pPr>
              <w:pStyle w:val="Normal0"/>
              <w:rPr>
                <w:color w:val="000000" w:themeColor="text1"/>
                <w:sz w:val="20"/>
                <w:szCs w:val="20"/>
              </w:rPr>
            </w:pPr>
            <w:r w:rsidRPr="007364F5">
              <w:rPr>
                <w:color w:val="000000" w:themeColor="text1"/>
                <w:sz w:val="20"/>
                <w:szCs w:val="20"/>
              </w:rPr>
              <w:t>RESULTADOS DE APRENDIZAJE</w:t>
            </w:r>
          </w:p>
        </w:tc>
        <w:tc>
          <w:tcPr>
            <w:tcW w:w="3163" w:type="dxa"/>
            <w:shd w:val="clear" w:color="auto" w:fill="auto"/>
            <w:vAlign w:val="center"/>
          </w:tcPr>
          <w:p w14:paraId="6C62DFC1" w14:textId="77777777" w:rsidR="00E84551" w:rsidRPr="007364F5" w:rsidRDefault="00330EFB" w:rsidP="00EC1A83">
            <w:pPr>
              <w:pStyle w:val="Normal0"/>
              <w:ind w:left="66"/>
              <w:rPr>
                <w:b w:val="0"/>
                <w:bCs/>
                <w:color w:val="000000" w:themeColor="text1"/>
                <w:sz w:val="20"/>
                <w:szCs w:val="20"/>
              </w:rPr>
            </w:pPr>
            <w:r w:rsidRPr="007364F5">
              <w:rPr>
                <w:color w:val="000000" w:themeColor="text1"/>
                <w:sz w:val="20"/>
                <w:szCs w:val="20"/>
              </w:rPr>
              <w:t xml:space="preserve">260101053-01. </w:t>
            </w:r>
            <w:r w:rsidRPr="007364F5">
              <w:rPr>
                <w:b w:val="0"/>
                <w:bCs/>
                <w:color w:val="000000" w:themeColor="text1"/>
                <w:sz w:val="20"/>
                <w:szCs w:val="20"/>
              </w:rPr>
              <w:t>Determinar las dificultades comunicativas dentro del equipo de trabajo según los protocolos organizacionales.</w:t>
            </w:r>
          </w:p>
          <w:p w14:paraId="288EF926" w14:textId="68A711CD" w:rsidR="00EF5C41" w:rsidRPr="007364F5" w:rsidRDefault="00330EFB" w:rsidP="00EC1A83">
            <w:pPr>
              <w:pStyle w:val="Normal0"/>
              <w:ind w:left="66"/>
              <w:rPr>
                <w:b w:val="0"/>
                <w:bCs/>
                <w:color w:val="000000" w:themeColor="text1"/>
                <w:sz w:val="20"/>
                <w:szCs w:val="20"/>
              </w:rPr>
            </w:pPr>
            <w:r w:rsidRPr="007364F5">
              <w:rPr>
                <w:color w:val="000000" w:themeColor="text1"/>
                <w:sz w:val="20"/>
                <w:szCs w:val="20"/>
              </w:rPr>
              <w:br/>
              <w:t xml:space="preserve">260101053-02. </w:t>
            </w:r>
            <w:r w:rsidRPr="007364F5">
              <w:rPr>
                <w:b w:val="0"/>
                <w:bCs/>
                <w:color w:val="000000" w:themeColor="text1"/>
                <w:sz w:val="20"/>
                <w:szCs w:val="20"/>
              </w:rPr>
              <w:t>Diseñar la estrategia de comunicación del equipo de trabajo de acuerdo con el plan de la organización.</w:t>
            </w:r>
          </w:p>
          <w:p w14:paraId="0FF8F303" w14:textId="77777777" w:rsidR="00330EFB" w:rsidRPr="007364F5" w:rsidRDefault="00330EFB" w:rsidP="00EC1A83">
            <w:pPr>
              <w:pStyle w:val="Normal0"/>
              <w:ind w:left="66"/>
              <w:rPr>
                <w:color w:val="000000" w:themeColor="text1"/>
                <w:sz w:val="20"/>
                <w:szCs w:val="20"/>
              </w:rPr>
            </w:pPr>
          </w:p>
        </w:tc>
      </w:tr>
    </w:tbl>
    <w:p w14:paraId="03DB9754" w14:textId="77777777" w:rsidR="00AD17D4" w:rsidRPr="007364F5" w:rsidRDefault="00AD17D4" w:rsidP="00803D76">
      <w:pPr>
        <w:pStyle w:val="Normal0"/>
        <w:rPr>
          <w:color w:val="000000" w:themeColor="text1"/>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7364F5" w14:paraId="5FCD28C9" w14:textId="77777777" w:rsidTr="00C55557">
        <w:trPr>
          <w:trHeight w:val="340"/>
          <w:tblHeader/>
        </w:trPr>
        <w:tc>
          <w:tcPr>
            <w:tcW w:w="3397" w:type="dxa"/>
            <w:shd w:val="clear" w:color="auto" w:fill="auto"/>
            <w:vAlign w:val="center"/>
          </w:tcPr>
          <w:p w14:paraId="1A4921EC" w14:textId="77777777" w:rsidR="00AD17D4" w:rsidRPr="007364F5" w:rsidRDefault="00025888" w:rsidP="00803D76">
            <w:pPr>
              <w:pStyle w:val="Normal0"/>
              <w:rPr>
                <w:color w:val="000000" w:themeColor="text1"/>
                <w:sz w:val="20"/>
                <w:szCs w:val="20"/>
              </w:rPr>
            </w:pPr>
            <w:r w:rsidRPr="007364F5">
              <w:rPr>
                <w:color w:val="000000" w:themeColor="text1"/>
                <w:sz w:val="20"/>
                <w:szCs w:val="20"/>
              </w:rPr>
              <w:t>NÚMERO DEL COMPONENTE FORMATIVO</w:t>
            </w:r>
          </w:p>
        </w:tc>
        <w:tc>
          <w:tcPr>
            <w:tcW w:w="6565" w:type="dxa"/>
            <w:shd w:val="clear" w:color="auto" w:fill="auto"/>
            <w:vAlign w:val="center"/>
          </w:tcPr>
          <w:p w14:paraId="02A71B40" w14:textId="77777777" w:rsidR="00637BF7" w:rsidRPr="007364F5" w:rsidRDefault="00025888" w:rsidP="00803D76">
            <w:pPr>
              <w:pStyle w:val="Normal0"/>
              <w:rPr>
                <w:b w:val="0"/>
                <w:color w:val="000000" w:themeColor="text1"/>
                <w:sz w:val="20"/>
                <w:szCs w:val="20"/>
              </w:rPr>
            </w:pPr>
            <w:r w:rsidRPr="007364F5">
              <w:rPr>
                <w:b w:val="0"/>
                <w:color w:val="000000" w:themeColor="text1"/>
                <w:sz w:val="20"/>
                <w:szCs w:val="20"/>
              </w:rPr>
              <w:t>0</w:t>
            </w:r>
            <w:r w:rsidR="003A5E46" w:rsidRPr="007364F5">
              <w:rPr>
                <w:b w:val="0"/>
                <w:color w:val="000000" w:themeColor="text1"/>
                <w:sz w:val="20"/>
                <w:szCs w:val="20"/>
              </w:rPr>
              <w:t>1</w:t>
            </w:r>
          </w:p>
        </w:tc>
      </w:tr>
      <w:tr w:rsidR="00AD17D4" w:rsidRPr="007364F5" w14:paraId="77F37D48" w14:textId="77777777" w:rsidTr="00C55557">
        <w:trPr>
          <w:trHeight w:val="340"/>
        </w:trPr>
        <w:tc>
          <w:tcPr>
            <w:tcW w:w="3397" w:type="dxa"/>
            <w:shd w:val="clear" w:color="auto" w:fill="auto"/>
            <w:vAlign w:val="center"/>
          </w:tcPr>
          <w:p w14:paraId="5CA28C40" w14:textId="77777777" w:rsidR="00AD17D4" w:rsidRPr="007364F5" w:rsidRDefault="00025888" w:rsidP="00803D76">
            <w:pPr>
              <w:pStyle w:val="Normal0"/>
              <w:rPr>
                <w:color w:val="000000" w:themeColor="text1"/>
                <w:sz w:val="20"/>
                <w:szCs w:val="20"/>
              </w:rPr>
            </w:pPr>
            <w:r w:rsidRPr="007364F5">
              <w:rPr>
                <w:color w:val="000000" w:themeColor="text1"/>
                <w:sz w:val="20"/>
                <w:szCs w:val="20"/>
              </w:rPr>
              <w:t>NOMBRE DEL COMPONENTE FORMATIVO</w:t>
            </w:r>
          </w:p>
        </w:tc>
        <w:tc>
          <w:tcPr>
            <w:tcW w:w="6565" w:type="dxa"/>
            <w:shd w:val="clear" w:color="auto" w:fill="auto"/>
            <w:vAlign w:val="center"/>
          </w:tcPr>
          <w:p w14:paraId="62EB4CF0" w14:textId="77777777" w:rsidR="00AD17D4" w:rsidRPr="007364F5" w:rsidRDefault="0099642D" w:rsidP="0099642D">
            <w:pPr>
              <w:pStyle w:val="Normal0"/>
              <w:rPr>
                <w:b w:val="0"/>
                <w:color w:val="000000" w:themeColor="text1"/>
                <w:sz w:val="20"/>
                <w:szCs w:val="20"/>
              </w:rPr>
            </w:pPr>
            <w:r w:rsidRPr="007364F5">
              <w:rPr>
                <w:b w:val="0"/>
                <w:color w:val="000000" w:themeColor="text1"/>
                <w:sz w:val="20"/>
                <w:szCs w:val="20"/>
              </w:rPr>
              <w:t>Diagnóstico y fundamentos de la comunicación organizacional</w:t>
            </w:r>
          </w:p>
        </w:tc>
      </w:tr>
      <w:tr w:rsidR="00AD17D4" w:rsidRPr="007364F5" w14:paraId="5793B09B" w14:textId="77777777" w:rsidTr="00C55557">
        <w:trPr>
          <w:trHeight w:val="340"/>
        </w:trPr>
        <w:tc>
          <w:tcPr>
            <w:tcW w:w="3397" w:type="dxa"/>
            <w:shd w:val="clear" w:color="auto" w:fill="auto"/>
            <w:vAlign w:val="center"/>
          </w:tcPr>
          <w:p w14:paraId="531A3B26" w14:textId="77777777" w:rsidR="00AD17D4" w:rsidRPr="007364F5" w:rsidRDefault="00025888" w:rsidP="00803D76">
            <w:pPr>
              <w:pStyle w:val="Normal0"/>
              <w:rPr>
                <w:color w:val="000000" w:themeColor="text1"/>
                <w:sz w:val="20"/>
                <w:szCs w:val="20"/>
              </w:rPr>
            </w:pPr>
            <w:r w:rsidRPr="007364F5">
              <w:rPr>
                <w:color w:val="000000" w:themeColor="text1"/>
                <w:sz w:val="20"/>
                <w:szCs w:val="20"/>
              </w:rPr>
              <w:t>BREVE DESCRIPCIÓN</w:t>
            </w:r>
          </w:p>
        </w:tc>
        <w:tc>
          <w:tcPr>
            <w:tcW w:w="6565" w:type="dxa"/>
            <w:shd w:val="clear" w:color="auto" w:fill="auto"/>
            <w:vAlign w:val="center"/>
          </w:tcPr>
          <w:p w14:paraId="305C14B8" w14:textId="77777777" w:rsidR="00AD17D4" w:rsidRPr="007364F5" w:rsidRDefault="0099642D" w:rsidP="0099642D">
            <w:pPr>
              <w:pStyle w:val="Normal0"/>
              <w:rPr>
                <w:b w:val="0"/>
                <w:color w:val="000000" w:themeColor="text1"/>
                <w:sz w:val="20"/>
                <w:szCs w:val="20"/>
              </w:rPr>
            </w:pPr>
            <w:r w:rsidRPr="007364F5">
              <w:rPr>
                <w:b w:val="0"/>
                <w:color w:val="000000" w:themeColor="text1"/>
                <w:sz w:val="20"/>
                <w:szCs w:val="20"/>
              </w:rPr>
              <w:t>El componente formativo desarrolla la capacidad de diagnosticar las dificultades comunicativas de un equipo de trabajo y planear la estrategia que las atiende. Aborda la cultura organizacional, el proceso comunicativo, las barreras, los estilos, la segmentación de públicos, la asertividad y la formulación de objetivos, con el fin de sustentar decisiones de comunicación interna.</w:t>
            </w:r>
          </w:p>
        </w:tc>
      </w:tr>
      <w:tr w:rsidR="00AD17D4" w:rsidRPr="007364F5" w14:paraId="3F0916D1" w14:textId="77777777" w:rsidTr="00C55557">
        <w:trPr>
          <w:trHeight w:val="340"/>
        </w:trPr>
        <w:tc>
          <w:tcPr>
            <w:tcW w:w="3397" w:type="dxa"/>
            <w:shd w:val="clear" w:color="auto" w:fill="auto"/>
            <w:vAlign w:val="center"/>
          </w:tcPr>
          <w:p w14:paraId="57EB1B60" w14:textId="77777777" w:rsidR="00AD17D4" w:rsidRPr="007364F5" w:rsidRDefault="00025888" w:rsidP="00803D76">
            <w:pPr>
              <w:pStyle w:val="Normal0"/>
              <w:rPr>
                <w:color w:val="000000" w:themeColor="text1"/>
                <w:sz w:val="20"/>
                <w:szCs w:val="20"/>
              </w:rPr>
            </w:pPr>
            <w:r w:rsidRPr="007364F5">
              <w:rPr>
                <w:color w:val="000000" w:themeColor="text1"/>
                <w:sz w:val="20"/>
                <w:szCs w:val="20"/>
              </w:rPr>
              <w:t>PALABRAS CLAVE</w:t>
            </w:r>
          </w:p>
        </w:tc>
        <w:tc>
          <w:tcPr>
            <w:tcW w:w="6565" w:type="dxa"/>
            <w:shd w:val="clear" w:color="auto" w:fill="auto"/>
            <w:vAlign w:val="center"/>
          </w:tcPr>
          <w:p w14:paraId="71860F62" w14:textId="5D006D09" w:rsidR="00AD17D4" w:rsidRPr="007364F5" w:rsidRDefault="001914EA" w:rsidP="00417EA2">
            <w:pPr>
              <w:rPr>
                <w:b w:val="0"/>
                <w:bCs/>
                <w:color w:val="000000" w:themeColor="text1"/>
                <w:sz w:val="20"/>
                <w:szCs w:val="20"/>
              </w:rPr>
            </w:pPr>
            <w:r w:rsidRPr="007364F5">
              <w:rPr>
                <w:b w:val="0"/>
                <w:bCs/>
                <w:color w:val="000000" w:themeColor="text1"/>
                <w:sz w:val="20"/>
                <w:szCs w:val="20"/>
              </w:rPr>
              <w:t>asertividad, barrera comunicativa, cultura organizacional, diagnóstico comunicativo y objetivo SMART</w:t>
            </w:r>
            <w:r w:rsidR="00AB1BFD" w:rsidRPr="007364F5">
              <w:rPr>
                <w:b w:val="0"/>
                <w:bCs/>
                <w:color w:val="000000" w:themeColor="text1"/>
                <w:sz w:val="20"/>
                <w:szCs w:val="20"/>
              </w:rPr>
              <w:t>.</w:t>
            </w:r>
          </w:p>
        </w:tc>
      </w:tr>
    </w:tbl>
    <w:p w14:paraId="5ABD1F46" w14:textId="77777777" w:rsidR="00AD17D4" w:rsidRPr="007364F5" w:rsidRDefault="00AD17D4" w:rsidP="00803D76">
      <w:pPr>
        <w:pStyle w:val="Normal0"/>
        <w:rPr>
          <w:color w:val="000000" w:themeColor="text1"/>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7364F5" w14:paraId="3350500B" w14:textId="77777777" w:rsidTr="00C55557">
        <w:trPr>
          <w:trHeight w:val="340"/>
          <w:tblHeader/>
        </w:trPr>
        <w:tc>
          <w:tcPr>
            <w:tcW w:w="3397" w:type="dxa"/>
            <w:shd w:val="clear" w:color="auto" w:fill="auto"/>
            <w:vAlign w:val="center"/>
          </w:tcPr>
          <w:p w14:paraId="2465A7FC" w14:textId="77777777" w:rsidR="00AD17D4" w:rsidRPr="007364F5" w:rsidRDefault="00025888" w:rsidP="00803D76">
            <w:pPr>
              <w:pStyle w:val="Normal0"/>
              <w:rPr>
                <w:color w:val="000000" w:themeColor="text1"/>
                <w:sz w:val="20"/>
                <w:szCs w:val="20"/>
              </w:rPr>
            </w:pPr>
            <w:r w:rsidRPr="007364F5">
              <w:rPr>
                <w:color w:val="000000" w:themeColor="text1"/>
                <w:sz w:val="20"/>
                <w:szCs w:val="20"/>
              </w:rPr>
              <w:t>ÁREA OCUPACIONAL</w:t>
            </w:r>
          </w:p>
        </w:tc>
        <w:tc>
          <w:tcPr>
            <w:tcW w:w="6565" w:type="dxa"/>
            <w:shd w:val="clear" w:color="auto" w:fill="auto"/>
            <w:vAlign w:val="center"/>
          </w:tcPr>
          <w:p w14:paraId="6AEA2312" w14:textId="77777777" w:rsidR="00AD17D4" w:rsidRPr="007364F5" w:rsidRDefault="00C670E6" w:rsidP="00417EA2">
            <w:pPr>
              <w:pStyle w:val="Normal0"/>
              <w:rPr>
                <w:b w:val="0"/>
                <w:color w:val="000000" w:themeColor="text1"/>
                <w:sz w:val="20"/>
                <w:szCs w:val="20"/>
              </w:rPr>
            </w:pPr>
            <w:r w:rsidRPr="007364F5">
              <w:rPr>
                <w:b w:val="0"/>
                <w:color w:val="000000" w:themeColor="text1"/>
                <w:sz w:val="20"/>
                <w:szCs w:val="20"/>
              </w:rPr>
              <w:t>Finanzas y administración</w:t>
            </w:r>
          </w:p>
        </w:tc>
      </w:tr>
      <w:tr w:rsidR="00AD17D4" w:rsidRPr="007364F5" w14:paraId="4DB646C3" w14:textId="77777777" w:rsidTr="00C55557">
        <w:trPr>
          <w:trHeight w:val="465"/>
        </w:trPr>
        <w:tc>
          <w:tcPr>
            <w:tcW w:w="3397" w:type="dxa"/>
            <w:shd w:val="clear" w:color="auto" w:fill="auto"/>
            <w:vAlign w:val="center"/>
          </w:tcPr>
          <w:p w14:paraId="2B1B7C0E" w14:textId="77777777" w:rsidR="00AD17D4" w:rsidRPr="007364F5" w:rsidRDefault="00025888" w:rsidP="00803D76">
            <w:pPr>
              <w:pStyle w:val="Normal0"/>
              <w:rPr>
                <w:color w:val="000000" w:themeColor="text1"/>
                <w:sz w:val="20"/>
                <w:szCs w:val="20"/>
              </w:rPr>
            </w:pPr>
            <w:r w:rsidRPr="007364F5">
              <w:rPr>
                <w:color w:val="000000" w:themeColor="text1"/>
                <w:sz w:val="20"/>
                <w:szCs w:val="20"/>
              </w:rPr>
              <w:t>IDIOMA</w:t>
            </w:r>
          </w:p>
        </w:tc>
        <w:tc>
          <w:tcPr>
            <w:tcW w:w="6565" w:type="dxa"/>
            <w:shd w:val="clear" w:color="auto" w:fill="auto"/>
            <w:vAlign w:val="center"/>
          </w:tcPr>
          <w:p w14:paraId="5872F88E" w14:textId="77777777" w:rsidR="00AD17D4" w:rsidRPr="007364F5" w:rsidRDefault="00025888" w:rsidP="00803D76">
            <w:pPr>
              <w:pStyle w:val="Normal0"/>
              <w:rPr>
                <w:color w:val="000000" w:themeColor="text1"/>
                <w:sz w:val="20"/>
                <w:szCs w:val="20"/>
              </w:rPr>
            </w:pPr>
            <w:r w:rsidRPr="007364F5">
              <w:rPr>
                <w:b w:val="0"/>
                <w:color w:val="000000" w:themeColor="text1"/>
                <w:sz w:val="20"/>
                <w:szCs w:val="20"/>
              </w:rPr>
              <w:t>Español</w:t>
            </w:r>
          </w:p>
        </w:tc>
      </w:tr>
    </w:tbl>
    <w:p w14:paraId="64C5853F" w14:textId="77777777" w:rsidR="003A5E46" w:rsidRPr="007364F5" w:rsidRDefault="003A5E46" w:rsidP="00803D76">
      <w:pPr>
        <w:pStyle w:val="Normal0"/>
        <w:ind w:left="284"/>
        <w:rPr>
          <w:b/>
          <w:color w:val="000000" w:themeColor="text1"/>
          <w:sz w:val="20"/>
          <w:szCs w:val="20"/>
        </w:rPr>
      </w:pPr>
    </w:p>
    <w:p w14:paraId="0895BCFF" w14:textId="77777777" w:rsidR="00862714" w:rsidRPr="007364F5" w:rsidRDefault="00025888" w:rsidP="00803D76">
      <w:pPr>
        <w:pStyle w:val="Normal0"/>
        <w:numPr>
          <w:ilvl w:val="0"/>
          <w:numId w:val="1"/>
        </w:numPr>
        <w:ind w:left="284" w:hanging="284"/>
        <w:rPr>
          <w:b/>
          <w:color w:val="000000" w:themeColor="text1"/>
          <w:sz w:val="20"/>
          <w:szCs w:val="20"/>
        </w:rPr>
      </w:pPr>
      <w:r w:rsidRPr="007364F5">
        <w:rPr>
          <w:b/>
          <w:color w:val="000000" w:themeColor="text1"/>
          <w:sz w:val="20"/>
          <w:szCs w:val="20"/>
        </w:rPr>
        <w:t xml:space="preserve">TABLA DE CONTENIDOS: </w:t>
      </w:r>
    </w:p>
    <w:p w14:paraId="738046D2" w14:textId="77777777" w:rsidR="00862714" w:rsidRPr="007364F5" w:rsidRDefault="00862714" w:rsidP="00803D76">
      <w:pPr>
        <w:pStyle w:val="Normal0"/>
        <w:rPr>
          <w:b/>
          <w:color w:val="000000" w:themeColor="text1"/>
          <w:sz w:val="20"/>
          <w:szCs w:val="20"/>
        </w:rPr>
      </w:pPr>
    </w:p>
    <w:p w14:paraId="1B29CB5F" w14:textId="77777777" w:rsidR="00341657" w:rsidRPr="007364F5" w:rsidRDefault="008446C0">
      <w:pPr>
        <w:pStyle w:val="Normal0"/>
        <w:numPr>
          <w:ilvl w:val="0"/>
          <w:numId w:val="2"/>
        </w:numPr>
        <w:rPr>
          <w:bCs/>
          <w:color w:val="000000" w:themeColor="text1"/>
          <w:sz w:val="20"/>
          <w:szCs w:val="20"/>
        </w:rPr>
      </w:pPr>
      <w:r w:rsidRPr="007364F5">
        <w:rPr>
          <w:b/>
          <w:color w:val="000000" w:themeColor="text1"/>
          <w:sz w:val="20"/>
          <w:szCs w:val="20"/>
        </w:rPr>
        <w:t>Cultura y proceso comunicativo</w:t>
      </w:r>
    </w:p>
    <w:p w14:paraId="2D6BB056"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Importancia de la comunicación</w:t>
      </w:r>
    </w:p>
    <w:p w14:paraId="1758AF42"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Cultura organizacional</w:t>
      </w:r>
    </w:p>
    <w:p w14:paraId="40482C8D"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El proceso comunicativo</w:t>
      </w:r>
    </w:p>
    <w:p w14:paraId="2BE1F231"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Emisor y receptor</w:t>
      </w:r>
    </w:p>
    <w:p w14:paraId="16151AE5"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Canales y retroalimentación</w:t>
      </w:r>
    </w:p>
    <w:p w14:paraId="42B5758B" w14:textId="77777777" w:rsidR="00341657" w:rsidRPr="007364F5" w:rsidRDefault="008446C0">
      <w:pPr>
        <w:pStyle w:val="Normal0"/>
        <w:numPr>
          <w:ilvl w:val="0"/>
          <w:numId w:val="2"/>
        </w:numPr>
        <w:rPr>
          <w:bCs/>
          <w:color w:val="000000" w:themeColor="text1"/>
          <w:sz w:val="20"/>
          <w:szCs w:val="20"/>
        </w:rPr>
      </w:pPr>
      <w:r w:rsidRPr="007364F5">
        <w:rPr>
          <w:b/>
          <w:color w:val="000000" w:themeColor="text1"/>
          <w:sz w:val="20"/>
          <w:szCs w:val="20"/>
        </w:rPr>
        <w:t>Barreras de la comunicación</w:t>
      </w:r>
    </w:p>
    <w:p w14:paraId="466B31BC"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Tipología de barreras</w:t>
      </w:r>
    </w:p>
    <w:p w14:paraId="195FC3C7"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Manifestaciones en el trabajo</w:t>
      </w:r>
    </w:p>
    <w:p w14:paraId="09E671E7"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Diagnóstico de barreras</w:t>
      </w:r>
    </w:p>
    <w:p w14:paraId="68AC5EC4" w14:textId="77777777" w:rsidR="00341657" w:rsidRPr="007364F5" w:rsidRDefault="008446C0">
      <w:pPr>
        <w:pStyle w:val="Normal0"/>
        <w:numPr>
          <w:ilvl w:val="0"/>
          <w:numId w:val="2"/>
        </w:numPr>
        <w:rPr>
          <w:bCs/>
          <w:color w:val="000000" w:themeColor="text1"/>
          <w:sz w:val="20"/>
          <w:szCs w:val="20"/>
        </w:rPr>
      </w:pPr>
      <w:r w:rsidRPr="007364F5">
        <w:rPr>
          <w:b/>
          <w:color w:val="000000" w:themeColor="text1"/>
          <w:sz w:val="20"/>
          <w:szCs w:val="20"/>
        </w:rPr>
        <w:t>Estilos y comunicación no verbal</w:t>
      </w:r>
    </w:p>
    <w:p w14:paraId="37BC79B8" w14:textId="59DE407B"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Estilo</w:t>
      </w:r>
      <w:r w:rsidR="00704351" w:rsidRPr="007364F5">
        <w:rPr>
          <w:bCs/>
          <w:color w:val="000000" w:themeColor="text1"/>
          <w:sz w:val="20"/>
          <w:szCs w:val="20"/>
        </w:rPr>
        <w:t>s</w:t>
      </w:r>
      <w:r w:rsidRPr="007364F5">
        <w:rPr>
          <w:bCs/>
          <w:color w:val="000000" w:themeColor="text1"/>
          <w:sz w:val="20"/>
          <w:szCs w:val="20"/>
        </w:rPr>
        <w:t xml:space="preserve"> pasivo</w:t>
      </w:r>
      <w:r w:rsidR="00704351" w:rsidRPr="007364F5">
        <w:rPr>
          <w:bCs/>
          <w:color w:val="000000" w:themeColor="text1"/>
          <w:sz w:val="20"/>
          <w:szCs w:val="20"/>
        </w:rPr>
        <w:t>, agresivo y asertivo</w:t>
      </w:r>
    </w:p>
    <w:p w14:paraId="074C3701"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Elementos no verbales</w:t>
      </w:r>
    </w:p>
    <w:p w14:paraId="11E6D30B"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lastRenderedPageBreak/>
        <w:t>Coherencia verbal y no verbal</w:t>
      </w:r>
    </w:p>
    <w:p w14:paraId="5F3B10E1"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Observación en el diagnóstico</w:t>
      </w:r>
    </w:p>
    <w:p w14:paraId="7803774E" w14:textId="77777777" w:rsidR="00341657" w:rsidRPr="007364F5" w:rsidRDefault="008446C0">
      <w:pPr>
        <w:pStyle w:val="Normal0"/>
        <w:numPr>
          <w:ilvl w:val="0"/>
          <w:numId w:val="2"/>
        </w:numPr>
        <w:rPr>
          <w:bCs/>
          <w:color w:val="000000" w:themeColor="text1"/>
          <w:sz w:val="20"/>
          <w:szCs w:val="20"/>
        </w:rPr>
      </w:pPr>
      <w:r w:rsidRPr="007364F5">
        <w:rPr>
          <w:b/>
          <w:color w:val="000000" w:themeColor="text1"/>
          <w:sz w:val="20"/>
          <w:szCs w:val="20"/>
        </w:rPr>
        <w:t>Segmentación y asertividad</w:t>
      </w:r>
    </w:p>
    <w:p w14:paraId="3804D6EF"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Segmentación de públicos</w:t>
      </w:r>
    </w:p>
    <w:p w14:paraId="2CB6625F"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Comunicación asertiva</w:t>
      </w:r>
    </w:p>
    <w:p w14:paraId="6BE89E4A"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Técnicas de asertividad</w:t>
      </w:r>
    </w:p>
    <w:p w14:paraId="560D7D89"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Protocolos de atención</w:t>
      </w:r>
    </w:p>
    <w:p w14:paraId="5E95C5F6" w14:textId="77777777" w:rsidR="00341657" w:rsidRPr="007364F5" w:rsidRDefault="008446C0">
      <w:pPr>
        <w:pStyle w:val="Normal0"/>
        <w:numPr>
          <w:ilvl w:val="0"/>
          <w:numId w:val="2"/>
        </w:numPr>
        <w:rPr>
          <w:bCs/>
          <w:color w:val="000000" w:themeColor="text1"/>
          <w:sz w:val="20"/>
          <w:szCs w:val="20"/>
        </w:rPr>
      </w:pPr>
      <w:r w:rsidRPr="007364F5">
        <w:rPr>
          <w:b/>
          <w:color w:val="000000" w:themeColor="text1"/>
          <w:sz w:val="20"/>
          <w:szCs w:val="20"/>
        </w:rPr>
        <w:t>Planeación de la estrategia</w:t>
      </w:r>
    </w:p>
    <w:p w14:paraId="32D85C5D"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Estructura organizacional</w:t>
      </w:r>
    </w:p>
    <w:p w14:paraId="315C2823"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Objetivos SMART</w:t>
      </w:r>
    </w:p>
    <w:p w14:paraId="377CA414" w14:textId="77777777" w:rsidR="00D90795" w:rsidRPr="007364F5" w:rsidRDefault="00D90795">
      <w:pPr>
        <w:pStyle w:val="Normal0"/>
        <w:numPr>
          <w:ilvl w:val="1"/>
          <w:numId w:val="2"/>
        </w:numPr>
        <w:rPr>
          <w:bCs/>
          <w:color w:val="000000" w:themeColor="text1"/>
          <w:sz w:val="20"/>
          <w:szCs w:val="20"/>
        </w:rPr>
      </w:pPr>
      <w:r w:rsidRPr="007364F5">
        <w:rPr>
          <w:bCs/>
          <w:color w:val="000000" w:themeColor="text1"/>
          <w:sz w:val="20"/>
          <w:szCs w:val="20"/>
        </w:rPr>
        <w:t>Programación de actividades</w:t>
      </w:r>
    </w:p>
    <w:p w14:paraId="43AF532E" w14:textId="77777777" w:rsidR="00B73B85" w:rsidRPr="007364F5" w:rsidRDefault="00B73B85" w:rsidP="00803D76">
      <w:pPr>
        <w:pStyle w:val="Normal0"/>
        <w:rPr>
          <w:b/>
          <w:color w:val="000000" w:themeColor="text1"/>
          <w:sz w:val="20"/>
          <w:szCs w:val="20"/>
        </w:rPr>
      </w:pPr>
    </w:p>
    <w:p w14:paraId="3816E33A" w14:textId="1F5C0F33" w:rsidR="005F528B" w:rsidRPr="007364F5" w:rsidRDefault="005F528B" w:rsidP="00632C02">
      <w:pPr>
        <w:pStyle w:val="Normal0"/>
        <w:numPr>
          <w:ilvl w:val="0"/>
          <w:numId w:val="1"/>
        </w:numPr>
        <w:rPr>
          <w:b/>
          <w:color w:val="000000" w:themeColor="text1"/>
          <w:sz w:val="20"/>
          <w:szCs w:val="20"/>
        </w:rPr>
      </w:pPr>
      <w:r w:rsidRPr="007364F5">
        <w:rPr>
          <w:b/>
          <w:color w:val="000000" w:themeColor="text1"/>
          <w:sz w:val="20"/>
          <w:szCs w:val="20"/>
        </w:rPr>
        <w:t>INTRODUCCIÓN</w:t>
      </w:r>
    </w:p>
    <w:p w14:paraId="611807E7" w14:textId="77777777" w:rsidR="005F528B" w:rsidRPr="007364F5" w:rsidRDefault="005F528B" w:rsidP="00803D76">
      <w:pPr>
        <w:pStyle w:val="Normal0"/>
        <w:rPr>
          <w:b/>
          <w:color w:val="000000" w:themeColor="text1"/>
          <w:sz w:val="20"/>
          <w:szCs w:val="20"/>
        </w:rPr>
      </w:pPr>
    </w:p>
    <w:p w14:paraId="71F40EF8" w14:textId="77777777" w:rsidR="008F6F21" w:rsidRPr="007364F5" w:rsidRDefault="008F6F21" w:rsidP="008F6F21">
      <w:pPr>
        <w:rPr>
          <w:color w:val="000000" w:themeColor="text1"/>
          <w:sz w:val="20"/>
          <w:szCs w:val="20"/>
        </w:rPr>
      </w:pPr>
      <w:r w:rsidRPr="007364F5">
        <w:rPr>
          <w:color w:val="000000" w:themeColor="text1"/>
          <w:sz w:val="20"/>
          <w:szCs w:val="20"/>
        </w:rPr>
        <w:t>La comunicación organizacional constituye uno de los ejes funcionales más importantes para la sostenibilidad de cualquier organización, ya que permite coordinar procesos, alinear expectativas, consolidar la cultura institucional y fortalecer las relaciones entre las personas que integran un equipo de trabajo.</w:t>
      </w:r>
    </w:p>
    <w:p w14:paraId="3AEF2912" w14:textId="77777777" w:rsidR="008F6F21" w:rsidRPr="007364F5" w:rsidRDefault="008F6F21" w:rsidP="008F6F21">
      <w:pPr>
        <w:rPr>
          <w:color w:val="000000" w:themeColor="text1"/>
          <w:sz w:val="20"/>
          <w:szCs w:val="20"/>
        </w:rPr>
      </w:pPr>
    </w:p>
    <w:p w14:paraId="04075D73" w14:textId="77777777" w:rsidR="008F6F21" w:rsidRPr="007364F5" w:rsidRDefault="008F6F21" w:rsidP="008F6F21">
      <w:pPr>
        <w:rPr>
          <w:color w:val="000000" w:themeColor="text1"/>
          <w:sz w:val="20"/>
          <w:szCs w:val="20"/>
        </w:rPr>
      </w:pPr>
      <w:r w:rsidRPr="007364F5">
        <w:rPr>
          <w:color w:val="000000" w:themeColor="text1"/>
          <w:sz w:val="20"/>
          <w:szCs w:val="20"/>
        </w:rPr>
        <w:t>Cuando la comunicación se gestiona de manera adecuada, facilita la comprensión de objetivos, mejora la toma de decisiones y reduce las tensiones derivadas de la desinformación, la ambigüedad o la ausencia de retroalimentación oportuna.</w:t>
      </w:r>
    </w:p>
    <w:p w14:paraId="08BF08B7" w14:textId="77777777" w:rsidR="00AB1BFD" w:rsidRPr="007364F5" w:rsidRDefault="00AB1BFD" w:rsidP="00803D76">
      <w:pPr>
        <w:rPr>
          <w:color w:val="C0504D" w:themeColor="accent2"/>
          <w:sz w:val="20"/>
          <w:szCs w:val="20"/>
        </w:rPr>
      </w:pPr>
    </w:p>
    <w:p w14:paraId="50B8081F" w14:textId="66157AE5" w:rsidR="00AB1BFD" w:rsidRPr="007364F5" w:rsidRDefault="00AB1BFD" w:rsidP="00803D76">
      <w:pPr>
        <w:rPr>
          <w:sz w:val="20"/>
          <w:szCs w:val="20"/>
        </w:rPr>
      </w:pPr>
      <w:r w:rsidRPr="007364F5">
        <w:rPr>
          <w:sz w:val="20"/>
          <w:szCs w:val="20"/>
        </w:rPr>
        <w:t>Antes de diseñar una estrategia conviene saber qué está fallando y por qué. Por eso el recorrido parte de lo elemental: cómo viaja un mensaje de una persona a otra y qué peso tiene la cultura de la organización en lo que se dice y en lo que se calla. Después identifica los obstáculos que interrumpen ese flujo y examina de qué modo la forma de expresarse afecta la convivencia y el rendimiento del equipo.</w:t>
      </w:r>
    </w:p>
    <w:p w14:paraId="4B32FFF6" w14:textId="77777777" w:rsidR="00AB1BFD" w:rsidRPr="007364F5" w:rsidRDefault="00AB1BFD" w:rsidP="00803D76">
      <w:pPr>
        <w:rPr>
          <w:color w:val="C0504D" w:themeColor="accent2"/>
          <w:sz w:val="20"/>
          <w:szCs w:val="20"/>
        </w:rPr>
      </w:pPr>
    </w:p>
    <w:p w14:paraId="062FA2B2" w14:textId="77777777" w:rsidR="005F528B" w:rsidRPr="007364F5" w:rsidRDefault="005F528B" w:rsidP="00803D76">
      <w:pPr>
        <w:pStyle w:val="Normal0"/>
        <w:rPr>
          <w:color w:val="000000" w:themeColor="text1"/>
          <w:sz w:val="20"/>
          <w:szCs w:val="20"/>
        </w:rPr>
      </w:pPr>
      <w:r w:rsidRPr="007364F5">
        <w:rPr>
          <w:color w:val="000000" w:themeColor="text1"/>
          <w:sz w:val="20"/>
          <w:szCs w:val="20"/>
        </w:rPr>
        <w:t>Para comprender la importancia del contenido y los temas abordados, se recomienda acceder al siguiente video:</w:t>
      </w:r>
    </w:p>
    <w:p w14:paraId="6C8141A1" w14:textId="77777777" w:rsidR="005F528B" w:rsidRPr="007364F5" w:rsidRDefault="005F528B" w:rsidP="00803D76">
      <w:pPr>
        <w:pStyle w:val="Normal0"/>
        <w:rPr>
          <w:color w:val="000000" w:themeColor="text1"/>
          <w:sz w:val="20"/>
          <w:szCs w:val="20"/>
        </w:rPr>
      </w:pPr>
    </w:p>
    <w:p w14:paraId="35BFBBD1" w14:textId="77777777" w:rsidR="005F528B" w:rsidRPr="007364F5" w:rsidRDefault="005F528B" w:rsidP="00803D76">
      <w:pPr>
        <w:pStyle w:val="Normal0"/>
        <w:jc w:val="center"/>
        <w:rPr>
          <w:color w:val="000000" w:themeColor="text1"/>
          <w:sz w:val="20"/>
          <w:szCs w:val="20"/>
        </w:rPr>
      </w:pPr>
      <w:r w:rsidRPr="007364F5">
        <w:rPr>
          <w:noProof/>
          <w:color w:val="000000" w:themeColor="text1"/>
          <w:sz w:val="20"/>
          <w:szCs w:val="20"/>
          <w:lang w:val="en-US" w:eastAsia="en-US"/>
        </w:rPr>
        <mc:AlternateContent>
          <mc:Choice Requires="wps">
            <w:drawing>
              <wp:inline distT="0" distB="0" distL="0" distR="0" wp14:anchorId="1989074A" wp14:editId="38E96CA9">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615361B" w14:textId="77777777" w:rsidR="005F528B" w:rsidRDefault="005F528B" w:rsidP="005F528B">
                            <w:pPr>
                              <w:spacing w:line="275" w:lineRule="auto"/>
                              <w:jc w:val="center"/>
                              <w:rPr>
                                <w:b/>
                              </w:rPr>
                            </w:pPr>
                            <w:r>
                              <w:rPr>
                                <w:b/>
                                <w:color w:val="FFFFFF"/>
                              </w:rPr>
                              <w:t>12210011_CF01_Guion_Video_01</w:t>
                            </w:r>
                          </w:p>
                        </w:txbxContent>
                      </wps:txbx>
                      <wps:bodyPr spcFirstLastPara="1" wrap="square" lIns="91425" tIns="45700" rIns="91425" bIns="45700" anchor="ctr" anchorCtr="0">
                        <a:noAutofit/>
                      </wps:bodyPr>
                    </wps:wsp>
                  </a:graphicData>
                </a:graphic>
              </wp:inline>
            </w:drawing>
          </mc:Choice>
          <mc:Fallback>
            <w:pict>
              <v:rect w14:anchorId="1989074A"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4615361B" w14:textId="77777777" w:rsidR="005F528B" w:rsidRDefault="005F528B" w:rsidP="005F528B">
                      <w:pPr>
                        <w:spacing w:line="275" w:lineRule="auto"/>
                        <w:jc w:val="center"/>
                        <w:rPr>
                          <w:b/>
                        </w:rPr>
                      </w:pPr>
                      <w:r>
                        <w:rPr>
                          <w:b/>
                          <w:color w:val="FFFFFF"/>
                        </w:rPr>
                        <w:t>12210011_CF01_Guion_Video_01</w:t>
                      </w:r>
                    </w:p>
                  </w:txbxContent>
                </v:textbox>
                <w10:anchorlock/>
              </v:rect>
            </w:pict>
          </mc:Fallback>
        </mc:AlternateContent>
      </w:r>
    </w:p>
    <w:p w14:paraId="1795245C" w14:textId="77777777" w:rsidR="00B73B85" w:rsidRPr="007364F5" w:rsidRDefault="00B73B85">
      <w:pPr>
        <w:spacing w:line="240" w:lineRule="auto"/>
        <w:rPr>
          <w:b/>
          <w:color w:val="000000" w:themeColor="text1"/>
          <w:sz w:val="20"/>
          <w:szCs w:val="20"/>
        </w:rPr>
      </w:pPr>
      <w:r w:rsidRPr="007364F5">
        <w:rPr>
          <w:b/>
          <w:color w:val="000000" w:themeColor="text1"/>
          <w:sz w:val="20"/>
          <w:szCs w:val="20"/>
        </w:rPr>
        <w:br w:type="page"/>
      </w:r>
    </w:p>
    <w:p w14:paraId="4FA09252" w14:textId="77777777" w:rsidR="005F528B" w:rsidRPr="007364F5" w:rsidRDefault="005F528B" w:rsidP="00803D76">
      <w:pPr>
        <w:pStyle w:val="Normal0"/>
        <w:rPr>
          <w:b/>
          <w:color w:val="000000" w:themeColor="text1"/>
          <w:sz w:val="20"/>
          <w:szCs w:val="20"/>
        </w:rPr>
      </w:pPr>
    </w:p>
    <w:p w14:paraId="5E1A36C5" w14:textId="77777777" w:rsidR="00106217" w:rsidRPr="007364F5" w:rsidRDefault="005F11B1" w:rsidP="000F0870">
      <w:pPr>
        <w:pStyle w:val="Normal0"/>
        <w:rPr>
          <w:bCs/>
          <w:color w:val="000000" w:themeColor="text1"/>
          <w:sz w:val="20"/>
          <w:szCs w:val="20"/>
        </w:rPr>
      </w:pPr>
      <w:r w:rsidRPr="007364F5">
        <w:rPr>
          <w:b/>
          <w:color w:val="000000" w:themeColor="text1"/>
          <w:sz w:val="20"/>
          <w:szCs w:val="20"/>
        </w:rPr>
        <w:t>1. Cultura y proceso comunicativo</w:t>
      </w:r>
    </w:p>
    <w:p w14:paraId="2EB3FB62" w14:textId="77777777" w:rsidR="001B7A65" w:rsidRPr="007364F5" w:rsidRDefault="001B7A65" w:rsidP="00803D76">
      <w:pPr>
        <w:rPr>
          <w:color w:val="000000" w:themeColor="text1"/>
          <w:sz w:val="20"/>
          <w:szCs w:val="20"/>
        </w:rPr>
      </w:pPr>
    </w:p>
    <w:p w14:paraId="49BFB3F2" w14:textId="77777777" w:rsidR="002F505D" w:rsidRPr="007364F5" w:rsidRDefault="00305671" w:rsidP="00305671">
      <w:pPr>
        <w:rPr>
          <w:color w:val="000000" w:themeColor="text1"/>
          <w:sz w:val="20"/>
          <w:szCs w:val="20"/>
        </w:rPr>
      </w:pPr>
      <w:r w:rsidRPr="007364F5">
        <w:rPr>
          <w:color w:val="000000" w:themeColor="text1"/>
          <w:sz w:val="20"/>
          <w:szCs w:val="20"/>
        </w:rPr>
        <w:t>La comunicación organizacional no se limita al intercambio de información entre personas de una empresa, sino que constituye un sistema de significados compartidos que orienta la coordinación, la interpretación de normas, la construcción de confianza y la consolidación de la identidad institucional.</w:t>
      </w:r>
    </w:p>
    <w:p w14:paraId="5A67207B" w14:textId="77777777" w:rsidR="002F505D" w:rsidRPr="007364F5" w:rsidRDefault="002F505D" w:rsidP="00305671">
      <w:pPr>
        <w:rPr>
          <w:color w:val="000000" w:themeColor="text1"/>
          <w:sz w:val="20"/>
          <w:szCs w:val="20"/>
        </w:rPr>
      </w:pPr>
    </w:p>
    <w:p w14:paraId="4155F928" w14:textId="77777777" w:rsidR="00305671" w:rsidRPr="007364F5" w:rsidRDefault="00305671" w:rsidP="00305671">
      <w:pPr>
        <w:rPr>
          <w:color w:val="000000" w:themeColor="text1"/>
          <w:sz w:val="20"/>
          <w:szCs w:val="20"/>
        </w:rPr>
      </w:pPr>
      <w:r w:rsidRPr="007364F5">
        <w:rPr>
          <w:color w:val="000000" w:themeColor="text1"/>
          <w:sz w:val="20"/>
          <w:szCs w:val="20"/>
        </w:rPr>
        <w:t>En este sentido, su análisis no puede separarse de la cultura organizacional, porque los mensajes, canales, rituales y comportamientos comunicativos se encuentran profundamente influidos por los valores y creencias que predominan en la organización.</w:t>
      </w:r>
    </w:p>
    <w:p w14:paraId="1A4451A5" w14:textId="77777777" w:rsidR="00B76D84" w:rsidRPr="007364F5" w:rsidRDefault="00B76D84" w:rsidP="00305671">
      <w:pPr>
        <w:rPr>
          <w:color w:val="000000" w:themeColor="text1"/>
          <w:sz w:val="20"/>
          <w:szCs w:val="20"/>
        </w:rPr>
      </w:pPr>
    </w:p>
    <w:p w14:paraId="49FCDFD0" w14:textId="77777777" w:rsidR="00AA5325" w:rsidRPr="007364F5" w:rsidRDefault="00305671" w:rsidP="00305671">
      <w:pPr>
        <w:rPr>
          <w:color w:val="000000" w:themeColor="text1"/>
          <w:sz w:val="20"/>
          <w:szCs w:val="20"/>
        </w:rPr>
      </w:pPr>
      <w:r w:rsidRPr="007364F5">
        <w:rPr>
          <w:color w:val="000000" w:themeColor="text1"/>
          <w:sz w:val="20"/>
          <w:szCs w:val="20"/>
        </w:rPr>
        <w:t>Comprender este vínculo resulta esencial, ya que cualquier diagnóstico de la comunicación debe identificar no solo qué se comunica y por qué canal, sino también bajo qué supuestos culturales se interpreta la información y qué patrones organizacionales condicionan la participación, el liderazgo o el silencio.</w:t>
      </w:r>
    </w:p>
    <w:p w14:paraId="542A3223" w14:textId="77777777" w:rsidR="00E72F76" w:rsidRPr="007364F5" w:rsidRDefault="00E72F76" w:rsidP="00305671">
      <w:pPr>
        <w:rPr>
          <w:color w:val="C0504D" w:themeColor="accent2"/>
          <w:sz w:val="20"/>
          <w:szCs w:val="20"/>
        </w:rPr>
      </w:pPr>
    </w:p>
    <w:p w14:paraId="2BC5C272" w14:textId="5FD78524" w:rsidR="00E72F76" w:rsidRPr="007364F5" w:rsidRDefault="00E72F76" w:rsidP="00E72F76">
      <w:pPr>
        <w:shd w:val="clear" w:color="auto" w:fill="EAF1DD" w:themeFill="accent3" w:themeFillTint="33"/>
        <w:rPr>
          <w:color w:val="000000" w:themeColor="text1"/>
          <w:sz w:val="20"/>
          <w:szCs w:val="20"/>
        </w:rPr>
      </w:pPr>
      <w:r w:rsidRPr="007364F5">
        <w:rPr>
          <w:color w:val="000000" w:themeColor="text1"/>
          <w:sz w:val="20"/>
          <w:szCs w:val="20"/>
        </w:rPr>
        <w:t>El análisis de la comunicación y de la cultura de una organización no se queda en la descripción. Habilita una secuencia de trabajo que avanza desde la observación hasta la decisión, y que se compone de cuatro momentos encadenados:</w:t>
      </w:r>
    </w:p>
    <w:p w14:paraId="0692496C" w14:textId="77777777" w:rsidR="00E72F76" w:rsidRPr="007364F5" w:rsidRDefault="00E72F76" w:rsidP="00305671">
      <w:pPr>
        <w:rPr>
          <w:color w:val="000000" w:themeColor="text1"/>
          <w:sz w:val="20"/>
          <w:szCs w:val="20"/>
        </w:rPr>
      </w:pPr>
    </w:p>
    <w:p w14:paraId="74032FC4" w14:textId="63548EAA" w:rsidR="00243022" w:rsidRPr="007364F5" w:rsidRDefault="00243022" w:rsidP="00305671">
      <w:pPr>
        <w:rPr>
          <w:color w:val="000000" w:themeColor="text1"/>
          <w:sz w:val="20"/>
          <w:szCs w:val="20"/>
        </w:rPr>
      </w:pPr>
      <w:commentRangeStart w:id="0"/>
      <w:r w:rsidRPr="007364F5">
        <w:rPr>
          <w:noProof/>
        </w:rPr>
        <w:drawing>
          <wp:inline distT="0" distB="0" distL="0" distR="0" wp14:anchorId="5D78B10B" wp14:editId="034609C6">
            <wp:extent cx="6332220" cy="1960880"/>
            <wp:effectExtent l="0" t="0" r="0" b="1270"/>
            <wp:docPr id="1183000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00329" name=""/>
                    <pic:cNvPicPr/>
                  </pic:nvPicPr>
                  <pic:blipFill>
                    <a:blip r:embed="rId12"/>
                    <a:stretch>
                      <a:fillRect/>
                    </a:stretch>
                  </pic:blipFill>
                  <pic:spPr>
                    <a:xfrm>
                      <a:off x="0" y="0"/>
                      <a:ext cx="6332220" cy="1960880"/>
                    </a:xfrm>
                    <a:prstGeom prst="rect">
                      <a:avLst/>
                    </a:prstGeom>
                  </pic:spPr>
                </pic:pic>
              </a:graphicData>
            </a:graphic>
          </wp:inline>
        </w:drawing>
      </w:r>
      <w:commentRangeEnd w:id="0"/>
      <w:r w:rsidRPr="007364F5">
        <w:rPr>
          <w:rStyle w:val="Refdecomentario"/>
          <w:color w:val="000000" w:themeColor="text1"/>
          <w:sz w:val="20"/>
          <w:szCs w:val="20"/>
        </w:rPr>
        <w:commentReference w:id="0"/>
      </w:r>
    </w:p>
    <w:p w14:paraId="794F7D75" w14:textId="18F22ED1" w:rsidR="00E72F76" w:rsidRPr="007364F5" w:rsidRDefault="00E72F76" w:rsidP="00E72F76">
      <w:pPr>
        <w:shd w:val="clear" w:color="auto" w:fill="EAF1DD" w:themeFill="accent3" w:themeFillTint="33"/>
        <w:spacing w:before="100" w:beforeAutospacing="1" w:after="100" w:afterAutospacing="1"/>
        <w:rPr>
          <w:color w:val="000000" w:themeColor="text1"/>
          <w:sz w:val="20"/>
          <w:szCs w:val="20"/>
        </w:rPr>
      </w:pPr>
      <w:r w:rsidRPr="007364F5">
        <w:rPr>
          <w:color w:val="000000" w:themeColor="text1"/>
          <w:sz w:val="20"/>
          <w:szCs w:val="20"/>
        </w:rPr>
        <w:t>Los cuatro momentos se encadenan: lo que no se observa con método no puede analizarse, y lo que no se analiza produce estrategias que atienden síntomas en lugar de causas. El orden importa tanto como el contenido de cada paso.</w:t>
      </w:r>
    </w:p>
    <w:p w14:paraId="4A68A64A" w14:textId="23150AE3" w:rsidR="00D10C4C" w:rsidRPr="008A7D28" w:rsidRDefault="00E72F76" w:rsidP="00E72F76">
      <w:pPr>
        <w:spacing w:before="100" w:beforeAutospacing="1" w:after="100" w:afterAutospacing="1"/>
        <w:rPr>
          <w:sz w:val="20"/>
          <w:szCs w:val="20"/>
        </w:rPr>
      </w:pPr>
      <w:r w:rsidRPr="008A7D28">
        <w:rPr>
          <w:sz w:val="20"/>
          <w:szCs w:val="20"/>
        </w:rPr>
        <w:t>Ese recorrido empieza por una pregunta más elemental: para qué sirve, en concreto, que la información circule bien dentro de una organización. Responderla evita tratar la comunicación como un asunto de buenas maneras y permite verla como una condición del trabajo. El apartado siguiente examina qué aporta a la vida diaria de un equipo.</w:t>
      </w:r>
    </w:p>
    <w:p w14:paraId="2BC03F9F" w14:textId="77777777" w:rsidR="00C774D0" w:rsidRPr="007364F5" w:rsidRDefault="00C774D0" w:rsidP="00803D76">
      <w:pPr>
        <w:rPr>
          <w:b/>
          <w:bCs/>
          <w:color w:val="000000" w:themeColor="text1"/>
          <w:sz w:val="20"/>
          <w:szCs w:val="20"/>
        </w:rPr>
      </w:pPr>
      <w:r w:rsidRPr="007364F5">
        <w:rPr>
          <w:b/>
          <w:bCs/>
          <w:color w:val="000000" w:themeColor="text1"/>
          <w:sz w:val="20"/>
          <w:szCs w:val="20"/>
        </w:rPr>
        <w:t>1.1. Importancia de la comunicación</w:t>
      </w:r>
    </w:p>
    <w:p w14:paraId="09558F55" w14:textId="77777777" w:rsidR="00B41BCE" w:rsidRPr="007364F5" w:rsidRDefault="00B41BCE" w:rsidP="00803D76">
      <w:pPr>
        <w:ind w:left="426"/>
        <w:rPr>
          <w:color w:val="000000" w:themeColor="text1"/>
          <w:sz w:val="20"/>
          <w:szCs w:val="20"/>
        </w:rPr>
      </w:pPr>
    </w:p>
    <w:p w14:paraId="746EE0C5" w14:textId="77777777" w:rsidR="007D6E1A" w:rsidRPr="007364F5" w:rsidRDefault="007D6E1A" w:rsidP="007D6E1A">
      <w:pPr>
        <w:rPr>
          <w:color w:val="000000" w:themeColor="text1"/>
          <w:sz w:val="20"/>
          <w:szCs w:val="20"/>
        </w:rPr>
      </w:pPr>
      <w:r w:rsidRPr="007364F5">
        <w:rPr>
          <w:color w:val="000000" w:themeColor="text1"/>
          <w:sz w:val="20"/>
          <w:szCs w:val="20"/>
        </w:rPr>
        <w:t>La comunicación organizacional es un proceso transversal que articula funciones administrativas, relaciones interpersonales y dinámicas de coordinación en todos los niveles de la organización. Su importancia radica en que permite compartir instrucciones, socializar decisiones, tramitar conflictos, construir acuerdos y sostener un sentido común sobre lo que la organización espera de quienes la integran.</w:t>
      </w:r>
    </w:p>
    <w:p w14:paraId="1AF5D671" w14:textId="77777777" w:rsidR="007D6E1A" w:rsidRPr="007364F5" w:rsidRDefault="007D6E1A" w:rsidP="007D6E1A">
      <w:pPr>
        <w:rPr>
          <w:color w:val="000000" w:themeColor="text1"/>
          <w:sz w:val="20"/>
          <w:szCs w:val="20"/>
        </w:rPr>
      </w:pPr>
    </w:p>
    <w:p w14:paraId="5CB1D788" w14:textId="77777777" w:rsidR="007D6E1A" w:rsidRPr="007364F5" w:rsidRDefault="007D6E1A" w:rsidP="007D6E1A">
      <w:pPr>
        <w:rPr>
          <w:color w:val="000000" w:themeColor="text1"/>
          <w:sz w:val="20"/>
          <w:szCs w:val="20"/>
        </w:rPr>
      </w:pPr>
      <w:r w:rsidRPr="007364F5">
        <w:rPr>
          <w:color w:val="000000" w:themeColor="text1"/>
          <w:sz w:val="20"/>
          <w:szCs w:val="20"/>
        </w:rPr>
        <w:lastRenderedPageBreak/>
        <w:t>Cuando ese flujo se debilita o se fragmenta, las consecuencias aparecen rápido: instrucciones que deben repetirse, tareas duplicadas entre áreas, rumores que sustituyen a la información oficial y desmotivación frente a objetivos que nadie explicó. Ninguna de esas señales se presenta como un problema de comunicación, aunque todas lo son.</w:t>
      </w:r>
    </w:p>
    <w:p w14:paraId="31BCCCA5" w14:textId="77777777" w:rsidR="007D6E1A" w:rsidRPr="007364F5" w:rsidRDefault="007D6E1A" w:rsidP="007D6E1A">
      <w:pPr>
        <w:rPr>
          <w:color w:val="000000" w:themeColor="text1"/>
          <w:sz w:val="20"/>
          <w:szCs w:val="20"/>
        </w:rPr>
      </w:pPr>
    </w:p>
    <w:p w14:paraId="6512DCA2" w14:textId="00B09308" w:rsidR="007D6E1A" w:rsidRPr="007364F5" w:rsidRDefault="007D6E1A" w:rsidP="008737AC">
      <w:pPr>
        <w:rPr>
          <w:color w:val="000000" w:themeColor="text1"/>
          <w:sz w:val="20"/>
          <w:szCs w:val="20"/>
        </w:rPr>
      </w:pPr>
      <w:r w:rsidRPr="007364F5">
        <w:rPr>
          <w:color w:val="000000" w:themeColor="text1"/>
          <w:sz w:val="20"/>
          <w:szCs w:val="20"/>
        </w:rPr>
        <w:t>Reconocer esa incidencia exige mirar la organización en su vida diaria y no en sus documentos. La comunicación se manifiesta en la reunión que empieza sin agenda, en el correo que nadie responde, en el protocolo de atención que cada área interpreta a su modo y en la conversación de pasillo que resuelve lo que la reunión dejó abierto.</w:t>
      </w:r>
    </w:p>
    <w:p w14:paraId="10827C4A" w14:textId="77777777" w:rsidR="007D6E1A" w:rsidRPr="007364F5" w:rsidRDefault="007D6E1A" w:rsidP="008737AC">
      <w:pPr>
        <w:rPr>
          <w:color w:val="000000" w:themeColor="text1"/>
          <w:sz w:val="20"/>
          <w:szCs w:val="20"/>
        </w:rPr>
      </w:pPr>
    </w:p>
    <w:p w14:paraId="50542411" w14:textId="77777777" w:rsidR="007D6E1A" w:rsidRPr="007364F5" w:rsidRDefault="007D6E1A" w:rsidP="007D6E1A">
      <w:pPr>
        <w:rPr>
          <w:color w:val="000000" w:themeColor="text1"/>
          <w:sz w:val="20"/>
          <w:szCs w:val="20"/>
        </w:rPr>
      </w:pPr>
      <w:r w:rsidRPr="007364F5">
        <w:rPr>
          <w:color w:val="000000" w:themeColor="text1"/>
          <w:sz w:val="20"/>
          <w:szCs w:val="20"/>
        </w:rPr>
        <w:t>Tres funciones concentran ese aporte dentro de un equipo de trabajo:</w:t>
      </w:r>
    </w:p>
    <w:p w14:paraId="4DD52556" w14:textId="77777777" w:rsidR="007D6E1A" w:rsidRPr="007364F5" w:rsidRDefault="007D6E1A" w:rsidP="007D6E1A">
      <w:pPr>
        <w:rPr>
          <w:color w:val="000000" w:themeColor="text1"/>
          <w:sz w:val="20"/>
          <w:szCs w:val="20"/>
        </w:rPr>
      </w:pPr>
    </w:p>
    <w:p w14:paraId="46F88E52" w14:textId="77777777" w:rsidR="007D6E1A" w:rsidRPr="007364F5" w:rsidRDefault="007D6E1A">
      <w:pPr>
        <w:numPr>
          <w:ilvl w:val="0"/>
          <w:numId w:val="12"/>
        </w:numPr>
        <w:rPr>
          <w:color w:val="000000" w:themeColor="text1"/>
          <w:sz w:val="20"/>
          <w:szCs w:val="20"/>
        </w:rPr>
      </w:pPr>
      <w:r w:rsidRPr="007364F5">
        <w:rPr>
          <w:b/>
          <w:bCs/>
          <w:color w:val="000000" w:themeColor="text1"/>
          <w:sz w:val="20"/>
          <w:szCs w:val="20"/>
        </w:rPr>
        <w:t>Coordinar el trabajo</w:t>
      </w:r>
      <w:r w:rsidRPr="007364F5">
        <w:rPr>
          <w:color w:val="000000" w:themeColor="text1"/>
          <w:sz w:val="20"/>
          <w:szCs w:val="20"/>
        </w:rPr>
        <w:t>: distribuye tareas, plazos y responsabilidades entre las áreas, de modo que cada persona sepa qué le corresponde y cuándo. Aplicación: el acta de la reunión semanal deja por escrito quién entrega cada insumo, y evita que dos áreas preparen el mismo informe.</w:t>
      </w:r>
    </w:p>
    <w:p w14:paraId="4878BA14" w14:textId="77777777" w:rsidR="007D6E1A" w:rsidRPr="007364F5" w:rsidRDefault="007D6E1A">
      <w:pPr>
        <w:numPr>
          <w:ilvl w:val="0"/>
          <w:numId w:val="12"/>
        </w:numPr>
        <w:rPr>
          <w:color w:val="000000" w:themeColor="text1"/>
          <w:sz w:val="20"/>
          <w:szCs w:val="20"/>
        </w:rPr>
      </w:pPr>
      <w:r w:rsidRPr="007364F5">
        <w:rPr>
          <w:b/>
          <w:bCs/>
          <w:color w:val="000000" w:themeColor="text1"/>
          <w:sz w:val="20"/>
          <w:szCs w:val="20"/>
        </w:rPr>
        <w:t>Sostener decisiones</w:t>
      </w:r>
      <w:r w:rsidRPr="007364F5">
        <w:rPr>
          <w:color w:val="000000" w:themeColor="text1"/>
          <w:sz w:val="20"/>
          <w:szCs w:val="20"/>
        </w:rPr>
        <w:t>: los acuerdos se explican, se registran y se verifican por esta vía. Sin ese respaldo, lo decidido se diluye en versiones distintas. Aplicación: una decisión tomada en un chat y nunca trasladada al acta reaparece semanas después como desacuerdo entre quienes creían haberla entendido.</w:t>
      </w:r>
    </w:p>
    <w:p w14:paraId="5A876662" w14:textId="77777777" w:rsidR="007D6E1A" w:rsidRPr="007364F5" w:rsidRDefault="007D6E1A">
      <w:pPr>
        <w:numPr>
          <w:ilvl w:val="0"/>
          <w:numId w:val="12"/>
        </w:numPr>
        <w:rPr>
          <w:color w:val="000000" w:themeColor="text1"/>
          <w:sz w:val="20"/>
          <w:szCs w:val="20"/>
        </w:rPr>
      </w:pPr>
      <w:r w:rsidRPr="007364F5">
        <w:rPr>
          <w:b/>
          <w:bCs/>
          <w:color w:val="000000" w:themeColor="text1"/>
          <w:sz w:val="20"/>
          <w:szCs w:val="20"/>
        </w:rPr>
        <w:t>Cuidar la convivencia</w:t>
      </w:r>
      <w:r w:rsidRPr="007364F5">
        <w:rPr>
          <w:color w:val="000000" w:themeColor="text1"/>
          <w:sz w:val="20"/>
          <w:szCs w:val="20"/>
        </w:rPr>
        <w:t>: el trato cotidiano entre las personas se construye en cada intercambio, y el tono acumulado define el clima del equipo. Aplicación: una corrección hecha en privado y con hechos concretos conserva la relación; la misma observación frente a todos deteriora la disposición a colaborar.</w:t>
      </w:r>
    </w:p>
    <w:p w14:paraId="699871B3" w14:textId="77777777" w:rsidR="007D6E1A" w:rsidRPr="007364F5" w:rsidRDefault="007D6E1A" w:rsidP="008737AC">
      <w:pPr>
        <w:rPr>
          <w:color w:val="000000" w:themeColor="text1"/>
          <w:sz w:val="20"/>
          <w:szCs w:val="20"/>
        </w:rPr>
      </w:pPr>
    </w:p>
    <w:p w14:paraId="223CC8CB" w14:textId="070A6D20" w:rsidR="007D6E1A" w:rsidRPr="007364F5" w:rsidRDefault="007D6E1A" w:rsidP="008737AC">
      <w:pPr>
        <w:rPr>
          <w:color w:val="000000" w:themeColor="text1"/>
          <w:sz w:val="20"/>
          <w:szCs w:val="20"/>
        </w:rPr>
      </w:pPr>
      <w:r w:rsidRPr="007364F5">
        <w:rPr>
          <w:color w:val="000000" w:themeColor="text1"/>
          <w:sz w:val="20"/>
          <w:szCs w:val="20"/>
        </w:rPr>
        <w:t>Las tres funciones se sostienen entre sí. Un equipo que coordina bien pero no explica sus decisiones acumula resentimiento; uno que cuida el trato y descuida el registro repite discusiones ya resueltas.</w:t>
      </w:r>
    </w:p>
    <w:p w14:paraId="57EC3B44" w14:textId="77777777" w:rsidR="007D6E1A" w:rsidRPr="007364F5" w:rsidRDefault="007D6E1A" w:rsidP="008737AC">
      <w:pPr>
        <w:rPr>
          <w:color w:val="000000" w:themeColor="text1"/>
          <w:sz w:val="20"/>
          <w:szCs w:val="20"/>
        </w:rPr>
      </w:pPr>
    </w:p>
    <w:p w14:paraId="1EA9389C" w14:textId="00DEA4AE" w:rsidR="006E2386" w:rsidRPr="007364F5" w:rsidRDefault="006E2386" w:rsidP="006E2386">
      <w:pPr>
        <w:shd w:val="clear" w:color="auto" w:fill="DBE5F1" w:themeFill="accent1" w:themeFillTint="33"/>
        <w:rPr>
          <w:color w:val="000000" w:themeColor="text1"/>
          <w:sz w:val="20"/>
          <w:szCs w:val="20"/>
        </w:rPr>
      </w:pPr>
      <w:r w:rsidRPr="007364F5">
        <w:rPr>
          <w:color w:val="000000" w:themeColor="text1"/>
          <w:sz w:val="20"/>
          <w:szCs w:val="20"/>
        </w:rPr>
        <w:t>Saber que la comunicación cumple esas funciones no basta: hace falta comprobar si ocurren de verdad en la jornada. La comprobación no exige instrumentos complejos ni mediciones externas, sino una mirada atenta a lo que pasa en las reuniones, en los correos y en los mensajes que circulan a diario. Ese examen se concreta en cuatro señales observables dentro del equipo:</w:t>
      </w:r>
    </w:p>
    <w:p w14:paraId="6F2AE187" w14:textId="77777777" w:rsidR="007D6E1A" w:rsidRPr="007364F5" w:rsidRDefault="007D6E1A" w:rsidP="007D6E1A">
      <w:pPr>
        <w:rPr>
          <w:color w:val="000000" w:themeColor="text1"/>
          <w:sz w:val="20"/>
          <w:szCs w:val="20"/>
        </w:rPr>
      </w:pPr>
    </w:p>
    <w:p w14:paraId="79DDA252" w14:textId="52B46FE5" w:rsidR="007D6E1A" w:rsidRPr="007364F5" w:rsidRDefault="007D6E1A" w:rsidP="007D6E1A">
      <w:pPr>
        <w:rPr>
          <w:color w:val="000000" w:themeColor="text1"/>
          <w:sz w:val="20"/>
          <w:szCs w:val="20"/>
        </w:rPr>
      </w:pPr>
      <w:commentRangeStart w:id="1"/>
      <w:r w:rsidRPr="007364F5">
        <w:rPr>
          <w:color w:val="000000" w:themeColor="text1"/>
          <w:sz w:val="20"/>
          <w:szCs w:val="20"/>
        </w:rPr>
        <w:t>a) Claridad con que circula la información</w:t>
      </w:r>
      <w:r w:rsidRPr="007364F5">
        <w:rPr>
          <w:color w:val="000000" w:themeColor="text1"/>
          <w:sz w:val="20"/>
          <w:szCs w:val="20"/>
        </w:rPr>
        <w:br/>
        <w:t>b) Comprensión real de las decisiones tomadas</w:t>
      </w:r>
      <w:r w:rsidRPr="007364F5">
        <w:rPr>
          <w:color w:val="000000" w:themeColor="text1"/>
          <w:sz w:val="20"/>
          <w:szCs w:val="20"/>
        </w:rPr>
        <w:br/>
        <w:t>c) Presencia de escucha activa en las conversaciones</w:t>
      </w:r>
      <w:r w:rsidRPr="007364F5">
        <w:rPr>
          <w:color w:val="000000" w:themeColor="text1"/>
          <w:sz w:val="20"/>
          <w:szCs w:val="20"/>
        </w:rPr>
        <w:br/>
        <w:t>d) Existencia de espacios para expresar inquietudes y desacuerdos</w:t>
      </w:r>
      <w:commentRangeEnd w:id="1"/>
      <w:r w:rsidR="006E2386" w:rsidRPr="007364F5">
        <w:rPr>
          <w:rStyle w:val="Refdecomentario"/>
          <w:color w:val="000000" w:themeColor="text1"/>
          <w:sz w:val="20"/>
          <w:szCs w:val="20"/>
        </w:rPr>
        <w:commentReference w:id="1"/>
      </w:r>
    </w:p>
    <w:p w14:paraId="5481E427" w14:textId="77777777" w:rsidR="007D6E1A" w:rsidRPr="007364F5" w:rsidRDefault="007D6E1A" w:rsidP="007D6E1A">
      <w:pPr>
        <w:rPr>
          <w:color w:val="000000" w:themeColor="text1"/>
          <w:sz w:val="20"/>
          <w:szCs w:val="20"/>
        </w:rPr>
      </w:pPr>
    </w:p>
    <w:p w14:paraId="46A9238B" w14:textId="3FF66E91" w:rsidR="007D6E1A" w:rsidRPr="007364F5" w:rsidRDefault="007D6E1A" w:rsidP="007D6E1A">
      <w:pPr>
        <w:rPr>
          <w:color w:val="000000" w:themeColor="text1"/>
          <w:sz w:val="20"/>
          <w:szCs w:val="20"/>
        </w:rPr>
      </w:pPr>
      <w:r w:rsidRPr="007364F5">
        <w:rPr>
          <w:color w:val="000000" w:themeColor="text1"/>
          <w:sz w:val="20"/>
          <w:szCs w:val="20"/>
        </w:rPr>
        <w:t>Cuando esas cuatro señales aparecen juntas, la comunicación deja de percibirse como un elemento accesorio y se asume como un componente estructural de la gestión y de la convivencia laboral.</w:t>
      </w:r>
    </w:p>
    <w:p w14:paraId="7F42CC4B" w14:textId="55F14306" w:rsidR="006E2386" w:rsidRPr="007364F5" w:rsidRDefault="006E2386" w:rsidP="007D6E1A">
      <w:pPr>
        <w:rPr>
          <w:color w:val="000000" w:themeColor="text1"/>
          <w:sz w:val="20"/>
          <w:szCs w:val="20"/>
        </w:rPr>
      </w:pPr>
    </w:p>
    <w:p w14:paraId="2A40DADA" w14:textId="23A51C91" w:rsidR="006E2386" w:rsidRPr="007364F5" w:rsidRDefault="006E2386" w:rsidP="007D6E1A">
      <w:pPr>
        <w:rPr>
          <w:color w:val="000000" w:themeColor="text1"/>
          <w:sz w:val="20"/>
          <w:szCs w:val="20"/>
        </w:rPr>
      </w:pPr>
      <w:r w:rsidRPr="007364F5">
        <w:rPr>
          <w:noProof/>
          <w:color w:val="000000"/>
          <w:sz w:val="20"/>
          <w:szCs w:val="20"/>
          <w:lang w:eastAsia="es-CO"/>
        </w:rPr>
        <mc:AlternateContent>
          <mc:Choice Requires="wps">
            <w:drawing>
              <wp:anchor distT="0" distB="0" distL="114300" distR="114300" simplePos="0" relativeHeight="251659264" behindDoc="0" locked="0" layoutInCell="1" allowOverlap="1" wp14:anchorId="5060C44F" wp14:editId="4E69095C">
                <wp:simplePos x="0" y="0"/>
                <wp:positionH relativeFrom="margin">
                  <wp:posOffset>84468</wp:posOffset>
                </wp:positionH>
                <wp:positionV relativeFrom="paragraph">
                  <wp:posOffset>81483</wp:posOffset>
                </wp:positionV>
                <wp:extent cx="5479509" cy="857655"/>
                <wp:effectExtent l="133350" t="76200" r="159385" b="95250"/>
                <wp:wrapNone/>
                <wp:docPr id="2044004698" name="Rectángulo: esquinas redondeadas 2" descr="Mensaje que resalta la importancia de interpretar las metas y tomar decisiones con base en los resultados obtenidos." title="Texto destacado"/>
                <wp:cNvGraphicFramePr/>
                <a:graphic xmlns:a="http://schemas.openxmlformats.org/drawingml/2006/main">
                  <a:graphicData uri="http://schemas.microsoft.com/office/word/2010/wordprocessingShape">
                    <wps:wsp>
                      <wps:cNvSpPr/>
                      <wps:spPr>
                        <a:xfrm>
                          <a:off x="0" y="0"/>
                          <a:ext cx="5479509" cy="857655"/>
                        </a:xfrm>
                        <a:prstGeom prst="roundRect">
                          <a:avLst/>
                        </a:prstGeom>
                        <a:solidFill>
                          <a:srgbClr val="E97132">
                            <a:lumMod val="20000"/>
                            <a:lumOff val="80000"/>
                          </a:srgbClr>
                        </a:solidFill>
                        <a:ln w="12700" cap="flat" cmpd="sng" algn="ctr">
                          <a:solidFill>
                            <a:srgbClr val="A02B93"/>
                          </a:solidFill>
                          <a:prstDash val="solid"/>
                          <a:miter lim="800000"/>
                        </a:ln>
                        <a:effectLst>
                          <a:outerShdw blurRad="63500" sx="102000" sy="102000" algn="ctr" rotWithShape="0">
                            <a:prstClr val="black">
                              <a:alpha val="40000"/>
                            </a:prstClr>
                          </a:outerShdw>
                        </a:effectLst>
                      </wps:spPr>
                      <wps:txbx>
                        <w:txbxContent>
                          <w:p w14:paraId="19F12857" w14:textId="73C30EEB" w:rsidR="006E2386" w:rsidRPr="00F43ADB" w:rsidRDefault="006E2386" w:rsidP="006E2386">
                            <w:pPr>
                              <w:jc w:val="center"/>
                              <w:rPr>
                                <w:sz w:val="20"/>
                                <w:szCs w:val="20"/>
                              </w:rPr>
                            </w:pPr>
                            <w:r w:rsidRPr="006E2386">
                              <w:rPr>
                                <w:sz w:val="20"/>
                                <w:szCs w:val="20"/>
                              </w:rPr>
                              <w:t>Ningún equipo registra en sus indicadores que falló la comunicación. Registra reprocesos, entregas fuera de plazo y reuniones que vuelven sobre lo ya decidido. Detrás de esas cifras suele haber una instrucción que nadie confirmó o un acuerdo que nunca quedó escrito.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60C44F" id="Rectángulo: esquinas redondeadas 2" o:spid="_x0000_s1027" alt="Título: Texto destacado - Descripción: Mensaje que resalta la importancia de interpretar las metas y tomar decisiones con base en los resultados obtenidos." style="position:absolute;margin-left:6.65pt;margin-top:6.4pt;width:431.45pt;height:67.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" fillcolor="#fbe3d6" strokecolor="#a02b93" strokeweight="1pt">
                <v:stroke joinstyle="miter"/>
                <v:shadow on="t" type="perspective" color="black" opacity="26214f" offset="0,0" matrix="66847f,,,66847f"/>
                <v:textbox>
                  <w:txbxContent>
                    <w:p w14:paraId="19F12857" w14:textId="73C30EEB" w:rsidR="006E2386" w:rsidRPr="00F43ADB" w:rsidRDefault="006E2386" w:rsidP="006E2386">
                      <w:pPr>
                        <w:jc w:val="center"/>
                        <w:rPr>
                          <w:sz w:val="20"/>
                          <w:szCs w:val="20"/>
                        </w:rPr>
                      </w:pPr>
                      <w:r w:rsidRPr="006E2386">
                        <w:rPr>
                          <w:sz w:val="20"/>
                          <w:szCs w:val="20"/>
                        </w:rPr>
                        <w:t>Ningún equipo registra en sus indicadores que falló la comunicación. Registra reprocesos, entregas fuera de plazo y reuniones que vuelven sobre lo ya decidido. Detrás de esas cifras suele haber una instrucción que nadie confirmó o un acuerdo que nunca quedó escrito.</w:t>
                      </w:r>
                    </w:p>
                  </w:txbxContent>
                </v:textbox>
                <w10:wrap anchorx="margin"/>
              </v:roundrect>
            </w:pict>
          </mc:Fallback>
        </mc:AlternateContent>
      </w:r>
    </w:p>
    <w:p w14:paraId="7032A5F0" w14:textId="4A60C789" w:rsidR="006E2386" w:rsidRPr="007364F5" w:rsidRDefault="006E2386" w:rsidP="007D6E1A">
      <w:pPr>
        <w:rPr>
          <w:color w:val="000000" w:themeColor="text1"/>
          <w:sz w:val="20"/>
          <w:szCs w:val="20"/>
        </w:rPr>
      </w:pPr>
    </w:p>
    <w:p w14:paraId="5712D6DA" w14:textId="77777777" w:rsidR="006E2386" w:rsidRPr="007364F5" w:rsidRDefault="006E2386" w:rsidP="007D6E1A">
      <w:pPr>
        <w:rPr>
          <w:color w:val="000000" w:themeColor="text1"/>
          <w:sz w:val="20"/>
          <w:szCs w:val="20"/>
        </w:rPr>
      </w:pPr>
    </w:p>
    <w:p w14:paraId="2B0C6E3B" w14:textId="5E79A642" w:rsidR="006E2386" w:rsidRPr="007364F5" w:rsidRDefault="006E2386" w:rsidP="007D6E1A">
      <w:pPr>
        <w:rPr>
          <w:color w:val="000000" w:themeColor="text1"/>
          <w:sz w:val="20"/>
          <w:szCs w:val="20"/>
        </w:rPr>
      </w:pPr>
    </w:p>
    <w:p w14:paraId="3193CF84" w14:textId="77777777" w:rsidR="006E2386" w:rsidRPr="007364F5" w:rsidRDefault="006E2386" w:rsidP="007D6E1A">
      <w:pPr>
        <w:rPr>
          <w:color w:val="000000" w:themeColor="text1"/>
          <w:sz w:val="20"/>
          <w:szCs w:val="20"/>
        </w:rPr>
      </w:pPr>
    </w:p>
    <w:p w14:paraId="4814CC3A" w14:textId="7695FBCA" w:rsidR="006E2386" w:rsidRPr="007364F5" w:rsidRDefault="006E2386" w:rsidP="007D6E1A">
      <w:pPr>
        <w:rPr>
          <w:color w:val="000000" w:themeColor="text1"/>
          <w:sz w:val="20"/>
          <w:szCs w:val="20"/>
        </w:rPr>
      </w:pPr>
    </w:p>
    <w:p w14:paraId="48D14873" w14:textId="40AA9217" w:rsidR="006E2386" w:rsidRPr="007364F5" w:rsidRDefault="006E2386" w:rsidP="007D6E1A">
      <w:pPr>
        <w:rPr>
          <w:color w:val="000000" w:themeColor="text1"/>
          <w:sz w:val="20"/>
          <w:szCs w:val="20"/>
        </w:rPr>
      </w:pPr>
    </w:p>
    <w:p w14:paraId="04A1A4FA" w14:textId="40A44525" w:rsidR="007D6E1A" w:rsidRPr="0017501D" w:rsidRDefault="007D6E1A" w:rsidP="008737AC">
      <w:pPr>
        <w:rPr>
          <w:sz w:val="20"/>
          <w:szCs w:val="20"/>
        </w:rPr>
      </w:pPr>
      <w:r w:rsidRPr="0017501D">
        <w:rPr>
          <w:sz w:val="20"/>
          <w:szCs w:val="20"/>
        </w:rPr>
        <w:t>El peso de la comunicación en la jornada de una organización queda claro, aunque falta explicar por qué unos equipos conversan con soltura y otros no. La respuesta no está en las personas, sino en el marco compartido que fija lo que puede decirse y lo que conviene callar. Ese marco se examina a continuación.</w:t>
      </w:r>
    </w:p>
    <w:p w14:paraId="4C3B62B6" w14:textId="77777777" w:rsidR="002074F5" w:rsidRPr="007364F5" w:rsidRDefault="002074F5" w:rsidP="006E2386">
      <w:pPr>
        <w:rPr>
          <w:color w:val="000000" w:themeColor="text1"/>
          <w:sz w:val="20"/>
          <w:szCs w:val="20"/>
        </w:rPr>
      </w:pPr>
    </w:p>
    <w:p w14:paraId="1D46CBCB" w14:textId="77777777" w:rsidR="00C774D0" w:rsidRPr="007364F5" w:rsidRDefault="00C774D0" w:rsidP="00803D76">
      <w:pPr>
        <w:rPr>
          <w:b/>
          <w:bCs/>
          <w:color w:val="000000" w:themeColor="text1"/>
          <w:sz w:val="20"/>
          <w:szCs w:val="20"/>
        </w:rPr>
      </w:pPr>
      <w:r w:rsidRPr="007364F5">
        <w:rPr>
          <w:b/>
          <w:bCs/>
          <w:color w:val="000000" w:themeColor="text1"/>
          <w:sz w:val="20"/>
          <w:szCs w:val="20"/>
        </w:rPr>
        <w:t>1.2. Cultura organizacional</w:t>
      </w:r>
    </w:p>
    <w:p w14:paraId="4004EA5C" w14:textId="77777777" w:rsidR="004F2ECA" w:rsidRPr="007364F5" w:rsidRDefault="004F2ECA" w:rsidP="007B1636">
      <w:pPr>
        <w:rPr>
          <w:color w:val="000000" w:themeColor="text1"/>
          <w:sz w:val="20"/>
          <w:szCs w:val="20"/>
        </w:rPr>
      </w:pPr>
    </w:p>
    <w:p w14:paraId="69F99D22" w14:textId="40BEAECC" w:rsidR="00D13471" w:rsidRPr="007364F5" w:rsidRDefault="00C67F84" w:rsidP="007B1636">
      <w:pPr>
        <w:rPr>
          <w:color w:val="000000" w:themeColor="text1"/>
          <w:sz w:val="20"/>
          <w:szCs w:val="20"/>
        </w:rPr>
      </w:pPr>
      <w:r w:rsidRPr="007364F5">
        <w:rPr>
          <w:color w:val="000000" w:themeColor="text1"/>
          <w:sz w:val="20"/>
          <w:szCs w:val="20"/>
        </w:rPr>
        <w:t>La cultura organizacional se define como el conjunto de valores, creencias, normas, símbolos, lenguajes, rituales y prácticas compartidas que dan identidad a una entidad y orientan la conducta de sus miembros. No se reduce a sus manifestaciones más evidentes, como un uniforme o un eslogan institucional: incluye también supuestos que operan por debajo de lo declarado.</w:t>
      </w:r>
    </w:p>
    <w:p w14:paraId="61D84B82" w14:textId="77777777" w:rsidR="00C67F84" w:rsidRPr="007364F5" w:rsidRDefault="00C67F84" w:rsidP="007B1636">
      <w:pPr>
        <w:rPr>
          <w:color w:val="000000" w:themeColor="text1"/>
          <w:sz w:val="20"/>
          <w:szCs w:val="20"/>
        </w:rPr>
      </w:pPr>
    </w:p>
    <w:p w14:paraId="396D440C" w14:textId="7D67E739" w:rsidR="00C67F84" w:rsidRPr="007364F5" w:rsidRDefault="00C67F84" w:rsidP="007B1636">
      <w:pPr>
        <w:rPr>
          <w:color w:val="000000" w:themeColor="text1"/>
          <w:sz w:val="20"/>
          <w:szCs w:val="20"/>
        </w:rPr>
      </w:pPr>
      <w:r w:rsidRPr="007364F5">
        <w:rPr>
          <w:color w:val="000000" w:themeColor="text1"/>
          <w:sz w:val="20"/>
          <w:szCs w:val="20"/>
        </w:rPr>
        <w:t>Ese conjunto de prácticas funciona como un sistema de control social informal: sin necesidad de reglamentos, orienta las percepciones, las actitudes y las decisiones de quienes trabajan en todos los niveles jerárquicos. Schein (1988) propone examinarlo en tres planos: los artefactos visibles, que corresponden a lo que la organización manifiesta de manera evidente; los valores declarados, o lo que la institución afirma creer; y los supuestos básicos, aquello que se da por sentado de manera inconsciente. Distinguir esos planos permite ubicar cualquier intervención comunicativa en el terreno real donde ocurrirá.</w:t>
      </w:r>
    </w:p>
    <w:p w14:paraId="0F6D4DE7" w14:textId="77777777" w:rsidR="00C67F84" w:rsidRPr="007364F5" w:rsidRDefault="00C67F84" w:rsidP="007B1636">
      <w:pPr>
        <w:rPr>
          <w:color w:val="000000" w:themeColor="text1"/>
          <w:sz w:val="20"/>
          <w:szCs w:val="20"/>
        </w:rPr>
      </w:pPr>
    </w:p>
    <w:p w14:paraId="44B1C2B5" w14:textId="7C91A6D8" w:rsidR="00C67F84" w:rsidRPr="007364F5" w:rsidRDefault="00C67F84" w:rsidP="007B1636">
      <w:pPr>
        <w:rPr>
          <w:color w:val="000000" w:themeColor="text1"/>
          <w:sz w:val="20"/>
          <w:szCs w:val="20"/>
        </w:rPr>
      </w:pPr>
      <w:r w:rsidRPr="007364F5">
        <w:rPr>
          <w:color w:val="000000" w:themeColor="text1"/>
          <w:sz w:val="20"/>
          <w:szCs w:val="20"/>
        </w:rPr>
        <w:t>En el día a día, esos supuestos se reconocen en detalles que rara vez quedan escritos: el grado de formalidad con que se saluda a un superior, la hora en que realmente comienza una reunión o la costumbre de resolver por teléfono lo que un correo dejaría registrado. Son esos hábitos naturalizados, y no los documentos oficiales, los que revelan en qué cree de verdad una empresa.</w:t>
      </w:r>
    </w:p>
    <w:p w14:paraId="7A57B49D" w14:textId="77777777" w:rsidR="00C67F84" w:rsidRPr="007364F5" w:rsidRDefault="00C67F84" w:rsidP="007B1636">
      <w:pPr>
        <w:rPr>
          <w:color w:val="000000" w:themeColor="text1"/>
          <w:sz w:val="20"/>
          <w:szCs w:val="20"/>
        </w:rPr>
      </w:pPr>
    </w:p>
    <w:p w14:paraId="4F7BF622" w14:textId="7985B555" w:rsidR="00C67F84" w:rsidRPr="007364F5" w:rsidRDefault="00C67F84" w:rsidP="00C67F84">
      <w:pPr>
        <w:shd w:val="clear" w:color="auto" w:fill="EAF1DD" w:themeFill="accent3" w:themeFillTint="33"/>
        <w:rPr>
          <w:color w:val="000000" w:themeColor="text1"/>
          <w:sz w:val="20"/>
          <w:szCs w:val="20"/>
        </w:rPr>
      </w:pPr>
      <w:r w:rsidRPr="007364F5">
        <w:rPr>
          <w:color w:val="000000" w:themeColor="text1"/>
          <w:sz w:val="20"/>
          <w:szCs w:val="20"/>
        </w:rPr>
        <w:t>Ese componente implícito no aparece en ningún documento y, aun así, condiciona lo que sucede cada jornada. Para identificarlo conviene formular preguntas, porque toda comunidad de trabajo responde a un mismo cuestionario, aunque cada una lo conteste de manera distinta. Cuatro preguntas abren ese análisis:</w:t>
      </w:r>
    </w:p>
    <w:p w14:paraId="263F1A51" w14:textId="77777777" w:rsidR="00596DEF" w:rsidRPr="007364F5" w:rsidRDefault="00596DEF" w:rsidP="007B1636">
      <w:pPr>
        <w:rPr>
          <w:color w:val="000000" w:themeColor="text1"/>
          <w:sz w:val="20"/>
          <w:szCs w:val="20"/>
        </w:rPr>
      </w:pPr>
    </w:p>
    <w:p w14:paraId="2B1D64E5" w14:textId="11100026" w:rsidR="00596DEF" w:rsidRPr="007364F5" w:rsidRDefault="00596DEF" w:rsidP="007B1636">
      <w:pPr>
        <w:rPr>
          <w:color w:val="000000" w:themeColor="text1"/>
          <w:sz w:val="20"/>
          <w:szCs w:val="20"/>
        </w:rPr>
      </w:pPr>
      <w:commentRangeStart w:id="2"/>
      <w:r w:rsidRPr="007364F5">
        <w:rPr>
          <w:noProof/>
        </w:rPr>
        <w:drawing>
          <wp:inline distT="0" distB="0" distL="0" distR="0" wp14:anchorId="2DE27EAF" wp14:editId="73D8CB74">
            <wp:extent cx="6332220" cy="1285240"/>
            <wp:effectExtent l="0" t="0" r="0" b="0"/>
            <wp:docPr id="432214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14208" name=""/>
                    <pic:cNvPicPr/>
                  </pic:nvPicPr>
                  <pic:blipFill>
                    <a:blip r:embed="rId17"/>
                    <a:stretch>
                      <a:fillRect/>
                    </a:stretch>
                  </pic:blipFill>
                  <pic:spPr>
                    <a:xfrm>
                      <a:off x="0" y="0"/>
                      <a:ext cx="6332220" cy="1285240"/>
                    </a:xfrm>
                    <a:prstGeom prst="rect">
                      <a:avLst/>
                    </a:prstGeom>
                  </pic:spPr>
                </pic:pic>
              </a:graphicData>
            </a:graphic>
          </wp:inline>
        </w:drawing>
      </w:r>
      <w:commentRangeEnd w:id="2"/>
      <w:r w:rsidRPr="007364F5">
        <w:rPr>
          <w:rStyle w:val="Refdecomentario"/>
          <w:color w:val="000000" w:themeColor="text1"/>
          <w:sz w:val="20"/>
          <w:szCs w:val="20"/>
        </w:rPr>
        <w:commentReference w:id="2"/>
      </w:r>
    </w:p>
    <w:p w14:paraId="3E5A7E40" w14:textId="1C8BD0D9" w:rsidR="006E2386" w:rsidRPr="007364F5" w:rsidRDefault="005E74E7" w:rsidP="005E74E7">
      <w:pPr>
        <w:shd w:val="clear" w:color="auto" w:fill="EAF1DD" w:themeFill="accent3" w:themeFillTint="33"/>
        <w:rPr>
          <w:color w:val="000000" w:themeColor="text1"/>
          <w:sz w:val="20"/>
          <w:szCs w:val="20"/>
        </w:rPr>
      </w:pPr>
      <w:r w:rsidRPr="007364F5">
        <w:rPr>
          <w:color w:val="000000" w:themeColor="text1"/>
          <w:sz w:val="20"/>
          <w:szCs w:val="20"/>
        </w:rPr>
        <w:t>Ninguna de estas respuestas figura en un manual. Se aprenden por experiencia: quien ingresa descubre en pocas semanas dónde está el límite de lo aceptable, a quién conviene consultar antes de decidir, qué registro se espera al hablar y qué comportamientos reciben reconocimiento. Ese aprendizaje silencioso orienta la conducta con más fuerza que cualquier norma publicada.</w:t>
      </w:r>
    </w:p>
    <w:p w14:paraId="3BB254D5" w14:textId="77777777" w:rsidR="00C463FC" w:rsidRPr="007364F5" w:rsidRDefault="00C463FC" w:rsidP="007B1636">
      <w:pPr>
        <w:rPr>
          <w:color w:val="000000" w:themeColor="text1"/>
          <w:sz w:val="20"/>
          <w:szCs w:val="20"/>
        </w:rPr>
      </w:pPr>
    </w:p>
    <w:p w14:paraId="3F9B701E" w14:textId="47669B40" w:rsidR="00C124B6" w:rsidRPr="007364F5" w:rsidRDefault="00C124B6" w:rsidP="00C463FC">
      <w:pPr>
        <w:rPr>
          <w:sz w:val="20"/>
          <w:szCs w:val="20"/>
        </w:rPr>
      </w:pPr>
      <w:r w:rsidRPr="007364F5">
        <w:rPr>
          <w:sz w:val="20"/>
          <w:szCs w:val="20"/>
        </w:rPr>
        <w:t>Los tres planos no se reconocen con la misma facilidad ni exigen el mismo esfuerzo. El primero resulta evidente desde el primer día, el segundo está escrito en los documentos de la empresa y el tercero solo se deduce de lo que ocurre con el tiempo. Cada uno deja una huella distinta en la comunicación del equipo:</w:t>
      </w:r>
    </w:p>
    <w:p w14:paraId="5C6975DC" w14:textId="77777777" w:rsidR="00C124B6" w:rsidRPr="007364F5" w:rsidRDefault="00C124B6" w:rsidP="00C463FC">
      <w:pPr>
        <w:rPr>
          <w:sz w:val="20"/>
          <w:szCs w:val="20"/>
        </w:rPr>
      </w:pPr>
    </w:p>
    <w:p w14:paraId="7FC034F4" w14:textId="77777777" w:rsidR="00C124B6" w:rsidRPr="007364F5" w:rsidRDefault="00C124B6" w:rsidP="00C463FC">
      <w:pPr>
        <w:rPr>
          <w:sz w:val="20"/>
          <w:szCs w:val="20"/>
        </w:rPr>
      </w:pPr>
    </w:p>
    <w:p w14:paraId="3AAA7B17" w14:textId="6FCB5E0A" w:rsidR="00C124B6" w:rsidRPr="007364F5" w:rsidRDefault="00C124B6">
      <w:pPr>
        <w:pStyle w:val="Prrafodelista"/>
        <w:numPr>
          <w:ilvl w:val="0"/>
          <w:numId w:val="12"/>
        </w:numPr>
        <w:rPr>
          <w:sz w:val="20"/>
          <w:szCs w:val="20"/>
        </w:rPr>
      </w:pPr>
      <w:commentRangeStart w:id="3"/>
      <w:r w:rsidRPr="007364F5">
        <w:rPr>
          <w:b/>
          <w:bCs/>
          <w:sz w:val="20"/>
          <w:szCs w:val="20"/>
        </w:rPr>
        <w:t>Artefactos visibles</w:t>
      </w:r>
      <w:r w:rsidRPr="007364F5">
        <w:rPr>
          <w:sz w:val="20"/>
          <w:szCs w:val="20"/>
        </w:rPr>
        <w:t xml:space="preserve">: son la capa que cualquiera percibe al llegar por primera vez. Comprenden los espacios de trabajo, el uniforme, los rituales de reunión y el lenguaje propio de la casa. Determinan el tono, los canales y los formatos que la organización acepta. </w:t>
      </w:r>
      <w:r w:rsidRPr="007364F5">
        <w:rPr>
          <w:b/>
          <w:bCs/>
          <w:sz w:val="20"/>
          <w:szCs w:val="20"/>
        </w:rPr>
        <w:t>Caso de uso</w:t>
      </w:r>
      <w:r w:rsidRPr="007364F5">
        <w:rPr>
          <w:sz w:val="20"/>
          <w:szCs w:val="20"/>
        </w:rPr>
        <w:t xml:space="preserve">: una oficina de puertas abiertas y escritorios compartidos invita a resolver de palabra lo que otra, con despachos cerrados, tramitaría por correo. </w:t>
      </w:r>
    </w:p>
    <w:p w14:paraId="3940EB9C" w14:textId="1EF9DA5D" w:rsidR="00C124B6" w:rsidRPr="007364F5" w:rsidRDefault="00C124B6">
      <w:pPr>
        <w:pStyle w:val="Prrafodelista"/>
        <w:numPr>
          <w:ilvl w:val="0"/>
          <w:numId w:val="12"/>
        </w:numPr>
        <w:rPr>
          <w:sz w:val="20"/>
          <w:szCs w:val="20"/>
        </w:rPr>
      </w:pPr>
      <w:r w:rsidRPr="007364F5">
        <w:rPr>
          <w:b/>
          <w:bCs/>
          <w:sz w:val="20"/>
          <w:szCs w:val="20"/>
        </w:rPr>
        <w:t>Valores declarados</w:t>
      </w:r>
      <w:r w:rsidRPr="007364F5">
        <w:rPr>
          <w:sz w:val="20"/>
          <w:szCs w:val="20"/>
        </w:rPr>
        <w:t xml:space="preserve">: reúnen lo que la organización dice creer y deja por escrito en la misión, la visión, el código de ética y los manuales de convivencia. Orientan los mensajes institucionales y marcan qué </w:t>
      </w:r>
      <w:r w:rsidRPr="007364F5">
        <w:rPr>
          <w:sz w:val="20"/>
          <w:szCs w:val="20"/>
        </w:rPr>
        <w:lastRenderedPageBreak/>
        <w:t>se entiende por comunicación asertiva.</w:t>
      </w:r>
      <w:r w:rsidRPr="007364F5">
        <w:rPr>
          <w:b/>
          <w:bCs/>
          <w:sz w:val="20"/>
          <w:szCs w:val="20"/>
        </w:rPr>
        <w:t xml:space="preserve"> Caso de uso</w:t>
      </w:r>
      <w:r w:rsidRPr="007364F5">
        <w:rPr>
          <w:sz w:val="20"/>
          <w:szCs w:val="20"/>
        </w:rPr>
        <w:t xml:space="preserve">: una empresa que dice practicar la transparencia queda obligada a explicar también un cambio de horario que nadie pidió, y no solo a anunciar los buenos resultados. </w:t>
      </w:r>
    </w:p>
    <w:p w14:paraId="5693A2F5" w14:textId="574E6D1A" w:rsidR="00C124B6" w:rsidRPr="007364F5" w:rsidRDefault="00C124B6">
      <w:pPr>
        <w:pStyle w:val="Prrafodelista"/>
        <w:numPr>
          <w:ilvl w:val="0"/>
          <w:numId w:val="12"/>
        </w:numPr>
        <w:rPr>
          <w:sz w:val="20"/>
          <w:szCs w:val="20"/>
        </w:rPr>
      </w:pPr>
      <w:r w:rsidRPr="007364F5">
        <w:rPr>
          <w:b/>
          <w:bCs/>
          <w:sz w:val="20"/>
          <w:szCs w:val="20"/>
        </w:rPr>
        <w:t>Supuestos básicos</w:t>
      </w:r>
      <w:r w:rsidRPr="007364F5">
        <w:rPr>
          <w:sz w:val="20"/>
          <w:szCs w:val="20"/>
        </w:rPr>
        <w:t xml:space="preserve">: son el plano más profundo y el menos perceptible, porque nadie los enuncia. Reúnen creencias sobre el poder, el tiempo, la confianza y la forma correcta de trabajar. Explican los conflictos que vuelven una y otra vez sin resolverse. </w:t>
      </w:r>
      <w:r w:rsidRPr="007364F5">
        <w:rPr>
          <w:b/>
          <w:bCs/>
          <w:sz w:val="20"/>
          <w:szCs w:val="20"/>
        </w:rPr>
        <w:t>Caso de uso</w:t>
      </w:r>
      <w:r w:rsidRPr="007364F5">
        <w:rPr>
          <w:sz w:val="20"/>
          <w:szCs w:val="20"/>
        </w:rPr>
        <w:t>: si en el equipo se aprendió que contradecir al jefe tiene consecuencias, una encuesta de clima laboral recibirá respuestas amables y ninguna crítica real.</w:t>
      </w:r>
      <w:commentRangeEnd w:id="3"/>
      <w:r w:rsidRPr="007364F5">
        <w:rPr>
          <w:rStyle w:val="Refdecomentario"/>
          <w:sz w:val="20"/>
          <w:szCs w:val="20"/>
        </w:rPr>
        <w:commentReference w:id="3"/>
      </w:r>
    </w:p>
    <w:p w14:paraId="3076F698" w14:textId="77777777" w:rsidR="00C124B6" w:rsidRPr="007364F5" w:rsidRDefault="00C124B6" w:rsidP="00C463FC">
      <w:pPr>
        <w:rPr>
          <w:sz w:val="20"/>
          <w:szCs w:val="20"/>
        </w:rPr>
      </w:pPr>
    </w:p>
    <w:p w14:paraId="4F495083" w14:textId="77777777" w:rsidR="004D640F" w:rsidRPr="007364F5" w:rsidRDefault="004D640F" w:rsidP="00C463FC">
      <w:pPr>
        <w:rPr>
          <w:color w:val="EE0000"/>
          <w:sz w:val="20"/>
          <w:szCs w:val="20"/>
        </w:rPr>
      </w:pPr>
    </w:p>
    <w:p w14:paraId="3BC3298D" w14:textId="625A835F" w:rsidR="00C124B6" w:rsidRPr="007364F5" w:rsidRDefault="003F6282" w:rsidP="00C463FC">
      <w:pPr>
        <w:rPr>
          <w:sz w:val="20"/>
          <w:szCs w:val="20"/>
        </w:rPr>
      </w:pPr>
      <w:r w:rsidRPr="007364F5">
        <w:rPr>
          <w:sz w:val="20"/>
          <w:szCs w:val="20"/>
        </w:rPr>
        <w:t>El diagnóstico falla cuando se queda en el primer plano. Describir los espacios y citar la misión resulta sencillo; reconocer los supuestos exige semanas de trato con el equipo, atención a qué se decide, a qué se aplaza y a lo que nadie menciona.</w:t>
      </w:r>
    </w:p>
    <w:p w14:paraId="613F489C" w14:textId="77777777" w:rsidR="003F6282" w:rsidRPr="007364F5" w:rsidRDefault="003F6282" w:rsidP="00C463FC">
      <w:pPr>
        <w:rPr>
          <w:sz w:val="20"/>
          <w:szCs w:val="20"/>
        </w:rPr>
      </w:pPr>
    </w:p>
    <w:p w14:paraId="6C3D86D0" w14:textId="6CAD6B4D" w:rsidR="003F6282" w:rsidRPr="007364F5" w:rsidRDefault="003F6282" w:rsidP="003F6282">
      <w:pPr>
        <w:shd w:val="clear" w:color="auto" w:fill="DDD9C3" w:themeFill="background2" w:themeFillShade="E6"/>
        <w:spacing w:before="100" w:after="60"/>
        <w:rPr>
          <w:color w:val="000000" w:themeColor="text1"/>
          <w:sz w:val="20"/>
          <w:szCs w:val="20"/>
        </w:rPr>
      </w:pPr>
      <w:r w:rsidRPr="007364F5">
        <w:rPr>
          <w:color w:val="000000" w:themeColor="text1"/>
          <w:sz w:val="20"/>
          <w:szCs w:val="20"/>
        </w:rPr>
        <w:t>Conocer esos tres planos es el primer paso para diseñar una estrategia de comunicación que la organización acepte de verdad. Muchas dificultades no vienen del contenido del mensaje, sino de la distancia entre lo que la empresa dice y lo que hace. Una entidad puede promover el trabajo en equipo en sus discursos y sostener, al mismo tiempo, jerarquías que impiden opinar y que frenan que las observaciones lleguen a la dirección.</w:t>
      </w:r>
    </w:p>
    <w:p w14:paraId="6ABD06FB" w14:textId="77777777" w:rsidR="003F6282" w:rsidRPr="007364F5" w:rsidRDefault="003F6282" w:rsidP="004C42FB">
      <w:pPr>
        <w:spacing w:before="100" w:after="60"/>
        <w:rPr>
          <w:color w:val="9BBB59" w:themeColor="accent3"/>
          <w:sz w:val="20"/>
          <w:szCs w:val="20"/>
        </w:rPr>
      </w:pPr>
    </w:p>
    <w:p w14:paraId="6C5AE963" w14:textId="3698D1A1" w:rsidR="004D640F" w:rsidRPr="007364F5" w:rsidRDefault="00596DEF" w:rsidP="004C42FB">
      <w:pPr>
        <w:spacing w:before="100" w:after="60"/>
        <w:rPr>
          <w:color w:val="000000" w:themeColor="text1"/>
          <w:sz w:val="20"/>
          <w:szCs w:val="20"/>
        </w:rPr>
      </w:pPr>
      <w:r w:rsidRPr="007364F5">
        <w:rPr>
          <w:noProof/>
          <w:color w:val="000000" w:themeColor="text1"/>
          <w:sz w:val="20"/>
          <w:szCs w:val="20"/>
        </w:rPr>
        <mc:AlternateContent>
          <mc:Choice Requires="wps">
            <w:drawing>
              <wp:inline distT="0" distB="0" distL="0" distR="0" wp14:anchorId="7262BB95" wp14:editId="50C3311F">
                <wp:extent cx="5760000" cy="612000"/>
                <wp:effectExtent l="0" t="0" r="0" b="0"/>
                <wp:docPr id="900000002" name="Rectangulo esquinas redondeadas 2" descr="Nota destacada sobre los supuestos no escritos que regulan lo que puede decirse dentro de una organización." title="Nota destacada sobre los supuestos no escritos"/>
                <wp:cNvGraphicFramePr/>
                <a:graphic xmlns:a="http://schemas.openxmlformats.org/drawingml/2006/main">
                  <a:graphicData uri="http://schemas.microsoft.com/office/word/2010/wordprocessingShape">
                    <wps:wsp>
                      <wps:cNvSpPr/>
                      <wps:spPr>
                        <a:xfrm>
                          <a:off x="0" y="0"/>
                          <a:ext cx="5760000" cy="612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14:paraId="68873B60" w14:textId="3E9173FD" w:rsidR="00596DEF" w:rsidRDefault="00596DEF" w:rsidP="00596DEF">
                            <w:pPr>
                              <w:jc w:val="center"/>
                              <w:rPr>
                                <w:sz w:val="20"/>
                                <w:szCs w:val="20"/>
                              </w:rPr>
                            </w:pPr>
                            <w:r w:rsidRPr="00596DEF">
                              <w:rPr>
                                <w:sz w:val="20"/>
                                <w:szCs w:val="20"/>
                              </w:rPr>
                              <w:t>Una estrategia de comunicación puede estar bien diseñada y aun así fracasar. Si contradice lo que la cultura permite, la organización la aplica en el papel y la ignora en la práctica.</w:t>
                            </w:r>
                          </w:p>
                        </w:txbxContent>
                      </wps:txbx>
                      <wps:bodyPr rot="0" vertOverflow="clip" horzOverflow="clip" vert="horz" wrap="square" lIns="180000" tIns="90000" rIns="180000" bIns="90000" anchor="ctr" anchorCtr="0">
                        <a:noAutofit/>
                      </wps:bodyPr>
                    </wps:wsp>
                  </a:graphicData>
                </a:graphic>
              </wp:inline>
            </w:drawing>
          </mc:Choice>
          <mc:Fallback>
            <w:pict>
              <v:roundrect w14:anchorId="7262BB95" id="Rectangulo esquinas redondeadas 2" o:spid="_x0000_s1028" alt="Título: Nota destacada sobre los supuestos no escritos - Descripción: Nota destacada sobre los supuestos no escritos que regulan lo que puede decirse dentro de una organización." style="width:453.55pt;height:48.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" fillcolor="#ffbe86" strokecolor="#f69240">
                <v:fill color2="#ffebdb" rotate="t" angle="180" colors="0 #ffbe86;22938f #ffd0aa;1 #ffebdb" focus="100%" type="gradient"/>
                <v:shadow on="t" color="black" opacity="24903f" origin=",.5" offset="0,.55556mm"/>
                <v:textbox inset="5mm,2.5mm,5mm,2.5mm">
                  <w:txbxContent>
                    <w:p w14:paraId="68873B60" w14:textId="3E9173FD" w:rsidR="00596DEF" w:rsidRDefault="00596DEF" w:rsidP="00596DEF">
                      <w:pPr>
                        <w:jc w:val="center"/>
                        <w:rPr>
                          <w:sz w:val="20"/>
                          <w:szCs w:val="20"/>
                        </w:rPr>
                      </w:pPr>
                      <w:r w:rsidRPr="00596DEF">
                        <w:rPr>
                          <w:sz w:val="20"/>
                          <w:szCs w:val="20"/>
                        </w:rPr>
                        <w:t>Una estrategia de comunicación puede estar bien diseñada y aun así fracasar. Si contradice lo que la cultura permite, la organización la aplica en el papel y la ignora en la práctica.</w:t>
                      </w:r>
                    </w:p>
                  </w:txbxContent>
                </v:textbox>
                <w10:anchorlock/>
              </v:roundrect>
            </w:pict>
          </mc:Fallback>
        </mc:AlternateContent>
      </w:r>
    </w:p>
    <w:p w14:paraId="4D94EFA6" w14:textId="40513B31" w:rsidR="00596DEF" w:rsidRPr="007364F5" w:rsidRDefault="003F6282" w:rsidP="004C42FB">
      <w:pPr>
        <w:spacing w:before="100" w:after="60"/>
        <w:rPr>
          <w:color w:val="000000" w:themeColor="text1"/>
          <w:sz w:val="20"/>
          <w:szCs w:val="20"/>
        </w:rPr>
      </w:pPr>
      <w:r w:rsidRPr="007364F5">
        <w:rPr>
          <w:color w:val="000000" w:themeColor="text1"/>
          <w:sz w:val="20"/>
          <w:szCs w:val="20"/>
        </w:rPr>
        <w:t>La cultura explica qué se puede decir dentro de una organización; el proceso comunicativo explica cómo llega a decirse. Todo mensaje, sin importar el asunto que trate, recorre el mismo camino: alguien lo formula, lo envía por un medio determinado, otra persona lo interpreta y responde.</w:t>
      </w:r>
    </w:p>
    <w:p w14:paraId="0DA75C29" w14:textId="77777777" w:rsidR="00596DEF" w:rsidRPr="007364F5" w:rsidRDefault="00596DEF" w:rsidP="004C42FB">
      <w:pPr>
        <w:spacing w:before="100" w:after="60"/>
        <w:rPr>
          <w:color w:val="000000" w:themeColor="text1"/>
          <w:sz w:val="20"/>
          <w:szCs w:val="20"/>
        </w:rPr>
      </w:pPr>
    </w:p>
    <w:p w14:paraId="65115A3B" w14:textId="3BE8263D" w:rsidR="00A10DE8" w:rsidRPr="007364F5" w:rsidRDefault="00A10DE8" w:rsidP="00A10DE8">
      <w:pPr>
        <w:shd w:val="clear" w:color="auto" w:fill="DBE5F1" w:themeFill="accent1" w:themeFillTint="33"/>
        <w:rPr>
          <w:color w:val="000000" w:themeColor="text1"/>
          <w:sz w:val="20"/>
          <w:szCs w:val="20"/>
        </w:rPr>
      </w:pPr>
      <w:r w:rsidRPr="007364F5">
        <w:rPr>
          <w:color w:val="000000" w:themeColor="text1"/>
          <w:sz w:val="20"/>
          <w:szCs w:val="20"/>
        </w:rPr>
        <w:t xml:space="preserve">La </w:t>
      </w:r>
      <w:r w:rsidR="001A132F" w:rsidRPr="007364F5">
        <w:rPr>
          <w:color w:val="000000" w:themeColor="text1"/>
          <w:sz w:val="20"/>
          <w:szCs w:val="20"/>
        </w:rPr>
        <w:t xml:space="preserve">siguiente figura </w:t>
      </w:r>
      <w:r w:rsidRPr="007364F5">
        <w:rPr>
          <w:color w:val="000000" w:themeColor="text1"/>
          <w:sz w:val="20"/>
          <w:szCs w:val="20"/>
        </w:rPr>
        <w:t>presenta ese recorrido con sus cinco elementos: emisor, mensaje, canal, receptor y retroalimentación. Cada uno ocupa un lugar fijo en la secuencia y ninguno puede omitirse sin que el mensaje pierda claridad o se detenga antes de llegar a su destino.</w:t>
      </w:r>
    </w:p>
    <w:p w14:paraId="7AF9DE78" w14:textId="77777777" w:rsidR="00A10DE8" w:rsidRPr="007364F5" w:rsidRDefault="00A10DE8" w:rsidP="007B1636">
      <w:pPr>
        <w:rPr>
          <w:color w:val="000000" w:themeColor="text1"/>
          <w:sz w:val="20"/>
          <w:szCs w:val="20"/>
        </w:rPr>
      </w:pPr>
    </w:p>
    <w:p w14:paraId="6D8B9A78" w14:textId="77777777" w:rsidR="004B57A2" w:rsidRPr="007364F5" w:rsidRDefault="004B57A2" w:rsidP="007B1636">
      <w:pPr>
        <w:rPr>
          <w:color w:val="000000" w:themeColor="text1"/>
          <w:sz w:val="20"/>
          <w:szCs w:val="20"/>
        </w:rPr>
      </w:pPr>
    </w:p>
    <w:p w14:paraId="3854AC0A" w14:textId="54F9ADF9" w:rsidR="004B57A2" w:rsidRPr="007364F5" w:rsidRDefault="004B57A2" w:rsidP="00A10DE8">
      <w:pPr>
        <w:spacing w:before="100" w:after="60"/>
        <w:rPr>
          <w:color w:val="000000" w:themeColor="text1"/>
          <w:sz w:val="20"/>
          <w:szCs w:val="20"/>
        </w:rPr>
      </w:pPr>
      <w:r w:rsidRPr="007364F5">
        <w:rPr>
          <w:b/>
          <w:bCs/>
          <w:color w:val="000000" w:themeColor="text1"/>
          <w:sz w:val="20"/>
          <w:szCs w:val="20"/>
        </w:rPr>
        <w:t>Figura 1.</w:t>
      </w:r>
      <w:r w:rsidRPr="007364F5">
        <w:rPr>
          <w:color w:val="000000" w:themeColor="text1"/>
          <w:sz w:val="20"/>
          <w:szCs w:val="20"/>
        </w:rPr>
        <w:t xml:space="preserve"> Elementos del proceso comunicativo</w:t>
      </w:r>
    </w:p>
    <w:p w14:paraId="2330270D" w14:textId="77777777" w:rsidR="004B57A2" w:rsidRPr="007364F5" w:rsidRDefault="004B57A2" w:rsidP="004B57A2">
      <w:pPr>
        <w:rPr>
          <w:color w:val="000000" w:themeColor="text1"/>
          <w:sz w:val="20"/>
          <w:szCs w:val="20"/>
        </w:rPr>
      </w:pPr>
    </w:p>
    <w:p w14:paraId="66B7D440" w14:textId="0AD23FA1" w:rsidR="004B57A2" w:rsidRPr="007364F5" w:rsidRDefault="004B57A2" w:rsidP="004B57A2">
      <w:pPr>
        <w:rPr>
          <w:color w:val="000000" w:themeColor="text1"/>
          <w:sz w:val="20"/>
          <w:szCs w:val="20"/>
        </w:rPr>
      </w:pPr>
      <w:commentRangeStart w:id="4"/>
      <w:r w:rsidRPr="007364F5">
        <w:rPr>
          <w:noProof/>
        </w:rPr>
        <w:lastRenderedPageBreak/>
        <w:drawing>
          <wp:inline distT="0" distB="0" distL="0" distR="0" wp14:anchorId="3EDFAE46" wp14:editId="5E7D3996">
            <wp:extent cx="5749047" cy="3193915"/>
            <wp:effectExtent l="0" t="0" r="4445" b="6985"/>
            <wp:docPr id="1451043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43492" name=""/>
                    <pic:cNvPicPr/>
                  </pic:nvPicPr>
                  <pic:blipFill>
                    <a:blip r:embed="rId18"/>
                    <a:stretch>
                      <a:fillRect/>
                    </a:stretch>
                  </pic:blipFill>
                  <pic:spPr>
                    <a:xfrm>
                      <a:off x="0" y="0"/>
                      <a:ext cx="5762353" cy="3201307"/>
                    </a:xfrm>
                    <a:prstGeom prst="rect">
                      <a:avLst/>
                    </a:prstGeom>
                  </pic:spPr>
                </pic:pic>
              </a:graphicData>
            </a:graphic>
          </wp:inline>
        </w:drawing>
      </w:r>
      <w:commentRangeEnd w:id="4"/>
      <w:r w:rsidR="00A10DE8" w:rsidRPr="007364F5">
        <w:rPr>
          <w:rStyle w:val="Refdecomentario"/>
          <w:color w:val="000000" w:themeColor="text1"/>
          <w:sz w:val="20"/>
          <w:szCs w:val="20"/>
        </w:rPr>
        <w:commentReference w:id="4"/>
      </w:r>
    </w:p>
    <w:p w14:paraId="568DE333" w14:textId="77777777" w:rsidR="004B57A2" w:rsidRPr="007364F5" w:rsidRDefault="004B57A2" w:rsidP="004B57A2">
      <w:pPr>
        <w:rPr>
          <w:color w:val="000000" w:themeColor="text1"/>
          <w:sz w:val="20"/>
          <w:szCs w:val="20"/>
        </w:rPr>
      </w:pPr>
    </w:p>
    <w:p w14:paraId="1107F443" w14:textId="4BCBD6CA" w:rsidR="004B57A2" w:rsidRPr="007364F5" w:rsidRDefault="001A132F" w:rsidP="004B57A2">
      <w:pPr>
        <w:rPr>
          <w:color w:val="000000" w:themeColor="text1"/>
          <w:sz w:val="20"/>
          <w:szCs w:val="20"/>
        </w:rPr>
      </w:pPr>
      <w:r w:rsidRPr="007364F5">
        <w:rPr>
          <w:color w:val="000000" w:themeColor="text1"/>
          <w:sz w:val="20"/>
          <w:szCs w:val="20"/>
        </w:rPr>
        <w:t xml:space="preserve">La figura 1 presenta </w:t>
      </w:r>
      <w:r w:rsidR="00A10DE8" w:rsidRPr="007364F5">
        <w:rPr>
          <w:color w:val="000000" w:themeColor="text1"/>
          <w:sz w:val="20"/>
          <w:szCs w:val="20"/>
        </w:rPr>
        <w:t>el recorrido completo de un mensaje dentro de un equipo: nace en quien lo formula, avanza por el canal escogido, llega a quien lo interpreta y regresa convertido en respuesta. Ese retorno confirma que la comunicación se completó y no solo se emitió.</w:t>
      </w:r>
    </w:p>
    <w:p w14:paraId="6C263B9F" w14:textId="77777777" w:rsidR="003F6282" w:rsidRPr="007364F5" w:rsidRDefault="003F6282" w:rsidP="00F61AFF">
      <w:pPr>
        <w:spacing w:before="100" w:after="60"/>
        <w:rPr>
          <w:color w:val="000000" w:themeColor="text1"/>
          <w:sz w:val="20"/>
          <w:szCs w:val="20"/>
        </w:rPr>
      </w:pPr>
    </w:p>
    <w:p w14:paraId="09D87A49" w14:textId="77777777" w:rsidR="000F0870" w:rsidRPr="007364F5" w:rsidRDefault="000F0870" w:rsidP="000F0870">
      <w:pPr>
        <w:rPr>
          <w:color w:val="000000" w:themeColor="text1"/>
          <w:sz w:val="20"/>
          <w:szCs w:val="20"/>
        </w:rPr>
      </w:pPr>
      <w:r w:rsidRPr="007364F5">
        <w:rPr>
          <w:color w:val="000000" w:themeColor="text1"/>
          <w:sz w:val="20"/>
          <w:szCs w:val="20"/>
        </w:rPr>
        <w:t>Nombrar las partes de ese recorrido es apenas el primer paso. Cada una supone decisiones concretas sobre qué se dice, por dónde se envía, quién lo recibe y cómo se confirma que fue comprendido. Conocer esas decisiones permite ubicar el punto donde una idea deja de entenderse. El apartado siguiente describe cada elemento y lo acompaña de un caso cotidiano de trabajo.</w:t>
      </w:r>
    </w:p>
    <w:p w14:paraId="1346452D" w14:textId="77777777" w:rsidR="000F0870" w:rsidRPr="007364F5" w:rsidRDefault="000F0870" w:rsidP="00803D76">
      <w:pPr>
        <w:rPr>
          <w:b/>
          <w:bCs/>
          <w:color w:val="000000" w:themeColor="text1"/>
          <w:sz w:val="20"/>
          <w:szCs w:val="20"/>
        </w:rPr>
      </w:pPr>
    </w:p>
    <w:p w14:paraId="6BDFA7BA" w14:textId="77777777" w:rsidR="002270F3" w:rsidRPr="007364F5" w:rsidRDefault="002270F3" w:rsidP="00803D76">
      <w:pPr>
        <w:rPr>
          <w:b/>
          <w:bCs/>
          <w:color w:val="000000" w:themeColor="text1"/>
          <w:sz w:val="20"/>
          <w:szCs w:val="20"/>
        </w:rPr>
      </w:pPr>
      <w:r w:rsidRPr="007364F5">
        <w:rPr>
          <w:b/>
          <w:bCs/>
          <w:color w:val="000000" w:themeColor="text1"/>
          <w:sz w:val="20"/>
          <w:szCs w:val="20"/>
        </w:rPr>
        <w:t>1.3. El proceso comunicativo</w:t>
      </w:r>
    </w:p>
    <w:p w14:paraId="7E327DA8" w14:textId="77777777" w:rsidR="00AD1880" w:rsidRPr="007364F5" w:rsidRDefault="00AD1880" w:rsidP="007D5589">
      <w:pPr>
        <w:pStyle w:val="Normal0"/>
        <w:rPr>
          <w:color w:val="000000" w:themeColor="text1"/>
          <w:sz w:val="20"/>
          <w:szCs w:val="20"/>
        </w:rPr>
      </w:pPr>
    </w:p>
    <w:p w14:paraId="720B963B" w14:textId="77777777" w:rsidR="00890A44" w:rsidRPr="007364F5" w:rsidRDefault="00890A44" w:rsidP="001A132F">
      <w:pPr>
        <w:shd w:val="clear" w:color="auto" w:fill="FDE9D9" w:themeFill="accent6" w:themeFillTint="33"/>
        <w:rPr>
          <w:color w:val="000000" w:themeColor="text1"/>
          <w:sz w:val="20"/>
          <w:szCs w:val="20"/>
        </w:rPr>
      </w:pPr>
      <w:r w:rsidRPr="007364F5">
        <w:rPr>
          <w:color w:val="000000" w:themeColor="text1"/>
          <w:sz w:val="20"/>
          <w:szCs w:val="20"/>
        </w:rPr>
        <w:t>El proceso comunicativo puede describirse como la secuencia mediante la cual una idea se convierte en mensaje, viaja hasta otra persona y regresa transformada en respuesta. Aunque el esquema parezca lineal, en la realidad de una organización intervienen variables personales, culturales, emocionales y tecnológicas que modifican el sentido de lo transmitido en cada tramo del camino.</w:t>
      </w:r>
    </w:p>
    <w:p w14:paraId="44E1FD60" w14:textId="77777777" w:rsidR="001A132F" w:rsidRPr="007364F5" w:rsidRDefault="001A132F" w:rsidP="0007142D">
      <w:pPr>
        <w:rPr>
          <w:color w:val="000000" w:themeColor="text1"/>
          <w:sz w:val="20"/>
          <w:szCs w:val="20"/>
        </w:rPr>
      </w:pPr>
    </w:p>
    <w:p w14:paraId="594D97F9" w14:textId="1E863FC8" w:rsidR="003F6282" w:rsidRPr="007364F5" w:rsidRDefault="003F6282" w:rsidP="0007142D">
      <w:pPr>
        <w:rPr>
          <w:color w:val="000000" w:themeColor="text1"/>
          <w:sz w:val="20"/>
          <w:szCs w:val="20"/>
        </w:rPr>
      </w:pPr>
      <w:r w:rsidRPr="007364F5">
        <w:rPr>
          <w:color w:val="000000" w:themeColor="text1"/>
          <w:sz w:val="20"/>
          <w:szCs w:val="20"/>
        </w:rPr>
        <w:t xml:space="preserve">Cada parte del recorrido cumple una función propia y admite decisiones que condicionan el resultado final. Comprenderlas por separado facilita reconocer, ante una dificultad concreta, si el origen está en quien formula la idea, en la forma en que se expresa, en el medio elegido, en quien la recibe o en la respuesta que nunca llegó. A </w:t>
      </w:r>
      <w:r w:rsidR="001A132F" w:rsidRPr="007364F5">
        <w:rPr>
          <w:color w:val="000000" w:themeColor="text1"/>
          <w:sz w:val="20"/>
          <w:szCs w:val="20"/>
        </w:rPr>
        <w:t>continuación,</w:t>
      </w:r>
      <w:r w:rsidRPr="007364F5">
        <w:rPr>
          <w:color w:val="000000" w:themeColor="text1"/>
          <w:sz w:val="20"/>
          <w:szCs w:val="20"/>
        </w:rPr>
        <w:t xml:space="preserve"> se describe cada elemento con un caso de aplicación:</w:t>
      </w:r>
    </w:p>
    <w:p w14:paraId="6982B928" w14:textId="77777777" w:rsidR="00C124B6" w:rsidRPr="007364F5" w:rsidRDefault="00C124B6" w:rsidP="00C463FC">
      <w:pPr>
        <w:rPr>
          <w:color w:val="000000" w:themeColor="text1"/>
          <w:sz w:val="20"/>
          <w:szCs w:val="20"/>
        </w:rPr>
      </w:pPr>
    </w:p>
    <w:p w14:paraId="57061BE8" w14:textId="35DC0973" w:rsidR="00C124B6" w:rsidRPr="007364F5" w:rsidRDefault="00C124B6">
      <w:pPr>
        <w:pStyle w:val="Prrafodelista"/>
        <w:numPr>
          <w:ilvl w:val="0"/>
          <w:numId w:val="12"/>
        </w:numPr>
        <w:rPr>
          <w:color w:val="000000" w:themeColor="text1"/>
          <w:sz w:val="20"/>
          <w:szCs w:val="20"/>
        </w:rPr>
      </w:pPr>
      <w:r w:rsidRPr="007364F5">
        <w:rPr>
          <w:b/>
          <w:color w:val="000000" w:themeColor="text1"/>
          <w:sz w:val="20"/>
          <w:szCs w:val="20"/>
        </w:rPr>
        <w:t>Emisor</w:t>
      </w:r>
      <w:r w:rsidRPr="007364F5">
        <w:rPr>
          <w:color w:val="000000" w:themeColor="text1"/>
          <w:sz w:val="20"/>
          <w:szCs w:val="20"/>
        </w:rPr>
        <w:t xml:space="preserve">: persona que origina el mensaje y decide qué comunicar, con qué intención y en qué momento. </w:t>
      </w:r>
      <w:r w:rsidR="008B5426" w:rsidRPr="007364F5">
        <w:rPr>
          <w:b/>
          <w:color w:val="000000" w:themeColor="text1"/>
          <w:sz w:val="20"/>
          <w:szCs w:val="20"/>
        </w:rPr>
        <w:t>Ejemplo</w:t>
      </w:r>
      <w:r w:rsidRPr="007364F5">
        <w:rPr>
          <w:color w:val="000000" w:themeColor="text1"/>
          <w:sz w:val="20"/>
          <w:szCs w:val="20"/>
        </w:rPr>
        <w:t>: un líder de proceso que anuncia un cambio de turnos selecciona primero la información esencial y luego la ocasión oportuna para transmitirla.</w:t>
      </w:r>
    </w:p>
    <w:p w14:paraId="20697990" w14:textId="53E33894" w:rsidR="00C124B6" w:rsidRPr="007364F5" w:rsidRDefault="00C124B6">
      <w:pPr>
        <w:pStyle w:val="Prrafodelista"/>
        <w:numPr>
          <w:ilvl w:val="0"/>
          <w:numId w:val="12"/>
        </w:numPr>
        <w:rPr>
          <w:color w:val="000000" w:themeColor="text1"/>
          <w:sz w:val="20"/>
          <w:szCs w:val="20"/>
        </w:rPr>
      </w:pPr>
      <w:r w:rsidRPr="007364F5">
        <w:rPr>
          <w:b/>
          <w:color w:val="000000" w:themeColor="text1"/>
          <w:sz w:val="20"/>
          <w:szCs w:val="20"/>
        </w:rPr>
        <w:t>Mensaje</w:t>
      </w:r>
      <w:r w:rsidRPr="007364F5">
        <w:rPr>
          <w:color w:val="000000" w:themeColor="text1"/>
          <w:sz w:val="20"/>
          <w:szCs w:val="20"/>
        </w:rPr>
        <w:t xml:space="preserve">: contenido que se transmite, formado por las palabras elegidas, el tono y la intención que las acompaña. </w:t>
      </w:r>
      <w:r w:rsidR="008B5426" w:rsidRPr="007364F5">
        <w:rPr>
          <w:b/>
          <w:color w:val="000000" w:themeColor="text1"/>
          <w:sz w:val="20"/>
          <w:szCs w:val="20"/>
        </w:rPr>
        <w:t>Ejemplo</w:t>
      </w:r>
      <w:r w:rsidRPr="007364F5">
        <w:rPr>
          <w:color w:val="000000" w:themeColor="text1"/>
          <w:sz w:val="20"/>
          <w:szCs w:val="20"/>
        </w:rPr>
        <w:t>: la frase «entregar el informe pronto» produce plazos distintos en cada integrante, mientras que «entregar el informe el viernes» fija una sola interpretación.</w:t>
      </w:r>
    </w:p>
    <w:p w14:paraId="09693A78" w14:textId="78C131B3" w:rsidR="00C124B6" w:rsidRPr="007364F5" w:rsidRDefault="00C124B6">
      <w:pPr>
        <w:pStyle w:val="Prrafodelista"/>
        <w:numPr>
          <w:ilvl w:val="0"/>
          <w:numId w:val="12"/>
        </w:numPr>
        <w:rPr>
          <w:color w:val="000000" w:themeColor="text1"/>
          <w:sz w:val="20"/>
          <w:szCs w:val="20"/>
        </w:rPr>
      </w:pPr>
      <w:r w:rsidRPr="007364F5">
        <w:rPr>
          <w:b/>
          <w:color w:val="000000" w:themeColor="text1"/>
          <w:sz w:val="20"/>
          <w:szCs w:val="20"/>
        </w:rPr>
        <w:lastRenderedPageBreak/>
        <w:t>Canal</w:t>
      </w:r>
      <w:r w:rsidRPr="007364F5">
        <w:rPr>
          <w:color w:val="000000" w:themeColor="text1"/>
          <w:sz w:val="20"/>
          <w:szCs w:val="20"/>
        </w:rPr>
        <w:t xml:space="preserve">: medio por el cual circula el contenido, sea una reunión, un correo, una llamada o una conversación breve. </w:t>
      </w:r>
      <w:r w:rsidR="008B5426" w:rsidRPr="007364F5">
        <w:rPr>
          <w:b/>
          <w:color w:val="000000" w:themeColor="text1"/>
          <w:sz w:val="20"/>
          <w:szCs w:val="20"/>
        </w:rPr>
        <w:t>Ejemplo</w:t>
      </w:r>
      <w:r w:rsidRPr="007364F5">
        <w:rPr>
          <w:color w:val="000000" w:themeColor="text1"/>
          <w:sz w:val="20"/>
          <w:szCs w:val="20"/>
        </w:rPr>
        <w:t>: una decisión que compromete a todo el equipo pierde fuerza cuando se comunica de manera individual y sin ningún registro escrito.</w:t>
      </w:r>
    </w:p>
    <w:p w14:paraId="24F4C711" w14:textId="50277CE7" w:rsidR="00C124B6" w:rsidRPr="007364F5" w:rsidRDefault="00C124B6">
      <w:pPr>
        <w:pStyle w:val="Prrafodelista"/>
        <w:numPr>
          <w:ilvl w:val="0"/>
          <w:numId w:val="12"/>
        </w:numPr>
        <w:rPr>
          <w:color w:val="000000" w:themeColor="text1"/>
          <w:sz w:val="20"/>
          <w:szCs w:val="20"/>
        </w:rPr>
      </w:pPr>
      <w:r w:rsidRPr="007364F5">
        <w:rPr>
          <w:b/>
          <w:color w:val="000000" w:themeColor="text1"/>
          <w:sz w:val="20"/>
          <w:szCs w:val="20"/>
        </w:rPr>
        <w:t>Receptor</w:t>
      </w:r>
      <w:r w:rsidRPr="007364F5">
        <w:rPr>
          <w:color w:val="000000" w:themeColor="text1"/>
          <w:sz w:val="20"/>
          <w:szCs w:val="20"/>
        </w:rPr>
        <w:t xml:space="preserve">: persona que recibe el mensaje y lo interpreta desde su experiencia, su formación y su lugar en la organización. </w:t>
      </w:r>
      <w:r w:rsidR="008B5426" w:rsidRPr="007364F5">
        <w:rPr>
          <w:b/>
          <w:color w:val="000000" w:themeColor="text1"/>
          <w:sz w:val="20"/>
          <w:szCs w:val="20"/>
        </w:rPr>
        <w:t>Ejemplo</w:t>
      </w:r>
      <w:r w:rsidRPr="007364F5">
        <w:rPr>
          <w:color w:val="000000" w:themeColor="text1"/>
          <w:sz w:val="20"/>
          <w:szCs w:val="20"/>
        </w:rPr>
        <w:t>: una instrucción técnica resulta clara para quien domina el procedimiento y ambigua para quien acaba de ingresar al área.</w:t>
      </w:r>
    </w:p>
    <w:p w14:paraId="5D8596DD" w14:textId="74323FBB" w:rsidR="00C124B6" w:rsidRPr="007364F5" w:rsidRDefault="00C124B6">
      <w:pPr>
        <w:pStyle w:val="Prrafodelista"/>
        <w:numPr>
          <w:ilvl w:val="0"/>
          <w:numId w:val="12"/>
        </w:numPr>
        <w:rPr>
          <w:color w:val="000000" w:themeColor="text1"/>
          <w:sz w:val="20"/>
          <w:szCs w:val="20"/>
        </w:rPr>
      </w:pPr>
      <w:r w:rsidRPr="007364F5">
        <w:rPr>
          <w:b/>
          <w:color w:val="000000" w:themeColor="text1"/>
          <w:sz w:val="20"/>
          <w:szCs w:val="20"/>
        </w:rPr>
        <w:t>Retroalimentación</w:t>
      </w:r>
      <w:r w:rsidRPr="007364F5">
        <w:rPr>
          <w:color w:val="000000" w:themeColor="text1"/>
          <w:sz w:val="20"/>
          <w:szCs w:val="20"/>
        </w:rPr>
        <w:t xml:space="preserve">: respuesta que confirma, corrige o amplía lo comprendido y cierra el ciclo. </w:t>
      </w:r>
      <w:r w:rsidR="008B5426" w:rsidRPr="007364F5">
        <w:rPr>
          <w:b/>
          <w:color w:val="000000" w:themeColor="text1"/>
          <w:sz w:val="20"/>
          <w:szCs w:val="20"/>
        </w:rPr>
        <w:t>Ejemplo</w:t>
      </w:r>
      <w:r w:rsidRPr="007364F5">
        <w:rPr>
          <w:color w:val="000000" w:themeColor="text1"/>
          <w:sz w:val="20"/>
          <w:szCs w:val="20"/>
        </w:rPr>
        <w:t>: cuando alguien resume con sus propias palabras la tarea asignada, quien la encargó confirma la comprensión o ajusta el detalle antes de iniciar.</w:t>
      </w:r>
    </w:p>
    <w:p w14:paraId="2F835489" w14:textId="77777777" w:rsidR="00235C0A" w:rsidRPr="007364F5" w:rsidRDefault="00235C0A" w:rsidP="0007142D">
      <w:pPr>
        <w:rPr>
          <w:color w:val="000000" w:themeColor="text1"/>
          <w:sz w:val="20"/>
          <w:szCs w:val="20"/>
        </w:rPr>
      </w:pPr>
    </w:p>
    <w:p w14:paraId="5C4ED3C6" w14:textId="77777777" w:rsidR="00292CA2" w:rsidRPr="007364F5" w:rsidRDefault="00890A44" w:rsidP="0007142D">
      <w:pPr>
        <w:rPr>
          <w:color w:val="000000" w:themeColor="text1"/>
          <w:sz w:val="20"/>
          <w:szCs w:val="20"/>
        </w:rPr>
      </w:pPr>
      <w:r w:rsidRPr="007364F5">
        <w:rPr>
          <w:color w:val="000000" w:themeColor="text1"/>
          <w:sz w:val="20"/>
          <w:szCs w:val="20"/>
        </w:rPr>
        <w:t>Cada elemento admite una pregunta de verificación: quién comunica y con qué intención, qué se comunica y cómo está formulado, por dónde llega el mensaje y si ese medio resulta el adecuado, quién lo recibe y si logra comprenderlo, y si hubo una respuesta que confirme el propósito. Formuladas ante una dificultad real, esas preguntas indican si el origen del problema está en la redacción, en el canal, en las condiciones de quien recibe o en la ausencia de seguimiento.</w:t>
      </w:r>
    </w:p>
    <w:p w14:paraId="571F421F" w14:textId="77777777" w:rsidR="00292CA2" w:rsidRPr="007364F5" w:rsidRDefault="00292CA2" w:rsidP="0007142D">
      <w:pPr>
        <w:rPr>
          <w:color w:val="000000" w:themeColor="text1"/>
          <w:sz w:val="20"/>
          <w:szCs w:val="20"/>
        </w:rPr>
      </w:pPr>
    </w:p>
    <w:p w14:paraId="65388E61" w14:textId="77777777" w:rsidR="00890A44" w:rsidRPr="007364F5" w:rsidRDefault="00890A44" w:rsidP="008B5426">
      <w:pPr>
        <w:shd w:val="clear" w:color="auto" w:fill="F0F1E5"/>
        <w:rPr>
          <w:color w:val="000000" w:themeColor="text1"/>
          <w:sz w:val="20"/>
          <w:szCs w:val="20"/>
        </w:rPr>
      </w:pPr>
      <w:r w:rsidRPr="007364F5">
        <w:rPr>
          <w:color w:val="000000" w:themeColor="text1"/>
          <w:sz w:val="20"/>
          <w:szCs w:val="20"/>
        </w:rPr>
        <w:t>El valor de este análisis aparece cuando se aplica a situaciones reales del equipo de trabajo. Una instrucción mal interpretada no siempre proviene de la falta de atención de quien la recibe: puede originarse en un mensaje ambiguo, en un canal saturado o en la ausencia de una respuesta que confirme la comprensión. Intervenir a tiempo y en el punto correcto reduce los errores que afectan la productividad y el clima laboral.</w:t>
      </w:r>
    </w:p>
    <w:p w14:paraId="3CD766C0" w14:textId="77777777" w:rsidR="000F0870" w:rsidRPr="007364F5" w:rsidRDefault="000F0870" w:rsidP="0007142D">
      <w:pPr>
        <w:rPr>
          <w:color w:val="000000" w:themeColor="text1"/>
          <w:sz w:val="20"/>
          <w:szCs w:val="20"/>
        </w:rPr>
      </w:pPr>
    </w:p>
    <w:p w14:paraId="30065BA4" w14:textId="77777777" w:rsidR="000F0870" w:rsidRPr="007364F5" w:rsidRDefault="000F0870" w:rsidP="0007142D">
      <w:pPr>
        <w:rPr>
          <w:color w:val="000000" w:themeColor="text1"/>
          <w:sz w:val="20"/>
          <w:szCs w:val="20"/>
        </w:rPr>
      </w:pPr>
      <w:r w:rsidRPr="007364F5">
        <w:rPr>
          <w:color w:val="000000" w:themeColor="text1"/>
          <w:sz w:val="20"/>
          <w:szCs w:val="20"/>
        </w:rPr>
        <w:t>El ciclo, sin embargo, no funciona por sí solo. Detrás de cada tramo hay personas que deciden qué decir y cómo interpretarlo, y esas decisiones dependen de lo que saben, de lo que sienten y del lugar que ocupan en la estructura. Los dos extremos del recorrido concentran buena parte de esas condiciones y merecen un tratamiento aparte.</w:t>
      </w:r>
    </w:p>
    <w:p w14:paraId="0DB37B3C" w14:textId="77777777" w:rsidR="000F0870" w:rsidRPr="007364F5" w:rsidRDefault="000F0870" w:rsidP="00361C0F">
      <w:pPr>
        <w:ind w:left="462"/>
        <w:rPr>
          <w:color w:val="000000" w:themeColor="text1"/>
          <w:sz w:val="20"/>
          <w:szCs w:val="20"/>
        </w:rPr>
      </w:pPr>
    </w:p>
    <w:p w14:paraId="45BB0763" w14:textId="77777777" w:rsidR="00C45795" w:rsidRPr="007364F5" w:rsidRDefault="00C45795" w:rsidP="00B864BB">
      <w:pPr>
        <w:rPr>
          <w:b/>
          <w:bCs/>
          <w:color w:val="000000" w:themeColor="text1"/>
          <w:sz w:val="20"/>
          <w:szCs w:val="20"/>
        </w:rPr>
      </w:pPr>
    </w:p>
    <w:p w14:paraId="33174D3D" w14:textId="77777777" w:rsidR="002270F3" w:rsidRPr="007364F5" w:rsidRDefault="002270F3" w:rsidP="00803D76">
      <w:pPr>
        <w:pStyle w:val="Normal0"/>
        <w:rPr>
          <w:b/>
          <w:bCs/>
          <w:color w:val="000000" w:themeColor="text1"/>
          <w:sz w:val="20"/>
          <w:szCs w:val="20"/>
        </w:rPr>
      </w:pPr>
      <w:r w:rsidRPr="007364F5">
        <w:rPr>
          <w:b/>
          <w:bCs/>
          <w:color w:val="000000" w:themeColor="text1"/>
          <w:sz w:val="20"/>
          <w:szCs w:val="20"/>
        </w:rPr>
        <w:t>1.4. Emisor y receptor</w:t>
      </w:r>
    </w:p>
    <w:p w14:paraId="1FFAE2B2" w14:textId="77777777" w:rsidR="00AE3156" w:rsidRPr="007364F5" w:rsidRDefault="00AE3156" w:rsidP="005B6276">
      <w:pPr>
        <w:ind w:left="462" w:hanging="14"/>
        <w:rPr>
          <w:color w:val="000000" w:themeColor="text1"/>
          <w:sz w:val="20"/>
          <w:szCs w:val="20"/>
        </w:rPr>
      </w:pPr>
    </w:p>
    <w:p w14:paraId="76D78FB7" w14:textId="77777777" w:rsidR="00CE5CAF" w:rsidRPr="007364F5" w:rsidRDefault="00CE5CAF" w:rsidP="008B5426">
      <w:pPr>
        <w:shd w:val="clear" w:color="auto" w:fill="F0E4F2"/>
        <w:rPr>
          <w:color w:val="000000" w:themeColor="text1"/>
          <w:sz w:val="20"/>
          <w:szCs w:val="20"/>
        </w:rPr>
      </w:pPr>
      <w:r w:rsidRPr="007364F5">
        <w:rPr>
          <w:color w:val="000000" w:themeColor="text1"/>
          <w:sz w:val="20"/>
          <w:szCs w:val="20"/>
        </w:rPr>
        <w:t>La comunicación dentro de una organización nunca ocurre en el vacío. Cada intercambio de información está protagonizado por personas concretas, con historias, posiciones jerárquicas, emociones y marcos culturales que determinan en buena medida cómo se construye y cómo se interpreta un mensaje. Comprender quiénes son el emisor y el receptor, y qué condiciones los atraviesan, constituye uno de los fundamentos para desarrollar competencias comunicativas efectivas en cualquier equipo de trabajo.</w:t>
      </w:r>
    </w:p>
    <w:p w14:paraId="441E492F" w14:textId="77777777" w:rsidR="007C1580" w:rsidRPr="007364F5" w:rsidRDefault="007C1580" w:rsidP="0007142D">
      <w:pPr>
        <w:rPr>
          <w:color w:val="000000" w:themeColor="text1"/>
          <w:sz w:val="20"/>
          <w:szCs w:val="20"/>
        </w:rPr>
      </w:pPr>
    </w:p>
    <w:p w14:paraId="58EA6CD6" w14:textId="77777777" w:rsidR="007C1580" w:rsidRPr="007364F5" w:rsidRDefault="007B1636" w:rsidP="007B1636">
      <w:pPr>
        <w:rPr>
          <w:color w:val="000000" w:themeColor="text1"/>
          <w:sz w:val="20"/>
          <w:szCs w:val="20"/>
        </w:rPr>
      </w:pPr>
      <w:r w:rsidRPr="007364F5">
        <w:rPr>
          <w:color w:val="000000" w:themeColor="text1"/>
          <w:sz w:val="20"/>
        </w:rPr>
        <w:t>Reconocer quién ocupa cada papel en un intercambio no constituye un detalle formal. Un mismo comunicado leído por la dirección, por el área administrativa y por quien trabaja a distancia produce tres interpretaciones distintas, porque cada persona lo procesa desde su cargo, su experiencia previa y su grado de confianza en la institución.</w:t>
      </w:r>
    </w:p>
    <w:p w14:paraId="46B16381" w14:textId="77777777" w:rsidR="00CE5CAF" w:rsidRPr="007364F5" w:rsidRDefault="00CE5CAF" w:rsidP="00CE5CAF">
      <w:pPr>
        <w:ind w:left="448"/>
        <w:rPr>
          <w:color w:val="000000" w:themeColor="text1"/>
          <w:sz w:val="20"/>
          <w:szCs w:val="20"/>
        </w:rPr>
      </w:pPr>
    </w:p>
    <w:p w14:paraId="345E22A3" w14:textId="3E54B0B4" w:rsidR="007C1580" w:rsidRPr="007364F5" w:rsidRDefault="00623D00" w:rsidP="00623D00">
      <w:pPr>
        <w:shd w:val="clear" w:color="auto" w:fill="EAF1DD" w:themeFill="accent3" w:themeFillTint="33"/>
        <w:rPr>
          <w:color w:val="000000" w:themeColor="text1"/>
          <w:sz w:val="20"/>
          <w:szCs w:val="20"/>
        </w:rPr>
      </w:pPr>
      <w:r w:rsidRPr="007364F5">
        <w:rPr>
          <w:color w:val="000000" w:themeColor="text1"/>
          <w:sz w:val="20"/>
          <w:szCs w:val="20"/>
        </w:rPr>
        <w:t>El modelo SMCR (</w:t>
      </w:r>
      <w:r w:rsidRPr="007364F5">
        <w:rPr>
          <w:i/>
          <w:iCs/>
          <w:color w:val="000000" w:themeColor="text1"/>
          <w:sz w:val="20"/>
          <w:szCs w:val="20"/>
        </w:rPr>
        <w:t>source, message, channel, receiver</w:t>
      </w:r>
      <w:r w:rsidRPr="007364F5">
        <w:rPr>
          <w:color w:val="000000" w:themeColor="text1"/>
          <w:sz w:val="20"/>
          <w:szCs w:val="20"/>
        </w:rPr>
        <w:t xml:space="preserve">), formulado por Berlo (1984) en </w:t>
      </w:r>
      <w:r w:rsidRPr="007364F5">
        <w:rPr>
          <w:i/>
          <w:iCs/>
          <w:color w:val="000000" w:themeColor="text1"/>
          <w:sz w:val="20"/>
          <w:szCs w:val="20"/>
        </w:rPr>
        <w:t>El proceso de la comunicación</w:t>
      </w:r>
      <w:r w:rsidRPr="007364F5">
        <w:rPr>
          <w:color w:val="000000" w:themeColor="text1"/>
          <w:sz w:val="20"/>
          <w:szCs w:val="20"/>
        </w:rPr>
        <w:t>, supera la visión lineal de los primeros esquemas al incorporar las variables humanas y sociales que intervienen en el intercambio. Según este planteamiento, tanto quien emite como quien recibe están condicionados por cinco factores que actúan de manera conjunta y que conviene revisar uno por uno, porque cada uno explica una parte de lo que ocurre cuando un mensaje no llega como se esperaba:</w:t>
      </w:r>
    </w:p>
    <w:p w14:paraId="45CAFD5A" w14:textId="77777777" w:rsidR="00623D00" w:rsidRPr="007364F5" w:rsidRDefault="00623D00" w:rsidP="007B1636">
      <w:pPr>
        <w:rPr>
          <w:color w:val="000000" w:themeColor="text1"/>
          <w:sz w:val="20"/>
          <w:szCs w:val="20"/>
        </w:rPr>
      </w:pPr>
    </w:p>
    <w:p w14:paraId="439D8868" w14:textId="77777777" w:rsidR="00623D00" w:rsidRPr="007364F5" w:rsidRDefault="00623D00" w:rsidP="00623D00">
      <w:pPr>
        <w:pStyle w:val="Prrafodelista"/>
        <w:numPr>
          <w:ilvl w:val="0"/>
          <w:numId w:val="14"/>
        </w:numPr>
        <w:rPr>
          <w:color w:val="000000" w:themeColor="text1"/>
          <w:sz w:val="20"/>
          <w:szCs w:val="20"/>
        </w:rPr>
      </w:pPr>
      <w:r w:rsidRPr="007364F5">
        <w:rPr>
          <w:b/>
          <w:bCs/>
          <w:color w:val="000000" w:themeColor="text1"/>
          <w:sz w:val="20"/>
          <w:szCs w:val="20"/>
        </w:rPr>
        <w:t>Habilidades comunicativas</w:t>
      </w:r>
      <w:r w:rsidRPr="007364F5">
        <w:rPr>
          <w:color w:val="000000" w:themeColor="text1"/>
          <w:sz w:val="20"/>
          <w:szCs w:val="20"/>
        </w:rPr>
        <w:t xml:space="preserve">: capacidad para ordenar las ideas, atender lo que dice la otra persona, interpretar un texto, escribir con claridad y razonar antes de responder. De estas destrezas depende </w:t>
      </w:r>
      <w:r w:rsidRPr="007364F5">
        <w:rPr>
          <w:color w:val="000000" w:themeColor="text1"/>
          <w:sz w:val="20"/>
          <w:szCs w:val="20"/>
        </w:rPr>
        <w:lastRenderedPageBreak/>
        <w:t xml:space="preserve">que el contenido llegue completo y sin ruido. </w:t>
      </w:r>
      <w:r w:rsidRPr="007364F5">
        <w:rPr>
          <w:b/>
          <w:bCs/>
          <w:color w:val="000000" w:themeColor="text1"/>
          <w:sz w:val="20"/>
          <w:szCs w:val="20"/>
        </w:rPr>
        <w:t>En la práctica</w:t>
      </w:r>
      <w:r w:rsidRPr="007364F5">
        <w:rPr>
          <w:color w:val="000000" w:themeColor="text1"/>
          <w:sz w:val="20"/>
          <w:szCs w:val="20"/>
        </w:rPr>
        <w:t>: quien resume una instrucción en tres frases precisas evita las diez preguntas que vendrían después.</w:t>
      </w:r>
    </w:p>
    <w:p w14:paraId="0D86C903" w14:textId="77777777" w:rsidR="00623D00" w:rsidRPr="007364F5" w:rsidRDefault="00623D00" w:rsidP="00623D00">
      <w:pPr>
        <w:pStyle w:val="Prrafodelista"/>
        <w:numPr>
          <w:ilvl w:val="0"/>
          <w:numId w:val="14"/>
        </w:numPr>
        <w:rPr>
          <w:color w:val="000000" w:themeColor="text1"/>
          <w:sz w:val="20"/>
          <w:szCs w:val="20"/>
        </w:rPr>
      </w:pPr>
      <w:r w:rsidRPr="007364F5">
        <w:rPr>
          <w:b/>
          <w:bCs/>
          <w:color w:val="000000" w:themeColor="text1"/>
          <w:sz w:val="20"/>
          <w:szCs w:val="20"/>
        </w:rPr>
        <w:t>Actitudes</w:t>
      </w:r>
      <w:r w:rsidRPr="007364F5">
        <w:rPr>
          <w:color w:val="000000" w:themeColor="text1"/>
          <w:sz w:val="20"/>
          <w:szCs w:val="20"/>
        </w:rPr>
        <w:t xml:space="preserve">: disposición de la persona hacia sí misma, hacia quien recibe el mensaje y hacia el tema que aborda. Una postura defensiva endurece el tono y cierra la conversación; una postura abierta facilita el acuerdo. </w:t>
      </w:r>
      <w:r w:rsidRPr="007364F5">
        <w:rPr>
          <w:b/>
          <w:bCs/>
          <w:color w:val="000000" w:themeColor="text1"/>
          <w:sz w:val="20"/>
          <w:szCs w:val="20"/>
        </w:rPr>
        <w:t>En el trabajo diario</w:t>
      </w:r>
      <w:r w:rsidRPr="007364F5">
        <w:rPr>
          <w:color w:val="000000" w:themeColor="text1"/>
          <w:sz w:val="20"/>
          <w:szCs w:val="20"/>
        </w:rPr>
        <w:t>: un informe de resultados adversos se recibe de otra manera cuando quien lo presenta reconoce primero su propia responsabilidad.</w:t>
      </w:r>
    </w:p>
    <w:p w14:paraId="06DA39A8" w14:textId="77777777" w:rsidR="00623D00" w:rsidRPr="007364F5" w:rsidRDefault="00623D00" w:rsidP="00623D00">
      <w:pPr>
        <w:pStyle w:val="Prrafodelista"/>
        <w:numPr>
          <w:ilvl w:val="0"/>
          <w:numId w:val="14"/>
        </w:numPr>
        <w:rPr>
          <w:color w:val="000000" w:themeColor="text1"/>
          <w:sz w:val="20"/>
          <w:szCs w:val="20"/>
        </w:rPr>
      </w:pPr>
      <w:r w:rsidRPr="007364F5">
        <w:rPr>
          <w:b/>
          <w:bCs/>
          <w:color w:val="000000" w:themeColor="text1"/>
          <w:sz w:val="20"/>
          <w:szCs w:val="20"/>
        </w:rPr>
        <w:t>Nivel de conocimiento</w:t>
      </w:r>
      <w:r w:rsidRPr="007364F5">
        <w:rPr>
          <w:color w:val="000000" w:themeColor="text1"/>
          <w:sz w:val="20"/>
          <w:szCs w:val="20"/>
        </w:rPr>
        <w:t xml:space="preserve">: dominio real que se tiene sobre el asunto tratado. Un conocimiento insuficiente produce mensajes vagos que nadie sabe cómo ejecutar; uno excesivo, mensajes cargados de tecnicismos. </w:t>
      </w:r>
      <w:r w:rsidRPr="007364F5">
        <w:rPr>
          <w:b/>
          <w:bCs/>
          <w:color w:val="000000" w:themeColor="text1"/>
          <w:sz w:val="20"/>
          <w:szCs w:val="20"/>
        </w:rPr>
        <w:t>Al aplicarlo</w:t>
      </w:r>
      <w:r w:rsidRPr="007364F5">
        <w:rPr>
          <w:color w:val="000000" w:themeColor="text1"/>
          <w:sz w:val="20"/>
          <w:szCs w:val="20"/>
        </w:rPr>
        <w:t>: el área de sistemas que anuncia una actualización sin traducir sus términos deja al resto del equipo sin entender qué debe hacer.</w:t>
      </w:r>
    </w:p>
    <w:p w14:paraId="7CE29308" w14:textId="77777777" w:rsidR="00623D00" w:rsidRPr="007364F5" w:rsidRDefault="00623D00" w:rsidP="00623D00">
      <w:pPr>
        <w:pStyle w:val="Prrafodelista"/>
        <w:numPr>
          <w:ilvl w:val="0"/>
          <w:numId w:val="14"/>
        </w:numPr>
        <w:rPr>
          <w:color w:val="000000" w:themeColor="text1"/>
          <w:sz w:val="20"/>
          <w:szCs w:val="20"/>
        </w:rPr>
      </w:pPr>
      <w:r w:rsidRPr="007364F5">
        <w:rPr>
          <w:b/>
          <w:bCs/>
          <w:color w:val="000000" w:themeColor="text1"/>
          <w:sz w:val="20"/>
          <w:szCs w:val="20"/>
        </w:rPr>
        <w:t>Sistema social</w:t>
      </w:r>
      <w:r w:rsidRPr="007364F5">
        <w:rPr>
          <w:color w:val="000000" w:themeColor="text1"/>
          <w:sz w:val="20"/>
          <w:szCs w:val="20"/>
        </w:rPr>
        <w:t xml:space="preserve">: conjunto de valores, normas, roles y posiciones que ordenan la vida del grupo. Ese marco establece quién puede hablar, en qué momento y con cuánta libertad para discrepar. </w:t>
      </w:r>
      <w:r w:rsidRPr="007364F5">
        <w:rPr>
          <w:b/>
          <w:bCs/>
          <w:color w:val="000000" w:themeColor="text1"/>
          <w:sz w:val="20"/>
          <w:szCs w:val="20"/>
        </w:rPr>
        <w:t>Situación frecuente</w:t>
      </w:r>
      <w:r w:rsidRPr="007364F5">
        <w:rPr>
          <w:color w:val="000000" w:themeColor="text1"/>
          <w:sz w:val="20"/>
          <w:szCs w:val="20"/>
        </w:rPr>
        <w:t>: una persona recién vinculada calla ante un error evidente porque todavía desconoce si la organización agradece o castiga esa advertencia.</w:t>
      </w:r>
    </w:p>
    <w:p w14:paraId="1B2F922B" w14:textId="77777777" w:rsidR="00623D00" w:rsidRPr="007364F5" w:rsidRDefault="00623D00" w:rsidP="00623D00">
      <w:pPr>
        <w:pStyle w:val="Prrafodelista"/>
        <w:numPr>
          <w:ilvl w:val="0"/>
          <w:numId w:val="14"/>
        </w:numPr>
        <w:rPr>
          <w:color w:val="000000" w:themeColor="text1"/>
          <w:sz w:val="20"/>
          <w:szCs w:val="20"/>
        </w:rPr>
      </w:pPr>
      <w:r w:rsidRPr="007364F5">
        <w:rPr>
          <w:b/>
          <w:bCs/>
          <w:color w:val="000000" w:themeColor="text1"/>
          <w:sz w:val="20"/>
          <w:szCs w:val="20"/>
        </w:rPr>
        <w:t>Cultura</w:t>
      </w:r>
      <w:r w:rsidRPr="007364F5">
        <w:rPr>
          <w:color w:val="000000" w:themeColor="text1"/>
          <w:sz w:val="20"/>
          <w:szCs w:val="20"/>
        </w:rPr>
        <w:t xml:space="preserve">: marco de referencia compartido que otorga significado a las palabras, a los gestos y también a los silencios. Dos equipos pueden emplear el mismo término y entender cosas distintas. </w:t>
      </w:r>
      <w:r w:rsidRPr="007364F5">
        <w:rPr>
          <w:b/>
          <w:bCs/>
          <w:color w:val="000000" w:themeColor="text1"/>
          <w:sz w:val="20"/>
          <w:szCs w:val="20"/>
        </w:rPr>
        <w:t>En terreno</w:t>
      </w:r>
      <w:r w:rsidRPr="007364F5">
        <w:rPr>
          <w:color w:val="000000" w:themeColor="text1"/>
          <w:sz w:val="20"/>
          <w:szCs w:val="20"/>
        </w:rPr>
        <w:t>: la palabra «urgente» significa hoy mismo en un área de servicio al cliente y esta semana en un área de planeación.</w:t>
      </w:r>
    </w:p>
    <w:p w14:paraId="01195F2E" w14:textId="77777777" w:rsidR="00623D00" w:rsidRPr="007364F5" w:rsidRDefault="00623D00" w:rsidP="007B1636">
      <w:pPr>
        <w:rPr>
          <w:color w:val="000000" w:themeColor="text1"/>
          <w:sz w:val="20"/>
          <w:szCs w:val="20"/>
        </w:rPr>
      </w:pPr>
    </w:p>
    <w:p w14:paraId="11CD0A78" w14:textId="7E2B01BD" w:rsidR="00623D00" w:rsidRPr="007364F5" w:rsidRDefault="00623D00" w:rsidP="00623D00">
      <w:pPr>
        <w:rPr>
          <w:color w:val="000000" w:themeColor="text1"/>
          <w:sz w:val="20"/>
          <w:szCs w:val="20"/>
        </w:rPr>
      </w:pPr>
      <w:r w:rsidRPr="007364F5">
        <w:rPr>
          <w:color w:val="000000" w:themeColor="text1"/>
          <w:sz w:val="20"/>
          <w:szCs w:val="20"/>
        </w:rPr>
        <w:t>Estos cinco aspectos no actúan por separado ni pesan lo mismo en cada intercambio: en una conversación técnica manda el nivel de conocimiento, mientras que en una reunión tensa pesa más la actitud con que cada persona llega. Revisarlos en conjunto, y en los dos extremos del recorrido, permite explicar por qué un mismo mensaje funciona con un grupo y fracasa con otro.</w:t>
      </w:r>
    </w:p>
    <w:p w14:paraId="520702CC" w14:textId="77777777" w:rsidR="00623D00" w:rsidRPr="007364F5" w:rsidRDefault="00623D00" w:rsidP="00CE5CAF">
      <w:pPr>
        <w:ind w:left="448"/>
        <w:rPr>
          <w:color w:val="000000" w:themeColor="text1"/>
          <w:sz w:val="20"/>
          <w:szCs w:val="20"/>
        </w:rPr>
      </w:pPr>
    </w:p>
    <w:p w14:paraId="7ED81F39" w14:textId="77777777" w:rsidR="00CE5CAF" w:rsidRPr="007364F5" w:rsidRDefault="00CE5CAF" w:rsidP="00AE3C3B">
      <w:pPr>
        <w:shd w:val="clear" w:color="auto" w:fill="DAEEF3" w:themeFill="accent5" w:themeFillTint="33"/>
        <w:rPr>
          <w:color w:val="000000" w:themeColor="text1"/>
          <w:sz w:val="20"/>
          <w:szCs w:val="20"/>
        </w:rPr>
      </w:pPr>
      <w:r w:rsidRPr="007364F5">
        <w:rPr>
          <w:color w:val="000000" w:themeColor="text1"/>
          <w:sz w:val="20"/>
        </w:rPr>
        <w:t>Dicho de otro modo, la efectividad comunicativa no depende solo del contenido, sino de la relación que se establece entre quienes participan. Ese vínculo justifica detenerse en cada extremo por separado y en lo que cada papel exige dentro de la organización.</w:t>
      </w:r>
    </w:p>
    <w:p w14:paraId="4432C717" w14:textId="77777777" w:rsidR="00CE5CAF" w:rsidRPr="007364F5" w:rsidRDefault="00CE5CAF" w:rsidP="0007142D">
      <w:pPr>
        <w:rPr>
          <w:color w:val="000000" w:themeColor="text1"/>
          <w:sz w:val="20"/>
          <w:szCs w:val="20"/>
        </w:rPr>
      </w:pPr>
    </w:p>
    <w:p w14:paraId="6A79F376" w14:textId="637DF59E" w:rsidR="008B5426" w:rsidRPr="007364F5" w:rsidRDefault="00CE5CAF" w:rsidP="0007142D">
      <w:pPr>
        <w:rPr>
          <w:b/>
          <w:bCs/>
          <w:color w:val="000000" w:themeColor="text1"/>
          <w:sz w:val="20"/>
          <w:szCs w:val="20"/>
        </w:rPr>
      </w:pPr>
      <w:r w:rsidRPr="007364F5">
        <w:rPr>
          <w:color w:val="000000" w:themeColor="text1"/>
          <w:sz w:val="20"/>
          <w:szCs w:val="20"/>
        </w:rPr>
        <w:t>Quien emite un mensaje dentro de una organización nunca habla solo desde su criterio personal. Lo hace desde un cargo, con una intención definida y con el vocabulario propio de su área, y esa posición influye tanto en lo que dice como en la manera en que será recibido. Por eso conviene distinguir quién ocupa ese lugar en cada situación:</w:t>
      </w:r>
    </w:p>
    <w:p w14:paraId="52F3C6D9" w14:textId="77777777" w:rsidR="00831789" w:rsidRPr="007364F5" w:rsidRDefault="00831789" w:rsidP="0007142D">
      <w:pPr>
        <w:rPr>
          <w:color w:val="000000" w:themeColor="text1"/>
          <w:sz w:val="20"/>
          <w:szCs w:val="20"/>
        </w:rPr>
      </w:pPr>
    </w:p>
    <w:p w14:paraId="0D2CBD03" w14:textId="77777777" w:rsidR="00CE5CAF" w:rsidRPr="007364F5" w:rsidRDefault="00CE5CAF">
      <w:pPr>
        <w:pStyle w:val="Prrafodelista"/>
        <w:numPr>
          <w:ilvl w:val="0"/>
          <w:numId w:val="3"/>
        </w:numPr>
        <w:rPr>
          <w:color w:val="000000" w:themeColor="text1"/>
          <w:sz w:val="20"/>
          <w:szCs w:val="20"/>
        </w:rPr>
      </w:pPr>
      <w:commentRangeStart w:id="5"/>
      <w:r w:rsidRPr="007364F5">
        <w:rPr>
          <w:b/>
          <w:color w:val="000000" w:themeColor="text1"/>
          <w:sz w:val="20"/>
          <w:szCs w:val="20"/>
        </w:rPr>
        <w:t>Individual</w:t>
      </w:r>
      <w:r w:rsidRPr="007364F5">
        <w:rPr>
          <w:color w:val="000000" w:themeColor="text1"/>
          <w:sz w:val="20"/>
          <w:szCs w:val="20"/>
        </w:rPr>
        <w:t>: un colaborador, un líder de área o un directivo que se comunica en nombre propio, de palabra o por escrito. Su mensaje se valora por su trayectoria y por la coherencia entre lo que afirma y lo que hace a diario.</w:t>
      </w:r>
    </w:p>
    <w:p w14:paraId="085BC66E" w14:textId="77777777" w:rsidR="00CE5CAF" w:rsidRPr="007364F5" w:rsidRDefault="00CE5CAF">
      <w:pPr>
        <w:pStyle w:val="Prrafodelista"/>
        <w:numPr>
          <w:ilvl w:val="0"/>
          <w:numId w:val="3"/>
        </w:numPr>
        <w:rPr>
          <w:color w:val="000000" w:themeColor="text1"/>
          <w:sz w:val="20"/>
          <w:szCs w:val="20"/>
        </w:rPr>
      </w:pPr>
      <w:r w:rsidRPr="007364F5">
        <w:rPr>
          <w:b/>
          <w:color w:val="000000" w:themeColor="text1"/>
          <w:sz w:val="20"/>
          <w:szCs w:val="20"/>
        </w:rPr>
        <w:t>Colectivo</w:t>
      </w:r>
      <w:r w:rsidRPr="007364F5">
        <w:rPr>
          <w:color w:val="000000" w:themeColor="text1"/>
          <w:sz w:val="20"/>
          <w:szCs w:val="20"/>
        </w:rPr>
        <w:t>: un equipo, un comité o una junta que firma un comunicado conjunto. La firma compartida le da mayor peso institucional, aunque diluye la responsabilidad individual y dificulta saber a quién dirigir una pregunta.</w:t>
      </w:r>
    </w:p>
    <w:p w14:paraId="43D80F20" w14:textId="77777777" w:rsidR="00CE5CAF" w:rsidRPr="007364F5" w:rsidRDefault="00CE5CAF">
      <w:pPr>
        <w:pStyle w:val="Prrafodelista"/>
        <w:numPr>
          <w:ilvl w:val="0"/>
          <w:numId w:val="3"/>
        </w:numPr>
        <w:rPr>
          <w:color w:val="000000" w:themeColor="text1"/>
          <w:sz w:val="20"/>
          <w:szCs w:val="20"/>
        </w:rPr>
      </w:pPr>
      <w:r w:rsidRPr="007364F5">
        <w:rPr>
          <w:b/>
          <w:color w:val="000000" w:themeColor="text1"/>
          <w:sz w:val="20"/>
          <w:szCs w:val="20"/>
        </w:rPr>
        <w:t>Institucional</w:t>
      </w:r>
      <w:r w:rsidRPr="007364F5">
        <w:rPr>
          <w:color w:val="000000" w:themeColor="text1"/>
          <w:sz w:val="20"/>
          <w:szCs w:val="20"/>
        </w:rPr>
        <w:t>: la organización misma, mediante políticas, boletines, informes o campañas internas. Llega a todo el personal al tiempo, pero pierde cercanía y suele necesitar una explicación posterior de cada jefatura.</w:t>
      </w:r>
      <w:commentRangeEnd w:id="5"/>
      <w:r w:rsidR="00AE3C3B" w:rsidRPr="007364F5">
        <w:rPr>
          <w:rStyle w:val="Refdecomentario"/>
          <w:color w:val="000000" w:themeColor="text1"/>
          <w:sz w:val="20"/>
          <w:szCs w:val="20"/>
        </w:rPr>
        <w:commentReference w:id="5"/>
      </w:r>
    </w:p>
    <w:p w14:paraId="52C91C0F" w14:textId="77777777" w:rsidR="006809BC" w:rsidRPr="007364F5" w:rsidRDefault="006809BC" w:rsidP="00CE5CAF">
      <w:pPr>
        <w:ind w:left="448"/>
        <w:rPr>
          <w:color w:val="000000" w:themeColor="text1"/>
          <w:sz w:val="20"/>
          <w:szCs w:val="20"/>
        </w:rPr>
      </w:pPr>
    </w:p>
    <w:p w14:paraId="084658B3" w14:textId="77777777" w:rsidR="00CA6769" w:rsidRPr="007364F5" w:rsidRDefault="00CE5CAF" w:rsidP="0007142D">
      <w:pPr>
        <w:rPr>
          <w:color w:val="000000" w:themeColor="text1"/>
          <w:sz w:val="20"/>
          <w:szCs w:val="20"/>
        </w:rPr>
      </w:pPr>
      <w:r w:rsidRPr="007364F5">
        <w:rPr>
          <w:color w:val="000000" w:themeColor="text1"/>
          <w:sz w:val="20"/>
          <w:szCs w:val="20"/>
        </w:rPr>
        <w:t>Cada uno de estos emisores produce un efecto distinto sobre la credibilidad, entendida como la competencia, la confiabilidad y la integridad que se le atribuyen. Un mensaje idéntico puede ser aceptado o rechazado según quién lo emita y desde qué posición lo haga, de modo que decidir quién comunica forma parte de la estrategia y no es un asunto administrativo.</w:t>
      </w:r>
    </w:p>
    <w:p w14:paraId="0DC57810" w14:textId="77777777" w:rsidR="00CA6769" w:rsidRPr="007364F5" w:rsidRDefault="00CA6769" w:rsidP="0007142D">
      <w:pPr>
        <w:rPr>
          <w:color w:val="000000" w:themeColor="text1"/>
          <w:sz w:val="20"/>
          <w:szCs w:val="20"/>
        </w:rPr>
      </w:pPr>
    </w:p>
    <w:p w14:paraId="6B9BB7A8" w14:textId="77777777" w:rsidR="00CE5CAF" w:rsidRPr="007364F5" w:rsidRDefault="00CE5CAF" w:rsidP="00AE3C3B">
      <w:pPr>
        <w:shd w:val="clear" w:color="auto" w:fill="CCC0D9" w:themeFill="accent4" w:themeFillTint="66"/>
        <w:rPr>
          <w:color w:val="000000" w:themeColor="text1"/>
          <w:sz w:val="20"/>
          <w:szCs w:val="20"/>
        </w:rPr>
      </w:pPr>
      <w:r w:rsidRPr="007364F5">
        <w:rPr>
          <w:color w:val="000000" w:themeColor="text1"/>
          <w:sz w:val="20"/>
        </w:rPr>
        <w:lastRenderedPageBreak/>
        <w:t>A esa credibilidad se suma un principio formulado por Watzlawick, Beavin y Jackson (1985): resulta imposible no comunicar, porque todo comportamiento en presencia de otra persona transmite un mensaje. Quien coordina un equipo comunica con sus palabras, y también con el tono que emplea, con el tiempo que dedica a una consulta y con los asuntos que decide no mencionar.</w:t>
      </w:r>
    </w:p>
    <w:p w14:paraId="4FE18A90" w14:textId="77777777" w:rsidR="00CF031D" w:rsidRPr="007364F5" w:rsidRDefault="00CF031D" w:rsidP="0007142D">
      <w:pPr>
        <w:rPr>
          <w:color w:val="000000" w:themeColor="text1"/>
          <w:sz w:val="20"/>
          <w:szCs w:val="20"/>
        </w:rPr>
      </w:pPr>
    </w:p>
    <w:p w14:paraId="1A8D8AC2" w14:textId="77777777" w:rsidR="00CE5CAF" w:rsidRPr="007364F5" w:rsidRDefault="00CE5CAF" w:rsidP="0007142D">
      <w:pPr>
        <w:rPr>
          <w:color w:val="000000" w:themeColor="text1"/>
          <w:sz w:val="20"/>
          <w:szCs w:val="20"/>
        </w:rPr>
      </w:pPr>
      <w:r w:rsidRPr="007364F5">
        <w:rPr>
          <w:color w:val="000000" w:themeColor="text1"/>
          <w:sz w:val="20"/>
          <w:szCs w:val="20"/>
        </w:rPr>
        <w:t>De ahí que la tarea de quien emite no termine al enviar el mensaje. Comienza antes, cuando define si busca informar, persuadir, corregir o consultar; continúa al ajustar el lenguaje a quien lo recibirá y al elegir el medio apropiado para ese contenido; y solo concluye cuando comprueba que el mensaje fue entendido conforme a la intención con que se formuló.</w:t>
      </w:r>
    </w:p>
    <w:p w14:paraId="43110327" w14:textId="77777777" w:rsidR="00F07FA3" w:rsidRPr="007364F5" w:rsidRDefault="00F07FA3" w:rsidP="0007142D">
      <w:pPr>
        <w:rPr>
          <w:color w:val="000000" w:themeColor="text1"/>
          <w:sz w:val="20"/>
          <w:szCs w:val="20"/>
        </w:rPr>
      </w:pPr>
    </w:p>
    <w:p w14:paraId="0936C762" w14:textId="77777777" w:rsidR="00CE5CAF" w:rsidRPr="007364F5" w:rsidRDefault="00CE5CAF" w:rsidP="0007142D">
      <w:pPr>
        <w:rPr>
          <w:b/>
          <w:bCs/>
          <w:color w:val="000000" w:themeColor="text1"/>
          <w:sz w:val="20"/>
          <w:szCs w:val="20"/>
        </w:rPr>
      </w:pPr>
      <w:r w:rsidRPr="007364F5">
        <w:rPr>
          <w:color w:val="000000" w:themeColor="text1"/>
          <w:sz w:val="20"/>
          <w:szCs w:val="20"/>
        </w:rPr>
        <w:t>En el otro extremo, quien recibe no se limita a registrar lo que llega. Interpreta el mensaje desde su posición en la organización, desde sus experiencias anteriores y desde los valores que orientan su trabajo, y de esa interpretación depende la respuesta. Un mismo comunicado admite, por eso, tres lecturas distintas:</w:t>
      </w:r>
    </w:p>
    <w:p w14:paraId="2C0F1684" w14:textId="77777777" w:rsidR="005511F4" w:rsidRPr="007364F5" w:rsidRDefault="005511F4" w:rsidP="00CE5CAF">
      <w:pPr>
        <w:ind w:left="448"/>
        <w:rPr>
          <w:color w:val="C0504D" w:themeColor="accent2"/>
          <w:sz w:val="20"/>
          <w:szCs w:val="20"/>
        </w:rPr>
      </w:pPr>
    </w:p>
    <w:p w14:paraId="59DF86B1" w14:textId="77777777" w:rsidR="00CE5CAF" w:rsidRPr="007364F5" w:rsidRDefault="00CE5CAF">
      <w:pPr>
        <w:pStyle w:val="Prrafodelista"/>
        <w:numPr>
          <w:ilvl w:val="0"/>
          <w:numId w:val="5"/>
        </w:numPr>
        <w:rPr>
          <w:color w:val="000000" w:themeColor="text1"/>
          <w:sz w:val="20"/>
          <w:szCs w:val="20"/>
        </w:rPr>
      </w:pPr>
      <w:commentRangeStart w:id="6"/>
      <w:r w:rsidRPr="007364F5">
        <w:rPr>
          <w:b/>
          <w:color w:val="000000" w:themeColor="text1"/>
          <w:sz w:val="20"/>
          <w:szCs w:val="20"/>
        </w:rPr>
        <w:t>Lectura conforme</w:t>
      </w:r>
      <w:r w:rsidRPr="007364F5">
        <w:rPr>
          <w:color w:val="000000" w:themeColor="text1"/>
          <w:sz w:val="20"/>
          <w:szCs w:val="20"/>
        </w:rPr>
        <w:t>: la persona entiende el mensaje tal como fue pensado y actúa en consecuencia. Suele ocurrir cuando el asunto es conocido, el lenguaje resulta familiar y existe confianza previa con quien comunica.</w:t>
      </w:r>
    </w:p>
    <w:p w14:paraId="6F3F0BBD" w14:textId="77777777" w:rsidR="00CE5CAF" w:rsidRPr="007364F5" w:rsidRDefault="00CE5CAF">
      <w:pPr>
        <w:pStyle w:val="Prrafodelista"/>
        <w:numPr>
          <w:ilvl w:val="0"/>
          <w:numId w:val="5"/>
        </w:numPr>
        <w:rPr>
          <w:color w:val="000000" w:themeColor="text1"/>
          <w:sz w:val="20"/>
          <w:szCs w:val="20"/>
        </w:rPr>
      </w:pPr>
      <w:r w:rsidRPr="007364F5">
        <w:rPr>
          <w:b/>
          <w:color w:val="000000" w:themeColor="text1"/>
          <w:sz w:val="20"/>
          <w:szCs w:val="20"/>
        </w:rPr>
        <w:t>Lectura negociada</w:t>
      </w:r>
      <w:r w:rsidRPr="007364F5">
        <w:rPr>
          <w:color w:val="000000" w:themeColor="text1"/>
          <w:sz w:val="20"/>
          <w:szCs w:val="20"/>
        </w:rPr>
        <w:t>: la persona acepta el contenido en lo esencial, pero lo adapta a sus condiciones reales de trabajo. Cumple el propósito general y ajusta plazos, alcances o formas según lo que su área puede sostener.</w:t>
      </w:r>
    </w:p>
    <w:p w14:paraId="60B250E3" w14:textId="77777777" w:rsidR="00CE5CAF" w:rsidRPr="007364F5" w:rsidRDefault="00CE5CAF">
      <w:pPr>
        <w:pStyle w:val="Prrafodelista"/>
        <w:numPr>
          <w:ilvl w:val="0"/>
          <w:numId w:val="5"/>
        </w:numPr>
        <w:rPr>
          <w:color w:val="000000" w:themeColor="text1"/>
          <w:sz w:val="20"/>
          <w:szCs w:val="20"/>
        </w:rPr>
      </w:pPr>
      <w:r w:rsidRPr="007364F5">
        <w:rPr>
          <w:b/>
          <w:color w:val="000000" w:themeColor="text1"/>
          <w:sz w:val="20"/>
          <w:szCs w:val="20"/>
        </w:rPr>
        <w:t>Lectura opuesta</w:t>
      </w:r>
      <w:r w:rsidRPr="007364F5">
        <w:rPr>
          <w:color w:val="000000" w:themeColor="text1"/>
          <w:sz w:val="20"/>
          <w:szCs w:val="20"/>
        </w:rPr>
        <w:t>: la persona reconoce lo que se le dice y le atribuye un sentido contrario al previsto. Sucede cuando el mensaje contradice lo que ha observado antes o cuando desconfía del propósito que lo motiva.</w:t>
      </w:r>
      <w:commentRangeEnd w:id="6"/>
      <w:r w:rsidR="00AE3C3B" w:rsidRPr="007364F5">
        <w:rPr>
          <w:rStyle w:val="Refdecomentario"/>
          <w:color w:val="000000" w:themeColor="text1"/>
          <w:sz w:val="20"/>
          <w:szCs w:val="20"/>
        </w:rPr>
        <w:commentReference w:id="6"/>
      </w:r>
    </w:p>
    <w:p w14:paraId="33D5FECA" w14:textId="77777777" w:rsidR="00707E28" w:rsidRPr="007364F5" w:rsidRDefault="00707E28" w:rsidP="00CE5CAF">
      <w:pPr>
        <w:ind w:left="448"/>
        <w:rPr>
          <w:color w:val="C0504D" w:themeColor="accent2"/>
          <w:sz w:val="20"/>
          <w:szCs w:val="20"/>
        </w:rPr>
      </w:pPr>
    </w:p>
    <w:p w14:paraId="339C5B8F" w14:textId="73933AA2" w:rsidR="00CE5CAF" w:rsidRPr="007364F5" w:rsidRDefault="00CE5CAF" w:rsidP="0007142D">
      <w:pPr>
        <w:rPr>
          <w:color w:val="000000" w:themeColor="text1"/>
          <w:sz w:val="20"/>
          <w:szCs w:val="20"/>
        </w:rPr>
      </w:pPr>
      <w:r w:rsidRPr="007364F5">
        <w:rPr>
          <w:color w:val="000000" w:themeColor="text1"/>
          <w:sz w:val="20"/>
          <w:szCs w:val="20"/>
        </w:rPr>
        <w:t xml:space="preserve">Un comunicado que anuncia una reestructuración ilustra las tres al mismo tiempo. Para unas personas representa una oportunidad; para otras, una amenaza; y para un tercer grupo, un anuncio que conviene confirmar antes de reaccionar. La diferencia no está en el texto, sino en el lugar desde el cual </w:t>
      </w:r>
      <w:r w:rsidR="00AE3C3B" w:rsidRPr="007364F5">
        <w:rPr>
          <w:color w:val="000000" w:themeColor="text1"/>
          <w:sz w:val="20"/>
          <w:szCs w:val="20"/>
        </w:rPr>
        <w:t>cada uno</w:t>
      </w:r>
      <w:r w:rsidRPr="007364F5">
        <w:rPr>
          <w:color w:val="000000" w:themeColor="text1"/>
          <w:sz w:val="20"/>
          <w:szCs w:val="20"/>
        </w:rPr>
        <w:t xml:space="preserve"> lo lee.</w:t>
      </w:r>
    </w:p>
    <w:p w14:paraId="10713E11" w14:textId="77777777" w:rsidR="002E0F0E" w:rsidRPr="007364F5" w:rsidRDefault="002E0F0E" w:rsidP="0007142D">
      <w:pPr>
        <w:rPr>
          <w:color w:val="000000" w:themeColor="text1"/>
          <w:sz w:val="20"/>
          <w:szCs w:val="20"/>
        </w:rPr>
      </w:pPr>
    </w:p>
    <w:p w14:paraId="6366BFBB" w14:textId="77777777" w:rsidR="00CE5CAF" w:rsidRPr="007364F5" w:rsidRDefault="00CE5CAF" w:rsidP="00AE3C3B">
      <w:pPr>
        <w:shd w:val="clear" w:color="auto" w:fill="EAF1DD" w:themeFill="accent3" w:themeFillTint="33"/>
        <w:rPr>
          <w:b/>
          <w:bCs/>
          <w:color w:val="000000" w:themeColor="text1"/>
          <w:sz w:val="20"/>
          <w:szCs w:val="20"/>
        </w:rPr>
      </w:pPr>
      <w:r w:rsidRPr="007364F5">
        <w:rPr>
          <w:color w:val="000000" w:themeColor="text1"/>
          <w:sz w:val="20"/>
          <w:szCs w:val="20"/>
        </w:rPr>
        <w:t>Del lado de quien recibe operan condiciones que modifican el sentido de lo que llega. No se trata de fallas de atención, sino de filtros construidos con el tiempo, que cada persona aplica sin proponérselo. Esos filtros explican por qué un mismo comunicado tranquiliza a un área y alarma a otra. Tres de ellos aparecen con mayor frecuencia en la vida laboral:</w:t>
      </w:r>
    </w:p>
    <w:p w14:paraId="74505AA1" w14:textId="77777777" w:rsidR="00272904" w:rsidRPr="007364F5" w:rsidRDefault="00272904" w:rsidP="00CE5CAF">
      <w:pPr>
        <w:ind w:left="448"/>
        <w:rPr>
          <w:color w:val="000000" w:themeColor="text1"/>
          <w:sz w:val="20"/>
          <w:szCs w:val="20"/>
        </w:rPr>
      </w:pPr>
    </w:p>
    <w:p w14:paraId="49B1CFFE" w14:textId="77777777" w:rsidR="00CE5CAF" w:rsidRPr="007364F5" w:rsidRDefault="00CE5CAF">
      <w:pPr>
        <w:pStyle w:val="Prrafodelista"/>
        <w:numPr>
          <w:ilvl w:val="0"/>
          <w:numId w:val="6"/>
        </w:numPr>
        <w:rPr>
          <w:color w:val="000000" w:themeColor="text1"/>
          <w:sz w:val="20"/>
          <w:szCs w:val="20"/>
        </w:rPr>
      </w:pPr>
      <w:r w:rsidRPr="007364F5">
        <w:rPr>
          <w:b/>
          <w:color w:val="000000" w:themeColor="text1"/>
          <w:sz w:val="20"/>
          <w:szCs w:val="20"/>
        </w:rPr>
        <w:t>Experiencia previa</w:t>
      </w:r>
      <w:r w:rsidRPr="007364F5">
        <w:rPr>
          <w:color w:val="000000" w:themeColor="text1"/>
          <w:sz w:val="20"/>
          <w:szCs w:val="20"/>
        </w:rPr>
        <w:t>: lo vivido antes funciona como filtro. Quien ha recibido promesas incumplidas de la dirección leerá con reserva el siguiente anuncio, por bien redactado que esté, hasta comprobar que esta vez se cumple.</w:t>
      </w:r>
    </w:p>
    <w:p w14:paraId="458526B4" w14:textId="77777777" w:rsidR="00CE5CAF" w:rsidRPr="007364F5" w:rsidRDefault="00CE5CAF">
      <w:pPr>
        <w:pStyle w:val="Prrafodelista"/>
        <w:numPr>
          <w:ilvl w:val="0"/>
          <w:numId w:val="6"/>
        </w:numPr>
        <w:rPr>
          <w:color w:val="000000" w:themeColor="text1"/>
          <w:sz w:val="20"/>
          <w:szCs w:val="20"/>
        </w:rPr>
      </w:pPr>
      <w:r w:rsidRPr="007364F5">
        <w:rPr>
          <w:b/>
          <w:color w:val="000000" w:themeColor="text1"/>
          <w:sz w:val="20"/>
          <w:szCs w:val="20"/>
        </w:rPr>
        <w:t>Estado emocional</w:t>
      </w:r>
      <w:r w:rsidRPr="007364F5">
        <w:rPr>
          <w:color w:val="000000" w:themeColor="text1"/>
          <w:sz w:val="20"/>
          <w:szCs w:val="20"/>
        </w:rPr>
        <w:t>: el ánimo del momento orienta la atención hacia unos datos y la aparta de otros. Una persona preocupada por su continuidad laboral encontrará señales de riesgo en un mensaje que otra recibirá como rutinario.</w:t>
      </w:r>
    </w:p>
    <w:p w14:paraId="202AA2A8" w14:textId="77777777" w:rsidR="00CE5CAF" w:rsidRPr="007364F5" w:rsidRDefault="00CE5CAF">
      <w:pPr>
        <w:pStyle w:val="Prrafodelista"/>
        <w:numPr>
          <w:ilvl w:val="0"/>
          <w:numId w:val="6"/>
        </w:numPr>
        <w:rPr>
          <w:color w:val="000000" w:themeColor="text1"/>
          <w:sz w:val="20"/>
          <w:szCs w:val="20"/>
        </w:rPr>
      </w:pPr>
      <w:r w:rsidRPr="007364F5">
        <w:rPr>
          <w:b/>
          <w:color w:val="000000" w:themeColor="text1"/>
          <w:sz w:val="20"/>
          <w:szCs w:val="20"/>
        </w:rPr>
        <w:t>Confianza institucional</w:t>
      </w:r>
      <w:r w:rsidRPr="007364F5">
        <w:rPr>
          <w:color w:val="000000" w:themeColor="text1"/>
          <w:sz w:val="20"/>
          <w:szCs w:val="20"/>
        </w:rPr>
        <w:t>: el crédito que se concede a quien comunica amplifica o atenúa el contenido. Con confianza alta, una noticia difícil se escucha completa; con confianza baja, incluso una buena noticia despierta sospecha.</w:t>
      </w:r>
    </w:p>
    <w:p w14:paraId="2B436D9B" w14:textId="77777777" w:rsidR="00CE5CAF" w:rsidRPr="007364F5" w:rsidRDefault="00CE5CAF" w:rsidP="00CE5CAF">
      <w:pPr>
        <w:ind w:left="448"/>
        <w:rPr>
          <w:color w:val="C0504D" w:themeColor="accent2"/>
          <w:sz w:val="20"/>
          <w:szCs w:val="20"/>
        </w:rPr>
      </w:pPr>
    </w:p>
    <w:p w14:paraId="54D0A8E0" w14:textId="77777777" w:rsidR="00CE5CAF" w:rsidRPr="007364F5" w:rsidRDefault="00CE5CAF" w:rsidP="00AE3C3B">
      <w:pPr>
        <w:shd w:val="clear" w:color="auto" w:fill="EAF1DD" w:themeFill="accent3" w:themeFillTint="33"/>
        <w:rPr>
          <w:b/>
          <w:bCs/>
          <w:color w:val="000000" w:themeColor="text1"/>
          <w:sz w:val="20"/>
          <w:szCs w:val="20"/>
        </w:rPr>
      </w:pPr>
      <w:r w:rsidRPr="007364F5">
        <w:rPr>
          <w:color w:val="000000" w:themeColor="text1"/>
          <w:sz w:val="20"/>
          <w:szCs w:val="20"/>
        </w:rPr>
        <w:t>Estos filtros explican una confusión frecuente: suponer que emitir un mensaje equivale a que sea comprendido. Cuando esa distancia se pasa por alto, aparecen decisiones que no se ejecutan porque cada área entendió algo distinto, tareas que deben rehacerse y desánimo en quienes perciben que su opinión no fue tenida en cuenta.</w:t>
      </w:r>
    </w:p>
    <w:p w14:paraId="2ABA6F85" w14:textId="77777777" w:rsidR="00CE5CAF" w:rsidRPr="007364F5" w:rsidRDefault="00CE5CAF" w:rsidP="00CE5CAF">
      <w:pPr>
        <w:ind w:left="448"/>
        <w:rPr>
          <w:color w:val="000000" w:themeColor="text1"/>
          <w:sz w:val="20"/>
          <w:szCs w:val="20"/>
        </w:rPr>
      </w:pPr>
    </w:p>
    <w:p w14:paraId="63EB83D9" w14:textId="77777777" w:rsidR="00CE5CAF" w:rsidRPr="007364F5" w:rsidRDefault="00CE5CAF" w:rsidP="0007142D">
      <w:pPr>
        <w:rPr>
          <w:color w:val="000000" w:themeColor="text1"/>
          <w:sz w:val="20"/>
          <w:szCs w:val="20"/>
        </w:rPr>
      </w:pPr>
      <w:r w:rsidRPr="007364F5">
        <w:rPr>
          <w:color w:val="000000" w:themeColor="text1"/>
          <w:sz w:val="20"/>
          <w:szCs w:val="20"/>
        </w:rPr>
        <w:lastRenderedPageBreak/>
        <w:t>Acortar esa distancia exige conocer de antemano el contexto y las expectativas de quien recibirá el mensaje, y comprobar después que lo comprendido coincide con lo que se quiso decir. Cuanto mayor es el terreno común entre ambas partes, es decir, el vocabulario, la información previa y la experiencia compartida, menor resulta el margen para el malentendido.</w:t>
      </w:r>
    </w:p>
    <w:p w14:paraId="5D2DF9F1" w14:textId="77777777" w:rsidR="00AA0BAD" w:rsidRPr="007364F5" w:rsidRDefault="00AA0BAD" w:rsidP="0007142D">
      <w:pPr>
        <w:rPr>
          <w:color w:val="000000" w:themeColor="text1"/>
          <w:sz w:val="20"/>
          <w:szCs w:val="20"/>
        </w:rPr>
      </w:pPr>
    </w:p>
    <w:p w14:paraId="6C436489" w14:textId="4DF03CAE" w:rsidR="001611F3" w:rsidRPr="007364F5" w:rsidRDefault="001611F3" w:rsidP="001611F3">
      <w:pPr>
        <w:shd w:val="clear" w:color="auto" w:fill="A3CCFD"/>
        <w:rPr>
          <w:color w:val="000000" w:themeColor="text1"/>
          <w:sz w:val="20"/>
          <w:szCs w:val="20"/>
        </w:rPr>
      </w:pPr>
      <w:r w:rsidRPr="007364F5">
        <w:rPr>
          <w:color w:val="000000" w:themeColor="text1"/>
          <w:sz w:val="20"/>
          <w:szCs w:val="20"/>
        </w:rPr>
        <w:t>La forma de comprobar la comprensión importa tanto como el mensaje. La pregunta «¿quedó claro?» suele recibir un sí automático que no confirma nada, porque responder de manera afirmativa resulta más cómodo que admitir una duda delante del equipo. Las preguntas abiertas, en cambio, obligan a poner en palabras lo comprendido y muestran de inmediato dónde está la diferencia. Estas cinco resultan útiles al cerrar cualquier acuerdo de trabajo:</w:t>
      </w:r>
    </w:p>
    <w:p w14:paraId="4AB538D5" w14:textId="77777777" w:rsidR="001611F3" w:rsidRPr="007364F5" w:rsidRDefault="001611F3" w:rsidP="0007142D">
      <w:pPr>
        <w:rPr>
          <w:color w:val="C0504D" w:themeColor="accent2"/>
          <w:sz w:val="20"/>
          <w:szCs w:val="20"/>
        </w:rPr>
      </w:pPr>
    </w:p>
    <w:p w14:paraId="32F2519D" w14:textId="77777777" w:rsidR="00AE3C3B" w:rsidRPr="007364F5" w:rsidRDefault="00AE3C3B" w:rsidP="0007142D">
      <w:pPr>
        <w:rPr>
          <w:color w:val="C0504D" w:themeColor="accent2"/>
          <w:sz w:val="20"/>
          <w:szCs w:val="20"/>
        </w:rPr>
      </w:pPr>
    </w:p>
    <w:p w14:paraId="330FD7E9" w14:textId="1AEA5D01" w:rsidR="00AE3C3B" w:rsidRPr="007364F5" w:rsidRDefault="00AE3C3B" w:rsidP="0007142D">
      <w:pPr>
        <w:rPr>
          <w:color w:val="C0504D" w:themeColor="accent2"/>
          <w:sz w:val="20"/>
          <w:szCs w:val="20"/>
        </w:rPr>
      </w:pPr>
      <w:commentRangeStart w:id="7"/>
      <w:r w:rsidRPr="007364F5">
        <w:rPr>
          <w:noProof/>
        </w:rPr>
        <w:drawing>
          <wp:inline distT="0" distB="0" distL="0" distR="0" wp14:anchorId="2BFE9D72" wp14:editId="45A1117B">
            <wp:extent cx="6332220" cy="2887345"/>
            <wp:effectExtent l="0" t="0" r="0" b="8255"/>
            <wp:docPr id="1509763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63517" name=""/>
                    <pic:cNvPicPr/>
                  </pic:nvPicPr>
                  <pic:blipFill>
                    <a:blip r:embed="rId19"/>
                    <a:stretch>
                      <a:fillRect/>
                    </a:stretch>
                  </pic:blipFill>
                  <pic:spPr>
                    <a:xfrm>
                      <a:off x="0" y="0"/>
                      <a:ext cx="6332220" cy="2887345"/>
                    </a:xfrm>
                    <a:prstGeom prst="rect">
                      <a:avLst/>
                    </a:prstGeom>
                  </pic:spPr>
                </pic:pic>
              </a:graphicData>
            </a:graphic>
          </wp:inline>
        </w:drawing>
      </w:r>
      <w:commentRangeEnd w:id="7"/>
      <w:r w:rsidR="001611F3" w:rsidRPr="007364F5">
        <w:rPr>
          <w:rStyle w:val="Refdecomentario"/>
          <w:color w:val="C0504D" w:themeColor="accent2"/>
          <w:sz w:val="20"/>
          <w:szCs w:val="20"/>
        </w:rPr>
        <w:commentReference w:id="7"/>
      </w:r>
    </w:p>
    <w:p w14:paraId="078658EF" w14:textId="77777777" w:rsidR="00AE3C3B" w:rsidRPr="007364F5" w:rsidRDefault="00AE3C3B" w:rsidP="0007142D">
      <w:pPr>
        <w:rPr>
          <w:color w:val="000000" w:themeColor="text1"/>
          <w:sz w:val="20"/>
          <w:szCs w:val="20"/>
        </w:rPr>
      </w:pPr>
    </w:p>
    <w:p w14:paraId="6D537832" w14:textId="79222E64" w:rsidR="00AE3C3B" w:rsidRPr="007364F5" w:rsidRDefault="001611F3" w:rsidP="001611F3">
      <w:pPr>
        <w:shd w:val="clear" w:color="auto" w:fill="A3CCFD"/>
        <w:rPr>
          <w:color w:val="000000" w:themeColor="text1"/>
          <w:sz w:val="20"/>
          <w:szCs w:val="20"/>
        </w:rPr>
      </w:pPr>
      <w:r w:rsidRPr="007364F5">
        <w:rPr>
          <w:color w:val="000000" w:themeColor="text1"/>
          <w:sz w:val="20"/>
          <w:szCs w:val="20"/>
        </w:rPr>
        <w:t>Ninguna de estas preguntas alarga la conversación más de un minuto y todas cumplen la misma función: convertir una suposición en una certeza. Los equipos que las incorporan como costumbre, y que acuerdan de antemano qué asunto viaja por cada medio y en qué plazo se espera respuesta, resuelven la mayoría de los malentendidos antes de que produzcan consecuencias.</w:t>
      </w:r>
    </w:p>
    <w:p w14:paraId="78E0B739" w14:textId="77777777" w:rsidR="00AE3C3B" w:rsidRPr="007364F5" w:rsidRDefault="00AE3C3B" w:rsidP="0007142D">
      <w:pPr>
        <w:rPr>
          <w:color w:val="000000" w:themeColor="text1"/>
          <w:sz w:val="20"/>
          <w:szCs w:val="20"/>
        </w:rPr>
      </w:pPr>
    </w:p>
    <w:p w14:paraId="7B0C1517" w14:textId="6F8D1B87" w:rsidR="00CE5CAF" w:rsidRPr="007364F5" w:rsidRDefault="00CE5CAF" w:rsidP="00071CED">
      <w:pPr>
        <w:rPr>
          <w:color w:val="000000" w:themeColor="text1"/>
          <w:sz w:val="20"/>
          <w:szCs w:val="20"/>
        </w:rPr>
      </w:pPr>
      <w:r w:rsidRPr="007364F5">
        <w:rPr>
          <w:color w:val="000000" w:themeColor="text1"/>
          <w:sz w:val="20"/>
          <w:szCs w:val="20"/>
        </w:rPr>
        <w:t xml:space="preserve">El emisor y el receptor no ocupan, entonces, los extremos de una línea por la que se traslada información. Construyen el significado entre los dos, y la calidad de esa construcción depende de que </w:t>
      </w:r>
      <w:r w:rsidR="001611F3" w:rsidRPr="007364F5">
        <w:rPr>
          <w:color w:val="000000" w:themeColor="text1"/>
          <w:sz w:val="20"/>
          <w:szCs w:val="20"/>
        </w:rPr>
        <w:t>cada uno</w:t>
      </w:r>
      <w:r w:rsidRPr="007364F5">
        <w:rPr>
          <w:color w:val="000000" w:themeColor="text1"/>
          <w:sz w:val="20"/>
          <w:szCs w:val="20"/>
        </w:rPr>
        <w:t xml:space="preserve"> reconozca su propio lugar en el intercambio: lo que sabe, lo que siente, lo que da por supuesto y lo que le corresponde verificar.</w:t>
      </w:r>
    </w:p>
    <w:p w14:paraId="244BD880" w14:textId="77777777" w:rsidR="006962AC" w:rsidRPr="007364F5" w:rsidRDefault="006962AC" w:rsidP="006962AC">
      <w:pPr>
        <w:rPr>
          <w:b/>
          <w:bCs/>
          <w:color w:val="000000" w:themeColor="text1"/>
          <w:sz w:val="20"/>
          <w:szCs w:val="20"/>
        </w:rPr>
      </w:pPr>
    </w:p>
    <w:p w14:paraId="576C9E20" w14:textId="77777777" w:rsidR="006962AC" w:rsidRPr="007364F5" w:rsidRDefault="006962AC" w:rsidP="001611F3">
      <w:pPr>
        <w:shd w:val="clear" w:color="auto" w:fill="F2DBDB" w:themeFill="accent2" w:themeFillTint="33"/>
        <w:rPr>
          <w:color w:val="000000" w:themeColor="text1"/>
          <w:sz w:val="20"/>
          <w:szCs w:val="20"/>
        </w:rPr>
      </w:pPr>
      <w:r w:rsidRPr="007364F5">
        <w:rPr>
          <w:color w:val="000000" w:themeColor="text1"/>
          <w:sz w:val="20"/>
          <w:szCs w:val="20"/>
        </w:rPr>
        <w:t>Queda por examinar, sin embargo, el soporte que hace posible ese encuentro. El medio elegido y la existencia de mecanismos de respuesta determinan la fidelidad con que viaja el mensaje y la rapidez con que la organización detecta un malentendido y logra corregirlo.</w:t>
      </w:r>
    </w:p>
    <w:p w14:paraId="1528C079" w14:textId="77777777" w:rsidR="006962AC" w:rsidRPr="007364F5" w:rsidRDefault="006962AC" w:rsidP="00071CED">
      <w:pPr>
        <w:rPr>
          <w:b/>
          <w:bCs/>
          <w:color w:val="C0504D" w:themeColor="accent2"/>
          <w:sz w:val="20"/>
          <w:szCs w:val="20"/>
        </w:rPr>
      </w:pPr>
    </w:p>
    <w:p w14:paraId="14BD1E6C" w14:textId="77777777" w:rsidR="002270F3" w:rsidRPr="007364F5" w:rsidRDefault="002270F3" w:rsidP="00803D76">
      <w:pPr>
        <w:pStyle w:val="Normal0"/>
        <w:rPr>
          <w:b/>
          <w:bCs/>
          <w:color w:val="000000" w:themeColor="text1"/>
          <w:sz w:val="20"/>
          <w:szCs w:val="20"/>
        </w:rPr>
      </w:pPr>
      <w:r w:rsidRPr="007364F5">
        <w:rPr>
          <w:b/>
          <w:bCs/>
          <w:color w:val="000000" w:themeColor="text1"/>
          <w:sz w:val="20"/>
          <w:szCs w:val="20"/>
        </w:rPr>
        <w:t>1.5. Canales y retroalimentación</w:t>
      </w:r>
    </w:p>
    <w:p w14:paraId="20439323" w14:textId="77777777" w:rsidR="00623D00" w:rsidRPr="007364F5" w:rsidRDefault="00623D00" w:rsidP="0017634F">
      <w:pPr>
        <w:rPr>
          <w:color w:val="EE0000"/>
          <w:sz w:val="20"/>
          <w:szCs w:val="20"/>
        </w:rPr>
      </w:pPr>
    </w:p>
    <w:p w14:paraId="690A13FA" w14:textId="77F8D656" w:rsidR="0017634F" w:rsidRPr="007364F5" w:rsidRDefault="0017634F" w:rsidP="00F60C13">
      <w:pPr>
        <w:shd w:val="clear" w:color="auto" w:fill="F0F1E5"/>
        <w:rPr>
          <w:color w:val="000000" w:themeColor="text1"/>
          <w:sz w:val="20"/>
          <w:szCs w:val="20"/>
        </w:rPr>
      </w:pPr>
      <w:r w:rsidRPr="007364F5">
        <w:rPr>
          <w:color w:val="000000" w:themeColor="text1"/>
          <w:sz w:val="20"/>
          <w:szCs w:val="20"/>
        </w:rPr>
        <w:t xml:space="preserve">El análisis de la comunicación tiende a concentrarse en el contenido del mensaje y en las habilidades de quienes intervienen, y deja en segundo plano una pregunta igualmente decisiva: por dónde circula la </w:t>
      </w:r>
      <w:r w:rsidRPr="007364F5">
        <w:rPr>
          <w:color w:val="000000" w:themeColor="text1"/>
          <w:sz w:val="20"/>
          <w:szCs w:val="20"/>
        </w:rPr>
        <w:lastRenderedPageBreak/>
        <w:t>información y qué ocurre después de emitirla. Los canales no son conductos neutros; cada uno impone condiciones de velocidad, fidelidad, formalidad y alcance que modifican el mensaje que transporta.</w:t>
      </w:r>
    </w:p>
    <w:p w14:paraId="36CA3F62" w14:textId="77777777" w:rsidR="0017634F" w:rsidRPr="007364F5" w:rsidRDefault="0017634F" w:rsidP="0017634F">
      <w:pPr>
        <w:rPr>
          <w:color w:val="000000" w:themeColor="text1"/>
          <w:sz w:val="20"/>
          <w:szCs w:val="20"/>
        </w:rPr>
      </w:pPr>
    </w:p>
    <w:p w14:paraId="07EE731D" w14:textId="77777777" w:rsidR="0017634F" w:rsidRPr="007364F5" w:rsidRDefault="0017634F" w:rsidP="0017634F">
      <w:pPr>
        <w:rPr>
          <w:color w:val="000000" w:themeColor="text1"/>
          <w:sz w:val="20"/>
          <w:szCs w:val="20"/>
        </w:rPr>
      </w:pPr>
      <w:r w:rsidRPr="007364F5">
        <w:rPr>
          <w:color w:val="000000" w:themeColor="text1"/>
          <w:sz w:val="20"/>
          <w:szCs w:val="20"/>
        </w:rPr>
        <w:t>A esa decisión se suma la retroalimentación, que cierra el ciclo comunicativo y con frecuencia se subestima. Sin ella la comunicación se convierte en un monólogo institucional en el que nadie confirma si el mensaje llegó, si se entendió y si produjo el efecto buscado.</w:t>
      </w:r>
    </w:p>
    <w:p w14:paraId="61C2D136" w14:textId="77777777" w:rsidR="0017634F" w:rsidRPr="007364F5" w:rsidRDefault="0017634F" w:rsidP="0017634F">
      <w:pPr>
        <w:rPr>
          <w:color w:val="000000" w:themeColor="text1"/>
          <w:sz w:val="20"/>
          <w:szCs w:val="20"/>
        </w:rPr>
      </w:pPr>
    </w:p>
    <w:p w14:paraId="153883DB" w14:textId="6C17E119" w:rsidR="0017634F" w:rsidRPr="007364F5" w:rsidRDefault="0017634F" w:rsidP="00F60C13">
      <w:pPr>
        <w:shd w:val="clear" w:color="auto" w:fill="F2DBDB" w:themeFill="accent2" w:themeFillTint="33"/>
        <w:rPr>
          <w:color w:val="000000" w:themeColor="text1"/>
          <w:sz w:val="20"/>
          <w:szCs w:val="20"/>
        </w:rPr>
      </w:pPr>
      <w:r w:rsidRPr="007364F5">
        <w:rPr>
          <w:color w:val="000000" w:themeColor="text1"/>
          <w:sz w:val="20"/>
        </w:rPr>
        <w:t>Un canal de comunicación es el medio físico, tecnológico o simbólico por el cual el mensaje viaja entre quien lo emite y quien lo recibe. Su elección no debe responder a la costumbre ni a la disponibilidad tecnológica, sino a las características del mensaje, al perfil del destinatario y al efecto que se busca producir.</w:t>
      </w:r>
    </w:p>
    <w:p w14:paraId="466787B0" w14:textId="77777777" w:rsidR="00F60C13" w:rsidRPr="007364F5" w:rsidRDefault="00F60C13" w:rsidP="0017634F">
      <w:pPr>
        <w:rPr>
          <w:color w:val="000000" w:themeColor="text1"/>
          <w:sz w:val="20"/>
        </w:rPr>
      </w:pPr>
    </w:p>
    <w:p w14:paraId="34272DCB" w14:textId="6B235B04" w:rsidR="0017634F" w:rsidRPr="007364F5" w:rsidRDefault="0017634F" w:rsidP="0017634F">
      <w:pPr>
        <w:rPr>
          <w:color w:val="000000" w:themeColor="text1"/>
          <w:sz w:val="20"/>
          <w:szCs w:val="20"/>
        </w:rPr>
      </w:pPr>
      <w:r w:rsidRPr="007364F5">
        <w:rPr>
          <w:color w:val="000000" w:themeColor="text1"/>
          <w:sz w:val="20"/>
        </w:rPr>
        <w:t>Los canales difieren en su capacidad para transmitir información compleja y ambigua, propiedad que suele denominarse riqueza del medio. Un canal rico admite señales simultáneas y respuesta inmediata; un canal pobre transmite un solo tipo de señal y demora la respuesta.</w:t>
      </w:r>
    </w:p>
    <w:p w14:paraId="5E14984A" w14:textId="77777777" w:rsidR="007C1580" w:rsidRPr="007364F5" w:rsidRDefault="007C1580" w:rsidP="007B1636">
      <w:pPr>
        <w:rPr>
          <w:color w:val="000000" w:themeColor="text1"/>
          <w:sz w:val="20"/>
          <w:szCs w:val="20"/>
        </w:rPr>
      </w:pPr>
    </w:p>
    <w:p w14:paraId="57233D07" w14:textId="14071984" w:rsidR="007C1580" w:rsidRPr="007364F5" w:rsidRDefault="007B1636" w:rsidP="007B1636">
      <w:pPr>
        <w:rPr>
          <w:color w:val="000000" w:themeColor="text1"/>
          <w:sz w:val="20"/>
          <w:szCs w:val="20"/>
        </w:rPr>
      </w:pPr>
      <w:r w:rsidRPr="007364F5">
        <w:rPr>
          <w:color w:val="000000" w:themeColor="text1"/>
          <w:sz w:val="20"/>
          <w:szCs w:val="20"/>
        </w:rPr>
        <w:t>La riqueza no es una cualidad abstracta: se reconoce en cuántas señales transmite un medio a la vez y en cuánto tarda la respuesta. La tabla 1 ordena los medios más frecuentes de mayor a menor riqueza y describe, en cada caso, qué señales conserva y cuáles deja por fuera. Recorrerla de arriba abajo permite anticipar qué se gana y qué se sacrifica al elegir uno u otro para un mismo mensaje:</w:t>
      </w:r>
    </w:p>
    <w:p w14:paraId="7DE90FD4" w14:textId="77777777" w:rsidR="0017634F" w:rsidRPr="007364F5" w:rsidRDefault="0017634F" w:rsidP="0017634F">
      <w:pPr>
        <w:rPr>
          <w:color w:val="C0504D" w:themeColor="accent2"/>
          <w:sz w:val="20"/>
          <w:szCs w:val="20"/>
        </w:rPr>
      </w:pPr>
    </w:p>
    <w:p w14:paraId="24EFA7FA" w14:textId="001AAB05" w:rsidR="009C231D" w:rsidRPr="007364F5" w:rsidRDefault="00AE4E44" w:rsidP="00004AAE">
      <w:pPr>
        <w:rPr>
          <w:rStyle w:val="Fuerte"/>
          <w:b w:val="0"/>
          <w:bCs w:val="0"/>
          <w:color w:val="000000" w:themeColor="text1"/>
          <w:sz w:val="20"/>
          <w:szCs w:val="20"/>
        </w:rPr>
      </w:pPr>
      <w:commentRangeStart w:id="8"/>
      <w:r w:rsidRPr="007364F5">
        <w:rPr>
          <w:rStyle w:val="Fuerte"/>
          <w:color w:val="000000" w:themeColor="text1"/>
          <w:sz w:val="20"/>
          <w:szCs w:val="20"/>
        </w:rPr>
        <w:t xml:space="preserve">Tabla </w:t>
      </w:r>
      <w:r w:rsidR="004D5E9B" w:rsidRPr="007364F5">
        <w:rPr>
          <w:rStyle w:val="Fuerte"/>
          <w:color w:val="000000" w:themeColor="text1"/>
          <w:sz w:val="20"/>
          <w:szCs w:val="20"/>
        </w:rPr>
        <w:t>1</w:t>
      </w:r>
      <w:r w:rsidRPr="007364F5">
        <w:rPr>
          <w:rStyle w:val="Fuerte"/>
          <w:color w:val="000000" w:themeColor="text1"/>
          <w:sz w:val="20"/>
          <w:szCs w:val="20"/>
        </w:rPr>
        <w:t>.</w:t>
      </w:r>
      <w:commentRangeEnd w:id="8"/>
      <w:r w:rsidR="00A2450E" w:rsidRPr="007364F5">
        <w:rPr>
          <w:rStyle w:val="Refdecomentario"/>
          <w:color w:val="000000" w:themeColor="text1"/>
          <w:sz w:val="20"/>
          <w:szCs w:val="20"/>
        </w:rPr>
        <w:commentReference w:id="8"/>
      </w:r>
      <w:r w:rsidRPr="007364F5">
        <w:rPr>
          <w:rStyle w:val="Fuerte"/>
          <w:b w:val="0"/>
          <w:bCs w:val="0"/>
          <w:color w:val="000000" w:themeColor="text1"/>
          <w:sz w:val="20"/>
          <w:szCs w:val="20"/>
        </w:rPr>
        <w:t xml:space="preserve"> Escala de riqueza de los medios de comunicación</w:t>
      </w:r>
    </w:p>
    <w:tbl>
      <w:tblPr>
        <w:tblStyle w:val="Tabladecuadrcula4"/>
        <w:tblW w:w="10148" w:type="dxa"/>
        <w:tblLook w:val="04A0" w:firstRow="1" w:lastRow="0" w:firstColumn="1" w:lastColumn="0" w:noHBand="0" w:noVBand="1"/>
      </w:tblPr>
      <w:tblGrid>
        <w:gridCol w:w="1841"/>
        <w:gridCol w:w="3054"/>
        <w:gridCol w:w="5253"/>
      </w:tblGrid>
      <w:tr w:rsidR="009C231D" w:rsidRPr="007364F5" w14:paraId="7EE97405" w14:textId="77777777" w:rsidTr="00F60C13">
        <w:trPr>
          <w:cnfStyle w:val="100000000000" w:firstRow="1" w:lastRow="0" w:firstColumn="0" w:lastColumn="0" w:oddVBand="0" w:evenVBand="0" w:oddHBand="0" w:evenHBand="0" w:firstRowFirstColumn="0" w:firstRowLastColumn="0" w:lastRowFirstColumn="0" w:lastRowLastColumn="0"/>
          <w:trHeight w:val="348"/>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65312A8" w14:textId="77777777" w:rsidR="009C231D" w:rsidRPr="007364F5" w:rsidRDefault="009C231D" w:rsidP="00AE4E44">
            <w:pPr>
              <w:rPr>
                <w:sz w:val="20"/>
                <w:szCs w:val="20"/>
              </w:rPr>
            </w:pPr>
            <w:r w:rsidRPr="007364F5">
              <w:rPr>
                <w:b w:val="0"/>
                <w:bCs w:val="0"/>
                <w:sz w:val="20"/>
                <w:szCs w:val="20"/>
              </w:rPr>
              <w:t>Nivel de riqueza</w:t>
            </w:r>
          </w:p>
        </w:tc>
        <w:tc>
          <w:tcPr>
            <w:tcW w:w="0" w:type="auto"/>
            <w:hideMark/>
          </w:tcPr>
          <w:p w14:paraId="6BFFB67B" w14:textId="77777777" w:rsidR="009C231D" w:rsidRPr="007364F5" w:rsidRDefault="009C231D" w:rsidP="00AE4E44">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364F5">
              <w:rPr>
                <w:b w:val="0"/>
                <w:bCs w:val="0"/>
                <w:sz w:val="20"/>
                <w:szCs w:val="20"/>
              </w:rPr>
              <w:t>Canal</w:t>
            </w:r>
          </w:p>
        </w:tc>
        <w:tc>
          <w:tcPr>
            <w:tcW w:w="5253" w:type="dxa"/>
            <w:hideMark/>
          </w:tcPr>
          <w:p w14:paraId="4C088BD6" w14:textId="77777777" w:rsidR="009C231D" w:rsidRPr="007364F5" w:rsidRDefault="009C231D" w:rsidP="00AE4E44">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364F5">
              <w:rPr>
                <w:b w:val="0"/>
                <w:bCs w:val="0"/>
                <w:sz w:val="20"/>
                <w:szCs w:val="20"/>
              </w:rPr>
              <w:t>Características</w:t>
            </w:r>
          </w:p>
        </w:tc>
      </w:tr>
      <w:tr w:rsidR="009C231D" w:rsidRPr="007364F5" w14:paraId="7F1045D5" w14:textId="77777777" w:rsidTr="00F60C13">
        <w:trPr>
          <w:cnfStyle w:val="000000100000" w:firstRow="0" w:lastRow="0" w:firstColumn="0" w:lastColumn="0" w:oddVBand="0" w:evenVBand="0" w:oddHBand="1"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5D14D781" w14:textId="77777777" w:rsidR="009C231D" w:rsidRPr="007364F5" w:rsidRDefault="009C231D" w:rsidP="009C231D">
            <w:pPr>
              <w:rPr>
                <w:b w:val="0"/>
                <w:bCs w:val="0"/>
                <w:color w:val="000000" w:themeColor="text1"/>
                <w:sz w:val="20"/>
                <w:szCs w:val="20"/>
              </w:rPr>
            </w:pPr>
            <w:r w:rsidRPr="007364F5">
              <w:rPr>
                <w:rStyle w:val="Fuerte"/>
                <w:color w:val="000000" w:themeColor="text1"/>
                <w:sz w:val="20"/>
                <w:szCs w:val="20"/>
              </w:rPr>
              <w:t>Muy alto</w:t>
            </w:r>
          </w:p>
        </w:tc>
        <w:tc>
          <w:tcPr>
            <w:tcW w:w="0" w:type="auto"/>
            <w:hideMark/>
          </w:tcPr>
          <w:p w14:paraId="039C5B17" w14:textId="77777777" w:rsidR="009C231D" w:rsidRPr="007364F5" w:rsidRDefault="009C231D" w:rsidP="009C231D">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364F5">
              <w:rPr>
                <w:color w:val="000000" w:themeColor="text1"/>
                <w:sz w:val="20"/>
                <w:szCs w:val="20"/>
              </w:rPr>
              <w:t>Conversación cara a cara</w:t>
            </w:r>
          </w:p>
        </w:tc>
        <w:tc>
          <w:tcPr>
            <w:tcW w:w="5253" w:type="dxa"/>
            <w:hideMark/>
          </w:tcPr>
          <w:p w14:paraId="205F3210" w14:textId="0C2C2330" w:rsidR="009C231D" w:rsidRPr="007364F5" w:rsidRDefault="009C231D" w:rsidP="009C231D">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364F5">
              <w:rPr>
                <w:color w:val="000000" w:themeColor="text1"/>
                <w:sz w:val="20"/>
                <w:szCs w:val="20"/>
              </w:rPr>
              <w:t>Señales verbales y no verbales, retroalimentación inmediata, alta personalización</w:t>
            </w:r>
          </w:p>
        </w:tc>
      </w:tr>
      <w:tr w:rsidR="009C231D" w:rsidRPr="007364F5" w14:paraId="474A9EA8" w14:textId="77777777" w:rsidTr="00F60C13">
        <w:trPr>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2E53FB29" w14:textId="77777777" w:rsidR="009C231D" w:rsidRPr="007364F5" w:rsidRDefault="009C231D" w:rsidP="009C231D">
            <w:pPr>
              <w:rPr>
                <w:color w:val="000000" w:themeColor="text1"/>
                <w:sz w:val="20"/>
                <w:szCs w:val="20"/>
              </w:rPr>
            </w:pPr>
            <w:r w:rsidRPr="007364F5">
              <w:rPr>
                <w:rStyle w:val="Fuerte"/>
                <w:color w:val="000000" w:themeColor="text1"/>
                <w:sz w:val="20"/>
                <w:szCs w:val="20"/>
              </w:rPr>
              <w:t>Alto</w:t>
            </w:r>
          </w:p>
        </w:tc>
        <w:tc>
          <w:tcPr>
            <w:tcW w:w="0" w:type="auto"/>
            <w:hideMark/>
          </w:tcPr>
          <w:p w14:paraId="66D71442" w14:textId="77777777" w:rsidR="009C231D" w:rsidRPr="007364F5" w:rsidRDefault="009C231D" w:rsidP="009C231D">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364F5">
              <w:rPr>
                <w:color w:val="000000" w:themeColor="text1"/>
                <w:sz w:val="20"/>
                <w:szCs w:val="20"/>
              </w:rPr>
              <w:t>Videollamada/reunión virtual</w:t>
            </w:r>
          </w:p>
        </w:tc>
        <w:tc>
          <w:tcPr>
            <w:tcW w:w="5253" w:type="dxa"/>
            <w:hideMark/>
          </w:tcPr>
          <w:p w14:paraId="643102F0" w14:textId="144E9B04" w:rsidR="009C231D" w:rsidRPr="007364F5" w:rsidRDefault="009C231D" w:rsidP="009C231D">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364F5">
              <w:rPr>
                <w:color w:val="000000" w:themeColor="text1"/>
                <w:sz w:val="20"/>
                <w:szCs w:val="20"/>
              </w:rPr>
              <w:t>Señales visuales y verbales, retroalimentación casi inmediata</w:t>
            </w:r>
          </w:p>
        </w:tc>
      </w:tr>
      <w:tr w:rsidR="009C231D" w:rsidRPr="007364F5" w14:paraId="271C0B17" w14:textId="77777777" w:rsidTr="00F60C13">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0" w:type="auto"/>
            <w:hideMark/>
          </w:tcPr>
          <w:p w14:paraId="14B57B56" w14:textId="77777777" w:rsidR="009C231D" w:rsidRPr="007364F5" w:rsidRDefault="009C231D" w:rsidP="009C231D">
            <w:pPr>
              <w:rPr>
                <w:color w:val="000000" w:themeColor="text1"/>
                <w:sz w:val="20"/>
                <w:szCs w:val="20"/>
              </w:rPr>
            </w:pPr>
            <w:r w:rsidRPr="007364F5">
              <w:rPr>
                <w:rStyle w:val="Fuerte"/>
                <w:color w:val="000000" w:themeColor="text1"/>
                <w:sz w:val="20"/>
                <w:szCs w:val="20"/>
              </w:rPr>
              <w:t>Medio alto</w:t>
            </w:r>
          </w:p>
        </w:tc>
        <w:tc>
          <w:tcPr>
            <w:tcW w:w="0" w:type="auto"/>
            <w:hideMark/>
          </w:tcPr>
          <w:p w14:paraId="11493FBA" w14:textId="77777777" w:rsidR="009C231D" w:rsidRPr="007364F5" w:rsidRDefault="009C231D" w:rsidP="009C231D">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364F5">
              <w:rPr>
                <w:color w:val="000000" w:themeColor="text1"/>
                <w:sz w:val="20"/>
                <w:szCs w:val="20"/>
              </w:rPr>
              <w:t>Llamada telefónica</w:t>
            </w:r>
          </w:p>
        </w:tc>
        <w:tc>
          <w:tcPr>
            <w:tcW w:w="5253" w:type="dxa"/>
            <w:hideMark/>
          </w:tcPr>
          <w:p w14:paraId="421E7FDD" w14:textId="735482D5" w:rsidR="009C231D" w:rsidRPr="007364F5" w:rsidRDefault="009C231D" w:rsidP="009C231D">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364F5">
              <w:rPr>
                <w:color w:val="000000" w:themeColor="text1"/>
                <w:sz w:val="20"/>
                <w:szCs w:val="20"/>
              </w:rPr>
              <w:t>Señales vocales, retroalimentación inmediata, sin contacto visual</w:t>
            </w:r>
          </w:p>
        </w:tc>
      </w:tr>
      <w:tr w:rsidR="009C231D" w:rsidRPr="007364F5" w14:paraId="46BF2ACE" w14:textId="77777777" w:rsidTr="00F60C13">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79E247F8" w14:textId="77777777" w:rsidR="009C231D" w:rsidRPr="007364F5" w:rsidRDefault="009C231D" w:rsidP="009C231D">
            <w:pPr>
              <w:rPr>
                <w:color w:val="000000" w:themeColor="text1"/>
                <w:sz w:val="20"/>
                <w:szCs w:val="20"/>
              </w:rPr>
            </w:pPr>
            <w:r w:rsidRPr="007364F5">
              <w:rPr>
                <w:rStyle w:val="Fuerte"/>
                <w:color w:val="000000" w:themeColor="text1"/>
                <w:sz w:val="20"/>
                <w:szCs w:val="20"/>
              </w:rPr>
              <w:t>Medio</w:t>
            </w:r>
          </w:p>
        </w:tc>
        <w:tc>
          <w:tcPr>
            <w:tcW w:w="0" w:type="auto"/>
            <w:hideMark/>
          </w:tcPr>
          <w:p w14:paraId="78EFF465" w14:textId="77777777" w:rsidR="009C231D" w:rsidRPr="007364F5" w:rsidRDefault="009C231D" w:rsidP="009C231D">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364F5">
              <w:rPr>
                <w:color w:val="000000" w:themeColor="text1"/>
                <w:sz w:val="20"/>
                <w:szCs w:val="20"/>
              </w:rPr>
              <w:t>Mensaje de voz/audio</w:t>
            </w:r>
          </w:p>
        </w:tc>
        <w:tc>
          <w:tcPr>
            <w:tcW w:w="5253" w:type="dxa"/>
            <w:hideMark/>
          </w:tcPr>
          <w:p w14:paraId="287FB7E9" w14:textId="269DB33C" w:rsidR="009C231D" w:rsidRPr="007364F5" w:rsidRDefault="009C231D" w:rsidP="009C231D">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364F5">
              <w:rPr>
                <w:color w:val="000000" w:themeColor="text1"/>
                <w:sz w:val="20"/>
                <w:szCs w:val="20"/>
              </w:rPr>
              <w:t>Señales vocales, sin retroalimentación inmediata</w:t>
            </w:r>
          </w:p>
        </w:tc>
      </w:tr>
      <w:tr w:rsidR="009C231D" w:rsidRPr="007364F5" w14:paraId="7D19D516" w14:textId="77777777" w:rsidTr="00F60C13">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0" w:type="auto"/>
            <w:hideMark/>
          </w:tcPr>
          <w:p w14:paraId="2ED9ED6A" w14:textId="77777777" w:rsidR="009C231D" w:rsidRPr="007364F5" w:rsidRDefault="009C231D" w:rsidP="009C231D">
            <w:pPr>
              <w:rPr>
                <w:color w:val="000000" w:themeColor="text1"/>
                <w:sz w:val="20"/>
                <w:szCs w:val="20"/>
              </w:rPr>
            </w:pPr>
            <w:r w:rsidRPr="007364F5">
              <w:rPr>
                <w:rStyle w:val="Fuerte"/>
                <w:color w:val="000000" w:themeColor="text1"/>
                <w:sz w:val="20"/>
                <w:szCs w:val="20"/>
              </w:rPr>
              <w:t>Medio bajo</w:t>
            </w:r>
          </w:p>
        </w:tc>
        <w:tc>
          <w:tcPr>
            <w:tcW w:w="0" w:type="auto"/>
            <w:hideMark/>
          </w:tcPr>
          <w:p w14:paraId="7975C768" w14:textId="77777777" w:rsidR="009C231D" w:rsidRPr="007364F5" w:rsidRDefault="009C231D" w:rsidP="009C231D">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364F5">
              <w:rPr>
                <w:color w:val="000000" w:themeColor="text1"/>
                <w:sz w:val="20"/>
                <w:szCs w:val="20"/>
              </w:rPr>
              <w:t>Correo electrónico/chat</w:t>
            </w:r>
          </w:p>
        </w:tc>
        <w:tc>
          <w:tcPr>
            <w:tcW w:w="5253" w:type="dxa"/>
            <w:hideMark/>
          </w:tcPr>
          <w:p w14:paraId="366FE10F" w14:textId="223556ED" w:rsidR="009C231D" w:rsidRPr="007364F5" w:rsidRDefault="009C231D" w:rsidP="009C231D">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364F5">
              <w:rPr>
                <w:color w:val="000000" w:themeColor="text1"/>
                <w:sz w:val="20"/>
                <w:szCs w:val="20"/>
              </w:rPr>
              <w:t>Solo texto, retroalimentación diferida, trazabilidad alta</w:t>
            </w:r>
          </w:p>
        </w:tc>
      </w:tr>
      <w:tr w:rsidR="009C231D" w:rsidRPr="007364F5" w14:paraId="786364FC" w14:textId="77777777" w:rsidTr="00F60C13">
        <w:trPr>
          <w:trHeight w:val="526"/>
        </w:trPr>
        <w:tc>
          <w:tcPr>
            <w:cnfStyle w:val="001000000000" w:firstRow="0" w:lastRow="0" w:firstColumn="1" w:lastColumn="0" w:oddVBand="0" w:evenVBand="0" w:oddHBand="0" w:evenHBand="0" w:firstRowFirstColumn="0" w:firstRowLastColumn="0" w:lastRowFirstColumn="0" w:lastRowLastColumn="0"/>
            <w:tcW w:w="0" w:type="auto"/>
            <w:hideMark/>
          </w:tcPr>
          <w:p w14:paraId="6310A89F" w14:textId="77777777" w:rsidR="009C231D" w:rsidRPr="007364F5" w:rsidRDefault="009C231D" w:rsidP="009C231D">
            <w:pPr>
              <w:rPr>
                <w:color w:val="000000" w:themeColor="text1"/>
                <w:sz w:val="20"/>
                <w:szCs w:val="20"/>
              </w:rPr>
            </w:pPr>
            <w:r w:rsidRPr="007364F5">
              <w:rPr>
                <w:rStyle w:val="Fuerte"/>
                <w:color w:val="000000" w:themeColor="text1"/>
                <w:sz w:val="20"/>
                <w:szCs w:val="20"/>
              </w:rPr>
              <w:t>Bajo</w:t>
            </w:r>
          </w:p>
        </w:tc>
        <w:tc>
          <w:tcPr>
            <w:tcW w:w="0" w:type="auto"/>
            <w:hideMark/>
          </w:tcPr>
          <w:p w14:paraId="1121D0E1" w14:textId="2AC9877C" w:rsidR="009C231D" w:rsidRPr="007364F5" w:rsidRDefault="009C231D" w:rsidP="009C231D">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364F5">
              <w:rPr>
                <w:color w:val="000000" w:themeColor="text1"/>
                <w:sz w:val="20"/>
                <w:szCs w:val="20"/>
              </w:rPr>
              <w:t>Circular/boletín/memorando</w:t>
            </w:r>
          </w:p>
        </w:tc>
        <w:tc>
          <w:tcPr>
            <w:tcW w:w="5253" w:type="dxa"/>
            <w:hideMark/>
          </w:tcPr>
          <w:p w14:paraId="5956F78B" w14:textId="550B0115" w:rsidR="009C231D" w:rsidRPr="007364F5" w:rsidRDefault="009C231D" w:rsidP="009C231D">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364F5">
              <w:rPr>
                <w:color w:val="000000" w:themeColor="text1"/>
                <w:sz w:val="20"/>
                <w:szCs w:val="20"/>
              </w:rPr>
              <w:t>Texto formal, sin retroalimentación directa, alta formalidad</w:t>
            </w:r>
          </w:p>
        </w:tc>
      </w:tr>
    </w:tbl>
    <w:p w14:paraId="3BF1762A" w14:textId="77777777" w:rsidR="0017634F" w:rsidRPr="007364F5" w:rsidRDefault="0017634F" w:rsidP="0017634F">
      <w:pPr>
        <w:rPr>
          <w:color w:val="000000" w:themeColor="text1"/>
          <w:sz w:val="20"/>
          <w:szCs w:val="20"/>
        </w:rPr>
      </w:pPr>
    </w:p>
    <w:p w14:paraId="394EF9CE" w14:textId="77777777" w:rsidR="0017634F" w:rsidRPr="007364F5" w:rsidRDefault="0017634F" w:rsidP="0017634F">
      <w:pPr>
        <w:rPr>
          <w:color w:val="000000" w:themeColor="text1"/>
          <w:sz w:val="20"/>
          <w:szCs w:val="20"/>
        </w:rPr>
      </w:pPr>
      <w:r w:rsidRPr="007364F5">
        <w:rPr>
          <w:color w:val="000000" w:themeColor="text1"/>
          <w:sz w:val="20"/>
          <w:szCs w:val="20"/>
        </w:rPr>
        <w:t>La escala no ordena los medios de mejor a peor, sino de más completo a más económico. Un canal rico consume tiempo y coordinación; uno pobre ahorra ambos, aunque deja fuera todo lo que no cabe en el texto. Elegir bien consiste, entonces, en saber de antemano qué se pierde en cada caso.</w:t>
      </w:r>
    </w:p>
    <w:p w14:paraId="25D237CB" w14:textId="77777777" w:rsidR="0017634F" w:rsidRPr="007364F5" w:rsidRDefault="0017634F" w:rsidP="0017634F">
      <w:pPr>
        <w:rPr>
          <w:color w:val="000000" w:themeColor="text1"/>
          <w:sz w:val="20"/>
          <w:szCs w:val="20"/>
        </w:rPr>
      </w:pPr>
    </w:p>
    <w:p w14:paraId="0CB32610" w14:textId="77777777" w:rsidR="00F85586" w:rsidRPr="007364F5" w:rsidRDefault="00000000">
      <w:pPr>
        <w:spacing w:before="120" w:after="120"/>
        <w:jc w:val="center"/>
        <w:rPr>
          <w:color w:val="000000" w:themeColor="text1"/>
          <w:sz w:val="20"/>
          <w:szCs w:val="20"/>
        </w:rPr>
      </w:pPr>
      <w:r w:rsidRPr="007364F5">
        <w:rPr>
          <w:noProof/>
          <w:color w:val="000000" w:themeColor="text1"/>
          <w:sz w:val="20"/>
          <w:szCs w:val="20"/>
        </w:rPr>
        <mc:AlternateContent>
          <mc:Choice Requires="wps">
            <w:drawing>
              <wp:inline distT="0" distB="0" distL="0" distR="0" wp14:anchorId="1C97FFD5" wp14:editId="0E3E5FAE">
                <wp:extent cx="5760000" cy="612000"/>
                <wp:effectExtent l="0" t="0" r="0" b="0"/>
                <wp:docPr id="900000003" name="Rectangulo esquinas redondeadas 3" descr="Nota destacada sobre el efecto de elegir mal el canal por el que circula un mensaje." title="Nota destacada sobre la elección del canal"/>
                <wp:cNvGraphicFramePr/>
                <a:graphic xmlns:a="http://schemas.openxmlformats.org/drawingml/2006/main">
                  <a:graphicData uri="http://schemas.microsoft.com/office/word/2010/wordprocessingShape">
                    <wps:wsp>
                      <wps:cNvSpPr/>
                      <wps:spPr>
                        <a:xfrm>
                          <a:off x="0" y="0"/>
                          <a:ext cx="5760000" cy="61200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543DC6C0" w14:textId="77777777" w:rsidR="00F85586" w:rsidRDefault="00000000">
                            <w:pPr>
                              <w:jc w:val="center"/>
                              <w:rPr>
                                <w:sz w:val="20"/>
                                <w:szCs w:val="20"/>
                              </w:rPr>
                            </w:pPr>
                            <w:r>
                              <w:rPr>
                                <w:sz w:val="20"/>
                                <w:szCs w:val="20"/>
                              </w:rPr>
                              <w:t>Un mensaje bien redactado, enviado por el canal equivocado, llega tarde, llega incompleto o no llega a quien debía leerlo.</w:t>
                            </w:r>
                          </w:p>
                        </w:txbxContent>
                      </wps:txbx>
                      <wps:bodyPr rot="0" vertOverflow="clip" horzOverflow="clip" vert="horz" wrap="square" lIns="180000" tIns="90000" rIns="180000" bIns="90000" anchor="ctr" anchorCtr="0">
                        <a:noAutofit/>
                      </wps:bodyPr>
                    </wps:wsp>
                  </a:graphicData>
                </a:graphic>
              </wp:inline>
            </w:drawing>
          </mc:Choice>
          <mc:Fallback>
            <w:pict>
              <v:roundrect w14:anchorId="1C97FFD5" id="Rectangulo esquinas redondeadas 3" o:spid="_x0000_s1029" alt="Título: Nota destacada sobre la elección del canal - Descripción: Nota destacada sobre el efecto de elegir mal el canal por el que circula un mensaje." style="width:453.55pt;height:48.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" fillcolor="#fbcaa2 [1625]" strokecolor="#f68c36 [3049]">
                <v:fill color2="#fdefe3 [505]" rotate="t" angle="180" colors="0 #ffbe86;22938f #ffd0aa;1 #ffebdb" focus="100%" type="gradient"/>
                <v:shadow on="t" color="black" opacity="24903f" origin=",.5" offset="0,.55556mm"/>
                <v:textbox inset="5mm,2.5mm,5mm,2.5mm">
                  <w:txbxContent>
                    <w:p w14:paraId="543DC6C0" w14:textId="77777777" w:rsidR="00F85586" w:rsidRDefault="00000000">
                      <w:pPr>
                        <w:jc w:val="center"/>
                        <w:rPr>
                          <w:sz w:val="20"/>
                          <w:szCs w:val="20"/>
                        </w:rPr>
                      </w:pPr>
                      <w:r>
                        <w:rPr>
                          <w:sz w:val="20"/>
                          <w:szCs w:val="20"/>
                        </w:rPr>
                        <w:t>Un mensaje bien redactado, enviado por el canal equivocado, llega tarde, llega incompleto o no llega a quien debía leerlo.</w:t>
                      </w:r>
                    </w:p>
                  </w:txbxContent>
                </v:textbox>
                <w10:anchorlock/>
              </v:roundrect>
            </w:pict>
          </mc:Fallback>
        </mc:AlternateContent>
      </w:r>
    </w:p>
    <w:p w14:paraId="624482B7" w14:textId="77777777" w:rsidR="00280170" w:rsidRPr="007364F5" w:rsidRDefault="00280170">
      <w:pPr>
        <w:spacing w:before="120" w:after="120"/>
        <w:jc w:val="center"/>
        <w:rPr>
          <w:color w:val="000000" w:themeColor="text1"/>
          <w:sz w:val="20"/>
          <w:szCs w:val="20"/>
        </w:rPr>
      </w:pPr>
    </w:p>
    <w:p w14:paraId="60FE9288" w14:textId="77777777" w:rsidR="0017634F" w:rsidRPr="007364F5" w:rsidRDefault="0017634F" w:rsidP="00A2450E">
      <w:pPr>
        <w:shd w:val="clear" w:color="auto" w:fill="EAF1DD" w:themeFill="accent3" w:themeFillTint="33"/>
        <w:rPr>
          <w:color w:val="000000" w:themeColor="text1"/>
          <w:sz w:val="20"/>
          <w:szCs w:val="20"/>
        </w:rPr>
      </w:pPr>
      <w:r w:rsidRPr="007364F5">
        <w:rPr>
          <w:color w:val="000000" w:themeColor="text1"/>
          <w:sz w:val="20"/>
          <w:szCs w:val="20"/>
        </w:rPr>
        <w:lastRenderedPageBreak/>
        <w:t>Ninguna organización se comunica por un solo medio. En la actividad diaria conviven espacios de encuentro, documentos con valor probatorio, plataformas digitales y conversaciones que nacen fuera de todo protocolo. Los cinco grupos siguientes cubren esa actividad y cada uno aporta algo que los demás no ofrecen:</w:t>
      </w:r>
    </w:p>
    <w:p w14:paraId="5F0B3232" w14:textId="77777777" w:rsidR="00A2450E" w:rsidRPr="007364F5" w:rsidRDefault="00A2450E" w:rsidP="0017634F">
      <w:pPr>
        <w:rPr>
          <w:color w:val="000000" w:themeColor="text1"/>
          <w:sz w:val="20"/>
          <w:szCs w:val="20"/>
        </w:rPr>
      </w:pPr>
    </w:p>
    <w:p w14:paraId="710A8037" w14:textId="77777777" w:rsidR="00AE6979" w:rsidRPr="007364F5" w:rsidRDefault="0017634F">
      <w:pPr>
        <w:pStyle w:val="Prrafodelista"/>
        <w:numPr>
          <w:ilvl w:val="0"/>
          <w:numId w:val="10"/>
        </w:numPr>
        <w:rPr>
          <w:b/>
          <w:bCs/>
          <w:color w:val="000000" w:themeColor="text1"/>
          <w:sz w:val="20"/>
          <w:szCs w:val="20"/>
        </w:rPr>
      </w:pPr>
      <w:commentRangeStart w:id="9"/>
      <w:r w:rsidRPr="007364F5">
        <w:rPr>
          <w:b/>
          <w:bCs/>
          <w:color w:val="000000" w:themeColor="text1"/>
          <w:sz w:val="20"/>
        </w:rPr>
        <w:t xml:space="preserve">Presenciales: </w:t>
      </w:r>
      <w:r w:rsidRPr="007364F5">
        <w:rPr>
          <w:color w:val="000000" w:themeColor="text1"/>
          <w:sz w:val="20"/>
        </w:rPr>
        <w:t>reuniones, entrevistas y conversaciones cara a cara. Combinan palabra, tono y lenguaje corporal, y resultan indispensables cuando el asunto involucra reconocimiento, conflicto o decisiones de alto impacto.</w:t>
      </w:r>
    </w:p>
    <w:p w14:paraId="3AE5A4EF" w14:textId="77777777" w:rsidR="00AE6979" w:rsidRPr="007364F5" w:rsidRDefault="0017634F">
      <w:pPr>
        <w:pStyle w:val="Prrafodelista"/>
        <w:numPr>
          <w:ilvl w:val="0"/>
          <w:numId w:val="10"/>
        </w:numPr>
        <w:rPr>
          <w:b/>
          <w:bCs/>
          <w:color w:val="000000" w:themeColor="text1"/>
          <w:sz w:val="20"/>
          <w:szCs w:val="20"/>
        </w:rPr>
      </w:pPr>
      <w:r w:rsidRPr="007364F5">
        <w:rPr>
          <w:b/>
          <w:color w:val="000000" w:themeColor="text1"/>
          <w:sz w:val="20"/>
          <w:szCs w:val="20"/>
        </w:rPr>
        <w:t>Escritos formales</w:t>
      </w:r>
      <w:r w:rsidRPr="007364F5">
        <w:rPr>
          <w:color w:val="000000" w:themeColor="text1"/>
          <w:sz w:val="20"/>
          <w:szCs w:val="20"/>
        </w:rPr>
        <w:t>: memorandos, circulares, informes, actas y políticas. Su fortaleza es la trazabilidad, ya que dejan registro verificable; su límite es la ausencia de respuesta inmediata y la dificultad para transmitir matices emocionales.</w:t>
      </w:r>
    </w:p>
    <w:p w14:paraId="16F52E7B" w14:textId="77777777" w:rsidR="00AE6979" w:rsidRPr="007364F5" w:rsidRDefault="0017634F">
      <w:pPr>
        <w:pStyle w:val="Prrafodelista"/>
        <w:numPr>
          <w:ilvl w:val="0"/>
          <w:numId w:val="10"/>
        </w:numPr>
        <w:rPr>
          <w:b/>
          <w:bCs/>
          <w:color w:val="000000" w:themeColor="text1"/>
          <w:sz w:val="20"/>
          <w:szCs w:val="20"/>
        </w:rPr>
      </w:pPr>
      <w:r w:rsidRPr="007364F5">
        <w:rPr>
          <w:b/>
          <w:color w:val="000000" w:themeColor="text1"/>
          <w:sz w:val="20"/>
          <w:szCs w:val="20"/>
        </w:rPr>
        <w:t>Digitales asincrónicos</w:t>
      </w:r>
      <w:r w:rsidRPr="007364F5">
        <w:rPr>
          <w:color w:val="000000" w:themeColor="text1"/>
          <w:sz w:val="20"/>
          <w:szCs w:val="20"/>
        </w:rPr>
        <w:t>: correo institucional, plataformas de gestión documental y mensajería corporativa. Permiten comunicación diferida y consulta posterior, aunque un volumen excesivo de mensajes satura la atención y sepulta la información relevante.</w:t>
      </w:r>
    </w:p>
    <w:p w14:paraId="5704ED5D" w14:textId="77777777" w:rsidR="00AE6979" w:rsidRPr="007364F5" w:rsidRDefault="0017634F">
      <w:pPr>
        <w:pStyle w:val="Prrafodelista"/>
        <w:numPr>
          <w:ilvl w:val="0"/>
          <w:numId w:val="10"/>
        </w:numPr>
        <w:rPr>
          <w:b/>
          <w:bCs/>
          <w:color w:val="000000" w:themeColor="text1"/>
          <w:sz w:val="20"/>
          <w:szCs w:val="20"/>
        </w:rPr>
      </w:pPr>
      <w:r w:rsidRPr="007364F5">
        <w:rPr>
          <w:b/>
          <w:color w:val="000000" w:themeColor="text1"/>
          <w:sz w:val="20"/>
          <w:szCs w:val="20"/>
        </w:rPr>
        <w:t>Digitales sincrónicos</w:t>
      </w:r>
      <w:r w:rsidRPr="007364F5">
        <w:rPr>
          <w:color w:val="000000" w:themeColor="text1"/>
          <w:sz w:val="20"/>
          <w:szCs w:val="20"/>
        </w:rPr>
        <w:t>: videollamadas, reuniones virtuales y conversaciones en tiempo real. Recuperan parte de la riqueza presencial y sostienen el trabajo a distancia, si bien el uso prolongado incrementa la carga cognitiva.</w:t>
      </w:r>
    </w:p>
    <w:p w14:paraId="7312E9F7" w14:textId="77777777" w:rsidR="00AE6979" w:rsidRPr="007364F5" w:rsidRDefault="0017634F">
      <w:pPr>
        <w:pStyle w:val="Prrafodelista"/>
        <w:numPr>
          <w:ilvl w:val="0"/>
          <w:numId w:val="10"/>
        </w:numPr>
        <w:rPr>
          <w:b/>
          <w:bCs/>
          <w:color w:val="000000" w:themeColor="text1"/>
          <w:sz w:val="20"/>
          <w:szCs w:val="20"/>
        </w:rPr>
      </w:pPr>
      <w:r w:rsidRPr="007364F5">
        <w:rPr>
          <w:b/>
          <w:color w:val="000000" w:themeColor="text1"/>
          <w:sz w:val="20"/>
        </w:rPr>
        <w:t>Informales</w:t>
      </w:r>
      <w:r w:rsidRPr="007364F5">
        <w:rPr>
          <w:color w:val="000000" w:themeColor="text1"/>
          <w:sz w:val="20"/>
        </w:rPr>
        <w:t>: conversaciones espontáneas y redes de contacto entre colaboradores. Circulan con rapidez y funcionan como termómetro del clima laboral. El propósito no es suprimirlas, sino lograr que complementen a los canales formales.</w:t>
      </w:r>
      <w:commentRangeEnd w:id="9"/>
      <w:r w:rsidR="00A2450E" w:rsidRPr="007364F5">
        <w:rPr>
          <w:rStyle w:val="Refdecomentario"/>
          <w:b/>
          <w:bCs/>
          <w:color w:val="000000" w:themeColor="text1"/>
          <w:sz w:val="20"/>
          <w:szCs w:val="20"/>
        </w:rPr>
        <w:commentReference w:id="9"/>
      </w:r>
    </w:p>
    <w:p w14:paraId="37A69920" w14:textId="77777777" w:rsidR="0017634F" w:rsidRPr="007364F5" w:rsidRDefault="0017634F" w:rsidP="0017634F">
      <w:pPr>
        <w:rPr>
          <w:color w:val="000000" w:themeColor="text1"/>
          <w:sz w:val="20"/>
          <w:szCs w:val="20"/>
        </w:rPr>
      </w:pPr>
    </w:p>
    <w:p w14:paraId="0D4D25CA" w14:textId="77777777" w:rsidR="0017634F" w:rsidRPr="007364F5" w:rsidRDefault="0017634F" w:rsidP="0017634F">
      <w:pPr>
        <w:rPr>
          <w:color w:val="000000" w:themeColor="text1"/>
          <w:sz w:val="20"/>
          <w:szCs w:val="20"/>
        </w:rPr>
      </w:pPr>
      <w:r w:rsidRPr="007364F5">
        <w:rPr>
          <w:color w:val="000000" w:themeColor="text1"/>
          <w:sz w:val="20"/>
          <w:szCs w:val="20"/>
        </w:rPr>
        <w:t>Ningún canal sustituye a los demás. La organización que documenta por escrito lo que acordó en una reunión, y conversa lo que no cabe en un correo, aprovecha la fortaleza de cada uno y compensa sus límites.</w:t>
      </w:r>
    </w:p>
    <w:p w14:paraId="63AF5C98" w14:textId="77777777" w:rsidR="0017634F" w:rsidRPr="007364F5" w:rsidRDefault="0017634F" w:rsidP="0017634F">
      <w:pPr>
        <w:rPr>
          <w:color w:val="000000" w:themeColor="text1"/>
          <w:sz w:val="20"/>
          <w:szCs w:val="20"/>
        </w:rPr>
      </w:pPr>
    </w:p>
    <w:p w14:paraId="5980257C" w14:textId="77777777" w:rsidR="0017634F" w:rsidRPr="007364F5" w:rsidRDefault="0017634F" w:rsidP="0017634F">
      <w:pPr>
        <w:rPr>
          <w:color w:val="000000" w:themeColor="text1"/>
          <w:sz w:val="20"/>
          <w:szCs w:val="20"/>
        </w:rPr>
      </w:pPr>
      <w:r w:rsidRPr="007364F5">
        <w:rPr>
          <w:color w:val="000000" w:themeColor="text1"/>
          <w:sz w:val="20"/>
        </w:rPr>
        <w:t>Más allá de la preferencia personal o del hábito, la selección del canal responde a criterios técnicos. Conviene considerar al menos seis:</w:t>
      </w:r>
    </w:p>
    <w:p w14:paraId="242ADFF6" w14:textId="77777777" w:rsidR="00AE6979" w:rsidRPr="007364F5" w:rsidRDefault="0017634F">
      <w:pPr>
        <w:pStyle w:val="Prrafodelista"/>
        <w:numPr>
          <w:ilvl w:val="0"/>
          <w:numId w:val="10"/>
        </w:numPr>
        <w:rPr>
          <w:b/>
          <w:bCs/>
          <w:color w:val="000000" w:themeColor="text1"/>
          <w:sz w:val="20"/>
          <w:szCs w:val="20"/>
        </w:rPr>
      </w:pPr>
      <w:r w:rsidRPr="007364F5">
        <w:rPr>
          <w:b/>
          <w:color w:val="000000" w:themeColor="text1"/>
          <w:sz w:val="20"/>
          <w:szCs w:val="20"/>
        </w:rPr>
        <w:t>Complejidad y sensibilidad del mensaje</w:t>
      </w:r>
      <w:r w:rsidRPr="007364F5">
        <w:rPr>
          <w:color w:val="000000" w:themeColor="text1"/>
          <w:sz w:val="20"/>
          <w:szCs w:val="20"/>
        </w:rPr>
        <w:t>: los asuntos ambiguos o emocionalmente cargados requieren canales ricos; los rutinarios se resuelven en canales pobres.</w:t>
      </w:r>
    </w:p>
    <w:p w14:paraId="1BDEB903" w14:textId="77777777" w:rsidR="00AE6979" w:rsidRPr="007364F5" w:rsidRDefault="0017634F">
      <w:pPr>
        <w:pStyle w:val="Prrafodelista"/>
        <w:numPr>
          <w:ilvl w:val="0"/>
          <w:numId w:val="10"/>
        </w:numPr>
        <w:rPr>
          <w:b/>
          <w:bCs/>
          <w:color w:val="000000" w:themeColor="text1"/>
          <w:sz w:val="20"/>
          <w:szCs w:val="20"/>
        </w:rPr>
      </w:pPr>
      <w:r w:rsidRPr="007364F5">
        <w:rPr>
          <w:b/>
          <w:color w:val="000000" w:themeColor="text1"/>
          <w:sz w:val="20"/>
          <w:szCs w:val="20"/>
        </w:rPr>
        <w:t>Necesidad de respuesta inmediata</w:t>
      </w:r>
      <w:r w:rsidRPr="007364F5">
        <w:rPr>
          <w:color w:val="000000" w:themeColor="text1"/>
          <w:sz w:val="20"/>
          <w:szCs w:val="20"/>
        </w:rPr>
        <w:t>: cuando hay que verificar la comprensión en el momento, se privilegian los canales que permiten interacción en tiempo real.</w:t>
      </w:r>
    </w:p>
    <w:p w14:paraId="4A6C56FF" w14:textId="77777777" w:rsidR="00AE6979" w:rsidRPr="007364F5" w:rsidRDefault="0017634F">
      <w:pPr>
        <w:pStyle w:val="Prrafodelista"/>
        <w:numPr>
          <w:ilvl w:val="0"/>
          <w:numId w:val="10"/>
        </w:numPr>
        <w:rPr>
          <w:b/>
          <w:bCs/>
          <w:color w:val="000000" w:themeColor="text1"/>
          <w:sz w:val="20"/>
          <w:szCs w:val="20"/>
        </w:rPr>
      </w:pPr>
      <w:r w:rsidRPr="007364F5">
        <w:rPr>
          <w:b/>
          <w:color w:val="000000" w:themeColor="text1"/>
          <w:sz w:val="20"/>
          <w:szCs w:val="20"/>
        </w:rPr>
        <w:t>Trazabilidad y registro</w:t>
      </w:r>
      <w:r w:rsidRPr="007364F5">
        <w:rPr>
          <w:color w:val="000000" w:themeColor="text1"/>
          <w:sz w:val="20"/>
          <w:szCs w:val="20"/>
        </w:rPr>
        <w:t>: si el mensaje tiene implicaciones jurídicas, administrativas o de seguimiento, debe quedar consignado en un canal que genere evidencia documental.</w:t>
      </w:r>
    </w:p>
    <w:p w14:paraId="3952433D" w14:textId="77777777" w:rsidR="00AE6979" w:rsidRPr="007364F5" w:rsidRDefault="0017634F">
      <w:pPr>
        <w:pStyle w:val="Prrafodelista"/>
        <w:numPr>
          <w:ilvl w:val="0"/>
          <w:numId w:val="10"/>
        </w:numPr>
        <w:rPr>
          <w:b/>
          <w:bCs/>
          <w:color w:val="000000" w:themeColor="text1"/>
          <w:sz w:val="20"/>
          <w:szCs w:val="20"/>
        </w:rPr>
      </w:pPr>
      <w:r w:rsidRPr="007364F5">
        <w:rPr>
          <w:b/>
          <w:color w:val="000000" w:themeColor="text1"/>
          <w:sz w:val="20"/>
          <w:szCs w:val="20"/>
        </w:rPr>
        <w:t>Accesibilidad del destinatario</w:t>
      </w:r>
      <w:r w:rsidRPr="007364F5">
        <w:rPr>
          <w:color w:val="000000" w:themeColor="text1"/>
          <w:sz w:val="20"/>
          <w:szCs w:val="20"/>
        </w:rPr>
        <w:t>: un medio que exige conectividad estable resulta inadecuado para equipos ubicados en zonas de baja cobertura.</w:t>
      </w:r>
    </w:p>
    <w:p w14:paraId="23EA4365" w14:textId="77777777" w:rsidR="00AE6979" w:rsidRPr="007364F5" w:rsidRDefault="0017634F">
      <w:pPr>
        <w:pStyle w:val="Prrafodelista"/>
        <w:numPr>
          <w:ilvl w:val="0"/>
          <w:numId w:val="10"/>
        </w:numPr>
        <w:rPr>
          <w:b/>
          <w:bCs/>
          <w:color w:val="000000" w:themeColor="text1"/>
          <w:sz w:val="20"/>
          <w:szCs w:val="20"/>
        </w:rPr>
      </w:pPr>
      <w:r w:rsidRPr="007364F5">
        <w:rPr>
          <w:b/>
          <w:color w:val="000000" w:themeColor="text1"/>
          <w:sz w:val="20"/>
          <w:szCs w:val="20"/>
        </w:rPr>
        <w:t>Normas de la organización</w:t>
      </w:r>
      <w:r w:rsidRPr="007364F5">
        <w:rPr>
          <w:color w:val="000000" w:themeColor="text1"/>
          <w:sz w:val="20"/>
          <w:szCs w:val="20"/>
        </w:rPr>
        <w:t>: cada entidad define qué se comunica por cuál medio. Respetar ese acuerdo evita malentendidos sobre el grado de formalidad.</w:t>
      </w:r>
    </w:p>
    <w:p w14:paraId="6D283110" w14:textId="77777777" w:rsidR="00AE6979" w:rsidRPr="007364F5" w:rsidRDefault="0017634F">
      <w:pPr>
        <w:pStyle w:val="Prrafodelista"/>
        <w:numPr>
          <w:ilvl w:val="0"/>
          <w:numId w:val="10"/>
        </w:numPr>
        <w:rPr>
          <w:b/>
          <w:bCs/>
          <w:color w:val="000000" w:themeColor="text1"/>
          <w:sz w:val="20"/>
          <w:szCs w:val="20"/>
        </w:rPr>
      </w:pPr>
      <w:r w:rsidRPr="007364F5">
        <w:rPr>
          <w:b/>
          <w:color w:val="000000" w:themeColor="text1"/>
          <w:sz w:val="20"/>
          <w:szCs w:val="20"/>
        </w:rPr>
        <w:t>Urgencia</w:t>
      </w:r>
      <w:r w:rsidRPr="007364F5">
        <w:rPr>
          <w:color w:val="000000" w:themeColor="text1"/>
          <w:sz w:val="20"/>
          <w:szCs w:val="20"/>
        </w:rPr>
        <w:t>: una instrucción operativa urgente no admite el ciclo de distribución de una circular escrita.</w:t>
      </w:r>
    </w:p>
    <w:p w14:paraId="39EF1592" w14:textId="77777777" w:rsidR="0017634F" w:rsidRPr="007364F5" w:rsidRDefault="0017634F" w:rsidP="0017634F">
      <w:pPr>
        <w:rPr>
          <w:color w:val="000000" w:themeColor="text1"/>
          <w:sz w:val="20"/>
          <w:szCs w:val="20"/>
        </w:rPr>
      </w:pPr>
    </w:p>
    <w:p w14:paraId="241B451A" w14:textId="77777777" w:rsidR="0017634F" w:rsidRPr="007364F5" w:rsidRDefault="0017634F" w:rsidP="0017634F">
      <w:pPr>
        <w:rPr>
          <w:color w:val="000000" w:themeColor="text1"/>
          <w:sz w:val="20"/>
          <w:szCs w:val="20"/>
        </w:rPr>
      </w:pPr>
      <w:r w:rsidRPr="007364F5">
        <w:rPr>
          <w:color w:val="000000" w:themeColor="text1"/>
          <w:sz w:val="20"/>
        </w:rPr>
        <w:t xml:space="preserve">La retroalimentación, también llamada </w:t>
      </w:r>
      <w:r w:rsidRPr="007364F5">
        <w:rPr>
          <w:i/>
          <w:color w:val="000000" w:themeColor="text1"/>
          <w:sz w:val="20"/>
        </w:rPr>
        <w:t>feedback</w:t>
      </w:r>
      <w:r w:rsidRPr="007364F5">
        <w:rPr>
          <w:color w:val="000000" w:themeColor="text1"/>
          <w:sz w:val="20"/>
        </w:rPr>
        <w:t>, es la respuesta que quien recibe devuelve a quien emitió el mensaje sobre la manera en que lo entendió. Los primeros modelos de la comunicación no la incluían y describían el proceso como un envío en una sola dirección. Incorporarla cambió esa idea, porque sin respuesta nadie puede saber si el mensaje cumplió su propósito.</w:t>
      </w:r>
    </w:p>
    <w:p w14:paraId="4536BFBA" w14:textId="77777777" w:rsidR="007C1580" w:rsidRPr="007364F5" w:rsidRDefault="007C1580" w:rsidP="007B1636">
      <w:pPr>
        <w:rPr>
          <w:color w:val="000000" w:themeColor="text1"/>
          <w:sz w:val="20"/>
          <w:szCs w:val="20"/>
        </w:rPr>
      </w:pPr>
    </w:p>
    <w:p w14:paraId="60660EC5" w14:textId="3B118E77" w:rsidR="007C1580" w:rsidRPr="007364F5" w:rsidRDefault="007B1636" w:rsidP="007B1636">
      <w:pPr>
        <w:rPr>
          <w:color w:val="000000" w:themeColor="text1"/>
          <w:sz w:val="20"/>
          <w:szCs w:val="20"/>
        </w:rPr>
      </w:pPr>
      <w:r w:rsidRPr="007364F5">
        <w:rPr>
          <w:color w:val="000000" w:themeColor="text1"/>
          <w:sz w:val="20"/>
          <w:szCs w:val="20"/>
        </w:rPr>
        <w:t xml:space="preserve">La </w:t>
      </w:r>
      <w:r w:rsidR="00037EFA" w:rsidRPr="007364F5">
        <w:rPr>
          <w:color w:val="000000" w:themeColor="text1"/>
          <w:sz w:val="20"/>
          <w:szCs w:val="20"/>
        </w:rPr>
        <w:t xml:space="preserve">siguiente tabla </w:t>
      </w:r>
      <w:r w:rsidRPr="007364F5">
        <w:rPr>
          <w:color w:val="000000" w:themeColor="text1"/>
          <w:sz w:val="20"/>
          <w:szCs w:val="20"/>
        </w:rPr>
        <w:t>distingue los tipos de retroalimentación que circulan en la organización y señala el uso que corresponde a cada uno:</w:t>
      </w:r>
    </w:p>
    <w:p w14:paraId="4651915B" w14:textId="77777777" w:rsidR="0017634F" w:rsidRPr="007364F5" w:rsidRDefault="0017634F" w:rsidP="0017634F">
      <w:pPr>
        <w:rPr>
          <w:color w:val="000000" w:themeColor="text1"/>
          <w:sz w:val="20"/>
          <w:szCs w:val="20"/>
        </w:rPr>
      </w:pPr>
    </w:p>
    <w:p w14:paraId="14D6CD85" w14:textId="77777777" w:rsidR="00037EFA" w:rsidRPr="007364F5" w:rsidRDefault="00037EFA" w:rsidP="00037EFA">
      <w:pPr>
        <w:rPr>
          <w:rStyle w:val="Fuerte"/>
          <w:color w:val="000000" w:themeColor="text1"/>
          <w:sz w:val="20"/>
          <w:szCs w:val="20"/>
        </w:rPr>
      </w:pPr>
    </w:p>
    <w:p w14:paraId="336749DC" w14:textId="77777777" w:rsidR="00037EFA" w:rsidRPr="007364F5" w:rsidRDefault="00037EFA" w:rsidP="00037EFA">
      <w:pPr>
        <w:rPr>
          <w:rStyle w:val="Fuerte"/>
        </w:rPr>
      </w:pPr>
    </w:p>
    <w:p w14:paraId="5831D248" w14:textId="77777777" w:rsidR="00037EFA" w:rsidRPr="007364F5" w:rsidRDefault="00037EFA" w:rsidP="00037EFA">
      <w:pPr>
        <w:rPr>
          <w:rStyle w:val="Fuerte"/>
        </w:rPr>
      </w:pPr>
    </w:p>
    <w:p w14:paraId="3FA92AE6" w14:textId="1C893E90" w:rsidR="00EF7308" w:rsidRPr="007364F5" w:rsidRDefault="00EF7308" w:rsidP="00037EFA">
      <w:pPr>
        <w:rPr>
          <w:b/>
          <w:bCs/>
          <w:color w:val="000000" w:themeColor="text1"/>
          <w:sz w:val="20"/>
          <w:szCs w:val="20"/>
        </w:rPr>
      </w:pPr>
      <w:commentRangeStart w:id="10"/>
      <w:r w:rsidRPr="007364F5">
        <w:rPr>
          <w:rStyle w:val="Fuerte"/>
          <w:color w:val="000000" w:themeColor="text1"/>
          <w:sz w:val="20"/>
          <w:szCs w:val="20"/>
        </w:rPr>
        <w:lastRenderedPageBreak/>
        <w:t>Tabla 2.</w:t>
      </w:r>
      <w:commentRangeEnd w:id="10"/>
      <w:r w:rsidR="00E24C6D" w:rsidRPr="007364F5">
        <w:rPr>
          <w:rStyle w:val="Refdecomentario"/>
          <w:b/>
          <w:bCs/>
          <w:color w:val="000000" w:themeColor="text1"/>
          <w:sz w:val="20"/>
          <w:szCs w:val="20"/>
        </w:rPr>
        <w:commentReference w:id="10"/>
      </w:r>
      <w:r w:rsidRPr="007364F5">
        <w:rPr>
          <w:rStyle w:val="Fuerte"/>
          <w:color w:val="000000" w:themeColor="text1"/>
          <w:sz w:val="20"/>
          <w:szCs w:val="20"/>
        </w:rPr>
        <w:t xml:space="preserve"> </w:t>
      </w:r>
      <w:r w:rsidRPr="007364F5">
        <w:rPr>
          <w:rStyle w:val="Fuerte"/>
          <w:b w:val="0"/>
          <w:bCs w:val="0"/>
          <w:color w:val="000000" w:themeColor="text1"/>
          <w:sz w:val="20"/>
          <w:szCs w:val="20"/>
        </w:rPr>
        <w:t>Tipos de retroalimentación en el contexto organizacional</w:t>
      </w:r>
    </w:p>
    <w:tbl>
      <w:tblPr>
        <w:tblStyle w:val="Tabladecuadrcula4"/>
        <w:tblW w:w="0" w:type="auto"/>
        <w:tblLook w:val="04A0" w:firstRow="1" w:lastRow="0" w:firstColumn="1" w:lastColumn="0" w:noHBand="0" w:noVBand="1"/>
      </w:tblPr>
      <w:tblGrid>
        <w:gridCol w:w="1855"/>
        <w:gridCol w:w="4374"/>
        <w:gridCol w:w="3733"/>
      </w:tblGrid>
      <w:tr w:rsidR="00EF7308" w:rsidRPr="007364F5" w14:paraId="386AB1E2" w14:textId="77777777" w:rsidTr="00602E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7DF80A9" w14:textId="77777777" w:rsidR="00EF7308" w:rsidRPr="007364F5" w:rsidRDefault="00EF7308" w:rsidP="00602E1F">
            <w:pPr>
              <w:rPr>
                <w:color w:val="auto"/>
                <w:sz w:val="20"/>
                <w:szCs w:val="20"/>
              </w:rPr>
            </w:pPr>
            <w:r w:rsidRPr="007364F5">
              <w:rPr>
                <w:color w:val="auto"/>
                <w:sz w:val="20"/>
                <w:szCs w:val="20"/>
              </w:rPr>
              <w:t>Tipo</w:t>
            </w:r>
          </w:p>
        </w:tc>
        <w:tc>
          <w:tcPr>
            <w:tcW w:w="0" w:type="auto"/>
            <w:hideMark/>
          </w:tcPr>
          <w:p w14:paraId="3457BBB2" w14:textId="77777777" w:rsidR="00EF7308" w:rsidRPr="007364F5" w:rsidRDefault="00EF7308" w:rsidP="00602E1F">
            <w:pPr>
              <w:cnfStyle w:val="100000000000" w:firstRow="1" w:lastRow="0" w:firstColumn="0" w:lastColumn="0" w:oddVBand="0" w:evenVBand="0" w:oddHBand="0" w:evenHBand="0" w:firstRowFirstColumn="0" w:firstRowLastColumn="0" w:lastRowFirstColumn="0" w:lastRowLastColumn="0"/>
              <w:rPr>
                <w:color w:val="auto"/>
                <w:sz w:val="20"/>
                <w:szCs w:val="20"/>
              </w:rPr>
            </w:pPr>
            <w:r w:rsidRPr="007364F5">
              <w:rPr>
                <w:color w:val="auto"/>
                <w:sz w:val="20"/>
                <w:szCs w:val="20"/>
              </w:rPr>
              <w:t>Descripción</w:t>
            </w:r>
          </w:p>
        </w:tc>
        <w:tc>
          <w:tcPr>
            <w:tcW w:w="0" w:type="auto"/>
            <w:hideMark/>
          </w:tcPr>
          <w:p w14:paraId="24C86F83" w14:textId="77777777" w:rsidR="00EF7308" w:rsidRPr="007364F5" w:rsidRDefault="00EF7308" w:rsidP="00602E1F">
            <w:pPr>
              <w:cnfStyle w:val="100000000000" w:firstRow="1" w:lastRow="0" w:firstColumn="0" w:lastColumn="0" w:oddVBand="0" w:evenVBand="0" w:oddHBand="0" w:evenHBand="0" w:firstRowFirstColumn="0" w:firstRowLastColumn="0" w:lastRowFirstColumn="0" w:lastRowLastColumn="0"/>
              <w:rPr>
                <w:color w:val="auto"/>
                <w:sz w:val="20"/>
                <w:szCs w:val="20"/>
              </w:rPr>
            </w:pPr>
            <w:r w:rsidRPr="007364F5">
              <w:rPr>
                <w:color w:val="auto"/>
                <w:sz w:val="20"/>
                <w:szCs w:val="20"/>
              </w:rPr>
              <w:t>Ejemplo</w:t>
            </w:r>
          </w:p>
        </w:tc>
      </w:tr>
      <w:tr w:rsidR="00EF7308" w:rsidRPr="007364F5" w14:paraId="1FF490EB" w14:textId="77777777" w:rsidTr="00602E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6F4E7" w14:textId="77777777" w:rsidR="00EF7308" w:rsidRPr="007364F5" w:rsidRDefault="00EF7308" w:rsidP="00602E1F">
            <w:pPr>
              <w:rPr>
                <w:b w:val="0"/>
                <w:bCs w:val="0"/>
                <w:sz w:val="20"/>
                <w:szCs w:val="20"/>
              </w:rPr>
            </w:pPr>
            <w:r w:rsidRPr="007364F5">
              <w:rPr>
                <w:rStyle w:val="Fuerte"/>
                <w:sz w:val="20"/>
                <w:szCs w:val="20"/>
              </w:rPr>
              <w:t>Inmediata</w:t>
            </w:r>
          </w:p>
        </w:tc>
        <w:tc>
          <w:tcPr>
            <w:tcW w:w="0" w:type="auto"/>
            <w:hideMark/>
          </w:tcPr>
          <w:p w14:paraId="075E3EE7" w14:textId="77777777" w:rsidR="00EF7308" w:rsidRPr="007364F5" w:rsidRDefault="00EF7308" w:rsidP="00602E1F">
            <w:pPr>
              <w:cnfStyle w:val="000000100000" w:firstRow="0" w:lastRow="0" w:firstColumn="0" w:lastColumn="0" w:oddVBand="0" w:evenVBand="0" w:oddHBand="1" w:evenHBand="0" w:firstRowFirstColumn="0" w:firstRowLastColumn="0" w:lastRowFirstColumn="0" w:lastRowLastColumn="0"/>
              <w:rPr>
                <w:sz w:val="20"/>
                <w:szCs w:val="20"/>
              </w:rPr>
            </w:pPr>
            <w:r w:rsidRPr="007364F5">
              <w:rPr>
                <w:sz w:val="20"/>
                <w:szCs w:val="20"/>
              </w:rPr>
              <w:t>Se produce en el mismo momento del intercambio comunicativo.</w:t>
            </w:r>
          </w:p>
        </w:tc>
        <w:tc>
          <w:tcPr>
            <w:tcW w:w="0" w:type="auto"/>
            <w:hideMark/>
          </w:tcPr>
          <w:p w14:paraId="459FD67F" w14:textId="77777777" w:rsidR="00EF7308" w:rsidRPr="007364F5" w:rsidRDefault="00EF7308" w:rsidP="00602E1F">
            <w:pPr>
              <w:cnfStyle w:val="000000100000" w:firstRow="0" w:lastRow="0" w:firstColumn="0" w:lastColumn="0" w:oddVBand="0" w:evenVBand="0" w:oddHBand="1" w:evenHBand="0" w:firstRowFirstColumn="0" w:firstRowLastColumn="0" w:lastRowFirstColumn="0" w:lastRowLastColumn="0"/>
              <w:rPr>
                <w:sz w:val="20"/>
                <w:szCs w:val="20"/>
              </w:rPr>
            </w:pPr>
            <w:r w:rsidRPr="007364F5">
              <w:rPr>
                <w:sz w:val="20"/>
                <w:szCs w:val="20"/>
              </w:rPr>
              <w:t>Preguntas durante una reunión de equipo</w:t>
            </w:r>
          </w:p>
        </w:tc>
      </w:tr>
      <w:tr w:rsidR="00EF7308" w:rsidRPr="007364F5" w14:paraId="5B5F66A1" w14:textId="77777777" w:rsidTr="00602E1F">
        <w:tc>
          <w:tcPr>
            <w:cnfStyle w:val="001000000000" w:firstRow="0" w:lastRow="0" w:firstColumn="1" w:lastColumn="0" w:oddVBand="0" w:evenVBand="0" w:oddHBand="0" w:evenHBand="0" w:firstRowFirstColumn="0" w:firstRowLastColumn="0" w:lastRowFirstColumn="0" w:lastRowLastColumn="0"/>
            <w:tcW w:w="0" w:type="auto"/>
            <w:hideMark/>
          </w:tcPr>
          <w:p w14:paraId="0468457E" w14:textId="77777777" w:rsidR="00EF7308" w:rsidRPr="007364F5" w:rsidRDefault="00EF7308" w:rsidP="00602E1F">
            <w:pPr>
              <w:rPr>
                <w:sz w:val="20"/>
                <w:szCs w:val="20"/>
              </w:rPr>
            </w:pPr>
            <w:r w:rsidRPr="007364F5">
              <w:rPr>
                <w:rStyle w:val="Fuerte"/>
                <w:sz w:val="20"/>
                <w:szCs w:val="20"/>
              </w:rPr>
              <w:t>Diferida</w:t>
            </w:r>
          </w:p>
        </w:tc>
        <w:tc>
          <w:tcPr>
            <w:tcW w:w="0" w:type="auto"/>
            <w:hideMark/>
          </w:tcPr>
          <w:p w14:paraId="2F3E9624" w14:textId="77777777" w:rsidR="00EF7308" w:rsidRPr="007364F5" w:rsidRDefault="00EF7308" w:rsidP="00602E1F">
            <w:pPr>
              <w:cnfStyle w:val="000000000000" w:firstRow="0" w:lastRow="0" w:firstColumn="0" w:lastColumn="0" w:oddVBand="0" w:evenVBand="0" w:oddHBand="0" w:evenHBand="0" w:firstRowFirstColumn="0" w:firstRowLastColumn="0" w:lastRowFirstColumn="0" w:lastRowLastColumn="0"/>
              <w:rPr>
                <w:sz w:val="20"/>
                <w:szCs w:val="20"/>
              </w:rPr>
            </w:pPr>
            <w:r w:rsidRPr="007364F5">
              <w:rPr>
                <w:sz w:val="20"/>
                <w:szCs w:val="20"/>
              </w:rPr>
              <w:t>Se produce después del intercambio, generalmente por escrito.</w:t>
            </w:r>
          </w:p>
        </w:tc>
        <w:tc>
          <w:tcPr>
            <w:tcW w:w="0" w:type="auto"/>
            <w:hideMark/>
          </w:tcPr>
          <w:p w14:paraId="0F12B2BB" w14:textId="77777777" w:rsidR="00EF7308" w:rsidRPr="007364F5" w:rsidRDefault="00EF7308" w:rsidP="00602E1F">
            <w:pPr>
              <w:cnfStyle w:val="000000000000" w:firstRow="0" w:lastRow="0" w:firstColumn="0" w:lastColumn="0" w:oddVBand="0" w:evenVBand="0" w:oddHBand="0" w:evenHBand="0" w:firstRowFirstColumn="0" w:firstRowLastColumn="0" w:lastRowFirstColumn="0" w:lastRowLastColumn="0"/>
              <w:rPr>
                <w:sz w:val="20"/>
                <w:szCs w:val="20"/>
              </w:rPr>
            </w:pPr>
            <w:r w:rsidRPr="007364F5">
              <w:rPr>
                <w:sz w:val="20"/>
                <w:szCs w:val="20"/>
              </w:rPr>
              <w:t>Respuesta a un correo electrónico</w:t>
            </w:r>
          </w:p>
        </w:tc>
      </w:tr>
      <w:tr w:rsidR="00EF7308" w:rsidRPr="007364F5" w14:paraId="30D7E34A" w14:textId="77777777" w:rsidTr="00602E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11F41" w14:textId="77777777" w:rsidR="00EF7308" w:rsidRPr="007364F5" w:rsidRDefault="00EF7308" w:rsidP="00602E1F">
            <w:pPr>
              <w:rPr>
                <w:sz w:val="20"/>
                <w:szCs w:val="20"/>
              </w:rPr>
            </w:pPr>
            <w:r w:rsidRPr="007364F5">
              <w:rPr>
                <w:rStyle w:val="Fuerte"/>
                <w:sz w:val="20"/>
                <w:szCs w:val="20"/>
              </w:rPr>
              <w:t>Formal</w:t>
            </w:r>
          </w:p>
        </w:tc>
        <w:tc>
          <w:tcPr>
            <w:tcW w:w="0" w:type="auto"/>
            <w:hideMark/>
          </w:tcPr>
          <w:p w14:paraId="3E48E89D" w14:textId="77777777" w:rsidR="00EF7308" w:rsidRPr="007364F5" w:rsidRDefault="00EF7308" w:rsidP="00602E1F">
            <w:pPr>
              <w:cnfStyle w:val="000000100000" w:firstRow="0" w:lastRow="0" w:firstColumn="0" w:lastColumn="0" w:oddVBand="0" w:evenVBand="0" w:oddHBand="1" w:evenHBand="0" w:firstRowFirstColumn="0" w:firstRowLastColumn="0" w:lastRowFirstColumn="0" w:lastRowLastColumn="0"/>
              <w:rPr>
                <w:sz w:val="20"/>
                <w:szCs w:val="20"/>
              </w:rPr>
            </w:pPr>
            <w:r w:rsidRPr="007364F5">
              <w:rPr>
                <w:sz w:val="20"/>
                <w:szCs w:val="20"/>
              </w:rPr>
              <w:t>Ocurre en espacios institucionalizados con propósito evaluativo.</w:t>
            </w:r>
          </w:p>
        </w:tc>
        <w:tc>
          <w:tcPr>
            <w:tcW w:w="0" w:type="auto"/>
            <w:hideMark/>
          </w:tcPr>
          <w:p w14:paraId="0E10AD60" w14:textId="77777777" w:rsidR="00EF7308" w:rsidRPr="007364F5" w:rsidRDefault="00EF7308" w:rsidP="00602E1F">
            <w:pPr>
              <w:cnfStyle w:val="000000100000" w:firstRow="0" w:lastRow="0" w:firstColumn="0" w:lastColumn="0" w:oddVBand="0" w:evenVBand="0" w:oddHBand="1" w:evenHBand="0" w:firstRowFirstColumn="0" w:firstRowLastColumn="0" w:lastRowFirstColumn="0" w:lastRowLastColumn="0"/>
              <w:rPr>
                <w:sz w:val="20"/>
                <w:szCs w:val="20"/>
              </w:rPr>
            </w:pPr>
            <w:r w:rsidRPr="007364F5">
              <w:rPr>
                <w:sz w:val="20"/>
                <w:szCs w:val="20"/>
              </w:rPr>
              <w:t>Evaluación de desempeño, informe de seguimiento</w:t>
            </w:r>
          </w:p>
        </w:tc>
      </w:tr>
      <w:tr w:rsidR="00EF7308" w:rsidRPr="007364F5" w14:paraId="3F047AC4" w14:textId="77777777" w:rsidTr="00602E1F">
        <w:tc>
          <w:tcPr>
            <w:cnfStyle w:val="001000000000" w:firstRow="0" w:lastRow="0" w:firstColumn="1" w:lastColumn="0" w:oddVBand="0" w:evenVBand="0" w:oddHBand="0" w:evenHBand="0" w:firstRowFirstColumn="0" w:firstRowLastColumn="0" w:lastRowFirstColumn="0" w:lastRowLastColumn="0"/>
            <w:tcW w:w="0" w:type="auto"/>
            <w:hideMark/>
          </w:tcPr>
          <w:p w14:paraId="65375630" w14:textId="77777777" w:rsidR="00EF7308" w:rsidRPr="007364F5" w:rsidRDefault="00EF7308" w:rsidP="00602E1F">
            <w:pPr>
              <w:rPr>
                <w:sz w:val="20"/>
                <w:szCs w:val="20"/>
              </w:rPr>
            </w:pPr>
            <w:r w:rsidRPr="007364F5">
              <w:rPr>
                <w:rStyle w:val="Fuerte"/>
                <w:sz w:val="20"/>
                <w:szCs w:val="20"/>
              </w:rPr>
              <w:t>Informal</w:t>
            </w:r>
          </w:p>
        </w:tc>
        <w:tc>
          <w:tcPr>
            <w:tcW w:w="0" w:type="auto"/>
            <w:hideMark/>
          </w:tcPr>
          <w:p w14:paraId="16F25425" w14:textId="77777777" w:rsidR="00EF7308" w:rsidRPr="007364F5" w:rsidRDefault="00EF7308" w:rsidP="00602E1F">
            <w:pPr>
              <w:cnfStyle w:val="000000000000" w:firstRow="0" w:lastRow="0" w:firstColumn="0" w:lastColumn="0" w:oddVBand="0" w:evenVBand="0" w:oddHBand="0" w:evenHBand="0" w:firstRowFirstColumn="0" w:firstRowLastColumn="0" w:lastRowFirstColumn="0" w:lastRowLastColumn="0"/>
              <w:rPr>
                <w:sz w:val="20"/>
                <w:szCs w:val="20"/>
              </w:rPr>
            </w:pPr>
            <w:r w:rsidRPr="007364F5">
              <w:rPr>
                <w:sz w:val="20"/>
                <w:szCs w:val="20"/>
              </w:rPr>
              <w:t>Ocurre de manera espontánea en el intercambio cotidiano.</w:t>
            </w:r>
          </w:p>
        </w:tc>
        <w:tc>
          <w:tcPr>
            <w:tcW w:w="0" w:type="auto"/>
            <w:hideMark/>
          </w:tcPr>
          <w:p w14:paraId="6992C7B6" w14:textId="77777777" w:rsidR="00EF7308" w:rsidRPr="007364F5" w:rsidRDefault="00EF7308" w:rsidP="00602E1F">
            <w:pPr>
              <w:cnfStyle w:val="000000000000" w:firstRow="0" w:lastRow="0" w:firstColumn="0" w:lastColumn="0" w:oddVBand="0" w:evenVBand="0" w:oddHBand="0" w:evenHBand="0" w:firstRowFirstColumn="0" w:firstRowLastColumn="0" w:lastRowFirstColumn="0" w:lastRowLastColumn="0"/>
              <w:rPr>
                <w:sz w:val="20"/>
                <w:szCs w:val="20"/>
              </w:rPr>
            </w:pPr>
            <w:r w:rsidRPr="007364F5">
              <w:rPr>
                <w:sz w:val="20"/>
                <w:szCs w:val="20"/>
              </w:rPr>
              <w:t>Comentario de un colega al término de una tarea</w:t>
            </w:r>
          </w:p>
        </w:tc>
      </w:tr>
      <w:tr w:rsidR="00EF7308" w:rsidRPr="007364F5" w14:paraId="21A9B694" w14:textId="77777777" w:rsidTr="00602E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68F64" w14:textId="77777777" w:rsidR="00EF7308" w:rsidRPr="007364F5" w:rsidRDefault="00EF7308" w:rsidP="00602E1F">
            <w:pPr>
              <w:rPr>
                <w:sz w:val="20"/>
                <w:szCs w:val="20"/>
              </w:rPr>
            </w:pPr>
            <w:r w:rsidRPr="007364F5">
              <w:rPr>
                <w:rStyle w:val="Fuerte"/>
                <w:sz w:val="20"/>
                <w:szCs w:val="20"/>
              </w:rPr>
              <w:t>Positiva o reforzadora</w:t>
            </w:r>
          </w:p>
        </w:tc>
        <w:tc>
          <w:tcPr>
            <w:tcW w:w="0" w:type="auto"/>
            <w:hideMark/>
          </w:tcPr>
          <w:p w14:paraId="0D17AF2C" w14:textId="77777777" w:rsidR="00EF7308" w:rsidRPr="007364F5" w:rsidRDefault="00EF7308" w:rsidP="00602E1F">
            <w:pPr>
              <w:cnfStyle w:val="000000100000" w:firstRow="0" w:lastRow="0" w:firstColumn="0" w:lastColumn="0" w:oddVBand="0" w:evenVBand="0" w:oddHBand="1" w:evenHBand="0" w:firstRowFirstColumn="0" w:firstRowLastColumn="0" w:lastRowFirstColumn="0" w:lastRowLastColumn="0"/>
              <w:rPr>
                <w:sz w:val="20"/>
                <w:szCs w:val="20"/>
              </w:rPr>
            </w:pPr>
            <w:r w:rsidRPr="007364F5">
              <w:rPr>
                <w:sz w:val="20"/>
                <w:szCs w:val="20"/>
              </w:rPr>
              <w:t>Valida comportamientos, logros o comunicaciones efectivas.</w:t>
            </w:r>
          </w:p>
        </w:tc>
        <w:tc>
          <w:tcPr>
            <w:tcW w:w="0" w:type="auto"/>
            <w:hideMark/>
          </w:tcPr>
          <w:p w14:paraId="60A7D52B" w14:textId="77777777" w:rsidR="00EF7308" w:rsidRPr="007364F5" w:rsidRDefault="00EF7308" w:rsidP="00602E1F">
            <w:pPr>
              <w:cnfStyle w:val="000000100000" w:firstRow="0" w:lastRow="0" w:firstColumn="0" w:lastColumn="0" w:oddVBand="0" w:evenVBand="0" w:oddHBand="1" w:evenHBand="0" w:firstRowFirstColumn="0" w:firstRowLastColumn="0" w:lastRowFirstColumn="0" w:lastRowLastColumn="0"/>
              <w:rPr>
                <w:sz w:val="20"/>
                <w:szCs w:val="20"/>
              </w:rPr>
            </w:pPr>
            <w:r w:rsidRPr="007364F5">
              <w:rPr>
                <w:sz w:val="20"/>
                <w:szCs w:val="20"/>
              </w:rPr>
              <w:t>Reconocimiento explícito por un trabajo bien realizado</w:t>
            </w:r>
          </w:p>
        </w:tc>
      </w:tr>
      <w:tr w:rsidR="00EF7308" w:rsidRPr="007364F5" w14:paraId="38CF27D9" w14:textId="77777777" w:rsidTr="00602E1F">
        <w:tc>
          <w:tcPr>
            <w:cnfStyle w:val="001000000000" w:firstRow="0" w:lastRow="0" w:firstColumn="1" w:lastColumn="0" w:oddVBand="0" w:evenVBand="0" w:oddHBand="0" w:evenHBand="0" w:firstRowFirstColumn="0" w:firstRowLastColumn="0" w:lastRowFirstColumn="0" w:lastRowLastColumn="0"/>
            <w:tcW w:w="0" w:type="auto"/>
            <w:hideMark/>
          </w:tcPr>
          <w:p w14:paraId="06CE0B15" w14:textId="77777777" w:rsidR="00EF7308" w:rsidRPr="007364F5" w:rsidRDefault="00EF7308" w:rsidP="00602E1F">
            <w:pPr>
              <w:rPr>
                <w:sz w:val="20"/>
                <w:szCs w:val="20"/>
              </w:rPr>
            </w:pPr>
            <w:r w:rsidRPr="007364F5">
              <w:rPr>
                <w:rStyle w:val="Fuerte"/>
                <w:sz w:val="20"/>
                <w:szCs w:val="20"/>
              </w:rPr>
              <w:t>Correctiva o de mejora</w:t>
            </w:r>
          </w:p>
        </w:tc>
        <w:tc>
          <w:tcPr>
            <w:tcW w:w="0" w:type="auto"/>
            <w:hideMark/>
          </w:tcPr>
          <w:p w14:paraId="298BEAC3" w14:textId="77777777" w:rsidR="00EF7308" w:rsidRPr="007364F5" w:rsidRDefault="00EF7308" w:rsidP="00602E1F">
            <w:pPr>
              <w:cnfStyle w:val="000000000000" w:firstRow="0" w:lastRow="0" w:firstColumn="0" w:lastColumn="0" w:oddVBand="0" w:evenVBand="0" w:oddHBand="0" w:evenHBand="0" w:firstRowFirstColumn="0" w:firstRowLastColumn="0" w:lastRowFirstColumn="0" w:lastRowLastColumn="0"/>
              <w:rPr>
                <w:sz w:val="20"/>
                <w:szCs w:val="20"/>
              </w:rPr>
            </w:pPr>
            <w:r w:rsidRPr="007364F5">
              <w:rPr>
                <w:sz w:val="20"/>
                <w:szCs w:val="20"/>
              </w:rPr>
              <w:t>Señala aspectos que requieren ajuste o cambio.</w:t>
            </w:r>
          </w:p>
        </w:tc>
        <w:tc>
          <w:tcPr>
            <w:tcW w:w="0" w:type="auto"/>
            <w:hideMark/>
          </w:tcPr>
          <w:p w14:paraId="77BA1546" w14:textId="77777777" w:rsidR="00EF7308" w:rsidRPr="007364F5" w:rsidRDefault="00EF7308" w:rsidP="00602E1F">
            <w:pPr>
              <w:cnfStyle w:val="000000000000" w:firstRow="0" w:lastRow="0" w:firstColumn="0" w:lastColumn="0" w:oddVBand="0" w:evenVBand="0" w:oddHBand="0" w:evenHBand="0" w:firstRowFirstColumn="0" w:firstRowLastColumn="0" w:lastRowFirstColumn="0" w:lastRowLastColumn="0"/>
              <w:rPr>
                <w:sz w:val="20"/>
                <w:szCs w:val="20"/>
              </w:rPr>
            </w:pPr>
            <w:r w:rsidRPr="007364F5">
              <w:rPr>
                <w:sz w:val="20"/>
                <w:szCs w:val="20"/>
              </w:rPr>
              <w:t>Observación sobre un error en un procedimiento</w:t>
            </w:r>
          </w:p>
        </w:tc>
      </w:tr>
    </w:tbl>
    <w:p w14:paraId="7CA7CCBE" w14:textId="77777777" w:rsidR="0017634F" w:rsidRPr="007364F5" w:rsidRDefault="0017634F" w:rsidP="0017634F">
      <w:pPr>
        <w:rPr>
          <w:color w:val="000000" w:themeColor="text1"/>
          <w:sz w:val="20"/>
          <w:szCs w:val="20"/>
        </w:rPr>
      </w:pPr>
    </w:p>
    <w:p w14:paraId="3A8790F6" w14:textId="22B7ED60" w:rsidR="00516758" w:rsidRPr="007364F5" w:rsidRDefault="00516758" w:rsidP="0017634F">
      <w:pPr>
        <w:rPr>
          <w:color w:val="000000" w:themeColor="text1"/>
          <w:sz w:val="20"/>
          <w:szCs w:val="20"/>
        </w:rPr>
      </w:pPr>
      <w:r w:rsidRPr="007364F5">
        <w:rPr>
          <w:color w:val="000000" w:themeColor="text1"/>
          <w:sz w:val="20"/>
          <w:szCs w:val="20"/>
        </w:rPr>
        <w:t>Los seis tipos no se excluyen entre sí: una misma conversación puede ser inmediata, informal y correctiva al mismo tiempo. Lo que cambia es el efecto de cada combinación, porque no pesa igual una observación hecha en privado al terminar una tarea que esa misma observación consignada meses después en una evaluación de desempeño. Elegir bien consiste en ajustar el momento, el espacio y el tono a lo que el equipo necesita entonces.</w:t>
      </w:r>
    </w:p>
    <w:p w14:paraId="252FF56C" w14:textId="77777777" w:rsidR="00516758" w:rsidRPr="007364F5" w:rsidRDefault="00516758" w:rsidP="0017634F">
      <w:pPr>
        <w:rPr>
          <w:color w:val="EE0000"/>
          <w:sz w:val="20"/>
          <w:szCs w:val="20"/>
        </w:rPr>
      </w:pPr>
    </w:p>
    <w:p w14:paraId="1FFC6789" w14:textId="77777777" w:rsidR="00516758" w:rsidRPr="007364F5" w:rsidRDefault="00516758" w:rsidP="0017634F">
      <w:pPr>
        <w:rPr>
          <w:color w:val="EE0000"/>
          <w:sz w:val="20"/>
          <w:szCs w:val="20"/>
        </w:rPr>
      </w:pPr>
    </w:p>
    <w:p w14:paraId="5E49ABFE" w14:textId="0B179815" w:rsidR="00516758" w:rsidRPr="007364F5" w:rsidRDefault="00516758" w:rsidP="00516758">
      <w:pPr>
        <w:shd w:val="clear" w:color="auto" w:fill="EAF1DD" w:themeFill="accent3" w:themeFillTint="33"/>
        <w:rPr>
          <w:color w:val="000000" w:themeColor="text1"/>
          <w:sz w:val="20"/>
          <w:szCs w:val="20"/>
        </w:rPr>
      </w:pPr>
      <w:r w:rsidRPr="007364F5">
        <w:rPr>
          <w:color w:val="000000" w:themeColor="text1"/>
          <w:sz w:val="20"/>
          <w:szCs w:val="20"/>
        </w:rPr>
        <w:t>Más allá de la forma que adopte, la retroalimentación cumple varias tareas a la vez dentro de un equipo. Reconocerlas por separado ayuda a entender por qué su ausencia se siente tanto y por qué no basta con responder: hace falta hacerlo de un modo que corrija el rumbo, sostenga el ánimo, revele lo que no se había previsto y cuide la relación entre quienes trabajan juntos. Estas son sus cuatro funciones:</w:t>
      </w:r>
    </w:p>
    <w:p w14:paraId="186BCD51" w14:textId="3533C3E7" w:rsidR="00AE6979" w:rsidRPr="007364F5" w:rsidRDefault="0017634F">
      <w:pPr>
        <w:pStyle w:val="Prrafodelista"/>
        <w:numPr>
          <w:ilvl w:val="0"/>
          <w:numId w:val="10"/>
        </w:numPr>
        <w:rPr>
          <w:b/>
          <w:bCs/>
          <w:color w:val="000000" w:themeColor="text1"/>
          <w:sz w:val="20"/>
          <w:szCs w:val="20"/>
        </w:rPr>
      </w:pPr>
      <w:r w:rsidRPr="007364F5">
        <w:rPr>
          <w:b/>
          <w:color w:val="000000" w:themeColor="text1"/>
          <w:sz w:val="20"/>
          <w:szCs w:val="20"/>
        </w:rPr>
        <w:t>Correctiva</w:t>
      </w:r>
      <w:r w:rsidRPr="007364F5">
        <w:rPr>
          <w:color w:val="000000" w:themeColor="text1"/>
          <w:sz w:val="20"/>
          <w:szCs w:val="20"/>
        </w:rPr>
        <w:t>: revela si el mensaje produjo comprensiones erróneas y permite ajustarlo antes de que el error se traduzca en consecuencias operativas.</w:t>
      </w:r>
    </w:p>
    <w:p w14:paraId="7AB06241" w14:textId="77777777" w:rsidR="00AE6979" w:rsidRPr="007364F5" w:rsidRDefault="0017634F">
      <w:pPr>
        <w:pStyle w:val="Prrafodelista"/>
        <w:numPr>
          <w:ilvl w:val="0"/>
          <w:numId w:val="10"/>
        </w:numPr>
        <w:rPr>
          <w:b/>
          <w:bCs/>
          <w:color w:val="000000" w:themeColor="text1"/>
          <w:sz w:val="20"/>
          <w:szCs w:val="20"/>
        </w:rPr>
      </w:pPr>
      <w:r w:rsidRPr="007364F5">
        <w:rPr>
          <w:b/>
          <w:color w:val="000000" w:themeColor="text1"/>
          <w:sz w:val="20"/>
        </w:rPr>
        <w:t>Motivacional</w:t>
      </w:r>
      <w:r w:rsidRPr="007364F5">
        <w:rPr>
          <w:color w:val="000000" w:themeColor="text1"/>
          <w:sz w:val="20"/>
        </w:rPr>
        <w:t>: la respuesta oportuna y positiva refuerza el reconocimiento y el compromiso con las metas del equipo.</w:t>
      </w:r>
    </w:p>
    <w:p w14:paraId="5BB662E7" w14:textId="77777777" w:rsidR="00AE6979" w:rsidRPr="007364F5" w:rsidRDefault="0017634F">
      <w:pPr>
        <w:pStyle w:val="Prrafodelista"/>
        <w:numPr>
          <w:ilvl w:val="0"/>
          <w:numId w:val="10"/>
        </w:numPr>
        <w:rPr>
          <w:b/>
          <w:bCs/>
          <w:color w:val="000000" w:themeColor="text1"/>
          <w:sz w:val="20"/>
          <w:szCs w:val="20"/>
        </w:rPr>
      </w:pPr>
      <w:r w:rsidRPr="007364F5">
        <w:rPr>
          <w:b/>
          <w:color w:val="000000" w:themeColor="text1"/>
          <w:sz w:val="20"/>
          <w:szCs w:val="20"/>
        </w:rPr>
        <w:t>Diagnóstica</w:t>
      </w:r>
      <w:r w:rsidRPr="007364F5">
        <w:rPr>
          <w:color w:val="000000" w:themeColor="text1"/>
          <w:sz w:val="20"/>
          <w:szCs w:val="20"/>
        </w:rPr>
        <w:t>: en lo que el receptor responde aparecen resistencias, dudas y necesidades de información que no se previeron al formular el mensaje.</w:t>
      </w:r>
    </w:p>
    <w:p w14:paraId="7EFD2B87" w14:textId="77777777" w:rsidR="00AE6979" w:rsidRPr="007364F5" w:rsidRDefault="0017634F">
      <w:pPr>
        <w:pStyle w:val="Prrafodelista"/>
        <w:numPr>
          <w:ilvl w:val="0"/>
          <w:numId w:val="10"/>
        </w:numPr>
        <w:rPr>
          <w:b/>
          <w:bCs/>
          <w:color w:val="000000" w:themeColor="text1"/>
          <w:sz w:val="20"/>
          <w:szCs w:val="20"/>
        </w:rPr>
      </w:pPr>
      <w:r w:rsidRPr="007364F5">
        <w:rPr>
          <w:b/>
          <w:color w:val="000000" w:themeColor="text1"/>
          <w:sz w:val="20"/>
        </w:rPr>
        <w:t>Relacional</w:t>
      </w:r>
      <w:r w:rsidRPr="007364F5">
        <w:rPr>
          <w:color w:val="000000" w:themeColor="text1"/>
          <w:sz w:val="20"/>
        </w:rPr>
        <w:t>: dar y recibir retroalimentación construye reciprocidad y confianza, condiciones sin las cuales el equipo no sostiene la cooperación.</w:t>
      </w:r>
    </w:p>
    <w:p w14:paraId="517BE4A9" w14:textId="77777777" w:rsidR="0017634F" w:rsidRPr="007364F5" w:rsidRDefault="0017634F" w:rsidP="0017634F">
      <w:pPr>
        <w:rPr>
          <w:color w:val="000000" w:themeColor="text1"/>
          <w:sz w:val="20"/>
          <w:szCs w:val="20"/>
        </w:rPr>
      </w:pPr>
    </w:p>
    <w:p w14:paraId="190002BC" w14:textId="77777777" w:rsidR="0017634F" w:rsidRPr="007364F5" w:rsidRDefault="0017634F" w:rsidP="0017634F">
      <w:pPr>
        <w:rPr>
          <w:color w:val="000000" w:themeColor="text1"/>
          <w:sz w:val="20"/>
          <w:szCs w:val="20"/>
        </w:rPr>
      </w:pPr>
      <w:r w:rsidRPr="007364F5">
        <w:rPr>
          <w:color w:val="000000" w:themeColor="text1"/>
          <w:sz w:val="20"/>
          <w:szCs w:val="20"/>
        </w:rPr>
        <w:t>El canal y la retroalimentación son, entonces, la parte visible del proceso: lo que puede revisarse, medirse y corregirse. Comunicar bien no depende del talento personal ni de la buena intención, sino de decisiones informadas sobre cómo, cuándo, por dónde y con qué propósito circula cada mensaje.</w:t>
      </w:r>
    </w:p>
    <w:p w14:paraId="179EEBEC" w14:textId="77777777" w:rsidR="00E24C6D" w:rsidRPr="007364F5" w:rsidRDefault="00E24C6D" w:rsidP="0017634F">
      <w:pPr>
        <w:rPr>
          <w:color w:val="000000" w:themeColor="text1"/>
          <w:sz w:val="20"/>
          <w:szCs w:val="20"/>
        </w:rPr>
      </w:pPr>
    </w:p>
    <w:p w14:paraId="713DC524" w14:textId="77777777" w:rsidR="00E24C6D" w:rsidRPr="007364F5" w:rsidRDefault="00E24C6D" w:rsidP="0017634F">
      <w:pPr>
        <w:rPr>
          <w:color w:val="000000" w:themeColor="text1"/>
          <w:sz w:val="20"/>
          <w:szCs w:val="20"/>
        </w:rPr>
      </w:pPr>
    </w:p>
    <w:p w14:paraId="3DD18233" w14:textId="065A64E2" w:rsidR="00011D8E" w:rsidRPr="007364F5" w:rsidRDefault="00011D8E" w:rsidP="0017634F">
      <w:pPr>
        <w:rPr>
          <w:color w:val="000000" w:themeColor="text1"/>
          <w:sz w:val="20"/>
          <w:szCs w:val="20"/>
        </w:rPr>
      </w:pPr>
      <w:r w:rsidRPr="007364F5">
        <w:rPr>
          <w:noProof/>
          <w:color w:val="000000" w:themeColor="text1"/>
          <w:sz w:val="20"/>
          <w:szCs w:val="20"/>
        </w:rPr>
        <mc:AlternateContent>
          <mc:Choice Requires="wps">
            <w:drawing>
              <wp:inline distT="0" distB="0" distL="0" distR="0" wp14:anchorId="4D4BF7FC" wp14:editId="76754FEA">
                <wp:extent cx="5760000" cy="612000"/>
                <wp:effectExtent l="0" t="0" r="0" b="0"/>
                <wp:docPr id="2105346773" name="Rectangulo esquinas redondeadas 3" descr="Nota destacada sobre el efecto de elegir mal el canal por el que circula un mensaje." title="Nota destacada sobre la elección del canal"/>
                <wp:cNvGraphicFramePr/>
                <a:graphic xmlns:a="http://schemas.openxmlformats.org/drawingml/2006/main">
                  <a:graphicData uri="http://schemas.microsoft.com/office/word/2010/wordprocessingShape">
                    <wps:wsp>
                      <wps:cNvSpPr/>
                      <wps:spPr>
                        <a:xfrm>
                          <a:off x="0" y="0"/>
                          <a:ext cx="5760000" cy="612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14:paraId="5D7D84CD" w14:textId="4475582C" w:rsidR="00011D8E" w:rsidRDefault="00011D8E" w:rsidP="00011D8E">
                            <w:pPr>
                              <w:jc w:val="center"/>
                              <w:rPr>
                                <w:sz w:val="20"/>
                                <w:szCs w:val="20"/>
                              </w:rPr>
                            </w:pPr>
                            <w:r w:rsidRPr="00011D8E">
                              <w:rPr>
                                <w:sz w:val="20"/>
                                <w:szCs w:val="20"/>
                              </w:rPr>
                              <w:t>El canal más costoso es el que obliga a repetirlo todo. Una reunión de quince minutos suele salir más barata que tres días de correos cruzados.</w:t>
                            </w:r>
                          </w:p>
                        </w:txbxContent>
                      </wps:txbx>
                      <wps:bodyPr rot="0" vertOverflow="clip" horzOverflow="clip" vert="horz" wrap="square" lIns="180000" tIns="90000" rIns="180000" bIns="90000" anchor="ctr" anchorCtr="0">
                        <a:noAutofit/>
                      </wps:bodyPr>
                    </wps:wsp>
                  </a:graphicData>
                </a:graphic>
              </wp:inline>
            </w:drawing>
          </mc:Choice>
          <mc:Fallback>
            <w:pict>
              <v:roundrect w14:anchorId="4D4BF7FC" id="_x0000_s1030" alt="Título: Nota destacada sobre la elección del canal - Descripción: Nota destacada sobre el efecto de elegir mal el canal por el que circula un mensaje." style="width:453.55pt;height:48.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" fillcolor="#ffbe86" strokecolor="#f69240">
                <v:fill color2="#ffebdb" rotate="t" angle="180" colors="0 #ffbe86;22938f #ffd0aa;1 #ffebdb" focus="100%" type="gradient"/>
                <v:shadow on="t" color="black" opacity="24903f" origin=",.5" offset="0,.55556mm"/>
                <v:textbox inset="5mm,2.5mm,5mm,2.5mm">
                  <w:txbxContent>
                    <w:p w14:paraId="5D7D84CD" w14:textId="4475582C" w:rsidR="00011D8E" w:rsidRDefault="00011D8E" w:rsidP="00011D8E">
                      <w:pPr>
                        <w:jc w:val="center"/>
                        <w:rPr>
                          <w:sz w:val="20"/>
                          <w:szCs w:val="20"/>
                        </w:rPr>
                      </w:pPr>
                      <w:r w:rsidRPr="00011D8E">
                        <w:rPr>
                          <w:sz w:val="20"/>
                          <w:szCs w:val="20"/>
                        </w:rPr>
                        <w:t>El canal más costoso es el que obliga a repetirlo todo. Una reunión de quince minutos suele salir más barata que tres días de correos cruzados.</w:t>
                      </w:r>
                    </w:p>
                  </w:txbxContent>
                </v:textbox>
                <w10:anchorlock/>
              </v:roundrect>
            </w:pict>
          </mc:Fallback>
        </mc:AlternateContent>
      </w:r>
    </w:p>
    <w:p w14:paraId="3ACA6025" w14:textId="77777777" w:rsidR="00011D8E" w:rsidRPr="007364F5" w:rsidRDefault="00011D8E" w:rsidP="0017634F">
      <w:pPr>
        <w:rPr>
          <w:color w:val="000000" w:themeColor="text1"/>
          <w:sz w:val="20"/>
          <w:szCs w:val="20"/>
        </w:rPr>
      </w:pPr>
    </w:p>
    <w:p w14:paraId="2D0316CC" w14:textId="4891ACCC" w:rsidR="0017634F" w:rsidRPr="007364F5" w:rsidRDefault="0017634F" w:rsidP="0017634F">
      <w:pPr>
        <w:rPr>
          <w:color w:val="000000" w:themeColor="text1"/>
          <w:sz w:val="20"/>
          <w:szCs w:val="20"/>
        </w:rPr>
      </w:pPr>
      <w:r w:rsidRPr="007364F5">
        <w:rPr>
          <w:color w:val="000000" w:themeColor="text1"/>
          <w:sz w:val="20"/>
          <w:szCs w:val="20"/>
        </w:rPr>
        <w:t>Ahora bien, incluso con el medio adecuado y con una respuesta oportuna, los mensajes se pierden, se distorsionan o se detienen. Esas fallas obedecen a causas identificables, y reconocerlas con precisión es lo que separa un diagnóstico técnico de una impresión general sobre el ambiente de trabajo.</w:t>
      </w:r>
    </w:p>
    <w:p w14:paraId="6A8E65D3" w14:textId="77777777" w:rsidR="0017634F" w:rsidRPr="007364F5" w:rsidRDefault="0017634F" w:rsidP="0017634F">
      <w:pPr>
        <w:rPr>
          <w:color w:val="000000" w:themeColor="text1"/>
          <w:sz w:val="20"/>
          <w:szCs w:val="20"/>
        </w:rPr>
      </w:pPr>
    </w:p>
    <w:p w14:paraId="77D66066" w14:textId="77777777" w:rsidR="000B5C47" w:rsidRPr="007364F5" w:rsidRDefault="000B5C47" w:rsidP="00803D76">
      <w:pPr>
        <w:rPr>
          <w:b/>
          <w:bCs/>
          <w:color w:val="000000" w:themeColor="text1"/>
          <w:sz w:val="20"/>
          <w:szCs w:val="20"/>
        </w:rPr>
      </w:pPr>
      <w:r w:rsidRPr="007364F5">
        <w:rPr>
          <w:b/>
          <w:bCs/>
          <w:color w:val="000000" w:themeColor="text1"/>
          <w:sz w:val="20"/>
          <w:szCs w:val="20"/>
        </w:rPr>
        <w:t>2. Barreras de la comunicación</w:t>
      </w:r>
    </w:p>
    <w:p w14:paraId="763D2F40" w14:textId="77777777" w:rsidR="002431E1" w:rsidRPr="007364F5" w:rsidRDefault="002431E1" w:rsidP="00B21E86">
      <w:pPr>
        <w:pStyle w:val="Normal0"/>
        <w:rPr>
          <w:color w:val="000000" w:themeColor="text1"/>
          <w:sz w:val="20"/>
          <w:szCs w:val="20"/>
        </w:rPr>
      </w:pPr>
    </w:p>
    <w:p w14:paraId="244A9061" w14:textId="77777777" w:rsidR="00B21E86" w:rsidRPr="007364F5" w:rsidRDefault="00B21E86" w:rsidP="00B21E86">
      <w:pPr>
        <w:rPr>
          <w:color w:val="000000" w:themeColor="text1"/>
          <w:sz w:val="20"/>
          <w:szCs w:val="20"/>
        </w:rPr>
      </w:pPr>
      <w:r w:rsidRPr="007364F5">
        <w:rPr>
          <w:color w:val="000000" w:themeColor="text1"/>
          <w:sz w:val="20"/>
          <w:szCs w:val="20"/>
        </w:rPr>
        <w:t>Las barreras de la comunicación representan uno de los focos principales del diagnóstico organizacional, porque explican por qué un mensaje emitido con intención clara puede no ser comprendido, aceptado o ejecutado adecuadamente dentro de un equipo de trabajo.</w:t>
      </w:r>
      <w:r w:rsidR="00EC28CF" w:rsidRPr="007364F5">
        <w:rPr>
          <w:color w:val="000000" w:themeColor="text1"/>
          <w:sz w:val="20"/>
          <w:szCs w:val="20"/>
        </w:rPr>
        <w:t xml:space="preserve"> </w:t>
      </w:r>
      <w:r w:rsidRPr="007364F5">
        <w:rPr>
          <w:color w:val="000000" w:themeColor="text1"/>
          <w:sz w:val="20"/>
          <w:szCs w:val="20"/>
        </w:rPr>
        <w:t>Su identificación permite pasar de una visión general del problema a un análisis detallado de los factores que interfieren en la interacción y que dificultan el logro de objetivos comunes.</w:t>
      </w:r>
    </w:p>
    <w:p w14:paraId="1D5D8A83" w14:textId="77777777" w:rsidR="00AE6979" w:rsidRPr="007364F5" w:rsidRDefault="00AE6979" w:rsidP="00A82B50">
      <w:pPr>
        <w:rPr>
          <w:b/>
          <w:bCs/>
          <w:color w:val="000000" w:themeColor="text1"/>
          <w:sz w:val="20"/>
          <w:szCs w:val="20"/>
        </w:rPr>
      </w:pPr>
    </w:p>
    <w:p w14:paraId="28977977" w14:textId="77777777" w:rsidR="00B21E86" w:rsidRPr="007364F5" w:rsidRDefault="00B21E86" w:rsidP="00B21E86">
      <w:pPr>
        <w:rPr>
          <w:sz w:val="20"/>
          <w:szCs w:val="20"/>
        </w:rPr>
      </w:pPr>
      <w:r w:rsidRPr="007364F5">
        <w:rPr>
          <w:sz w:val="20"/>
          <w:szCs w:val="20"/>
        </w:rPr>
        <w:t>Su presencia no es excepcional ni indica un equipo deficiente. En toda organización circulan mensajes que se pierden en el trayecto, y lo que distingue a un equipo que funciona no es la ausencia de barreras, sino la rapidez con que las detecta y las corrige.</w:t>
      </w:r>
    </w:p>
    <w:p w14:paraId="561B94B5" w14:textId="77777777" w:rsidR="00AE6979" w:rsidRPr="007364F5" w:rsidRDefault="00AE6979" w:rsidP="00A82B50">
      <w:pPr>
        <w:rPr>
          <w:b/>
          <w:bCs/>
          <w:sz w:val="20"/>
          <w:szCs w:val="20"/>
        </w:rPr>
      </w:pPr>
    </w:p>
    <w:p w14:paraId="6C4ED5C4" w14:textId="39F8AF18" w:rsidR="00011D8E" w:rsidRPr="007364F5" w:rsidRDefault="00ED28D1" w:rsidP="00B21E86">
      <w:pPr>
        <w:rPr>
          <w:sz w:val="20"/>
          <w:szCs w:val="20"/>
        </w:rPr>
      </w:pPr>
      <w:r w:rsidRPr="007364F5">
        <w:rPr>
          <w:sz w:val="20"/>
          <w:szCs w:val="20"/>
        </w:rPr>
        <w:t>Reconocerlas exige, eso sí, un cambio de mirada. Mientras la dificultad se atribuye a las personas, al desinterés o al descuido, la causa real permanece intacta y el problema reaparece con otro nombre en la semana siguiente.</w:t>
      </w:r>
    </w:p>
    <w:p w14:paraId="2ED033DA" w14:textId="77777777" w:rsidR="00ED28D1" w:rsidRPr="007364F5" w:rsidRDefault="00ED28D1" w:rsidP="00B21E86">
      <w:pPr>
        <w:rPr>
          <w:color w:val="EE0000"/>
          <w:sz w:val="20"/>
          <w:szCs w:val="20"/>
        </w:rPr>
      </w:pPr>
    </w:p>
    <w:p w14:paraId="40942585" w14:textId="552F7544" w:rsidR="00ED28D1" w:rsidRPr="007364F5" w:rsidRDefault="00ED28D1" w:rsidP="00B21E86">
      <w:pPr>
        <w:rPr>
          <w:sz w:val="20"/>
          <w:szCs w:val="20"/>
        </w:rPr>
      </w:pPr>
      <w:r w:rsidRPr="007364F5">
        <w:rPr>
          <w:sz w:val="20"/>
          <w:szCs w:val="20"/>
        </w:rPr>
        <w:t>No toda dificultad de comunicación constituye una barrera. Un malentendido aislado se resuelve con una llamada y no vuelve a presentarse; una barrera, en cambio, resiste las explicaciones y regresa con distintas caras. Cuatro señales permiten distinguir una cosa de la otra:</w:t>
      </w:r>
    </w:p>
    <w:p w14:paraId="47122F87" w14:textId="77777777" w:rsidR="00D63FDD" w:rsidRPr="007364F5" w:rsidRDefault="00D63FDD" w:rsidP="00B21E86">
      <w:pPr>
        <w:rPr>
          <w:sz w:val="20"/>
          <w:szCs w:val="20"/>
        </w:rPr>
      </w:pPr>
    </w:p>
    <w:p w14:paraId="2A305A42" w14:textId="536346EE" w:rsidR="00D63FDD" w:rsidRPr="007364F5" w:rsidRDefault="00D63FDD" w:rsidP="00B21E86">
      <w:pPr>
        <w:rPr>
          <w:sz w:val="20"/>
          <w:szCs w:val="20"/>
        </w:rPr>
      </w:pPr>
      <w:commentRangeStart w:id="11"/>
      <w:r w:rsidRPr="007364F5">
        <w:rPr>
          <w:noProof/>
        </w:rPr>
        <w:drawing>
          <wp:inline distT="0" distB="0" distL="0" distR="0" wp14:anchorId="22A508DB" wp14:editId="432F6BA7">
            <wp:extent cx="6332220" cy="2355215"/>
            <wp:effectExtent l="0" t="0" r="0" b="6985"/>
            <wp:docPr id="1494201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01479" name=""/>
                    <pic:cNvPicPr/>
                  </pic:nvPicPr>
                  <pic:blipFill>
                    <a:blip r:embed="rId20"/>
                    <a:stretch>
                      <a:fillRect/>
                    </a:stretch>
                  </pic:blipFill>
                  <pic:spPr>
                    <a:xfrm>
                      <a:off x="0" y="0"/>
                      <a:ext cx="6332220" cy="2355215"/>
                    </a:xfrm>
                    <a:prstGeom prst="rect">
                      <a:avLst/>
                    </a:prstGeom>
                  </pic:spPr>
                </pic:pic>
              </a:graphicData>
            </a:graphic>
          </wp:inline>
        </w:drawing>
      </w:r>
      <w:commentRangeEnd w:id="11"/>
      <w:r w:rsidRPr="007364F5">
        <w:rPr>
          <w:rStyle w:val="Refdecomentario"/>
          <w:sz w:val="20"/>
          <w:szCs w:val="20"/>
        </w:rPr>
        <w:commentReference w:id="11"/>
      </w:r>
    </w:p>
    <w:p w14:paraId="5CD2A367" w14:textId="77777777" w:rsidR="00011D8E" w:rsidRPr="007364F5" w:rsidRDefault="00011D8E" w:rsidP="00B21E86">
      <w:pPr>
        <w:rPr>
          <w:sz w:val="20"/>
          <w:szCs w:val="20"/>
        </w:rPr>
      </w:pPr>
    </w:p>
    <w:p w14:paraId="656663FE" w14:textId="7A5E6EC6" w:rsidR="00011D8E" w:rsidRPr="007364F5" w:rsidRDefault="00ED28D1" w:rsidP="00B21E86">
      <w:pPr>
        <w:rPr>
          <w:sz w:val="20"/>
          <w:szCs w:val="20"/>
        </w:rPr>
      </w:pPr>
      <w:r w:rsidRPr="007364F5">
        <w:rPr>
          <w:sz w:val="20"/>
          <w:szCs w:val="20"/>
        </w:rPr>
        <w:t>Cuando dos o más de estas señales coinciden, el equipo ya no enfrenta un tropiezo aislado sino una condición instalada. Reconocerla a tiempo evita el desgaste de repetir soluciones que no tocan la causa y permite dirigir el esfuerzo hacia el punto donde el problema se origina.</w:t>
      </w:r>
    </w:p>
    <w:p w14:paraId="3D752134" w14:textId="77777777" w:rsidR="00011D8E" w:rsidRPr="007364F5" w:rsidRDefault="00011D8E" w:rsidP="00B21E86">
      <w:pPr>
        <w:rPr>
          <w:sz w:val="20"/>
          <w:szCs w:val="20"/>
        </w:rPr>
      </w:pPr>
    </w:p>
    <w:p w14:paraId="3E0A63AE" w14:textId="77777777" w:rsidR="00AE6979" w:rsidRPr="007364F5" w:rsidRDefault="0017634F" w:rsidP="00ED28D1">
      <w:pPr>
        <w:shd w:val="clear" w:color="auto" w:fill="F2DBDB" w:themeFill="accent2" w:themeFillTint="33"/>
        <w:rPr>
          <w:b/>
          <w:bCs/>
          <w:color w:val="000000" w:themeColor="text1"/>
          <w:sz w:val="20"/>
          <w:szCs w:val="20"/>
        </w:rPr>
      </w:pPr>
      <w:r w:rsidRPr="007364F5">
        <w:rPr>
          <w:sz w:val="20"/>
          <w:szCs w:val="20"/>
        </w:rPr>
        <w:t>Antes de examinar cómo se manifiestan estas interrupciones en la jornada labor</w:t>
      </w:r>
      <w:r w:rsidRPr="007364F5">
        <w:rPr>
          <w:color w:val="000000" w:themeColor="text1"/>
          <w:sz w:val="20"/>
          <w:szCs w:val="20"/>
        </w:rPr>
        <w:t>al, conviene ordenarlas. Clasificar las barreras según su origen evita atribuir a la falta de voluntad lo que en realidad proviene del entorno físico, del canal elegido o de la estructura de la organización.</w:t>
      </w:r>
    </w:p>
    <w:p w14:paraId="5B91A2E4" w14:textId="77777777" w:rsidR="006D3BA1" w:rsidRPr="007364F5" w:rsidRDefault="006D3BA1" w:rsidP="00B21E86">
      <w:pPr>
        <w:rPr>
          <w:color w:val="000000" w:themeColor="text1"/>
          <w:sz w:val="20"/>
          <w:szCs w:val="20"/>
        </w:rPr>
      </w:pPr>
    </w:p>
    <w:p w14:paraId="7D22F3DE" w14:textId="77777777" w:rsidR="000B5C47" w:rsidRPr="007364F5" w:rsidRDefault="000B5C47" w:rsidP="00803D76">
      <w:pPr>
        <w:rPr>
          <w:b/>
          <w:bCs/>
          <w:color w:val="000000" w:themeColor="text1"/>
          <w:sz w:val="20"/>
          <w:szCs w:val="20"/>
        </w:rPr>
      </w:pPr>
      <w:r w:rsidRPr="007364F5">
        <w:rPr>
          <w:b/>
          <w:bCs/>
          <w:color w:val="000000" w:themeColor="text1"/>
          <w:sz w:val="20"/>
          <w:szCs w:val="20"/>
        </w:rPr>
        <w:t>2.1. Tipología de barreras</w:t>
      </w:r>
    </w:p>
    <w:p w14:paraId="40F29332" w14:textId="77777777" w:rsidR="00497B09" w:rsidRPr="007364F5" w:rsidRDefault="00497B09" w:rsidP="00803D76">
      <w:pPr>
        <w:ind w:left="350"/>
        <w:rPr>
          <w:color w:val="000000" w:themeColor="text1"/>
          <w:sz w:val="20"/>
          <w:szCs w:val="20"/>
        </w:rPr>
      </w:pPr>
    </w:p>
    <w:p w14:paraId="3505AF45" w14:textId="77777777" w:rsidR="007E5819" w:rsidRPr="007364F5" w:rsidRDefault="007E5819" w:rsidP="007E5819">
      <w:pPr>
        <w:rPr>
          <w:sz w:val="20"/>
          <w:szCs w:val="20"/>
        </w:rPr>
      </w:pPr>
      <w:r w:rsidRPr="007364F5">
        <w:rPr>
          <w:sz w:val="20"/>
        </w:rPr>
        <w:t xml:space="preserve">Las barreras de la comunicación son todos aquellos obstáculos que distorsionan, interrumpen o impiden la transmisión y comprensión correcta de un mensaje. Su identificación es el punto de partida del diagnóstico comunicativo, pues solo reconociendo el tipo y el origen de las interferencias resulta posible diseñar </w:t>
      </w:r>
      <w:r w:rsidRPr="007364F5">
        <w:rPr>
          <w:sz w:val="20"/>
        </w:rPr>
        <w:lastRenderedPageBreak/>
        <w:t>intervenciones pertinentes. La clasificación más extendida las agrupa en físicas, ambientales, psicológicas y culturales, a las que se añaden las semánticas, es decir, las diferencias en el significado que cada persona atribuye a las palabras, una fuente frecuente de malentendidos en equipos multidisciplinarios y multigeneracionales.</w:t>
      </w:r>
    </w:p>
    <w:p w14:paraId="2F9EEA58" w14:textId="77777777" w:rsidR="007C1580" w:rsidRPr="007364F5" w:rsidRDefault="007C1580" w:rsidP="007B1636">
      <w:pPr>
        <w:rPr>
          <w:color w:val="000000" w:themeColor="text1"/>
          <w:sz w:val="20"/>
          <w:szCs w:val="20"/>
        </w:rPr>
      </w:pPr>
    </w:p>
    <w:p w14:paraId="7E910D87" w14:textId="77777777" w:rsidR="007C1580" w:rsidRPr="007364F5" w:rsidRDefault="007B1636" w:rsidP="007B1636">
      <w:pPr>
        <w:rPr>
          <w:color w:val="000000" w:themeColor="text1"/>
          <w:sz w:val="20"/>
          <w:szCs w:val="20"/>
        </w:rPr>
      </w:pPr>
      <w:r w:rsidRPr="007364F5">
        <w:rPr>
          <w:color w:val="000000" w:themeColor="text1"/>
          <w:sz w:val="20"/>
          <w:szCs w:val="20"/>
        </w:rPr>
        <w:t>Su presencia no depende de la buena voluntad de quienes participan. Una sala ruidosa, un correo redactado con tecnicismos o una estructura que obliga a escalar cada consulta producen el mismo efecto que la indiferencia deliberada: el mensaje no llega, llega tarde o llega deformado.</w:t>
      </w:r>
    </w:p>
    <w:p w14:paraId="1DC0F2E6" w14:textId="77777777" w:rsidR="007C1580" w:rsidRPr="007364F5" w:rsidRDefault="007C1580" w:rsidP="007B1636">
      <w:pPr>
        <w:rPr>
          <w:color w:val="000000" w:themeColor="text1"/>
          <w:sz w:val="20"/>
          <w:szCs w:val="20"/>
        </w:rPr>
      </w:pPr>
    </w:p>
    <w:p w14:paraId="0E3328F7" w14:textId="77777777" w:rsidR="007C1580" w:rsidRPr="007364F5" w:rsidRDefault="007B1636" w:rsidP="007B1636">
      <w:pPr>
        <w:rPr>
          <w:sz w:val="20"/>
          <w:szCs w:val="20"/>
        </w:rPr>
      </w:pPr>
      <w:r w:rsidRPr="007364F5">
        <w:rPr>
          <w:sz w:val="20"/>
        </w:rPr>
        <w:t>Clasificarlas resulta útil porque cada tipo exige una respuesta distinta. Confundir el origen de la falla conduce a soluciones equivocadas, como insistir en la capacitación cuando el problema está en el canal, o cambiar de plataforma cuando lo que falla es la confianza entre las áreas.</w:t>
      </w:r>
    </w:p>
    <w:p w14:paraId="5BB7432D" w14:textId="77777777" w:rsidR="007C1580" w:rsidRPr="007364F5" w:rsidRDefault="007C1580" w:rsidP="007B1636">
      <w:pPr>
        <w:rPr>
          <w:color w:val="000000" w:themeColor="text1"/>
          <w:sz w:val="20"/>
          <w:szCs w:val="20"/>
        </w:rPr>
      </w:pPr>
    </w:p>
    <w:p w14:paraId="3621B632" w14:textId="21D2A4A4" w:rsidR="007E5819" w:rsidRPr="007364F5" w:rsidRDefault="007B1636" w:rsidP="0051754C">
      <w:pPr>
        <w:rPr>
          <w:color w:val="000000" w:themeColor="text1"/>
          <w:sz w:val="20"/>
          <w:szCs w:val="20"/>
        </w:rPr>
      </w:pPr>
      <w:r w:rsidRPr="007364F5">
        <w:rPr>
          <w:color w:val="000000" w:themeColor="text1"/>
          <w:sz w:val="20"/>
          <w:szCs w:val="20"/>
        </w:rPr>
        <w:t xml:space="preserve">La </w:t>
      </w:r>
      <w:r w:rsidR="0051754C" w:rsidRPr="007364F5">
        <w:rPr>
          <w:color w:val="000000" w:themeColor="text1"/>
          <w:sz w:val="20"/>
          <w:szCs w:val="20"/>
        </w:rPr>
        <w:t xml:space="preserve">siguiente tabla </w:t>
      </w:r>
      <w:r w:rsidRPr="007364F5">
        <w:rPr>
          <w:color w:val="000000" w:themeColor="text1"/>
          <w:sz w:val="20"/>
          <w:szCs w:val="20"/>
        </w:rPr>
        <w:t>organiza las barreras según su origen y describe la forma en que cada tipo se manifiesta en la actividad diaria del equipo:</w:t>
      </w:r>
    </w:p>
    <w:p w14:paraId="6E8ECEC3" w14:textId="77777777" w:rsidR="0051754C" w:rsidRPr="007364F5" w:rsidRDefault="0051754C" w:rsidP="0051754C">
      <w:pPr>
        <w:rPr>
          <w:color w:val="000000" w:themeColor="text1"/>
          <w:sz w:val="20"/>
          <w:szCs w:val="20"/>
        </w:rPr>
      </w:pPr>
    </w:p>
    <w:p w14:paraId="4657649F" w14:textId="77777777" w:rsidR="007E5819" w:rsidRPr="007364F5" w:rsidRDefault="007E5819" w:rsidP="00E95DED">
      <w:pPr>
        <w:spacing w:before="100" w:after="60"/>
        <w:rPr>
          <w:color w:val="000000" w:themeColor="text1"/>
          <w:sz w:val="20"/>
          <w:szCs w:val="20"/>
        </w:rPr>
      </w:pPr>
      <w:r w:rsidRPr="007364F5">
        <w:rPr>
          <w:b/>
          <w:bCs/>
          <w:color w:val="000000" w:themeColor="text1"/>
          <w:sz w:val="20"/>
          <w:szCs w:val="20"/>
        </w:rPr>
        <w:t xml:space="preserve">Tabla 3. </w:t>
      </w:r>
      <w:r w:rsidRPr="007364F5">
        <w:rPr>
          <w:color w:val="000000" w:themeColor="text1"/>
          <w:sz w:val="20"/>
          <w:szCs w:val="20"/>
        </w:rPr>
        <w:t>Tipos de barreras comunicativas</w:t>
      </w:r>
    </w:p>
    <w:tbl>
      <w:tblPr>
        <w:tblStyle w:val="Tabladecuadrcula4"/>
        <w:tblW w:w="9360" w:type="dxa"/>
        <w:tblLook w:val="04A0" w:firstRow="1" w:lastRow="0" w:firstColumn="1" w:lastColumn="0" w:noHBand="0" w:noVBand="1"/>
      </w:tblPr>
      <w:tblGrid>
        <w:gridCol w:w="2764"/>
        <w:gridCol w:w="2908"/>
        <w:gridCol w:w="3688"/>
      </w:tblGrid>
      <w:tr w:rsidR="007E5819" w:rsidRPr="007364F5" w14:paraId="1512DEE9" w14:textId="77777777" w:rsidTr="00FE7F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64" w:type="dxa"/>
          </w:tcPr>
          <w:p w14:paraId="21BBF40A" w14:textId="77777777" w:rsidR="007E5819" w:rsidRPr="007364F5" w:rsidRDefault="007E5819" w:rsidP="00C60280">
            <w:pPr>
              <w:spacing w:before="40" w:after="40"/>
              <w:rPr>
                <w:color w:val="auto"/>
                <w:sz w:val="20"/>
                <w:szCs w:val="20"/>
              </w:rPr>
            </w:pPr>
            <w:r w:rsidRPr="007364F5">
              <w:rPr>
                <w:color w:val="auto"/>
                <w:sz w:val="20"/>
                <w:szCs w:val="20"/>
              </w:rPr>
              <w:t>Tipo de Barrera</w:t>
            </w:r>
          </w:p>
        </w:tc>
        <w:tc>
          <w:tcPr>
            <w:tcW w:w="2908" w:type="dxa"/>
          </w:tcPr>
          <w:p w14:paraId="428DFA06" w14:textId="77777777" w:rsidR="007E5819" w:rsidRPr="007364F5" w:rsidRDefault="007E5819" w:rsidP="00C60280">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7364F5">
              <w:rPr>
                <w:color w:val="auto"/>
                <w:sz w:val="20"/>
                <w:szCs w:val="20"/>
              </w:rPr>
              <w:t>Descripción</w:t>
            </w:r>
          </w:p>
        </w:tc>
        <w:tc>
          <w:tcPr>
            <w:tcW w:w="3688" w:type="dxa"/>
          </w:tcPr>
          <w:p w14:paraId="5BBDA294" w14:textId="77777777" w:rsidR="007E5819" w:rsidRPr="007364F5" w:rsidRDefault="007E5819" w:rsidP="00C60280">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7364F5">
              <w:rPr>
                <w:color w:val="auto"/>
                <w:sz w:val="20"/>
                <w:szCs w:val="20"/>
              </w:rPr>
              <w:t>Ejemplo en el entorno laboral</w:t>
            </w:r>
          </w:p>
        </w:tc>
      </w:tr>
      <w:tr w:rsidR="007E5819" w:rsidRPr="007364F5" w14:paraId="07C591F6" w14:textId="77777777" w:rsidTr="00FE7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4" w:type="dxa"/>
          </w:tcPr>
          <w:p w14:paraId="0FFE4DA4" w14:textId="77777777" w:rsidR="007E5819" w:rsidRPr="007364F5" w:rsidRDefault="007E5819" w:rsidP="00602E1F">
            <w:pPr>
              <w:spacing w:before="40" w:after="40"/>
              <w:rPr>
                <w:sz w:val="20"/>
                <w:szCs w:val="20"/>
              </w:rPr>
            </w:pPr>
            <w:r w:rsidRPr="007364F5">
              <w:rPr>
                <w:sz w:val="20"/>
                <w:szCs w:val="20"/>
              </w:rPr>
              <w:t>Físicas</w:t>
            </w:r>
          </w:p>
        </w:tc>
        <w:tc>
          <w:tcPr>
            <w:tcW w:w="2908" w:type="dxa"/>
          </w:tcPr>
          <w:p w14:paraId="29F53A83" w14:textId="77777777" w:rsidR="007E5819" w:rsidRPr="007364F5" w:rsidRDefault="007E5819" w:rsidP="00602E1F">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7364F5">
              <w:rPr>
                <w:sz w:val="20"/>
                <w:szCs w:val="20"/>
              </w:rPr>
              <w:t>Obstáculos materiales que impiden la transmisión: ruido, distancia, fallas tecnológicas, infraestructura deficiente</w:t>
            </w:r>
            <w:r w:rsidR="00C60280" w:rsidRPr="007364F5">
              <w:rPr>
                <w:sz w:val="20"/>
                <w:szCs w:val="20"/>
              </w:rPr>
              <w:t>.</w:t>
            </w:r>
          </w:p>
        </w:tc>
        <w:tc>
          <w:tcPr>
            <w:tcW w:w="3688" w:type="dxa"/>
          </w:tcPr>
          <w:p w14:paraId="3FD27454" w14:textId="77777777" w:rsidR="007E5819" w:rsidRPr="007364F5" w:rsidRDefault="007E5819" w:rsidP="00602E1F">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7364F5">
              <w:rPr>
                <w:sz w:val="20"/>
                <w:szCs w:val="20"/>
              </w:rPr>
              <w:t>Reunión en espacio ruidoso donde no se escuchan las instrucciones del líder de equipo</w:t>
            </w:r>
            <w:r w:rsidR="00C60280" w:rsidRPr="007364F5">
              <w:rPr>
                <w:sz w:val="20"/>
                <w:szCs w:val="20"/>
              </w:rPr>
              <w:t>.</w:t>
            </w:r>
          </w:p>
        </w:tc>
      </w:tr>
      <w:tr w:rsidR="007E5819" w:rsidRPr="007364F5" w14:paraId="64181E2E" w14:textId="77777777" w:rsidTr="00FE7F4F">
        <w:tc>
          <w:tcPr>
            <w:cnfStyle w:val="001000000000" w:firstRow="0" w:lastRow="0" w:firstColumn="1" w:lastColumn="0" w:oddVBand="0" w:evenVBand="0" w:oddHBand="0" w:evenHBand="0" w:firstRowFirstColumn="0" w:firstRowLastColumn="0" w:lastRowFirstColumn="0" w:lastRowLastColumn="0"/>
            <w:tcW w:w="2764" w:type="dxa"/>
          </w:tcPr>
          <w:p w14:paraId="417D3CDE" w14:textId="77777777" w:rsidR="007E5819" w:rsidRPr="007364F5" w:rsidRDefault="007E5819" w:rsidP="00602E1F">
            <w:pPr>
              <w:spacing w:before="40" w:after="40"/>
              <w:rPr>
                <w:sz w:val="20"/>
                <w:szCs w:val="20"/>
              </w:rPr>
            </w:pPr>
            <w:r w:rsidRPr="007364F5">
              <w:rPr>
                <w:sz w:val="20"/>
                <w:szCs w:val="20"/>
              </w:rPr>
              <w:t>Ambientales</w:t>
            </w:r>
          </w:p>
        </w:tc>
        <w:tc>
          <w:tcPr>
            <w:tcW w:w="2908" w:type="dxa"/>
          </w:tcPr>
          <w:p w14:paraId="7C94FAD2" w14:textId="77777777" w:rsidR="007E5819" w:rsidRPr="007364F5" w:rsidRDefault="007E5819" w:rsidP="00602E1F">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7364F5">
              <w:rPr>
                <w:sz w:val="20"/>
                <w:szCs w:val="20"/>
              </w:rPr>
              <w:t>Condiciones del entorno que afectan la concentración: temperatura, iluminación, diseño del espacio, hacinamiento</w:t>
            </w:r>
            <w:r w:rsidR="00C60280" w:rsidRPr="007364F5">
              <w:rPr>
                <w:sz w:val="20"/>
                <w:szCs w:val="20"/>
              </w:rPr>
              <w:t>.</w:t>
            </w:r>
          </w:p>
        </w:tc>
        <w:tc>
          <w:tcPr>
            <w:tcW w:w="3688" w:type="dxa"/>
          </w:tcPr>
          <w:p w14:paraId="7A6732E3" w14:textId="77777777" w:rsidR="007E5819" w:rsidRPr="007364F5" w:rsidRDefault="007E5819" w:rsidP="00602E1F">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7364F5">
              <w:rPr>
                <w:sz w:val="20"/>
                <w:szCs w:val="20"/>
              </w:rPr>
              <w:t>Oficinas con temperatura extrema donde el malestar físico impide la concentración en reuniones</w:t>
            </w:r>
            <w:r w:rsidR="00C60280" w:rsidRPr="007364F5">
              <w:rPr>
                <w:sz w:val="20"/>
                <w:szCs w:val="20"/>
              </w:rPr>
              <w:t>.</w:t>
            </w:r>
          </w:p>
        </w:tc>
      </w:tr>
      <w:tr w:rsidR="007E5819" w:rsidRPr="007364F5" w14:paraId="16CC7054" w14:textId="77777777" w:rsidTr="00FE7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4" w:type="dxa"/>
          </w:tcPr>
          <w:p w14:paraId="0C4AC453" w14:textId="77777777" w:rsidR="007E5819" w:rsidRPr="007364F5" w:rsidRDefault="007E5819" w:rsidP="00602E1F">
            <w:pPr>
              <w:spacing w:before="40" w:after="40"/>
              <w:rPr>
                <w:sz w:val="20"/>
                <w:szCs w:val="20"/>
              </w:rPr>
            </w:pPr>
            <w:r w:rsidRPr="007364F5">
              <w:rPr>
                <w:sz w:val="20"/>
                <w:szCs w:val="20"/>
              </w:rPr>
              <w:t>Psicológicas</w:t>
            </w:r>
          </w:p>
        </w:tc>
        <w:tc>
          <w:tcPr>
            <w:tcW w:w="2908" w:type="dxa"/>
          </w:tcPr>
          <w:p w14:paraId="2B5A5010" w14:textId="77777777" w:rsidR="007E5819" w:rsidRPr="007364F5" w:rsidRDefault="007E5819" w:rsidP="00602E1F">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7364F5">
              <w:rPr>
                <w:sz w:val="20"/>
                <w:szCs w:val="20"/>
              </w:rPr>
              <w:t>Factores internos: prejuicios, emociones negativas, estrés, desconfianza, baja autoestima comunicativa</w:t>
            </w:r>
            <w:r w:rsidR="00C60280" w:rsidRPr="007364F5">
              <w:rPr>
                <w:sz w:val="20"/>
                <w:szCs w:val="20"/>
              </w:rPr>
              <w:t>.</w:t>
            </w:r>
          </w:p>
        </w:tc>
        <w:tc>
          <w:tcPr>
            <w:tcW w:w="3688" w:type="dxa"/>
          </w:tcPr>
          <w:p w14:paraId="42BE3A39" w14:textId="77777777" w:rsidR="007E5819" w:rsidRPr="007364F5" w:rsidRDefault="007E5819" w:rsidP="00602E1F">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7364F5">
              <w:rPr>
                <w:sz w:val="20"/>
                <w:szCs w:val="20"/>
              </w:rPr>
              <w:t>Empleado que no expresa sus dudas por temor a ser juzgado por el supervisor o sus compañeros</w:t>
            </w:r>
            <w:r w:rsidR="00C60280" w:rsidRPr="007364F5">
              <w:rPr>
                <w:sz w:val="20"/>
                <w:szCs w:val="20"/>
              </w:rPr>
              <w:t>.</w:t>
            </w:r>
          </w:p>
        </w:tc>
      </w:tr>
      <w:tr w:rsidR="007E5819" w:rsidRPr="007364F5" w14:paraId="124D975F" w14:textId="77777777" w:rsidTr="00FE7F4F">
        <w:tc>
          <w:tcPr>
            <w:cnfStyle w:val="001000000000" w:firstRow="0" w:lastRow="0" w:firstColumn="1" w:lastColumn="0" w:oddVBand="0" w:evenVBand="0" w:oddHBand="0" w:evenHBand="0" w:firstRowFirstColumn="0" w:firstRowLastColumn="0" w:lastRowFirstColumn="0" w:lastRowLastColumn="0"/>
            <w:tcW w:w="2764" w:type="dxa"/>
          </w:tcPr>
          <w:p w14:paraId="3BFE1544" w14:textId="77777777" w:rsidR="007E5819" w:rsidRPr="007364F5" w:rsidRDefault="007E5819" w:rsidP="00602E1F">
            <w:pPr>
              <w:spacing w:before="40" w:after="40"/>
              <w:rPr>
                <w:sz w:val="20"/>
                <w:szCs w:val="20"/>
              </w:rPr>
            </w:pPr>
            <w:r w:rsidRPr="007364F5">
              <w:rPr>
                <w:sz w:val="20"/>
                <w:szCs w:val="20"/>
              </w:rPr>
              <w:t>Culturales</w:t>
            </w:r>
          </w:p>
        </w:tc>
        <w:tc>
          <w:tcPr>
            <w:tcW w:w="2908" w:type="dxa"/>
          </w:tcPr>
          <w:p w14:paraId="1D82A7E0" w14:textId="77777777" w:rsidR="007E5819" w:rsidRPr="007364F5" w:rsidRDefault="007E5819" w:rsidP="00602E1F">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7364F5">
              <w:rPr>
                <w:sz w:val="20"/>
                <w:szCs w:val="20"/>
              </w:rPr>
              <w:t>Diferencias en valores, creencias, idioma, generación o contexto social que generan malentendidos</w:t>
            </w:r>
            <w:r w:rsidR="00C60280" w:rsidRPr="007364F5">
              <w:rPr>
                <w:sz w:val="20"/>
                <w:szCs w:val="20"/>
              </w:rPr>
              <w:t>.</w:t>
            </w:r>
          </w:p>
        </w:tc>
        <w:tc>
          <w:tcPr>
            <w:tcW w:w="3688" w:type="dxa"/>
          </w:tcPr>
          <w:p w14:paraId="386EEB81" w14:textId="77777777" w:rsidR="007E5819" w:rsidRPr="007364F5" w:rsidRDefault="007E5819" w:rsidP="00602E1F">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7364F5">
              <w:rPr>
                <w:sz w:val="20"/>
                <w:szCs w:val="20"/>
              </w:rPr>
              <w:t>Equipos multigeneracionales donde los mensajes por WhatsApp se interpretan de manera radicalmente distinta</w:t>
            </w:r>
            <w:r w:rsidR="00C60280" w:rsidRPr="007364F5">
              <w:rPr>
                <w:sz w:val="20"/>
                <w:szCs w:val="20"/>
              </w:rPr>
              <w:t>.</w:t>
            </w:r>
          </w:p>
        </w:tc>
      </w:tr>
    </w:tbl>
    <w:p w14:paraId="45B4D361" w14:textId="77777777" w:rsidR="00FE7F4F" w:rsidRPr="007364F5" w:rsidRDefault="00FE7F4F" w:rsidP="007E5819">
      <w:pPr>
        <w:spacing w:before="100" w:after="60"/>
        <w:rPr>
          <w:color w:val="000000" w:themeColor="text1"/>
          <w:sz w:val="20"/>
          <w:szCs w:val="20"/>
        </w:rPr>
      </w:pPr>
    </w:p>
    <w:p w14:paraId="451E0F19" w14:textId="77777777" w:rsidR="007E5819" w:rsidRPr="007364F5" w:rsidRDefault="00FE7F4F" w:rsidP="00FE7F4F">
      <w:pPr>
        <w:spacing w:before="100" w:after="60"/>
        <w:rPr>
          <w:color w:val="000000" w:themeColor="text1"/>
          <w:sz w:val="20"/>
          <w:szCs w:val="20"/>
        </w:rPr>
      </w:pPr>
      <w:r w:rsidRPr="007364F5">
        <w:rPr>
          <w:color w:val="000000" w:themeColor="text1"/>
          <w:sz w:val="20"/>
          <w:szCs w:val="20"/>
        </w:rPr>
        <w:t>El reconocimiento preciso de las barreras comunicativas es el insumo fundamental del diagnóstico organizacional. Una intervención efectiva no solo mejora la calidad de la comunicación, sino que fortalece la confianza, la cohesión y el clima laboral del equipo de trabajo.</w:t>
      </w:r>
    </w:p>
    <w:p w14:paraId="2D360A46" w14:textId="77777777" w:rsidR="0017634F" w:rsidRPr="007364F5" w:rsidRDefault="0017634F" w:rsidP="0017634F">
      <w:pPr>
        <w:rPr>
          <w:color w:val="000000" w:themeColor="text1"/>
          <w:sz w:val="20"/>
          <w:szCs w:val="20"/>
        </w:rPr>
      </w:pPr>
    </w:p>
    <w:p w14:paraId="0D34F141" w14:textId="77777777" w:rsidR="0017634F" w:rsidRPr="007364F5" w:rsidRDefault="0017634F" w:rsidP="0017634F">
      <w:pPr>
        <w:rPr>
          <w:color w:val="000000" w:themeColor="text1"/>
          <w:sz w:val="20"/>
          <w:szCs w:val="20"/>
        </w:rPr>
      </w:pPr>
      <w:r w:rsidRPr="007364F5">
        <w:rPr>
          <w:color w:val="000000" w:themeColor="text1"/>
          <w:sz w:val="20"/>
          <w:szCs w:val="20"/>
        </w:rPr>
        <w:t>Esta ampliación facilita una lectura más precisa de los factores que obstaculizan la comunicación en equipos de trabajo:</w:t>
      </w:r>
    </w:p>
    <w:p w14:paraId="43180B94" w14:textId="77777777" w:rsidR="0017634F" w:rsidRPr="007364F5" w:rsidRDefault="0017634F" w:rsidP="0017634F">
      <w:pPr>
        <w:rPr>
          <w:color w:val="000000" w:themeColor="text1"/>
          <w:sz w:val="20"/>
          <w:szCs w:val="20"/>
        </w:rPr>
      </w:pPr>
    </w:p>
    <w:p w14:paraId="49ED7C40" w14:textId="77777777" w:rsidR="0017634F" w:rsidRPr="007364F5" w:rsidRDefault="0017634F" w:rsidP="00A82B50">
      <w:pPr>
        <w:pStyle w:val="Prrafodelista"/>
        <w:numPr>
          <w:ilvl w:val="0"/>
          <w:numId w:val="10"/>
        </w:numPr>
        <w:rPr>
          <w:b/>
          <w:bCs/>
          <w:sz w:val="20"/>
          <w:szCs w:val="20"/>
        </w:rPr>
      </w:pPr>
      <w:commentRangeStart w:id="12"/>
      <w:r w:rsidRPr="007364F5">
        <w:rPr>
          <w:b/>
          <w:sz w:val="20"/>
          <w:szCs w:val="20"/>
        </w:rPr>
        <w:t>Barreras físicas</w:t>
      </w:r>
      <w:r w:rsidRPr="007364F5">
        <w:rPr>
          <w:sz w:val="20"/>
          <w:szCs w:val="20"/>
        </w:rPr>
        <w:t xml:space="preserve">: obstáculos materiales o tecnológicos que interfieren en la transmisión del mensaje, como el ruido del entorno, la distancia entre sedes, una conexión inestable, la falla de una plataforma o </w:t>
      </w:r>
      <w:r w:rsidRPr="007364F5">
        <w:rPr>
          <w:sz w:val="20"/>
          <w:szCs w:val="20"/>
        </w:rPr>
        <w:lastRenderedPageBreak/>
        <w:t>un mobiliario que impide el contacto entre quienes trabajan juntos. Así ocurre cuando una videollamada se corta tres veces durante la exposición de una meta y el equipo termina la jornada con versiones distintas de lo acordado.</w:t>
      </w:r>
    </w:p>
    <w:p w14:paraId="36C48E8C" w14:textId="77777777" w:rsidR="00A82B50" w:rsidRPr="007364F5" w:rsidRDefault="00A82B50" w:rsidP="00A82B50">
      <w:pPr>
        <w:rPr>
          <w:sz w:val="20"/>
          <w:szCs w:val="20"/>
        </w:rPr>
      </w:pPr>
    </w:p>
    <w:p w14:paraId="0BB41F76" w14:textId="77777777" w:rsidR="0017634F" w:rsidRPr="007364F5" w:rsidRDefault="00AE6979" w:rsidP="00A82B50">
      <w:pPr>
        <w:pStyle w:val="Prrafodelista"/>
        <w:numPr>
          <w:ilvl w:val="0"/>
          <w:numId w:val="10"/>
        </w:numPr>
        <w:rPr>
          <w:b/>
          <w:bCs/>
          <w:sz w:val="20"/>
          <w:szCs w:val="20"/>
        </w:rPr>
      </w:pPr>
      <w:r w:rsidRPr="007364F5">
        <w:rPr>
          <w:b/>
          <w:sz w:val="20"/>
          <w:szCs w:val="20"/>
        </w:rPr>
        <w:t>Barreras ambientales</w:t>
      </w:r>
      <w:r w:rsidRPr="007364F5">
        <w:rPr>
          <w:sz w:val="20"/>
          <w:szCs w:val="20"/>
        </w:rPr>
        <w:t>: condiciones del entorno que reducen la concentración o la disposición para conversar, entre ellas la iluminación deficiente, la temperatura extrema, los espacios saturados y las interrupciones continuas. Así ocurre cuando una reunión se realiza junto al área de atención al público y la mitad de los asistentes pierde el hilo cada vez que se acerca un usuario a preguntar.</w:t>
      </w:r>
    </w:p>
    <w:p w14:paraId="1827A44C" w14:textId="77777777" w:rsidR="00AE6979" w:rsidRPr="007364F5" w:rsidRDefault="00AE6979" w:rsidP="0017634F">
      <w:pPr>
        <w:rPr>
          <w:sz w:val="20"/>
          <w:szCs w:val="20"/>
        </w:rPr>
      </w:pPr>
    </w:p>
    <w:p w14:paraId="1ED58C80" w14:textId="77777777" w:rsidR="0017634F" w:rsidRPr="007364F5" w:rsidRDefault="00AE6979" w:rsidP="00A82B50">
      <w:pPr>
        <w:pStyle w:val="Prrafodelista"/>
        <w:numPr>
          <w:ilvl w:val="0"/>
          <w:numId w:val="10"/>
        </w:numPr>
        <w:rPr>
          <w:b/>
          <w:bCs/>
          <w:sz w:val="20"/>
          <w:szCs w:val="20"/>
        </w:rPr>
      </w:pPr>
      <w:r w:rsidRPr="007364F5">
        <w:rPr>
          <w:b/>
          <w:sz w:val="20"/>
          <w:szCs w:val="20"/>
        </w:rPr>
        <w:t>Barreras psicológicas</w:t>
      </w:r>
      <w:r w:rsidRPr="007364F5">
        <w:rPr>
          <w:sz w:val="20"/>
          <w:szCs w:val="20"/>
        </w:rPr>
        <w:t>: factores personales y emocionales que inhiben la participación o distorsionan lo que se recibe, como el temor a opinar, la desconfianza acumulada, el estrés sostenido o los prejuicios hacia otra área. Así ocurre cuando alguien detecta un error en un procedimiento y prefiere callarlo porque en ocasiones anteriores señalar fallas trajo consecuencias.</w:t>
      </w:r>
    </w:p>
    <w:p w14:paraId="017BD37C" w14:textId="77777777" w:rsidR="00AE6979" w:rsidRPr="007364F5" w:rsidRDefault="00AE6979" w:rsidP="0017634F">
      <w:pPr>
        <w:rPr>
          <w:sz w:val="20"/>
          <w:szCs w:val="20"/>
        </w:rPr>
      </w:pPr>
    </w:p>
    <w:p w14:paraId="1BB4FEC9" w14:textId="77777777" w:rsidR="0017634F" w:rsidRPr="007364F5" w:rsidRDefault="00AE6979" w:rsidP="00A82B50">
      <w:pPr>
        <w:pStyle w:val="Prrafodelista"/>
        <w:numPr>
          <w:ilvl w:val="0"/>
          <w:numId w:val="10"/>
        </w:numPr>
        <w:rPr>
          <w:b/>
          <w:bCs/>
          <w:sz w:val="20"/>
          <w:szCs w:val="20"/>
        </w:rPr>
      </w:pPr>
      <w:r w:rsidRPr="007364F5">
        <w:rPr>
          <w:b/>
          <w:sz w:val="20"/>
          <w:szCs w:val="20"/>
        </w:rPr>
        <w:t>Barreras culturales</w:t>
      </w:r>
      <w:r w:rsidRPr="007364F5">
        <w:rPr>
          <w:sz w:val="20"/>
          <w:szCs w:val="20"/>
        </w:rPr>
        <w:t>: diferencias de valores, normas, lenguaje, generación y hábitos laborales que producen malentendidos o tensiones, sobre todo en lo relativo a la jerarquía, a la forma de dar retroalimentación y a las normas de cortesía. Así ocurre cuando una jefatura considera cordial responder un correo al día siguiente y su equipo interpreta esa demora como desinterés.</w:t>
      </w:r>
    </w:p>
    <w:p w14:paraId="099F372D" w14:textId="77777777" w:rsidR="00AE6979" w:rsidRPr="007364F5" w:rsidRDefault="00AE6979" w:rsidP="0017634F">
      <w:pPr>
        <w:rPr>
          <w:sz w:val="20"/>
          <w:szCs w:val="20"/>
        </w:rPr>
      </w:pPr>
    </w:p>
    <w:p w14:paraId="7952FD38" w14:textId="0E957D96" w:rsidR="0017634F" w:rsidRPr="007364F5" w:rsidRDefault="00AE6979" w:rsidP="00A82B50">
      <w:pPr>
        <w:pStyle w:val="Prrafodelista"/>
        <w:numPr>
          <w:ilvl w:val="0"/>
          <w:numId w:val="10"/>
        </w:numPr>
        <w:rPr>
          <w:b/>
          <w:bCs/>
          <w:sz w:val="20"/>
          <w:szCs w:val="20"/>
        </w:rPr>
      </w:pPr>
      <w:r w:rsidRPr="007364F5">
        <w:rPr>
          <w:b/>
          <w:sz w:val="20"/>
          <w:szCs w:val="20"/>
        </w:rPr>
        <w:t>Barreras semánticas</w:t>
      </w:r>
      <w:r w:rsidRPr="007364F5">
        <w:rPr>
          <w:sz w:val="20"/>
          <w:szCs w:val="20"/>
        </w:rPr>
        <w:t>: divergencias en el significado que cada persona atribuye a un término, una sigla, una jerga o un símbolo, que vuelven ambiguo lo que parecía claro. Así ocurre cuando la instrucción «revisar el informe» significa corregir la redacción para un área y validar las cifras para otra, y ninguna de las dos entrega</w:t>
      </w:r>
      <w:r w:rsidR="000E4354" w:rsidRPr="007364F5">
        <w:rPr>
          <w:sz w:val="20"/>
          <w:szCs w:val="20"/>
        </w:rPr>
        <w:t>n</w:t>
      </w:r>
      <w:r w:rsidRPr="007364F5">
        <w:rPr>
          <w:sz w:val="20"/>
          <w:szCs w:val="20"/>
        </w:rPr>
        <w:t xml:space="preserve"> lo que se esperaba.</w:t>
      </w:r>
    </w:p>
    <w:p w14:paraId="7FC94048" w14:textId="77777777" w:rsidR="00F14AE9" w:rsidRPr="007364F5" w:rsidRDefault="00F14AE9" w:rsidP="0017634F">
      <w:pPr>
        <w:rPr>
          <w:sz w:val="20"/>
          <w:szCs w:val="20"/>
        </w:rPr>
      </w:pPr>
    </w:p>
    <w:p w14:paraId="21ED54F7" w14:textId="77777777" w:rsidR="0017634F" w:rsidRPr="007364F5" w:rsidRDefault="00F14AE9" w:rsidP="00A82B50">
      <w:pPr>
        <w:pStyle w:val="Prrafodelista"/>
        <w:numPr>
          <w:ilvl w:val="0"/>
          <w:numId w:val="10"/>
        </w:numPr>
        <w:rPr>
          <w:b/>
          <w:bCs/>
          <w:sz w:val="20"/>
          <w:szCs w:val="20"/>
        </w:rPr>
      </w:pPr>
      <w:r w:rsidRPr="007364F5">
        <w:rPr>
          <w:b/>
          <w:sz w:val="20"/>
          <w:szCs w:val="20"/>
        </w:rPr>
        <w:t>Barreras organizacionales</w:t>
      </w:r>
      <w:r w:rsidRPr="007364F5">
        <w:rPr>
          <w:sz w:val="20"/>
          <w:szCs w:val="20"/>
        </w:rPr>
        <w:t>: procesos, estructuras o prácticas institucionales que frenan la circulación de la información, como los canales inadecuados, el exceso de trámites o la ausencia de protocolos. Así ocurre cuando una decisión requiere cuatro aprobaciones sucesivas y llega al equipo operativo cuando el plazo comprometido con el usuario ya venció.</w:t>
      </w:r>
      <w:commentRangeEnd w:id="12"/>
      <w:r w:rsidR="000E4354" w:rsidRPr="007364F5">
        <w:rPr>
          <w:rStyle w:val="Refdecomentario"/>
          <w:b/>
          <w:bCs/>
          <w:sz w:val="20"/>
          <w:szCs w:val="20"/>
        </w:rPr>
        <w:commentReference w:id="12"/>
      </w:r>
    </w:p>
    <w:p w14:paraId="28E15F19" w14:textId="77777777" w:rsidR="00F14AE9" w:rsidRPr="007364F5" w:rsidRDefault="00F14AE9" w:rsidP="0017634F">
      <w:pPr>
        <w:rPr>
          <w:color w:val="000000" w:themeColor="text1"/>
          <w:sz w:val="20"/>
          <w:szCs w:val="20"/>
        </w:rPr>
      </w:pPr>
    </w:p>
    <w:p w14:paraId="13C9D287" w14:textId="77777777" w:rsidR="0017634F" w:rsidRPr="007364F5" w:rsidRDefault="0017634F" w:rsidP="0017634F">
      <w:pPr>
        <w:rPr>
          <w:color w:val="000000" w:themeColor="text1"/>
          <w:sz w:val="20"/>
          <w:szCs w:val="20"/>
        </w:rPr>
      </w:pPr>
      <w:r w:rsidRPr="007364F5">
        <w:rPr>
          <w:color w:val="000000" w:themeColor="text1"/>
          <w:sz w:val="20"/>
          <w:szCs w:val="20"/>
        </w:rPr>
        <w:t>Comprender esta tipología permite analizar la comunicación organizacional de forma integral, identificando si la falla proviene del emisor, del receptor, del canal o del contexto institucional.</w:t>
      </w:r>
    </w:p>
    <w:p w14:paraId="409E3F1D" w14:textId="77777777" w:rsidR="00AE6979" w:rsidRPr="007364F5" w:rsidRDefault="00AE6979" w:rsidP="00A82B50">
      <w:pPr>
        <w:rPr>
          <w:b/>
          <w:bCs/>
          <w:color w:val="000000" w:themeColor="text1"/>
          <w:sz w:val="20"/>
          <w:szCs w:val="20"/>
        </w:rPr>
      </w:pPr>
    </w:p>
    <w:p w14:paraId="11E80C9C" w14:textId="0D52BC97" w:rsidR="00AE6979" w:rsidRPr="007364F5" w:rsidRDefault="0017634F" w:rsidP="000E4354">
      <w:pPr>
        <w:shd w:val="clear" w:color="auto" w:fill="F2DBDB" w:themeFill="accent2" w:themeFillTint="33"/>
        <w:rPr>
          <w:b/>
          <w:bCs/>
          <w:sz w:val="20"/>
          <w:szCs w:val="20"/>
        </w:rPr>
      </w:pPr>
      <w:r w:rsidRPr="007364F5">
        <w:rPr>
          <w:sz w:val="20"/>
          <w:szCs w:val="20"/>
        </w:rPr>
        <w:t xml:space="preserve">Saber de dónde viene cada barrera resulta útil, pero en la jornada ninguna se anuncia con su nombre. Aparecen como conductas normales, repetidas tantas veces que dejan de llamar la atención. Por eso el paso siguiente consiste en reconocerlas por la forma concreta que </w:t>
      </w:r>
      <w:r w:rsidR="00757F55" w:rsidRPr="007364F5">
        <w:rPr>
          <w:sz w:val="20"/>
          <w:szCs w:val="20"/>
        </w:rPr>
        <w:t xml:space="preserve">se </w:t>
      </w:r>
      <w:r w:rsidRPr="007364F5">
        <w:rPr>
          <w:sz w:val="20"/>
          <w:szCs w:val="20"/>
        </w:rPr>
        <w:t>ad</w:t>
      </w:r>
      <w:r w:rsidR="00CB6DEF" w:rsidRPr="007364F5">
        <w:rPr>
          <w:sz w:val="20"/>
          <w:szCs w:val="20"/>
        </w:rPr>
        <w:t>op</w:t>
      </w:r>
      <w:r w:rsidRPr="007364F5">
        <w:rPr>
          <w:sz w:val="20"/>
          <w:szCs w:val="20"/>
        </w:rPr>
        <w:t>tan en el trabajo de todos los días.</w:t>
      </w:r>
    </w:p>
    <w:p w14:paraId="42AD4C1D" w14:textId="77777777" w:rsidR="00FE7F4F" w:rsidRPr="007364F5" w:rsidRDefault="00FE7F4F" w:rsidP="00803D76">
      <w:pPr>
        <w:rPr>
          <w:b/>
          <w:bCs/>
          <w:color w:val="000000" w:themeColor="text1"/>
          <w:sz w:val="20"/>
          <w:szCs w:val="20"/>
        </w:rPr>
      </w:pPr>
    </w:p>
    <w:p w14:paraId="0D4DDCC4" w14:textId="77777777" w:rsidR="000B5C47" w:rsidRPr="007364F5" w:rsidRDefault="000B5C47" w:rsidP="00803D76">
      <w:pPr>
        <w:rPr>
          <w:b/>
          <w:bCs/>
          <w:color w:val="000000" w:themeColor="text1"/>
          <w:sz w:val="20"/>
          <w:szCs w:val="20"/>
        </w:rPr>
      </w:pPr>
      <w:r w:rsidRPr="007364F5">
        <w:rPr>
          <w:b/>
          <w:bCs/>
          <w:color w:val="000000" w:themeColor="text1"/>
          <w:sz w:val="20"/>
          <w:szCs w:val="20"/>
        </w:rPr>
        <w:t>2.2. Manifestaciones en el trabajo</w:t>
      </w:r>
    </w:p>
    <w:p w14:paraId="7F1AF1B6" w14:textId="77777777" w:rsidR="00023A4A" w:rsidRPr="007364F5" w:rsidRDefault="00023A4A" w:rsidP="000C7FA4">
      <w:pPr>
        <w:rPr>
          <w:color w:val="000000" w:themeColor="text1"/>
          <w:sz w:val="20"/>
          <w:szCs w:val="20"/>
        </w:rPr>
      </w:pPr>
    </w:p>
    <w:p w14:paraId="47B7E142" w14:textId="77777777" w:rsidR="000C7FA4" w:rsidRPr="007364F5" w:rsidRDefault="000C7FA4" w:rsidP="00EB53C5">
      <w:pPr>
        <w:rPr>
          <w:color w:val="000000" w:themeColor="text1"/>
          <w:sz w:val="20"/>
          <w:szCs w:val="20"/>
        </w:rPr>
      </w:pPr>
      <w:r w:rsidRPr="007364F5">
        <w:rPr>
          <w:color w:val="000000" w:themeColor="text1"/>
          <w:sz w:val="20"/>
          <w:szCs w:val="20"/>
        </w:rPr>
        <w:t>Las barreras comunicativas se manifiestan en situaciones cotidianas del trabajo, muchas veces normalizadas por la rutina institucional. Reuniones donde no se escuchan con claridad las instrucciones, mensajes enviados por canales poco pertinentes, colaboradores que no expresan dudas por temor a ser juzgados o equipos multigeneracionales que interpretan de manera distinta las interacciones digitales, son ejemplos concretos de estas interferencias.</w:t>
      </w:r>
    </w:p>
    <w:p w14:paraId="0E3884AE" w14:textId="77777777" w:rsidR="007C1580" w:rsidRPr="007364F5" w:rsidRDefault="007C1580" w:rsidP="007B1636">
      <w:pPr>
        <w:rPr>
          <w:color w:val="000000" w:themeColor="text1"/>
          <w:sz w:val="20"/>
          <w:szCs w:val="20"/>
        </w:rPr>
      </w:pPr>
    </w:p>
    <w:p w14:paraId="2946D00B" w14:textId="77777777" w:rsidR="007C1580" w:rsidRPr="007364F5" w:rsidRDefault="007B1636" w:rsidP="007B1636">
      <w:pPr>
        <w:rPr>
          <w:color w:val="000000" w:themeColor="text1"/>
          <w:sz w:val="20"/>
          <w:szCs w:val="20"/>
        </w:rPr>
      </w:pPr>
      <w:r w:rsidRPr="007364F5">
        <w:rPr>
          <w:color w:val="000000" w:themeColor="text1"/>
          <w:sz w:val="20"/>
          <w:szCs w:val="20"/>
        </w:rPr>
        <w:t>Estas situaciones se vuelven invisibles por repetición. Cuando un equipo lleva meses repitiendo la misma instrucción o convocando reuniones que no producen decisiones, deja de percibir el patrón y lo atribuye a la carga de trabajo o al carácter de las personas.</w:t>
      </w:r>
    </w:p>
    <w:p w14:paraId="1CA7FEC1" w14:textId="77777777" w:rsidR="007C1580" w:rsidRPr="007364F5" w:rsidRDefault="007C1580" w:rsidP="007B1636">
      <w:pPr>
        <w:rPr>
          <w:color w:val="000000" w:themeColor="text1"/>
          <w:sz w:val="20"/>
          <w:szCs w:val="20"/>
        </w:rPr>
      </w:pPr>
    </w:p>
    <w:p w14:paraId="73E4F3E6" w14:textId="77777777" w:rsidR="007C1580" w:rsidRPr="007364F5" w:rsidRDefault="007B1636" w:rsidP="00736732">
      <w:pPr>
        <w:shd w:val="clear" w:color="auto" w:fill="B8CCE4" w:themeFill="accent1" w:themeFillTint="66"/>
        <w:rPr>
          <w:color w:val="000000" w:themeColor="text1"/>
          <w:sz w:val="20"/>
          <w:szCs w:val="20"/>
        </w:rPr>
      </w:pPr>
      <w:r w:rsidRPr="007364F5">
        <w:rPr>
          <w:color w:val="000000" w:themeColor="text1"/>
          <w:sz w:val="20"/>
          <w:szCs w:val="20"/>
        </w:rPr>
        <w:lastRenderedPageBreak/>
        <w:t>Nombrar la manifestación constituye el primer paso del diagnóstico. Chiavenato (2017) advierte que las organizaciones tienden a explicar por rasgos individuales lo que responde a condiciones estructurales, y esa atribución equivocada impide corregir la causa.</w:t>
      </w:r>
    </w:p>
    <w:p w14:paraId="7915D1BB" w14:textId="77777777" w:rsidR="00736732" w:rsidRPr="007364F5" w:rsidRDefault="00736732" w:rsidP="007B1636">
      <w:pPr>
        <w:rPr>
          <w:color w:val="000000" w:themeColor="text1"/>
          <w:sz w:val="20"/>
          <w:szCs w:val="20"/>
        </w:rPr>
      </w:pPr>
    </w:p>
    <w:p w14:paraId="3F86D1CA" w14:textId="77777777" w:rsidR="000C7FA4" w:rsidRPr="007364F5" w:rsidRDefault="000C7FA4" w:rsidP="00736732">
      <w:pPr>
        <w:shd w:val="clear" w:color="auto" w:fill="EEECE1" w:themeFill="background2"/>
        <w:rPr>
          <w:color w:val="000000" w:themeColor="text1"/>
          <w:sz w:val="20"/>
          <w:szCs w:val="20"/>
        </w:rPr>
      </w:pPr>
      <w:r w:rsidRPr="007364F5">
        <w:rPr>
          <w:color w:val="000000" w:themeColor="text1"/>
          <w:sz w:val="20"/>
          <w:szCs w:val="20"/>
        </w:rPr>
        <w:t>Las barreras rara vez se anuncian. Se manifiestan en conductas cotidianas que el equipo normaliza y que, observadas en conjunto, revelan dónde se interrumpe el flujo de información. Cinco manifestaciones resultan especialmente frecuentes:</w:t>
      </w:r>
    </w:p>
    <w:p w14:paraId="5D20E2B2" w14:textId="77777777" w:rsidR="00DA2A48" w:rsidRPr="007364F5" w:rsidRDefault="00DA2A48" w:rsidP="00DA2A48">
      <w:pPr>
        <w:rPr>
          <w:color w:val="000000" w:themeColor="text1"/>
          <w:sz w:val="20"/>
          <w:szCs w:val="20"/>
        </w:rPr>
      </w:pPr>
      <w:commentRangeStart w:id="13"/>
    </w:p>
    <w:p w14:paraId="316DAAD4" w14:textId="77777777" w:rsidR="00AE6979" w:rsidRPr="007364F5" w:rsidRDefault="0017634F" w:rsidP="00DA2A48">
      <w:pPr>
        <w:pStyle w:val="Prrafodelista"/>
        <w:numPr>
          <w:ilvl w:val="0"/>
          <w:numId w:val="17"/>
        </w:numPr>
        <w:rPr>
          <w:b/>
          <w:bCs/>
          <w:sz w:val="20"/>
          <w:szCs w:val="20"/>
        </w:rPr>
      </w:pPr>
      <w:r w:rsidRPr="007364F5">
        <w:rPr>
          <w:b/>
          <w:sz w:val="20"/>
        </w:rPr>
        <w:t>Silencio ascendente</w:t>
      </w:r>
      <w:r w:rsidRPr="007364F5">
        <w:rPr>
          <w:sz w:val="20"/>
        </w:rPr>
        <w:t>: quienes ocupan los niveles operativos evitan señalar fallas o expresar desacuerdos por temor a las consecuencias, de modo que la jerarquía rígida convierte la ausencia de objeciones en un dato engañoso. Se reconoce cuando una reunión de treinta personas termina sin una sola pregunta y al día siguiente circulan las críticas en conversaciones privadas.</w:t>
      </w:r>
    </w:p>
    <w:p w14:paraId="326B6626" w14:textId="77777777" w:rsidR="00AE6979" w:rsidRPr="007364F5" w:rsidRDefault="0017634F" w:rsidP="00DA2A48">
      <w:pPr>
        <w:pStyle w:val="Prrafodelista"/>
        <w:numPr>
          <w:ilvl w:val="0"/>
          <w:numId w:val="17"/>
        </w:numPr>
        <w:rPr>
          <w:b/>
          <w:bCs/>
          <w:sz w:val="20"/>
          <w:szCs w:val="20"/>
        </w:rPr>
      </w:pPr>
      <w:r w:rsidRPr="007364F5">
        <w:rPr>
          <w:b/>
          <w:sz w:val="20"/>
          <w:szCs w:val="20"/>
        </w:rPr>
        <w:t>Asentimiento sin comprensión</w:t>
      </w:r>
      <w:r w:rsidRPr="007364F5">
        <w:rPr>
          <w:sz w:val="20"/>
          <w:szCs w:val="20"/>
        </w:rPr>
        <w:t>: el equipo aprueba en público lo que no entendió o no comparte, y el encuentro termina con acuerdos aparentes que después nadie ejecuta. Se reconoce cuando la tarea acordada llega incompleta y cada persona explica que había entendido algo distinto de lo que se pidió.</w:t>
      </w:r>
    </w:p>
    <w:p w14:paraId="5D3A9958" w14:textId="77777777" w:rsidR="00AE6979" w:rsidRPr="007364F5" w:rsidRDefault="0017634F" w:rsidP="00DA2A48">
      <w:pPr>
        <w:pStyle w:val="Prrafodelista"/>
        <w:numPr>
          <w:ilvl w:val="0"/>
          <w:numId w:val="17"/>
        </w:numPr>
        <w:rPr>
          <w:b/>
          <w:bCs/>
          <w:sz w:val="20"/>
          <w:szCs w:val="20"/>
        </w:rPr>
      </w:pPr>
      <w:r w:rsidRPr="007364F5">
        <w:rPr>
          <w:b/>
          <w:sz w:val="20"/>
          <w:szCs w:val="20"/>
        </w:rPr>
        <w:t>Resistencia a la retroalimentación</w:t>
      </w:r>
      <w:r w:rsidRPr="007364F5">
        <w:rPr>
          <w:sz w:val="20"/>
          <w:szCs w:val="20"/>
        </w:rPr>
        <w:t>: quien emite percibe la respuesta como un cuestionamiento a su autoridad y quien la recibe la vive como una crítica personal, así que el ciclo se corta antes de producir aprendizaje. Se reconoce cuando una observación técnica sobre un informe deriva en una discusión sobre actitudes y el documento queda sin corregir.</w:t>
      </w:r>
    </w:p>
    <w:p w14:paraId="2C19A122" w14:textId="77777777" w:rsidR="00AE6979" w:rsidRPr="007364F5" w:rsidRDefault="0017634F" w:rsidP="00DA2A48">
      <w:pPr>
        <w:pStyle w:val="Prrafodelista"/>
        <w:numPr>
          <w:ilvl w:val="0"/>
          <w:numId w:val="17"/>
        </w:numPr>
        <w:rPr>
          <w:b/>
          <w:bCs/>
          <w:sz w:val="20"/>
          <w:szCs w:val="20"/>
        </w:rPr>
      </w:pPr>
      <w:r w:rsidRPr="007364F5">
        <w:rPr>
          <w:b/>
          <w:sz w:val="20"/>
          <w:szCs w:val="20"/>
        </w:rPr>
        <w:t>Vacío de señales a distancia</w:t>
      </w:r>
      <w:r w:rsidRPr="007364F5">
        <w:rPr>
          <w:sz w:val="20"/>
          <w:szCs w:val="20"/>
        </w:rPr>
        <w:t>: la interacción ocurre solo por medios escritos y desaparecen los gestos que permitirían advertir confusión, con lo cual las dudas quedan sin formular. Se reconoce cuando un mensaje breve se interpreta como molestia y la conversación se enfría durante días sin que nadie pregunte qué ocurrió.</w:t>
      </w:r>
    </w:p>
    <w:p w14:paraId="6E4758DC" w14:textId="77777777" w:rsidR="00AE6979" w:rsidRPr="007364F5" w:rsidRDefault="0017634F" w:rsidP="00DA2A48">
      <w:pPr>
        <w:pStyle w:val="Prrafodelista"/>
        <w:numPr>
          <w:ilvl w:val="0"/>
          <w:numId w:val="17"/>
        </w:numPr>
        <w:rPr>
          <w:b/>
          <w:bCs/>
          <w:sz w:val="20"/>
          <w:szCs w:val="20"/>
        </w:rPr>
      </w:pPr>
      <w:r w:rsidRPr="007364F5">
        <w:rPr>
          <w:b/>
          <w:sz w:val="20"/>
        </w:rPr>
        <w:t>Circulación paralela</w:t>
      </w:r>
      <w:r w:rsidRPr="007364F5">
        <w:rPr>
          <w:sz w:val="20"/>
        </w:rPr>
        <w:t>: la información relevante viaja por conversaciones informales antes que por los canales oficiales y llega incompleta a quienes deben decidir. Se reconoce cuando un cambio de horario se conoce por comentarios de pasillo y la circular oficial aparece cuando el equipo ya organizó su semana de otra manera.</w:t>
      </w:r>
      <w:commentRangeEnd w:id="13"/>
      <w:r w:rsidR="00736732" w:rsidRPr="007364F5">
        <w:rPr>
          <w:rStyle w:val="Refdecomentario"/>
          <w:b/>
          <w:bCs/>
          <w:sz w:val="20"/>
          <w:szCs w:val="20"/>
        </w:rPr>
        <w:commentReference w:id="13"/>
      </w:r>
    </w:p>
    <w:p w14:paraId="4228E303" w14:textId="77777777" w:rsidR="000C7FA4" w:rsidRPr="007364F5" w:rsidRDefault="000C7FA4" w:rsidP="001501C6">
      <w:pPr>
        <w:ind w:left="420"/>
        <w:rPr>
          <w:color w:val="000000" w:themeColor="text1"/>
          <w:sz w:val="20"/>
          <w:szCs w:val="20"/>
        </w:rPr>
      </w:pPr>
    </w:p>
    <w:p w14:paraId="74496A7A" w14:textId="77777777" w:rsidR="000C7FA4" w:rsidRPr="007364F5" w:rsidRDefault="000C7FA4" w:rsidP="001501C6">
      <w:pPr>
        <w:ind w:left="420"/>
        <w:rPr>
          <w:color w:val="000000" w:themeColor="text1"/>
          <w:sz w:val="20"/>
          <w:szCs w:val="20"/>
        </w:rPr>
      </w:pPr>
    </w:p>
    <w:p w14:paraId="3599C3EE" w14:textId="77777777" w:rsidR="000C7FA4" w:rsidRPr="007364F5" w:rsidRDefault="000C7FA4" w:rsidP="00736732">
      <w:pPr>
        <w:shd w:val="clear" w:color="auto" w:fill="EEECE1" w:themeFill="background2"/>
        <w:rPr>
          <w:color w:val="000000" w:themeColor="text1"/>
          <w:sz w:val="20"/>
          <w:szCs w:val="20"/>
        </w:rPr>
      </w:pPr>
      <w:r w:rsidRPr="007364F5">
        <w:rPr>
          <w:color w:val="000000" w:themeColor="text1"/>
          <w:sz w:val="20"/>
          <w:szCs w:val="20"/>
        </w:rPr>
        <w:t>Estas manifestaciones tienen efectos acumulativos sobre el clima laboral y sobre la eficiencia del equipo.</w:t>
      </w:r>
      <w:r w:rsidR="00DF1961" w:rsidRPr="007364F5">
        <w:rPr>
          <w:color w:val="000000" w:themeColor="text1"/>
          <w:sz w:val="20"/>
          <w:szCs w:val="20"/>
        </w:rPr>
        <w:t xml:space="preserve"> </w:t>
      </w:r>
      <w:r w:rsidRPr="007364F5">
        <w:rPr>
          <w:color w:val="000000" w:themeColor="text1"/>
          <w:sz w:val="20"/>
          <w:szCs w:val="20"/>
        </w:rPr>
        <w:t>Una barrera no identificada puede generar retrasos, errores operativos, conflictos interpersonales, desgaste emocional, fragmentación de la información y pérdida de confianza entre áreas o niveles jerárquicos.</w:t>
      </w:r>
    </w:p>
    <w:p w14:paraId="322B1BCF" w14:textId="77777777" w:rsidR="00A43B3A" w:rsidRPr="007364F5" w:rsidRDefault="00A43B3A" w:rsidP="00DA2A48">
      <w:pPr>
        <w:rPr>
          <w:color w:val="000000" w:themeColor="text1"/>
          <w:sz w:val="20"/>
          <w:szCs w:val="20"/>
        </w:rPr>
      </w:pPr>
    </w:p>
    <w:p w14:paraId="3AD69D7B" w14:textId="77777777" w:rsidR="000C7FA4" w:rsidRPr="007364F5" w:rsidRDefault="006E09D4" w:rsidP="00DA2A48">
      <w:pPr>
        <w:rPr>
          <w:color w:val="000000" w:themeColor="text1"/>
          <w:sz w:val="20"/>
          <w:szCs w:val="20"/>
        </w:rPr>
      </w:pPr>
      <w:r w:rsidRPr="007364F5">
        <w:rPr>
          <w:color w:val="000000" w:themeColor="text1"/>
          <w:sz w:val="20"/>
          <w:szCs w:val="20"/>
        </w:rPr>
        <w:t>Resulta indispensable identificar las señales de estas barreras más allá de sus síntomas visibles. Por ejemplo, la poca participación en una reunión puede obedecer a un liderazgo excesivamente vertical, a antecedentes de descalificación, a la ausencia de protocolos de intervención o a una cultura organizacional que castiga el cuestionamiento.</w:t>
      </w:r>
    </w:p>
    <w:p w14:paraId="566443E2" w14:textId="77777777" w:rsidR="00211341" w:rsidRPr="007364F5" w:rsidRDefault="00211341" w:rsidP="00DA2A48">
      <w:pPr>
        <w:rPr>
          <w:color w:val="000000" w:themeColor="text1"/>
          <w:sz w:val="20"/>
          <w:szCs w:val="20"/>
        </w:rPr>
      </w:pPr>
    </w:p>
    <w:p w14:paraId="5F8D2AE3" w14:textId="77777777" w:rsidR="003C1DE9" w:rsidRPr="007364F5" w:rsidRDefault="000C7FA4" w:rsidP="00DA2A48">
      <w:pPr>
        <w:rPr>
          <w:color w:val="000000" w:themeColor="text1"/>
          <w:sz w:val="20"/>
          <w:szCs w:val="20"/>
        </w:rPr>
      </w:pPr>
      <w:r w:rsidRPr="007364F5">
        <w:rPr>
          <w:color w:val="000000" w:themeColor="text1"/>
          <w:sz w:val="20"/>
          <w:szCs w:val="20"/>
        </w:rPr>
        <w:t>El análisis de manifestaciones concretas permite relacionar teoría y práctica, fortaleciendo la capacidad para reconocer patrones y formular hipótesis diagnósticas fundamentadas. De esta manera, la formación deja de centrarse solo en conceptos y se proyecta hacia la comprensión situada de los equipos de trabajo reales.</w:t>
      </w:r>
    </w:p>
    <w:p w14:paraId="66FE5321" w14:textId="77777777" w:rsidR="00AE6979" w:rsidRPr="007364F5" w:rsidRDefault="00AE6979" w:rsidP="00DA2A48">
      <w:pPr>
        <w:rPr>
          <w:b/>
          <w:bCs/>
          <w:color w:val="000000" w:themeColor="text1"/>
          <w:sz w:val="20"/>
          <w:szCs w:val="20"/>
        </w:rPr>
      </w:pPr>
    </w:p>
    <w:p w14:paraId="45C818BE" w14:textId="77777777" w:rsidR="00AE6979" w:rsidRPr="007364F5" w:rsidRDefault="0017634F" w:rsidP="00736732">
      <w:pPr>
        <w:shd w:val="clear" w:color="auto" w:fill="F2DBDB" w:themeFill="accent2" w:themeFillTint="33"/>
        <w:rPr>
          <w:b/>
          <w:bCs/>
          <w:sz w:val="20"/>
          <w:szCs w:val="20"/>
        </w:rPr>
      </w:pPr>
      <w:r w:rsidRPr="007364F5">
        <w:rPr>
          <w:sz w:val="20"/>
          <w:szCs w:val="20"/>
        </w:rPr>
        <w:t>Nombrar una conducta, sin embargo, no equivale a demostrarla. Un juicio sobre la comunicación de un equipo solo resulta defendible cuando se apoya en datos recogidos con un método. El apartado siguiente presenta las dimensiones que conviene revisar y las preguntas que convierten una impresión en evidencia.</w:t>
      </w:r>
    </w:p>
    <w:p w14:paraId="45B334FC" w14:textId="77777777" w:rsidR="000C7FA4" w:rsidRPr="007364F5" w:rsidRDefault="000C7FA4" w:rsidP="000C7FA4">
      <w:pPr>
        <w:pStyle w:val="Normal0"/>
        <w:rPr>
          <w:sz w:val="20"/>
          <w:szCs w:val="20"/>
        </w:rPr>
      </w:pPr>
    </w:p>
    <w:p w14:paraId="07047E51" w14:textId="77777777" w:rsidR="000B5C47" w:rsidRPr="007364F5" w:rsidRDefault="000B5C47" w:rsidP="00803D76">
      <w:pPr>
        <w:rPr>
          <w:b/>
          <w:bCs/>
          <w:color w:val="000000" w:themeColor="text1"/>
          <w:sz w:val="20"/>
          <w:szCs w:val="20"/>
        </w:rPr>
      </w:pPr>
      <w:r w:rsidRPr="007364F5">
        <w:rPr>
          <w:b/>
          <w:bCs/>
          <w:color w:val="000000" w:themeColor="text1"/>
          <w:sz w:val="20"/>
          <w:szCs w:val="20"/>
        </w:rPr>
        <w:t>2.3. Diagnóstico de barreras</w:t>
      </w:r>
    </w:p>
    <w:p w14:paraId="526EA9F0" w14:textId="77777777" w:rsidR="00361A3E" w:rsidRPr="007364F5" w:rsidRDefault="00361A3E" w:rsidP="00803D76">
      <w:pPr>
        <w:rPr>
          <w:color w:val="000000" w:themeColor="text1"/>
          <w:sz w:val="20"/>
          <w:szCs w:val="20"/>
        </w:rPr>
      </w:pPr>
    </w:p>
    <w:p w14:paraId="7A7A4515" w14:textId="77777777" w:rsidR="00503809" w:rsidRPr="007364F5" w:rsidRDefault="00053292" w:rsidP="0016697D">
      <w:pPr>
        <w:ind w:left="426"/>
        <w:rPr>
          <w:color w:val="000000" w:themeColor="text1"/>
          <w:sz w:val="20"/>
          <w:szCs w:val="20"/>
        </w:rPr>
      </w:pPr>
      <w:r w:rsidRPr="007364F5">
        <w:rPr>
          <w:color w:val="000000" w:themeColor="text1"/>
          <w:sz w:val="20"/>
          <w:szCs w:val="20"/>
        </w:rPr>
        <w:lastRenderedPageBreak/>
        <w:t xml:space="preserve">Es necesario que se </w:t>
      </w:r>
      <w:r w:rsidR="00503809" w:rsidRPr="007364F5">
        <w:rPr>
          <w:color w:val="000000" w:themeColor="text1"/>
          <w:sz w:val="20"/>
          <w:szCs w:val="20"/>
        </w:rPr>
        <w:t>aplique</w:t>
      </w:r>
      <w:r w:rsidRPr="007364F5">
        <w:rPr>
          <w:color w:val="000000" w:themeColor="text1"/>
          <w:sz w:val="20"/>
          <w:szCs w:val="20"/>
        </w:rPr>
        <w:t>n</w:t>
      </w:r>
      <w:r w:rsidR="00503809" w:rsidRPr="007364F5">
        <w:rPr>
          <w:color w:val="000000" w:themeColor="text1"/>
          <w:sz w:val="20"/>
          <w:szCs w:val="20"/>
        </w:rPr>
        <w:t xml:space="preserve"> instrumentos de diagnóstico y</w:t>
      </w:r>
      <w:r w:rsidR="00634CE1" w:rsidRPr="007364F5">
        <w:rPr>
          <w:color w:val="000000" w:themeColor="text1"/>
          <w:sz w:val="20"/>
          <w:szCs w:val="20"/>
        </w:rPr>
        <w:t xml:space="preserve"> se</w:t>
      </w:r>
      <w:r w:rsidR="00503809" w:rsidRPr="007364F5">
        <w:rPr>
          <w:color w:val="000000" w:themeColor="text1"/>
          <w:sz w:val="20"/>
          <w:szCs w:val="20"/>
        </w:rPr>
        <w:t xml:space="preserve"> relacione</w:t>
      </w:r>
      <w:r w:rsidR="00634CE1" w:rsidRPr="007364F5">
        <w:rPr>
          <w:color w:val="000000" w:themeColor="text1"/>
          <w:sz w:val="20"/>
          <w:szCs w:val="20"/>
        </w:rPr>
        <w:t>n</w:t>
      </w:r>
      <w:r w:rsidR="00503809" w:rsidRPr="007364F5">
        <w:rPr>
          <w:color w:val="000000" w:themeColor="text1"/>
          <w:sz w:val="20"/>
          <w:szCs w:val="20"/>
        </w:rPr>
        <w:t xml:space="preserve"> los hallazgos con los protocolos organizacionales vigentes. Esto significa que el análisis de barreras no debe realizarse de forma descontextualizada, sino contrastando la realidad observada con manuales, lineamientos internos, rutas de atención, canales definidos y normas de interacción establecidas por la organización.</w:t>
      </w:r>
    </w:p>
    <w:p w14:paraId="3FB94238" w14:textId="77777777" w:rsidR="00FA4572" w:rsidRPr="007364F5" w:rsidRDefault="00FA4572" w:rsidP="0016697D">
      <w:pPr>
        <w:ind w:left="426"/>
        <w:rPr>
          <w:color w:val="000000" w:themeColor="text1"/>
          <w:sz w:val="20"/>
          <w:szCs w:val="20"/>
        </w:rPr>
      </w:pPr>
    </w:p>
    <w:p w14:paraId="412E4778" w14:textId="77777777" w:rsidR="00503809" w:rsidRPr="007364F5" w:rsidRDefault="00503809" w:rsidP="00736732">
      <w:pPr>
        <w:shd w:val="clear" w:color="auto" w:fill="E5DFEC" w:themeFill="accent4" w:themeFillTint="33"/>
        <w:ind w:left="426"/>
        <w:rPr>
          <w:color w:val="000000" w:themeColor="text1"/>
          <w:sz w:val="20"/>
          <w:szCs w:val="20"/>
        </w:rPr>
      </w:pPr>
      <w:r w:rsidRPr="007364F5">
        <w:rPr>
          <w:color w:val="000000" w:themeColor="text1"/>
          <w:sz w:val="20"/>
          <w:szCs w:val="20"/>
        </w:rPr>
        <w:t>El diagnóstico puede apoyarse en matrices de análisis, fichas de observación, entrevistas, revisión documental o análisis de casos, siempre que estas herramientas permitan identificar el tipo de barrera, su origen, su impacto y la evidencia que la respalda. La sistematización de esta información fortalece la objetividad del proceso y facilita la argumentación técnica de las conclusiones.</w:t>
      </w:r>
    </w:p>
    <w:p w14:paraId="27789A5E" w14:textId="77777777" w:rsidR="00B42504" w:rsidRPr="007364F5" w:rsidRDefault="00B42504" w:rsidP="0016697D">
      <w:pPr>
        <w:ind w:left="426"/>
        <w:rPr>
          <w:color w:val="000000" w:themeColor="text1"/>
          <w:sz w:val="20"/>
          <w:szCs w:val="20"/>
        </w:rPr>
      </w:pPr>
    </w:p>
    <w:p w14:paraId="58C6BE78" w14:textId="77777777" w:rsidR="00503809" w:rsidRPr="007364F5" w:rsidRDefault="00503809" w:rsidP="0016697D">
      <w:pPr>
        <w:ind w:left="426"/>
        <w:rPr>
          <w:color w:val="000000" w:themeColor="text1"/>
          <w:sz w:val="20"/>
          <w:szCs w:val="20"/>
        </w:rPr>
      </w:pPr>
      <w:r w:rsidRPr="007364F5">
        <w:rPr>
          <w:color w:val="000000" w:themeColor="text1"/>
          <w:sz w:val="20"/>
          <w:szCs w:val="20"/>
        </w:rPr>
        <w:t>Además, el vínculo con los protocolos organizacionales introduce un criterio de pertinencia institucional.</w:t>
      </w:r>
      <w:r w:rsidR="00877B7A" w:rsidRPr="007364F5">
        <w:rPr>
          <w:color w:val="000000" w:themeColor="text1"/>
          <w:sz w:val="20"/>
          <w:szCs w:val="20"/>
        </w:rPr>
        <w:t xml:space="preserve"> </w:t>
      </w:r>
      <w:r w:rsidRPr="007364F5">
        <w:rPr>
          <w:color w:val="000000" w:themeColor="text1"/>
          <w:sz w:val="20"/>
          <w:szCs w:val="20"/>
        </w:rPr>
        <w:t>No se trata solo de afirmar que existe un problema de comunicación, sino de determinar en qué medida ese problema representa un incumplimiento, una debilidad o una oportunidad de mejora frente a las prácticas y estándares definidos por la entidad.</w:t>
      </w:r>
    </w:p>
    <w:p w14:paraId="78CCDE54" w14:textId="77777777" w:rsidR="00736732" w:rsidRPr="007364F5" w:rsidRDefault="00736732" w:rsidP="0016697D">
      <w:pPr>
        <w:ind w:left="426"/>
        <w:rPr>
          <w:color w:val="000000" w:themeColor="text1"/>
          <w:sz w:val="20"/>
          <w:szCs w:val="20"/>
        </w:rPr>
      </w:pPr>
    </w:p>
    <w:p w14:paraId="05720602" w14:textId="77777777" w:rsidR="000C7FA4" w:rsidRPr="007364F5" w:rsidRDefault="000C7FA4" w:rsidP="001501C6">
      <w:pPr>
        <w:ind w:left="420"/>
        <w:rPr>
          <w:sz w:val="20"/>
          <w:szCs w:val="20"/>
        </w:rPr>
      </w:pPr>
      <w:r w:rsidRPr="007364F5">
        <w:rPr>
          <w:sz w:val="20"/>
          <w:szCs w:val="20"/>
        </w:rPr>
        <w:t>El diagnóstico no se agota en enumerar los medios disponibles. Un examen riguroso valora, al menos, cinco dimensiones:</w:t>
      </w:r>
    </w:p>
    <w:p w14:paraId="0DFA07E0" w14:textId="77777777" w:rsidR="002F11C6" w:rsidRPr="007364F5" w:rsidRDefault="002F11C6" w:rsidP="001501C6">
      <w:pPr>
        <w:ind w:left="420"/>
        <w:rPr>
          <w:sz w:val="20"/>
          <w:szCs w:val="20"/>
        </w:rPr>
      </w:pPr>
    </w:p>
    <w:p w14:paraId="025D2058" w14:textId="77777777" w:rsidR="00AE6979" w:rsidRPr="007364F5" w:rsidRDefault="0017634F">
      <w:pPr>
        <w:pStyle w:val="Prrafodelista"/>
        <w:numPr>
          <w:ilvl w:val="0"/>
          <w:numId w:val="10"/>
        </w:numPr>
        <w:rPr>
          <w:b/>
          <w:bCs/>
          <w:sz w:val="20"/>
          <w:szCs w:val="20"/>
        </w:rPr>
      </w:pPr>
      <w:commentRangeStart w:id="14"/>
      <w:r w:rsidRPr="007364F5">
        <w:rPr>
          <w:b/>
          <w:sz w:val="20"/>
        </w:rPr>
        <w:t>Pertinencia</w:t>
      </w:r>
      <w:r w:rsidRPr="007364F5">
        <w:rPr>
          <w:sz w:val="20"/>
        </w:rPr>
        <w:t>: examina si el medio elegido corresponde al tipo de mensaje y al perfil de quien lo recibe. La pregunta que guía la observación es si ese canal resultaba el más adecuado. En el terreno: un ajuste en las condiciones de trabajo notificado por chat grupal despierta inquietud y rumores; esa misma información, entregada en conversación directa y confirmada después por escrito, permite resolver dudas en el momento.</w:t>
      </w:r>
    </w:p>
    <w:p w14:paraId="49AE8A7D" w14:textId="77777777" w:rsidR="00AE6979" w:rsidRPr="007364F5" w:rsidRDefault="0017634F">
      <w:pPr>
        <w:pStyle w:val="Prrafodelista"/>
        <w:numPr>
          <w:ilvl w:val="0"/>
          <w:numId w:val="10"/>
        </w:numPr>
        <w:rPr>
          <w:b/>
          <w:bCs/>
          <w:sz w:val="20"/>
          <w:szCs w:val="20"/>
        </w:rPr>
      </w:pPr>
      <w:r w:rsidRPr="007364F5">
        <w:rPr>
          <w:b/>
          <w:sz w:val="20"/>
        </w:rPr>
        <w:t>Frecuencia de uso</w:t>
      </w:r>
      <w:r w:rsidRPr="007364F5">
        <w:rPr>
          <w:sz w:val="20"/>
        </w:rPr>
        <w:t>: revisa con qué regularidad circula la información por cada medio y si alguno se emplea en exceso hasta saturar la atención. Aquí interesa el equilibrio entre la abundancia y el vacío. En el terreno: un área que recibe cuarenta correos institucionales por semana termina pasando por alto el que anuncia un cambio de procedimiento, no por descuido, sino porque el volumen impide distinguir lo urgente.</w:t>
      </w:r>
    </w:p>
    <w:p w14:paraId="4803B1EE" w14:textId="2662CE1A" w:rsidR="00AE6979" w:rsidRPr="007364F5" w:rsidRDefault="0017634F">
      <w:pPr>
        <w:pStyle w:val="Prrafodelista"/>
        <w:numPr>
          <w:ilvl w:val="0"/>
          <w:numId w:val="10"/>
        </w:numPr>
        <w:rPr>
          <w:b/>
          <w:bCs/>
          <w:sz w:val="20"/>
          <w:szCs w:val="20"/>
        </w:rPr>
      </w:pPr>
      <w:r w:rsidRPr="007364F5">
        <w:rPr>
          <w:b/>
          <w:sz w:val="20"/>
        </w:rPr>
        <w:t>Accesibilidad</w:t>
      </w:r>
      <w:r w:rsidRPr="007364F5">
        <w:rPr>
          <w:sz w:val="20"/>
        </w:rPr>
        <w:t xml:space="preserve">: verifica que todas las personas alcancen de manera efectiva los medios empleados, sin importar su horario, su ubicación ni su equipamiento. El criterio es que nadie quede por fuera del alcance del mensaje. En el terreno: la cartelera física informa bien </w:t>
      </w:r>
      <w:r w:rsidR="007B52A7" w:rsidRPr="007364F5">
        <w:rPr>
          <w:sz w:val="20"/>
        </w:rPr>
        <w:t xml:space="preserve">a </w:t>
      </w:r>
      <w:r w:rsidRPr="007364F5">
        <w:rPr>
          <w:sz w:val="20"/>
        </w:rPr>
        <w:t>quien asiste a diario a la sede y deja sin enterar al personal del turno nocturno y a quienes trabajan desde casa.</w:t>
      </w:r>
    </w:p>
    <w:p w14:paraId="50CDE41B" w14:textId="77777777" w:rsidR="00AE6979" w:rsidRPr="007364F5" w:rsidRDefault="0017634F">
      <w:pPr>
        <w:pStyle w:val="Prrafodelista"/>
        <w:numPr>
          <w:ilvl w:val="0"/>
          <w:numId w:val="10"/>
        </w:numPr>
        <w:rPr>
          <w:b/>
          <w:bCs/>
          <w:sz w:val="20"/>
          <w:szCs w:val="20"/>
        </w:rPr>
      </w:pPr>
      <w:r w:rsidRPr="007364F5">
        <w:rPr>
          <w:b/>
          <w:sz w:val="20"/>
        </w:rPr>
        <w:t>Claridad de protocolos</w:t>
      </w:r>
      <w:r w:rsidRPr="007364F5">
        <w:rPr>
          <w:sz w:val="20"/>
        </w:rPr>
        <w:t>: comprueba si existe un acuerdo explícito sobre qué asunto viaja por cada medio y en cuánto tiempo debe llegar la respuesta. Lo que se indaga es la existencia de esa definición previa. En el terreno: sin una regla escrita, una solicitud urgente enviada por correo espera tres días, mientras quien la remitió da por hecho que fue leída el mismo día.</w:t>
      </w:r>
    </w:p>
    <w:p w14:paraId="05B4C830" w14:textId="511FA3D2" w:rsidR="00AE6979" w:rsidRPr="007364F5" w:rsidRDefault="0017634F">
      <w:pPr>
        <w:pStyle w:val="Prrafodelista"/>
        <w:numPr>
          <w:ilvl w:val="0"/>
          <w:numId w:val="10"/>
        </w:numPr>
        <w:rPr>
          <w:b/>
          <w:bCs/>
          <w:sz w:val="20"/>
          <w:szCs w:val="20"/>
        </w:rPr>
      </w:pPr>
      <w:r w:rsidRPr="007364F5">
        <w:rPr>
          <w:b/>
          <w:sz w:val="20"/>
        </w:rPr>
        <w:t>Calidad de la retroalimentación</w:t>
      </w:r>
      <w:r w:rsidRPr="007364F5">
        <w:rPr>
          <w:sz w:val="20"/>
        </w:rPr>
        <w:t xml:space="preserve">: valora si la respuesta llega a tiempo, resulta específica y orienta la mejora, o si por el contrario es genérica, tardía o simplemente no aparece. El foco está en la utilidad real de lo que se devuelve. En el terreno: un </w:t>
      </w:r>
      <w:r w:rsidR="002F11C6" w:rsidRPr="007364F5">
        <w:rPr>
          <w:color w:val="0000FF"/>
          <w:sz w:val="20"/>
        </w:rPr>
        <w:t>«</w:t>
      </w:r>
      <w:r w:rsidRPr="007364F5">
        <w:rPr>
          <w:sz w:val="20"/>
        </w:rPr>
        <w:t>buen trabajo</w:t>
      </w:r>
      <w:r w:rsidR="002F11C6" w:rsidRPr="007364F5">
        <w:rPr>
          <w:color w:val="0000FF"/>
          <w:sz w:val="20"/>
        </w:rPr>
        <w:t xml:space="preserve">» </w:t>
      </w:r>
      <w:r w:rsidRPr="007364F5">
        <w:rPr>
          <w:sz w:val="20"/>
        </w:rPr>
        <w:t>al cierre de un informe reconoce el esfuerzo, aunque no señala qué conservar ni qué corregir en la siguiente entrega.</w:t>
      </w:r>
      <w:commentRangeEnd w:id="14"/>
      <w:r w:rsidR="00736732" w:rsidRPr="007364F5">
        <w:rPr>
          <w:rStyle w:val="Refdecomentario"/>
          <w:b/>
          <w:bCs/>
          <w:sz w:val="20"/>
          <w:szCs w:val="20"/>
        </w:rPr>
        <w:commentReference w:id="14"/>
      </w:r>
    </w:p>
    <w:p w14:paraId="03708DE4" w14:textId="77777777" w:rsidR="000C7FA4" w:rsidRPr="007364F5" w:rsidRDefault="000C7FA4" w:rsidP="001501C6">
      <w:pPr>
        <w:ind w:left="420"/>
        <w:rPr>
          <w:sz w:val="20"/>
          <w:szCs w:val="20"/>
        </w:rPr>
      </w:pPr>
    </w:p>
    <w:p w14:paraId="10001D00" w14:textId="77777777" w:rsidR="00F85586" w:rsidRPr="007364F5" w:rsidRDefault="00000000">
      <w:pPr>
        <w:spacing w:before="120" w:after="120"/>
        <w:jc w:val="center"/>
        <w:rPr>
          <w:color w:val="000000" w:themeColor="text1"/>
          <w:sz w:val="20"/>
          <w:szCs w:val="20"/>
        </w:rPr>
      </w:pPr>
      <w:r w:rsidRPr="007364F5">
        <w:rPr>
          <w:noProof/>
          <w:color w:val="000000" w:themeColor="text1"/>
          <w:sz w:val="20"/>
          <w:szCs w:val="20"/>
        </w:rPr>
        <mc:AlternateContent>
          <mc:Choice Requires="wps">
            <w:drawing>
              <wp:inline distT="0" distB="0" distL="0" distR="0" wp14:anchorId="09E94CC3" wp14:editId="5632914E">
                <wp:extent cx="5760000" cy="612000"/>
                <wp:effectExtent l="0" t="0" r="0" b="0"/>
                <wp:docPr id="900000004" name="Rectangulo esquinas redondeadas 4" descr="Nota destacada sobre el silencio en las reuniones como señal de una barrera comunicativa." title="Nota destacada sobre el silencio en las reuniones"/>
                <wp:cNvGraphicFramePr/>
                <a:graphic xmlns:a="http://schemas.openxmlformats.org/drawingml/2006/main">
                  <a:graphicData uri="http://schemas.microsoft.com/office/word/2010/wordprocessingShape">
                    <wps:wsp>
                      <wps:cNvSpPr/>
                      <wps:spPr>
                        <a:xfrm>
                          <a:off x="0" y="0"/>
                          <a:ext cx="5760000" cy="61200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10546F9D" w14:textId="77777777" w:rsidR="00F85586" w:rsidRDefault="00000000">
                            <w:pPr>
                              <w:jc w:val="center"/>
                              <w:rPr>
                                <w:sz w:val="20"/>
                                <w:szCs w:val="20"/>
                              </w:rPr>
                            </w:pPr>
                            <w:r>
                              <w:rPr>
                                <w:sz w:val="20"/>
                                <w:szCs w:val="20"/>
                              </w:rPr>
                              <w:t>El silencio en una reunión no siempre significa acuerdo: a veces indica que nadie considera seguro señalar el problema.</w:t>
                            </w:r>
                          </w:p>
                        </w:txbxContent>
                      </wps:txbx>
                      <wps:bodyPr rot="0" vertOverflow="clip" horzOverflow="clip" vert="horz" wrap="square" lIns="180000" tIns="90000" rIns="180000" bIns="90000" anchor="ctr" anchorCtr="0">
                        <a:noAutofit/>
                      </wps:bodyPr>
                    </wps:wsp>
                  </a:graphicData>
                </a:graphic>
              </wp:inline>
            </w:drawing>
          </mc:Choice>
          <mc:Fallback>
            <w:pict>
              <v:roundrect w14:anchorId="09E94CC3" id="Rectangulo esquinas redondeadas 4" o:spid="_x0000_s1031" alt="Título: Nota destacada sobre el silencio en las reuniones - Descripción: Nota destacada sobre el silencio en las reuniones como señal de una barrera comunicativa." style="width:453.55pt;height:48.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" fillcolor="#fbcaa2 [1625]" strokecolor="#f68c36 [3049]">
                <v:fill color2="#fdefe3 [505]" rotate="t" angle="180" colors="0 #ffbe86;22938f #ffd0aa;1 #ffebdb" focus="100%" type="gradient"/>
                <v:shadow on="t" color="black" opacity="24903f" origin=",.5" offset="0,.55556mm"/>
                <v:textbox inset="5mm,2.5mm,5mm,2.5mm">
                  <w:txbxContent>
                    <w:p w14:paraId="10546F9D" w14:textId="77777777" w:rsidR="00F85586" w:rsidRDefault="00000000">
                      <w:pPr>
                        <w:jc w:val="center"/>
                        <w:rPr>
                          <w:sz w:val="20"/>
                          <w:szCs w:val="20"/>
                        </w:rPr>
                      </w:pPr>
                      <w:r>
                        <w:rPr>
                          <w:sz w:val="20"/>
                          <w:szCs w:val="20"/>
                        </w:rPr>
                        <w:t>El silencio en una reunión no siempre significa acuerdo: a veces indica que nadie considera seguro señalar el problema.</w:t>
                      </w:r>
                    </w:p>
                  </w:txbxContent>
                </v:textbox>
                <w10:anchorlock/>
              </v:roundrect>
            </w:pict>
          </mc:Fallback>
        </mc:AlternateContent>
      </w:r>
    </w:p>
    <w:p w14:paraId="124A874C" w14:textId="77777777" w:rsidR="000C7FA4" w:rsidRPr="007364F5" w:rsidRDefault="000C7FA4" w:rsidP="00E21B50">
      <w:pPr>
        <w:rPr>
          <w:color w:val="000000" w:themeColor="text1"/>
          <w:sz w:val="20"/>
          <w:szCs w:val="20"/>
        </w:rPr>
      </w:pPr>
      <w:r w:rsidRPr="007364F5">
        <w:rPr>
          <w:color w:val="000000" w:themeColor="text1"/>
          <w:sz w:val="20"/>
          <w:szCs w:val="20"/>
        </w:rPr>
        <w:t>Esta perspectiva convierte el estudio de las barreras en una herramienta de intervención. No basta con describir cómo se comunica un equipo: es necesario identificar con precisión dónde se interrumpe el proceso y qué decisiones lo corrigen.</w:t>
      </w:r>
    </w:p>
    <w:p w14:paraId="5B85F5E2" w14:textId="77777777" w:rsidR="00CD6BFA" w:rsidRPr="007364F5" w:rsidRDefault="00CD6BFA" w:rsidP="00E21B50">
      <w:pPr>
        <w:rPr>
          <w:color w:val="000000" w:themeColor="text1"/>
          <w:sz w:val="20"/>
          <w:szCs w:val="20"/>
        </w:rPr>
      </w:pPr>
    </w:p>
    <w:p w14:paraId="3D36B558" w14:textId="77777777" w:rsidR="00503809" w:rsidRPr="007364F5" w:rsidRDefault="00503809" w:rsidP="00E21B50">
      <w:pPr>
        <w:rPr>
          <w:color w:val="000000" w:themeColor="text1"/>
          <w:sz w:val="20"/>
          <w:szCs w:val="20"/>
        </w:rPr>
      </w:pPr>
      <w:r w:rsidRPr="007364F5">
        <w:rPr>
          <w:color w:val="000000" w:themeColor="text1"/>
          <w:sz w:val="20"/>
          <w:szCs w:val="20"/>
        </w:rPr>
        <w:t>Este ejercicio fortalece el saber porque exige analizar, contrastar, interpretar y sustentar decisiones</w:t>
      </w:r>
      <w:r w:rsidR="001D101D" w:rsidRPr="007364F5">
        <w:rPr>
          <w:color w:val="000000" w:themeColor="text1"/>
          <w:sz w:val="20"/>
          <w:szCs w:val="20"/>
        </w:rPr>
        <w:t>, e</w:t>
      </w:r>
      <w:r w:rsidRPr="007364F5">
        <w:rPr>
          <w:color w:val="000000" w:themeColor="text1"/>
          <w:sz w:val="20"/>
          <w:szCs w:val="20"/>
        </w:rPr>
        <w:t>n términos formativos, el diagnóstico de barreras se convierte en la base para proponer acciones de mejora que respondan tanto a la realidad del equipo como al marco organizacional donde dicha realidad se desarrolla.</w:t>
      </w:r>
    </w:p>
    <w:p w14:paraId="2FFDB5E6" w14:textId="77777777" w:rsidR="00F74FE9" w:rsidRPr="007364F5" w:rsidRDefault="00F74FE9" w:rsidP="00E21B50">
      <w:pPr>
        <w:rPr>
          <w:color w:val="000000" w:themeColor="text1"/>
          <w:sz w:val="20"/>
          <w:szCs w:val="20"/>
        </w:rPr>
      </w:pPr>
    </w:p>
    <w:p w14:paraId="04B9F152" w14:textId="40AEA2E9" w:rsidR="00F74FE9" w:rsidRPr="007364F5" w:rsidRDefault="00F74FE9" w:rsidP="00E21B50">
      <w:pPr>
        <w:rPr>
          <w:color w:val="000000" w:themeColor="text1"/>
          <w:sz w:val="20"/>
          <w:szCs w:val="20"/>
        </w:rPr>
      </w:pPr>
      <w:r w:rsidRPr="007364F5">
        <w:rPr>
          <w:color w:val="000000" w:themeColor="text1"/>
          <w:sz w:val="20"/>
          <w:szCs w:val="20"/>
        </w:rPr>
        <w:t>El valor de este análisis no está en describir cómo se comunica un equipo, sino en lo que permite decidir después. Un diagnóstico bien hecho entrega criterios para actuar, y esos criterios se reconocen en cuatro resultados concretos:</w:t>
      </w:r>
    </w:p>
    <w:p w14:paraId="7DBA9A4A" w14:textId="77777777" w:rsidR="00F74FE9" w:rsidRPr="007364F5" w:rsidRDefault="00F74FE9" w:rsidP="00E21B50">
      <w:pPr>
        <w:rPr>
          <w:color w:val="000000" w:themeColor="text1"/>
          <w:sz w:val="20"/>
          <w:szCs w:val="20"/>
        </w:rPr>
      </w:pPr>
    </w:p>
    <w:p w14:paraId="6694EC91" w14:textId="1A2C1521" w:rsidR="00F74FE9" w:rsidRPr="007364F5" w:rsidRDefault="00F74FE9" w:rsidP="00E21B50">
      <w:pPr>
        <w:rPr>
          <w:color w:val="000000" w:themeColor="text1"/>
          <w:sz w:val="20"/>
          <w:szCs w:val="20"/>
        </w:rPr>
      </w:pPr>
      <w:commentRangeStart w:id="15"/>
      <w:r w:rsidRPr="007364F5">
        <w:rPr>
          <w:noProof/>
        </w:rPr>
        <w:drawing>
          <wp:inline distT="0" distB="0" distL="0" distR="0" wp14:anchorId="2833451E" wp14:editId="31F7D960">
            <wp:extent cx="6257925" cy="2298065"/>
            <wp:effectExtent l="0" t="0" r="9525" b="6985"/>
            <wp:docPr id="126551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1382" name=""/>
                    <pic:cNvPicPr/>
                  </pic:nvPicPr>
                  <pic:blipFill rotWithShape="1">
                    <a:blip r:embed="rId21"/>
                    <a:srcRect t="19111" r="1174"/>
                    <a:stretch>
                      <a:fillRect/>
                    </a:stretch>
                  </pic:blipFill>
                  <pic:spPr bwMode="auto">
                    <a:xfrm>
                      <a:off x="0" y="0"/>
                      <a:ext cx="6257925" cy="2298065"/>
                    </a:xfrm>
                    <a:prstGeom prst="rect">
                      <a:avLst/>
                    </a:prstGeom>
                    <a:ln>
                      <a:noFill/>
                    </a:ln>
                    <a:extLst>
                      <a:ext uri="{53640926-AAD7-44D8-BBD7-CCE9431645EC}">
                        <a14:shadowObscured xmlns:a14="http://schemas.microsoft.com/office/drawing/2010/main"/>
                      </a:ext>
                    </a:extLst>
                  </pic:spPr>
                </pic:pic>
              </a:graphicData>
            </a:graphic>
          </wp:inline>
        </w:drawing>
      </w:r>
      <w:commentRangeEnd w:id="15"/>
      <w:r w:rsidRPr="007364F5">
        <w:rPr>
          <w:rStyle w:val="Refdecomentario"/>
          <w:color w:val="000000" w:themeColor="text1"/>
          <w:sz w:val="20"/>
          <w:szCs w:val="20"/>
        </w:rPr>
        <w:commentReference w:id="15"/>
      </w:r>
    </w:p>
    <w:p w14:paraId="6EA66504" w14:textId="77777777" w:rsidR="00F74FE9" w:rsidRPr="007364F5" w:rsidRDefault="00F74FE9" w:rsidP="00E21B50">
      <w:pPr>
        <w:rPr>
          <w:color w:val="EE0000"/>
          <w:sz w:val="20"/>
          <w:szCs w:val="20"/>
        </w:rPr>
      </w:pPr>
    </w:p>
    <w:p w14:paraId="08142001" w14:textId="609BD272" w:rsidR="00F74FE9" w:rsidRPr="007364F5" w:rsidRDefault="00F74FE9" w:rsidP="00E21B50">
      <w:pPr>
        <w:rPr>
          <w:color w:val="000000" w:themeColor="text1"/>
          <w:sz w:val="20"/>
          <w:szCs w:val="20"/>
        </w:rPr>
      </w:pPr>
      <w:r w:rsidRPr="007364F5">
        <w:rPr>
          <w:color w:val="000000" w:themeColor="text1"/>
          <w:sz w:val="20"/>
          <w:szCs w:val="20"/>
        </w:rPr>
        <w:t>Los cuatro resultados comparten un rasgo: convierten una percepción en una decisión que puede defenderse. Sin ellos, un equipo llega a describir con detalle lo que le ocurre y sigue sin saber por dónde empezar.</w:t>
      </w:r>
    </w:p>
    <w:p w14:paraId="1FC00ACE" w14:textId="77777777" w:rsidR="00AE6979" w:rsidRPr="007364F5" w:rsidRDefault="00AE6979" w:rsidP="00A82B50">
      <w:pPr>
        <w:rPr>
          <w:b/>
          <w:bCs/>
          <w:color w:val="EE0000"/>
          <w:sz w:val="20"/>
          <w:szCs w:val="20"/>
        </w:rPr>
      </w:pPr>
    </w:p>
    <w:p w14:paraId="256B5655" w14:textId="73BB42EA" w:rsidR="00AE6979" w:rsidRPr="007364F5" w:rsidRDefault="0017634F" w:rsidP="00F74FE9">
      <w:pPr>
        <w:shd w:val="clear" w:color="auto" w:fill="F2DBDB" w:themeFill="accent2" w:themeFillTint="33"/>
        <w:rPr>
          <w:b/>
          <w:bCs/>
          <w:color w:val="000000" w:themeColor="text1"/>
          <w:sz w:val="20"/>
          <w:szCs w:val="20"/>
        </w:rPr>
      </w:pPr>
      <w:r w:rsidRPr="007364F5">
        <w:rPr>
          <w:color w:val="000000" w:themeColor="text1"/>
          <w:sz w:val="20"/>
          <w:szCs w:val="20"/>
        </w:rPr>
        <w:t>Con la evidencia reunida queda por resolver quién interviene y de qué manera. Las barreras no flotan en el aire: se sostienen en la forma en que cada persona expresa lo que piensa, acepta lo que le dicen o impone su punto de vista. Ese terreno se examina en</w:t>
      </w:r>
      <w:r w:rsidR="007B52A7" w:rsidRPr="007364F5">
        <w:rPr>
          <w:color w:val="000000" w:themeColor="text1"/>
          <w:sz w:val="20"/>
          <w:szCs w:val="20"/>
        </w:rPr>
        <w:t xml:space="preserve"> el siguiente apartado.</w:t>
      </w:r>
    </w:p>
    <w:p w14:paraId="78BE067F" w14:textId="77777777" w:rsidR="00987DE3" w:rsidRPr="007364F5" w:rsidRDefault="00987DE3" w:rsidP="004E347C">
      <w:pPr>
        <w:pStyle w:val="Normal0"/>
        <w:rPr>
          <w:color w:val="000000" w:themeColor="text1"/>
          <w:sz w:val="20"/>
          <w:szCs w:val="20"/>
        </w:rPr>
      </w:pPr>
    </w:p>
    <w:p w14:paraId="2D0C3092" w14:textId="77777777" w:rsidR="004E347C" w:rsidRPr="007364F5" w:rsidRDefault="004E347C" w:rsidP="004E347C">
      <w:pPr>
        <w:rPr>
          <w:b/>
          <w:bCs/>
          <w:color w:val="000000" w:themeColor="text1"/>
          <w:sz w:val="20"/>
          <w:szCs w:val="20"/>
        </w:rPr>
      </w:pPr>
      <w:bookmarkStart w:id="16" w:name="bm_4_estilos_de_comunicación"/>
      <w:r w:rsidRPr="007364F5">
        <w:rPr>
          <w:b/>
          <w:bCs/>
          <w:color w:val="000000" w:themeColor="text1"/>
          <w:sz w:val="20"/>
          <w:szCs w:val="20"/>
        </w:rPr>
        <w:t>3. Estilos y comunicación no verbal</w:t>
      </w:r>
      <w:bookmarkEnd w:id="16"/>
    </w:p>
    <w:p w14:paraId="47B02363" w14:textId="77777777" w:rsidR="00542338" w:rsidRPr="007364F5" w:rsidRDefault="00542338" w:rsidP="0022510E">
      <w:pPr>
        <w:rPr>
          <w:color w:val="000000" w:themeColor="text1"/>
          <w:sz w:val="20"/>
          <w:szCs w:val="20"/>
        </w:rPr>
      </w:pPr>
    </w:p>
    <w:p w14:paraId="4B4A5858" w14:textId="77777777" w:rsidR="0029118A" w:rsidRPr="007364F5" w:rsidRDefault="0022510E" w:rsidP="0013504C">
      <w:pPr>
        <w:shd w:val="clear" w:color="auto" w:fill="DBE5F1" w:themeFill="accent1" w:themeFillTint="33"/>
        <w:rPr>
          <w:color w:val="000000" w:themeColor="text1"/>
          <w:sz w:val="20"/>
          <w:szCs w:val="20"/>
        </w:rPr>
      </w:pPr>
      <w:r w:rsidRPr="007364F5">
        <w:rPr>
          <w:color w:val="000000" w:themeColor="text1"/>
          <w:sz w:val="20"/>
        </w:rPr>
        <w:t>Los estilos de comunicación determinan la manera en que una persona expresa sus ideas, emociones, necesidades y límites en el contexto interpersonal y laboral. Castanyer (2014) identifica tres estilos primarios: pasivo, agresivo y asertivo. A ellos se suma una cuarta manifestación, en la que la apariencia de sumisión se combina con conductas de sabotaje indirecto.</w:t>
      </w:r>
    </w:p>
    <w:p w14:paraId="7E2BF777" w14:textId="77777777" w:rsidR="0029118A" w:rsidRPr="007364F5" w:rsidRDefault="0029118A" w:rsidP="0022510E">
      <w:pPr>
        <w:rPr>
          <w:color w:val="000000" w:themeColor="text1"/>
          <w:sz w:val="20"/>
          <w:szCs w:val="20"/>
        </w:rPr>
      </w:pPr>
    </w:p>
    <w:p w14:paraId="77C185B7" w14:textId="77777777" w:rsidR="0022510E" w:rsidRPr="007364F5" w:rsidRDefault="0022510E" w:rsidP="0022510E">
      <w:pPr>
        <w:rPr>
          <w:color w:val="000000" w:themeColor="text1"/>
          <w:sz w:val="20"/>
          <w:szCs w:val="20"/>
        </w:rPr>
      </w:pPr>
      <w:r w:rsidRPr="007364F5">
        <w:rPr>
          <w:color w:val="000000" w:themeColor="text1"/>
          <w:sz w:val="20"/>
          <w:szCs w:val="20"/>
        </w:rPr>
        <w:t>El reconocimiento de estos estilos en el equipo de trabajo es indispensable para diseñar intervenciones que promuevan relaciones laborales sanas, productivas y respetuosas. El diagnóstico de estilos permite identificar patrones comunicativos que obstaculizan la colaboración y diseñar experiencias de aprendizaje orientadas al fortalecimiento del estilo asertivo.</w:t>
      </w:r>
    </w:p>
    <w:p w14:paraId="21DBB806" w14:textId="77777777" w:rsidR="007C1580" w:rsidRPr="007364F5" w:rsidRDefault="007C1580" w:rsidP="007B1636">
      <w:pPr>
        <w:rPr>
          <w:color w:val="000000" w:themeColor="text1"/>
          <w:sz w:val="20"/>
          <w:szCs w:val="20"/>
        </w:rPr>
      </w:pPr>
    </w:p>
    <w:p w14:paraId="052F7A0D" w14:textId="77777777" w:rsidR="007C1580" w:rsidRPr="007364F5" w:rsidRDefault="007B1636" w:rsidP="007B1636">
      <w:pPr>
        <w:rPr>
          <w:color w:val="000000" w:themeColor="text1"/>
          <w:sz w:val="20"/>
          <w:szCs w:val="20"/>
        </w:rPr>
      </w:pPr>
      <w:r w:rsidRPr="007364F5">
        <w:rPr>
          <w:color w:val="000000" w:themeColor="text1"/>
          <w:sz w:val="20"/>
          <w:szCs w:val="20"/>
        </w:rPr>
        <w:t>En la vida laboral estos estilos no aparecen en estado puro. Una misma persona puede callar ante la dirección, imponerse frente a su equipo y negociar con sus pares, según el grado de seguridad que percibe en cada relación. Por esa razón el análisis se centra en las situaciones y no en clasificar a las personas.</w:t>
      </w:r>
    </w:p>
    <w:p w14:paraId="0969FD39" w14:textId="77777777" w:rsidR="007C1580" w:rsidRPr="007364F5" w:rsidRDefault="007C1580" w:rsidP="007B1636">
      <w:pPr>
        <w:rPr>
          <w:color w:val="000000" w:themeColor="text1"/>
          <w:sz w:val="20"/>
          <w:szCs w:val="20"/>
        </w:rPr>
      </w:pPr>
    </w:p>
    <w:p w14:paraId="7EDC7061" w14:textId="45105D61" w:rsidR="008C1753" w:rsidRPr="007364F5" w:rsidRDefault="008C1753" w:rsidP="00200A7E">
      <w:pPr>
        <w:shd w:val="clear" w:color="auto" w:fill="A3CCFD"/>
        <w:spacing w:before="100" w:after="60"/>
        <w:rPr>
          <w:sz w:val="20"/>
          <w:szCs w:val="20"/>
        </w:rPr>
      </w:pPr>
      <w:r w:rsidRPr="007364F5">
        <w:rPr>
          <w:sz w:val="20"/>
          <w:szCs w:val="20"/>
        </w:rPr>
        <w:lastRenderedPageBreak/>
        <w:t>La manera de conversar de un equipo no se revela en las jornadas tranquilas, sino en los momentos en que algo se tensa. Ciertas situaciones se repiten en cualquier organización y funcionan como prueba: cada una pone en juego un aspecto distinto de la comunicación y deja señales que pueden registrarse. La comparación que se presenta a continuación reúne cinco de las más frecuentes en la vida laboral:</w:t>
      </w:r>
    </w:p>
    <w:p w14:paraId="16EBA5B5" w14:textId="77777777" w:rsidR="00361984" w:rsidRPr="007364F5" w:rsidRDefault="00361984" w:rsidP="00E95DED">
      <w:pPr>
        <w:spacing w:before="100" w:after="60"/>
        <w:rPr>
          <w:b/>
          <w:bCs/>
          <w:color w:val="000000" w:themeColor="text1"/>
          <w:sz w:val="20"/>
          <w:szCs w:val="20"/>
        </w:rPr>
      </w:pPr>
    </w:p>
    <w:p w14:paraId="18ECC0BD" w14:textId="3D3AE18D" w:rsidR="00D33A24" w:rsidRPr="007364F5" w:rsidRDefault="00D33A24" w:rsidP="00E95DED">
      <w:pPr>
        <w:spacing w:before="100" w:after="60"/>
        <w:rPr>
          <w:color w:val="000000" w:themeColor="text1"/>
          <w:sz w:val="20"/>
          <w:szCs w:val="20"/>
        </w:rPr>
      </w:pPr>
      <w:commentRangeStart w:id="17"/>
      <w:r w:rsidRPr="007364F5">
        <w:rPr>
          <w:b/>
          <w:bCs/>
          <w:color w:val="000000" w:themeColor="text1"/>
          <w:sz w:val="20"/>
          <w:szCs w:val="20"/>
        </w:rPr>
        <w:t>Tabla</w:t>
      </w:r>
      <w:r w:rsidR="00E95DED" w:rsidRPr="007364F5">
        <w:rPr>
          <w:b/>
          <w:bCs/>
          <w:color w:val="000000" w:themeColor="text1"/>
          <w:sz w:val="20"/>
          <w:szCs w:val="20"/>
        </w:rPr>
        <w:t xml:space="preserve"> 4.</w:t>
      </w:r>
      <w:commentRangeEnd w:id="17"/>
      <w:r w:rsidR="00200A7E" w:rsidRPr="007364F5">
        <w:rPr>
          <w:rStyle w:val="Refdecomentario"/>
          <w:b/>
          <w:bCs/>
          <w:color w:val="000000" w:themeColor="text1"/>
          <w:sz w:val="20"/>
          <w:szCs w:val="20"/>
        </w:rPr>
        <w:commentReference w:id="17"/>
      </w:r>
      <w:r w:rsidR="00E95DED" w:rsidRPr="007364F5">
        <w:rPr>
          <w:b/>
          <w:bCs/>
          <w:color w:val="000000" w:themeColor="text1"/>
          <w:sz w:val="20"/>
          <w:szCs w:val="20"/>
        </w:rPr>
        <w:t xml:space="preserve"> </w:t>
      </w:r>
      <w:r w:rsidR="008C1753" w:rsidRPr="007364F5">
        <w:rPr>
          <w:color w:val="000000" w:themeColor="text1"/>
          <w:sz w:val="20"/>
          <w:szCs w:val="20"/>
        </w:rPr>
        <w:t>Situaciones que ponen a prueba la comunicación de un equipo</w:t>
      </w:r>
    </w:p>
    <w:tbl>
      <w:tblPr>
        <w:tblStyle w:val="Tabladecuadrcula4"/>
        <w:tblW w:w="0" w:type="auto"/>
        <w:tblLook w:val="00A0" w:firstRow="1" w:lastRow="0" w:firstColumn="1" w:lastColumn="0" w:noHBand="0" w:noVBand="0"/>
      </w:tblPr>
      <w:tblGrid>
        <w:gridCol w:w="3243"/>
        <w:gridCol w:w="2881"/>
        <w:gridCol w:w="3838"/>
      </w:tblGrid>
      <w:tr w:rsidR="00200A7E" w:rsidRPr="007364F5" w14:paraId="4B7171E3" w14:textId="77777777" w:rsidTr="00200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12229" w14:textId="77777777" w:rsidR="00200A7E" w:rsidRPr="007364F5" w:rsidRDefault="00200A7E" w:rsidP="00200A7E">
            <w:pPr>
              <w:spacing w:line="240" w:lineRule="auto"/>
              <w:rPr>
                <w:rFonts w:eastAsia="Times New Roman"/>
                <w:color w:val="auto"/>
                <w:sz w:val="20"/>
                <w:szCs w:val="20"/>
                <w:lang w:eastAsia="es-CO"/>
              </w:rPr>
            </w:pPr>
            <w:r w:rsidRPr="007364F5">
              <w:rPr>
                <w:rFonts w:eastAsia="Times New Roman"/>
                <w:color w:val="auto"/>
                <w:sz w:val="20"/>
                <w:szCs w:val="20"/>
                <w:bdr w:val="none" w:sz="0" w:space="0" w:color="auto" w:frame="1"/>
                <w:lang w:eastAsia="es-CO"/>
              </w:rPr>
              <w:t>Situación frecuente</w:t>
            </w:r>
          </w:p>
        </w:tc>
        <w:tc>
          <w:tcPr>
            <w:cnfStyle w:val="000010000000" w:firstRow="0" w:lastRow="0" w:firstColumn="0" w:lastColumn="0" w:oddVBand="1" w:evenVBand="0" w:oddHBand="0" w:evenHBand="0" w:firstRowFirstColumn="0" w:firstRowLastColumn="0" w:lastRowFirstColumn="0" w:lastRowLastColumn="0"/>
            <w:tcW w:w="0" w:type="auto"/>
            <w:hideMark/>
          </w:tcPr>
          <w:p w14:paraId="2178524B" w14:textId="77777777" w:rsidR="00200A7E" w:rsidRPr="007364F5" w:rsidRDefault="00200A7E" w:rsidP="00200A7E">
            <w:pPr>
              <w:spacing w:line="240" w:lineRule="auto"/>
              <w:rPr>
                <w:rFonts w:eastAsia="Times New Roman"/>
                <w:color w:val="auto"/>
                <w:sz w:val="20"/>
                <w:szCs w:val="20"/>
                <w:lang w:eastAsia="es-CO"/>
              </w:rPr>
            </w:pPr>
            <w:r w:rsidRPr="007364F5">
              <w:rPr>
                <w:rFonts w:eastAsia="Times New Roman"/>
                <w:color w:val="auto"/>
                <w:sz w:val="20"/>
                <w:szCs w:val="20"/>
                <w:bdr w:val="none" w:sz="0" w:space="0" w:color="auto" w:frame="1"/>
                <w:lang w:eastAsia="es-CO"/>
              </w:rPr>
              <w:t>Aspecto que pone a prueba</w:t>
            </w:r>
          </w:p>
        </w:tc>
        <w:tc>
          <w:tcPr>
            <w:tcW w:w="0" w:type="auto"/>
            <w:hideMark/>
          </w:tcPr>
          <w:p w14:paraId="1FF9C118" w14:textId="77777777" w:rsidR="00200A7E" w:rsidRPr="007364F5" w:rsidRDefault="00200A7E" w:rsidP="00200A7E">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olor w:val="auto"/>
                <w:sz w:val="20"/>
                <w:szCs w:val="20"/>
                <w:lang w:eastAsia="es-CO"/>
              </w:rPr>
            </w:pPr>
            <w:r w:rsidRPr="007364F5">
              <w:rPr>
                <w:rFonts w:eastAsia="Times New Roman"/>
                <w:color w:val="auto"/>
                <w:sz w:val="20"/>
                <w:szCs w:val="20"/>
                <w:bdr w:val="none" w:sz="0" w:space="0" w:color="auto" w:frame="1"/>
                <w:lang w:eastAsia="es-CO"/>
              </w:rPr>
              <w:t>Señal que conviene registrar</w:t>
            </w:r>
          </w:p>
        </w:tc>
      </w:tr>
      <w:tr w:rsidR="00200A7E" w:rsidRPr="007364F5" w14:paraId="495FE552" w14:textId="77777777" w:rsidTr="00200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AE5D5" w14:textId="77777777" w:rsidR="00200A7E" w:rsidRPr="007364F5" w:rsidRDefault="00200A7E" w:rsidP="00200A7E">
            <w:pPr>
              <w:spacing w:line="240" w:lineRule="auto"/>
              <w:rPr>
                <w:rFonts w:eastAsia="Times New Roman"/>
                <w:b w:val="0"/>
                <w:bCs w:val="0"/>
                <w:sz w:val="20"/>
                <w:szCs w:val="20"/>
                <w:lang w:eastAsia="es-CO"/>
              </w:rPr>
            </w:pPr>
            <w:r w:rsidRPr="007364F5">
              <w:rPr>
                <w:rFonts w:eastAsia="Times New Roman"/>
                <w:b w:val="0"/>
                <w:bCs w:val="0"/>
                <w:sz w:val="20"/>
                <w:szCs w:val="20"/>
                <w:bdr w:val="none" w:sz="0" w:space="0" w:color="auto" w:frame="1"/>
                <w:lang w:eastAsia="es-CO"/>
              </w:rPr>
              <w:t>Una instrucción urgente al cierre de la jornada</w:t>
            </w:r>
          </w:p>
        </w:tc>
        <w:tc>
          <w:tcPr>
            <w:cnfStyle w:val="000010000000" w:firstRow="0" w:lastRow="0" w:firstColumn="0" w:lastColumn="0" w:oddVBand="1" w:evenVBand="0" w:oddHBand="0" w:evenHBand="0" w:firstRowFirstColumn="0" w:firstRowLastColumn="0" w:lastRowFirstColumn="0" w:lastRowLastColumn="0"/>
            <w:tcW w:w="0" w:type="auto"/>
            <w:hideMark/>
          </w:tcPr>
          <w:p w14:paraId="3AC00A73" w14:textId="77777777" w:rsidR="00200A7E" w:rsidRPr="007364F5" w:rsidRDefault="00200A7E" w:rsidP="00200A7E">
            <w:pPr>
              <w:spacing w:line="240" w:lineRule="auto"/>
              <w:rPr>
                <w:rFonts w:eastAsia="Times New Roman"/>
                <w:sz w:val="20"/>
                <w:szCs w:val="20"/>
                <w:lang w:eastAsia="es-CO"/>
              </w:rPr>
            </w:pPr>
            <w:r w:rsidRPr="007364F5">
              <w:rPr>
                <w:rFonts w:eastAsia="Times New Roman"/>
                <w:sz w:val="20"/>
                <w:szCs w:val="20"/>
                <w:bdr w:val="none" w:sz="0" w:space="0" w:color="auto" w:frame="1"/>
                <w:lang w:eastAsia="es-CO"/>
              </w:rPr>
              <w:t>La claridad bajo presión</w:t>
            </w:r>
          </w:p>
        </w:tc>
        <w:tc>
          <w:tcPr>
            <w:tcW w:w="0" w:type="auto"/>
            <w:hideMark/>
          </w:tcPr>
          <w:p w14:paraId="745DB118" w14:textId="77777777" w:rsidR="00200A7E" w:rsidRPr="007364F5" w:rsidRDefault="00200A7E" w:rsidP="00200A7E">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7364F5">
              <w:rPr>
                <w:rFonts w:eastAsia="Times New Roman"/>
                <w:sz w:val="20"/>
                <w:szCs w:val="20"/>
                <w:bdr w:val="none" w:sz="0" w:space="0" w:color="auto" w:frame="1"/>
                <w:lang w:eastAsia="es-CO"/>
              </w:rPr>
              <w:t>Si alguien pide precisiones o si todos asienten sin preguntar</w:t>
            </w:r>
          </w:p>
        </w:tc>
      </w:tr>
      <w:tr w:rsidR="00200A7E" w:rsidRPr="007364F5" w14:paraId="3EEC4D70" w14:textId="77777777" w:rsidTr="00200A7E">
        <w:tc>
          <w:tcPr>
            <w:cnfStyle w:val="001000000000" w:firstRow="0" w:lastRow="0" w:firstColumn="1" w:lastColumn="0" w:oddVBand="0" w:evenVBand="0" w:oddHBand="0" w:evenHBand="0" w:firstRowFirstColumn="0" w:firstRowLastColumn="0" w:lastRowFirstColumn="0" w:lastRowLastColumn="0"/>
            <w:tcW w:w="0" w:type="auto"/>
            <w:hideMark/>
          </w:tcPr>
          <w:p w14:paraId="7EED6183" w14:textId="77777777" w:rsidR="00200A7E" w:rsidRPr="007364F5" w:rsidRDefault="00200A7E" w:rsidP="00200A7E">
            <w:pPr>
              <w:spacing w:line="240" w:lineRule="auto"/>
              <w:rPr>
                <w:rFonts w:eastAsia="Times New Roman"/>
                <w:b w:val="0"/>
                <w:bCs w:val="0"/>
                <w:sz w:val="20"/>
                <w:szCs w:val="20"/>
                <w:lang w:eastAsia="es-CO"/>
              </w:rPr>
            </w:pPr>
            <w:r w:rsidRPr="007364F5">
              <w:rPr>
                <w:rFonts w:eastAsia="Times New Roman"/>
                <w:b w:val="0"/>
                <w:bCs w:val="0"/>
                <w:sz w:val="20"/>
                <w:szCs w:val="20"/>
                <w:bdr w:val="none" w:sz="0" w:space="0" w:color="auto" w:frame="1"/>
                <w:lang w:eastAsia="es-CO"/>
              </w:rPr>
              <w:t>Una observación sobre un trabajo mal ejecutado.</w:t>
            </w:r>
          </w:p>
        </w:tc>
        <w:tc>
          <w:tcPr>
            <w:cnfStyle w:val="000010000000" w:firstRow="0" w:lastRow="0" w:firstColumn="0" w:lastColumn="0" w:oddVBand="1" w:evenVBand="0" w:oddHBand="0" w:evenHBand="0" w:firstRowFirstColumn="0" w:firstRowLastColumn="0" w:lastRowFirstColumn="0" w:lastRowLastColumn="0"/>
            <w:tcW w:w="0" w:type="auto"/>
            <w:hideMark/>
          </w:tcPr>
          <w:p w14:paraId="73C2DFEA" w14:textId="77777777" w:rsidR="00200A7E" w:rsidRPr="007364F5" w:rsidRDefault="00200A7E" w:rsidP="00200A7E">
            <w:pPr>
              <w:spacing w:line="240" w:lineRule="auto"/>
              <w:rPr>
                <w:rFonts w:eastAsia="Times New Roman"/>
                <w:sz w:val="20"/>
                <w:szCs w:val="20"/>
                <w:lang w:eastAsia="es-CO"/>
              </w:rPr>
            </w:pPr>
            <w:r w:rsidRPr="007364F5">
              <w:rPr>
                <w:rFonts w:eastAsia="Times New Roman"/>
                <w:sz w:val="20"/>
                <w:szCs w:val="20"/>
                <w:bdr w:val="none" w:sz="0" w:space="0" w:color="auto" w:frame="1"/>
                <w:lang w:eastAsia="es-CO"/>
              </w:rPr>
              <w:t>El respeto en la corrección</w:t>
            </w:r>
          </w:p>
        </w:tc>
        <w:tc>
          <w:tcPr>
            <w:tcW w:w="0" w:type="auto"/>
            <w:hideMark/>
          </w:tcPr>
          <w:p w14:paraId="161501A1" w14:textId="77777777" w:rsidR="00200A7E" w:rsidRPr="007364F5" w:rsidRDefault="00200A7E" w:rsidP="00200A7E">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7364F5">
              <w:rPr>
                <w:rFonts w:eastAsia="Times New Roman"/>
                <w:sz w:val="20"/>
                <w:szCs w:val="20"/>
                <w:bdr w:val="none" w:sz="0" w:space="0" w:color="auto" w:frame="1"/>
                <w:lang w:eastAsia="es-CO"/>
              </w:rPr>
              <w:t>El lugar donde se formula y el tono que se emplea</w:t>
            </w:r>
          </w:p>
        </w:tc>
      </w:tr>
      <w:tr w:rsidR="00200A7E" w:rsidRPr="007364F5" w14:paraId="1FFB5992" w14:textId="77777777" w:rsidTr="00200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39443" w14:textId="77777777" w:rsidR="00200A7E" w:rsidRPr="007364F5" w:rsidRDefault="00200A7E" w:rsidP="00200A7E">
            <w:pPr>
              <w:spacing w:line="240" w:lineRule="auto"/>
              <w:rPr>
                <w:rFonts w:eastAsia="Times New Roman"/>
                <w:b w:val="0"/>
                <w:bCs w:val="0"/>
                <w:sz w:val="20"/>
                <w:szCs w:val="20"/>
                <w:lang w:eastAsia="es-CO"/>
              </w:rPr>
            </w:pPr>
            <w:r w:rsidRPr="007364F5">
              <w:rPr>
                <w:rFonts w:eastAsia="Times New Roman"/>
                <w:b w:val="0"/>
                <w:bCs w:val="0"/>
                <w:sz w:val="20"/>
                <w:szCs w:val="20"/>
                <w:bdr w:val="none" w:sz="0" w:space="0" w:color="auto" w:frame="1"/>
                <w:lang w:eastAsia="es-CO"/>
              </w:rPr>
              <w:t>Un desacuerdo técnico entre dos áreas.</w:t>
            </w:r>
          </w:p>
        </w:tc>
        <w:tc>
          <w:tcPr>
            <w:cnfStyle w:val="000010000000" w:firstRow="0" w:lastRow="0" w:firstColumn="0" w:lastColumn="0" w:oddVBand="1" w:evenVBand="0" w:oddHBand="0" w:evenHBand="0" w:firstRowFirstColumn="0" w:firstRowLastColumn="0" w:lastRowFirstColumn="0" w:lastRowLastColumn="0"/>
            <w:tcW w:w="0" w:type="auto"/>
            <w:hideMark/>
          </w:tcPr>
          <w:p w14:paraId="293B8843" w14:textId="77777777" w:rsidR="00200A7E" w:rsidRPr="007364F5" w:rsidRDefault="00200A7E" w:rsidP="00200A7E">
            <w:pPr>
              <w:spacing w:line="240" w:lineRule="auto"/>
              <w:rPr>
                <w:rFonts w:eastAsia="Times New Roman"/>
                <w:sz w:val="20"/>
                <w:szCs w:val="20"/>
                <w:lang w:eastAsia="es-CO"/>
              </w:rPr>
            </w:pPr>
            <w:r w:rsidRPr="007364F5">
              <w:rPr>
                <w:rFonts w:eastAsia="Times New Roman"/>
                <w:sz w:val="20"/>
                <w:szCs w:val="20"/>
                <w:bdr w:val="none" w:sz="0" w:space="0" w:color="auto" w:frame="1"/>
                <w:lang w:eastAsia="es-CO"/>
              </w:rPr>
              <w:t>La firmeza para sostener la posición propia</w:t>
            </w:r>
          </w:p>
        </w:tc>
        <w:tc>
          <w:tcPr>
            <w:tcW w:w="0" w:type="auto"/>
            <w:hideMark/>
          </w:tcPr>
          <w:p w14:paraId="6BE73579" w14:textId="77777777" w:rsidR="00200A7E" w:rsidRPr="007364F5" w:rsidRDefault="00200A7E" w:rsidP="00200A7E">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7364F5">
              <w:rPr>
                <w:rFonts w:eastAsia="Times New Roman"/>
                <w:sz w:val="20"/>
                <w:szCs w:val="20"/>
                <w:bdr w:val="none" w:sz="0" w:space="0" w:color="auto" w:frame="1"/>
                <w:lang w:eastAsia="es-CO"/>
              </w:rPr>
              <w:t>Quién argumenta, quién cede y en qué momento lo hace</w:t>
            </w:r>
          </w:p>
        </w:tc>
      </w:tr>
      <w:tr w:rsidR="00200A7E" w:rsidRPr="007364F5" w14:paraId="65F66324" w14:textId="77777777" w:rsidTr="00200A7E">
        <w:tc>
          <w:tcPr>
            <w:cnfStyle w:val="001000000000" w:firstRow="0" w:lastRow="0" w:firstColumn="1" w:lastColumn="0" w:oddVBand="0" w:evenVBand="0" w:oddHBand="0" w:evenHBand="0" w:firstRowFirstColumn="0" w:firstRowLastColumn="0" w:lastRowFirstColumn="0" w:lastRowLastColumn="0"/>
            <w:tcW w:w="0" w:type="auto"/>
            <w:hideMark/>
          </w:tcPr>
          <w:p w14:paraId="08A7FE33" w14:textId="77777777" w:rsidR="00200A7E" w:rsidRPr="007364F5" w:rsidRDefault="00200A7E" w:rsidP="00200A7E">
            <w:pPr>
              <w:spacing w:line="240" w:lineRule="auto"/>
              <w:rPr>
                <w:rFonts w:eastAsia="Times New Roman"/>
                <w:b w:val="0"/>
                <w:bCs w:val="0"/>
                <w:sz w:val="20"/>
                <w:szCs w:val="20"/>
                <w:lang w:eastAsia="es-CO"/>
              </w:rPr>
            </w:pPr>
            <w:r w:rsidRPr="007364F5">
              <w:rPr>
                <w:rFonts w:eastAsia="Times New Roman"/>
                <w:b w:val="0"/>
                <w:bCs w:val="0"/>
                <w:sz w:val="20"/>
                <w:szCs w:val="20"/>
                <w:bdr w:val="none" w:sz="0" w:space="0" w:color="auto" w:frame="1"/>
                <w:lang w:eastAsia="es-CO"/>
              </w:rPr>
              <w:t>El anuncio de un cambio que afecta al equipo</w:t>
            </w:r>
          </w:p>
        </w:tc>
        <w:tc>
          <w:tcPr>
            <w:cnfStyle w:val="000010000000" w:firstRow="0" w:lastRow="0" w:firstColumn="0" w:lastColumn="0" w:oddVBand="1" w:evenVBand="0" w:oddHBand="0" w:evenHBand="0" w:firstRowFirstColumn="0" w:firstRowLastColumn="0" w:lastRowFirstColumn="0" w:lastRowLastColumn="0"/>
            <w:tcW w:w="0" w:type="auto"/>
            <w:hideMark/>
          </w:tcPr>
          <w:p w14:paraId="2FCF9AEF" w14:textId="77777777" w:rsidR="00200A7E" w:rsidRPr="007364F5" w:rsidRDefault="00200A7E" w:rsidP="00200A7E">
            <w:pPr>
              <w:spacing w:line="240" w:lineRule="auto"/>
              <w:rPr>
                <w:rFonts w:eastAsia="Times New Roman"/>
                <w:sz w:val="20"/>
                <w:szCs w:val="20"/>
                <w:lang w:eastAsia="es-CO"/>
              </w:rPr>
            </w:pPr>
            <w:r w:rsidRPr="007364F5">
              <w:rPr>
                <w:rFonts w:eastAsia="Times New Roman"/>
                <w:sz w:val="20"/>
                <w:szCs w:val="20"/>
                <w:bdr w:val="none" w:sz="0" w:space="0" w:color="auto" w:frame="1"/>
                <w:lang w:eastAsia="es-CO"/>
              </w:rPr>
              <w:t>La transparencia de la información.</w:t>
            </w:r>
          </w:p>
        </w:tc>
        <w:tc>
          <w:tcPr>
            <w:tcW w:w="0" w:type="auto"/>
            <w:hideMark/>
          </w:tcPr>
          <w:p w14:paraId="4A778356" w14:textId="77777777" w:rsidR="00200A7E" w:rsidRPr="007364F5" w:rsidRDefault="00200A7E" w:rsidP="00200A7E">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7364F5">
              <w:rPr>
                <w:rFonts w:eastAsia="Times New Roman"/>
                <w:sz w:val="20"/>
                <w:szCs w:val="20"/>
                <w:bdr w:val="none" w:sz="0" w:space="0" w:color="auto" w:frame="1"/>
                <w:lang w:eastAsia="es-CO"/>
              </w:rPr>
              <w:t>Las preguntas que surgen después, dentro o fuera de la reunión</w:t>
            </w:r>
          </w:p>
        </w:tc>
      </w:tr>
      <w:tr w:rsidR="00200A7E" w:rsidRPr="007364F5" w14:paraId="33AC8016" w14:textId="77777777" w:rsidTr="00200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6414F" w14:textId="77777777" w:rsidR="00200A7E" w:rsidRPr="007364F5" w:rsidRDefault="00200A7E" w:rsidP="00200A7E">
            <w:pPr>
              <w:spacing w:line="240" w:lineRule="auto"/>
              <w:rPr>
                <w:rFonts w:eastAsia="Times New Roman"/>
                <w:b w:val="0"/>
                <w:bCs w:val="0"/>
                <w:sz w:val="20"/>
                <w:szCs w:val="20"/>
                <w:lang w:eastAsia="es-CO"/>
              </w:rPr>
            </w:pPr>
            <w:r w:rsidRPr="007364F5">
              <w:rPr>
                <w:rFonts w:eastAsia="Times New Roman"/>
                <w:b w:val="0"/>
                <w:bCs w:val="0"/>
                <w:sz w:val="20"/>
                <w:szCs w:val="20"/>
                <w:bdr w:val="none" w:sz="0" w:space="0" w:color="auto" w:frame="1"/>
                <w:lang w:eastAsia="es-CO"/>
              </w:rPr>
              <w:t>El reconocimiento de un resultado alcanzado</w:t>
            </w:r>
          </w:p>
        </w:tc>
        <w:tc>
          <w:tcPr>
            <w:cnfStyle w:val="000010000000" w:firstRow="0" w:lastRow="0" w:firstColumn="0" w:lastColumn="0" w:oddVBand="1" w:evenVBand="0" w:oddHBand="0" w:evenHBand="0" w:firstRowFirstColumn="0" w:firstRowLastColumn="0" w:lastRowFirstColumn="0" w:lastRowLastColumn="0"/>
            <w:tcW w:w="0" w:type="auto"/>
            <w:hideMark/>
          </w:tcPr>
          <w:p w14:paraId="7A443662" w14:textId="77777777" w:rsidR="00200A7E" w:rsidRPr="007364F5" w:rsidRDefault="00200A7E" w:rsidP="00200A7E">
            <w:pPr>
              <w:spacing w:line="240" w:lineRule="auto"/>
              <w:rPr>
                <w:rFonts w:eastAsia="Times New Roman"/>
                <w:sz w:val="20"/>
                <w:szCs w:val="20"/>
                <w:lang w:eastAsia="es-CO"/>
              </w:rPr>
            </w:pPr>
            <w:r w:rsidRPr="007364F5">
              <w:rPr>
                <w:rFonts w:eastAsia="Times New Roman"/>
                <w:sz w:val="20"/>
                <w:szCs w:val="20"/>
                <w:bdr w:val="none" w:sz="0" w:space="0" w:color="auto" w:frame="1"/>
                <w:lang w:eastAsia="es-CO"/>
              </w:rPr>
              <w:t>La distribución del crédito</w:t>
            </w:r>
          </w:p>
        </w:tc>
        <w:tc>
          <w:tcPr>
            <w:tcW w:w="0" w:type="auto"/>
            <w:hideMark/>
          </w:tcPr>
          <w:p w14:paraId="25E740C5" w14:textId="77777777" w:rsidR="00200A7E" w:rsidRPr="007364F5" w:rsidRDefault="00200A7E" w:rsidP="00200A7E">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20"/>
                <w:szCs w:val="20"/>
                <w:lang w:eastAsia="es-CO"/>
              </w:rPr>
            </w:pPr>
            <w:r w:rsidRPr="007364F5">
              <w:rPr>
                <w:rFonts w:eastAsia="Times New Roman"/>
                <w:sz w:val="20"/>
                <w:szCs w:val="20"/>
                <w:bdr w:val="none" w:sz="0" w:space="0" w:color="auto" w:frame="1"/>
                <w:lang w:eastAsia="es-CO"/>
              </w:rPr>
              <w:t>A quién se nombra ya quién se omite</w:t>
            </w:r>
          </w:p>
        </w:tc>
      </w:tr>
    </w:tbl>
    <w:p w14:paraId="0CB5C28B" w14:textId="77777777" w:rsidR="0022510E" w:rsidRPr="007364F5" w:rsidRDefault="0022510E" w:rsidP="0022510E">
      <w:pPr>
        <w:spacing w:before="100" w:after="60"/>
        <w:rPr>
          <w:color w:val="000000" w:themeColor="text1"/>
          <w:sz w:val="20"/>
          <w:szCs w:val="20"/>
        </w:rPr>
      </w:pPr>
    </w:p>
    <w:p w14:paraId="4BD7AF3E" w14:textId="37969730" w:rsidR="0013504C" w:rsidRPr="007364F5" w:rsidRDefault="008C1753" w:rsidP="008C1753">
      <w:pPr>
        <w:shd w:val="clear" w:color="auto" w:fill="A3CCFD"/>
        <w:rPr>
          <w:color w:val="000000" w:themeColor="text1"/>
          <w:sz w:val="20"/>
          <w:szCs w:val="20"/>
        </w:rPr>
      </w:pPr>
      <w:r w:rsidRPr="007364F5">
        <w:rPr>
          <w:color w:val="000000" w:themeColor="text1"/>
          <w:sz w:val="20"/>
          <w:szCs w:val="20"/>
        </w:rPr>
        <w:t>Ninguna de estas situaciones exige una técnica especial para reconocerse: exige atención. Quien registra lo que ocurre en ellas reúne material concreto para revisar después, y evita que la valoración de un equipo dependa de la impresión que dejó la última reunión.</w:t>
      </w:r>
    </w:p>
    <w:p w14:paraId="36D2D4AE" w14:textId="77777777" w:rsidR="008C1753" w:rsidRPr="007364F5" w:rsidRDefault="008C1753" w:rsidP="004D55F8">
      <w:pPr>
        <w:rPr>
          <w:color w:val="000000" w:themeColor="text1"/>
          <w:sz w:val="20"/>
          <w:szCs w:val="20"/>
        </w:rPr>
      </w:pPr>
    </w:p>
    <w:p w14:paraId="5981BD51" w14:textId="4BCE7E7F" w:rsidR="004E347C" w:rsidRPr="007364F5" w:rsidRDefault="004E347C" w:rsidP="004D55F8">
      <w:pPr>
        <w:rPr>
          <w:color w:val="000000" w:themeColor="text1"/>
          <w:sz w:val="20"/>
          <w:szCs w:val="20"/>
        </w:rPr>
      </w:pPr>
      <w:r w:rsidRPr="007364F5">
        <w:rPr>
          <w:color w:val="000000" w:themeColor="text1"/>
          <w:sz w:val="20"/>
          <w:szCs w:val="20"/>
        </w:rPr>
        <w:t>Los estilos de comunicación influyen de manera directa en la calidad de las relaciones laborales, en la gestión de los desacuerdos y en la construcción de ambientes de trabajo colaborativos. Por esa razón su análisis antecede a la aplicación de técnicas de comunicación asertiva en situaciones reales del entorno organizacional.</w:t>
      </w:r>
    </w:p>
    <w:p w14:paraId="6148B8D8" w14:textId="77777777" w:rsidR="003C4CF1" w:rsidRPr="007364F5" w:rsidRDefault="003C4CF1" w:rsidP="004E347C">
      <w:pPr>
        <w:rPr>
          <w:color w:val="000000" w:themeColor="text1"/>
          <w:sz w:val="20"/>
          <w:szCs w:val="20"/>
        </w:rPr>
      </w:pPr>
    </w:p>
    <w:p w14:paraId="57FED8DA" w14:textId="4AE95E35" w:rsidR="004D66E6" w:rsidRPr="007364F5" w:rsidRDefault="004D66E6" w:rsidP="004D66E6">
      <w:pPr>
        <w:shd w:val="clear" w:color="auto" w:fill="EAF1DD" w:themeFill="accent3" w:themeFillTint="33"/>
        <w:rPr>
          <w:color w:val="000000" w:themeColor="text1"/>
          <w:sz w:val="20"/>
          <w:szCs w:val="20"/>
        </w:rPr>
      </w:pPr>
      <w:r w:rsidRPr="007364F5">
        <w:rPr>
          <w:color w:val="000000" w:themeColor="text1"/>
          <w:sz w:val="20"/>
          <w:szCs w:val="20"/>
        </w:rPr>
        <w:t>Reconocer los estilos presentes en un equipo no tiene solo valor descriptivo. Sirve para actuar: quien identifica el modo en que cada persona interviene puede corregir a tiempo, antes de que una conducta aislada se convierta en la forma habitual de conversar. Ese reconocimiento permite:</w:t>
      </w:r>
    </w:p>
    <w:p w14:paraId="4EA2714E" w14:textId="77777777" w:rsidR="004D66E6" w:rsidRPr="007364F5" w:rsidRDefault="004D66E6" w:rsidP="004E347C">
      <w:pPr>
        <w:rPr>
          <w:color w:val="000000" w:themeColor="text1"/>
          <w:sz w:val="20"/>
          <w:szCs w:val="20"/>
        </w:rPr>
      </w:pPr>
    </w:p>
    <w:p w14:paraId="175F218F" w14:textId="2A6EEA89" w:rsidR="0013504C" w:rsidRPr="007364F5" w:rsidRDefault="004D66E6" w:rsidP="004E347C">
      <w:pPr>
        <w:rPr>
          <w:color w:val="C0504D" w:themeColor="accent2"/>
          <w:sz w:val="20"/>
          <w:szCs w:val="20"/>
        </w:rPr>
      </w:pPr>
      <w:commentRangeStart w:id="18"/>
      <w:r w:rsidRPr="007364F5">
        <w:rPr>
          <w:noProof/>
        </w:rPr>
        <w:drawing>
          <wp:inline distT="0" distB="0" distL="0" distR="0" wp14:anchorId="7C2858F7" wp14:editId="3E171115">
            <wp:extent cx="6332220" cy="1766570"/>
            <wp:effectExtent l="57150" t="57150" r="87630" b="100330"/>
            <wp:docPr id="1772519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19798" name=""/>
                    <pic:cNvPicPr/>
                  </pic:nvPicPr>
                  <pic:blipFill>
                    <a:blip r:embed="rId22"/>
                    <a:stretch>
                      <a:fillRect/>
                    </a:stretch>
                  </pic:blipFill>
                  <pic:spPr>
                    <a:xfrm>
                      <a:off x="0" y="0"/>
                      <a:ext cx="6332220" cy="176657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commentRangeEnd w:id="18"/>
      <w:r w:rsidRPr="007364F5">
        <w:rPr>
          <w:rStyle w:val="Refdecomentario"/>
          <w:color w:val="C0504D" w:themeColor="accent2"/>
          <w:sz w:val="20"/>
          <w:szCs w:val="20"/>
        </w:rPr>
        <w:commentReference w:id="18"/>
      </w:r>
    </w:p>
    <w:p w14:paraId="45EA333E" w14:textId="77777777" w:rsidR="004D66E6" w:rsidRPr="007364F5" w:rsidRDefault="004D66E6" w:rsidP="004E347C">
      <w:pPr>
        <w:rPr>
          <w:color w:val="C0504D" w:themeColor="accent2"/>
          <w:sz w:val="20"/>
          <w:szCs w:val="20"/>
        </w:rPr>
      </w:pPr>
    </w:p>
    <w:p w14:paraId="2A4324E1" w14:textId="1596D817" w:rsidR="004D66E6" w:rsidRPr="007364F5" w:rsidRDefault="004D66E6" w:rsidP="004D66E6">
      <w:pPr>
        <w:shd w:val="clear" w:color="auto" w:fill="EAF1DD" w:themeFill="accent3" w:themeFillTint="33"/>
        <w:rPr>
          <w:color w:val="000000" w:themeColor="text1"/>
          <w:sz w:val="20"/>
          <w:szCs w:val="20"/>
        </w:rPr>
      </w:pPr>
      <w:r w:rsidRPr="007364F5">
        <w:rPr>
          <w:color w:val="000000" w:themeColor="text1"/>
          <w:sz w:val="20"/>
          <w:szCs w:val="20"/>
        </w:rPr>
        <w:t>Las seis acciones dependen de una misma condición: observar antes de calificar. Un equipo que reconoce cómo conversa gana margen para decidir cómo quiere hacerlo, y ese margen abre la puerta a los estilos que se describen enseguida.</w:t>
      </w:r>
    </w:p>
    <w:p w14:paraId="0F91E127" w14:textId="77777777" w:rsidR="00DB4EF0" w:rsidRPr="007364F5" w:rsidRDefault="00DB4EF0" w:rsidP="004E347C">
      <w:pPr>
        <w:rPr>
          <w:color w:val="000000" w:themeColor="text1"/>
          <w:sz w:val="20"/>
          <w:szCs w:val="20"/>
        </w:rPr>
      </w:pPr>
    </w:p>
    <w:p w14:paraId="6A774D36" w14:textId="505A0C6F" w:rsidR="004E347C" w:rsidRPr="007364F5" w:rsidRDefault="004E347C" w:rsidP="004E347C">
      <w:pPr>
        <w:rPr>
          <w:b/>
          <w:bCs/>
          <w:color w:val="000000" w:themeColor="text1"/>
          <w:sz w:val="20"/>
          <w:szCs w:val="20"/>
        </w:rPr>
      </w:pPr>
      <w:bookmarkStart w:id="19" w:name="bm_4_1_estilo_pasivo"/>
      <w:r w:rsidRPr="007364F5">
        <w:rPr>
          <w:b/>
          <w:bCs/>
          <w:color w:val="000000" w:themeColor="text1"/>
          <w:sz w:val="20"/>
          <w:szCs w:val="20"/>
        </w:rPr>
        <w:t xml:space="preserve">3.1. </w:t>
      </w:r>
      <w:bookmarkEnd w:id="19"/>
      <w:r w:rsidR="00C17659" w:rsidRPr="007364F5">
        <w:rPr>
          <w:b/>
          <w:bCs/>
          <w:color w:val="000000" w:themeColor="text1"/>
          <w:sz w:val="20"/>
          <w:szCs w:val="20"/>
        </w:rPr>
        <w:t>Estilos pasivo, agresivo y asertivo</w:t>
      </w:r>
    </w:p>
    <w:p w14:paraId="6BA0DB7D" w14:textId="58F6FBBB" w:rsidR="00C17659" w:rsidRPr="007364F5" w:rsidRDefault="00C17659" w:rsidP="00E21B50">
      <w:pPr>
        <w:rPr>
          <w:color w:val="000000" w:themeColor="text1"/>
          <w:sz w:val="20"/>
          <w:szCs w:val="20"/>
        </w:rPr>
      </w:pPr>
      <w:r w:rsidRPr="007364F5">
        <w:rPr>
          <w:color w:val="000000" w:themeColor="text1"/>
          <w:sz w:val="20"/>
          <w:szCs w:val="20"/>
        </w:rPr>
        <w:lastRenderedPageBreak/>
        <w:t>El estilo de comunicación es la forma habitual en que una persona expresa lo que piensa, defiende lo que necesita y responde a lo que otros plantean. No se trata de un rasgo de carácter fijo ni de una cualidad heredada, sino de un patrón aprendido con el tiempo, que se refuerza cada vez que produce el resultado esperado.</w:t>
      </w:r>
    </w:p>
    <w:p w14:paraId="201F73AD" w14:textId="77777777" w:rsidR="00C17659" w:rsidRPr="007364F5" w:rsidRDefault="00C17659" w:rsidP="00E21B50">
      <w:pPr>
        <w:rPr>
          <w:color w:val="000000" w:themeColor="text1"/>
          <w:sz w:val="20"/>
          <w:szCs w:val="20"/>
        </w:rPr>
      </w:pPr>
    </w:p>
    <w:p w14:paraId="71D8888E" w14:textId="7B172916" w:rsidR="00C17659" w:rsidRPr="007364F5" w:rsidRDefault="00C17659" w:rsidP="00E21B50">
      <w:pPr>
        <w:rPr>
          <w:color w:val="000000" w:themeColor="text1"/>
          <w:sz w:val="20"/>
          <w:szCs w:val="20"/>
        </w:rPr>
      </w:pPr>
      <w:r w:rsidRPr="007364F5">
        <w:rPr>
          <w:color w:val="000000" w:themeColor="text1"/>
          <w:sz w:val="20"/>
          <w:szCs w:val="20"/>
        </w:rPr>
        <w:t>Ese patrón cambia según el interlocutor y la situación. Una misma persona puede callar ante la dirección, imponerse frente a su equipo y negociar con sus pares, según el grado de seguridad que percibe en cada relación. Por esa razón el análisis se detiene en las situaciones concretas y no en clasificar a las personas, que es el error más frecuente cuando se aborda este tema.</w:t>
      </w:r>
    </w:p>
    <w:p w14:paraId="0A1E0B16" w14:textId="77777777" w:rsidR="00C17659" w:rsidRPr="007364F5" w:rsidRDefault="00C17659" w:rsidP="00E21B50">
      <w:pPr>
        <w:rPr>
          <w:color w:val="000000" w:themeColor="text1"/>
          <w:sz w:val="20"/>
          <w:szCs w:val="20"/>
        </w:rPr>
      </w:pPr>
    </w:p>
    <w:p w14:paraId="227B8A6B" w14:textId="2E36A7C4" w:rsidR="00C17659" w:rsidRPr="007364F5" w:rsidRDefault="00C17659" w:rsidP="00C17659">
      <w:pPr>
        <w:shd w:val="clear" w:color="auto" w:fill="EAF1DD" w:themeFill="accent3" w:themeFillTint="33"/>
        <w:rPr>
          <w:color w:val="000000" w:themeColor="text1"/>
          <w:sz w:val="20"/>
          <w:szCs w:val="20"/>
        </w:rPr>
      </w:pPr>
      <w:r w:rsidRPr="007364F5">
        <w:rPr>
          <w:color w:val="000000" w:themeColor="text1"/>
          <w:sz w:val="20"/>
          <w:szCs w:val="20"/>
        </w:rPr>
        <w:t>Tres estilos concentran esa variedad de comportamientos y explican buena parte de lo que ocurre en las conversaciones difíciles de una organización. Cada uno produce un efecto distinto sobre la información que circula y sobre la relación entre quienes trabajan juntos:</w:t>
      </w:r>
    </w:p>
    <w:p w14:paraId="109D56E1" w14:textId="77777777" w:rsidR="00C17659" w:rsidRPr="007364F5" w:rsidRDefault="00C17659" w:rsidP="00E21B50">
      <w:pPr>
        <w:rPr>
          <w:color w:val="000000" w:themeColor="text1"/>
          <w:sz w:val="20"/>
          <w:szCs w:val="20"/>
        </w:rPr>
      </w:pPr>
    </w:p>
    <w:p w14:paraId="7281D110" w14:textId="566822C6" w:rsidR="00C17659" w:rsidRPr="007364F5" w:rsidRDefault="00C17659" w:rsidP="008C1753">
      <w:pPr>
        <w:pStyle w:val="Prrafodelista"/>
        <w:numPr>
          <w:ilvl w:val="0"/>
          <w:numId w:val="19"/>
        </w:numPr>
        <w:rPr>
          <w:color w:val="000000" w:themeColor="text1"/>
          <w:sz w:val="20"/>
          <w:szCs w:val="20"/>
        </w:rPr>
      </w:pPr>
      <w:commentRangeStart w:id="20"/>
      <w:r w:rsidRPr="007364F5">
        <w:rPr>
          <w:b/>
          <w:bCs/>
          <w:color w:val="000000" w:themeColor="text1"/>
          <w:sz w:val="20"/>
          <w:szCs w:val="20"/>
        </w:rPr>
        <w:t xml:space="preserve">Pasivo: </w:t>
      </w:r>
      <w:r w:rsidR="00994C85" w:rsidRPr="007364F5">
        <w:rPr>
          <w:color w:val="000000" w:themeColor="text1"/>
          <w:sz w:val="20"/>
          <w:szCs w:val="20"/>
        </w:rPr>
        <w:t>s</w:t>
      </w:r>
      <w:r w:rsidRPr="007364F5">
        <w:rPr>
          <w:color w:val="000000" w:themeColor="text1"/>
          <w:sz w:val="20"/>
          <w:szCs w:val="20"/>
        </w:rPr>
        <w:t xml:space="preserve">upone renunciar a expresar opiniones y desacuerdos para no incomodar a otros. Se reconoce en las respuestas vagas y en los acuerdos aceptados sin entenderlos: el malestar se acumula y las fallas salen tarde a la luz. </w:t>
      </w:r>
      <w:r w:rsidRPr="007364F5">
        <w:rPr>
          <w:b/>
          <w:bCs/>
          <w:color w:val="000000" w:themeColor="text1"/>
          <w:sz w:val="20"/>
          <w:szCs w:val="20"/>
        </w:rPr>
        <w:t xml:space="preserve">En la práctica: </w:t>
      </w:r>
      <w:r w:rsidRPr="007364F5">
        <w:rPr>
          <w:color w:val="000000" w:themeColor="text1"/>
          <w:sz w:val="20"/>
          <w:szCs w:val="20"/>
        </w:rPr>
        <w:t>una auxiliar de una IPS de Neiva diligencia sin comentarlo registros que corresponden a otra área durante varios meses; un técnico omite un error de cálculo y el informe llega firmado al cliente.</w:t>
      </w:r>
    </w:p>
    <w:p w14:paraId="538C4861" w14:textId="77777777" w:rsidR="00C17659" w:rsidRPr="007364F5" w:rsidRDefault="00C17659" w:rsidP="00C17659">
      <w:pPr>
        <w:rPr>
          <w:color w:val="000000" w:themeColor="text1"/>
          <w:sz w:val="20"/>
          <w:szCs w:val="20"/>
        </w:rPr>
      </w:pPr>
    </w:p>
    <w:p w14:paraId="48341C10" w14:textId="2585165B" w:rsidR="00C17659" w:rsidRPr="007364F5" w:rsidRDefault="00C17659" w:rsidP="008C1753">
      <w:pPr>
        <w:pStyle w:val="Prrafodelista"/>
        <w:numPr>
          <w:ilvl w:val="0"/>
          <w:numId w:val="19"/>
        </w:numPr>
        <w:rPr>
          <w:color w:val="000000" w:themeColor="text1"/>
          <w:sz w:val="20"/>
          <w:szCs w:val="20"/>
        </w:rPr>
      </w:pPr>
      <w:r w:rsidRPr="007364F5">
        <w:rPr>
          <w:b/>
          <w:bCs/>
          <w:color w:val="000000" w:themeColor="text1"/>
          <w:sz w:val="20"/>
          <w:szCs w:val="20"/>
        </w:rPr>
        <w:t xml:space="preserve">Agresivo: </w:t>
      </w:r>
      <w:r w:rsidR="00994C85" w:rsidRPr="007364F5">
        <w:rPr>
          <w:color w:val="000000" w:themeColor="text1"/>
          <w:sz w:val="20"/>
          <w:szCs w:val="20"/>
        </w:rPr>
        <w:t xml:space="preserve">implica imponer el propio criterio sin atender el ajeno, incluso cuando existen argumentos válidos en contra. Aparece en las interrupciones, el tono elevado, el sarcasmo y la descalificación: logra obediencia inmediata y, a cambio, silencio, porque nadie vuelve a advertir un riesgo. </w:t>
      </w:r>
      <w:r w:rsidR="00994C85" w:rsidRPr="007364F5">
        <w:rPr>
          <w:b/>
          <w:bCs/>
          <w:color w:val="000000" w:themeColor="text1"/>
          <w:sz w:val="20"/>
          <w:szCs w:val="20"/>
        </w:rPr>
        <w:t>En la práctica</w:t>
      </w:r>
      <w:r w:rsidR="00994C85" w:rsidRPr="007364F5">
        <w:rPr>
          <w:color w:val="000000" w:themeColor="text1"/>
          <w:sz w:val="20"/>
          <w:szCs w:val="20"/>
        </w:rPr>
        <w:t>: un jefe de bodega en Bogotá reprende a un operario delante de todos sus compañeros; una coordinadora responde con ironía y cada turno aplica un procedimiento distinto.</w:t>
      </w:r>
    </w:p>
    <w:p w14:paraId="0012BC57" w14:textId="77777777" w:rsidR="00994C85" w:rsidRPr="007364F5" w:rsidRDefault="00994C85" w:rsidP="00E21B50">
      <w:pPr>
        <w:rPr>
          <w:color w:val="000000" w:themeColor="text1"/>
          <w:sz w:val="20"/>
          <w:szCs w:val="20"/>
        </w:rPr>
      </w:pPr>
    </w:p>
    <w:p w14:paraId="40C34DD5" w14:textId="00FF2ECB" w:rsidR="00C17659" w:rsidRPr="007364F5" w:rsidRDefault="00C17659" w:rsidP="008C1753">
      <w:pPr>
        <w:pStyle w:val="Prrafodelista"/>
        <w:numPr>
          <w:ilvl w:val="0"/>
          <w:numId w:val="19"/>
        </w:numPr>
        <w:rPr>
          <w:color w:val="000000" w:themeColor="text1"/>
          <w:sz w:val="20"/>
          <w:szCs w:val="20"/>
        </w:rPr>
      </w:pPr>
      <w:r w:rsidRPr="007364F5">
        <w:rPr>
          <w:b/>
          <w:bCs/>
          <w:color w:val="000000" w:themeColor="text1"/>
          <w:sz w:val="20"/>
          <w:szCs w:val="20"/>
        </w:rPr>
        <w:t xml:space="preserve">Asertivo: </w:t>
      </w:r>
      <w:r w:rsidR="00994C85" w:rsidRPr="007364F5">
        <w:rPr>
          <w:color w:val="000000" w:themeColor="text1"/>
          <w:sz w:val="20"/>
          <w:szCs w:val="20"/>
        </w:rPr>
        <w:t xml:space="preserve">reúne claridad y respeto, ya que quien lo practica dice lo que piensa y considera al tiempo la posición contraria. Se distingue por la voz calmada y firme, la escucha sin cortes y la apertura a negociar la forma. </w:t>
      </w:r>
      <w:r w:rsidR="00994C85" w:rsidRPr="007364F5">
        <w:rPr>
          <w:b/>
          <w:bCs/>
          <w:color w:val="000000" w:themeColor="text1"/>
          <w:sz w:val="20"/>
          <w:szCs w:val="20"/>
        </w:rPr>
        <w:t>En la práctica</w:t>
      </w:r>
      <w:r w:rsidR="00994C85" w:rsidRPr="007364F5">
        <w:rPr>
          <w:color w:val="000000" w:themeColor="text1"/>
          <w:sz w:val="20"/>
          <w:szCs w:val="20"/>
        </w:rPr>
        <w:t>: una analista de una empresa de Cali sustenta con datos por qué el plazo resulta inviable y propone otro; un líder admite que su instrucción fue ambigua y pide confirmación.</w:t>
      </w:r>
      <w:commentRangeEnd w:id="20"/>
      <w:r w:rsidR="00B45F20" w:rsidRPr="007364F5">
        <w:rPr>
          <w:rStyle w:val="Refdecomentario"/>
          <w:color w:val="000000" w:themeColor="text1"/>
          <w:sz w:val="20"/>
          <w:szCs w:val="20"/>
        </w:rPr>
        <w:commentReference w:id="20"/>
      </w:r>
    </w:p>
    <w:p w14:paraId="1BB5FCCB" w14:textId="77777777" w:rsidR="00C17659" w:rsidRPr="007364F5" w:rsidRDefault="00C17659" w:rsidP="00E21B50">
      <w:pPr>
        <w:rPr>
          <w:color w:val="000000" w:themeColor="text1"/>
          <w:sz w:val="20"/>
          <w:szCs w:val="20"/>
        </w:rPr>
      </w:pPr>
    </w:p>
    <w:p w14:paraId="523A686F" w14:textId="5076EFF3" w:rsidR="00C17659" w:rsidRPr="007364F5" w:rsidRDefault="008C1753" w:rsidP="008C1753">
      <w:pPr>
        <w:shd w:val="clear" w:color="auto" w:fill="EAF1DD" w:themeFill="accent3" w:themeFillTint="33"/>
        <w:rPr>
          <w:color w:val="000000" w:themeColor="text1"/>
          <w:sz w:val="20"/>
          <w:szCs w:val="20"/>
        </w:rPr>
      </w:pPr>
      <w:r w:rsidRPr="007364F5">
        <w:rPr>
          <w:color w:val="000000" w:themeColor="text1"/>
          <w:sz w:val="20"/>
          <w:szCs w:val="20"/>
        </w:rPr>
        <w:t>Ninguno de los tres pertenece de forma permanente a una persona: cambian según con quién se hable y cuánta seguridad ofrezca el momento. Lo que distingue a un equipo de otro es cuál predomina y cuánto se acepta, porque cada duda que alguien guarda por temor y cada advertencia que se responde con dureza dejan a la organización sin información que le habría servido para corregir a tiempo.</w:t>
      </w:r>
    </w:p>
    <w:p w14:paraId="30F8DCD9" w14:textId="77777777" w:rsidR="00FE4371" w:rsidRPr="007364F5" w:rsidRDefault="00FE4371" w:rsidP="00E21B50">
      <w:pPr>
        <w:ind w:left="14" w:hanging="14"/>
        <w:rPr>
          <w:color w:val="000000" w:themeColor="text1"/>
          <w:sz w:val="20"/>
          <w:szCs w:val="20"/>
        </w:rPr>
      </w:pPr>
    </w:p>
    <w:p w14:paraId="5212466A" w14:textId="77777777" w:rsidR="00F85586" w:rsidRPr="007364F5" w:rsidRDefault="00000000">
      <w:pPr>
        <w:spacing w:before="120" w:after="120"/>
        <w:jc w:val="center"/>
        <w:rPr>
          <w:color w:val="000000" w:themeColor="text1"/>
          <w:sz w:val="20"/>
          <w:szCs w:val="20"/>
        </w:rPr>
      </w:pPr>
      <w:r w:rsidRPr="007364F5">
        <w:rPr>
          <w:noProof/>
          <w:color w:val="000000" w:themeColor="text1"/>
          <w:sz w:val="20"/>
          <w:szCs w:val="20"/>
        </w:rPr>
        <mc:AlternateContent>
          <mc:Choice Requires="wps">
            <w:drawing>
              <wp:inline distT="0" distB="0" distL="0" distR="0" wp14:anchorId="6CFD4D93" wp14:editId="4C96045A">
                <wp:extent cx="5760000" cy="612000"/>
                <wp:effectExtent l="0" t="0" r="0" b="0"/>
                <wp:docPr id="900000005" name="Rectangulo esquinas redondeadas 5" descr="Nota destacada sobre el sentido de la asertividad frente a la pasividad y a la agresividad." title="Nota destacada sobre el sentido de la asertividad"/>
                <wp:cNvGraphicFramePr/>
                <a:graphic xmlns:a="http://schemas.openxmlformats.org/drawingml/2006/main">
                  <a:graphicData uri="http://schemas.microsoft.com/office/word/2010/wordprocessingShape">
                    <wps:wsp>
                      <wps:cNvSpPr/>
                      <wps:spPr>
                        <a:xfrm>
                          <a:off x="0" y="0"/>
                          <a:ext cx="5760000" cy="61200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564A9460" w14:textId="43A8A573" w:rsidR="00F85586" w:rsidRDefault="00B45F20">
                            <w:pPr>
                              <w:jc w:val="center"/>
                              <w:rPr>
                                <w:sz w:val="20"/>
                                <w:szCs w:val="20"/>
                              </w:rPr>
                            </w:pPr>
                            <w:r w:rsidRPr="00B45F20">
                              <w:rPr>
                                <w:sz w:val="20"/>
                                <w:szCs w:val="20"/>
                              </w:rPr>
                              <w:t>Nadie elige su estilo en frío: lo elige la seguridad que siente en ese momento. Por eso un mismo equipo cambia de tono cuando cambia quién está en la sala.</w:t>
                            </w:r>
                          </w:p>
                        </w:txbxContent>
                      </wps:txbx>
                      <wps:bodyPr rot="0" vertOverflow="clip" horzOverflow="clip" vert="horz" wrap="square" lIns="180000" tIns="90000" rIns="180000" bIns="90000" anchor="ctr" anchorCtr="0">
                        <a:noAutofit/>
                      </wps:bodyPr>
                    </wps:wsp>
                  </a:graphicData>
                </a:graphic>
              </wp:inline>
            </w:drawing>
          </mc:Choice>
          <mc:Fallback>
            <w:pict>
              <v:roundrect w14:anchorId="6CFD4D93" id="Rectangulo esquinas redondeadas 5" o:spid="_x0000_s1032" alt="Título: Nota destacada sobre el sentido de la asertividad - Descripción: Nota destacada sobre el sentido de la asertividad frente a la pasividad y a la agresividad." style="width:453.55pt;height:48.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" fillcolor="#fbcaa2 [1625]" strokecolor="#f68c36 [3049]">
                <v:fill color2="#fdefe3 [505]" rotate="t" angle="180" colors="0 #ffbe86;22938f #ffd0aa;1 #ffebdb" focus="100%" type="gradient"/>
                <v:shadow on="t" color="black" opacity="24903f" origin=",.5" offset="0,.55556mm"/>
                <v:textbox inset="5mm,2.5mm,5mm,2.5mm">
                  <w:txbxContent>
                    <w:p w14:paraId="564A9460" w14:textId="43A8A573" w:rsidR="00F85586" w:rsidRDefault="00B45F20">
                      <w:pPr>
                        <w:jc w:val="center"/>
                        <w:rPr>
                          <w:sz w:val="20"/>
                          <w:szCs w:val="20"/>
                        </w:rPr>
                      </w:pPr>
                      <w:r w:rsidRPr="00B45F20">
                        <w:rPr>
                          <w:sz w:val="20"/>
                          <w:szCs w:val="20"/>
                        </w:rPr>
                        <w:t>Nadie elige su estilo en frío: lo elige la seguridad que siente en ese momento. Por eso un mismo equipo cambia de tono cuando cambia quién está en la sala.</w:t>
                      </w:r>
                    </w:p>
                  </w:txbxContent>
                </v:textbox>
                <w10:anchorlock/>
              </v:roundrect>
            </w:pict>
          </mc:Fallback>
        </mc:AlternateContent>
      </w:r>
    </w:p>
    <w:p w14:paraId="563D462D" w14:textId="77777777" w:rsidR="004E347C" w:rsidRPr="007364F5" w:rsidRDefault="004E347C" w:rsidP="00200A7E">
      <w:pPr>
        <w:shd w:val="clear" w:color="auto" w:fill="DDD9C3" w:themeFill="background2" w:themeFillShade="E6"/>
        <w:ind w:left="14" w:hanging="14"/>
        <w:rPr>
          <w:color w:val="000000" w:themeColor="text1"/>
          <w:sz w:val="20"/>
          <w:szCs w:val="20"/>
        </w:rPr>
      </w:pPr>
      <w:r w:rsidRPr="007364F5">
        <w:rPr>
          <w:color w:val="000000" w:themeColor="text1"/>
          <w:sz w:val="20"/>
          <w:szCs w:val="20"/>
        </w:rPr>
        <w:t>El análisis de los estilos pasivo, agresivo y asertivo permite comprender que la comunicación en equipos de trabajo no depende solo de la intención del mensaje, sino de la forma relacional en que este se expresa y se recibe. Cada estilo produce efectos específicos sobre la confianza, la participación, la resolución de conflictos y la cohesión del grupo.</w:t>
      </w:r>
    </w:p>
    <w:p w14:paraId="07BA01EB" w14:textId="77777777" w:rsidR="008412AD" w:rsidRPr="007364F5" w:rsidRDefault="008412AD" w:rsidP="00E21B50">
      <w:pPr>
        <w:ind w:left="14" w:hanging="14"/>
        <w:rPr>
          <w:color w:val="000000" w:themeColor="text1"/>
          <w:sz w:val="20"/>
          <w:szCs w:val="20"/>
        </w:rPr>
      </w:pPr>
    </w:p>
    <w:p w14:paraId="3D9744CB" w14:textId="2D969EE9" w:rsidR="00AD2AF1" w:rsidRPr="007364F5" w:rsidRDefault="004E347C" w:rsidP="00200A7E">
      <w:pPr>
        <w:shd w:val="clear" w:color="auto" w:fill="E5DFEC" w:themeFill="accent4" w:themeFillTint="33"/>
        <w:ind w:left="14" w:hanging="14"/>
        <w:rPr>
          <w:color w:val="000000" w:themeColor="text1"/>
          <w:sz w:val="20"/>
          <w:szCs w:val="20"/>
        </w:rPr>
      </w:pPr>
      <w:r w:rsidRPr="007364F5">
        <w:rPr>
          <w:color w:val="000000" w:themeColor="text1"/>
          <w:sz w:val="20"/>
          <w:szCs w:val="20"/>
        </w:rPr>
        <w:t xml:space="preserve">Al reconocer estos patrones, se fortalece la capacidad para diagnosticar dinámicas de interacción y para orientar procesos de mejora desde un enfoque respetuoso, crítico y aplicable al contexto laboral. Este </w:t>
      </w:r>
      <w:r w:rsidRPr="007364F5">
        <w:rPr>
          <w:color w:val="000000" w:themeColor="text1"/>
          <w:sz w:val="20"/>
          <w:szCs w:val="20"/>
        </w:rPr>
        <w:lastRenderedPageBreak/>
        <w:t>conocimiento se proyecta directamente hacia el uso de técnicas de asertividad y al diseño de estrategias de comunicación más efectivas para la organización.</w:t>
      </w:r>
    </w:p>
    <w:p w14:paraId="63757F04" w14:textId="77777777" w:rsidR="00200A7E" w:rsidRPr="007364F5" w:rsidRDefault="00200A7E" w:rsidP="004E347C">
      <w:pPr>
        <w:rPr>
          <w:color w:val="000000" w:themeColor="text1"/>
          <w:sz w:val="20"/>
          <w:szCs w:val="20"/>
        </w:rPr>
      </w:pPr>
    </w:p>
    <w:p w14:paraId="02A411A2" w14:textId="0ECC5FCC" w:rsidR="00B45F20" w:rsidRPr="007364F5" w:rsidRDefault="00B45F20" w:rsidP="004E347C">
      <w:pPr>
        <w:rPr>
          <w:color w:val="000000" w:themeColor="text1"/>
          <w:sz w:val="20"/>
          <w:szCs w:val="20"/>
        </w:rPr>
      </w:pPr>
      <w:r w:rsidRPr="007364F5">
        <w:rPr>
          <w:color w:val="000000" w:themeColor="text1"/>
          <w:sz w:val="20"/>
          <w:szCs w:val="20"/>
        </w:rPr>
        <w:t>Knapp y Hall (2010) definen la comunicación no verbal como el conjunto de elementos que transmiten significado sin depender de las palabras habladas o escritas. En el entorno organizacional esos elementos no acompañan al mensaje: lo condicionan, porque intervienen antes de que la frase termine y siguen actuando después de que se apaga. Su influencia se concentra en cuatro planos:</w:t>
      </w:r>
    </w:p>
    <w:p w14:paraId="54846FE6" w14:textId="77777777" w:rsidR="00B45F20" w:rsidRPr="007364F5" w:rsidRDefault="00B45F20" w:rsidP="004E347C">
      <w:pPr>
        <w:rPr>
          <w:color w:val="000000" w:themeColor="text1"/>
          <w:sz w:val="20"/>
          <w:szCs w:val="20"/>
        </w:rPr>
      </w:pPr>
    </w:p>
    <w:p w14:paraId="76C46B64" w14:textId="03ABBBAC" w:rsidR="00B45F20" w:rsidRPr="007364F5" w:rsidRDefault="00B45F20" w:rsidP="004E347C">
      <w:pPr>
        <w:rPr>
          <w:color w:val="000000" w:themeColor="text1"/>
          <w:sz w:val="20"/>
          <w:szCs w:val="20"/>
        </w:rPr>
      </w:pPr>
      <w:commentRangeStart w:id="21"/>
      <w:r w:rsidRPr="007364F5">
        <w:rPr>
          <w:noProof/>
        </w:rPr>
        <w:drawing>
          <wp:inline distT="0" distB="0" distL="0" distR="0" wp14:anchorId="6E4B5FBE" wp14:editId="69D137CC">
            <wp:extent cx="6332220" cy="1278890"/>
            <wp:effectExtent l="0" t="0" r="0" b="0"/>
            <wp:docPr id="440968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68047" name=""/>
                    <pic:cNvPicPr/>
                  </pic:nvPicPr>
                  <pic:blipFill>
                    <a:blip r:embed="rId23"/>
                    <a:stretch>
                      <a:fillRect/>
                    </a:stretch>
                  </pic:blipFill>
                  <pic:spPr>
                    <a:xfrm>
                      <a:off x="0" y="0"/>
                      <a:ext cx="6332220" cy="1278890"/>
                    </a:xfrm>
                    <a:prstGeom prst="rect">
                      <a:avLst/>
                    </a:prstGeom>
                  </pic:spPr>
                </pic:pic>
              </a:graphicData>
            </a:graphic>
          </wp:inline>
        </w:drawing>
      </w:r>
      <w:commentRangeEnd w:id="21"/>
      <w:r w:rsidRPr="007364F5">
        <w:rPr>
          <w:rStyle w:val="Refdecomentario"/>
          <w:color w:val="000000" w:themeColor="text1"/>
          <w:sz w:val="20"/>
          <w:szCs w:val="20"/>
        </w:rPr>
        <w:commentReference w:id="21"/>
      </w:r>
    </w:p>
    <w:p w14:paraId="2BE0B7DB" w14:textId="77777777" w:rsidR="00ED52F0" w:rsidRPr="007364F5" w:rsidRDefault="00ED52F0" w:rsidP="004E347C">
      <w:pPr>
        <w:rPr>
          <w:color w:val="000000" w:themeColor="text1"/>
          <w:sz w:val="20"/>
          <w:szCs w:val="20"/>
        </w:rPr>
      </w:pPr>
    </w:p>
    <w:p w14:paraId="61878FD7" w14:textId="6E93DFE7" w:rsidR="00B45F20" w:rsidRPr="007364F5" w:rsidRDefault="00B45F20" w:rsidP="004E347C">
      <w:pPr>
        <w:rPr>
          <w:color w:val="000000" w:themeColor="text1"/>
          <w:sz w:val="20"/>
          <w:szCs w:val="20"/>
        </w:rPr>
      </w:pPr>
      <w:r w:rsidRPr="007364F5">
        <w:rPr>
          <w:color w:val="000000" w:themeColor="text1"/>
          <w:sz w:val="20"/>
          <w:szCs w:val="20"/>
        </w:rPr>
        <w:t>Los cuatro planos actúan al mismo tiempo y sin aviso, de modo que ningún equipo decide si comunica de forma no verbal: decide únicamente si presta atención a lo que ya está comunicando. Por eso el análisis queda incompleto cuando se limita a lo que se dijo y omite cómo se dijo.</w:t>
      </w:r>
    </w:p>
    <w:p w14:paraId="71406E22" w14:textId="77777777" w:rsidR="00B45F20" w:rsidRPr="007364F5" w:rsidRDefault="00B45F20" w:rsidP="004E347C">
      <w:pPr>
        <w:rPr>
          <w:color w:val="000000" w:themeColor="text1"/>
          <w:sz w:val="20"/>
          <w:szCs w:val="20"/>
        </w:rPr>
      </w:pPr>
    </w:p>
    <w:p w14:paraId="66FA09EC" w14:textId="77777777" w:rsidR="004E347C" w:rsidRPr="007364F5" w:rsidRDefault="004E347C" w:rsidP="00200A7E">
      <w:pPr>
        <w:shd w:val="clear" w:color="auto" w:fill="FBD4B4" w:themeFill="accent6" w:themeFillTint="66"/>
        <w:rPr>
          <w:color w:val="000000" w:themeColor="text1"/>
          <w:sz w:val="20"/>
          <w:szCs w:val="20"/>
        </w:rPr>
      </w:pPr>
      <w:r w:rsidRPr="007364F5">
        <w:rPr>
          <w:color w:val="000000" w:themeColor="text1"/>
          <w:sz w:val="20"/>
          <w:szCs w:val="20"/>
        </w:rPr>
        <w:t xml:space="preserve">La comunicación no verbal </w:t>
      </w:r>
      <w:r w:rsidR="008673C9" w:rsidRPr="007364F5">
        <w:rPr>
          <w:color w:val="000000" w:themeColor="text1"/>
          <w:sz w:val="20"/>
          <w:szCs w:val="20"/>
        </w:rPr>
        <w:t xml:space="preserve">tiene su </w:t>
      </w:r>
      <w:r w:rsidRPr="007364F5">
        <w:rPr>
          <w:color w:val="000000" w:themeColor="text1"/>
          <w:sz w:val="20"/>
          <w:szCs w:val="20"/>
        </w:rPr>
        <w:t>importancia para el análisis de los equipos de trabajo y para la realización de procesos de comunicación asertiva y eficaz según protocolos organizacionales.</w:t>
      </w:r>
      <w:r w:rsidR="008673C9" w:rsidRPr="007364F5">
        <w:rPr>
          <w:color w:val="000000" w:themeColor="text1"/>
          <w:sz w:val="20"/>
          <w:szCs w:val="20"/>
        </w:rPr>
        <w:t xml:space="preserve"> </w:t>
      </w:r>
      <w:r w:rsidRPr="007364F5">
        <w:rPr>
          <w:color w:val="000000" w:themeColor="text1"/>
          <w:sz w:val="20"/>
          <w:szCs w:val="20"/>
        </w:rPr>
        <w:t>Su estudio permite ampliar la mirada diagnóstica hacia dimensiones que suelen pasar inadvertidas cuando la atención se concentra únicamente en el contenido verbal de los mensajes.</w:t>
      </w:r>
    </w:p>
    <w:p w14:paraId="062B127A" w14:textId="77777777" w:rsidR="00AE6979" w:rsidRPr="007364F5" w:rsidRDefault="00AE6979" w:rsidP="00A82B50">
      <w:pPr>
        <w:rPr>
          <w:b/>
          <w:bCs/>
          <w:color w:val="000000" w:themeColor="text1"/>
          <w:sz w:val="20"/>
          <w:szCs w:val="20"/>
        </w:rPr>
      </w:pPr>
    </w:p>
    <w:p w14:paraId="3D707F81" w14:textId="76ECD0C4" w:rsidR="00AE6979" w:rsidRPr="007364F5" w:rsidRDefault="0017634F" w:rsidP="00A82B50">
      <w:pPr>
        <w:rPr>
          <w:b/>
          <w:bCs/>
          <w:color w:val="000000" w:themeColor="text1"/>
          <w:sz w:val="20"/>
          <w:szCs w:val="20"/>
        </w:rPr>
      </w:pPr>
      <w:r w:rsidRPr="007364F5">
        <w:rPr>
          <w:color w:val="000000" w:themeColor="text1"/>
          <w:sz w:val="20"/>
          <w:szCs w:val="20"/>
        </w:rPr>
        <w:t xml:space="preserve">Los tres estilos, sin embargo, no se expresan solo con palabras. El cuerpo, la voz y el uso del espacio comunican al mismo tiempo que la frase y en ocasiones la contradicen. A </w:t>
      </w:r>
      <w:r w:rsidR="00200A7E" w:rsidRPr="007364F5">
        <w:rPr>
          <w:color w:val="000000" w:themeColor="text1"/>
          <w:sz w:val="20"/>
          <w:szCs w:val="20"/>
        </w:rPr>
        <w:t>continuación,</w:t>
      </w:r>
      <w:r w:rsidRPr="007364F5">
        <w:rPr>
          <w:color w:val="000000" w:themeColor="text1"/>
          <w:sz w:val="20"/>
          <w:szCs w:val="20"/>
        </w:rPr>
        <w:t xml:space="preserve"> se describen esas señales y lo que aportan al diagnóstico de un equipo.</w:t>
      </w:r>
    </w:p>
    <w:p w14:paraId="215B99DF" w14:textId="77777777" w:rsidR="0054530B" w:rsidRPr="007364F5" w:rsidRDefault="0054530B" w:rsidP="004E347C">
      <w:pPr>
        <w:rPr>
          <w:color w:val="000000" w:themeColor="text1"/>
          <w:sz w:val="20"/>
          <w:szCs w:val="20"/>
        </w:rPr>
      </w:pPr>
    </w:p>
    <w:p w14:paraId="522AD282" w14:textId="2BCF5A77" w:rsidR="004E347C" w:rsidRPr="007364F5" w:rsidRDefault="004E347C" w:rsidP="004E347C">
      <w:pPr>
        <w:rPr>
          <w:b/>
          <w:bCs/>
          <w:color w:val="000000" w:themeColor="text1"/>
          <w:sz w:val="20"/>
          <w:szCs w:val="20"/>
        </w:rPr>
      </w:pPr>
      <w:bookmarkStart w:id="22" w:name="bm_5_1_elementos_de_la_comunicaci_8b803a"/>
      <w:r w:rsidRPr="007364F5">
        <w:rPr>
          <w:b/>
          <w:bCs/>
          <w:color w:val="000000" w:themeColor="text1"/>
          <w:sz w:val="20"/>
          <w:szCs w:val="20"/>
        </w:rPr>
        <w:t>3.</w:t>
      </w:r>
      <w:r w:rsidR="00200A7E" w:rsidRPr="007364F5">
        <w:rPr>
          <w:b/>
          <w:bCs/>
          <w:color w:val="000000" w:themeColor="text1"/>
          <w:sz w:val="20"/>
          <w:szCs w:val="20"/>
        </w:rPr>
        <w:t>2</w:t>
      </w:r>
      <w:r w:rsidRPr="007364F5">
        <w:rPr>
          <w:b/>
          <w:bCs/>
          <w:color w:val="000000" w:themeColor="text1"/>
          <w:sz w:val="20"/>
          <w:szCs w:val="20"/>
        </w:rPr>
        <w:t>. Elementos no verbales</w:t>
      </w:r>
      <w:bookmarkEnd w:id="22"/>
    </w:p>
    <w:p w14:paraId="4FDA9E8A" w14:textId="77777777" w:rsidR="004E347C" w:rsidRPr="007364F5" w:rsidRDefault="004E347C" w:rsidP="00E21B50">
      <w:pPr>
        <w:rPr>
          <w:color w:val="000000" w:themeColor="text1"/>
          <w:sz w:val="20"/>
          <w:szCs w:val="20"/>
        </w:rPr>
      </w:pPr>
      <w:r w:rsidRPr="007364F5">
        <w:rPr>
          <w:color w:val="000000" w:themeColor="text1"/>
          <w:sz w:val="20"/>
          <w:szCs w:val="20"/>
        </w:rPr>
        <w:t>Entre los principales elementos de la comunicación no verbal se encuentran el lenguaje corporal, los gestos, la expresión facial, la proxémica, el paralenguaje y la cronémica</w:t>
      </w:r>
      <w:r w:rsidR="006C3219" w:rsidRPr="007364F5">
        <w:rPr>
          <w:color w:val="000000" w:themeColor="text1"/>
          <w:sz w:val="20"/>
          <w:szCs w:val="20"/>
        </w:rPr>
        <w:t>.</w:t>
      </w:r>
      <w:r w:rsidRPr="007364F5">
        <w:rPr>
          <w:color w:val="000000" w:themeColor="text1"/>
          <w:sz w:val="20"/>
          <w:szCs w:val="20"/>
        </w:rPr>
        <w:t xml:space="preserve"> El lenguaje corporal incluye posturas y movimientos; la expresión facial comunica emociones; la proxémica se relaciona con el uso del espacio interpersonal; el paralenguaje comprende tono, volumen, ritmo y pausas de la voz; y la cronémica alude al uso del tiempo como mensaje comunicativo.</w:t>
      </w:r>
    </w:p>
    <w:p w14:paraId="7C2B30A0" w14:textId="77777777" w:rsidR="00864A7F" w:rsidRPr="007364F5" w:rsidRDefault="00864A7F" w:rsidP="00E21B50">
      <w:pPr>
        <w:rPr>
          <w:color w:val="000000" w:themeColor="text1"/>
          <w:sz w:val="20"/>
          <w:szCs w:val="20"/>
        </w:rPr>
      </w:pPr>
    </w:p>
    <w:p w14:paraId="261F3D21" w14:textId="39FDC5BB" w:rsidR="00864A7F" w:rsidRPr="007364F5" w:rsidRDefault="00864A7F" w:rsidP="00E21B50">
      <w:pPr>
        <w:rPr>
          <w:color w:val="000000" w:themeColor="text1"/>
          <w:sz w:val="20"/>
          <w:szCs w:val="20"/>
        </w:rPr>
      </w:pPr>
      <w:r w:rsidRPr="007364F5">
        <w:rPr>
          <w:color w:val="000000" w:themeColor="text1"/>
          <w:sz w:val="20"/>
          <w:szCs w:val="20"/>
        </w:rPr>
        <w:t>Cada uno de esos planos se expresa en una zona concreta del cuerpo y en el uso que se hace de la voz y del espacio. Reunirlos en una sola representación permite entender que la comunicación no verbal no acompaña al mensaje desde afuera, sino que actúa al mismo tiempo que la palabra y sobre el mismo destinatario. Estos son los siete elementos que la componen:</w:t>
      </w:r>
    </w:p>
    <w:p w14:paraId="565D2975" w14:textId="77777777" w:rsidR="00056596" w:rsidRPr="007364F5" w:rsidRDefault="00056596" w:rsidP="00E21B50">
      <w:pPr>
        <w:rPr>
          <w:color w:val="000000" w:themeColor="text1"/>
          <w:sz w:val="20"/>
          <w:szCs w:val="20"/>
        </w:rPr>
      </w:pPr>
    </w:p>
    <w:p w14:paraId="26EB77B1" w14:textId="77777777" w:rsidR="00056596" w:rsidRPr="007364F5" w:rsidRDefault="00056596" w:rsidP="00E21B50">
      <w:pPr>
        <w:rPr>
          <w:color w:val="000000" w:themeColor="text1"/>
          <w:sz w:val="20"/>
          <w:szCs w:val="20"/>
        </w:rPr>
      </w:pPr>
    </w:p>
    <w:p w14:paraId="7CFA212A" w14:textId="2D06C777" w:rsidR="00056596" w:rsidRPr="007364F5" w:rsidRDefault="00056596" w:rsidP="00E21B50">
      <w:pPr>
        <w:rPr>
          <w:color w:val="000000" w:themeColor="text1"/>
          <w:sz w:val="20"/>
          <w:szCs w:val="20"/>
        </w:rPr>
      </w:pPr>
      <w:commentRangeStart w:id="23"/>
      <w:r w:rsidRPr="007364F5">
        <w:rPr>
          <w:noProof/>
          <w:color w:val="000000" w:themeColor="text1"/>
          <w:sz w:val="20"/>
          <w:szCs w:val="20"/>
        </w:rPr>
        <w:lastRenderedPageBreak/>
        <w:drawing>
          <wp:inline distT="0" distB="0" distL="0" distR="0" wp14:anchorId="781EE6E2" wp14:editId="5F4A6259">
            <wp:extent cx="3381044" cy="6096000"/>
            <wp:effectExtent l="0" t="0" r="0" b="0"/>
            <wp:docPr id="268391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91681" name=""/>
                    <pic:cNvPicPr/>
                  </pic:nvPicPr>
                  <pic:blipFill>
                    <a:blip r:embed="rId24"/>
                    <a:stretch>
                      <a:fillRect/>
                    </a:stretch>
                  </pic:blipFill>
                  <pic:spPr>
                    <a:xfrm>
                      <a:off x="0" y="0"/>
                      <a:ext cx="3387238" cy="6107167"/>
                    </a:xfrm>
                    <a:prstGeom prst="rect">
                      <a:avLst/>
                    </a:prstGeom>
                  </pic:spPr>
                </pic:pic>
              </a:graphicData>
            </a:graphic>
          </wp:inline>
        </w:drawing>
      </w:r>
      <w:commentRangeEnd w:id="23"/>
      <w:r w:rsidRPr="007364F5">
        <w:rPr>
          <w:rStyle w:val="Refdecomentario"/>
          <w:color w:val="000000" w:themeColor="text1"/>
          <w:sz w:val="20"/>
          <w:szCs w:val="20"/>
        </w:rPr>
        <w:commentReference w:id="23"/>
      </w:r>
    </w:p>
    <w:p w14:paraId="4EFE4060" w14:textId="77777777" w:rsidR="00864A7F" w:rsidRPr="007364F5" w:rsidRDefault="00864A7F" w:rsidP="00E21B50">
      <w:pPr>
        <w:rPr>
          <w:color w:val="000000" w:themeColor="text1"/>
          <w:sz w:val="20"/>
          <w:szCs w:val="20"/>
        </w:rPr>
      </w:pPr>
    </w:p>
    <w:p w14:paraId="40A4FE04" w14:textId="121ACEAD" w:rsidR="00864A7F" w:rsidRPr="007364F5" w:rsidRDefault="00864A7F" w:rsidP="00E21B50">
      <w:pPr>
        <w:rPr>
          <w:color w:val="000000" w:themeColor="text1"/>
          <w:sz w:val="20"/>
          <w:szCs w:val="20"/>
        </w:rPr>
      </w:pPr>
      <w:r w:rsidRPr="007364F5">
        <w:rPr>
          <w:color w:val="000000" w:themeColor="text1"/>
          <w:sz w:val="20"/>
          <w:szCs w:val="20"/>
        </w:rPr>
        <w:t>Los siete elementos actúan al mismo tiempo y no siempre dicen lo mismo. Una felicitación pronunciada sin levantar la vista del computador llega como un trámite, mientras que una corrección hecha con voz serena se acepta sin que la relación se resienta. Cuando el gesto y la palabra no coinciden, el equipo se queda con el gesto, y por eso conviene revisarlos en conjunto y no por separado.</w:t>
      </w:r>
    </w:p>
    <w:p w14:paraId="0C93E4BA" w14:textId="77777777" w:rsidR="00864A7F" w:rsidRPr="007364F5" w:rsidRDefault="00864A7F" w:rsidP="00E21B50">
      <w:pPr>
        <w:rPr>
          <w:color w:val="000000" w:themeColor="text1"/>
          <w:sz w:val="20"/>
          <w:szCs w:val="20"/>
        </w:rPr>
      </w:pPr>
    </w:p>
    <w:p w14:paraId="27F68138" w14:textId="77777777" w:rsidR="00864A7F" w:rsidRPr="007364F5" w:rsidRDefault="00864A7F" w:rsidP="00E21B50">
      <w:pPr>
        <w:rPr>
          <w:color w:val="000000" w:themeColor="text1"/>
          <w:sz w:val="20"/>
          <w:szCs w:val="20"/>
        </w:rPr>
      </w:pPr>
    </w:p>
    <w:p w14:paraId="1C0A1F12" w14:textId="3622E1D5" w:rsidR="004E347C" w:rsidRPr="007364F5" w:rsidRDefault="004E347C" w:rsidP="00864A7F">
      <w:pPr>
        <w:shd w:val="clear" w:color="auto" w:fill="E5DFEC" w:themeFill="accent4" w:themeFillTint="33"/>
        <w:rPr>
          <w:color w:val="000000" w:themeColor="text1"/>
          <w:sz w:val="20"/>
          <w:szCs w:val="20"/>
        </w:rPr>
      </w:pPr>
      <w:r w:rsidRPr="007364F5">
        <w:rPr>
          <w:color w:val="000000" w:themeColor="text1"/>
          <w:sz w:val="20"/>
          <w:szCs w:val="20"/>
        </w:rPr>
        <w:t>El análisis de estos elementos permite observar la comunicación con mayor precisión.</w:t>
      </w:r>
      <w:r w:rsidR="00523DEE" w:rsidRPr="007364F5">
        <w:rPr>
          <w:color w:val="000000" w:themeColor="text1"/>
          <w:sz w:val="20"/>
          <w:szCs w:val="20"/>
        </w:rPr>
        <w:t xml:space="preserve"> </w:t>
      </w:r>
      <w:r w:rsidRPr="007364F5">
        <w:rPr>
          <w:color w:val="000000" w:themeColor="text1"/>
          <w:sz w:val="20"/>
          <w:szCs w:val="20"/>
        </w:rPr>
        <w:t>No se trata solamente de interpretar gestos de manera automática, sino de comprender cómo los signos no verbales adquieren sentido dentro de relaciones específicas, marcos culturales concretos y situaciones organizacionales determinadas</w:t>
      </w:r>
      <w:r w:rsidR="00523DEE" w:rsidRPr="007364F5">
        <w:rPr>
          <w:color w:val="000000" w:themeColor="text1"/>
          <w:sz w:val="20"/>
          <w:szCs w:val="20"/>
        </w:rPr>
        <w:t>.</w:t>
      </w:r>
    </w:p>
    <w:p w14:paraId="2E0155A6" w14:textId="77777777" w:rsidR="006962AC" w:rsidRPr="007364F5" w:rsidRDefault="006962AC" w:rsidP="00E21B50">
      <w:pPr>
        <w:rPr>
          <w:color w:val="000000" w:themeColor="text1"/>
          <w:sz w:val="20"/>
          <w:szCs w:val="20"/>
        </w:rPr>
      </w:pPr>
    </w:p>
    <w:p w14:paraId="152483A7" w14:textId="77777777" w:rsidR="006962AC" w:rsidRPr="007364F5" w:rsidRDefault="006962AC" w:rsidP="00E21B50">
      <w:pPr>
        <w:rPr>
          <w:color w:val="000000" w:themeColor="text1"/>
          <w:sz w:val="20"/>
          <w:szCs w:val="20"/>
        </w:rPr>
      </w:pPr>
    </w:p>
    <w:p w14:paraId="5FDE266B" w14:textId="5A8C7919" w:rsidR="006962AC" w:rsidRPr="007364F5" w:rsidRDefault="00EA405B" w:rsidP="00EA405B">
      <w:pPr>
        <w:shd w:val="clear" w:color="auto" w:fill="F2DBDB" w:themeFill="accent2" w:themeFillTint="33"/>
        <w:rPr>
          <w:color w:val="000000" w:themeColor="text1"/>
          <w:sz w:val="20"/>
          <w:szCs w:val="20"/>
        </w:rPr>
      </w:pPr>
      <w:r w:rsidRPr="007364F5">
        <w:rPr>
          <w:color w:val="000000" w:themeColor="text1"/>
          <w:sz w:val="20"/>
          <w:szCs w:val="20"/>
        </w:rPr>
        <w:lastRenderedPageBreak/>
        <w:t>Estas señales adquieren todo su sentido cuando se contrastan con lo que se dice. La pregunta deja de ser qué expresa el cuerpo y pasa a ser qué ocurre cuando lo que expresa contradice a la palabra. De esa correspondencia, o de su ausencia, depende buena parte de la confianza que un equipo concede a los mensajes que recibe y a quien los emite.</w:t>
      </w:r>
    </w:p>
    <w:p w14:paraId="6A395AEF" w14:textId="77777777" w:rsidR="00EA405B" w:rsidRPr="007364F5" w:rsidRDefault="00EA405B" w:rsidP="00E21B50">
      <w:pPr>
        <w:rPr>
          <w:color w:val="000000" w:themeColor="text1"/>
          <w:sz w:val="20"/>
          <w:szCs w:val="20"/>
        </w:rPr>
      </w:pPr>
    </w:p>
    <w:p w14:paraId="170D4ABB" w14:textId="77777777" w:rsidR="00E93F07" w:rsidRPr="007364F5" w:rsidRDefault="00E93F07" w:rsidP="00C46F35">
      <w:pPr>
        <w:ind w:left="426"/>
        <w:rPr>
          <w:color w:val="000000" w:themeColor="text1"/>
          <w:sz w:val="20"/>
          <w:szCs w:val="20"/>
        </w:rPr>
      </w:pPr>
    </w:p>
    <w:p w14:paraId="73F8A30D" w14:textId="20A8ECAB" w:rsidR="004E347C" w:rsidRPr="007364F5" w:rsidRDefault="004E347C" w:rsidP="004E347C">
      <w:pPr>
        <w:rPr>
          <w:b/>
          <w:bCs/>
          <w:color w:val="000000" w:themeColor="text1"/>
          <w:sz w:val="20"/>
          <w:szCs w:val="20"/>
        </w:rPr>
      </w:pPr>
      <w:bookmarkStart w:id="24" w:name="bm_5_2_coherencia_entre_comunicac_9bb3b5"/>
      <w:r w:rsidRPr="007364F5">
        <w:rPr>
          <w:b/>
          <w:bCs/>
          <w:color w:val="000000" w:themeColor="text1"/>
          <w:sz w:val="20"/>
          <w:szCs w:val="20"/>
        </w:rPr>
        <w:t>3.</w:t>
      </w:r>
      <w:r w:rsidR="00200A7E" w:rsidRPr="007364F5">
        <w:rPr>
          <w:b/>
          <w:bCs/>
          <w:color w:val="000000" w:themeColor="text1"/>
          <w:sz w:val="20"/>
          <w:szCs w:val="20"/>
        </w:rPr>
        <w:t>3</w:t>
      </w:r>
      <w:r w:rsidRPr="007364F5">
        <w:rPr>
          <w:b/>
          <w:bCs/>
          <w:color w:val="000000" w:themeColor="text1"/>
          <w:sz w:val="20"/>
          <w:szCs w:val="20"/>
        </w:rPr>
        <w:t>. Coherencia verbal y no verbal</w:t>
      </w:r>
      <w:bookmarkEnd w:id="24"/>
    </w:p>
    <w:p w14:paraId="1296A0F5" w14:textId="77777777" w:rsidR="00096F8B" w:rsidRPr="007364F5" w:rsidRDefault="00096F8B" w:rsidP="00E21B50">
      <w:pPr>
        <w:rPr>
          <w:color w:val="000000" w:themeColor="text1"/>
          <w:sz w:val="20"/>
          <w:szCs w:val="20"/>
        </w:rPr>
      </w:pPr>
    </w:p>
    <w:p w14:paraId="65DE9FB0" w14:textId="77777777" w:rsidR="00096F8B" w:rsidRPr="007364F5" w:rsidRDefault="00096F8B" w:rsidP="00096F8B">
      <w:pPr>
        <w:rPr>
          <w:color w:val="000000" w:themeColor="text1"/>
          <w:sz w:val="20"/>
          <w:szCs w:val="20"/>
        </w:rPr>
      </w:pPr>
      <w:r w:rsidRPr="007364F5">
        <w:rPr>
          <w:color w:val="000000" w:themeColor="text1"/>
          <w:sz w:val="20"/>
          <w:szCs w:val="20"/>
        </w:rPr>
        <w:t>La coherencia comunicativa es la correspondencia entre lo que una persona dice y la manera en que lo dice. Cuando ambos planos coinciden, el mensaje se recibe como una sola señal y no exige esfuerzo de interpretación; cuando difieren, quien escucha debe elegir a cuál de los dos le concede crédito.</w:t>
      </w:r>
    </w:p>
    <w:p w14:paraId="611A3E51" w14:textId="77777777" w:rsidR="00096F8B" w:rsidRPr="007364F5" w:rsidRDefault="00096F8B" w:rsidP="00096F8B">
      <w:pPr>
        <w:rPr>
          <w:color w:val="000000" w:themeColor="text1"/>
          <w:sz w:val="20"/>
          <w:szCs w:val="20"/>
        </w:rPr>
      </w:pPr>
    </w:p>
    <w:p w14:paraId="28A10578" w14:textId="77777777" w:rsidR="00096F8B" w:rsidRPr="007364F5" w:rsidRDefault="00096F8B" w:rsidP="00096F8B">
      <w:pPr>
        <w:rPr>
          <w:color w:val="000000" w:themeColor="text1"/>
          <w:sz w:val="20"/>
          <w:szCs w:val="20"/>
        </w:rPr>
      </w:pPr>
      <w:r w:rsidRPr="007364F5">
        <w:rPr>
          <w:color w:val="000000" w:themeColor="text1"/>
          <w:sz w:val="20"/>
          <w:szCs w:val="20"/>
        </w:rPr>
        <w:t>Esa elección rara vez es consciente y casi siempre se inclina hacia lo que el cuerpo y la voz manifiestan, porque resulta más difícil de fingir que una frase preparada. Un jefe que afirma tener la puerta abierta y responde sin apartar la vista de la pantalla comunica lo contrario de lo que enuncia, y el equipo actúa según lo segundo.</w:t>
      </w:r>
    </w:p>
    <w:p w14:paraId="0B8EF18C" w14:textId="77777777" w:rsidR="00096F8B" w:rsidRPr="007364F5" w:rsidRDefault="00096F8B" w:rsidP="00096F8B">
      <w:pPr>
        <w:rPr>
          <w:color w:val="000000" w:themeColor="text1"/>
          <w:sz w:val="20"/>
          <w:szCs w:val="20"/>
        </w:rPr>
      </w:pPr>
    </w:p>
    <w:p w14:paraId="445BA0F7" w14:textId="77777777" w:rsidR="00096F8B" w:rsidRPr="007364F5" w:rsidRDefault="00096F8B" w:rsidP="00096F8B">
      <w:pPr>
        <w:rPr>
          <w:color w:val="000000" w:themeColor="text1"/>
          <w:sz w:val="20"/>
          <w:szCs w:val="20"/>
        </w:rPr>
      </w:pPr>
      <w:r w:rsidRPr="007364F5">
        <w:rPr>
          <w:color w:val="000000" w:themeColor="text1"/>
          <w:sz w:val="20"/>
          <w:szCs w:val="20"/>
        </w:rPr>
        <w:t>Las consecuencias no se limitan a un malentendido puntual. La incoherencia sostenida en el tiempo produce percepciones de ambigüedad, desconfianza y escaso compromiso, y termina por desalentar la participación: nadie insiste en plantear una idea cuando la acogida verbal no se corresponde con la acogida real.</w:t>
      </w:r>
    </w:p>
    <w:p w14:paraId="7DF60511" w14:textId="77777777" w:rsidR="00096F8B" w:rsidRPr="007364F5" w:rsidRDefault="00096F8B" w:rsidP="00E21B50">
      <w:pPr>
        <w:rPr>
          <w:color w:val="000000" w:themeColor="text1"/>
          <w:sz w:val="20"/>
          <w:szCs w:val="20"/>
        </w:rPr>
      </w:pPr>
    </w:p>
    <w:p w14:paraId="02CB73C0" w14:textId="4AAFE857" w:rsidR="00096F8B" w:rsidRPr="007364F5" w:rsidRDefault="00096F8B" w:rsidP="00096F8B">
      <w:pPr>
        <w:shd w:val="clear" w:color="auto" w:fill="EAF1DD" w:themeFill="accent3" w:themeFillTint="33"/>
        <w:rPr>
          <w:color w:val="000000" w:themeColor="text1"/>
          <w:sz w:val="20"/>
          <w:szCs w:val="20"/>
        </w:rPr>
      </w:pPr>
      <w:r w:rsidRPr="007364F5">
        <w:rPr>
          <w:color w:val="000000" w:themeColor="text1"/>
          <w:sz w:val="20"/>
          <w:szCs w:val="20"/>
        </w:rPr>
        <w:t>Distinguir los dos planos ayuda a entender por qué una misma intención puede llegar de dos maneras distintas. Cada uno transporta información propia, viaja al mismo tiempo que el otro y admite un análisis por separado, aunque el destinatario los reciba como un conjunto. Estos son los dos planos y la relación que se establece entre ellos:</w:t>
      </w:r>
    </w:p>
    <w:p w14:paraId="5139FFD8" w14:textId="77777777" w:rsidR="00096F8B" w:rsidRPr="007364F5" w:rsidRDefault="00096F8B" w:rsidP="00E21B50">
      <w:pPr>
        <w:rPr>
          <w:color w:val="000000" w:themeColor="text1"/>
          <w:sz w:val="20"/>
          <w:szCs w:val="20"/>
        </w:rPr>
      </w:pPr>
    </w:p>
    <w:p w14:paraId="083DC769" w14:textId="5887A99A" w:rsidR="00096F8B" w:rsidRPr="007364F5" w:rsidRDefault="00096F8B" w:rsidP="00E21B50">
      <w:pPr>
        <w:rPr>
          <w:color w:val="000000" w:themeColor="text1"/>
          <w:sz w:val="20"/>
          <w:szCs w:val="20"/>
        </w:rPr>
      </w:pPr>
      <w:commentRangeStart w:id="25"/>
      <w:r w:rsidRPr="007364F5">
        <w:rPr>
          <w:noProof/>
        </w:rPr>
        <w:drawing>
          <wp:inline distT="0" distB="0" distL="0" distR="0" wp14:anchorId="67826477" wp14:editId="2903F21A">
            <wp:extent cx="6267450" cy="1464416"/>
            <wp:effectExtent l="0" t="0" r="0" b="2540"/>
            <wp:docPr id="1880669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69559" name=""/>
                    <pic:cNvPicPr/>
                  </pic:nvPicPr>
                  <pic:blipFill>
                    <a:blip r:embed="rId25"/>
                    <a:stretch>
                      <a:fillRect/>
                    </a:stretch>
                  </pic:blipFill>
                  <pic:spPr>
                    <a:xfrm>
                      <a:off x="0" y="0"/>
                      <a:ext cx="6276781" cy="1466596"/>
                    </a:xfrm>
                    <a:prstGeom prst="rect">
                      <a:avLst/>
                    </a:prstGeom>
                  </pic:spPr>
                </pic:pic>
              </a:graphicData>
            </a:graphic>
          </wp:inline>
        </w:drawing>
      </w:r>
      <w:commentRangeEnd w:id="25"/>
      <w:r w:rsidRPr="007364F5">
        <w:rPr>
          <w:rStyle w:val="Refdecomentario"/>
          <w:color w:val="000000" w:themeColor="text1"/>
          <w:sz w:val="20"/>
          <w:szCs w:val="20"/>
        </w:rPr>
        <w:commentReference w:id="25"/>
      </w:r>
    </w:p>
    <w:p w14:paraId="3C256300" w14:textId="77777777" w:rsidR="00096F8B" w:rsidRPr="007364F5" w:rsidRDefault="00096F8B" w:rsidP="00E21B50">
      <w:pPr>
        <w:rPr>
          <w:color w:val="000000" w:themeColor="text1"/>
          <w:sz w:val="20"/>
          <w:szCs w:val="20"/>
        </w:rPr>
      </w:pPr>
    </w:p>
    <w:p w14:paraId="4077F2DD" w14:textId="32CEDF77" w:rsidR="00096F8B" w:rsidRPr="007364F5" w:rsidRDefault="00096F8B" w:rsidP="00096F8B">
      <w:pPr>
        <w:shd w:val="clear" w:color="auto" w:fill="EAF1DD" w:themeFill="accent3" w:themeFillTint="33"/>
        <w:rPr>
          <w:color w:val="000000" w:themeColor="text1"/>
          <w:sz w:val="20"/>
          <w:szCs w:val="20"/>
        </w:rPr>
      </w:pPr>
      <w:r w:rsidRPr="007364F5">
        <w:rPr>
          <w:color w:val="000000" w:themeColor="text1"/>
          <w:sz w:val="20"/>
          <w:szCs w:val="20"/>
        </w:rPr>
        <w:t>La coherencia, entonces, no consiste en vigilar cada gesto mientras se habla, sino en asegurarse de que la intención declarada y la disposición real coincidan. Quien pide opiniones y luego escucha sin interrumpir refuerza su mensaje; quien las pide y responde con impaciencia lo desmiente, aunque las palabras hayan sido correctas. Esa correspondencia es la que sostiene la credibilidad de una instrucción, de un reconocimiento o de una disculpa.</w:t>
      </w:r>
    </w:p>
    <w:p w14:paraId="089F4976" w14:textId="77777777" w:rsidR="00096F8B" w:rsidRPr="007364F5" w:rsidRDefault="00096F8B" w:rsidP="001C016B">
      <w:pPr>
        <w:ind w:left="426"/>
        <w:rPr>
          <w:color w:val="000000" w:themeColor="text1"/>
          <w:sz w:val="20"/>
          <w:szCs w:val="20"/>
        </w:rPr>
      </w:pPr>
    </w:p>
    <w:p w14:paraId="55D5B951" w14:textId="77777777" w:rsidR="00096F8B" w:rsidRPr="007364F5" w:rsidRDefault="00096F8B" w:rsidP="001C016B">
      <w:pPr>
        <w:ind w:left="426"/>
        <w:rPr>
          <w:color w:val="000000" w:themeColor="text1"/>
          <w:sz w:val="20"/>
          <w:szCs w:val="20"/>
        </w:rPr>
      </w:pPr>
    </w:p>
    <w:p w14:paraId="5E474A6F" w14:textId="77777777" w:rsidR="00096F8B" w:rsidRPr="007364F5" w:rsidRDefault="00096F8B" w:rsidP="001C016B">
      <w:pPr>
        <w:ind w:left="426"/>
        <w:rPr>
          <w:color w:val="000000" w:themeColor="text1"/>
          <w:sz w:val="20"/>
          <w:szCs w:val="20"/>
        </w:rPr>
      </w:pPr>
    </w:p>
    <w:p w14:paraId="4BF6C39E" w14:textId="03333365" w:rsidR="00096F8B" w:rsidRPr="007364F5" w:rsidRDefault="00096F8B" w:rsidP="001C016B">
      <w:pPr>
        <w:ind w:left="426"/>
        <w:rPr>
          <w:color w:val="000000" w:themeColor="text1"/>
          <w:sz w:val="20"/>
          <w:szCs w:val="20"/>
        </w:rPr>
      </w:pPr>
      <w:r w:rsidRPr="007364F5">
        <w:rPr>
          <w:noProof/>
          <w:color w:val="000000" w:themeColor="text1"/>
          <w:sz w:val="20"/>
          <w:szCs w:val="20"/>
        </w:rPr>
        <mc:AlternateContent>
          <mc:Choice Requires="wps">
            <w:drawing>
              <wp:inline distT="0" distB="0" distL="0" distR="0" wp14:anchorId="5C7D1C14" wp14:editId="46AB107E">
                <wp:extent cx="5760000" cy="612000"/>
                <wp:effectExtent l="0" t="0" r="0" b="0"/>
                <wp:docPr id="532892109" name="Rectangulo esquinas redondeadas 5" descr="Nota destacada sobre el sentido de la asertividad frente a la pasividad y a la agresividad." title="Nota destacada sobre el sentido de la asertividad"/>
                <wp:cNvGraphicFramePr/>
                <a:graphic xmlns:a="http://schemas.openxmlformats.org/drawingml/2006/main">
                  <a:graphicData uri="http://schemas.microsoft.com/office/word/2010/wordprocessingShape">
                    <wps:wsp>
                      <wps:cNvSpPr/>
                      <wps:spPr>
                        <a:xfrm>
                          <a:off x="0" y="0"/>
                          <a:ext cx="5760000" cy="61200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D11D662" w14:textId="594254B7" w:rsidR="00096F8B" w:rsidRDefault="00096F8B" w:rsidP="00096F8B">
                            <w:pPr>
                              <w:jc w:val="center"/>
                              <w:rPr>
                                <w:sz w:val="20"/>
                                <w:szCs w:val="20"/>
                              </w:rPr>
                            </w:pPr>
                            <w:r w:rsidRPr="00096F8B">
                              <w:rPr>
                                <w:sz w:val="20"/>
                                <w:szCs w:val="20"/>
                              </w:rPr>
                              <w:t>Un equipo no recuerda lo que se le dijo, sino lo que percibió mientras se lo decían. Ahí se juega la credibilidad de quien coordina.</w:t>
                            </w:r>
                          </w:p>
                        </w:txbxContent>
                      </wps:txbx>
                      <wps:bodyPr rot="0" vertOverflow="clip" horzOverflow="clip" vert="horz" wrap="square" lIns="180000" tIns="90000" rIns="180000" bIns="90000" anchor="ctr" anchorCtr="0">
                        <a:noAutofit/>
                      </wps:bodyPr>
                    </wps:wsp>
                  </a:graphicData>
                </a:graphic>
              </wp:inline>
            </w:drawing>
          </mc:Choice>
          <mc:Fallback>
            <w:pict>
              <v:roundrect w14:anchorId="5C7D1C14" id="_x0000_s1033" alt="Título: Nota destacada sobre el sentido de la asertividad - Descripción: Nota destacada sobre el sentido de la asertividad frente a la pasividad y a la agresividad." style="width:453.55pt;height:48.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" fillcolor="#fbcaa2 [1625]" strokecolor="#f68c36 [3049]">
                <v:fill color2="#fdefe3 [505]" rotate="t" angle="180" colors="0 #ffbe86;22938f #ffd0aa;1 #ffebdb" focus="100%" type="gradient"/>
                <v:shadow on="t" color="black" opacity="24903f" origin=",.5" offset="0,.55556mm"/>
                <v:textbox inset="5mm,2.5mm,5mm,2.5mm">
                  <w:txbxContent>
                    <w:p w14:paraId="4D11D662" w14:textId="594254B7" w:rsidR="00096F8B" w:rsidRDefault="00096F8B" w:rsidP="00096F8B">
                      <w:pPr>
                        <w:jc w:val="center"/>
                        <w:rPr>
                          <w:sz w:val="20"/>
                          <w:szCs w:val="20"/>
                        </w:rPr>
                      </w:pPr>
                      <w:r w:rsidRPr="00096F8B">
                        <w:rPr>
                          <w:sz w:val="20"/>
                          <w:szCs w:val="20"/>
                        </w:rPr>
                        <w:t>Un equipo no recuerda lo que se le dijo, sino lo que percibió mientras se lo decían. Ahí se juega la credibilidad de quien coordina.</w:t>
                      </w:r>
                    </w:p>
                  </w:txbxContent>
                </v:textbox>
                <w10:anchorlock/>
              </v:roundrect>
            </w:pict>
          </mc:Fallback>
        </mc:AlternateContent>
      </w:r>
    </w:p>
    <w:p w14:paraId="140C88C9" w14:textId="77777777" w:rsidR="00F33CE9" w:rsidRPr="007364F5" w:rsidRDefault="00F33CE9" w:rsidP="00E933D3">
      <w:pPr>
        <w:pStyle w:val="Normal0"/>
        <w:rPr>
          <w:color w:val="000000" w:themeColor="text1"/>
          <w:sz w:val="20"/>
          <w:szCs w:val="20"/>
        </w:rPr>
      </w:pPr>
    </w:p>
    <w:p w14:paraId="1364AF3A" w14:textId="1FC34567" w:rsidR="00096F8B" w:rsidRPr="007364F5" w:rsidRDefault="00096F8B" w:rsidP="00096F8B">
      <w:pPr>
        <w:pStyle w:val="Normal0"/>
        <w:shd w:val="clear" w:color="auto" w:fill="F2DBDB" w:themeFill="accent2" w:themeFillTint="33"/>
        <w:rPr>
          <w:color w:val="000000" w:themeColor="text1"/>
          <w:sz w:val="20"/>
          <w:szCs w:val="20"/>
        </w:rPr>
      </w:pPr>
      <w:r w:rsidRPr="007364F5">
        <w:rPr>
          <w:color w:val="000000" w:themeColor="text1"/>
          <w:sz w:val="20"/>
          <w:szCs w:val="20"/>
        </w:rPr>
        <w:lastRenderedPageBreak/>
        <w:t>Reconocer esa correspondencia en una conversación puntual resulta relativamente sencillo; sostener una afirmación sobre el equipo completo exige algo más. Hace falta un registro ordenado de lo que ocurre en las reuniones, con situaciones, fechas y señales concretas. Solo de ese modo una impresión personal se convierte en un dato que puede contrastarse, discutirse y usarse como base de una decisión.</w:t>
      </w:r>
    </w:p>
    <w:p w14:paraId="4EB84EE9" w14:textId="77777777" w:rsidR="00096F8B" w:rsidRPr="007364F5" w:rsidRDefault="00096F8B" w:rsidP="00E933D3">
      <w:pPr>
        <w:pStyle w:val="Normal0"/>
        <w:rPr>
          <w:color w:val="000000" w:themeColor="text1"/>
          <w:sz w:val="20"/>
          <w:szCs w:val="20"/>
        </w:rPr>
      </w:pPr>
    </w:p>
    <w:p w14:paraId="3FE85134" w14:textId="17B7ECD3" w:rsidR="004E347C" w:rsidRPr="007364F5" w:rsidRDefault="004E347C" w:rsidP="004E347C">
      <w:pPr>
        <w:rPr>
          <w:b/>
          <w:bCs/>
          <w:color w:val="000000" w:themeColor="text1"/>
          <w:sz w:val="20"/>
          <w:szCs w:val="20"/>
        </w:rPr>
      </w:pPr>
      <w:bookmarkStart w:id="26" w:name="bm_5_3_observación_no_verbal_en_e_e61c4c"/>
      <w:r w:rsidRPr="007364F5">
        <w:rPr>
          <w:b/>
          <w:bCs/>
          <w:color w:val="000000" w:themeColor="text1"/>
          <w:sz w:val="20"/>
          <w:szCs w:val="20"/>
        </w:rPr>
        <w:t>3.</w:t>
      </w:r>
      <w:r w:rsidR="00200A7E" w:rsidRPr="007364F5">
        <w:rPr>
          <w:b/>
          <w:bCs/>
          <w:color w:val="000000" w:themeColor="text1"/>
          <w:sz w:val="20"/>
          <w:szCs w:val="20"/>
        </w:rPr>
        <w:t>4</w:t>
      </w:r>
      <w:r w:rsidRPr="007364F5">
        <w:rPr>
          <w:b/>
          <w:bCs/>
          <w:color w:val="000000" w:themeColor="text1"/>
          <w:sz w:val="20"/>
          <w:szCs w:val="20"/>
        </w:rPr>
        <w:t>. Observación en el diagnóstico</w:t>
      </w:r>
      <w:bookmarkEnd w:id="26"/>
    </w:p>
    <w:p w14:paraId="13852852" w14:textId="77777777" w:rsidR="0055186A" w:rsidRPr="007364F5" w:rsidRDefault="0055186A" w:rsidP="00E21B50">
      <w:pPr>
        <w:rPr>
          <w:color w:val="000000" w:themeColor="text1"/>
          <w:sz w:val="20"/>
          <w:szCs w:val="20"/>
        </w:rPr>
      </w:pPr>
    </w:p>
    <w:p w14:paraId="4E7FFBA0" w14:textId="3F03E56C" w:rsidR="004E347C" w:rsidRPr="007364F5" w:rsidRDefault="004E347C" w:rsidP="00E21B50">
      <w:pPr>
        <w:rPr>
          <w:color w:val="000000" w:themeColor="text1"/>
          <w:sz w:val="20"/>
          <w:szCs w:val="20"/>
        </w:rPr>
      </w:pPr>
      <w:r w:rsidRPr="007364F5">
        <w:rPr>
          <w:color w:val="000000" w:themeColor="text1"/>
          <w:sz w:val="20"/>
          <w:szCs w:val="20"/>
        </w:rPr>
        <w:t>El diagnóstico comunicativo debe incluir la observación sistemática de patrones no verbales, porque estos revelan estados emocionales, formas de relación y niveles de compromiso que no siempre se expresan de manera explícita en los discursos. En este sentido, la comunicación no verbal se convierte en una fuente complementaria de información para comprender la dinámica del grupo.</w:t>
      </w:r>
    </w:p>
    <w:p w14:paraId="1EE50AC2" w14:textId="77777777" w:rsidR="0061628C" w:rsidRPr="007364F5" w:rsidRDefault="0061628C" w:rsidP="00E21B50">
      <w:pPr>
        <w:rPr>
          <w:color w:val="000000" w:themeColor="text1"/>
          <w:sz w:val="20"/>
          <w:szCs w:val="20"/>
        </w:rPr>
      </w:pPr>
    </w:p>
    <w:p w14:paraId="53DA81F4" w14:textId="77777777" w:rsidR="004E347C" w:rsidRPr="007364F5" w:rsidRDefault="004E347C" w:rsidP="0055186A">
      <w:pPr>
        <w:shd w:val="clear" w:color="auto" w:fill="F0F1E5"/>
        <w:rPr>
          <w:color w:val="000000" w:themeColor="text1"/>
          <w:sz w:val="20"/>
          <w:szCs w:val="20"/>
        </w:rPr>
      </w:pPr>
      <w:r w:rsidRPr="007364F5">
        <w:rPr>
          <w:color w:val="000000" w:themeColor="text1"/>
          <w:sz w:val="20"/>
          <w:szCs w:val="20"/>
        </w:rPr>
        <w:t>Observar aspectos como distancia interpersonal, turnos de palabra, posturas recurrentes, tono de voz, interrupciones o señales de incomodidad puede ayudar a identificar relaciones jerárquicas rígidas, falta de escucha, temor a participar o tensiones latentes entre miembros del equipo.</w:t>
      </w:r>
      <w:r w:rsidR="0083145A" w:rsidRPr="007364F5">
        <w:rPr>
          <w:color w:val="000000" w:themeColor="text1"/>
          <w:sz w:val="20"/>
          <w:szCs w:val="20"/>
        </w:rPr>
        <w:t xml:space="preserve"> </w:t>
      </w:r>
      <w:r w:rsidRPr="007364F5">
        <w:rPr>
          <w:color w:val="000000" w:themeColor="text1"/>
          <w:sz w:val="20"/>
          <w:szCs w:val="20"/>
        </w:rPr>
        <w:t>Estas observaciones deben interpretarse con criterio contextual y no como juicios automáticos, pues el significado de los gestos depende de la cultura, de la situación y del historial relacional de quienes interactúan.</w:t>
      </w:r>
    </w:p>
    <w:p w14:paraId="00B84071" w14:textId="77777777" w:rsidR="0083145A" w:rsidRPr="007364F5" w:rsidRDefault="0083145A" w:rsidP="00E21B50">
      <w:pPr>
        <w:rPr>
          <w:color w:val="000000" w:themeColor="text1"/>
          <w:sz w:val="20"/>
          <w:szCs w:val="20"/>
        </w:rPr>
      </w:pPr>
    </w:p>
    <w:p w14:paraId="378CD783" w14:textId="77777777" w:rsidR="004E347C" w:rsidRPr="007364F5" w:rsidRDefault="000571B7" w:rsidP="00970CC0">
      <w:pPr>
        <w:shd w:val="clear" w:color="auto" w:fill="C6D9F1" w:themeFill="text2" w:themeFillTint="33"/>
        <w:rPr>
          <w:color w:val="000000" w:themeColor="text1"/>
          <w:sz w:val="20"/>
          <w:szCs w:val="20"/>
        </w:rPr>
      </w:pPr>
      <w:r w:rsidRPr="007364F5">
        <w:rPr>
          <w:color w:val="000000" w:themeColor="text1"/>
          <w:sz w:val="20"/>
          <w:szCs w:val="20"/>
        </w:rPr>
        <w:t xml:space="preserve">Este </w:t>
      </w:r>
      <w:r w:rsidR="004E347C" w:rsidRPr="007364F5">
        <w:rPr>
          <w:color w:val="000000" w:themeColor="text1"/>
          <w:sz w:val="20"/>
          <w:szCs w:val="20"/>
        </w:rPr>
        <w:t>tema se vincula con el desarrollo de habilidades diagnósticas más finas y con la necesidad de sustentar observaciones mediante evidencias concretas</w:t>
      </w:r>
      <w:r w:rsidR="000D5DEF" w:rsidRPr="007364F5">
        <w:rPr>
          <w:color w:val="000000" w:themeColor="text1"/>
          <w:sz w:val="20"/>
          <w:szCs w:val="20"/>
        </w:rPr>
        <w:t xml:space="preserve">, </w:t>
      </w:r>
      <w:r w:rsidR="004E347C" w:rsidRPr="007364F5">
        <w:rPr>
          <w:color w:val="000000" w:themeColor="text1"/>
          <w:sz w:val="20"/>
          <w:szCs w:val="20"/>
        </w:rPr>
        <w:t>no solo debe notar que existe malestar o distancia, sino describir qué comportamientos observó, en qué contexto ocurrieron y cómo se relacionan con otras señales del proceso comunicativo.</w:t>
      </w:r>
    </w:p>
    <w:p w14:paraId="313499BA" w14:textId="77777777" w:rsidR="000D5DEF" w:rsidRPr="007364F5" w:rsidRDefault="000D5DEF" w:rsidP="00E21B50">
      <w:pPr>
        <w:rPr>
          <w:color w:val="000000" w:themeColor="text1"/>
          <w:sz w:val="20"/>
          <w:szCs w:val="20"/>
        </w:rPr>
      </w:pPr>
    </w:p>
    <w:p w14:paraId="24CA02B5" w14:textId="4DA62DB3" w:rsidR="00970CC0" w:rsidRPr="007364F5" w:rsidRDefault="00970CC0" w:rsidP="00970CC0">
      <w:pPr>
        <w:shd w:val="clear" w:color="auto" w:fill="F3C5EC"/>
        <w:rPr>
          <w:sz w:val="20"/>
          <w:szCs w:val="20"/>
        </w:rPr>
      </w:pPr>
      <w:r w:rsidRPr="007364F5">
        <w:rPr>
          <w:sz w:val="20"/>
          <w:szCs w:val="20"/>
        </w:rPr>
        <w:t>Incorporar el plano no verbal al diagnóstico cambia la calidad del análisis. Ya no basta con afirmar que existe malestar o distancia en el equipo: hace falta describir qué comportamientos ocurrieron, en qué contexto se presentaron y cómo se relacionan con el resto del proceso comunicativo. Ese cambio de enfoque permite:</w:t>
      </w:r>
    </w:p>
    <w:p w14:paraId="6A7E2DDB" w14:textId="77777777" w:rsidR="00970CC0" w:rsidRPr="007364F5" w:rsidRDefault="00970CC0" w:rsidP="00E21B50">
      <w:pPr>
        <w:rPr>
          <w:sz w:val="20"/>
          <w:szCs w:val="20"/>
        </w:rPr>
      </w:pPr>
    </w:p>
    <w:p w14:paraId="22996B9B" w14:textId="68CFDED0" w:rsidR="00970CC0" w:rsidRPr="007364F5" w:rsidRDefault="00970CC0" w:rsidP="00970CC0">
      <w:pPr>
        <w:pStyle w:val="Prrafodelista"/>
        <w:numPr>
          <w:ilvl w:val="0"/>
          <w:numId w:val="25"/>
        </w:numPr>
        <w:rPr>
          <w:sz w:val="20"/>
          <w:szCs w:val="20"/>
        </w:rPr>
      </w:pPr>
      <w:r w:rsidRPr="007364F5">
        <w:rPr>
          <w:sz w:val="20"/>
          <w:szCs w:val="20"/>
        </w:rPr>
        <w:t>Sustentar con evidencia lo que antes era una impresión sobre el ambiente del equipo, de modo que la afirmación pueda discutirse.</w:t>
      </w:r>
    </w:p>
    <w:p w14:paraId="72C1D16D" w14:textId="5C196DD9" w:rsidR="00970CC0" w:rsidRPr="007364F5" w:rsidRDefault="00970CC0" w:rsidP="00970CC0">
      <w:pPr>
        <w:pStyle w:val="Prrafodelista"/>
        <w:numPr>
          <w:ilvl w:val="0"/>
          <w:numId w:val="25"/>
        </w:numPr>
        <w:rPr>
          <w:sz w:val="20"/>
          <w:szCs w:val="20"/>
        </w:rPr>
      </w:pPr>
      <w:r w:rsidRPr="007364F5">
        <w:rPr>
          <w:sz w:val="20"/>
          <w:szCs w:val="20"/>
        </w:rPr>
        <w:t>Anticipar tensiones que todavía no se han expresado en palabras, cuando la postura y el gesto ya las están anunciando.</w:t>
      </w:r>
    </w:p>
    <w:p w14:paraId="108C44AD" w14:textId="43787EC7" w:rsidR="00970CC0" w:rsidRPr="007364F5" w:rsidRDefault="00970CC0" w:rsidP="00970CC0">
      <w:pPr>
        <w:pStyle w:val="Prrafodelista"/>
        <w:numPr>
          <w:ilvl w:val="0"/>
          <w:numId w:val="25"/>
        </w:numPr>
        <w:rPr>
          <w:sz w:val="20"/>
          <w:szCs w:val="20"/>
        </w:rPr>
      </w:pPr>
      <w:r w:rsidRPr="007364F5">
        <w:rPr>
          <w:sz w:val="20"/>
          <w:szCs w:val="20"/>
        </w:rPr>
        <w:t>Reconocer que el mensaje no termina en lo dicho, porque el cuerpo, la voz, el espacio y el tiempo también comunican.</w:t>
      </w:r>
    </w:p>
    <w:p w14:paraId="703360E9" w14:textId="413B0256" w:rsidR="00970CC0" w:rsidRPr="007364F5" w:rsidRDefault="00970CC0" w:rsidP="00970CC0">
      <w:pPr>
        <w:pStyle w:val="Prrafodelista"/>
        <w:numPr>
          <w:ilvl w:val="0"/>
          <w:numId w:val="25"/>
        </w:numPr>
        <w:rPr>
          <w:sz w:val="20"/>
          <w:szCs w:val="20"/>
        </w:rPr>
      </w:pPr>
      <w:r w:rsidRPr="007364F5">
        <w:rPr>
          <w:sz w:val="20"/>
          <w:szCs w:val="20"/>
        </w:rPr>
        <w:t>Prevenir conflictos originados en interpretaciones erróneas y no en desacuerdos reales sobre la manera de hacer el trabajo.</w:t>
      </w:r>
    </w:p>
    <w:p w14:paraId="7E19B018" w14:textId="73B8976A" w:rsidR="00970CC0" w:rsidRPr="007364F5" w:rsidRDefault="00970CC0" w:rsidP="00970CC0">
      <w:pPr>
        <w:pStyle w:val="Prrafodelista"/>
        <w:numPr>
          <w:ilvl w:val="0"/>
          <w:numId w:val="25"/>
        </w:numPr>
        <w:rPr>
          <w:sz w:val="20"/>
          <w:szCs w:val="20"/>
        </w:rPr>
      </w:pPr>
      <w:r w:rsidRPr="007364F5">
        <w:rPr>
          <w:sz w:val="20"/>
          <w:szCs w:val="20"/>
        </w:rPr>
        <w:t>Sostener la credibilidad de quien coordina, cuando lo que anuncia coincide con lo que su comportamiento confirma a diario.</w:t>
      </w:r>
    </w:p>
    <w:p w14:paraId="1CC9676A" w14:textId="77777777" w:rsidR="00970CC0" w:rsidRPr="007364F5" w:rsidRDefault="00970CC0" w:rsidP="00E21B50">
      <w:pPr>
        <w:rPr>
          <w:color w:val="EE0000"/>
          <w:sz w:val="20"/>
          <w:szCs w:val="20"/>
        </w:rPr>
      </w:pPr>
    </w:p>
    <w:p w14:paraId="74D9621C" w14:textId="17174C77" w:rsidR="00970CC0" w:rsidRPr="007364F5" w:rsidRDefault="00970CC0" w:rsidP="00970CC0">
      <w:pPr>
        <w:shd w:val="clear" w:color="auto" w:fill="F3C5EC"/>
        <w:rPr>
          <w:sz w:val="20"/>
          <w:szCs w:val="20"/>
        </w:rPr>
      </w:pPr>
      <w:r w:rsidRPr="007364F5">
        <w:rPr>
          <w:sz w:val="20"/>
          <w:szCs w:val="20"/>
        </w:rPr>
        <w:t>Los cinco efectos apuntan a lo mismo: convertir la observación en argumento. Un equipo puede discutir un dato registrado, pero no una impresión, y esa diferencia es la que permite pasar del diagnóstico a las decisiones de mejora.</w:t>
      </w:r>
    </w:p>
    <w:p w14:paraId="5555ED13" w14:textId="77777777" w:rsidR="00970CC0" w:rsidRPr="007364F5" w:rsidRDefault="00970CC0" w:rsidP="00E21B50">
      <w:pPr>
        <w:rPr>
          <w:sz w:val="20"/>
          <w:szCs w:val="20"/>
        </w:rPr>
      </w:pPr>
    </w:p>
    <w:p w14:paraId="70041C77" w14:textId="4747023D" w:rsidR="001F0AA3" w:rsidRPr="007364F5" w:rsidRDefault="00970CC0" w:rsidP="00875320">
      <w:pPr>
        <w:pStyle w:val="Normal0"/>
        <w:rPr>
          <w:color w:val="000000" w:themeColor="text1"/>
          <w:sz w:val="20"/>
          <w:szCs w:val="20"/>
        </w:rPr>
      </w:pPr>
      <w:r w:rsidRPr="007364F5">
        <w:rPr>
          <w:color w:val="000000" w:themeColor="text1"/>
          <w:sz w:val="20"/>
          <w:szCs w:val="20"/>
        </w:rPr>
        <w:t>La distancia entre lo que se dice y lo que se muestra se comprende mejor con situaciones cercanas a la vida laboral. El siguiente recurso de audio explica en qué se diferencian los tres estilos de comunicación, qué señales acompañan a cada uno y por qué el gesto termina pesando más que la palabra:</w:t>
      </w:r>
    </w:p>
    <w:p w14:paraId="62A53190" w14:textId="77777777" w:rsidR="00970CC0" w:rsidRPr="007364F5" w:rsidRDefault="00970CC0" w:rsidP="00875320">
      <w:pPr>
        <w:pStyle w:val="Normal0"/>
        <w:rPr>
          <w:color w:val="000000" w:themeColor="text1"/>
          <w:sz w:val="20"/>
          <w:szCs w:val="20"/>
        </w:rPr>
      </w:pPr>
    </w:p>
    <w:p w14:paraId="0B55F282" w14:textId="77777777" w:rsidR="00970CC0" w:rsidRPr="007364F5" w:rsidRDefault="00970CC0" w:rsidP="00875320">
      <w:pPr>
        <w:pStyle w:val="Normal0"/>
        <w:rPr>
          <w:color w:val="000000" w:themeColor="text1"/>
          <w:sz w:val="20"/>
          <w:szCs w:val="20"/>
        </w:rPr>
      </w:pPr>
    </w:p>
    <w:p w14:paraId="097CC112" w14:textId="77777777" w:rsidR="00E21B50" w:rsidRPr="007364F5" w:rsidRDefault="00E21B50">
      <w:pPr>
        <w:rPr>
          <w:color w:val="EE0000"/>
          <w:sz w:val="20"/>
          <w:szCs w:val="20"/>
        </w:rPr>
      </w:pPr>
    </w:p>
    <w:p w14:paraId="699E0804" w14:textId="77777777" w:rsidR="005F528B" w:rsidRPr="007364F5" w:rsidRDefault="005F528B" w:rsidP="00803D76">
      <w:pPr>
        <w:pStyle w:val="Normal0"/>
        <w:jc w:val="center"/>
        <w:rPr>
          <w:color w:val="000000" w:themeColor="text1"/>
          <w:sz w:val="20"/>
          <w:szCs w:val="20"/>
        </w:rPr>
      </w:pPr>
      <w:r w:rsidRPr="007364F5">
        <w:rPr>
          <w:noProof/>
          <w:color w:val="000000" w:themeColor="text1"/>
          <w:sz w:val="20"/>
          <w:szCs w:val="20"/>
          <w:lang w:val="en-US" w:eastAsia="en-US"/>
        </w:rPr>
        <w:lastRenderedPageBreak/>
        <mc:AlternateContent>
          <mc:Choice Requires="wps">
            <w:drawing>
              <wp:inline distT="0" distB="0" distL="0" distR="0" wp14:anchorId="1989074A" wp14:editId="38E96CA9">
                <wp:extent cx="5412105" cy="732155"/>
                <wp:effectExtent l="0" t="0" r="17145" b="10795"/>
                <wp:docPr id="9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6A6D98C1" w14:textId="77777777" w:rsidR="005F528B" w:rsidRDefault="005F528B" w:rsidP="005F528B">
                            <w:pPr>
                              <w:spacing w:line="275" w:lineRule="auto"/>
                              <w:jc w:val="center"/>
                              <w:rPr>
                                <w:b/>
                              </w:rPr>
                            </w:pPr>
                            <w:r>
                              <w:rPr>
                                <w:b/>
                                <w:color w:val="FFFFFF"/>
                              </w:rPr>
                              <w:t>12210011_CF01_Guion_Podcast_01</w:t>
                            </w:r>
                          </w:p>
                        </w:txbxContent>
                      </wps:txbx>
                      <wps:bodyPr spcFirstLastPara="1" wrap="square" lIns="91425" tIns="45700" rIns="91425" bIns="45700" anchor="ctr" anchorCtr="0">
                        <a:noAutofit/>
                      </wps:bodyPr>
                    </wps:wsp>
                  </a:graphicData>
                </a:graphic>
              </wp:inline>
            </w:drawing>
          </mc:Choice>
          <mc:Fallback>
            <w:pict>
              <v:rect w14:anchorId="1989074A" id="_x0000_s1034"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" fillcolor="#39a900" strokecolor="#42719b" strokeweight="1pt">
                <v:stroke startarrowwidth="narrow" startarrowlength="short" endarrowwidth="narrow" endarrowlength="short" miterlimit="5243f"/>
                <v:textbox inset="2.53958mm,1.2694mm,2.53958mm,1.2694mm">
                  <w:txbxContent>
                    <w:p w14:paraId="6A6D98C1" w14:textId="77777777" w:rsidR="005F528B" w:rsidRDefault="005F528B" w:rsidP="005F528B">
                      <w:pPr>
                        <w:spacing w:line="275" w:lineRule="auto"/>
                        <w:jc w:val="center"/>
                        <w:rPr>
                          <w:b/>
                        </w:rPr>
                      </w:pPr>
                      <w:r>
                        <w:rPr>
                          <w:b/>
                          <w:color w:val="FFFFFF"/>
                        </w:rPr>
                        <w:t>12210011_CF01_Guion_Podcast_01</w:t>
                      </w:r>
                    </w:p>
                  </w:txbxContent>
                </v:textbox>
                <w10:anchorlock/>
              </v:rect>
            </w:pict>
          </mc:Fallback>
        </mc:AlternateContent>
      </w:r>
    </w:p>
    <w:p w14:paraId="43349967" w14:textId="77777777" w:rsidR="00E21B50" w:rsidRPr="007364F5" w:rsidRDefault="00E21B50">
      <w:pPr>
        <w:rPr>
          <w:color w:val="000000" w:themeColor="text1"/>
          <w:sz w:val="20"/>
          <w:szCs w:val="20"/>
        </w:rPr>
      </w:pPr>
    </w:p>
    <w:p w14:paraId="6EA6743E" w14:textId="12077588" w:rsidR="008556AC" w:rsidRPr="007364F5" w:rsidRDefault="00000000">
      <w:pPr>
        <w:rPr>
          <w:sz w:val="20"/>
          <w:szCs w:val="20"/>
        </w:rPr>
      </w:pPr>
      <w:r w:rsidRPr="007364F5">
        <w:rPr>
          <w:sz w:val="20"/>
          <w:szCs w:val="20"/>
        </w:rPr>
        <w:t>Con los estilos y las señales no verbales ya identificados, queda por precisar a quién se dirige cada mensaje. Una organización no es un público homogéneo, y la misma información produce efectos distintos según el grupo que la recibe. El tema siguiente aborda esa diferenciación y la manera de sostener conversaciones difíciles.</w:t>
      </w:r>
    </w:p>
    <w:p w14:paraId="02C652DB" w14:textId="77777777" w:rsidR="008556AC" w:rsidRPr="007364F5" w:rsidRDefault="008556AC">
      <w:pPr>
        <w:rPr>
          <w:color w:val="000000" w:themeColor="text1"/>
          <w:sz w:val="20"/>
          <w:szCs w:val="20"/>
        </w:rPr>
      </w:pPr>
    </w:p>
    <w:p w14:paraId="0D65576E" w14:textId="77777777" w:rsidR="004E347C" w:rsidRPr="007364F5" w:rsidRDefault="004E347C" w:rsidP="004E347C">
      <w:pPr>
        <w:rPr>
          <w:b/>
          <w:bCs/>
          <w:color w:val="000000" w:themeColor="text1"/>
          <w:sz w:val="20"/>
          <w:szCs w:val="20"/>
        </w:rPr>
      </w:pPr>
      <w:r w:rsidRPr="007364F5">
        <w:rPr>
          <w:b/>
          <w:bCs/>
          <w:color w:val="000000" w:themeColor="text1"/>
          <w:sz w:val="20"/>
          <w:szCs w:val="20"/>
        </w:rPr>
        <w:t xml:space="preserve">4. </w:t>
      </w:r>
      <w:bookmarkStart w:id="27" w:name="bm_6_técnicas_de_asertividad_y_pr_d1ea1d"/>
      <w:r w:rsidRPr="007364F5">
        <w:rPr>
          <w:b/>
          <w:bCs/>
          <w:color w:val="000000" w:themeColor="text1"/>
          <w:sz w:val="20"/>
          <w:szCs w:val="20"/>
        </w:rPr>
        <w:t>Segmentación y asertividad</w:t>
      </w:r>
      <w:bookmarkEnd w:id="27"/>
    </w:p>
    <w:p w14:paraId="65F6B044" w14:textId="77777777" w:rsidR="002C0717" w:rsidRPr="007364F5" w:rsidRDefault="002C0717" w:rsidP="004E347C">
      <w:pPr>
        <w:rPr>
          <w:b/>
          <w:bCs/>
          <w:color w:val="000000" w:themeColor="text1"/>
          <w:sz w:val="20"/>
          <w:szCs w:val="20"/>
        </w:rPr>
      </w:pPr>
    </w:p>
    <w:p w14:paraId="192C5152" w14:textId="6662C03B" w:rsidR="002C0717" w:rsidRPr="007364F5" w:rsidRDefault="002C0717" w:rsidP="004E347C">
      <w:pPr>
        <w:rPr>
          <w:b/>
          <w:bCs/>
          <w:color w:val="000000" w:themeColor="text1"/>
          <w:sz w:val="20"/>
          <w:szCs w:val="20"/>
        </w:rPr>
      </w:pPr>
      <w:r w:rsidRPr="007364F5">
        <w:rPr>
          <w:color w:val="000000" w:themeColor="text1"/>
          <w:sz w:val="20"/>
          <w:szCs w:val="20"/>
        </w:rPr>
        <w:t>La comunicación institucional pierde eficacia cuando se dirige a todos por igual. Dentro de una misma organización conviven grupos con responsabilidades, niveles de información y expectativas distintas, y cada uno interpreta los mensajes desde su propia posición. Reconocer esa diversidad interna constituye el punto de partida de toda estrategia comunicativa que aspire a producir efectos reales.</w:t>
      </w:r>
    </w:p>
    <w:p w14:paraId="48B2CC31" w14:textId="77777777" w:rsidR="002C0717" w:rsidRPr="007364F5" w:rsidRDefault="002C0717" w:rsidP="004E347C">
      <w:pPr>
        <w:rPr>
          <w:b/>
          <w:bCs/>
          <w:color w:val="000000" w:themeColor="text1"/>
          <w:sz w:val="20"/>
          <w:szCs w:val="20"/>
        </w:rPr>
      </w:pPr>
    </w:p>
    <w:p w14:paraId="0E505D9A" w14:textId="77777777" w:rsidR="002C0717" w:rsidRPr="007364F5" w:rsidRDefault="002C0717" w:rsidP="004E347C">
      <w:pPr>
        <w:rPr>
          <w:b/>
          <w:bCs/>
          <w:color w:val="000000" w:themeColor="text1"/>
          <w:sz w:val="20"/>
          <w:szCs w:val="20"/>
        </w:rPr>
      </w:pPr>
      <w:r w:rsidRPr="007364F5">
        <w:rPr>
          <w:color w:val="000000" w:themeColor="text1"/>
          <w:sz w:val="20"/>
          <w:szCs w:val="20"/>
        </w:rPr>
        <w:t>A esa diferenciación de públicos se suma la manera en que se sostienen las conversaciones difíciles. Expresar una necesidad, formular un desacuerdo o señalar un incumplimiento sin deteriorar la relación laboral exige recursos concretos, no solamente buena disposición. La asertividad aporta esos recursos y convierte la intención de comunicar en una práctica observable y verificable.</w:t>
      </w:r>
    </w:p>
    <w:p w14:paraId="3C23A2B4" w14:textId="77777777" w:rsidR="007C1580" w:rsidRPr="007364F5" w:rsidRDefault="007C1580" w:rsidP="007B1636">
      <w:pPr>
        <w:rPr>
          <w:color w:val="000000" w:themeColor="text1"/>
          <w:sz w:val="20"/>
          <w:szCs w:val="20"/>
        </w:rPr>
      </w:pPr>
    </w:p>
    <w:p w14:paraId="3E25B15A" w14:textId="77777777" w:rsidR="007C1580" w:rsidRPr="007364F5" w:rsidRDefault="007B1636" w:rsidP="007B1636">
      <w:pPr>
        <w:rPr>
          <w:sz w:val="20"/>
          <w:szCs w:val="20"/>
        </w:rPr>
      </w:pPr>
      <w:r w:rsidRPr="007364F5">
        <w:rPr>
          <w:sz w:val="20"/>
        </w:rPr>
        <w:t>Ambos asuntos comparten un mismo supuesto: la comunicación produce efectos cuando reconoce a quien está del otro lado. Una estrategia interna fracasa con mayor frecuencia por desconocer a sus destinatarios que por deficiencias en la redacción del mensaje.</w:t>
      </w:r>
    </w:p>
    <w:p w14:paraId="47119AFE" w14:textId="77777777" w:rsidR="002C0717" w:rsidRPr="007364F5" w:rsidRDefault="002C0717" w:rsidP="004E347C">
      <w:pPr>
        <w:rPr>
          <w:b/>
          <w:bCs/>
          <w:color w:val="000000" w:themeColor="text1"/>
          <w:sz w:val="20"/>
          <w:szCs w:val="20"/>
        </w:rPr>
      </w:pPr>
    </w:p>
    <w:p w14:paraId="0973DF30" w14:textId="77777777" w:rsidR="002C0717" w:rsidRPr="007364F5" w:rsidRDefault="002C0717" w:rsidP="004E347C">
      <w:pPr>
        <w:rPr>
          <w:b/>
          <w:bCs/>
          <w:color w:val="000000" w:themeColor="text1"/>
          <w:sz w:val="20"/>
          <w:szCs w:val="20"/>
        </w:rPr>
      </w:pPr>
      <w:r w:rsidRPr="007364F5">
        <w:rPr>
          <w:color w:val="000000" w:themeColor="text1"/>
          <w:sz w:val="20"/>
          <w:szCs w:val="20"/>
        </w:rPr>
        <w:t>El desarrollo de este apartado articula ambos asuntos en cuatro focos de trabajo, que se describen a continuación:</w:t>
      </w:r>
    </w:p>
    <w:p w14:paraId="3D45F0E8" w14:textId="77777777" w:rsidR="002C0717" w:rsidRPr="007364F5" w:rsidRDefault="002C0717" w:rsidP="0023257D">
      <w:pPr>
        <w:rPr>
          <w:b/>
          <w:bCs/>
          <w:color w:val="000000" w:themeColor="text1"/>
          <w:sz w:val="20"/>
          <w:szCs w:val="20"/>
        </w:rPr>
      </w:pPr>
    </w:p>
    <w:p w14:paraId="3F37BE29" w14:textId="77777777" w:rsidR="00CE5CAF" w:rsidRPr="007364F5" w:rsidRDefault="00CE5CAF" w:rsidP="00FD6597">
      <w:pPr>
        <w:pStyle w:val="Prrafodelista"/>
        <w:numPr>
          <w:ilvl w:val="0"/>
          <w:numId w:val="27"/>
        </w:numPr>
        <w:ind w:left="621"/>
        <w:rPr>
          <w:sz w:val="20"/>
          <w:szCs w:val="20"/>
        </w:rPr>
      </w:pPr>
      <w:commentRangeStart w:id="28"/>
      <w:r w:rsidRPr="007364F5">
        <w:rPr>
          <w:b/>
          <w:sz w:val="20"/>
          <w:szCs w:val="20"/>
        </w:rPr>
        <w:t>Segmentación de públicos</w:t>
      </w:r>
      <w:r w:rsidRPr="007364F5">
        <w:rPr>
          <w:sz w:val="20"/>
          <w:szCs w:val="20"/>
        </w:rPr>
        <w:t>: agrupar a quienes integran la organización según criterios verificables, como el área, el turno o el acceso tecnológico, para adaptar el mensaje a cada grupo.</w:t>
      </w:r>
    </w:p>
    <w:p w14:paraId="5887087B" w14:textId="77777777" w:rsidR="00CE5CAF" w:rsidRPr="007364F5" w:rsidRDefault="00CE5CAF" w:rsidP="00FD6597">
      <w:pPr>
        <w:pStyle w:val="Prrafodelista"/>
        <w:numPr>
          <w:ilvl w:val="0"/>
          <w:numId w:val="27"/>
        </w:numPr>
        <w:ind w:left="621"/>
        <w:rPr>
          <w:sz w:val="20"/>
          <w:szCs w:val="20"/>
        </w:rPr>
      </w:pPr>
      <w:r w:rsidRPr="007364F5">
        <w:rPr>
          <w:b/>
          <w:sz w:val="20"/>
          <w:szCs w:val="20"/>
        </w:rPr>
        <w:t>Comunicación asertiva</w:t>
      </w:r>
      <w:r w:rsidRPr="007364F5">
        <w:rPr>
          <w:sz w:val="20"/>
          <w:szCs w:val="20"/>
        </w:rPr>
        <w:t>: expresar necesidades, desacuerdos y límites con claridad y respeto, sin recurrir a la sumisión que calla ni a la imposición que desconoce la posición ajena.</w:t>
      </w:r>
    </w:p>
    <w:p w14:paraId="4F5D2B80" w14:textId="77777777" w:rsidR="00CE5CAF" w:rsidRPr="007364F5" w:rsidRDefault="00CE5CAF" w:rsidP="00FD6597">
      <w:pPr>
        <w:pStyle w:val="Prrafodelista"/>
        <w:numPr>
          <w:ilvl w:val="0"/>
          <w:numId w:val="27"/>
        </w:numPr>
        <w:ind w:left="621"/>
        <w:rPr>
          <w:sz w:val="20"/>
          <w:szCs w:val="20"/>
        </w:rPr>
      </w:pPr>
      <w:r w:rsidRPr="007364F5">
        <w:rPr>
          <w:b/>
          <w:sz w:val="20"/>
          <w:szCs w:val="20"/>
        </w:rPr>
        <w:t>Técnicas de asertividad</w:t>
      </w:r>
      <w:r w:rsidRPr="007364F5">
        <w:rPr>
          <w:sz w:val="20"/>
          <w:szCs w:val="20"/>
        </w:rPr>
        <w:t>: recursos concretos que permiten sostener una conversación difícil, formular una negativa o pedir un cambio sin deteriorar la relación de trabajo.</w:t>
      </w:r>
    </w:p>
    <w:p w14:paraId="445ABF04" w14:textId="77777777" w:rsidR="00CE5CAF" w:rsidRPr="007364F5" w:rsidRDefault="00CE5CAF" w:rsidP="00FD6597">
      <w:pPr>
        <w:pStyle w:val="Prrafodelista"/>
        <w:numPr>
          <w:ilvl w:val="0"/>
          <w:numId w:val="27"/>
        </w:numPr>
        <w:ind w:left="621"/>
        <w:rPr>
          <w:sz w:val="20"/>
          <w:szCs w:val="20"/>
        </w:rPr>
      </w:pPr>
      <w:r w:rsidRPr="007364F5">
        <w:rPr>
          <w:b/>
          <w:sz w:val="20"/>
          <w:szCs w:val="20"/>
        </w:rPr>
        <w:t>Protocolos de atención</w:t>
      </w:r>
      <w:r w:rsidRPr="007364F5">
        <w:rPr>
          <w:sz w:val="20"/>
          <w:szCs w:val="20"/>
        </w:rPr>
        <w:t>: acuerdos que definen el uso de cada canal según la oportunidad, la claridad y la cultura de la organización, tanto hacia dentro como hacia el público externo.</w:t>
      </w:r>
      <w:commentRangeEnd w:id="28"/>
      <w:r w:rsidR="0023257D" w:rsidRPr="007364F5">
        <w:rPr>
          <w:rStyle w:val="Refdecomentario"/>
          <w:sz w:val="20"/>
          <w:szCs w:val="20"/>
        </w:rPr>
        <w:commentReference w:id="28"/>
      </w:r>
    </w:p>
    <w:p w14:paraId="1A60E0A2" w14:textId="77777777" w:rsidR="00AE6979" w:rsidRPr="007364F5" w:rsidRDefault="00AE6979" w:rsidP="00A82B50">
      <w:pPr>
        <w:rPr>
          <w:b/>
          <w:bCs/>
          <w:color w:val="000000" w:themeColor="text1"/>
          <w:sz w:val="20"/>
          <w:szCs w:val="20"/>
        </w:rPr>
      </w:pPr>
    </w:p>
    <w:p w14:paraId="3403CEE8" w14:textId="0A376373" w:rsidR="00FD6597" w:rsidRPr="007364F5" w:rsidRDefault="00FD6597" w:rsidP="00A82B50">
      <w:pPr>
        <w:rPr>
          <w:color w:val="000000" w:themeColor="text1"/>
          <w:sz w:val="20"/>
          <w:szCs w:val="20"/>
        </w:rPr>
      </w:pPr>
      <w:r w:rsidRPr="007364F5">
        <w:rPr>
          <w:color w:val="000000" w:themeColor="text1"/>
          <w:sz w:val="20"/>
          <w:szCs w:val="20"/>
        </w:rPr>
        <w:t>Los cuatro focos no funcionan por separado. Conocer al destinatario sin saber cómo formular una negativa deja el trabajo a mitad de camino, y dominar las técnicas de conversación sin distinguir a quién se habla produce mensajes correctos que igual no llegan. Juntos convierten la buena intención de comunicar en una práctica que puede revisarse.</w:t>
      </w:r>
    </w:p>
    <w:p w14:paraId="6466209F" w14:textId="77777777" w:rsidR="00FD6597" w:rsidRPr="007364F5" w:rsidRDefault="00FD6597" w:rsidP="00A82B50">
      <w:pPr>
        <w:rPr>
          <w:color w:val="000000" w:themeColor="text1"/>
          <w:sz w:val="20"/>
          <w:szCs w:val="20"/>
        </w:rPr>
      </w:pPr>
    </w:p>
    <w:p w14:paraId="070FEF4A" w14:textId="6C7C4E98" w:rsidR="00FD6597" w:rsidRPr="007364F5" w:rsidRDefault="00FD6597" w:rsidP="00A82B50">
      <w:pPr>
        <w:rPr>
          <w:color w:val="000000" w:themeColor="text1"/>
          <w:sz w:val="20"/>
          <w:szCs w:val="20"/>
        </w:rPr>
      </w:pPr>
      <w:r w:rsidRPr="007364F5">
        <w:rPr>
          <w:noProof/>
          <w:color w:val="000000" w:themeColor="text1"/>
          <w:sz w:val="20"/>
          <w:szCs w:val="20"/>
        </w:rPr>
        <mc:AlternateContent>
          <mc:Choice Requires="wps">
            <w:drawing>
              <wp:inline distT="0" distB="0" distL="0" distR="0" wp14:anchorId="77E00D4F" wp14:editId="696B85B6">
                <wp:extent cx="5760000" cy="612000"/>
                <wp:effectExtent l="0" t="0" r="0" b="0"/>
                <wp:docPr id="1161946643" name="Rectangulo esquinas redondeadas 5" descr="Nota destacada sobre el sentido de la asertividad frente a la pasividad y a la agresividad." title="Nota destacada sobre el sentido de la asertividad"/>
                <wp:cNvGraphicFramePr/>
                <a:graphic xmlns:a="http://schemas.openxmlformats.org/drawingml/2006/main">
                  <a:graphicData uri="http://schemas.microsoft.com/office/word/2010/wordprocessingShape">
                    <wps:wsp>
                      <wps:cNvSpPr/>
                      <wps:spPr>
                        <a:xfrm>
                          <a:off x="0" y="0"/>
                          <a:ext cx="5760000" cy="61200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2055F4BB" w14:textId="48A9069F" w:rsidR="00FD6597" w:rsidRDefault="00FD6597" w:rsidP="00FD6597">
                            <w:pPr>
                              <w:jc w:val="center"/>
                              <w:rPr>
                                <w:sz w:val="20"/>
                                <w:szCs w:val="20"/>
                              </w:rPr>
                            </w:pPr>
                            <w:r w:rsidRPr="00FD6597">
                              <w:rPr>
                                <w:sz w:val="20"/>
                                <w:szCs w:val="20"/>
                              </w:rPr>
                              <w:t>Un mensaje pensado para todos suele no servirle a nadie: cada grupo lo lee desde su horario, su función y la información que ya tiene.</w:t>
                            </w:r>
                          </w:p>
                        </w:txbxContent>
                      </wps:txbx>
                      <wps:bodyPr rot="0" vertOverflow="clip" horzOverflow="clip" vert="horz" wrap="square" lIns="180000" tIns="90000" rIns="180000" bIns="90000" anchor="ctr" anchorCtr="0">
                        <a:noAutofit/>
                      </wps:bodyPr>
                    </wps:wsp>
                  </a:graphicData>
                </a:graphic>
              </wp:inline>
            </w:drawing>
          </mc:Choice>
          <mc:Fallback>
            <w:pict>
              <v:roundrect w14:anchorId="77E00D4F" id="_x0000_s1035" alt="Título: Nota destacada sobre el sentido de la asertividad - Descripción: Nota destacada sobre el sentido de la asertividad frente a la pasividad y a la agresividad." style="width:453.55pt;height:48.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" fillcolor="#fbcaa2 [1625]" strokecolor="#f68c36 [3049]">
                <v:fill color2="#fdefe3 [505]" rotate="t" angle="180" colors="0 #ffbe86;22938f #ffd0aa;1 #ffebdb" focus="100%" type="gradient"/>
                <v:shadow on="t" color="black" opacity="24903f" origin=",.5" offset="0,.55556mm"/>
                <v:textbox inset="5mm,2.5mm,5mm,2.5mm">
                  <w:txbxContent>
                    <w:p w14:paraId="2055F4BB" w14:textId="48A9069F" w:rsidR="00FD6597" w:rsidRDefault="00FD6597" w:rsidP="00FD6597">
                      <w:pPr>
                        <w:jc w:val="center"/>
                        <w:rPr>
                          <w:sz w:val="20"/>
                          <w:szCs w:val="20"/>
                        </w:rPr>
                      </w:pPr>
                      <w:r w:rsidRPr="00FD6597">
                        <w:rPr>
                          <w:sz w:val="20"/>
                          <w:szCs w:val="20"/>
                        </w:rPr>
                        <w:t>Un mensaje pensado para todos suele no servirle a nadie: cada grupo lo lee desde su horario, su función y la información que ya tiene.</w:t>
                      </w:r>
                    </w:p>
                  </w:txbxContent>
                </v:textbox>
                <w10:anchorlock/>
              </v:roundrect>
            </w:pict>
          </mc:Fallback>
        </mc:AlternateContent>
      </w:r>
    </w:p>
    <w:p w14:paraId="11DFB0B1" w14:textId="77777777" w:rsidR="00FD6597" w:rsidRPr="007364F5" w:rsidRDefault="00FD6597" w:rsidP="00A82B50">
      <w:pPr>
        <w:rPr>
          <w:color w:val="000000" w:themeColor="text1"/>
          <w:sz w:val="20"/>
          <w:szCs w:val="20"/>
        </w:rPr>
      </w:pPr>
    </w:p>
    <w:p w14:paraId="12765418" w14:textId="3AB1CB52" w:rsidR="00FD6597" w:rsidRPr="007364F5" w:rsidRDefault="00FD6597" w:rsidP="00A82B50">
      <w:pPr>
        <w:rPr>
          <w:color w:val="000000" w:themeColor="text1"/>
          <w:sz w:val="20"/>
          <w:szCs w:val="20"/>
        </w:rPr>
      </w:pPr>
      <w:r w:rsidRPr="007364F5">
        <w:rPr>
          <w:color w:val="000000" w:themeColor="text1"/>
          <w:sz w:val="20"/>
          <w:szCs w:val="20"/>
        </w:rPr>
        <w:lastRenderedPageBreak/>
        <w:t>Reconocer al destinatario no consiste en redactar un texto distinto para cada persona. Consiste en ajustar unos pocos elementos del mensaje, que son los que determinan si la información llega completa y a tiempo. Estos cinco cambian según el grupo al que se dirige la comunicación:</w:t>
      </w:r>
    </w:p>
    <w:p w14:paraId="21ED9BD4" w14:textId="77777777" w:rsidR="00FD6597" w:rsidRPr="007364F5" w:rsidRDefault="00FD6597" w:rsidP="00A82B50">
      <w:pPr>
        <w:rPr>
          <w:color w:val="000000" w:themeColor="text1"/>
          <w:sz w:val="20"/>
          <w:szCs w:val="20"/>
        </w:rPr>
      </w:pPr>
    </w:p>
    <w:p w14:paraId="210D5A81" w14:textId="56013569" w:rsidR="00FD6597" w:rsidRPr="007364F5" w:rsidRDefault="00FD6597" w:rsidP="00FD6597">
      <w:pPr>
        <w:pStyle w:val="Prrafodelista"/>
        <w:numPr>
          <w:ilvl w:val="0"/>
          <w:numId w:val="29"/>
        </w:numPr>
        <w:rPr>
          <w:color w:val="000000" w:themeColor="text1"/>
          <w:sz w:val="20"/>
          <w:szCs w:val="20"/>
        </w:rPr>
      </w:pPr>
      <w:r w:rsidRPr="007364F5">
        <w:rPr>
          <w:b/>
          <w:bCs/>
          <w:color w:val="000000" w:themeColor="text1"/>
          <w:sz w:val="20"/>
          <w:szCs w:val="20"/>
        </w:rPr>
        <w:t>Contenido</w:t>
      </w:r>
      <w:r w:rsidRPr="007364F5">
        <w:rPr>
          <w:color w:val="000000" w:themeColor="text1"/>
          <w:sz w:val="20"/>
          <w:szCs w:val="20"/>
        </w:rPr>
        <w:t>: qué información necesita ese grupo para actuar y cuál puede omitirse. Una circular sobre cambios de nómina interesa a todo el personal; el detalle contable, solo al área financiera.</w:t>
      </w:r>
    </w:p>
    <w:p w14:paraId="1855BE3D" w14:textId="2B1E38F2" w:rsidR="00FD6597" w:rsidRPr="007364F5" w:rsidRDefault="00FD6597" w:rsidP="00FD6597">
      <w:pPr>
        <w:pStyle w:val="Prrafodelista"/>
        <w:numPr>
          <w:ilvl w:val="0"/>
          <w:numId w:val="29"/>
        </w:numPr>
        <w:rPr>
          <w:color w:val="000000" w:themeColor="text1"/>
          <w:sz w:val="20"/>
          <w:szCs w:val="20"/>
        </w:rPr>
      </w:pPr>
      <w:r w:rsidRPr="007364F5">
        <w:rPr>
          <w:b/>
          <w:bCs/>
          <w:color w:val="000000" w:themeColor="text1"/>
          <w:sz w:val="20"/>
          <w:szCs w:val="20"/>
        </w:rPr>
        <w:t>Nivel de detalle</w:t>
      </w:r>
      <w:r w:rsidRPr="007364F5">
        <w:rPr>
          <w:color w:val="000000" w:themeColor="text1"/>
          <w:sz w:val="20"/>
          <w:szCs w:val="20"/>
        </w:rPr>
        <w:t>: cuánta explicación requiere según lo que ya conoce del proceso. Quien lleva años en el cargo necesita el dato nuevo; quien ingresó el mes pasado necesita también el antecedente.</w:t>
      </w:r>
    </w:p>
    <w:p w14:paraId="2C6FE68E" w14:textId="5564C8CB" w:rsidR="00FD6597" w:rsidRPr="007364F5" w:rsidRDefault="00FD6597" w:rsidP="00FD6597">
      <w:pPr>
        <w:pStyle w:val="Prrafodelista"/>
        <w:numPr>
          <w:ilvl w:val="0"/>
          <w:numId w:val="29"/>
        </w:numPr>
        <w:rPr>
          <w:color w:val="000000" w:themeColor="text1"/>
          <w:sz w:val="20"/>
          <w:szCs w:val="20"/>
        </w:rPr>
      </w:pPr>
      <w:r w:rsidRPr="007364F5">
        <w:rPr>
          <w:b/>
          <w:bCs/>
          <w:color w:val="000000" w:themeColor="text1"/>
          <w:sz w:val="20"/>
          <w:szCs w:val="20"/>
        </w:rPr>
        <w:t>Canal</w:t>
      </w:r>
      <w:r w:rsidRPr="007364F5">
        <w:rPr>
          <w:color w:val="000000" w:themeColor="text1"/>
          <w:sz w:val="20"/>
          <w:szCs w:val="20"/>
        </w:rPr>
        <w:t>: por cuál medio la información llega durante la jornada. El personal administrativo revisa el correo cada mañana; el de planta se entera en la cartelera o en la reunión de turno.</w:t>
      </w:r>
    </w:p>
    <w:p w14:paraId="5BEC987F" w14:textId="43620200" w:rsidR="00FD6597" w:rsidRPr="007364F5" w:rsidRDefault="00FD6597" w:rsidP="00FD6597">
      <w:pPr>
        <w:pStyle w:val="Prrafodelista"/>
        <w:numPr>
          <w:ilvl w:val="0"/>
          <w:numId w:val="29"/>
        </w:numPr>
        <w:rPr>
          <w:color w:val="000000" w:themeColor="text1"/>
          <w:sz w:val="20"/>
          <w:szCs w:val="20"/>
        </w:rPr>
      </w:pPr>
      <w:r w:rsidRPr="007364F5">
        <w:rPr>
          <w:b/>
          <w:bCs/>
          <w:color w:val="000000" w:themeColor="text1"/>
          <w:sz w:val="20"/>
          <w:szCs w:val="20"/>
        </w:rPr>
        <w:t>Tono</w:t>
      </w:r>
      <w:r w:rsidRPr="007364F5">
        <w:rPr>
          <w:color w:val="000000" w:themeColor="text1"/>
          <w:sz w:val="20"/>
          <w:szCs w:val="20"/>
        </w:rPr>
        <w:t>: qué registro resulta creíble para ese grupo. Un anuncio de reestructuración dirigido a coordinadores admite lenguaje técnico; el mismo anuncio para el equipo operativo exige claridad y menos rodeos.</w:t>
      </w:r>
    </w:p>
    <w:p w14:paraId="1EA321D8" w14:textId="3E7580A9" w:rsidR="00FD6597" w:rsidRPr="007364F5" w:rsidRDefault="00FD6597" w:rsidP="00FD6597">
      <w:pPr>
        <w:pStyle w:val="Prrafodelista"/>
        <w:numPr>
          <w:ilvl w:val="0"/>
          <w:numId w:val="29"/>
        </w:numPr>
        <w:rPr>
          <w:color w:val="000000" w:themeColor="text1"/>
          <w:sz w:val="20"/>
          <w:szCs w:val="20"/>
        </w:rPr>
      </w:pPr>
      <w:r w:rsidRPr="007364F5">
        <w:rPr>
          <w:b/>
          <w:bCs/>
          <w:color w:val="000000" w:themeColor="text1"/>
          <w:sz w:val="20"/>
          <w:szCs w:val="20"/>
        </w:rPr>
        <w:t>Momento</w:t>
      </w:r>
      <w:r w:rsidRPr="007364F5">
        <w:rPr>
          <w:color w:val="000000" w:themeColor="text1"/>
          <w:sz w:val="20"/>
          <w:szCs w:val="20"/>
        </w:rPr>
        <w:t>: en qué punto del proceso conviene entregarla. Informar un cambio de horario el viernes en la tarde garantiza que la mitad del equipo lo conozca el lunes por comentarios de otros.</w:t>
      </w:r>
    </w:p>
    <w:p w14:paraId="6444C80A" w14:textId="77777777" w:rsidR="00FD6597" w:rsidRPr="007364F5" w:rsidRDefault="00FD6597" w:rsidP="00A82B50">
      <w:pPr>
        <w:rPr>
          <w:color w:val="000000" w:themeColor="text1"/>
          <w:sz w:val="20"/>
          <w:szCs w:val="20"/>
        </w:rPr>
      </w:pPr>
    </w:p>
    <w:p w14:paraId="4B7C01E3" w14:textId="27A709C6" w:rsidR="00FD6597" w:rsidRPr="007364F5" w:rsidRDefault="00FD6597" w:rsidP="00A82B50">
      <w:pPr>
        <w:rPr>
          <w:color w:val="000000" w:themeColor="text1"/>
          <w:sz w:val="20"/>
          <w:szCs w:val="20"/>
        </w:rPr>
      </w:pPr>
      <w:r w:rsidRPr="007364F5">
        <w:rPr>
          <w:color w:val="000000" w:themeColor="text1"/>
          <w:sz w:val="20"/>
          <w:szCs w:val="20"/>
        </w:rPr>
        <w:t>Ninguno de estos cinco ajustes exige más recursos: exige decidir antes de redactar. Un comunicado pensado desde quien lo recibirá evita la ronda de aclaraciones que llega después, y esa ronda siempre cuesta más tiempo que el que habría tomado ajustarlo desde el comienzo.</w:t>
      </w:r>
    </w:p>
    <w:p w14:paraId="4599D7EF" w14:textId="77777777" w:rsidR="00FD6597" w:rsidRPr="007364F5" w:rsidRDefault="00FD6597" w:rsidP="00A82B50">
      <w:pPr>
        <w:rPr>
          <w:color w:val="000000" w:themeColor="text1"/>
          <w:sz w:val="20"/>
          <w:szCs w:val="20"/>
        </w:rPr>
      </w:pPr>
    </w:p>
    <w:p w14:paraId="560B8C07" w14:textId="358CB02F" w:rsidR="00FD6597" w:rsidRPr="007364F5" w:rsidRDefault="00FD6597" w:rsidP="00FD6597">
      <w:pPr>
        <w:shd w:val="clear" w:color="auto" w:fill="F2DBDB" w:themeFill="accent2" w:themeFillTint="33"/>
        <w:rPr>
          <w:color w:val="000000" w:themeColor="text1"/>
          <w:sz w:val="20"/>
          <w:szCs w:val="20"/>
        </w:rPr>
      </w:pPr>
      <w:r w:rsidRPr="007364F5">
        <w:rPr>
          <w:color w:val="000000" w:themeColor="text1"/>
          <w:sz w:val="20"/>
          <w:szCs w:val="20"/>
        </w:rPr>
        <w:t xml:space="preserve">Queda pendiente, sin embargo, la pregunta que antecede a todo lo anterior: quiénes componen esa organización y en qué se diferencian entre sí. La respuesta no surge de la intuición ni del trato cercano con algunas personas, sino de rasgos que la entidad ya tiene registrados: el área donde trabaja cada </w:t>
      </w:r>
      <w:r w:rsidR="00F714CA" w:rsidRPr="007364F5">
        <w:rPr>
          <w:color w:val="000000" w:themeColor="text1"/>
          <w:sz w:val="20"/>
          <w:szCs w:val="20"/>
        </w:rPr>
        <w:t>persona</w:t>
      </w:r>
      <w:r w:rsidRPr="007364F5">
        <w:rPr>
          <w:color w:val="000000" w:themeColor="text1"/>
          <w:sz w:val="20"/>
          <w:szCs w:val="20"/>
        </w:rPr>
        <w:t>, el turno que cubre y los medios a los que accede durante la jornada.</w:t>
      </w:r>
    </w:p>
    <w:p w14:paraId="2833FC5D" w14:textId="77777777" w:rsidR="002C0717" w:rsidRPr="007364F5" w:rsidRDefault="002C0717" w:rsidP="004E347C">
      <w:pPr>
        <w:rPr>
          <w:b/>
          <w:bCs/>
          <w:sz w:val="20"/>
          <w:szCs w:val="20"/>
        </w:rPr>
      </w:pPr>
    </w:p>
    <w:p w14:paraId="5F87DB5A" w14:textId="77777777" w:rsidR="002C0717" w:rsidRPr="007364F5" w:rsidRDefault="002C0717" w:rsidP="004E347C">
      <w:pPr>
        <w:rPr>
          <w:b/>
          <w:bCs/>
          <w:color w:val="000000" w:themeColor="text1"/>
          <w:sz w:val="20"/>
          <w:szCs w:val="20"/>
        </w:rPr>
      </w:pPr>
    </w:p>
    <w:p w14:paraId="03D7CF77" w14:textId="77777777" w:rsidR="00C774D0" w:rsidRPr="007364F5" w:rsidRDefault="00C774D0" w:rsidP="00803D76">
      <w:pPr>
        <w:rPr>
          <w:b/>
          <w:bCs/>
          <w:color w:val="000000" w:themeColor="text1"/>
          <w:sz w:val="20"/>
          <w:szCs w:val="20"/>
        </w:rPr>
      </w:pPr>
      <w:r w:rsidRPr="007364F5">
        <w:rPr>
          <w:b/>
          <w:bCs/>
          <w:color w:val="000000" w:themeColor="text1"/>
          <w:sz w:val="20"/>
          <w:szCs w:val="20"/>
        </w:rPr>
        <w:t>4.1. Segmentación de públicos</w:t>
      </w:r>
    </w:p>
    <w:p w14:paraId="093EAAB3" w14:textId="77777777" w:rsidR="00321220" w:rsidRPr="007364F5" w:rsidRDefault="00321220" w:rsidP="00803D76">
      <w:pPr>
        <w:ind w:left="434"/>
        <w:rPr>
          <w:color w:val="000000" w:themeColor="text1"/>
          <w:sz w:val="20"/>
          <w:szCs w:val="20"/>
        </w:rPr>
      </w:pPr>
    </w:p>
    <w:p w14:paraId="1B5885F6" w14:textId="361C414D" w:rsidR="00632808" w:rsidRPr="007364F5" w:rsidRDefault="00632808" w:rsidP="00361984">
      <w:pPr>
        <w:rPr>
          <w:color w:val="000000" w:themeColor="text1"/>
          <w:sz w:val="20"/>
          <w:szCs w:val="20"/>
        </w:rPr>
      </w:pPr>
      <w:r w:rsidRPr="007364F5">
        <w:rPr>
          <w:color w:val="000000" w:themeColor="text1"/>
          <w:sz w:val="20"/>
          <w:szCs w:val="20"/>
        </w:rPr>
        <w:t>Segmentar públicos internos significa reconocer que quienes integran una organización no constituyen un grupo homogéneo, sino un conjunto de personas y áreas con funciones, intereses, responsabilidades, lenguajes y necesidades de información diferentes. Esa distinción es la que permite que un mismo mensaje produzca el mismo entendimiento en destinatarios que trabajan en condiciones muy distintas.</w:t>
      </w:r>
    </w:p>
    <w:p w14:paraId="665C8056" w14:textId="77777777" w:rsidR="00632808" w:rsidRPr="007364F5" w:rsidRDefault="00632808" w:rsidP="00E21B50">
      <w:pPr>
        <w:ind w:hanging="14"/>
        <w:rPr>
          <w:color w:val="000000" w:themeColor="text1"/>
          <w:sz w:val="20"/>
          <w:szCs w:val="20"/>
        </w:rPr>
      </w:pPr>
    </w:p>
    <w:p w14:paraId="70A068E4" w14:textId="06C8F035" w:rsidR="00632808" w:rsidRPr="007364F5" w:rsidRDefault="00632808" w:rsidP="00632808">
      <w:pPr>
        <w:shd w:val="clear" w:color="auto" w:fill="C6D9F1" w:themeFill="text2" w:themeFillTint="33"/>
        <w:ind w:hanging="14"/>
        <w:rPr>
          <w:color w:val="000000" w:themeColor="text1"/>
          <w:sz w:val="20"/>
          <w:szCs w:val="20"/>
        </w:rPr>
      </w:pPr>
      <w:r w:rsidRPr="007364F5">
        <w:rPr>
          <w:color w:val="000000" w:themeColor="text1"/>
          <w:sz w:val="20"/>
          <w:szCs w:val="20"/>
        </w:rPr>
        <w:t>Sin ese paso previo, la organización elige el medio y el momento por costumbre y no por conveniencia. El resultado se repite: un comunicado que la dirección considera claro llega incompleto a quienes debían ejecutarlo, y la explicación posterior consume más tiempo del que habría tomado prepararlo bien.</w:t>
      </w:r>
    </w:p>
    <w:p w14:paraId="6BAE89DC" w14:textId="77777777" w:rsidR="00632808" w:rsidRPr="007364F5" w:rsidRDefault="00632808" w:rsidP="00E21B50">
      <w:pPr>
        <w:ind w:hanging="14"/>
        <w:rPr>
          <w:color w:val="000000" w:themeColor="text1"/>
          <w:sz w:val="20"/>
          <w:szCs w:val="20"/>
        </w:rPr>
      </w:pPr>
    </w:p>
    <w:p w14:paraId="7DEC9BF5" w14:textId="4F1B59F9" w:rsidR="00632808" w:rsidRPr="007364F5" w:rsidRDefault="00632808" w:rsidP="00E21B50">
      <w:pPr>
        <w:ind w:hanging="14"/>
        <w:rPr>
          <w:color w:val="000000" w:themeColor="text1"/>
          <w:sz w:val="20"/>
          <w:szCs w:val="20"/>
        </w:rPr>
      </w:pPr>
      <w:r w:rsidRPr="007364F5">
        <w:rPr>
          <w:color w:val="000000" w:themeColor="text1"/>
          <w:sz w:val="20"/>
          <w:szCs w:val="20"/>
        </w:rPr>
        <w:t>La segmentación tampoco consiste en fragmentar la comunicación hasta volverla inmanejable. Se trata de identificar los pocos rasgos que realmente cambian la forma en que un grupo recibe la información, y de sostener esa clasificación con datos que la organización pueda verificar.</w:t>
      </w:r>
    </w:p>
    <w:p w14:paraId="0CDF6F52" w14:textId="77777777" w:rsidR="00632808" w:rsidRPr="007364F5" w:rsidRDefault="00632808" w:rsidP="00E21B50">
      <w:pPr>
        <w:ind w:hanging="14"/>
        <w:rPr>
          <w:color w:val="000000" w:themeColor="text1"/>
          <w:sz w:val="20"/>
          <w:szCs w:val="20"/>
        </w:rPr>
      </w:pPr>
    </w:p>
    <w:p w14:paraId="16AC9EE9" w14:textId="0D63803A" w:rsidR="00B87EEA" w:rsidRPr="007364F5" w:rsidRDefault="00B87EEA" w:rsidP="00361984">
      <w:pPr>
        <w:ind w:hanging="14"/>
        <w:rPr>
          <w:b/>
          <w:bCs/>
          <w:color w:val="000000" w:themeColor="text1"/>
          <w:sz w:val="20"/>
          <w:szCs w:val="20"/>
        </w:rPr>
      </w:pPr>
      <w:r w:rsidRPr="007364F5">
        <w:rPr>
          <w:b/>
          <w:bCs/>
          <w:color w:val="000000" w:themeColor="text1"/>
          <w:sz w:val="20"/>
          <w:szCs w:val="20"/>
        </w:rPr>
        <w:t>Errores frecuentes al caracterizar</w:t>
      </w:r>
    </w:p>
    <w:p w14:paraId="0B7302DC" w14:textId="16FF5349" w:rsidR="00632808" w:rsidRPr="007364F5" w:rsidRDefault="00935414" w:rsidP="00935414">
      <w:pPr>
        <w:shd w:val="clear" w:color="auto" w:fill="EAF1DD" w:themeFill="accent3" w:themeFillTint="33"/>
        <w:ind w:hanging="14"/>
        <w:rPr>
          <w:color w:val="000000" w:themeColor="text1"/>
          <w:sz w:val="20"/>
          <w:szCs w:val="20"/>
        </w:rPr>
      </w:pPr>
      <w:r w:rsidRPr="007364F5">
        <w:rPr>
          <w:color w:val="000000" w:themeColor="text1"/>
          <w:sz w:val="20"/>
          <w:szCs w:val="20"/>
        </w:rPr>
        <w:t>Caracterizar públicos parece sencillo hasta que se intenta. La mayoría de las estrategias no fracasa por falta de información, sino por la manera en que se agrupa a las personas, y cuatro errores explican casi todos esos tropiezos:</w:t>
      </w:r>
    </w:p>
    <w:p w14:paraId="6E05DA5F" w14:textId="77777777" w:rsidR="00935414" w:rsidRPr="007364F5" w:rsidRDefault="00935414" w:rsidP="00E21B50">
      <w:pPr>
        <w:ind w:hanging="14"/>
        <w:rPr>
          <w:color w:val="000000" w:themeColor="text1"/>
          <w:sz w:val="20"/>
          <w:szCs w:val="20"/>
        </w:rPr>
      </w:pPr>
    </w:p>
    <w:p w14:paraId="20189448" w14:textId="654A4852" w:rsidR="00935414" w:rsidRPr="007364F5" w:rsidRDefault="00935414" w:rsidP="00935414">
      <w:pPr>
        <w:pStyle w:val="Prrafodelista"/>
        <w:numPr>
          <w:ilvl w:val="0"/>
          <w:numId w:val="27"/>
        </w:numPr>
        <w:ind w:left="621"/>
        <w:rPr>
          <w:color w:val="000000" w:themeColor="text1"/>
          <w:sz w:val="20"/>
          <w:szCs w:val="20"/>
        </w:rPr>
      </w:pPr>
      <w:r w:rsidRPr="007364F5">
        <w:rPr>
          <w:b/>
          <w:bCs/>
          <w:color w:val="000000" w:themeColor="text1"/>
          <w:sz w:val="20"/>
          <w:szCs w:val="20"/>
        </w:rPr>
        <w:t>Segmentar por intuición</w:t>
      </w:r>
      <w:r w:rsidRPr="007364F5">
        <w:rPr>
          <w:color w:val="000000" w:themeColor="text1"/>
          <w:sz w:val="20"/>
          <w:szCs w:val="20"/>
        </w:rPr>
        <w:t xml:space="preserve">: agrupar según la cercanía o la impresión personal, sin un dato que respalde la división. Sucede cuando se afirma que el personal de planta no lee los correos, sin haber comprobado antes cuántas personas tienen cuenta institucional asignada. </w:t>
      </w:r>
    </w:p>
    <w:p w14:paraId="69FD5BDB" w14:textId="3E510C0D" w:rsidR="00935414" w:rsidRPr="007364F5" w:rsidRDefault="00935414" w:rsidP="00935414">
      <w:pPr>
        <w:pStyle w:val="Prrafodelista"/>
        <w:numPr>
          <w:ilvl w:val="0"/>
          <w:numId w:val="27"/>
        </w:numPr>
        <w:ind w:left="621"/>
        <w:rPr>
          <w:color w:val="000000" w:themeColor="text1"/>
          <w:sz w:val="20"/>
          <w:szCs w:val="20"/>
        </w:rPr>
      </w:pPr>
      <w:r w:rsidRPr="007364F5">
        <w:rPr>
          <w:b/>
          <w:bCs/>
          <w:color w:val="000000" w:themeColor="text1"/>
          <w:sz w:val="20"/>
          <w:szCs w:val="20"/>
        </w:rPr>
        <w:lastRenderedPageBreak/>
        <w:t>Confundir el cargo con la necesidad de información</w:t>
      </w:r>
      <w:r w:rsidRPr="007364F5">
        <w:rPr>
          <w:color w:val="000000" w:themeColor="text1"/>
          <w:sz w:val="20"/>
          <w:szCs w:val="20"/>
        </w:rPr>
        <w:t xml:space="preserve">: suponer que dos personas del mismo nivel requieren lo mismo. Sucede cuando un coordinador de una sede rural recibe idéntica circular que uno de la sede principal, pese a trabajar con conectividad intermitente. </w:t>
      </w:r>
    </w:p>
    <w:p w14:paraId="37B9C843" w14:textId="728A7B32" w:rsidR="00935414" w:rsidRPr="007364F5" w:rsidRDefault="00935414" w:rsidP="00935414">
      <w:pPr>
        <w:pStyle w:val="Prrafodelista"/>
        <w:numPr>
          <w:ilvl w:val="0"/>
          <w:numId w:val="27"/>
        </w:numPr>
        <w:ind w:left="621"/>
        <w:rPr>
          <w:color w:val="000000" w:themeColor="text1"/>
          <w:sz w:val="20"/>
          <w:szCs w:val="20"/>
        </w:rPr>
      </w:pPr>
      <w:r w:rsidRPr="007364F5">
        <w:rPr>
          <w:b/>
          <w:bCs/>
          <w:color w:val="000000" w:themeColor="text1"/>
          <w:sz w:val="20"/>
          <w:szCs w:val="20"/>
        </w:rPr>
        <w:t>Multiplicar los grupos sin necesidad</w:t>
      </w:r>
      <w:r w:rsidRPr="007364F5">
        <w:rPr>
          <w:color w:val="000000" w:themeColor="text1"/>
          <w:sz w:val="20"/>
          <w:szCs w:val="20"/>
        </w:rPr>
        <w:t xml:space="preserve">: dividir tanto que la estrategia se vuelve inmanejable. Sucede cuando una entidad define doce públicos internos, no alcanza a preparar doce versiones del mensaje y termina enviando la misma a todos. </w:t>
      </w:r>
    </w:p>
    <w:p w14:paraId="57D2E792" w14:textId="23712DEE" w:rsidR="00935414" w:rsidRPr="007364F5" w:rsidRDefault="00935414" w:rsidP="00935414">
      <w:pPr>
        <w:pStyle w:val="Prrafodelista"/>
        <w:numPr>
          <w:ilvl w:val="0"/>
          <w:numId w:val="27"/>
        </w:numPr>
        <w:ind w:left="621"/>
        <w:rPr>
          <w:color w:val="000000" w:themeColor="text1"/>
          <w:sz w:val="20"/>
          <w:szCs w:val="20"/>
        </w:rPr>
      </w:pPr>
      <w:r w:rsidRPr="007364F5">
        <w:rPr>
          <w:b/>
          <w:bCs/>
          <w:color w:val="000000" w:themeColor="text1"/>
          <w:sz w:val="20"/>
          <w:szCs w:val="20"/>
        </w:rPr>
        <w:t>Dejar por fuera a quienes no figuran en los registros</w:t>
      </w:r>
      <w:r w:rsidRPr="007364F5">
        <w:rPr>
          <w:color w:val="000000" w:themeColor="text1"/>
          <w:sz w:val="20"/>
          <w:szCs w:val="20"/>
        </w:rPr>
        <w:t>: personal tercerizado, aprendices o contratistas que no aparecen en las bases institucionales. Sucede cuando una campaña interna llega solo a quienes tienen correo, y el resto se entera por terceros.</w:t>
      </w:r>
    </w:p>
    <w:p w14:paraId="1DCE1BF7" w14:textId="77777777" w:rsidR="00935414" w:rsidRPr="007364F5" w:rsidRDefault="00935414" w:rsidP="00E21B50">
      <w:pPr>
        <w:ind w:hanging="14"/>
        <w:rPr>
          <w:color w:val="000000" w:themeColor="text1"/>
          <w:sz w:val="20"/>
          <w:szCs w:val="20"/>
        </w:rPr>
      </w:pPr>
    </w:p>
    <w:p w14:paraId="6046E64D" w14:textId="042F1891" w:rsidR="00935414" w:rsidRPr="007364F5" w:rsidRDefault="00935414" w:rsidP="00935414">
      <w:pPr>
        <w:shd w:val="clear" w:color="auto" w:fill="EAF1DD" w:themeFill="accent3" w:themeFillTint="33"/>
        <w:ind w:hanging="14"/>
        <w:rPr>
          <w:color w:val="000000" w:themeColor="text1"/>
          <w:sz w:val="20"/>
          <w:szCs w:val="20"/>
        </w:rPr>
      </w:pPr>
      <w:r w:rsidRPr="007364F5">
        <w:rPr>
          <w:color w:val="000000" w:themeColor="text1"/>
          <w:sz w:val="20"/>
          <w:szCs w:val="20"/>
        </w:rPr>
        <w:t>Los cuatro errores comparten el mismo origen: dar por conocido al destinatario. Evitarlos no exige herramientas sofisticadas, sino verificar con datos lo que se cree saber del equipo antes de decidir cómo se le va a hablar.</w:t>
      </w:r>
    </w:p>
    <w:p w14:paraId="59F4C5C3" w14:textId="77777777" w:rsidR="00935414" w:rsidRPr="007364F5" w:rsidRDefault="00935414" w:rsidP="00E21B50">
      <w:pPr>
        <w:ind w:hanging="14"/>
        <w:rPr>
          <w:color w:val="000000" w:themeColor="text1"/>
          <w:sz w:val="20"/>
          <w:szCs w:val="20"/>
        </w:rPr>
      </w:pPr>
    </w:p>
    <w:p w14:paraId="0DD16CD0" w14:textId="34210541" w:rsidR="00935414" w:rsidRPr="007364F5" w:rsidRDefault="00B87EEA" w:rsidP="00E21B50">
      <w:pPr>
        <w:ind w:hanging="14"/>
        <w:rPr>
          <w:b/>
          <w:bCs/>
          <w:color w:val="000000" w:themeColor="text1"/>
          <w:sz w:val="20"/>
          <w:szCs w:val="20"/>
        </w:rPr>
      </w:pPr>
      <w:r w:rsidRPr="007364F5">
        <w:rPr>
          <w:b/>
          <w:bCs/>
          <w:color w:val="000000" w:themeColor="text1"/>
          <w:sz w:val="20"/>
          <w:szCs w:val="20"/>
        </w:rPr>
        <w:t>Variables de segmentación</w:t>
      </w:r>
    </w:p>
    <w:p w14:paraId="2FFB9735" w14:textId="0C6773FF" w:rsidR="00E21B50" w:rsidRPr="007364F5" w:rsidRDefault="00B87EEA" w:rsidP="00E21B50">
      <w:pPr>
        <w:rPr>
          <w:color w:val="000000" w:themeColor="text1"/>
          <w:sz w:val="20"/>
          <w:szCs w:val="20"/>
        </w:rPr>
      </w:pPr>
      <w:r w:rsidRPr="007364F5">
        <w:rPr>
          <w:color w:val="000000" w:themeColor="text1"/>
          <w:sz w:val="20"/>
          <w:szCs w:val="20"/>
        </w:rPr>
        <w:t>Esa verificación se apoya en variables, es decir, en rasgos que agrupan a las personas según características que inciden en la manera de recibir e interpretar la información. Cinco de ellas resultan suficientes para caracterizar los públicos internos de un equipo de trabajo:</w:t>
      </w:r>
    </w:p>
    <w:p w14:paraId="6A807D66" w14:textId="77777777" w:rsidR="00B87EEA" w:rsidRPr="007364F5" w:rsidRDefault="00B87EEA" w:rsidP="00E21B50">
      <w:pPr>
        <w:rPr>
          <w:color w:val="EE0000"/>
          <w:sz w:val="20"/>
          <w:szCs w:val="20"/>
        </w:rPr>
      </w:pPr>
    </w:p>
    <w:p w14:paraId="525EFAF0" w14:textId="5C3D896D" w:rsidR="00B87EEA" w:rsidRPr="007364F5" w:rsidRDefault="00B87EEA" w:rsidP="00B87EEA">
      <w:pPr>
        <w:pStyle w:val="Prrafodelista"/>
        <w:numPr>
          <w:ilvl w:val="0"/>
          <w:numId w:val="32"/>
        </w:numPr>
        <w:rPr>
          <w:color w:val="000000" w:themeColor="text1"/>
          <w:sz w:val="20"/>
          <w:szCs w:val="20"/>
        </w:rPr>
      </w:pPr>
      <w:r w:rsidRPr="007364F5">
        <w:rPr>
          <w:b/>
          <w:bCs/>
          <w:color w:val="000000" w:themeColor="text1"/>
          <w:sz w:val="20"/>
          <w:szCs w:val="20"/>
        </w:rPr>
        <w:t>Nivel jerárquico</w:t>
      </w:r>
      <w:r w:rsidRPr="007364F5">
        <w:rPr>
          <w:color w:val="000000" w:themeColor="text1"/>
          <w:sz w:val="20"/>
          <w:szCs w:val="20"/>
        </w:rPr>
        <w:t xml:space="preserve">: distingue entre el nivel directivo, el coordinador y el operativo, y cada uno requiere un grado distinto de detalle. Casos concretos: un informe de resultados se presenta a la dirección con las decisiones que requiere aprobar, y al nivel operativo con las tareas que cambian en su turno. </w:t>
      </w:r>
    </w:p>
    <w:p w14:paraId="20CDB9BB" w14:textId="5E17A220" w:rsidR="00B87EEA" w:rsidRPr="007364F5" w:rsidRDefault="00B87EEA" w:rsidP="00B87EEA">
      <w:pPr>
        <w:pStyle w:val="Prrafodelista"/>
        <w:numPr>
          <w:ilvl w:val="0"/>
          <w:numId w:val="32"/>
        </w:numPr>
        <w:rPr>
          <w:color w:val="000000" w:themeColor="text1"/>
          <w:sz w:val="20"/>
          <w:szCs w:val="20"/>
        </w:rPr>
      </w:pPr>
      <w:r w:rsidRPr="007364F5">
        <w:rPr>
          <w:b/>
          <w:bCs/>
          <w:color w:val="000000" w:themeColor="text1"/>
          <w:sz w:val="20"/>
          <w:szCs w:val="20"/>
        </w:rPr>
        <w:t>Área o proceso</w:t>
      </w:r>
      <w:r w:rsidRPr="007364F5">
        <w:rPr>
          <w:color w:val="000000" w:themeColor="text1"/>
          <w:sz w:val="20"/>
          <w:szCs w:val="20"/>
        </w:rPr>
        <w:t xml:space="preserve">: agrupa a las personas según la función que desempeñan, como producción, comercial, administrativa o de servicio, porque el interés informativo y el vocabulario técnico cambian entre ellas. Casos concretos: un mismo indicador de calidad se explica con lenguaje técnico al área de producción y en términos de satisfacción del usuario al área comercial. </w:t>
      </w:r>
    </w:p>
    <w:p w14:paraId="0F5B0E08" w14:textId="3D9B9662" w:rsidR="00B87EEA" w:rsidRPr="007364F5" w:rsidRDefault="00B87EEA" w:rsidP="00B87EEA">
      <w:pPr>
        <w:pStyle w:val="Prrafodelista"/>
        <w:numPr>
          <w:ilvl w:val="0"/>
          <w:numId w:val="32"/>
        </w:numPr>
        <w:rPr>
          <w:color w:val="000000" w:themeColor="text1"/>
          <w:sz w:val="20"/>
          <w:szCs w:val="20"/>
        </w:rPr>
      </w:pPr>
      <w:r w:rsidRPr="007364F5">
        <w:rPr>
          <w:b/>
          <w:bCs/>
          <w:color w:val="000000" w:themeColor="text1"/>
          <w:sz w:val="20"/>
          <w:szCs w:val="20"/>
        </w:rPr>
        <w:t>Antigüedad en la organización</w:t>
      </w:r>
      <w:r w:rsidRPr="007364F5">
        <w:rPr>
          <w:color w:val="000000" w:themeColor="text1"/>
          <w:sz w:val="20"/>
          <w:szCs w:val="20"/>
        </w:rPr>
        <w:t xml:space="preserve">: separa a quienes conocen la trayectoria institucional de quienes ingresaron hace poco, ya que el contexto que unos dan por sabido resulta indispensable para otros. Casos concretos: una circular que menciona «el acuerdo del año pasado» resulta clara para el personal antiguo e incomprensible para quien lleva un mes vinculado. </w:t>
      </w:r>
    </w:p>
    <w:p w14:paraId="33360D3E" w14:textId="32405513" w:rsidR="00B87EEA" w:rsidRPr="007364F5" w:rsidRDefault="00B87EEA" w:rsidP="00B87EEA">
      <w:pPr>
        <w:pStyle w:val="Prrafodelista"/>
        <w:numPr>
          <w:ilvl w:val="0"/>
          <w:numId w:val="32"/>
        </w:numPr>
        <w:rPr>
          <w:color w:val="000000" w:themeColor="text1"/>
          <w:sz w:val="20"/>
          <w:szCs w:val="20"/>
        </w:rPr>
      </w:pPr>
      <w:r w:rsidRPr="007364F5">
        <w:rPr>
          <w:b/>
          <w:bCs/>
          <w:color w:val="000000" w:themeColor="text1"/>
          <w:sz w:val="20"/>
          <w:szCs w:val="20"/>
        </w:rPr>
        <w:t>Modalidad y turno de trabajo</w:t>
      </w:r>
      <w:r w:rsidRPr="007364F5">
        <w:rPr>
          <w:color w:val="000000" w:themeColor="text1"/>
          <w:sz w:val="20"/>
          <w:szCs w:val="20"/>
        </w:rPr>
        <w:t xml:space="preserve">: diferencia al personal presencial, remoto y de turnos rotativos, y determina la disponibilidad horaria y los medios que alcanzan a cada grupo. Casos concretos: quienes trabajan desde casa no consultan la cartelera física de la oficina, y quienes cubren el turno de la noche no participan en las reuniones de la mañana. </w:t>
      </w:r>
    </w:p>
    <w:p w14:paraId="7F0810DE" w14:textId="4A5D05DD" w:rsidR="00B87EEA" w:rsidRPr="007364F5" w:rsidRDefault="00B87EEA" w:rsidP="00B87EEA">
      <w:pPr>
        <w:pStyle w:val="Prrafodelista"/>
        <w:numPr>
          <w:ilvl w:val="0"/>
          <w:numId w:val="32"/>
        </w:numPr>
        <w:rPr>
          <w:color w:val="000000" w:themeColor="text1"/>
          <w:sz w:val="20"/>
          <w:szCs w:val="20"/>
        </w:rPr>
      </w:pPr>
      <w:r w:rsidRPr="007364F5">
        <w:rPr>
          <w:b/>
          <w:bCs/>
          <w:color w:val="000000" w:themeColor="text1"/>
          <w:sz w:val="20"/>
          <w:szCs w:val="20"/>
        </w:rPr>
        <w:t>Nivel de acceso tecnológico</w:t>
      </w:r>
      <w:r w:rsidRPr="007364F5">
        <w:rPr>
          <w:color w:val="000000" w:themeColor="text1"/>
          <w:sz w:val="20"/>
          <w:szCs w:val="20"/>
        </w:rPr>
        <w:t>: identifica quiénes disponen de computador, correo institucional o dispositivo móvil durante la jornada. Casos concretos: concentrar los avisos en el correo deja por fuera al personal de servicios generales, que no tiene cuenta institucional ni equipo asignado y se entera de los cambios con varios días de retraso.</w:t>
      </w:r>
    </w:p>
    <w:p w14:paraId="76D787F1" w14:textId="77777777" w:rsidR="00B87EEA" w:rsidRPr="007364F5" w:rsidRDefault="00B87EEA" w:rsidP="00E21B50">
      <w:pPr>
        <w:rPr>
          <w:color w:val="EE0000"/>
          <w:sz w:val="20"/>
          <w:szCs w:val="20"/>
        </w:rPr>
      </w:pPr>
    </w:p>
    <w:p w14:paraId="6B675A8D" w14:textId="34819328" w:rsidR="00B87EEA" w:rsidRPr="007364F5" w:rsidRDefault="00B87EEA" w:rsidP="00E21B50">
      <w:pPr>
        <w:rPr>
          <w:color w:val="000000" w:themeColor="text1"/>
          <w:sz w:val="20"/>
          <w:szCs w:val="20"/>
        </w:rPr>
      </w:pPr>
      <w:r w:rsidRPr="007364F5">
        <w:rPr>
          <w:color w:val="000000" w:themeColor="text1"/>
          <w:sz w:val="20"/>
          <w:szCs w:val="20"/>
        </w:rPr>
        <w:t>Estas variables no se aplican de forma aislada ni todas a la vez: la elección depende de la decisión comunicativa que se quiera tomar. Cruzar dos o tres de ellas, como el área y el turno, ofrece una lectura más útil que emplear una sola, porque revela grupos con condiciones de acceso realmente distintas.</w:t>
      </w:r>
    </w:p>
    <w:p w14:paraId="4B4F18F8" w14:textId="77777777" w:rsidR="00B87EEA" w:rsidRPr="007364F5" w:rsidRDefault="00B87EEA" w:rsidP="00E21B50">
      <w:pPr>
        <w:rPr>
          <w:color w:val="000000" w:themeColor="text1"/>
          <w:sz w:val="20"/>
          <w:szCs w:val="20"/>
        </w:rPr>
      </w:pPr>
    </w:p>
    <w:p w14:paraId="54DF25AC" w14:textId="08D0D28A" w:rsidR="00B87EEA" w:rsidRPr="007364F5" w:rsidRDefault="00361984" w:rsidP="00E21B50">
      <w:pPr>
        <w:rPr>
          <w:b/>
          <w:bCs/>
          <w:color w:val="000000" w:themeColor="text1"/>
          <w:sz w:val="20"/>
          <w:szCs w:val="20"/>
        </w:rPr>
      </w:pPr>
      <w:r w:rsidRPr="007364F5">
        <w:rPr>
          <w:b/>
          <w:bCs/>
          <w:color w:val="000000" w:themeColor="text1"/>
          <w:sz w:val="20"/>
          <w:szCs w:val="20"/>
        </w:rPr>
        <w:t>Técnicas para levantar la información</w:t>
      </w:r>
    </w:p>
    <w:p w14:paraId="455E6730" w14:textId="0617F371" w:rsidR="00361984" w:rsidRDefault="00361984" w:rsidP="00E21B50">
      <w:pPr>
        <w:rPr>
          <w:sz w:val="20"/>
          <w:szCs w:val="20"/>
        </w:rPr>
      </w:pPr>
      <w:r w:rsidRPr="0017501D">
        <w:rPr>
          <w:sz w:val="20"/>
          <w:szCs w:val="20"/>
        </w:rPr>
        <w:t>Con las variables ya definidas, hace falta un procedimiento para obtener los datos. Cuatro técnicas cubren la necesidad de la mayoría de las organizaciones y pueden aplicarse con los recursos que ya tienen:</w:t>
      </w:r>
    </w:p>
    <w:p w14:paraId="5F25BFB0" w14:textId="77777777" w:rsidR="0017501D" w:rsidRPr="0017501D" w:rsidRDefault="0017501D" w:rsidP="00E21B50">
      <w:pPr>
        <w:rPr>
          <w:sz w:val="20"/>
          <w:szCs w:val="20"/>
        </w:rPr>
      </w:pPr>
    </w:p>
    <w:p w14:paraId="53EA1D52" w14:textId="5750B323" w:rsidR="00361984" w:rsidRPr="007364F5" w:rsidRDefault="00361984" w:rsidP="00361984">
      <w:pPr>
        <w:pStyle w:val="Prrafodelista"/>
        <w:numPr>
          <w:ilvl w:val="0"/>
          <w:numId w:val="32"/>
        </w:numPr>
        <w:ind w:left="621"/>
        <w:rPr>
          <w:color w:val="000000" w:themeColor="text1"/>
          <w:sz w:val="20"/>
          <w:szCs w:val="20"/>
        </w:rPr>
      </w:pPr>
      <w:r w:rsidRPr="007364F5">
        <w:rPr>
          <w:b/>
          <w:bCs/>
          <w:color w:val="000000" w:themeColor="text1"/>
          <w:sz w:val="20"/>
          <w:szCs w:val="20"/>
        </w:rPr>
        <w:t>Análisis de la base de datos de personal</w:t>
      </w:r>
      <w:r w:rsidRPr="007364F5">
        <w:rPr>
          <w:color w:val="000000" w:themeColor="text1"/>
          <w:sz w:val="20"/>
          <w:szCs w:val="20"/>
        </w:rPr>
        <w:t xml:space="preserve">: consiste en aprovechar la información que la organización ya posee sobre cargos, áreas, sedes y fechas de vinculación. Es la técnica más económica y suele </w:t>
      </w:r>
      <w:r w:rsidRPr="007364F5">
        <w:rPr>
          <w:color w:val="000000" w:themeColor="text1"/>
          <w:sz w:val="20"/>
          <w:szCs w:val="20"/>
        </w:rPr>
        <w:lastRenderedPageBreak/>
        <w:t xml:space="preserve">bastar para una primera caracterización. En la práctica: un reporte de nómina permite saber cuántas personas trabajan por turnos antes de diseñar cualquier mensaje. </w:t>
      </w:r>
    </w:p>
    <w:p w14:paraId="5773A476" w14:textId="789C1695" w:rsidR="00361984" w:rsidRPr="007364F5" w:rsidRDefault="00361984" w:rsidP="00361984">
      <w:pPr>
        <w:pStyle w:val="Prrafodelista"/>
        <w:numPr>
          <w:ilvl w:val="0"/>
          <w:numId w:val="32"/>
        </w:numPr>
        <w:ind w:left="621"/>
        <w:rPr>
          <w:color w:val="000000" w:themeColor="text1"/>
          <w:sz w:val="20"/>
          <w:szCs w:val="20"/>
        </w:rPr>
      </w:pPr>
      <w:r w:rsidRPr="007364F5">
        <w:rPr>
          <w:b/>
          <w:bCs/>
          <w:color w:val="000000" w:themeColor="text1"/>
          <w:sz w:val="20"/>
          <w:szCs w:val="20"/>
        </w:rPr>
        <w:t>Encuesta de hábitos de información</w:t>
      </w:r>
      <w:r w:rsidRPr="007364F5">
        <w:rPr>
          <w:color w:val="000000" w:themeColor="text1"/>
          <w:sz w:val="20"/>
          <w:szCs w:val="20"/>
        </w:rPr>
        <w:t xml:space="preserve">: indaga por cuáles canales consulta cada grupo, en qué momento de la jornada y con qué frecuencia, y aporta datos sobre el consumo real, que suele diferir del que la organización supone. En la práctica: una entidad descubre que su boletín se abre en la tarde y traslada el envío a esa franja. </w:t>
      </w:r>
    </w:p>
    <w:p w14:paraId="0A791C43" w14:textId="37BCCA2C" w:rsidR="00361984" w:rsidRPr="007364F5" w:rsidRDefault="00361984" w:rsidP="00361984">
      <w:pPr>
        <w:pStyle w:val="Prrafodelista"/>
        <w:numPr>
          <w:ilvl w:val="0"/>
          <w:numId w:val="32"/>
        </w:numPr>
        <w:ind w:left="621"/>
        <w:rPr>
          <w:color w:val="000000" w:themeColor="text1"/>
          <w:sz w:val="20"/>
          <w:szCs w:val="20"/>
        </w:rPr>
      </w:pPr>
      <w:r w:rsidRPr="007364F5">
        <w:rPr>
          <w:b/>
          <w:bCs/>
          <w:color w:val="000000" w:themeColor="text1"/>
          <w:sz w:val="20"/>
          <w:szCs w:val="20"/>
        </w:rPr>
        <w:t>Entrevista con referentes de área</w:t>
      </w:r>
      <w:r w:rsidRPr="007364F5">
        <w:rPr>
          <w:color w:val="000000" w:themeColor="text1"/>
          <w:sz w:val="20"/>
          <w:szCs w:val="20"/>
        </w:rPr>
        <w:t xml:space="preserve">: recoge la percepción de coordinadores y líderes sobre las necesidades informativas de su equipo y permite detectar particularidades que los registros administrativos no revelan. En la práctica: un coordinador advierte que su grupo no consulta la intranet porque la conexión de la bodega no lo permite. </w:t>
      </w:r>
    </w:p>
    <w:p w14:paraId="364404C9" w14:textId="6566C752" w:rsidR="00361984" w:rsidRPr="007364F5" w:rsidRDefault="00361984" w:rsidP="00361984">
      <w:pPr>
        <w:pStyle w:val="Prrafodelista"/>
        <w:numPr>
          <w:ilvl w:val="0"/>
          <w:numId w:val="32"/>
        </w:numPr>
        <w:ind w:left="621"/>
        <w:rPr>
          <w:color w:val="000000" w:themeColor="text1"/>
          <w:sz w:val="20"/>
          <w:szCs w:val="20"/>
        </w:rPr>
      </w:pPr>
      <w:r w:rsidRPr="007364F5">
        <w:rPr>
          <w:b/>
          <w:bCs/>
          <w:color w:val="000000" w:themeColor="text1"/>
          <w:sz w:val="20"/>
          <w:szCs w:val="20"/>
        </w:rPr>
        <w:t>Mapa de públicos</w:t>
      </w:r>
      <w:r w:rsidRPr="007364F5">
        <w:rPr>
          <w:color w:val="000000" w:themeColor="text1"/>
          <w:sz w:val="20"/>
          <w:szCs w:val="20"/>
        </w:rPr>
        <w:t>: representa en una matriz los grupos identificados, su nivel de interés y su grado de influencia sobre los procesos, lo que facilita priorizar cuando los recursos son limitados. En la práctica: la matriz muestra que el personal de turnos concentra alto interés y baja información, y allí empieza la estrategia.</w:t>
      </w:r>
    </w:p>
    <w:p w14:paraId="257FAD6E" w14:textId="77777777" w:rsidR="00361984" w:rsidRPr="007364F5" w:rsidRDefault="00361984" w:rsidP="00E21B50">
      <w:pPr>
        <w:ind w:left="14" w:hanging="14"/>
        <w:rPr>
          <w:color w:val="EE0000"/>
          <w:sz w:val="20"/>
          <w:szCs w:val="20"/>
        </w:rPr>
      </w:pPr>
    </w:p>
    <w:p w14:paraId="1116BD73" w14:textId="7350912B" w:rsidR="00361984" w:rsidRPr="007364F5" w:rsidRDefault="00361984" w:rsidP="00361984">
      <w:pPr>
        <w:shd w:val="clear" w:color="auto" w:fill="EAF1DD" w:themeFill="accent3" w:themeFillTint="33"/>
        <w:ind w:left="14" w:hanging="14"/>
        <w:rPr>
          <w:color w:val="000000" w:themeColor="text1"/>
          <w:sz w:val="20"/>
          <w:szCs w:val="20"/>
        </w:rPr>
      </w:pPr>
      <w:r w:rsidRPr="007364F5">
        <w:rPr>
          <w:color w:val="000000" w:themeColor="text1"/>
          <w:sz w:val="20"/>
          <w:szCs w:val="20"/>
        </w:rPr>
        <w:t>La combinación de estas técnicas produce una caracterización sustentada en evidencia y no en supuestos. Un mapa construido con datos administrativos y contrastado con la percepción de los referentes de área ofrece una base confiable para decidir qué se comunica, a quién y por cuál medio.</w:t>
      </w:r>
    </w:p>
    <w:p w14:paraId="1D49CD7F" w14:textId="77777777" w:rsidR="00361984" w:rsidRPr="007364F5" w:rsidRDefault="00361984" w:rsidP="00E21B50">
      <w:pPr>
        <w:ind w:left="14" w:hanging="14"/>
        <w:rPr>
          <w:color w:val="000000" w:themeColor="text1"/>
          <w:sz w:val="20"/>
          <w:szCs w:val="20"/>
        </w:rPr>
      </w:pPr>
    </w:p>
    <w:p w14:paraId="1A8CF324" w14:textId="785DBB6C" w:rsidR="00361984" w:rsidRPr="007364F5" w:rsidRDefault="00361984" w:rsidP="00E21B50">
      <w:pPr>
        <w:ind w:left="14" w:hanging="14"/>
        <w:rPr>
          <w:color w:val="000000" w:themeColor="text1"/>
          <w:sz w:val="20"/>
          <w:szCs w:val="20"/>
        </w:rPr>
      </w:pPr>
      <w:r w:rsidRPr="007364F5">
        <w:rPr>
          <w:color w:val="000000" w:themeColor="text1"/>
          <w:sz w:val="20"/>
          <w:szCs w:val="20"/>
        </w:rPr>
        <w:t>Una caracterización bien hecha cambia la conversación dentro de la organización. En lugar de discutir si el mensaje estuvo bien redactado, el equipo puede preguntarse a quién llegó, por cuál medio y con cuánta anticipación, que son preguntas con respuesta verificable.</w:t>
      </w:r>
    </w:p>
    <w:p w14:paraId="1A5A7074" w14:textId="77777777" w:rsidR="00361984" w:rsidRPr="007364F5" w:rsidRDefault="00361984" w:rsidP="00E21B50">
      <w:pPr>
        <w:ind w:left="14" w:hanging="14"/>
        <w:rPr>
          <w:color w:val="000000" w:themeColor="text1"/>
          <w:sz w:val="20"/>
          <w:szCs w:val="20"/>
        </w:rPr>
      </w:pPr>
    </w:p>
    <w:p w14:paraId="159C6158" w14:textId="067F6C77" w:rsidR="00361984" w:rsidRPr="007364F5" w:rsidRDefault="00361984" w:rsidP="00361984">
      <w:pPr>
        <w:shd w:val="clear" w:color="auto" w:fill="F2DBDB" w:themeFill="accent2" w:themeFillTint="33"/>
        <w:ind w:left="14" w:hanging="14"/>
        <w:rPr>
          <w:color w:val="000000" w:themeColor="text1"/>
          <w:sz w:val="20"/>
          <w:szCs w:val="20"/>
        </w:rPr>
      </w:pPr>
      <w:r w:rsidRPr="007364F5">
        <w:rPr>
          <w:color w:val="000000" w:themeColor="text1"/>
          <w:sz w:val="20"/>
          <w:szCs w:val="20"/>
        </w:rPr>
        <w:t>Conocer a los públicos internos resuelve a quién se habla, pero no cómo se sostiene la conversación cuando el asunto incomoda. Expresar una necesidad, formular un desacuerdo o pedir un cambio exige claridad y respeto al mismo tiempo, y esa combinación no se improvisa en el momento en que la tensión aparece.</w:t>
      </w:r>
    </w:p>
    <w:p w14:paraId="2ABBD1A0" w14:textId="77777777" w:rsidR="00361984" w:rsidRPr="007364F5" w:rsidRDefault="00361984" w:rsidP="00361984">
      <w:pPr>
        <w:rPr>
          <w:color w:val="EE0000"/>
          <w:sz w:val="20"/>
          <w:szCs w:val="20"/>
        </w:rPr>
      </w:pPr>
    </w:p>
    <w:p w14:paraId="42F30554" w14:textId="77777777" w:rsidR="007127E2" w:rsidRPr="007364F5" w:rsidRDefault="007127E2" w:rsidP="00875320">
      <w:pPr>
        <w:pStyle w:val="Normal0"/>
        <w:rPr>
          <w:color w:val="EE0000"/>
          <w:sz w:val="20"/>
          <w:szCs w:val="20"/>
        </w:rPr>
      </w:pPr>
      <w:bookmarkStart w:id="29" w:name="bm_6_1_fundamento_de_la_asertivid_e9ea3d"/>
    </w:p>
    <w:p w14:paraId="00203140" w14:textId="77777777" w:rsidR="004E347C" w:rsidRPr="007364F5" w:rsidRDefault="004E347C" w:rsidP="004E347C">
      <w:pPr>
        <w:rPr>
          <w:b/>
          <w:bCs/>
          <w:color w:val="000000" w:themeColor="text1"/>
          <w:sz w:val="20"/>
          <w:szCs w:val="20"/>
        </w:rPr>
      </w:pPr>
      <w:r w:rsidRPr="007364F5">
        <w:rPr>
          <w:b/>
          <w:bCs/>
          <w:color w:val="000000" w:themeColor="text1"/>
          <w:sz w:val="20"/>
          <w:szCs w:val="20"/>
        </w:rPr>
        <w:t>4.2. Comunicación asertiva</w:t>
      </w:r>
      <w:bookmarkEnd w:id="29"/>
    </w:p>
    <w:p w14:paraId="19DA2F25" w14:textId="77777777" w:rsidR="00632808" w:rsidRPr="007364F5" w:rsidRDefault="00632808" w:rsidP="004E347C">
      <w:pPr>
        <w:rPr>
          <w:b/>
          <w:bCs/>
          <w:color w:val="000000" w:themeColor="text1"/>
          <w:sz w:val="20"/>
          <w:szCs w:val="20"/>
        </w:rPr>
      </w:pPr>
    </w:p>
    <w:p w14:paraId="730F9FEC" w14:textId="280F087C" w:rsidR="00F10F31" w:rsidRPr="007364F5" w:rsidRDefault="00F10F31" w:rsidP="00F16C2A">
      <w:pPr>
        <w:ind w:firstLine="8"/>
        <w:rPr>
          <w:color w:val="000000" w:themeColor="text1"/>
          <w:sz w:val="20"/>
          <w:szCs w:val="20"/>
        </w:rPr>
      </w:pPr>
      <w:r w:rsidRPr="007364F5">
        <w:rPr>
          <w:color w:val="000000" w:themeColor="text1"/>
          <w:sz w:val="20"/>
          <w:szCs w:val="20"/>
        </w:rPr>
        <w:t>En toda organización existen conversaciones que nadie quiere tener: informar un retraso, negar una solicitud razonable, señalar un error de alguien con más antigüedad o pedir que se corrija un trabajo ya entregado. De la manera en que se resuelvan esos momentos depende buena parte de la información que circula después.</w:t>
      </w:r>
    </w:p>
    <w:p w14:paraId="2B681B3A" w14:textId="77777777" w:rsidR="00F10F31" w:rsidRPr="007364F5" w:rsidRDefault="00F10F31" w:rsidP="00F16C2A">
      <w:pPr>
        <w:ind w:firstLine="8"/>
        <w:rPr>
          <w:color w:val="000000" w:themeColor="text1"/>
          <w:sz w:val="20"/>
          <w:szCs w:val="20"/>
        </w:rPr>
      </w:pPr>
    </w:p>
    <w:p w14:paraId="4CC29D9B" w14:textId="4CCE4137" w:rsidR="00F10F31" w:rsidRPr="007364F5" w:rsidRDefault="00F10F31" w:rsidP="00F16C2A">
      <w:pPr>
        <w:ind w:firstLine="8"/>
        <w:rPr>
          <w:color w:val="000000" w:themeColor="text1"/>
          <w:sz w:val="20"/>
          <w:szCs w:val="20"/>
        </w:rPr>
      </w:pPr>
      <w:r w:rsidRPr="007364F5">
        <w:rPr>
          <w:color w:val="000000" w:themeColor="text1"/>
          <w:sz w:val="20"/>
          <w:szCs w:val="20"/>
        </w:rPr>
        <w:t>Una empresa donde esas conversaciones ocurren con claridad y respeto consolida relaciones más transparentes y equipos más participativos, que no dependen del miedo ni de la imposición para coordinarse. Cuando predominan el silencio o la dureza, en cambio, la comunicación se vuelve frágil y defensiva, y el equipo pierde la capacidad de corregirse a tiempo.</w:t>
      </w:r>
    </w:p>
    <w:p w14:paraId="65B4254E" w14:textId="77777777" w:rsidR="00F10F31" w:rsidRPr="007364F5" w:rsidRDefault="00F10F31" w:rsidP="00F16C2A">
      <w:pPr>
        <w:ind w:firstLine="8"/>
        <w:rPr>
          <w:color w:val="000000" w:themeColor="text1"/>
          <w:sz w:val="20"/>
          <w:szCs w:val="20"/>
        </w:rPr>
      </w:pPr>
    </w:p>
    <w:p w14:paraId="0FC2566A" w14:textId="1AD8C206" w:rsidR="00F10F31" w:rsidRPr="007364F5" w:rsidRDefault="00F10F31" w:rsidP="00F10F31">
      <w:pPr>
        <w:shd w:val="clear" w:color="auto" w:fill="DBE5F1" w:themeFill="accent1" w:themeFillTint="33"/>
        <w:ind w:firstLine="8"/>
        <w:rPr>
          <w:color w:val="000000" w:themeColor="text1"/>
          <w:sz w:val="20"/>
          <w:szCs w:val="20"/>
        </w:rPr>
      </w:pPr>
      <w:r w:rsidRPr="007364F5">
        <w:rPr>
          <w:color w:val="000000" w:themeColor="text1"/>
          <w:sz w:val="20"/>
          <w:szCs w:val="20"/>
        </w:rPr>
        <w:t>Sostener ese tipo de conversación no depende del carácter de cada persona. Se trata de una competencia que integra autoconocimiento, regulación emocional, empatía, escucha activa y dominio de recursos verbales y no verbales, y que, como cualquier competencia, se aprende con práctica, análisis y retroalimentación.</w:t>
      </w:r>
    </w:p>
    <w:p w14:paraId="38EBFFAC" w14:textId="77777777" w:rsidR="00F10F31" w:rsidRPr="007364F5" w:rsidRDefault="00F10F31" w:rsidP="00F16C2A">
      <w:pPr>
        <w:ind w:firstLine="8"/>
        <w:rPr>
          <w:color w:val="000000" w:themeColor="text1"/>
          <w:sz w:val="20"/>
          <w:szCs w:val="20"/>
        </w:rPr>
      </w:pPr>
    </w:p>
    <w:p w14:paraId="4AE7E6A6" w14:textId="5F9BFE0F" w:rsidR="00F10F31" w:rsidRPr="007364F5" w:rsidRDefault="00F10F31" w:rsidP="00F16C2A">
      <w:pPr>
        <w:ind w:firstLine="8"/>
        <w:rPr>
          <w:sz w:val="20"/>
          <w:szCs w:val="20"/>
        </w:rPr>
      </w:pPr>
      <w:r w:rsidRPr="007364F5">
        <w:rPr>
          <w:sz w:val="20"/>
          <w:szCs w:val="20"/>
        </w:rPr>
        <w:t xml:space="preserve">La asertividad se comprende mejor cuando se delimita por partes: </w:t>
      </w:r>
      <w:r w:rsidRPr="007364F5">
        <w:rPr>
          <w:b/>
          <w:bCs/>
          <w:sz w:val="20"/>
          <w:szCs w:val="20"/>
        </w:rPr>
        <w:t>qué es, qué no es, qué produce en el equipo y cómo se reconoce.</w:t>
      </w:r>
      <w:r w:rsidRPr="007364F5">
        <w:rPr>
          <w:sz w:val="20"/>
          <w:szCs w:val="20"/>
        </w:rPr>
        <w:t xml:space="preserve"> Esas cuatro entradas evitan el malentendido más frecuente, que consiste en confundirla con firmeza o con amabilidad. El recorrido siguiente las desarrolla una a una:</w:t>
      </w:r>
    </w:p>
    <w:p w14:paraId="2EE2F506" w14:textId="77777777" w:rsidR="00F10F31" w:rsidRPr="007364F5" w:rsidRDefault="00F10F31" w:rsidP="00F16C2A">
      <w:pPr>
        <w:ind w:firstLine="8"/>
        <w:rPr>
          <w:color w:val="C0504D" w:themeColor="accent2"/>
          <w:sz w:val="20"/>
          <w:szCs w:val="20"/>
        </w:rPr>
      </w:pPr>
    </w:p>
    <w:p w14:paraId="4391BBF8" w14:textId="5657F8CC" w:rsidR="00F10F31" w:rsidRPr="007364F5" w:rsidRDefault="00F10F31" w:rsidP="00F10F31">
      <w:pPr>
        <w:pStyle w:val="Prrafodelista"/>
        <w:numPr>
          <w:ilvl w:val="0"/>
          <w:numId w:val="32"/>
        </w:numPr>
        <w:ind w:left="621"/>
        <w:rPr>
          <w:sz w:val="20"/>
          <w:szCs w:val="20"/>
        </w:rPr>
      </w:pPr>
      <w:r w:rsidRPr="007364F5">
        <w:rPr>
          <w:b/>
          <w:bCs/>
          <w:sz w:val="20"/>
          <w:szCs w:val="20"/>
        </w:rPr>
        <w:t>Qué es la asertividad</w:t>
      </w:r>
      <w:r w:rsidRPr="007364F5">
        <w:rPr>
          <w:sz w:val="20"/>
          <w:szCs w:val="20"/>
        </w:rPr>
        <w:t xml:space="preserve">: capacidad de expresar ideas, necesidades y desacuerdos de forma clara, directa y respetuosa, sin renunciar a la posición propia ni desconocer la del interlocutor. </w:t>
      </w:r>
      <w:r w:rsidRPr="007364F5">
        <w:rPr>
          <w:b/>
          <w:bCs/>
          <w:sz w:val="20"/>
          <w:szCs w:val="20"/>
        </w:rPr>
        <w:t>En el día a día:</w:t>
      </w:r>
      <w:r w:rsidRPr="007364F5">
        <w:rPr>
          <w:sz w:val="20"/>
          <w:szCs w:val="20"/>
        </w:rPr>
        <w:t xml:space="preserve"> en una </w:t>
      </w:r>
      <w:r w:rsidRPr="007364F5">
        <w:rPr>
          <w:sz w:val="20"/>
          <w:szCs w:val="20"/>
        </w:rPr>
        <w:lastRenderedPageBreak/>
        <w:t xml:space="preserve">empresa de logística de Barranquilla, quien recibe una tarea nueva informa cuál entrega deberá aplazarse y propone una fecha alterna en la misma reunión. </w:t>
      </w:r>
    </w:p>
    <w:p w14:paraId="48E4EA77" w14:textId="71CD0CF9" w:rsidR="00F10F31" w:rsidRPr="007364F5" w:rsidRDefault="00F10F31" w:rsidP="00F10F31">
      <w:pPr>
        <w:pStyle w:val="Prrafodelista"/>
        <w:numPr>
          <w:ilvl w:val="0"/>
          <w:numId w:val="32"/>
        </w:numPr>
        <w:ind w:left="621"/>
        <w:rPr>
          <w:sz w:val="20"/>
          <w:szCs w:val="20"/>
        </w:rPr>
      </w:pPr>
      <w:r w:rsidRPr="007364F5">
        <w:rPr>
          <w:b/>
          <w:bCs/>
          <w:sz w:val="20"/>
          <w:szCs w:val="20"/>
        </w:rPr>
        <w:t>Qué no es la asertividad</w:t>
      </w:r>
      <w:r w:rsidRPr="007364F5">
        <w:rPr>
          <w:sz w:val="20"/>
          <w:szCs w:val="20"/>
        </w:rPr>
        <w:t xml:space="preserve">: no consiste en imponerse ni en tener siempre la última palabra, y tampoco en decir que sí para evitar la tensión del momento. </w:t>
      </w:r>
      <w:r w:rsidRPr="007364F5">
        <w:rPr>
          <w:b/>
          <w:bCs/>
          <w:sz w:val="20"/>
          <w:szCs w:val="20"/>
        </w:rPr>
        <w:t xml:space="preserve">En el día a día: </w:t>
      </w:r>
      <w:r w:rsidRPr="007364F5">
        <w:rPr>
          <w:sz w:val="20"/>
          <w:szCs w:val="20"/>
        </w:rPr>
        <w:t xml:space="preserve">aceptar una tarea que no podrá cumplirse aplaza el conflicto y lo devuelve agravado cuando llega la fecha de entrega incumplida. </w:t>
      </w:r>
    </w:p>
    <w:p w14:paraId="1103BB1D" w14:textId="503A1ED5" w:rsidR="00F10F31" w:rsidRPr="007364F5" w:rsidRDefault="00F10F31" w:rsidP="00F10F31">
      <w:pPr>
        <w:pStyle w:val="Prrafodelista"/>
        <w:numPr>
          <w:ilvl w:val="0"/>
          <w:numId w:val="32"/>
        </w:numPr>
        <w:ind w:left="621"/>
        <w:rPr>
          <w:sz w:val="20"/>
          <w:szCs w:val="20"/>
        </w:rPr>
      </w:pPr>
      <w:r w:rsidRPr="007364F5">
        <w:rPr>
          <w:b/>
          <w:bCs/>
          <w:sz w:val="20"/>
          <w:szCs w:val="20"/>
        </w:rPr>
        <w:t>Qué aporta al equipo</w:t>
      </w:r>
      <w:r w:rsidRPr="007364F5">
        <w:rPr>
          <w:sz w:val="20"/>
          <w:szCs w:val="20"/>
        </w:rPr>
        <w:t xml:space="preserve">: sostiene relaciones de trabajo previsibles, porque cada persona sabe a qué atenerse con lo que la otra dice. </w:t>
      </w:r>
      <w:r w:rsidRPr="007364F5">
        <w:rPr>
          <w:b/>
          <w:bCs/>
          <w:sz w:val="20"/>
          <w:szCs w:val="20"/>
        </w:rPr>
        <w:t xml:space="preserve">En el día a día: </w:t>
      </w:r>
      <w:r w:rsidRPr="007364F5">
        <w:rPr>
          <w:sz w:val="20"/>
          <w:szCs w:val="20"/>
        </w:rPr>
        <w:t xml:space="preserve">un área de una entidad de Ibagué que anuncia con anticipación su límite de capacidad permite redistribuir la carga, mientras que el silencio produce incumplimientos que nadie vio venir. </w:t>
      </w:r>
    </w:p>
    <w:p w14:paraId="1F080363" w14:textId="1F85108C" w:rsidR="00F10F31" w:rsidRPr="0017501D" w:rsidRDefault="00F10F31" w:rsidP="00F10F31">
      <w:pPr>
        <w:pStyle w:val="Prrafodelista"/>
        <w:numPr>
          <w:ilvl w:val="0"/>
          <w:numId w:val="32"/>
        </w:numPr>
        <w:ind w:left="621"/>
        <w:rPr>
          <w:sz w:val="20"/>
          <w:szCs w:val="20"/>
        </w:rPr>
      </w:pPr>
      <w:r w:rsidRPr="007364F5">
        <w:rPr>
          <w:b/>
          <w:bCs/>
          <w:sz w:val="20"/>
          <w:szCs w:val="20"/>
        </w:rPr>
        <w:t>Cómo se reconoce</w:t>
      </w:r>
      <w:r w:rsidRPr="007364F5">
        <w:rPr>
          <w:sz w:val="20"/>
          <w:szCs w:val="20"/>
        </w:rPr>
        <w:t xml:space="preserve">: se identifica en conductas observables, como el tono estable, el uso de la primera persona, la mirada sostenida sin desafío y la disposición a escuchar la respuesta. </w:t>
      </w:r>
      <w:r w:rsidRPr="007364F5">
        <w:rPr>
          <w:b/>
          <w:bCs/>
          <w:sz w:val="20"/>
          <w:szCs w:val="20"/>
        </w:rPr>
        <w:t>En el día a día:</w:t>
      </w:r>
      <w:r w:rsidRPr="007364F5">
        <w:rPr>
          <w:sz w:val="20"/>
          <w:szCs w:val="20"/>
        </w:rPr>
        <w:t xml:space="preserve"> quien </w:t>
      </w:r>
      <w:r w:rsidRPr="0017501D">
        <w:rPr>
          <w:sz w:val="20"/>
          <w:szCs w:val="20"/>
        </w:rPr>
        <w:t>dice «necesito la información el jueves para cerrar el informe» comunica con más precisión que quien pide «lo más pronto posible».</w:t>
      </w:r>
    </w:p>
    <w:p w14:paraId="0E85C5C5" w14:textId="77777777" w:rsidR="00F10F31" w:rsidRPr="0017501D" w:rsidRDefault="00F10F31" w:rsidP="00F16C2A">
      <w:pPr>
        <w:ind w:firstLine="8"/>
        <w:rPr>
          <w:sz w:val="20"/>
          <w:szCs w:val="20"/>
        </w:rPr>
      </w:pPr>
    </w:p>
    <w:p w14:paraId="5BEB883A" w14:textId="514B3B57" w:rsidR="00632808" w:rsidRPr="007364F5" w:rsidRDefault="00F4450F" w:rsidP="00F4450F">
      <w:pPr>
        <w:shd w:val="clear" w:color="auto" w:fill="EAF1DD" w:themeFill="accent3" w:themeFillTint="33"/>
        <w:rPr>
          <w:color w:val="000000" w:themeColor="text1"/>
          <w:sz w:val="20"/>
          <w:szCs w:val="20"/>
        </w:rPr>
      </w:pPr>
      <w:r w:rsidRPr="007364F5">
        <w:rPr>
          <w:color w:val="000000" w:themeColor="text1"/>
          <w:sz w:val="20"/>
          <w:szCs w:val="20"/>
        </w:rPr>
        <w:t>Las cuatro entradas apuntan a lo mismo: la asertividad no se demuestra en el momento en que la conversación se tensa, sino en la costumbre de decir a tiempo lo que después será difícil de sostener. Un equipo que la practica discute más al comienzo y menos al final.</w:t>
      </w:r>
    </w:p>
    <w:p w14:paraId="77291FDA" w14:textId="77777777" w:rsidR="007A1D12" w:rsidRPr="007364F5" w:rsidRDefault="007A1D12" w:rsidP="00F4450F">
      <w:pPr>
        <w:rPr>
          <w:color w:val="000000" w:themeColor="text1"/>
          <w:sz w:val="20"/>
          <w:szCs w:val="20"/>
        </w:rPr>
      </w:pPr>
    </w:p>
    <w:p w14:paraId="6A895AFB" w14:textId="77777777" w:rsidR="00F85586" w:rsidRPr="007364F5" w:rsidRDefault="00000000">
      <w:pPr>
        <w:spacing w:before="120" w:after="120"/>
        <w:jc w:val="center"/>
        <w:rPr>
          <w:color w:val="000000" w:themeColor="text1"/>
          <w:sz w:val="20"/>
          <w:szCs w:val="20"/>
        </w:rPr>
      </w:pPr>
      <w:r w:rsidRPr="007364F5">
        <w:rPr>
          <w:noProof/>
          <w:color w:val="000000" w:themeColor="text1"/>
          <w:sz w:val="20"/>
          <w:szCs w:val="20"/>
        </w:rPr>
        <mc:AlternateContent>
          <mc:Choice Requires="wps">
            <w:drawing>
              <wp:inline distT="0" distB="0" distL="0" distR="0" wp14:anchorId="3231C597" wp14:editId="3A7603FA">
                <wp:extent cx="5760000" cy="612000"/>
                <wp:effectExtent l="0" t="0" r="0" b="0"/>
                <wp:docPr id="900000006" name="Rectangulo esquinas redondeadas 6" descr="Nota destacada sobre el límite de los mensajes uniformes cuando no se distinguen los públicos internos." title="Nota destacada sobre los mensajes uniformes"/>
                <wp:cNvGraphicFramePr/>
                <a:graphic xmlns:a="http://schemas.openxmlformats.org/drawingml/2006/main">
                  <a:graphicData uri="http://schemas.microsoft.com/office/word/2010/wordprocessingShape">
                    <wps:wsp>
                      <wps:cNvSpPr/>
                      <wps:spPr>
                        <a:xfrm>
                          <a:off x="0" y="0"/>
                          <a:ext cx="5760000" cy="61200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312A1241" w14:textId="34328344" w:rsidR="00F85586" w:rsidRPr="00333782" w:rsidRDefault="00333782">
                            <w:pPr>
                              <w:jc w:val="center"/>
                              <w:rPr>
                                <w:color w:val="000000" w:themeColor="text1"/>
                                <w:sz w:val="20"/>
                                <w:szCs w:val="20"/>
                              </w:rPr>
                            </w:pPr>
                            <w:r w:rsidRPr="00333782">
                              <w:rPr>
                                <w:color w:val="000000" w:themeColor="text1"/>
                                <w:sz w:val="20"/>
                                <w:szCs w:val="20"/>
                              </w:rPr>
                              <w:t>Aceptar una tarea que no se podrá cumplir no resuelve el momento incómodo: solo traslada el problema a la fecha de entrega, cuando ya nadie puede corregirlo.</w:t>
                            </w:r>
                          </w:p>
                        </w:txbxContent>
                      </wps:txbx>
                      <wps:bodyPr rot="0" vertOverflow="clip" horzOverflow="clip" vert="horz" wrap="square" lIns="180000" tIns="90000" rIns="180000" bIns="90000" anchor="ctr" anchorCtr="0">
                        <a:noAutofit/>
                      </wps:bodyPr>
                    </wps:wsp>
                  </a:graphicData>
                </a:graphic>
              </wp:inline>
            </w:drawing>
          </mc:Choice>
          <mc:Fallback>
            <w:pict>
              <v:roundrect w14:anchorId="3231C597" id="Rectangulo esquinas redondeadas 6" o:spid="_x0000_s1036" alt="Título: Nota destacada sobre los mensajes uniformes - Descripción: Nota destacada sobre el límite de los mensajes uniformes cuando no se distinguen los públicos internos." style="width:453.55pt;height:48.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" fillcolor="#fbcaa2 [1625]" strokecolor="#f68c36 [3049]">
                <v:fill color2="#fdefe3 [505]" rotate="t" angle="180" colors="0 #ffbe86;22938f #ffd0aa;1 #ffebdb" focus="100%" type="gradient"/>
                <v:shadow on="t" color="black" opacity="24903f" origin=",.5" offset="0,.55556mm"/>
                <v:textbox inset="5mm,2.5mm,5mm,2.5mm">
                  <w:txbxContent>
                    <w:p w14:paraId="312A1241" w14:textId="34328344" w:rsidR="00F85586" w:rsidRPr="00333782" w:rsidRDefault="00333782">
                      <w:pPr>
                        <w:jc w:val="center"/>
                        <w:rPr>
                          <w:color w:val="000000" w:themeColor="text1"/>
                          <w:sz w:val="20"/>
                          <w:szCs w:val="20"/>
                        </w:rPr>
                      </w:pPr>
                      <w:r w:rsidRPr="00333782">
                        <w:rPr>
                          <w:color w:val="000000" w:themeColor="text1"/>
                          <w:sz w:val="20"/>
                          <w:szCs w:val="20"/>
                        </w:rPr>
                        <w:t>Aceptar una tarea que no se podrá cumplir no resuelve el momento incómodo: solo traslada el problema a la fecha de entrega, cuando ya nadie puede corregirlo.</w:t>
                      </w:r>
                    </w:p>
                  </w:txbxContent>
                </v:textbox>
                <w10:anchorlock/>
              </v:roundrect>
            </w:pict>
          </mc:Fallback>
        </mc:AlternateContent>
      </w:r>
    </w:p>
    <w:p w14:paraId="08489556" w14:textId="77777777" w:rsidR="00F4450F" w:rsidRPr="007364F5" w:rsidRDefault="00F4450F" w:rsidP="00F16C2A">
      <w:pPr>
        <w:ind w:firstLine="8"/>
        <w:rPr>
          <w:color w:val="000000" w:themeColor="text1"/>
          <w:sz w:val="20"/>
          <w:szCs w:val="20"/>
        </w:rPr>
      </w:pPr>
    </w:p>
    <w:p w14:paraId="02E971AF" w14:textId="75F2B484" w:rsidR="00F4450F" w:rsidRPr="007364F5" w:rsidRDefault="00F4450F" w:rsidP="00131EB7">
      <w:pPr>
        <w:shd w:val="clear" w:color="auto" w:fill="E5B8B7" w:themeFill="accent2" w:themeFillTint="66"/>
        <w:rPr>
          <w:color w:val="000000" w:themeColor="text1"/>
          <w:sz w:val="20"/>
          <w:szCs w:val="20"/>
        </w:rPr>
      </w:pPr>
      <w:r w:rsidRPr="007364F5">
        <w:rPr>
          <w:color w:val="000000" w:themeColor="text1"/>
          <w:sz w:val="20"/>
          <w:szCs w:val="20"/>
        </w:rPr>
        <w:t>Comprender en qué consiste esta forma de comunicar, sin embargo, no basta para aplicarla cuando el interlocutor insiste, eleva la voz o repite una solicitud ya negada. Para esos momentos existen recursos concretos, probados en situaciones laborales corrientes, que permiten sostener la posición propia sin que la relación se deteriore.</w:t>
      </w:r>
    </w:p>
    <w:p w14:paraId="2D2F17E5" w14:textId="77777777" w:rsidR="00F4450F" w:rsidRPr="007364F5" w:rsidRDefault="00F4450F" w:rsidP="00F16C2A">
      <w:pPr>
        <w:rPr>
          <w:b/>
          <w:bCs/>
          <w:color w:val="000000" w:themeColor="text1"/>
          <w:sz w:val="20"/>
          <w:szCs w:val="20"/>
        </w:rPr>
      </w:pPr>
    </w:p>
    <w:p w14:paraId="2CCF8980" w14:textId="77777777" w:rsidR="004E347C" w:rsidRPr="007364F5" w:rsidRDefault="004E347C" w:rsidP="004E347C">
      <w:pPr>
        <w:rPr>
          <w:b/>
          <w:bCs/>
          <w:color w:val="000000" w:themeColor="text1"/>
          <w:sz w:val="20"/>
          <w:szCs w:val="20"/>
        </w:rPr>
      </w:pPr>
      <w:bookmarkStart w:id="30" w:name="bm_6_2_técnicas_de_asertividad_ap_aa384e"/>
      <w:r w:rsidRPr="007364F5">
        <w:rPr>
          <w:b/>
          <w:bCs/>
          <w:color w:val="000000" w:themeColor="text1"/>
          <w:sz w:val="20"/>
          <w:szCs w:val="20"/>
        </w:rPr>
        <w:t>4.3. Técnicas de asertividad</w:t>
      </w:r>
      <w:bookmarkEnd w:id="30"/>
    </w:p>
    <w:p w14:paraId="0BE3A846" w14:textId="77777777" w:rsidR="00131EB7" w:rsidRPr="007364F5" w:rsidRDefault="00131EB7" w:rsidP="004E347C">
      <w:pPr>
        <w:rPr>
          <w:color w:val="000000" w:themeColor="text1"/>
          <w:sz w:val="20"/>
          <w:szCs w:val="20"/>
        </w:rPr>
      </w:pPr>
    </w:p>
    <w:p w14:paraId="69CFDF36" w14:textId="244AB7DA" w:rsidR="00ED0624" w:rsidRPr="007364F5" w:rsidRDefault="00ED0624" w:rsidP="004E347C">
      <w:pPr>
        <w:rPr>
          <w:color w:val="000000" w:themeColor="text1"/>
          <w:sz w:val="20"/>
          <w:szCs w:val="20"/>
        </w:rPr>
      </w:pPr>
      <w:r w:rsidRPr="007364F5">
        <w:rPr>
          <w:color w:val="000000" w:themeColor="text1"/>
          <w:sz w:val="20"/>
          <w:szCs w:val="20"/>
        </w:rPr>
        <w:t>Comprender en qué consiste la asertividad no garantiza aplicarla. En el momento en que alguien insiste, alza la voz o vuelve sobre una solicitud ya resuelta, hace falta un repertorio de respuestas aprendidas de antemano, porque la reacción espontánea suele inclinarse hacia el silencio o hacia la dureza.</w:t>
      </w:r>
    </w:p>
    <w:p w14:paraId="7CEE206D" w14:textId="77777777" w:rsidR="00ED0624" w:rsidRPr="007364F5" w:rsidRDefault="00ED0624" w:rsidP="004E347C">
      <w:pPr>
        <w:rPr>
          <w:color w:val="000000" w:themeColor="text1"/>
          <w:sz w:val="20"/>
          <w:szCs w:val="20"/>
        </w:rPr>
      </w:pPr>
    </w:p>
    <w:p w14:paraId="2C746ECE" w14:textId="108460F9" w:rsidR="00ED0624" w:rsidRPr="007364F5" w:rsidRDefault="00ED0624" w:rsidP="004E347C">
      <w:pPr>
        <w:rPr>
          <w:color w:val="000000" w:themeColor="text1"/>
          <w:sz w:val="20"/>
          <w:szCs w:val="20"/>
        </w:rPr>
      </w:pPr>
      <w:r w:rsidRPr="007364F5">
        <w:rPr>
          <w:color w:val="000000" w:themeColor="text1"/>
          <w:sz w:val="20"/>
          <w:szCs w:val="20"/>
        </w:rPr>
        <w:t>Estas respuestas no dependen del temperamento ni de la habilidad natural para discutir. Son procedimientos breves, fáciles de recordar y aplicables en cualquier cargo, que permiten sostener una posición sin elevar el tono y sin ceder por agotamiento.</w:t>
      </w:r>
    </w:p>
    <w:p w14:paraId="6FF8ED2F" w14:textId="77777777" w:rsidR="00A8757D" w:rsidRPr="007364F5" w:rsidRDefault="00A8757D" w:rsidP="004E347C">
      <w:pPr>
        <w:rPr>
          <w:color w:val="000000" w:themeColor="text1"/>
          <w:sz w:val="20"/>
          <w:szCs w:val="20"/>
        </w:rPr>
      </w:pPr>
    </w:p>
    <w:p w14:paraId="6EBD3180" w14:textId="31F8B413" w:rsidR="00A8757D" w:rsidRPr="007364F5" w:rsidRDefault="00A8757D" w:rsidP="004E347C">
      <w:pPr>
        <w:rPr>
          <w:color w:val="000000" w:themeColor="text1"/>
          <w:sz w:val="20"/>
          <w:szCs w:val="20"/>
        </w:rPr>
      </w:pPr>
      <w:r w:rsidRPr="007364F5">
        <w:rPr>
          <w:color w:val="000000" w:themeColor="text1"/>
          <w:sz w:val="20"/>
          <w:szCs w:val="20"/>
        </w:rPr>
        <w:t>Ninguna de ellas sirve para todas las situaciones. Cada una responde a una presión distinta: la insistencia que no cede, la crítica que descalifica, la observación que nunca precisa y el reclamo que se vuelve personal. Reconocer cuál corresponde a cada caso es lo que evita responder siempre del mismo modo.</w:t>
      </w:r>
    </w:p>
    <w:p w14:paraId="6AD8208C" w14:textId="77777777" w:rsidR="00A8757D" w:rsidRPr="007364F5" w:rsidRDefault="00A8757D" w:rsidP="004E347C">
      <w:pPr>
        <w:rPr>
          <w:color w:val="000000" w:themeColor="text1"/>
          <w:sz w:val="20"/>
          <w:szCs w:val="20"/>
        </w:rPr>
      </w:pPr>
    </w:p>
    <w:p w14:paraId="6372319E" w14:textId="20EB2CCB" w:rsidR="00ED0624" w:rsidRPr="007364F5" w:rsidRDefault="00A8757D" w:rsidP="002A0AF4">
      <w:pPr>
        <w:shd w:val="clear" w:color="auto" w:fill="EAF1DD" w:themeFill="accent3" w:themeFillTint="33"/>
        <w:rPr>
          <w:color w:val="000000" w:themeColor="text1"/>
          <w:sz w:val="20"/>
          <w:szCs w:val="20"/>
        </w:rPr>
      </w:pPr>
      <w:r w:rsidRPr="007364F5">
        <w:rPr>
          <w:color w:val="000000" w:themeColor="text1"/>
          <w:sz w:val="20"/>
          <w:szCs w:val="20"/>
        </w:rPr>
        <w:t>Cuatro técnicas cubren la mayoría de esos momentos en la vida laboral y pueden practicarse desde la próxima conversación difícil. Estas son, con la situación en que cada una resulta útil:</w:t>
      </w:r>
    </w:p>
    <w:p w14:paraId="182C3F07" w14:textId="77777777" w:rsidR="00A8757D" w:rsidRPr="007364F5" w:rsidRDefault="00A8757D" w:rsidP="002A0AF4">
      <w:pPr>
        <w:shd w:val="clear" w:color="auto" w:fill="EAF1DD" w:themeFill="accent3" w:themeFillTint="33"/>
        <w:rPr>
          <w:color w:val="000000" w:themeColor="text1"/>
          <w:sz w:val="20"/>
          <w:szCs w:val="20"/>
        </w:rPr>
      </w:pPr>
    </w:p>
    <w:p w14:paraId="385DBE06" w14:textId="38843CEA" w:rsidR="00A8757D" w:rsidRPr="007364F5" w:rsidRDefault="00A8757D" w:rsidP="00A8757D">
      <w:pPr>
        <w:pStyle w:val="Prrafodelista"/>
        <w:numPr>
          <w:ilvl w:val="0"/>
          <w:numId w:val="32"/>
        </w:numPr>
        <w:ind w:left="621"/>
        <w:rPr>
          <w:color w:val="000000" w:themeColor="text1"/>
          <w:sz w:val="20"/>
          <w:szCs w:val="20"/>
        </w:rPr>
      </w:pPr>
      <w:r w:rsidRPr="007364F5">
        <w:rPr>
          <w:b/>
          <w:bCs/>
          <w:color w:val="000000" w:themeColor="text1"/>
          <w:sz w:val="20"/>
          <w:szCs w:val="20"/>
        </w:rPr>
        <w:t>El disco rayado</w:t>
      </w:r>
      <w:r w:rsidRPr="007364F5">
        <w:rPr>
          <w:color w:val="000000" w:themeColor="text1"/>
          <w:sz w:val="20"/>
          <w:szCs w:val="20"/>
        </w:rPr>
        <w:t xml:space="preserve">: consiste en repetir con calma el mensaje central cuando el interlocutor insiste o presiona para obtener una respuesta distinta. En una jornada corriente: ante un tercer requerimiento para </w:t>
      </w:r>
      <w:r w:rsidRPr="007364F5">
        <w:rPr>
          <w:color w:val="000000" w:themeColor="text1"/>
          <w:sz w:val="20"/>
          <w:szCs w:val="20"/>
        </w:rPr>
        <w:lastRenderedPageBreak/>
        <w:t xml:space="preserve">adelantar una entrega comprometida con otra área, la respuesta se mantiene igual, sin justificaciones nuevas que abran discusión. </w:t>
      </w:r>
    </w:p>
    <w:p w14:paraId="7F4FCDE2" w14:textId="50924896" w:rsidR="00A8757D" w:rsidRPr="007364F5" w:rsidRDefault="00A8757D" w:rsidP="00A8757D">
      <w:pPr>
        <w:pStyle w:val="Prrafodelista"/>
        <w:numPr>
          <w:ilvl w:val="0"/>
          <w:numId w:val="32"/>
        </w:numPr>
        <w:ind w:left="621"/>
        <w:rPr>
          <w:color w:val="000000" w:themeColor="text1"/>
          <w:sz w:val="20"/>
          <w:szCs w:val="20"/>
        </w:rPr>
      </w:pPr>
      <w:r w:rsidRPr="007364F5">
        <w:rPr>
          <w:b/>
          <w:bCs/>
          <w:color w:val="000000" w:themeColor="text1"/>
          <w:sz w:val="20"/>
          <w:szCs w:val="20"/>
        </w:rPr>
        <w:t>El banco de niebla</w:t>
      </w:r>
      <w:r w:rsidRPr="007364F5">
        <w:rPr>
          <w:color w:val="000000" w:themeColor="text1"/>
          <w:sz w:val="20"/>
          <w:szCs w:val="20"/>
        </w:rPr>
        <w:t xml:space="preserve">: consiste en admitir la parte razonable de una crítica sin aceptar la acusación completa que la acompaña. En una jornada corriente: frente al reclamo «ustedes nunca responden a tiempo», se reconoce la demora del último informe y se deja fuera la generalización que no corresponde. </w:t>
      </w:r>
    </w:p>
    <w:p w14:paraId="339A51E9" w14:textId="2CE70610" w:rsidR="00A8757D" w:rsidRPr="0017501D" w:rsidRDefault="00A8757D" w:rsidP="00A8757D">
      <w:pPr>
        <w:pStyle w:val="Prrafodelista"/>
        <w:numPr>
          <w:ilvl w:val="0"/>
          <w:numId w:val="32"/>
        </w:numPr>
        <w:ind w:left="621"/>
        <w:rPr>
          <w:sz w:val="20"/>
          <w:szCs w:val="20"/>
        </w:rPr>
      </w:pPr>
      <w:r w:rsidRPr="007364F5">
        <w:rPr>
          <w:b/>
          <w:bCs/>
          <w:color w:val="000000" w:themeColor="text1"/>
          <w:sz w:val="20"/>
          <w:szCs w:val="20"/>
        </w:rPr>
        <w:t>La pregunta asertiva</w:t>
      </w:r>
      <w:r w:rsidRPr="007364F5">
        <w:rPr>
          <w:color w:val="000000" w:themeColor="text1"/>
          <w:sz w:val="20"/>
          <w:szCs w:val="20"/>
        </w:rPr>
        <w:t>: consiste en ind</w:t>
      </w:r>
      <w:r w:rsidRPr="0017501D">
        <w:rPr>
          <w:sz w:val="20"/>
          <w:szCs w:val="20"/>
        </w:rPr>
        <w:t xml:space="preserve">agar el sentido de una observación antes de reaccionar a ella. En una jornada corriente: ante un comentario impreciso sobre la calidad de un trabajo, preguntar «¿a qué aspecto se refiere?» convierte la molestia en información aprovechable para corregir. </w:t>
      </w:r>
    </w:p>
    <w:p w14:paraId="1F87CB98" w14:textId="3EDC6934" w:rsidR="00A8757D" w:rsidRPr="0017501D" w:rsidRDefault="00A8757D" w:rsidP="00A8757D">
      <w:pPr>
        <w:pStyle w:val="Prrafodelista"/>
        <w:numPr>
          <w:ilvl w:val="0"/>
          <w:numId w:val="32"/>
        </w:numPr>
        <w:ind w:left="621"/>
        <w:rPr>
          <w:sz w:val="20"/>
          <w:szCs w:val="20"/>
        </w:rPr>
      </w:pPr>
      <w:r w:rsidRPr="0017501D">
        <w:rPr>
          <w:b/>
          <w:bCs/>
          <w:sz w:val="20"/>
          <w:szCs w:val="20"/>
        </w:rPr>
        <w:t>El mensaje en primera persona</w:t>
      </w:r>
      <w:r w:rsidRPr="0017501D">
        <w:rPr>
          <w:sz w:val="20"/>
          <w:szCs w:val="20"/>
        </w:rPr>
        <w:t>: consiste en describir el efecto de un hecho sobre quien habla, en lugar de atribuir intenciones. En una jornada corriente: decir «me preocupa que la información llegue después del cierre, porque retrasa el proceso» evita la acusación y deja el foco en la consecuencia.</w:t>
      </w:r>
    </w:p>
    <w:p w14:paraId="35EB8D93" w14:textId="77777777" w:rsidR="00A8757D" w:rsidRPr="0017501D" w:rsidRDefault="00A8757D" w:rsidP="004E347C">
      <w:pPr>
        <w:rPr>
          <w:sz w:val="20"/>
          <w:szCs w:val="20"/>
        </w:rPr>
      </w:pPr>
    </w:p>
    <w:p w14:paraId="0BA33426" w14:textId="094E50CC" w:rsidR="00131EB7" w:rsidRPr="007364F5" w:rsidRDefault="002A0AF4" w:rsidP="002A0AF4">
      <w:pPr>
        <w:shd w:val="clear" w:color="auto" w:fill="EAF1DD" w:themeFill="accent3" w:themeFillTint="33"/>
        <w:rPr>
          <w:color w:val="000000" w:themeColor="text1"/>
          <w:sz w:val="20"/>
          <w:szCs w:val="20"/>
        </w:rPr>
      </w:pPr>
      <w:r w:rsidRPr="007364F5">
        <w:rPr>
          <w:color w:val="000000" w:themeColor="text1"/>
          <w:sz w:val="20"/>
          <w:szCs w:val="20"/>
        </w:rPr>
        <w:t>Las cuatro comparten un rasgo: separan el problema de la persona. Ninguna busca ganar la conversación, sino mantenerla abierta el tiempo suficiente para que el asunto se resuelva sin que la relación de trabajo quede afectada.</w:t>
      </w:r>
    </w:p>
    <w:p w14:paraId="43ABC612" w14:textId="77777777" w:rsidR="00A8757D" w:rsidRPr="007364F5" w:rsidRDefault="00A8757D" w:rsidP="00A8757D">
      <w:pPr>
        <w:rPr>
          <w:color w:val="000000" w:themeColor="text1"/>
          <w:sz w:val="20"/>
          <w:szCs w:val="20"/>
        </w:rPr>
      </w:pPr>
    </w:p>
    <w:p w14:paraId="3F3A7AA2" w14:textId="460D3E32" w:rsidR="002A0AF4" w:rsidRPr="007364F5" w:rsidRDefault="002A0AF4" w:rsidP="00C85FD6">
      <w:pPr>
        <w:shd w:val="clear" w:color="auto" w:fill="F2DBDB" w:themeFill="accent2" w:themeFillTint="33"/>
        <w:rPr>
          <w:color w:val="000000" w:themeColor="text1"/>
          <w:sz w:val="20"/>
          <w:szCs w:val="20"/>
        </w:rPr>
      </w:pPr>
      <w:r w:rsidRPr="007364F5">
        <w:rPr>
          <w:color w:val="000000" w:themeColor="text1"/>
          <w:sz w:val="20"/>
          <w:szCs w:val="20"/>
        </w:rPr>
        <w:t>Estas técnicas funcionan en la conversación entre dos personas, aunque la organización también responde a públicos externos. Allí la respuesta deja de ser personal y se vuelve institucional: lo que se dice compromete a la entidad entera, y por eso requiere reglas conocidas por todos y aplicadas de la misma forma en cada canal.</w:t>
      </w:r>
    </w:p>
    <w:p w14:paraId="7C8400A7" w14:textId="77777777" w:rsidR="00A8757D" w:rsidRPr="007364F5" w:rsidRDefault="00A8757D" w:rsidP="00A8757D">
      <w:pPr>
        <w:rPr>
          <w:color w:val="000000" w:themeColor="text1"/>
          <w:sz w:val="20"/>
          <w:szCs w:val="20"/>
        </w:rPr>
      </w:pPr>
    </w:p>
    <w:p w14:paraId="3CAE925A" w14:textId="77777777" w:rsidR="004E347C" w:rsidRPr="007364F5" w:rsidRDefault="004E347C" w:rsidP="004E347C">
      <w:pPr>
        <w:rPr>
          <w:b/>
          <w:bCs/>
          <w:color w:val="000000" w:themeColor="text1"/>
          <w:sz w:val="20"/>
          <w:szCs w:val="20"/>
        </w:rPr>
      </w:pPr>
      <w:r w:rsidRPr="007364F5">
        <w:rPr>
          <w:b/>
          <w:bCs/>
          <w:color w:val="000000" w:themeColor="text1"/>
          <w:sz w:val="20"/>
          <w:szCs w:val="20"/>
        </w:rPr>
        <w:t>4.4. Protocolos de atención</w:t>
      </w:r>
    </w:p>
    <w:p w14:paraId="7C61F957" w14:textId="77777777" w:rsidR="00096F8B" w:rsidRPr="007364F5" w:rsidRDefault="00096F8B" w:rsidP="00F16C2A">
      <w:pPr>
        <w:rPr>
          <w:color w:val="000000" w:themeColor="text1"/>
          <w:sz w:val="20"/>
          <w:szCs w:val="20"/>
        </w:rPr>
      </w:pPr>
    </w:p>
    <w:p w14:paraId="598EF295" w14:textId="14CC48C2" w:rsidR="004D11BD" w:rsidRPr="007364F5" w:rsidRDefault="004D11BD" w:rsidP="00F16C2A">
      <w:pPr>
        <w:rPr>
          <w:color w:val="000000" w:themeColor="text1"/>
          <w:sz w:val="20"/>
          <w:szCs w:val="20"/>
        </w:rPr>
      </w:pPr>
      <w:r w:rsidRPr="007364F5">
        <w:rPr>
          <w:color w:val="000000" w:themeColor="text1"/>
          <w:sz w:val="20"/>
          <w:szCs w:val="20"/>
        </w:rPr>
        <w:t>Un protocolo de atención es el acuerdo que fija cómo responde la organización cuando alguien la contacta. No regula lo que cada persona siente ni su estilo personal: define lo que la entidad se compromete a hacer, de modo que la respuesta sea la misma sin importar quién la entregue ni por cuál medio llegue la solicitud.</w:t>
      </w:r>
    </w:p>
    <w:p w14:paraId="1B2AED20" w14:textId="77777777" w:rsidR="004D11BD" w:rsidRPr="007364F5" w:rsidRDefault="004D11BD" w:rsidP="00F16C2A">
      <w:pPr>
        <w:rPr>
          <w:color w:val="000000" w:themeColor="text1"/>
          <w:sz w:val="20"/>
          <w:szCs w:val="20"/>
        </w:rPr>
      </w:pPr>
    </w:p>
    <w:p w14:paraId="783FC39F" w14:textId="273C9A06" w:rsidR="004D11BD" w:rsidRPr="007364F5" w:rsidRDefault="004D11BD" w:rsidP="00F16C2A">
      <w:pPr>
        <w:rPr>
          <w:color w:val="000000" w:themeColor="text1"/>
          <w:sz w:val="20"/>
          <w:szCs w:val="20"/>
        </w:rPr>
      </w:pPr>
      <w:r w:rsidRPr="007364F5">
        <w:rPr>
          <w:color w:val="000000" w:themeColor="text1"/>
          <w:sz w:val="20"/>
          <w:szCs w:val="20"/>
        </w:rPr>
        <w:t>Estos acuerdos establecen el tono esperado, los tiempos de respuesta, el grado de formalidad del lenguaje, el registro de lo actuado y la correspondencia entre el medio y el tipo de solicitud. Su cumplimiento reduce las respuestas contradictorias entre áreas y evita que la calidad de la atención dependa de la persona que atienda ese día.</w:t>
      </w:r>
    </w:p>
    <w:p w14:paraId="1DF6C0AF" w14:textId="77777777" w:rsidR="004D11BD" w:rsidRPr="007364F5" w:rsidRDefault="004D11BD" w:rsidP="00F16C2A">
      <w:pPr>
        <w:rPr>
          <w:color w:val="000000" w:themeColor="text1"/>
          <w:sz w:val="20"/>
          <w:szCs w:val="20"/>
        </w:rPr>
      </w:pPr>
    </w:p>
    <w:p w14:paraId="31C3BE8F" w14:textId="7D8CE15F" w:rsidR="004D11BD" w:rsidRPr="007364F5" w:rsidRDefault="004D11BD" w:rsidP="00F16C2A">
      <w:pPr>
        <w:rPr>
          <w:color w:val="000000" w:themeColor="text1"/>
          <w:sz w:val="20"/>
          <w:szCs w:val="20"/>
        </w:rPr>
      </w:pPr>
      <w:r w:rsidRPr="007364F5">
        <w:rPr>
          <w:color w:val="000000" w:themeColor="text1"/>
          <w:sz w:val="20"/>
          <w:szCs w:val="20"/>
        </w:rPr>
        <w:t>La asertividad y el protocolo se necesitan mutuamente. Sin habilidad personal, la norma se cumple de manera mecánica y el usuario percibe indiferencia; sin norma, la buena disposición produce respuestas distintas para casos iguales. El equilibrio entre ambas es lo que sostiene una atención que resulte a la vez respetuosa y previsible.</w:t>
      </w:r>
    </w:p>
    <w:p w14:paraId="3403E330" w14:textId="77777777" w:rsidR="004D11BD" w:rsidRPr="007364F5" w:rsidRDefault="004D11BD" w:rsidP="00F16C2A">
      <w:pPr>
        <w:rPr>
          <w:color w:val="000000" w:themeColor="text1"/>
          <w:sz w:val="20"/>
          <w:szCs w:val="20"/>
        </w:rPr>
      </w:pPr>
    </w:p>
    <w:p w14:paraId="6A83C51C" w14:textId="70554BCF" w:rsidR="004D11BD" w:rsidRPr="007364F5" w:rsidRDefault="004D11BD" w:rsidP="004D11BD">
      <w:pPr>
        <w:shd w:val="clear" w:color="auto" w:fill="EAF1DD" w:themeFill="accent3" w:themeFillTint="33"/>
        <w:rPr>
          <w:color w:val="000000" w:themeColor="text1"/>
          <w:sz w:val="20"/>
          <w:szCs w:val="20"/>
        </w:rPr>
      </w:pPr>
      <w:r w:rsidRPr="007364F5">
        <w:rPr>
          <w:color w:val="000000" w:themeColor="text1"/>
          <w:sz w:val="20"/>
          <w:szCs w:val="20"/>
        </w:rPr>
        <w:t>Toda atención, sea presencial, telefónica o escrita, recorre la misma secuencia. Reconocer sus cuatro momentos permite identificar en cuál se pierde la calidad cuando una respuesta genera inconformidad:</w:t>
      </w:r>
    </w:p>
    <w:p w14:paraId="798C7EAA" w14:textId="77777777" w:rsidR="004D11BD" w:rsidRPr="007364F5" w:rsidRDefault="004D11BD" w:rsidP="00F16C2A">
      <w:pPr>
        <w:rPr>
          <w:color w:val="000000" w:themeColor="text1"/>
          <w:sz w:val="20"/>
          <w:szCs w:val="20"/>
        </w:rPr>
      </w:pPr>
    </w:p>
    <w:p w14:paraId="22333AB6" w14:textId="4626F43B" w:rsidR="004D11BD" w:rsidRPr="0017501D" w:rsidRDefault="004D11BD" w:rsidP="004D11BD">
      <w:pPr>
        <w:pStyle w:val="Prrafodelista"/>
        <w:numPr>
          <w:ilvl w:val="0"/>
          <w:numId w:val="36"/>
        </w:numPr>
        <w:rPr>
          <w:sz w:val="20"/>
          <w:szCs w:val="20"/>
        </w:rPr>
      </w:pPr>
      <w:commentRangeStart w:id="31"/>
      <w:r w:rsidRPr="007364F5">
        <w:rPr>
          <w:b/>
          <w:bCs/>
          <w:color w:val="000000" w:themeColor="text1"/>
          <w:sz w:val="20"/>
          <w:szCs w:val="20"/>
        </w:rPr>
        <w:t>Recepción</w:t>
      </w:r>
      <w:r w:rsidRPr="007364F5">
        <w:rPr>
          <w:color w:val="000000" w:themeColor="text1"/>
          <w:sz w:val="20"/>
          <w:szCs w:val="20"/>
        </w:rPr>
        <w:t xml:space="preserve">: consiste en recibir la solicitud dejando constancia de quién consulta, qué necesita y cuándo lo </w:t>
      </w:r>
      <w:r w:rsidRPr="0017501D">
        <w:rPr>
          <w:sz w:val="20"/>
          <w:szCs w:val="20"/>
        </w:rPr>
        <w:t xml:space="preserve">pidió. Un ejemplo del día: en la ventanilla de una entidad de Ibagué, registrar el número de radicado desde el primer contacto evita que el usuario deba repetir su caso en cada visita posterior. </w:t>
      </w:r>
    </w:p>
    <w:p w14:paraId="22602179" w14:textId="6F9455A6" w:rsidR="004D11BD" w:rsidRPr="0017501D" w:rsidRDefault="004D11BD" w:rsidP="004D11BD">
      <w:pPr>
        <w:pStyle w:val="Prrafodelista"/>
        <w:numPr>
          <w:ilvl w:val="0"/>
          <w:numId w:val="36"/>
        </w:numPr>
        <w:rPr>
          <w:sz w:val="20"/>
          <w:szCs w:val="20"/>
        </w:rPr>
      </w:pPr>
      <w:r w:rsidRPr="0017501D">
        <w:rPr>
          <w:b/>
          <w:bCs/>
          <w:sz w:val="20"/>
          <w:szCs w:val="20"/>
        </w:rPr>
        <w:t>Comprensión</w:t>
      </w:r>
      <w:r w:rsidRPr="0017501D">
        <w:rPr>
          <w:sz w:val="20"/>
          <w:szCs w:val="20"/>
        </w:rPr>
        <w:t xml:space="preserve">: consiste en verificar qué se está pidiendo realmente antes de responder, sobre todo cuando la solicitud llega incompleta. Un ejemplo del día: ante un correo que pide «la información del contrato», confirmar si se requiere el valor, el plazo o el anexo técnico ahorra dos intercambios adicionales. </w:t>
      </w:r>
    </w:p>
    <w:p w14:paraId="5CF0F220" w14:textId="062086D6" w:rsidR="004D11BD" w:rsidRPr="007364F5" w:rsidRDefault="004D11BD" w:rsidP="004D11BD">
      <w:pPr>
        <w:pStyle w:val="Prrafodelista"/>
        <w:numPr>
          <w:ilvl w:val="0"/>
          <w:numId w:val="36"/>
        </w:numPr>
        <w:rPr>
          <w:color w:val="000000" w:themeColor="text1"/>
          <w:sz w:val="20"/>
          <w:szCs w:val="20"/>
        </w:rPr>
      </w:pPr>
      <w:r w:rsidRPr="0017501D">
        <w:rPr>
          <w:b/>
          <w:bCs/>
          <w:sz w:val="20"/>
          <w:szCs w:val="20"/>
        </w:rPr>
        <w:t>Respuesta</w:t>
      </w:r>
      <w:r w:rsidRPr="0017501D">
        <w:rPr>
          <w:sz w:val="20"/>
          <w:szCs w:val="20"/>
        </w:rPr>
        <w:t xml:space="preserve">: consiste en entregar la información dentro del plazo acordado y en el lenguaje que el destinatario maneja. Un ejemplo del día: responder una queja con el término «improcedente» y sin </w:t>
      </w:r>
      <w:r w:rsidRPr="007364F5">
        <w:rPr>
          <w:color w:val="000000" w:themeColor="text1"/>
          <w:sz w:val="20"/>
          <w:szCs w:val="20"/>
        </w:rPr>
        <w:lastRenderedPageBreak/>
        <w:t xml:space="preserve">explicación produce una segunda queja, mientras que una respuesta con la razón y la alternativa suele cerrarla. </w:t>
      </w:r>
    </w:p>
    <w:p w14:paraId="53DCF2C4" w14:textId="1A966908" w:rsidR="004D11BD" w:rsidRPr="007364F5" w:rsidRDefault="004D11BD" w:rsidP="004D11BD">
      <w:pPr>
        <w:pStyle w:val="Prrafodelista"/>
        <w:numPr>
          <w:ilvl w:val="0"/>
          <w:numId w:val="36"/>
        </w:numPr>
        <w:rPr>
          <w:color w:val="000000" w:themeColor="text1"/>
          <w:sz w:val="20"/>
          <w:szCs w:val="20"/>
        </w:rPr>
      </w:pPr>
      <w:r w:rsidRPr="007364F5">
        <w:rPr>
          <w:b/>
          <w:bCs/>
          <w:color w:val="000000" w:themeColor="text1"/>
          <w:sz w:val="20"/>
          <w:szCs w:val="20"/>
        </w:rPr>
        <w:t>Cierre y registro</w:t>
      </w:r>
      <w:r w:rsidRPr="007364F5">
        <w:rPr>
          <w:color w:val="000000" w:themeColor="text1"/>
          <w:sz w:val="20"/>
          <w:szCs w:val="20"/>
        </w:rPr>
        <w:t>: consiste en confirmar que la necesidad quedó resuelta y dejar el caso documentado para consulta futura. Un ejemplo del día: preguntar si la información recibida fue suficiente y anotar la fecha de cierre permite que otra persona retome el caso sin empezar de nuevo.</w:t>
      </w:r>
      <w:commentRangeEnd w:id="31"/>
      <w:r w:rsidRPr="007364F5">
        <w:rPr>
          <w:rStyle w:val="Refdecomentario"/>
          <w:color w:val="000000" w:themeColor="text1"/>
          <w:sz w:val="20"/>
          <w:szCs w:val="20"/>
        </w:rPr>
        <w:commentReference w:id="31"/>
      </w:r>
    </w:p>
    <w:p w14:paraId="449A3C2D" w14:textId="77777777" w:rsidR="004D11BD" w:rsidRPr="007364F5" w:rsidRDefault="004D11BD" w:rsidP="00F16C2A">
      <w:pPr>
        <w:rPr>
          <w:color w:val="000000" w:themeColor="text1"/>
          <w:sz w:val="20"/>
          <w:szCs w:val="20"/>
        </w:rPr>
      </w:pPr>
    </w:p>
    <w:p w14:paraId="57024FCF" w14:textId="77777777" w:rsidR="004D11BD" w:rsidRPr="007364F5" w:rsidRDefault="004D11BD" w:rsidP="00F16C2A">
      <w:pPr>
        <w:rPr>
          <w:color w:val="000000" w:themeColor="text1"/>
          <w:sz w:val="20"/>
          <w:szCs w:val="20"/>
        </w:rPr>
      </w:pPr>
    </w:p>
    <w:p w14:paraId="7626B9AD" w14:textId="51721B8C" w:rsidR="004D11BD" w:rsidRPr="007364F5" w:rsidRDefault="004D11BD" w:rsidP="00F16C2A">
      <w:pPr>
        <w:rPr>
          <w:color w:val="000000" w:themeColor="text1"/>
          <w:sz w:val="20"/>
          <w:szCs w:val="20"/>
        </w:rPr>
      </w:pPr>
      <w:r w:rsidRPr="007364F5">
        <w:rPr>
          <w:color w:val="000000" w:themeColor="text1"/>
          <w:sz w:val="20"/>
          <w:szCs w:val="20"/>
        </w:rPr>
        <w:t>Los cuatro momentos ocurren siempre, aunque nadie los nombre. La diferencia entre una organización que atiende bien y otra que no está en cuáles de ellos quedan documentados y cuáles se dejan a la memoria de quien atendió, porque lo que no se registra se resuelve dos veces.</w:t>
      </w:r>
    </w:p>
    <w:p w14:paraId="21B35A98" w14:textId="77777777" w:rsidR="004D11BD" w:rsidRPr="007364F5" w:rsidRDefault="004D11BD" w:rsidP="00F16C2A">
      <w:pPr>
        <w:rPr>
          <w:color w:val="000000" w:themeColor="text1"/>
          <w:sz w:val="20"/>
          <w:szCs w:val="20"/>
        </w:rPr>
      </w:pPr>
    </w:p>
    <w:p w14:paraId="401CDDD4" w14:textId="5D2AFFD8" w:rsidR="004D11BD" w:rsidRPr="007364F5" w:rsidRDefault="004D11BD" w:rsidP="004D11BD">
      <w:pPr>
        <w:shd w:val="clear" w:color="auto" w:fill="F2DBDB" w:themeFill="accent2" w:themeFillTint="33"/>
        <w:rPr>
          <w:color w:val="000000" w:themeColor="text1"/>
          <w:sz w:val="20"/>
          <w:szCs w:val="20"/>
        </w:rPr>
      </w:pPr>
      <w:r w:rsidRPr="007364F5">
        <w:rPr>
          <w:color w:val="000000" w:themeColor="text1"/>
          <w:sz w:val="20"/>
          <w:szCs w:val="20"/>
        </w:rPr>
        <w:t>Hasta aquí el análisis se ha ocupado de lo que ocurre en cada conversación y en cada atención. Queda por resolver lo que las articula: un plan que traduzca los hallazgos del diagnóstico en propósitos con fecha, responsable y forma de verificación, porque una organización no mejora su comunicación conversación por conversación, sino decidiendo qué va a cambiar y en cuánto tiempo.</w:t>
      </w:r>
    </w:p>
    <w:p w14:paraId="53D0DBFD" w14:textId="77777777" w:rsidR="004D11BD" w:rsidRPr="007364F5" w:rsidRDefault="004D11BD" w:rsidP="00F16C2A">
      <w:pPr>
        <w:rPr>
          <w:color w:val="000000" w:themeColor="text1"/>
          <w:sz w:val="20"/>
          <w:szCs w:val="20"/>
        </w:rPr>
      </w:pPr>
    </w:p>
    <w:p w14:paraId="061A9A5B" w14:textId="77777777" w:rsidR="00F16C2A" w:rsidRPr="007364F5" w:rsidRDefault="00F16C2A" w:rsidP="00A82B50">
      <w:pPr>
        <w:rPr>
          <w:b/>
          <w:bCs/>
          <w:color w:val="C00000"/>
          <w:sz w:val="20"/>
          <w:szCs w:val="20"/>
        </w:rPr>
      </w:pPr>
    </w:p>
    <w:p w14:paraId="729D863F" w14:textId="4B8F1765" w:rsidR="004E347C" w:rsidRPr="009C2EBB" w:rsidRDefault="004E347C" w:rsidP="009C2EBB">
      <w:pPr>
        <w:pStyle w:val="Prrafodelista"/>
        <w:numPr>
          <w:ilvl w:val="1"/>
          <w:numId w:val="2"/>
        </w:numPr>
        <w:rPr>
          <w:b/>
          <w:bCs/>
          <w:color w:val="000000" w:themeColor="text1"/>
          <w:sz w:val="20"/>
          <w:szCs w:val="20"/>
        </w:rPr>
      </w:pPr>
      <w:r w:rsidRPr="009C2EBB">
        <w:rPr>
          <w:b/>
          <w:bCs/>
          <w:color w:val="000000" w:themeColor="text1"/>
          <w:sz w:val="20"/>
          <w:szCs w:val="20"/>
        </w:rPr>
        <w:t>Planeación de la estrategia</w:t>
      </w:r>
    </w:p>
    <w:p w14:paraId="5409799D" w14:textId="77777777" w:rsidR="00F16C2A" w:rsidRPr="007364F5" w:rsidRDefault="00F16C2A" w:rsidP="004E347C">
      <w:pPr>
        <w:rPr>
          <w:b/>
          <w:bCs/>
          <w:color w:val="000000" w:themeColor="text1"/>
          <w:sz w:val="20"/>
          <w:szCs w:val="20"/>
        </w:rPr>
      </w:pPr>
    </w:p>
    <w:p w14:paraId="30C9646B" w14:textId="7317CCAD" w:rsidR="00F16C2A" w:rsidRPr="007364F5" w:rsidRDefault="008737AC" w:rsidP="00E15D60">
      <w:pPr>
        <w:shd w:val="clear" w:color="auto" w:fill="F0F1E5"/>
        <w:rPr>
          <w:color w:val="000000" w:themeColor="text1"/>
          <w:sz w:val="20"/>
          <w:szCs w:val="20"/>
        </w:rPr>
      </w:pPr>
      <w:r w:rsidRPr="007364F5">
        <w:rPr>
          <w:color w:val="000000" w:themeColor="text1"/>
          <w:sz w:val="20"/>
          <w:szCs w:val="20"/>
        </w:rPr>
        <w:t>El diagnóstico de la comunicación describe lo que ocurre en el equipo de trabajo, pero no basta por sí solo para transformarlo. Entre el hallazgo y la acción media un ejercicio de planeación que convierte las dificultades detectadas en propósitos concretos, medibles y ubicados en el tiempo. Sin ese puente, el análisis se queda en un informe que nadie sabe cómo llevar a la práctica.</w:t>
      </w:r>
    </w:p>
    <w:p w14:paraId="5FD4CA43" w14:textId="77777777" w:rsidR="00E15D60" w:rsidRPr="007364F5" w:rsidRDefault="00E15D60" w:rsidP="008737AC">
      <w:pPr>
        <w:rPr>
          <w:color w:val="000000" w:themeColor="text1"/>
          <w:sz w:val="20"/>
          <w:szCs w:val="20"/>
        </w:rPr>
      </w:pPr>
    </w:p>
    <w:p w14:paraId="5D9B4E01" w14:textId="49CFB4AB" w:rsidR="00CE281B" w:rsidRPr="007364F5" w:rsidRDefault="00CE281B" w:rsidP="008737AC">
      <w:pPr>
        <w:rPr>
          <w:color w:val="000000" w:themeColor="text1"/>
          <w:sz w:val="20"/>
          <w:szCs w:val="20"/>
        </w:rPr>
      </w:pPr>
      <w:r w:rsidRPr="007364F5">
        <w:rPr>
          <w:color w:val="000000" w:themeColor="text1"/>
          <w:sz w:val="20"/>
          <w:szCs w:val="20"/>
        </w:rPr>
        <w:t>Planear la comunicación interna consiste en decidir qué se quiere lograr, con quién, por cuál medio y en qué plazo, tomando como referencia la estructura de la organización y el plan institucional vigente (Túñez y Costa-Sánchez, 2014). No es una decisión discrecional: se apoya en las brechas que el diagnóstico identificó, en los públicos ya caracterizados y en los recursos con que la entidad cuenta de verdad.</w:t>
      </w:r>
    </w:p>
    <w:p w14:paraId="38A6DFCB" w14:textId="77777777" w:rsidR="00CE281B" w:rsidRPr="007364F5" w:rsidRDefault="00CE281B" w:rsidP="008737AC">
      <w:pPr>
        <w:rPr>
          <w:color w:val="EE0000"/>
          <w:sz w:val="20"/>
          <w:szCs w:val="20"/>
        </w:rPr>
      </w:pPr>
    </w:p>
    <w:p w14:paraId="6CB31CF5" w14:textId="77777777" w:rsidR="008737AC" w:rsidRPr="007364F5" w:rsidRDefault="008737AC" w:rsidP="008737AC">
      <w:pPr>
        <w:rPr>
          <w:color w:val="000000" w:themeColor="text1"/>
          <w:sz w:val="20"/>
          <w:szCs w:val="20"/>
        </w:rPr>
      </w:pPr>
      <w:r w:rsidRPr="007364F5">
        <w:rPr>
          <w:color w:val="000000" w:themeColor="text1"/>
          <w:sz w:val="20"/>
          <w:szCs w:val="20"/>
        </w:rPr>
        <w:t>En el contexto colombiano, muchas organizaciones cuentan con acciones de comunicación aisladas (una cartelera, un grupo de mensajería, un boletín ocasional) que no responden a objetivos formulados ni se evalúan con criterios definidos. La planeación corrige esa dispersión al ordenar las acciones en torno a resultados verificables.</w:t>
      </w:r>
    </w:p>
    <w:p w14:paraId="26413F0C" w14:textId="77777777" w:rsidR="00F16C2A" w:rsidRPr="007364F5" w:rsidRDefault="00F16C2A" w:rsidP="008737AC">
      <w:pPr>
        <w:rPr>
          <w:color w:val="000000" w:themeColor="text1"/>
          <w:sz w:val="20"/>
          <w:szCs w:val="20"/>
        </w:rPr>
      </w:pPr>
    </w:p>
    <w:p w14:paraId="1D99C53C" w14:textId="52F90F24" w:rsidR="00CE281B" w:rsidRPr="007364F5" w:rsidRDefault="00CE281B" w:rsidP="00251B42">
      <w:pPr>
        <w:shd w:val="clear" w:color="auto" w:fill="EAF1DD" w:themeFill="accent3" w:themeFillTint="33"/>
        <w:rPr>
          <w:color w:val="000000" w:themeColor="text1"/>
          <w:sz w:val="20"/>
          <w:szCs w:val="20"/>
        </w:rPr>
      </w:pPr>
      <w:r w:rsidRPr="007364F5">
        <w:rPr>
          <w:color w:val="000000" w:themeColor="text1"/>
          <w:sz w:val="20"/>
          <w:szCs w:val="20"/>
        </w:rPr>
        <w:t>Planear no es un acto único, sino una secuencia de tres momentos encadenados en la que cada uno condiciona al que sigue. Omitir cualquiera de ellos produce planes que se aprueban y no se ejecutan. Estos son los tres, en el orden en que deben resolverse:</w:t>
      </w:r>
    </w:p>
    <w:p w14:paraId="1B1C656B" w14:textId="77777777" w:rsidR="00251B42" w:rsidRPr="007364F5" w:rsidRDefault="00251B42" w:rsidP="008737AC">
      <w:pPr>
        <w:rPr>
          <w:color w:val="000000" w:themeColor="text1"/>
          <w:sz w:val="20"/>
          <w:szCs w:val="20"/>
        </w:rPr>
      </w:pPr>
    </w:p>
    <w:p w14:paraId="535480BF" w14:textId="43E5B50C" w:rsidR="00251B42" w:rsidRPr="007364F5" w:rsidRDefault="00251B42" w:rsidP="008737AC">
      <w:pPr>
        <w:rPr>
          <w:color w:val="000000" w:themeColor="text1"/>
          <w:sz w:val="20"/>
          <w:szCs w:val="20"/>
        </w:rPr>
      </w:pPr>
      <w:commentRangeStart w:id="32"/>
      <w:r w:rsidRPr="007364F5">
        <w:rPr>
          <w:noProof/>
        </w:rPr>
        <w:drawing>
          <wp:inline distT="0" distB="0" distL="0" distR="0" wp14:anchorId="5E5F7788" wp14:editId="7583728C">
            <wp:extent cx="6029325" cy="1756410"/>
            <wp:effectExtent l="0" t="0" r="9525" b="0"/>
            <wp:docPr id="236480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80514" name=""/>
                    <pic:cNvPicPr/>
                  </pic:nvPicPr>
                  <pic:blipFill>
                    <a:blip r:embed="rId26"/>
                    <a:stretch>
                      <a:fillRect/>
                    </a:stretch>
                  </pic:blipFill>
                  <pic:spPr>
                    <a:xfrm>
                      <a:off x="0" y="0"/>
                      <a:ext cx="6034807" cy="1758007"/>
                    </a:xfrm>
                    <a:prstGeom prst="rect">
                      <a:avLst/>
                    </a:prstGeom>
                  </pic:spPr>
                </pic:pic>
              </a:graphicData>
            </a:graphic>
          </wp:inline>
        </w:drawing>
      </w:r>
      <w:commentRangeEnd w:id="32"/>
      <w:r w:rsidRPr="007364F5">
        <w:rPr>
          <w:rStyle w:val="Refdecomentario"/>
          <w:color w:val="000000" w:themeColor="text1"/>
          <w:sz w:val="20"/>
          <w:szCs w:val="20"/>
        </w:rPr>
        <w:commentReference w:id="32"/>
      </w:r>
    </w:p>
    <w:p w14:paraId="6C48481F" w14:textId="77777777" w:rsidR="00CE281B" w:rsidRPr="007364F5" w:rsidRDefault="00CE281B" w:rsidP="008737AC">
      <w:pPr>
        <w:rPr>
          <w:color w:val="000000" w:themeColor="text1"/>
          <w:sz w:val="20"/>
          <w:szCs w:val="20"/>
        </w:rPr>
      </w:pPr>
    </w:p>
    <w:p w14:paraId="269B1AAD" w14:textId="4B2901F3" w:rsidR="00CE281B" w:rsidRPr="007364F5" w:rsidRDefault="00251B42" w:rsidP="008737AC">
      <w:pPr>
        <w:rPr>
          <w:color w:val="000000" w:themeColor="text1"/>
          <w:sz w:val="20"/>
          <w:szCs w:val="20"/>
        </w:rPr>
      </w:pPr>
      <w:r w:rsidRPr="007364F5">
        <w:rPr>
          <w:color w:val="000000" w:themeColor="text1"/>
          <w:sz w:val="20"/>
          <w:szCs w:val="20"/>
        </w:rPr>
        <w:t>Los tres momentos se leen en orden y se revisan en conjunto. Un objetivo bien formulado sobre un terreno mal reconocido promete lo que la organización no puede cumplir, y una programación detallada sin objetivo detrás produce actividad sin resultado.</w:t>
      </w:r>
    </w:p>
    <w:p w14:paraId="6DDAE304" w14:textId="77777777" w:rsidR="00251B42" w:rsidRPr="007364F5" w:rsidRDefault="00251B42" w:rsidP="008737AC">
      <w:pPr>
        <w:rPr>
          <w:color w:val="000000" w:themeColor="text1"/>
          <w:sz w:val="20"/>
          <w:szCs w:val="20"/>
        </w:rPr>
      </w:pPr>
    </w:p>
    <w:p w14:paraId="462D2EF0" w14:textId="2A027716" w:rsidR="00CE281B" w:rsidRPr="007364F5" w:rsidRDefault="009865F3" w:rsidP="009865F3">
      <w:pPr>
        <w:shd w:val="clear" w:color="auto" w:fill="F2DBDB" w:themeFill="accent2" w:themeFillTint="33"/>
        <w:rPr>
          <w:color w:val="000000" w:themeColor="text1"/>
          <w:sz w:val="20"/>
          <w:szCs w:val="20"/>
        </w:rPr>
      </w:pPr>
      <w:r w:rsidRPr="007364F5">
        <w:rPr>
          <w:color w:val="000000" w:themeColor="text1"/>
          <w:sz w:val="20"/>
          <w:szCs w:val="20"/>
        </w:rPr>
        <w:t>El primero de esos momentos suele omitirse por considerarlo evidente, y es justamente donde más planes se pierden. Antes de prometer un canal nuevo o un tiempo de respuesta, conviene establecer qué está en capacidad de sostener la organización con la estructura que hoy tiene y con las reglas que ya la gobiernan.</w:t>
      </w:r>
    </w:p>
    <w:p w14:paraId="1A2261C2" w14:textId="77777777" w:rsidR="009865F3" w:rsidRPr="007364F5" w:rsidRDefault="009865F3" w:rsidP="00A82B50">
      <w:pPr>
        <w:rPr>
          <w:color w:val="EE0000"/>
          <w:sz w:val="20"/>
          <w:szCs w:val="20"/>
        </w:rPr>
      </w:pPr>
    </w:p>
    <w:p w14:paraId="7F42201A" w14:textId="77777777" w:rsidR="00CE281B" w:rsidRPr="007364F5" w:rsidRDefault="00CE281B" w:rsidP="00A82B50">
      <w:pPr>
        <w:rPr>
          <w:b/>
          <w:bCs/>
          <w:color w:val="000000" w:themeColor="text1"/>
          <w:sz w:val="20"/>
          <w:szCs w:val="20"/>
        </w:rPr>
      </w:pPr>
    </w:p>
    <w:p w14:paraId="545388BE" w14:textId="77777777" w:rsidR="004E347C" w:rsidRPr="007364F5" w:rsidRDefault="004E347C" w:rsidP="004E347C">
      <w:pPr>
        <w:rPr>
          <w:b/>
          <w:bCs/>
          <w:color w:val="000000" w:themeColor="text1"/>
          <w:sz w:val="20"/>
          <w:szCs w:val="20"/>
        </w:rPr>
      </w:pPr>
      <w:r w:rsidRPr="007364F5">
        <w:rPr>
          <w:b/>
          <w:bCs/>
          <w:color w:val="000000" w:themeColor="text1"/>
          <w:sz w:val="20"/>
          <w:szCs w:val="20"/>
        </w:rPr>
        <w:t>5.1. Estructura organizacional</w:t>
      </w:r>
    </w:p>
    <w:p w14:paraId="453D2E18" w14:textId="77777777" w:rsidR="00F16C2A" w:rsidRPr="007364F5" w:rsidRDefault="00F16C2A" w:rsidP="004E347C">
      <w:pPr>
        <w:rPr>
          <w:b/>
          <w:bCs/>
          <w:color w:val="000000" w:themeColor="text1"/>
          <w:sz w:val="20"/>
          <w:szCs w:val="20"/>
        </w:rPr>
      </w:pPr>
    </w:p>
    <w:p w14:paraId="3ABC0AFC" w14:textId="2FB3F137" w:rsidR="00F16C2A" w:rsidRPr="007364F5" w:rsidRDefault="0062548F" w:rsidP="008737AC">
      <w:pPr>
        <w:rPr>
          <w:color w:val="000000" w:themeColor="text1"/>
          <w:sz w:val="20"/>
          <w:szCs w:val="20"/>
        </w:rPr>
      </w:pPr>
      <w:r w:rsidRPr="007364F5">
        <w:rPr>
          <w:color w:val="000000" w:themeColor="text1"/>
          <w:sz w:val="20"/>
          <w:szCs w:val="20"/>
        </w:rPr>
        <w:t>Toda estrategia de comunicación se inscribe en una estructura previa que determina quién decide, quién informa y quién debe ser informado. Ignorar esa estructura conduce a diseñar recorridos de información que la organización no puede sostener, porque atribuyen responsabilidades a cargos que no existen o suponen niveles de autonomía que nadie tiene.</w:t>
      </w:r>
    </w:p>
    <w:p w14:paraId="29806FA8" w14:textId="77777777" w:rsidR="0062548F" w:rsidRPr="007364F5" w:rsidRDefault="0062548F" w:rsidP="008737AC">
      <w:pPr>
        <w:rPr>
          <w:color w:val="000000" w:themeColor="text1"/>
          <w:sz w:val="20"/>
          <w:szCs w:val="20"/>
        </w:rPr>
      </w:pPr>
    </w:p>
    <w:p w14:paraId="76BEC668" w14:textId="77777777" w:rsidR="008737AC" w:rsidRPr="007364F5" w:rsidRDefault="008737AC" w:rsidP="008737AC">
      <w:pPr>
        <w:rPr>
          <w:color w:val="000000" w:themeColor="text1"/>
          <w:sz w:val="20"/>
          <w:szCs w:val="20"/>
        </w:rPr>
      </w:pPr>
      <w:r w:rsidRPr="007364F5">
        <w:rPr>
          <w:color w:val="000000" w:themeColor="text1"/>
          <w:sz w:val="20"/>
          <w:szCs w:val="20"/>
        </w:rPr>
        <w:t>La estructura organizacional se expresa en el organigrama, en los manuales de funciones y en las instancias formales de coordinación, como los comités o las reuniones de área. Reconocerla permite ubicar los puntos donde la información se origina, se aprueba y se distribuye, y anticipar en cuáles de ellos aparecen los cuellos de botella que el diagnóstico ya evidenció.</w:t>
      </w:r>
    </w:p>
    <w:p w14:paraId="228CB9E3" w14:textId="77777777" w:rsidR="007C1580" w:rsidRPr="007364F5" w:rsidRDefault="007C1580" w:rsidP="007B1636">
      <w:pPr>
        <w:rPr>
          <w:color w:val="000000" w:themeColor="text1"/>
          <w:sz w:val="20"/>
          <w:szCs w:val="20"/>
        </w:rPr>
      </w:pPr>
    </w:p>
    <w:p w14:paraId="0BC3FC3B" w14:textId="77777777" w:rsidR="007C1580" w:rsidRPr="007364F5" w:rsidRDefault="007B1636" w:rsidP="007B1636">
      <w:pPr>
        <w:rPr>
          <w:color w:val="000000" w:themeColor="text1"/>
          <w:sz w:val="20"/>
          <w:szCs w:val="20"/>
        </w:rPr>
      </w:pPr>
      <w:r w:rsidRPr="007364F5">
        <w:rPr>
          <w:color w:val="000000" w:themeColor="text1"/>
          <w:sz w:val="20"/>
          <w:szCs w:val="20"/>
        </w:rPr>
        <w:t>Esa estructura no siempre coincide con la que muestra el organigrama. En muchas organizaciones las decisiones se toman en instancias informales que ningún documento registra, y una estrategia que ignore ese circuito real quedará aprobada en el papel y desatendida en la práctica.</w:t>
      </w:r>
    </w:p>
    <w:p w14:paraId="50E9C884" w14:textId="77777777" w:rsidR="0062548F" w:rsidRPr="007364F5" w:rsidRDefault="0062548F" w:rsidP="007B1636">
      <w:pPr>
        <w:rPr>
          <w:color w:val="000000" w:themeColor="text1"/>
          <w:sz w:val="20"/>
          <w:szCs w:val="20"/>
        </w:rPr>
      </w:pPr>
    </w:p>
    <w:p w14:paraId="0FCE881C" w14:textId="77777777" w:rsidR="008737AC" w:rsidRPr="007364F5" w:rsidRDefault="008737AC" w:rsidP="008737AC">
      <w:pPr>
        <w:rPr>
          <w:color w:val="000000" w:themeColor="text1"/>
          <w:sz w:val="20"/>
          <w:szCs w:val="20"/>
        </w:rPr>
      </w:pPr>
      <w:r w:rsidRPr="007364F5">
        <w:rPr>
          <w:color w:val="000000" w:themeColor="text1"/>
          <w:sz w:val="20"/>
          <w:szCs w:val="20"/>
        </w:rPr>
        <w:t>Antes de formular cualquier objetivo, conviene precisar cuatro referentes de la organización que condicionan el alcance de la estrategia:</w:t>
      </w:r>
    </w:p>
    <w:p w14:paraId="6590991F" w14:textId="77777777" w:rsidR="00F16C2A" w:rsidRPr="007364F5" w:rsidRDefault="00F16C2A" w:rsidP="008737AC">
      <w:pPr>
        <w:rPr>
          <w:color w:val="000000" w:themeColor="text1"/>
          <w:sz w:val="20"/>
          <w:szCs w:val="20"/>
        </w:rPr>
      </w:pPr>
    </w:p>
    <w:p w14:paraId="01484543" w14:textId="77777777" w:rsidR="00341657" w:rsidRPr="007364F5" w:rsidRDefault="00D90795" w:rsidP="0062548F">
      <w:pPr>
        <w:pStyle w:val="Prrafodelista"/>
        <w:numPr>
          <w:ilvl w:val="0"/>
          <w:numId w:val="47"/>
        </w:numPr>
        <w:ind w:left="621"/>
        <w:rPr>
          <w:b/>
          <w:bCs/>
          <w:sz w:val="20"/>
          <w:szCs w:val="20"/>
        </w:rPr>
      </w:pPr>
      <w:commentRangeStart w:id="33"/>
      <w:r w:rsidRPr="007364F5">
        <w:rPr>
          <w:b/>
          <w:sz w:val="20"/>
        </w:rPr>
        <w:t>Niveles jerárquicos</w:t>
      </w:r>
      <w:r w:rsidRPr="007364F5">
        <w:rPr>
          <w:sz w:val="20"/>
        </w:rPr>
        <w:t>: definen la cadena de aprobación de los mensajes y el grado de autonomía de cada área para comunicar. Una estructura plana permite hacer circular la información con menos filtros; una jerarquía extensa obliga a prever tiempos de validación más largos. Sucede así: en una entidad con cuatro niveles de aprobación, un comunicado redactado el lunes puede publicarse el viernes, de modo que la estrategia debe contemplar ese desfase.</w:t>
      </w:r>
    </w:p>
    <w:p w14:paraId="4C95B976" w14:textId="77777777" w:rsidR="00341657" w:rsidRPr="007364F5" w:rsidRDefault="00D90795" w:rsidP="0062548F">
      <w:pPr>
        <w:pStyle w:val="Prrafodelista"/>
        <w:numPr>
          <w:ilvl w:val="0"/>
          <w:numId w:val="47"/>
        </w:numPr>
        <w:ind w:left="621"/>
        <w:rPr>
          <w:b/>
          <w:bCs/>
          <w:sz w:val="20"/>
          <w:szCs w:val="20"/>
        </w:rPr>
      </w:pPr>
      <w:r w:rsidRPr="007364F5">
        <w:rPr>
          <w:b/>
          <w:sz w:val="20"/>
        </w:rPr>
        <w:t>Instancias de coordinación</w:t>
      </w:r>
      <w:r w:rsidRPr="007364F5">
        <w:rPr>
          <w:sz w:val="20"/>
        </w:rPr>
        <w:t>: son los espacios formales donde el equipo se reúne y decide, como comités, reuniones de seguimiento o mesas técnicas. Constituyen canales ya instalados que la estrategia aprovecha sin necesidad de crear estructuras nuevas. Sucede así: incorporar cinco minutos fijos de información institucional en el comité semanal alcanza a todos los coordinadores sin sumar una reunión adicional a la agenda.</w:t>
      </w:r>
    </w:p>
    <w:p w14:paraId="26F8BE75" w14:textId="77777777" w:rsidR="00341657" w:rsidRPr="007364F5" w:rsidRDefault="00D90795" w:rsidP="0062548F">
      <w:pPr>
        <w:pStyle w:val="Prrafodelista"/>
        <w:numPr>
          <w:ilvl w:val="0"/>
          <w:numId w:val="47"/>
        </w:numPr>
        <w:ind w:left="621"/>
        <w:rPr>
          <w:b/>
          <w:bCs/>
          <w:sz w:val="20"/>
          <w:szCs w:val="20"/>
        </w:rPr>
      </w:pPr>
      <w:r w:rsidRPr="007364F5">
        <w:rPr>
          <w:b/>
          <w:sz w:val="20"/>
        </w:rPr>
        <w:t>Plan institucional vigente</w:t>
      </w:r>
      <w:r w:rsidRPr="007364F5">
        <w:rPr>
          <w:sz w:val="20"/>
        </w:rPr>
        <w:t>: reúne la misión, los objetivos estratégicos y las metas del período. La estrategia de comunicación se subordina a ese plan, de manera que sus propósitos apoyen resultados que la organización ya se trazó. Sucede así: si la meta del año es reducir los reprocesos, los mensajes internos priorizan la claridad de las instrucciones antes que la difusión de logros o efemérides.</w:t>
      </w:r>
    </w:p>
    <w:p w14:paraId="2FAF6499" w14:textId="77777777" w:rsidR="00341657" w:rsidRPr="007364F5" w:rsidRDefault="00D90795" w:rsidP="0062548F">
      <w:pPr>
        <w:pStyle w:val="Prrafodelista"/>
        <w:numPr>
          <w:ilvl w:val="0"/>
          <w:numId w:val="47"/>
        </w:numPr>
        <w:ind w:left="621"/>
        <w:rPr>
          <w:b/>
          <w:bCs/>
          <w:sz w:val="20"/>
          <w:szCs w:val="20"/>
        </w:rPr>
      </w:pPr>
      <w:r w:rsidRPr="007364F5">
        <w:rPr>
          <w:b/>
          <w:sz w:val="20"/>
        </w:rPr>
        <w:t>Protocolos y normas internas</w:t>
      </w:r>
      <w:r w:rsidRPr="007364F5">
        <w:rPr>
          <w:sz w:val="20"/>
        </w:rPr>
        <w:t>: establecen qué se puede comunicar, por cuáles medios y con qué autorizaciones previas. Determinan el margen real de maniobra y evitan que la estrategia proponga acciones que la organización no respalda. Sucede así: si la norma reserva a la dirección los anuncios sobre personal, una campaña que los delegue en los jefes de área quedará detenida antes de comenzar.</w:t>
      </w:r>
      <w:commentRangeEnd w:id="33"/>
      <w:r w:rsidR="0062548F" w:rsidRPr="007364F5">
        <w:rPr>
          <w:rStyle w:val="Refdecomentario"/>
          <w:b/>
          <w:bCs/>
          <w:sz w:val="20"/>
          <w:szCs w:val="20"/>
        </w:rPr>
        <w:commentReference w:id="33"/>
      </w:r>
    </w:p>
    <w:p w14:paraId="2FDFB9D3" w14:textId="77777777" w:rsidR="00F16C2A" w:rsidRPr="007364F5" w:rsidRDefault="00F16C2A" w:rsidP="008737AC">
      <w:pPr>
        <w:rPr>
          <w:color w:val="000000" w:themeColor="text1"/>
          <w:sz w:val="20"/>
          <w:szCs w:val="20"/>
        </w:rPr>
      </w:pPr>
    </w:p>
    <w:p w14:paraId="76B3101B" w14:textId="774F14D9" w:rsidR="008737AC" w:rsidRPr="007364F5" w:rsidRDefault="008737AC" w:rsidP="008737AC">
      <w:pPr>
        <w:rPr>
          <w:color w:val="000000" w:themeColor="text1"/>
          <w:sz w:val="20"/>
          <w:szCs w:val="20"/>
        </w:rPr>
      </w:pPr>
      <w:r w:rsidRPr="007364F5">
        <w:rPr>
          <w:color w:val="000000" w:themeColor="text1"/>
          <w:sz w:val="20"/>
          <w:szCs w:val="20"/>
        </w:rPr>
        <w:lastRenderedPageBreak/>
        <w:t>Estos cuatro referentes no operan por separado: la jerarquía define quién autoriza, las instancias determinan dónde se conversa, el plan institucional fija hacia dónde se apunta y los protocolos delimitan hasta dónde se puede llegar. Leídos en conjunto, dibujan el terreno real sobre el cual la estrategia debe ser viable.</w:t>
      </w:r>
    </w:p>
    <w:p w14:paraId="54D74702" w14:textId="77777777" w:rsidR="0062548F" w:rsidRPr="007364F5" w:rsidRDefault="0062548F" w:rsidP="008737AC">
      <w:pPr>
        <w:rPr>
          <w:color w:val="000000" w:themeColor="text1"/>
          <w:sz w:val="20"/>
          <w:szCs w:val="20"/>
        </w:rPr>
      </w:pPr>
    </w:p>
    <w:p w14:paraId="056A7C3B" w14:textId="6F54985E" w:rsidR="000F0870" w:rsidRPr="007364F5" w:rsidRDefault="0062548F" w:rsidP="0062548F">
      <w:pPr>
        <w:shd w:val="clear" w:color="auto" w:fill="F2DBDB" w:themeFill="accent2" w:themeFillTint="33"/>
        <w:rPr>
          <w:sz w:val="20"/>
          <w:szCs w:val="20"/>
        </w:rPr>
      </w:pPr>
      <w:r w:rsidRPr="007364F5">
        <w:rPr>
          <w:sz w:val="20"/>
          <w:szCs w:val="20"/>
        </w:rPr>
        <w:t>Con el terreno organizacional ya descrito, el paso siguiente consiste en convertir las necesidades detectadas en propósitos verificables. Un objetivo que no dice qué cambia, cuánto ni para cuándo no puede evaluarse, y sin evaluación la estrategia queda sin criterio para saber si funcionó.</w:t>
      </w:r>
    </w:p>
    <w:p w14:paraId="1B5442BC" w14:textId="77777777" w:rsidR="0062548F" w:rsidRPr="007364F5" w:rsidRDefault="0062548F" w:rsidP="004E347C">
      <w:pPr>
        <w:rPr>
          <w:b/>
          <w:bCs/>
          <w:color w:val="000000" w:themeColor="text1"/>
          <w:sz w:val="20"/>
          <w:szCs w:val="20"/>
        </w:rPr>
      </w:pPr>
    </w:p>
    <w:p w14:paraId="49BF5B41" w14:textId="53B5EDA4" w:rsidR="004E347C" w:rsidRPr="007364F5" w:rsidRDefault="004E347C" w:rsidP="004E347C">
      <w:pPr>
        <w:rPr>
          <w:b/>
          <w:bCs/>
          <w:color w:val="000000" w:themeColor="text1"/>
          <w:sz w:val="20"/>
          <w:szCs w:val="20"/>
        </w:rPr>
      </w:pPr>
      <w:r w:rsidRPr="007364F5">
        <w:rPr>
          <w:b/>
          <w:bCs/>
          <w:color w:val="000000" w:themeColor="text1"/>
          <w:sz w:val="20"/>
          <w:szCs w:val="20"/>
        </w:rPr>
        <w:t>5.2. Objetivos SMART</w:t>
      </w:r>
    </w:p>
    <w:p w14:paraId="5CD61222" w14:textId="77777777" w:rsidR="00F16C2A" w:rsidRPr="007364F5" w:rsidRDefault="00F16C2A" w:rsidP="004E347C">
      <w:pPr>
        <w:rPr>
          <w:b/>
          <w:bCs/>
          <w:color w:val="000000" w:themeColor="text1"/>
          <w:sz w:val="20"/>
          <w:szCs w:val="20"/>
        </w:rPr>
      </w:pPr>
    </w:p>
    <w:p w14:paraId="3D1B9A3E" w14:textId="76809A2C" w:rsidR="00103925" w:rsidRPr="007364F5" w:rsidRDefault="00103925" w:rsidP="008737AC">
      <w:pPr>
        <w:rPr>
          <w:color w:val="000000" w:themeColor="text1"/>
          <w:sz w:val="20"/>
          <w:szCs w:val="20"/>
        </w:rPr>
      </w:pPr>
      <w:r w:rsidRPr="007364F5">
        <w:rPr>
          <w:color w:val="000000" w:themeColor="text1"/>
          <w:sz w:val="20"/>
          <w:szCs w:val="20"/>
        </w:rPr>
        <w:t>SMART es una sigla inglesa que reúne cinco condiciones de un objetivo bien formulado: específico, medible, alcanzable, relevante y temporal. Cada letra corresponde a una pregunta distinta, y solo cuando las cinco tienen respuesta el enunciado pasa de ser una intención a ser un compromiso.</w:t>
      </w:r>
    </w:p>
    <w:p w14:paraId="7B3DD214" w14:textId="77777777" w:rsidR="00103925" w:rsidRPr="007364F5" w:rsidRDefault="00103925" w:rsidP="008737AC">
      <w:pPr>
        <w:rPr>
          <w:color w:val="000000" w:themeColor="text1"/>
          <w:sz w:val="20"/>
          <w:szCs w:val="20"/>
        </w:rPr>
      </w:pPr>
    </w:p>
    <w:p w14:paraId="61F516D6" w14:textId="022310CC" w:rsidR="00103925" w:rsidRPr="007364F5" w:rsidRDefault="00103925" w:rsidP="008737AC">
      <w:pPr>
        <w:rPr>
          <w:color w:val="000000" w:themeColor="text1"/>
          <w:sz w:val="20"/>
          <w:szCs w:val="20"/>
        </w:rPr>
      </w:pPr>
      <w:r w:rsidRPr="007364F5">
        <w:rPr>
          <w:color w:val="000000" w:themeColor="text1"/>
          <w:sz w:val="20"/>
          <w:szCs w:val="20"/>
        </w:rPr>
        <w:t xml:space="preserve">Su funcionamiento es sencillo: se parte de lo que se quiere lograr y se somete a esas cinco preguntas. </w:t>
      </w:r>
      <w:r w:rsidRPr="007364F5">
        <w:rPr>
          <w:color w:val="0000FF"/>
          <w:sz w:val="20"/>
          <w:szCs w:val="20"/>
        </w:rPr>
        <w:t>«</w:t>
      </w:r>
      <w:r w:rsidRPr="007364F5">
        <w:rPr>
          <w:color w:val="000000" w:themeColor="text1"/>
          <w:sz w:val="20"/>
          <w:szCs w:val="20"/>
        </w:rPr>
        <w:t>Que el equipo se entere de los cambios</w:t>
      </w:r>
      <w:r w:rsidRPr="007364F5">
        <w:rPr>
          <w:color w:val="0000FF"/>
          <w:sz w:val="20"/>
          <w:szCs w:val="20"/>
        </w:rPr>
        <w:t>»</w:t>
      </w:r>
      <w:r w:rsidRPr="007364F5">
        <w:rPr>
          <w:color w:val="000000" w:themeColor="text1"/>
          <w:sz w:val="20"/>
          <w:szCs w:val="20"/>
        </w:rPr>
        <w:t xml:space="preserve"> se convierte así en </w:t>
      </w:r>
      <w:r w:rsidRPr="007364F5">
        <w:rPr>
          <w:color w:val="0000FF"/>
          <w:sz w:val="20"/>
          <w:szCs w:val="20"/>
        </w:rPr>
        <w:t>«</w:t>
      </w:r>
      <w:r w:rsidRPr="007364F5">
        <w:rPr>
          <w:color w:val="000000" w:themeColor="text1"/>
          <w:sz w:val="20"/>
          <w:szCs w:val="20"/>
        </w:rPr>
        <w:t>lograr que el 80 % del personal consulte la circular en la primera semana</w:t>
      </w:r>
      <w:r w:rsidRPr="007364F5">
        <w:rPr>
          <w:color w:val="0000FF"/>
          <w:sz w:val="20"/>
          <w:szCs w:val="20"/>
        </w:rPr>
        <w:t>»</w:t>
      </w:r>
      <w:r w:rsidRPr="007364F5">
        <w:rPr>
          <w:color w:val="000000" w:themeColor="text1"/>
          <w:sz w:val="20"/>
          <w:szCs w:val="20"/>
        </w:rPr>
        <w:t>.</w:t>
      </w:r>
    </w:p>
    <w:p w14:paraId="301E580D" w14:textId="77777777" w:rsidR="00103925" w:rsidRPr="007364F5" w:rsidRDefault="00103925" w:rsidP="008737AC">
      <w:pPr>
        <w:rPr>
          <w:color w:val="000000" w:themeColor="text1"/>
          <w:sz w:val="20"/>
          <w:szCs w:val="20"/>
        </w:rPr>
      </w:pPr>
    </w:p>
    <w:p w14:paraId="7511E276" w14:textId="7DDC3C3B" w:rsidR="00103925" w:rsidRPr="007364F5" w:rsidRDefault="00103925" w:rsidP="008737AC">
      <w:pPr>
        <w:rPr>
          <w:color w:val="000000" w:themeColor="text1"/>
          <w:sz w:val="20"/>
          <w:szCs w:val="20"/>
        </w:rPr>
      </w:pPr>
      <w:r w:rsidRPr="007364F5">
        <w:rPr>
          <w:color w:val="000000" w:themeColor="text1"/>
          <w:sz w:val="20"/>
          <w:szCs w:val="20"/>
        </w:rPr>
        <w:t>Formulado de ese modo, el objetivo cumple una función que ningún otro enunciado del plan asume: sirve de criterio para decidir, al final del período, si la estrategia funcionó. Por eso debe responder siempre a una brecha registrada en el diagnóstico y no a una intención general.</w:t>
      </w:r>
    </w:p>
    <w:p w14:paraId="49520538" w14:textId="77777777" w:rsidR="00103925" w:rsidRPr="007364F5" w:rsidRDefault="00103925" w:rsidP="008737AC">
      <w:pPr>
        <w:rPr>
          <w:color w:val="000000" w:themeColor="text1"/>
          <w:sz w:val="20"/>
          <w:szCs w:val="20"/>
        </w:rPr>
      </w:pPr>
    </w:p>
    <w:p w14:paraId="7435C2D0" w14:textId="4F6D5639" w:rsidR="00103925" w:rsidRPr="007364F5" w:rsidRDefault="00103925" w:rsidP="008737AC">
      <w:pPr>
        <w:rPr>
          <w:color w:val="000000" w:themeColor="text1"/>
          <w:sz w:val="20"/>
          <w:szCs w:val="20"/>
        </w:rPr>
      </w:pPr>
      <w:r w:rsidRPr="007364F5">
        <w:rPr>
          <w:noProof/>
          <w:color w:val="000000" w:themeColor="text1"/>
          <w:sz w:val="20"/>
          <w:szCs w:val="20"/>
        </w:rPr>
        <mc:AlternateContent>
          <mc:Choice Requires="wps">
            <w:drawing>
              <wp:inline distT="0" distB="0" distL="0" distR="0" wp14:anchorId="3091A180" wp14:editId="5DED6857">
                <wp:extent cx="5760000" cy="612000"/>
                <wp:effectExtent l="0" t="0" r="0" b="0"/>
                <wp:docPr id="1356508681" name="Rectangulo esquinas redondeadas 6" descr="Nota destacada sobre el límite de los mensajes uniformes cuando no se distinguen los públicos internos." title="Nota destacada sobre los mensajes uniformes"/>
                <wp:cNvGraphicFramePr/>
                <a:graphic xmlns:a="http://schemas.openxmlformats.org/drawingml/2006/main">
                  <a:graphicData uri="http://schemas.microsoft.com/office/word/2010/wordprocessingShape">
                    <wps:wsp>
                      <wps:cNvSpPr/>
                      <wps:spPr>
                        <a:xfrm>
                          <a:off x="0" y="0"/>
                          <a:ext cx="5760000" cy="6120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14:paraId="4B5093BA" w14:textId="1D0000B3" w:rsidR="00103925" w:rsidRPr="00103925" w:rsidRDefault="00103925" w:rsidP="00103925">
                            <w:pPr>
                              <w:jc w:val="center"/>
                              <w:rPr>
                                <w:sz w:val="20"/>
                                <w:szCs w:val="20"/>
                              </w:rPr>
                            </w:pPr>
                            <w:r w:rsidRPr="00103925">
                              <w:rPr>
                                <w:sz w:val="20"/>
                                <w:szCs w:val="20"/>
                              </w:rPr>
                              <w:t>Entre una intención y un objetivo hay tres datos de diferencia: el resultado esperado, la medida que lo comprueba y la fecha en que se revisa.</w:t>
                            </w:r>
                          </w:p>
                        </w:txbxContent>
                      </wps:txbx>
                      <wps:bodyPr rot="0" vertOverflow="clip" horzOverflow="clip" vert="horz" wrap="square" lIns="180000" tIns="90000" rIns="180000" bIns="90000" anchor="ctr" anchorCtr="0">
                        <a:noAutofit/>
                      </wps:bodyPr>
                    </wps:wsp>
                  </a:graphicData>
                </a:graphic>
              </wp:inline>
            </w:drawing>
          </mc:Choice>
          <mc:Fallback>
            <w:pict>
              <v:roundrect w14:anchorId="3091A180" id="_x0000_s1037" alt="Título: Nota destacada sobre los mensajes uniformes - Descripción: Nota destacada sobre el límite de los mensajes uniformes cuando no se distinguen los públicos internos." style="width:453.55pt;height:48.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" fillcolor="#ffbe86" strokecolor="#f69240">
                <v:fill color2="#ffebdb" rotate="t" angle="180" colors="0 #ffbe86;22938f #ffd0aa;1 #ffebdb" focus="100%" type="gradient"/>
                <v:shadow on="t" color="black" opacity="24903f" origin=",.5" offset="0,.55556mm"/>
                <v:textbox inset="5mm,2.5mm,5mm,2.5mm">
                  <w:txbxContent>
                    <w:p w14:paraId="4B5093BA" w14:textId="1D0000B3" w:rsidR="00103925" w:rsidRPr="00103925" w:rsidRDefault="00103925" w:rsidP="00103925">
                      <w:pPr>
                        <w:jc w:val="center"/>
                        <w:rPr>
                          <w:sz w:val="20"/>
                          <w:szCs w:val="20"/>
                        </w:rPr>
                      </w:pPr>
                      <w:r w:rsidRPr="00103925">
                        <w:rPr>
                          <w:sz w:val="20"/>
                          <w:szCs w:val="20"/>
                        </w:rPr>
                        <w:t>Entre una intención y un objetivo hay tres datos de diferencia: el resultado esperado, la medida que lo comprueba y la fecha en que se revisa.</w:t>
                      </w:r>
                    </w:p>
                  </w:txbxContent>
                </v:textbox>
                <w10:anchorlock/>
              </v:roundrect>
            </w:pict>
          </mc:Fallback>
        </mc:AlternateContent>
      </w:r>
    </w:p>
    <w:p w14:paraId="30B193DF" w14:textId="77777777" w:rsidR="00103925" w:rsidRPr="007364F5" w:rsidRDefault="00103925" w:rsidP="008737AC">
      <w:pPr>
        <w:rPr>
          <w:color w:val="000000" w:themeColor="text1"/>
          <w:sz w:val="20"/>
          <w:szCs w:val="20"/>
        </w:rPr>
      </w:pPr>
    </w:p>
    <w:p w14:paraId="154E80B4" w14:textId="13AF7BF7" w:rsidR="007415F7" w:rsidRPr="007364F5" w:rsidRDefault="008E32E6" w:rsidP="008737AC">
      <w:pPr>
        <w:rPr>
          <w:sz w:val="20"/>
          <w:szCs w:val="20"/>
        </w:rPr>
      </w:pPr>
      <w:r w:rsidRPr="007364F5">
        <w:rPr>
          <w:sz w:val="20"/>
          <w:szCs w:val="20"/>
        </w:rPr>
        <w:t>Esa diferencia se construye atributo por atributo. Un objetivo puede estar bien delimitado y carecer de medida, o tener medida y prometer más de lo que el equipo está en capacidad de sostener; en ambos casos el enunciado se queda a mitad de camino y no sirve para decidir nada al final del período.</w:t>
      </w:r>
    </w:p>
    <w:p w14:paraId="0D10DD81" w14:textId="77777777" w:rsidR="007415F7" w:rsidRPr="007364F5" w:rsidRDefault="007415F7" w:rsidP="008737AC">
      <w:pPr>
        <w:rPr>
          <w:color w:val="000000" w:themeColor="text1"/>
          <w:sz w:val="20"/>
          <w:szCs w:val="20"/>
        </w:rPr>
      </w:pPr>
    </w:p>
    <w:p w14:paraId="59900DBF" w14:textId="0FD96CBE" w:rsidR="007C1580" w:rsidRPr="007364F5" w:rsidRDefault="00103925" w:rsidP="00103925">
      <w:pPr>
        <w:shd w:val="clear" w:color="auto" w:fill="EAF1DD" w:themeFill="accent3" w:themeFillTint="33"/>
        <w:rPr>
          <w:color w:val="000000" w:themeColor="text1"/>
          <w:sz w:val="20"/>
          <w:szCs w:val="20"/>
        </w:rPr>
      </w:pPr>
      <w:r w:rsidRPr="007364F5">
        <w:rPr>
          <w:color w:val="000000" w:themeColor="text1"/>
          <w:sz w:val="20"/>
          <w:szCs w:val="20"/>
        </w:rPr>
        <w:t>Los cinco atributos se revisan en orden, porque cada uno depende del anterior: no tiene sentido medir un objetivo que aún no se ha delimitado, ni fijarle un plazo a uno que la organización no está en capacidad de cumplir. Estos son, con un ejemplo de formulación en cada caso:</w:t>
      </w:r>
    </w:p>
    <w:p w14:paraId="50A71318" w14:textId="77777777" w:rsidR="00103925" w:rsidRPr="007364F5" w:rsidRDefault="00103925" w:rsidP="008737AC">
      <w:pPr>
        <w:rPr>
          <w:color w:val="000000" w:themeColor="text1"/>
          <w:sz w:val="20"/>
          <w:szCs w:val="20"/>
        </w:rPr>
      </w:pPr>
    </w:p>
    <w:p w14:paraId="1217BE31" w14:textId="77777777" w:rsidR="00EA3838" w:rsidRPr="007364F5" w:rsidRDefault="00D90795" w:rsidP="00246FEC">
      <w:pPr>
        <w:pStyle w:val="Prrafodelista"/>
        <w:numPr>
          <w:ilvl w:val="0"/>
          <w:numId w:val="6"/>
        </w:numPr>
        <w:ind w:left="261"/>
        <w:rPr>
          <w:b/>
          <w:bCs/>
          <w:color w:val="000000" w:themeColor="text1"/>
          <w:sz w:val="20"/>
          <w:szCs w:val="20"/>
        </w:rPr>
      </w:pPr>
      <w:commentRangeStart w:id="34"/>
      <w:r w:rsidRPr="007364F5">
        <w:rPr>
          <w:b/>
          <w:color w:val="000000" w:themeColor="text1"/>
          <w:sz w:val="20"/>
          <w:szCs w:val="20"/>
        </w:rPr>
        <w:t>Específico (</w:t>
      </w:r>
      <w:r w:rsidRPr="007364F5">
        <w:rPr>
          <w:b/>
          <w:i/>
          <w:iCs/>
          <w:color w:val="000000" w:themeColor="text1"/>
          <w:sz w:val="20"/>
          <w:szCs w:val="20"/>
        </w:rPr>
        <w:t>Specific</w:t>
      </w:r>
      <w:r w:rsidRPr="007364F5">
        <w:rPr>
          <w:b/>
          <w:color w:val="000000" w:themeColor="text1"/>
          <w:sz w:val="20"/>
          <w:szCs w:val="20"/>
        </w:rPr>
        <w:t xml:space="preserve">): </w:t>
      </w:r>
      <w:r w:rsidRPr="007364F5">
        <w:rPr>
          <w:bCs/>
          <w:color w:val="000000" w:themeColor="text1"/>
          <w:sz w:val="20"/>
          <w:szCs w:val="20"/>
        </w:rPr>
        <w:t xml:space="preserve">delimita con precisión qué se quiere lograr, con qué público y en qué ámbito, de modo que el enunciado no admita interpretaciones distintas entre los integrantes del equipo. </w:t>
      </w:r>
    </w:p>
    <w:p w14:paraId="0617F5D8" w14:textId="561C2DD9" w:rsidR="00341657" w:rsidRPr="007364F5" w:rsidRDefault="00D90795" w:rsidP="00EA3838">
      <w:pPr>
        <w:pStyle w:val="Prrafodelista"/>
        <w:ind w:left="261"/>
        <w:rPr>
          <w:b/>
          <w:bCs/>
          <w:color w:val="000000" w:themeColor="text1"/>
          <w:sz w:val="20"/>
          <w:szCs w:val="20"/>
        </w:rPr>
      </w:pPr>
      <w:r w:rsidRPr="007364F5">
        <w:rPr>
          <w:b/>
          <w:color w:val="000000" w:themeColor="text1"/>
          <w:sz w:val="20"/>
          <w:szCs w:val="20"/>
        </w:rPr>
        <w:t xml:space="preserve">Formulado así: </w:t>
      </w:r>
      <w:r w:rsidRPr="007364F5">
        <w:rPr>
          <w:bCs/>
          <w:color w:val="000000" w:themeColor="text1"/>
          <w:sz w:val="20"/>
          <w:szCs w:val="20"/>
        </w:rPr>
        <w:t>reducir los reprocesos originados en instrucciones ambiguas dentro del equipo de proyecto.</w:t>
      </w:r>
    </w:p>
    <w:p w14:paraId="290F96E2" w14:textId="77777777" w:rsidR="00EA3838" w:rsidRPr="007364F5" w:rsidRDefault="00D90795" w:rsidP="00246FEC">
      <w:pPr>
        <w:pStyle w:val="Prrafodelista"/>
        <w:numPr>
          <w:ilvl w:val="0"/>
          <w:numId w:val="6"/>
        </w:numPr>
        <w:ind w:left="261"/>
        <w:rPr>
          <w:b/>
          <w:bCs/>
          <w:color w:val="000000" w:themeColor="text1"/>
          <w:sz w:val="20"/>
          <w:szCs w:val="20"/>
        </w:rPr>
      </w:pPr>
      <w:r w:rsidRPr="007364F5">
        <w:rPr>
          <w:b/>
          <w:color w:val="000000" w:themeColor="text1"/>
          <w:sz w:val="20"/>
          <w:szCs w:val="20"/>
        </w:rPr>
        <w:t>Medible (</w:t>
      </w:r>
      <w:r w:rsidRPr="007364F5">
        <w:rPr>
          <w:b/>
          <w:i/>
          <w:color w:val="000000" w:themeColor="text1"/>
          <w:sz w:val="20"/>
          <w:szCs w:val="20"/>
        </w:rPr>
        <w:t>Measurable</w:t>
      </w:r>
      <w:r w:rsidRPr="007364F5">
        <w:rPr>
          <w:b/>
          <w:color w:val="000000" w:themeColor="text1"/>
          <w:sz w:val="20"/>
          <w:szCs w:val="20"/>
        </w:rPr>
        <w:t xml:space="preserve">): </w:t>
      </w:r>
      <w:r w:rsidRPr="007364F5">
        <w:rPr>
          <w:color w:val="000000" w:themeColor="text1"/>
          <w:sz w:val="20"/>
          <w:szCs w:val="20"/>
        </w:rPr>
        <w:t xml:space="preserve">define el indicador y la unidad con que se verificará el avance. Sin una medida asociada, el objetivo no puede evaluarse y la validación posterior queda librada a la percepción de quien la realice. </w:t>
      </w:r>
    </w:p>
    <w:p w14:paraId="603F04C8" w14:textId="7D7C6A86" w:rsidR="00341657" w:rsidRPr="007364F5" w:rsidRDefault="00D90795" w:rsidP="00EA3838">
      <w:pPr>
        <w:pStyle w:val="Prrafodelista"/>
        <w:ind w:left="261"/>
        <w:rPr>
          <w:b/>
          <w:bCs/>
          <w:color w:val="000000" w:themeColor="text1"/>
          <w:sz w:val="20"/>
          <w:szCs w:val="20"/>
        </w:rPr>
      </w:pPr>
      <w:r w:rsidRPr="007364F5">
        <w:rPr>
          <w:b/>
          <w:bCs/>
          <w:color w:val="000000" w:themeColor="text1"/>
          <w:sz w:val="20"/>
          <w:szCs w:val="20"/>
        </w:rPr>
        <w:t>Formulado así:</w:t>
      </w:r>
      <w:r w:rsidRPr="007364F5">
        <w:rPr>
          <w:color w:val="000000" w:themeColor="text1"/>
          <w:sz w:val="20"/>
          <w:szCs w:val="20"/>
        </w:rPr>
        <w:t xml:space="preserve"> número mensual de solicitudes de aclaración registradas en la mesa de ayuda.</w:t>
      </w:r>
    </w:p>
    <w:p w14:paraId="6CA75807" w14:textId="77777777" w:rsidR="00341657" w:rsidRPr="007364F5" w:rsidRDefault="00D90795" w:rsidP="00246FEC">
      <w:pPr>
        <w:pStyle w:val="Prrafodelista"/>
        <w:numPr>
          <w:ilvl w:val="0"/>
          <w:numId w:val="6"/>
        </w:numPr>
        <w:ind w:left="261"/>
        <w:rPr>
          <w:bCs/>
          <w:color w:val="000000" w:themeColor="text1"/>
          <w:sz w:val="20"/>
          <w:szCs w:val="20"/>
        </w:rPr>
      </w:pPr>
      <w:r w:rsidRPr="007364F5">
        <w:rPr>
          <w:b/>
          <w:color w:val="000000" w:themeColor="text1"/>
          <w:sz w:val="20"/>
          <w:szCs w:val="20"/>
        </w:rPr>
        <w:t>Alcanzable (</w:t>
      </w:r>
      <w:r w:rsidRPr="007364F5">
        <w:rPr>
          <w:b/>
          <w:i/>
          <w:iCs/>
          <w:color w:val="000000" w:themeColor="text1"/>
          <w:sz w:val="20"/>
          <w:szCs w:val="20"/>
        </w:rPr>
        <w:t>Achievable</w:t>
      </w:r>
      <w:r w:rsidRPr="007364F5">
        <w:rPr>
          <w:b/>
          <w:color w:val="000000" w:themeColor="text1"/>
          <w:sz w:val="20"/>
          <w:szCs w:val="20"/>
        </w:rPr>
        <w:t xml:space="preserve">): </w:t>
      </w:r>
      <w:r w:rsidRPr="007364F5">
        <w:rPr>
          <w:bCs/>
          <w:color w:val="000000" w:themeColor="text1"/>
          <w:sz w:val="20"/>
          <w:szCs w:val="20"/>
        </w:rPr>
        <w:t xml:space="preserve">guarda proporción con los recursos humanos, tecnológicos y de tiempo disponibles. Un objetivo inalcanzable desmoviliza al equipo; uno demasiado modesto no justifica el esfuerzo. </w:t>
      </w:r>
      <w:r w:rsidRPr="007364F5">
        <w:rPr>
          <w:b/>
          <w:color w:val="000000" w:themeColor="text1"/>
          <w:sz w:val="20"/>
          <w:szCs w:val="20"/>
        </w:rPr>
        <w:t>Formulado así:</w:t>
      </w:r>
      <w:r w:rsidRPr="007364F5">
        <w:rPr>
          <w:bCs/>
          <w:color w:val="000000" w:themeColor="text1"/>
          <w:sz w:val="20"/>
          <w:szCs w:val="20"/>
        </w:rPr>
        <w:t xml:space="preserve"> una oficina de Ibagué con un solo responsable de comunicación no puede sostener publicaciones diarias en cinco canales.</w:t>
      </w:r>
    </w:p>
    <w:p w14:paraId="6C4FBB68" w14:textId="77777777" w:rsidR="00EA3838" w:rsidRPr="007364F5" w:rsidRDefault="00D90795" w:rsidP="00246FEC">
      <w:pPr>
        <w:pStyle w:val="Prrafodelista"/>
        <w:numPr>
          <w:ilvl w:val="0"/>
          <w:numId w:val="6"/>
        </w:numPr>
        <w:ind w:left="261"/>
        <w:rPr>
          <w:b/>
          <w:bCs/>
          <w:color w:val="000000" w:themeColor="text1"/>
          <w:sz w:val="20"/>
          <w:szCs w:val="20"/>
        </w:rPr>
      </w:pPr>
      <w:r w:rsidRPr="007364F5">
        <w:rPr>
          <w:b/>
          <w:color w:val="000000" w:themeColor="text1"/>
          <w:sz w:val="20"/>
          <w:szCs w:val="20"/>
        </w:rPr>
        <w:t>Relevante</w:t>
      </w:r>
      <w:r w:rsidRPr="007364F5">
        <w:rPr>
          <w:b/>
          <w:bCs/>
          <w:color w:val="000000" w:themeColor="text1"/>
          <w:sz w:val="20"/>
          <w:szCs w:val="20"/>
        </w:rPr>
        <w:t xml:space="preserve"> (</w:t>
      </w:r>
      <w:r w:rsidRPr="007364F5">
        <w:rPr>
          <w:b/>
          <w:bCs/>
          <w:i/>
          <w:color w:val="000000" w:themeColor="text1"/>
          <w:sz w:val="20"/>
          <w:szCs w:val="20"/>
        </w:rPr>
        <w:t>Relevant</w:t>
      </w:r>
      <w:r w:rsidRPr="007364F5">
        <w:rPr>
          <w:b/>
          <w:bCs/>
          <w:color w:val="000000" w:themeColor="text1"/>
          <w:sz w:val="20"/>
          <w:szCs w:val="20"/>
        </w:rPr>
        <w:t>):</w:t>
      </w:r>
      <w:r w:rsidRPr="007364F5">
        <w:rPr>
          <w:color w:val="000000" w:themeColor="text1"/>
          <w:sz w:val="20"/>
          <w:szCs w:val="20"/>
        </w:rPr>
        <w:t xml:space="preserve"> responde a una necesidad real detectada en el diagnóstico y aporta al plan institucional. Un objetivo relevante puede rastrearse hasta una brecha concreta; si ese rastreo no es posible, probablemente sobra en la estrategia. </w:t>
      </w:r>
    </w:p>
    <w:p w14:paraId="6AE8E98B" w14:textId="33E827E8" w:rsidR="00341657" w:rsidRPr="007364F5" w:rsidRDefault="00D90795" w:rsidP="00EA3838">
      <w:pPr>
        <w:pStyle w:val="Prrafodelista"/>
        <w:ind w:left="261"/>
        <w:rPr>
          <w:b/>
          <w:bCs/>
          <w:color w:val="000000" w:themeColor="text1"/>
          <w:sz w:val="20"/>
          <w:szCs w:val="20"/>
        </w:rPr>
      </w:pPr>
      <w:r w:rsidRPr="007364F5">
        <w:rPr>
          <w:b/>
          <w:bCs/>
          <w:color w:val="000000" w:themeColor="text1"/>
          <w:sz w:val="20"/>
          <w:szCs w:val="20"/>
        </w:rPr>
        <w:lastRenderedPageBreak/>
        <w:t xml:space="preserve">Formulado así: </w:t>
      </w:r>
      <w:r w:rsidRPr="007364F5">
        <w:rPr>
          <w:color w:val="000000" w:themeColor="text1"/>
          <w:sz w:val="20"/>
          <w:szCs w:val="20"/>
        </w:rPr>
        <w:t>si el diagnóstico registró reprocesos por instrucciones ambiguas, el objetivo apunta a la claridad de las instrucciones y no al número de publicaciones.</w:t>
      </w:r>
    </w:p>
    <w:p w14:paraId="1CC0A74D" w14:textId="77777777" w:rsidR="00EA3838" w:rsidRPr="007364F5" w:rsidRDefault="00D90795" w:rsidP="00246FEC">
      <w:pPr>
        <w:pStyle w:val="Prrafodelista"/>
        <w:numPr>
          <w:ilvl w:val="0"/>
          <w:numId w:val="6"/>
        </w:numPr>
        <w:ind w:left="261"/>
        <w:rPr>
          <w:b/>
          <w:bCs/>
          <w:color w:val="000000" w:themeColor="text1"/>
          <w:sz w:val="20"/>
          <w:szCs w:val="20"/>
        </w:rPr>
      </w:pPr>
      <w:r w:rsidRPr="007364F5">
        <w:rPr>
          <w:b/>
          <w:color w:val="000000" w:themeColor="text1"/>
          <w:sz w:val="20"/>
          <w:szCs w:val="20"/>
        </w:rPr>
        <w:t>Temporal (</w:t>
      </w:r>
      <w:r w:rsidRPr="007364F5">
        <w:rPr>
          <w:b/>
          <w:i/>
          <w:color w:val="000000" w:themeColor="text1"/>
          <w:sz w:val="20"/>
          <w:szCs w:val="20"/>
        </w:rPr>
        <w:t>Time-bound</w:t>
      </w:r>
      <w:r w:rsidRPr="007364F5">
        <w:rPr>
          <w:b/>
          <w:color w:val="000000" w:themeColor="text1"/>
          <w:sz w:val="20"/>
          <w:szCs w:val="20"/>
        </w:rPr>
        <w:t xml:space="preserve">): </w:t>
      </w:r>
      <w:r w:rsidRPr="007364F5">
        <w:rPr>
          <w:color w:val="000000" w:themeColor="text1"/>
          <w:sz w:val="20"/>
          <w:szCs w:val="20"/>
        </w:rPr>
        <w:t xml:space="preserve">fija la fecha o el período en que se alcanzará el resultado y en que se hará el corte de evaluación. El plazo convierte la intención en compromiso y permite programar los momentos de seguimiento. </w:t>
      </w:r>
    </w:p>
    <w:p w14:paraId="04547402" w14:textId="380CBF0F" w:rsidR="00341657" w:rsidRPr="007364F5" w:rsidRDefault="00D90795" w:rsidP="00EA3838">
      <w:pPr>
        <w:pStyle w:val="Prrafodelista"/>
        <w:ind w:left="261"/>
        <w:rPr>
          <w:b/>
          <w:bCs/>
          <w:color w:val="000000" w:themeColor="text1"/>
          <w:sz w:val="20"/>
          <w:szCs w:val="20"/>
        </w:rPr>
      </w:pPr>
      <w:r w:rsidRPr="007364F5">
        <w:rPr>
          <w:b/>
          <w:bCs/>
          <w:color w:val="000000" w:themeColor="text1"/>
          <w:sz w:val="20"/>
          <w:szCs w:val="20"/>
        </w:rPr>
        <w:t xml:space="preserve">Formulado así: </w:t>
      </w:r>
      <w:r w:rsidR="007415F7" w:rsidRPr="007364F5">
        <w:rPr>
          <w:color w:val="000000" w:themeColor="text1"/>
          <w:sz w:val="20"/>
          <w:szCs w:val="20"/>
        </w:rPr>
        <w:t>la meta se cumple al cierre del segundo trimestre y el avance se revisa en el comité del último viernes de cada mes</w:t>
      </w:r>
      <w:r w:rsidRPr="007364F5">
        <w:rPr>
          <w:color w:val="000000" w:themeColor="text1"/>
          <w:sz w:val="20"/>
          <w:szCs w:val="20"/>
        </w:rPr>
        <w:t>.</w:t>
      </w:r>
      <w:commentRangeEnd w:id="34"/>
      <w:r w:rsidR="001F123B" w:rsidRPr="007364F5">
        <w:rPr>
          <w:rStyle w:val="Refdecomentario"/>
          <w:b/>
          <w:bCs/>
          <w:color w:val="000000" w:themeColor="text1"/>
          <w:sz w:val="20"/>
          <w:szCs w:val="20"/>
        </w:rPr>
        <w:commentReference w:id="34"/>
      </w:r>
    </w:p>
    <w:p w14:paraId="7324FC03" w14:textId="77777777" w:rsidR="00F16C2A" w:rsidRPr="007364F5" w:rsidRDefault="00F16C2A" w:rsidP="00246FEC">
      <w:pPr>
        <w:ind w:left="261"/>
        <w:rPr>
          <w:color w:val="000000" w:themeColor="text1"/>
          <w:sz w:val="20"/>
          <w:szCs w:val="20"/>
        </w:rPr>
      </w:pPr>
    </w:p>
    <w:p w14:paraId="36F3239B" w14:textId="466A32A0" w:rsidR="008737AC" w:rsidRPr="007364F5" w:rsidRDefault="008737AC" w:rsidP="008737AC">
      <w:pPr>
        <w:rPr>
          <w:color w:val="000000" w:themeColor="text1"/>
          <w:sz w:val="20"/>
          <w:szCs w:val="20"/>
        </w:rPr>
      </w:pPr>
      <w:r w:rsidRPr="007364F5">
        <w:rPr>
          <w:color w:val="000000" w:themeColor="text1"/>
          <w:sz w:val="20"/>
          <w:szCs w:val="20"/>
        </w:rPr>
        <w:t>Los cinco atributos funcionan como un filtro conjunto: un objetivo puede ser específico y medible y, aun así, resultar inalcanzable con los recursos del equipo, o quedar desconectado de las brechas del diagnóstico. Solo cuando reúne los cinco se convierte en un compromiso que la organización puede sostener y verificar.</w:t>
      </w:r>
    </w:p>
    <w:p w14:paraId="28818DA7" w14:textId="77777777" w:rsidR="00F16C2A" w:rsidRPr="007364F5" w:rsidRDefault="00F16C2A" w:rsidP="008737AC">
      <w:pPr>
        <w:rPr>
          <w:color w:val="000000" w:themeColor="text1"/>
          <w:sz w:val="20"/>
          <w:szCs w:val="20"/>
        </w:rPr>
      </w:pPr>
    </w:p>
    <w:p w14:paraId="28A9B199" w14:textId="77777777" w:rsidR="008737AC" w:rsidRPr="007364F5" w:rsidRDefault="008737AC" w:rsidP="00B6064E">
      <w:pPr>
        <w:shd w:val="clear" w:color="auto" w:fill="BBCFFD"/>
        <w:rPr>
          <w:color w:val="000000" w:themeColor="text1"/>
          <w:sz w:val="20"/>
          <w:szCs w:val="20"/>
        </w:rPr>
      </w:pPr>
      <w:r w:rsidRPr="007364F5">
        <w:rPr>
          <w:color w:val="000000" w:themeColor="text1"/>
          <w:sz w:val="20"/>
          <w:szCs w:val="20"/>
        </w:rPr>
        <w:t>Formular el objetivo, sin embargo, no basta. Cada propósito requiere un indicador que traduzca el resultado esperado en un dato observable, junto con la fuente de la que se obtendrá ese dato. La siguiente tabla ilustra esa correspondencia:</w:t>
      </w:r>
    </w:p>
    <w:p w14:paraId="4D01A56D" w14:textId="77777777" w:rsidR="00D36DEE" w:rsidRPr="007364F5" w:rsidRDefault="00D36DEE" w:rsidP="008737AC">
      <w:pPr>
        <w:rPr>
          <w:color w:val="000000" w:themeColor="text1"/>
          <w:sz w:val="20"/>
          <w:szCs w:val="20"/>
        </w:rPr>
      </w:pPr>
    </w:p>
    <w:p w14:paraId="110F0E94" w14:textId="533422D5" w:rsidR="008737AC" w:rsidRPr="007364F5" w:rsidRDefault="008737AC" w:rsidP="008737AC">
      <w:pPr>
        <w:rPr>
          <w:color w:val="000000" w:themeColor="text1"/>
          <w:sz w:val="20"/>
          <w:szCs w:val="20"/>
        </w:rPr>
      </w:pPr>
      <w:r w:rsidRPr="007364F5">
        <w:rPr>
          <w:b/>
          <w:bCs/>
          <w:color w:val="000000" w:themeColor="text1"/>
          <w:sz w:val="20"/>
          <w:szCs w:val="20"/>
        </w:rPr>
        <w:t xml:space="preserve">Tabla 5. </w:t>
      </w:r>
      <w:r w:rsidRPr="007364F5">
        <w:rPr>
          <w:color w:val="000000" w:themeColor="text1"/>
          <w:sz w:val="20"/>
          <w:szCs w:val="20"/>
        </w:rPr>
        <w:t>Correspondencia entre necesidad detectada, objetivo SMART e indicador</w:t>
      </w:r>
    </w:p>
    <w:p w14:paraId="3C68549F" w14:textId="77777777" w:rsidR="00A45E45" w:rsidRPr="007364F5" w:rsidRDefault="00A45E45" w:rsidP="008737AC">
      <w:pPr>
        <w:rPr>
          <w:color w:val="000000" w:themeColor="text1"/>
          <w:sz w:val="20"/>
          <w:szCs w:val="20"/>
        </w:rPr>
      </w:pPr>
    </w:p>
    <w:tbl>
      <w:tblPr>
        <w:tblStyle w:val="Tabladecuadrcula4"/>
        <w:tblW w:w="0" w:type="auto"/>
        <w:tblLook w:val="04A0" w:firstRow="1" w:lastRow="0" w:firstColumn="1" w:lastColumn="0" w:noHBand="0" w:noVBand="1"/>
      </w:tblPr>
      <w:tblGrid>
        <w:gridCol w:w="2463"/>
        <w:gridCol w:w="3344"/>
        <w:gridCol w:w="4155"/>
      </w:tblGrid>
      <w:tr w:rsidR="009C231D" w:rsidRPr="007364F5" w14:paraId="7D59D016" w14:textId="77777777" w:rsidTr="00CA695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9AF0EFF" w14:textId="77777777" w:rsidR="009C231D" w:rsidRPr="007364F5" w:rsidRDefault="009C231D" w:rsidP="00AE4E44">
            <w:pPr>
              <w:rPr>
                <w:color w:val="auto"/>
                <w:sz w:val="20"/>
                <w:szCs w:val="20"/>
              </w:rPr>
            </w:pPr>
            <w:r w:rsidRPr="007364F5">
              <w:rPr>
                <w:bCs w:val="0"/>
                <w:color w:val="auto"/>
                <w:sz w:val="20"/>
                <w:szCs w:val="20"/>
              </w:rPr>
              <w:t>Necesidad detectada en el diagnóstico</w:t>
            </w:r>
          </w:p>
        </w:tc>
        <w:tc>
          <w:tcPr>
            <w:tcW w:w="3344" w:type="dxa"/>
            <w:hideMark/>
          </w:tcPr>
          <w:p w14:paraId="1BDF0E34" w14:textId="77777777" w:rsidR="009C231D" w:rsidRPr="007364F5" w:rsidRDefault="009C231D" w:rsidP="00AE4E44">
            <w:pPr>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7364F5">
              <w:rPr>
                <w:bCs w:val="0"/>
                <w:color w:val="auto"/>
                <w:sz w:val="20"/>
                <w:szCs w:val="20"/>
              </w:rPr>
              <w:t>Objetivo formulado bajo el modelo SMART</w:t>
            </w:r>
          </w:p>
        </w:tc>
        <w:tc>
          <w:tcPr>
            <w:tcW w:w="4155" w:type="dxa"/>
            <w:hideMark/>
          </w:tcPr>
          <w:p w14:paraId="573091E5" w14:textId="77777777" w:rsidR="009C231D" w:rsidRPr="007364F5" w:rsidRDefault="009C231D" w:rsidP="00AE4E44">
            <w:pPr>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7364F5">
              <w:rPr>
                <w:bCs w:val="0"/>
                <w:color w:val="auto"/>
                <w:sz w:val="20"/>
                <w:szCs w:val="20"/>
              </w:rPr>
              <w:t>Indicador de medición</w:t>
            </w:r>
          </w:p>
        </w:tc>
      </w:tr>
      <w:tr w:rsidR="009C231D" w:rsidRPr="007364F5" w14:paraId="230297FD" w14:textId="77777777" w:rsidTr="00CA6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0CA49" w14:textId="14F2473C" w:rsidR="009C231D" w:rsidRPr="007364F5" w:rsidRDefault="009C231D" w:rsidP="009C231D">
            <w:pPr>
              <w:rPr>
                <w:b w:val="0"/>
                <w:bCs w:val="0"/>
                <w:sz w:val="20"/>
                <w:szCs w:val="20"/>
              </w:rPr>
            </w:pPr>
            <w:r w:rsidRPr="007364F5">
              <w:rPr>
                <w:rStyle w:val="Fuerte"/>
                <w:sz w:val="20"/>
                <w:szCs w:val="20"/>
              </w:rPr>
              <w:t>Instrucciones ambiguas que generan reprocesos en el equipo de proyecto</w:t>
            </w:r>
            <w:r w:rsidR="00CA695D" w:rsidRPr="007364F5">
              <w:rPr>
                <w:rStyle w:val="Fuerte"/>
                <w:sz w:val="20"/>
                <w:szCs w:val="20"/>
              </w:rPr>
              <w:t>.</w:t>
            </w:r>
          </w:p>
        </w:tc>
        <w:tc>
          <w:tcPr>
            <w:tcW w:w="3344" w:type="dxa"/>
            <w:hideMark/>
          </w:tcPr>
          <w:p w14:paraId="42AD3ABF" w14:textId="7636C284" w:rsidR="009C231D" w:rsidRPr="007364F5" w:rsidRDefault="009C231D" w:rsidP="009C231D">
            <w:pPr>
              <w:cnfStyle w:val="000000100000" w:firstRow="0" w:lastRow="0" w:firstColumn="0" w:lastColumn="0" w:oddVBand="0" w:evenVBand="0" w:oddHBand="1" w:evenHBand="0" w:firstRowFirstColumn="0" w:firstRowLastColumn="0" w:lastRowFirstColumn="0" w:lastRowLastColumn="0"/>
              <w:rPr>
                <w:sz w:val="20"/>
                <w:szCs w:val="20"/>
              </w:rPr>
            </w:pPr>
            <w:r w:rsidRPr="007364F5">
              <w:rPr>
                <w:sz w:val="20"/>
                <w:szCs w:val="20"/>
              </w:rPr>
              <w:t>Reducir en un 30 % las solicitudes de aclaración sobre las tareas del proyecto al cierre del segundo trimestre</w:t>
            </w:r>
            <w:r w:rsidR="00CA695D" w:rsidRPr="007364F5">
              <w:rPr>
                <w:sz w:val="20"/>
                <w:szCs w:val="20"/>
              </w:rPr>
              <w:t>.</w:t>
            </w:r>
          </w:p>
        </w:tc>
        <w:tc>
          <w:tcPr>
            <w:tcW w:w="4155" w:type="dxa"/>
            <w:hideMark/>
          </w:tcPr>
          <w:p w14:paraId="0AB37E57" w14:textId="2DD145E7" w:rsidR="009C231D" w:rsidRPr="007364F5" w:rsidRDefault="009C231D" w:rsidP="009C231D">
            <w:pPr>
              <w:cnfStyle w:val="000000100000" w:firstRow="0" w:lastRow="0" w:firstColumn="0" w:lastColumn="0" w:oddVBand="0" w:evenVBand="0" w:oddHBand="1" w:evenHBand="0" w:firstRowFirstColumn="0" w:firstRowLastColumn="0" w:lastRowFirstColumn="0" w:lastRowLastColumn="0"/>
              <w:rPr>
                <w:sz w:val="20"/>
                <w:szCs w:val="20"/>
              </w:rPr>
            </w:pPr>
            <w:r w:rsidRPr="007364F5">
              <w:rPr>
                <w:sz w:val="20"/>
                <w:szCs w:val="20"/>
              </w:rPr>
              <w:t>Número mensual de solicitudes de aclaración registradas en la mesa de ayuda</w:t>
            </w:r>
            <w:r w:rsidR="00CA695D" w:rsidRPr="007364F5">
              <w:rPr>
                <w:sz w:val="20"/>
                <w:szCs w:val="20"/>
              </w:rPr>
              <w:t>.</w:t>
            </w:r>
          </w:p>
        </w:tc>
      </w:tr>
      <w:tr w:rsidR="009C231D" w:rsidRPr="007364F5" w14:paraId="56897DCB" w14:textId="77777777" w:rsidTr="00CA695D">
        <w:tc>
          <w:tcPr>
            <w:cnfStyle w:val="001000000000" w:firstRow="0" w:lastRow="0" w:firstColumn="1" w:lastColumn="0" w:oddVBand="0" w:evenVBand="0" w:oddHBand="0" w:evenHBand="0" w:firstRowFirstColumn="0" w:firstRowLastColumn="0" w:lastRowFirstColumn="0" w:lastRowLastColumn="0"/>
            <w:tcW w:w="0" w:type="auto"/>
            <w:hideMark/>
          </w:tcPr>
          <w:p w14:paraId="358D8A38" w14:textId="2DA3880A" w:rsidR="009C231D" w:rsidRPr="007364F5" w:rsidRDefault="009C231D" w:rsidP="009C231D">
            <w:pPr>
              <w:rPr>
                <w:sz w:val="20"/>
                <w:szCs w:val="20"/>
              </w:rPr>
            </w:pPr>
            <w:r w:rsidRPr="007364F5">
              <w:rPr>
                <w:rStyle w:val="Fuerte"/>
                <w:sz w:val="20"/>
                <w:szCs w:val="20"/>
              </w:rPr>
              <w:t>Baja participación del equipo de proyecto en las reuniones de seguimiento</w:t>
            </w:r>
            <w:r w:rsidR="00CA695D" w:rsidRPr="007364F5">
              <w:rPr>
                <w:rStyle w:val="Fuerte"/>
                <w:sz w:val="20"/>
                <w:szCs w:val="20"/>
              </w:rPr>
              <w:t>.</w:t>
            </w:r>
          </w:p>
        </w:tc>
        <w:tc>
          <w:tcPr>
            <w:tcW w:w="3344" w:type="dxa"/>
            <w:hideMark/>
          </w:tcPr>
          <w:p w14:paraId="11FC60DC" w14:textId="2EF488F4" w:rsidR="009C231D" w:rsidRPr="007364F5" w:rsidRDefault="009C231D" w:rsidP="009C231D">
            <w:pPr>
              <w:cnfStyle w:val="000000000000" w:firstRow="0" w:lastRow="0" w:firstColumn="0" w:lastColumn="0" w:oddVBand="0" w:evenVBand="0" w:oddHBand="0" w:evenHBand="0" w:firstRowFirstColumn="0" w:firstRowLastColumn="0" w:lastRowFirstColumn="0" w:lastRowLastColumn="0"/>
              <w:rPr>
                <w:sz w:val="20"/>
                <w:szCs w:val="20"/>
              </w:rPr>
            </w:pPr>
            <w:r w:rsidRPr="007364F5">
              <w:rPr>
                <w:sz w:val="20"/>
                <w:szCs w:val="20"/>
              </w:rPr>
              <w:t>Elevar al 80 % la asistencia del equipo de proyecto a las reuniones quincenales durante el semestre</w:t>
            </w:r>
            <w:r w:rsidR="00CA695D" w:rsidRPr="007364F5">
              <w:rPr>
                <w:sz w:val="20"/>
                <w:szCs w:val="20"/>
              </w:rPr>
              <w:t>.</w:t>
            </w:r>
          </w:p>
        </w:tc>
        <w:tc>
          <w:tcPr>
            <w:tcW w:w="4155" w:type="dxa"/>
            <w:hideMark/>
          </w:tcPr>
          <w:p w14:paraId="1A1C9B96" w14:textId="507383D0" w:rsidR="009C231D" w:rsidRPr="007364F5" w:rsidRDefault="009C231D" w:rsidP="009C231D">
            <w:pPr>
              <w:cnfStyle w:val="000000000000" w:firstRow="0" w:lastRow="0" w:firstColumn="0" w:lastColumn="0" w:oddVBand="0" w:evenVBand="0" w:oddHBand="0" w:evenHBand="0" w:firstRowFirstColumn="0" w:firstRowLastColumn="0" w:lastRowFirstColumn="0" w:lastRowLastColumn="0"/>
              <w:rPr>
                <w:sz w:val="20"/>
                <w:szCs w:val="20"/>
              </w:rPr>
            </w:pPr>
            <w:r w:rsidRPr="007364F5">
              <w:rPr>
                <w:sz w:val="20"/>
                <w:szCs w:val="20"/>
              </w:rPr>
              <w:t>Porcentaje de asistencia sobre el total de convocados por reunión</w:t>
            </w:r>
            <w:r w:rsidR="00CA695D" w:rsidRPr="007364F5">
              <w:rPr>
                <w:sz w:val="20"/>
                <w:szCs w:val="20"/>
              </w:rPr>
              <w:t>.</w:t>
            </w:r>
          </w:p>
        </w:tc>
      </w:tr>
      <w:tr w:rsidR="009C231D" w:rsidRPr="007364F5" w14:paraId="3BC45E3A" w14:textId="77777777" w:rsidTr="00CA6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BA657" w14:textId="75A6A6CB" w:rsidR="009C231D" w:rsidRPr="007364F5" w:rsidRDefault="009C231D" w:rsidP="009C231D">
            <w:pPr>
              <w:rPr>
                <w:sz w:val="20"/>
                <w:szCs w:val="20"/>
              </w:rPr>
            </w:pPr>
            <w:r w:rsidRPr="007364F5">
              <w:rPr>
                <w:rStyle w:val="Fuerte"/>
                <w:sz w:val="20"/>
                <w:szCs w:val="20"/>
              </w:rPr>
              <w:t>Retroalimentación tardía sobre los cambios de procedimiento</w:t>
            </w:r>
            <w:r w:rsidR="00CA695D" w:rsidRPr="007364F5">
              <w:rPr>
                <w:rStyle w:val="Fuerte"/>
                <w:sz w:val="20"/>
                <w:szCs w:val="20"/>
              </w:rPr>
              <w:t>.</w:t>
            </w:r>
          </w:p>
        </w:tc>
        <w:tc>
          <w:tcPr>
            <w:tcW w:w="3344" w:type="dxa"/>
            <w:hideMark/>
          </w:tcPr>
          <w:p w14:paraId="1B195064" w14:textId="1559BEAC" w:rsidR="009C231D" w:rsidRPr="007364F5" w:rsidRDefault="009C231D" w:rsidP="009C231D">
            <w:pPr>
              <w:cnfStyle w:val="000000100000" w:firstRow="0" w:lastRow="0" w:firstColumn="0" w:lastColumn="0" w:oddVBand="0" w:evenVBand="0" w:oddHBand="1" w:evenHBand="0" w:firstRowFirstColumn="0" w:firstRowLastColumn="0" w:lastRowFirstColumn="0" w:lastRowLastColumn="0"/>
              <w:rPr>
                <w:sz w:val="20"/>
                <w:szCs w:val="20"/>
              </w:rPr>
            </w:pPr>
            <w:r w:rsidRPr="007364F5">
              <w:rPr>
                <w:sz w:val="20"/>
                <w:szCs w:val="20"/>
              </w:rPr>
              <w:t>Entregar retroalimentación sobre cada cambio de procedimiento en un plazo máximo de tres días hábiles</w:t>
            </w:r>
            <w:r w:rsidR="00CA695D" w:rsidRPr="007364F5">
              <w:rPr>
                <w:sz w:val="20"/>
                <w:szCs w:val="20"/>
              </w:rPr>
              <w:t>.</w:t>
            </w:r>
          </w:p>
        </w:tc>
        <w:tc>
          <w:tcPr>
            <w:tcW w:w="4155" w:type="dxa"/>
            <w:hideMark/>
          </w:tcPr>
          <w:p w14:paraId="352DDEAD" w14:textId="7A9494AE" w:rsidR="009C231D" w:rsidRPr="007364F5" w:rsidRDefault="009C231D" w:rsidP="009C231D">
            <w:pPr>
              <w:cnfStyle w:val="000000100000" w:firstRow="0" w:lastRow="0" w:firstColumn="0" w:lastColumn="0" w:oddVBand="0" w:evenVBand="0" w:oddHBand="1" w:evenHBand="0" w:firstRowFirstColumn="0" w:firstRowLastColumn="0" w:lastRowFirstColumn="0" w:lastRowLastColumn="0"/>
              <w:rPr>
                <w:sz w:val="20"/>
                <w:szCs w:val="20"/>
              </w:rPr>
            </w:pPr>
            <w:r w:rsidRPr="007364F5">
              <w:rPr>
                <w:sz w:val="20"/>
                <w:szCs w:val="20"/>
              </w:rPr>
              <w:t>Días transcurridos entre la publicación del cambio y la respuesta al equipo</w:t>
            </w:r>
            <w:r w:rsidR="00CA695D" w:rsidRPr="007364F5">
              <w:rPr>
                <w:sz w:val="20"/>
                <w:szCs w:val="20"/>
              </w:rPr>
              <w:t>.</w:t>
            </w:r>
          </w:p>
        </w:tc>
      </w:tr>
      <w:tr w:rsidR="009C231D" w:rsidRPr="007364F5" w14:paraId="62297C2B" w14:textId="77777777" w:rsidTr="00CA695D">
        <w:tc>
          <w:tcPr>
            <w:cnfStyle w:val="001000000000" w:firstRow="0" w:lastRow="0" w:firstColumn="1" w:lastColumn="0" w:oddVBand="0" w:evenVBand="0" w:oddHBand="0" w:evenHBand="0" w:firstRowFirstColumn="0" w:firstRowLastColumn="0" w:lastRowFirstColumn="0" w:lastRowLastColumn="0"/>
            <w:tcW w:w="0" w:type="auto"/>
            <w:hideMark/>
          </w:tcPr>
          <w:p w14:paraId="775FA691" w14:textId="77777777" w:rsidR="009C231D" w:rsidRPr="007364F5" w:rsidRDefault="009C231D" w:rsidP="009C231D">
            <w:pPr>
              <w:rPr>
                <w:sz w:val="20"/>
                <w:szCs w:val="20"/>
              </w:rPr>
            </w:pPr>
            <w:r w:rsidRPr="007364F5">
              <w:rPr>
                <w:rStyle w:val="Fuerte"/>
                <w:sz w:val="20"/>
                <w:szCs w:val="20"/>
              </w:rPr>
              <w:t>Desconocimiento de los protocolos de atención por canal</w:t>
            </w:r>
          </w:p>
        </w:tc>
        <w:tc>
          <w:tcPr>
            <w:tcW w:w="3344" w:type="dxa"/>
            <w:hideMark/>
          </w:tcPr>
          <w:p w14:paraId="2B85FE2A" w14:textId="217FCA15" w:rsidR="009C231D" w:rsidRPr="007364F5" w:rsidRDefault="009C231D" w:rsidP="009C231D">
            <w:pPr>
              <w:cnfStyle w:val="000000000000" w:firstRow="0" w:lastRow="0" w:firstColumn="0" w:lastColumn="0" w:oddVBand="0" w:evenVBand="0" w:oddHBand="0" w:evenHBand="0" w:firstRowFirstColumn="0" w:firstRowLastColumn="0" w:lastRowFirstColumn="0" w:lastRowLastColumn="0"/>
              <w:rPr>
                <w:sz w:val="20"/>
                <w:szCs w:val="20"/>
              </w:rPr>
            </w:pPr>
            <w:r w:rsidRPr="007364F5">
              <w:rPr>
                <w:sz w:val="20"/>
                <w:szCs w:val="20"/>
              </w:rPr>
              <w:t>Lograr que el 100 % del equipo consulte la guía de protocolos antes de finalizar el primer trimestre</w:t>
            </w:r>
            <w:r w:rsidR="00CA695D" w:rsidRPr="007364F5">
              <w:rPr>
                <w:sz w:val="20"/>
                <w:szCs w:val="20"/>
              </w:rPr>
              <w:t>.</w:t>
            </w:r>
          </w:p>
        </w:tc>
        <w:tc>
          <w:tcPr>
            <w:tcW w:w="4155" w:type="dxa"/>
            <w:hideMark/>
          </w:tcPr>
          <w:p w14:paraId="4E7463E7" w14:textId="3118DA69" w:rsidR="009C231D" w:rsidRPr="007364F5" w:rsidRDefault="009C231D" w:rsidP="009C231D">
            <w:pPr>
              <w:cnfStyle w:val="000000000000" w:firstRow="0" w:lastRow="0" w:firstColumn="0" w:lastColumn="0" w:oddVBand="0" w:evenVBand="0" w:oddHBand="0" w:evenHBand="0" w:firstRowFirstColumn="0" w:firstRowLastColumn="0" w:lastRowFirstColumn="0" w:lastRowLastColumn="0"/>
              <w:rPr>
                <w:sz w:val="20"/>
                <w:szCs w:val="20"/>
              </w:rPr>
            </w:pPr>
            <w:r w:rsidRPr="007364F5">
              <w:rPr>
                <w:sz w:val="20"/>
                <w:szCs w:val="20"/>
              </w:rPr>
              <w:t>Número de integrantes que registran consulta de la guía sobre el total del equipo</w:t>
            </w:r>
            <w:r w:rsidR="00CA695D" w:rsidRPr="007364F5">
              <w:rPr>
                <w:sz w:val="20"/>
                <w:szCs w:val="20"/>
              </w:rPr>
              <w:t>.</w:t>
            </w:r>
          </w:p>
        </w:tc>
      </w:tr>
    </w:tbl>
    <w:p w14:paraId="2A8532AC" w14:textId="77777777" w:rsidR="00CA695D" w:rsidRPr="007364F5" w:rsidRDefault="00CA695D" w:rsidP="008737AC">
      <w:pPr>
        <w:rPr>
          <w:color w:val="000000" w:themeColor="text1"/>
          <w:sz w:val="20"/>
          <w:szCs w:val="20"/>
        </w:rPr>
      </w:pPr>
    </w:p>
    <w:p w14:paraId="2FBF9FDC" w14:textId="77777777" w:rsidR="00F85586" w:rsidRPr="007364F5" w:rsidRDefault="00000000">
      <w:pPr>
        <w:spacing w:before="120" w:after="120"/>
        <w:jc w:val="center"/>
        <w:rPr>
          <w:color w:val="000000" w:themeColor="text1"/>
          <w:sz w:val="20"/>
          <w:szCs w:val="20"/>
        </w:rPr>
      </w:pPr>
      <w:r w:rsidRPr="007364F5">
        <w:rPr>
          <w:noProof/>
          <w:color w:val="000000" w:themeColor="text1"/>
          <w:sz w:val="20"/>
          <w:szCs w:val="20"/>
        </w:rPr>
        <mc:AlternateContent>
          <mc:Choice Requires="wps">
            <w:drawing>
              <wp:inline distT="0" distB="0" distL="0" distR="0" wp14:anchorId="5C836AA8" wp14:editId="389F8AE5">
                <wp:extent cx="5760000" cy="612000"/>
                <wp:effectExtent l="0" t="0" r="0" b="0"/>
                <wp:docPr id="900000007" name="Rectangulo esquinas redondeadas 7" descr="Nota destacada sobre la necesidad de fijar fecha e indicador para que un objetivo resulte verificable." title="Nota destacada sobre los objetivos verificables"/>
                <wp:cNvGraphicFramePr/>
                <a:graphic xmlns:a="http://schemas.openxmlformats.org/drawingml/2006/main">
                  <a:graphicData uri="http://schemas.microsoft.com/office/word/2010/wordprocessingShape">
                    <wps:wsp>
                      <wps:cNvSpPr/>
                      <wps:spPr>
                        <a:xfrm>
                          <a:off x="0" y="0"/>
                          <a:ext cx="5760000" cy="61200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5CCA41DE" w14:textId="77777777" w:rsidR="00F85586" w:rsidRDefault="00000000">
                            <w:pPr>
                              <w:jc w:val="center"/>
                              <w:rPr>
                                <w:sz w:val="20"/>
                                <w:szCs w:val="20"/>
                              </w:rPr>
                            </w:pPr>
                            <w:r>
                              <w:rPr>
                                <w:sz w:val="20"/>
                                <w:szCs w:val="20"/>
                              </w:rPr>
                              <w:t>Un objetivo sin fecha ni indicador no es un objetivo: es una intención que nadie podrá comprobar.</w:t>
                            </w:r>
                          </w:p>
                        </w:txbxContent>
                      </wps:txbx>
                      <wps:bodyPr rot="0" vertOverflow="clip" horzOverflow="clip" vert="horz" wrap="square" lIns="180000" tIns="90000" rIns="180000" bIns="90000" anchor="ctr" anchorCtr="0">
                        <a:noAutofit/>
                      </wps:bodyPr>
                    </wps:wsp>
                  </a:graphicData>
                </a:graphic>
              </wp:inline>
            </w:drawing>
          </mc:Choice>
          <mc:Fallback>
            <w:pict>
              <v:roundrect w14:anchorId="5C836AA8" id="Rectangulo esquinas redondeadas 7" o:spid="_x0000_s1038" alt="Título: Nota destacada sobre los objetivos verificables - Descripción: Nota destacada sobre la necesidad de fijar fecha e indicador para que un objetivo resulte verificable." style="width:453.55pt;height:48.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" fillcolor="#fbcaa2 [1625]" strokecolor="#f68c36 [3049]">
                <v:fill color2="#fdefe3 [505]" rotate="t" angle="180" colors="0 #ffbe86;22938f #ffd0aa;1 #ffebdb" focus="100%" type="gradient"/>
                <v:shadow on="t" color="black" opacity="24903f" origin=",.5" offset="0,.55556mm"/>
                <v:textbox inset="5mm,2.5mm,5mm,2.5mm">
                  <w:txbxContent>
                    <w:p w14:paraId="5CCA41DE" w14:textId="77777777" w:rsidR="00F85586" w:rsidRDefault="00000000">
                      <w:pPr>
                        <w:jc w:val="center"/>
                        <w:rPr>
                          <w:sz w:val="20"/>
                          <w:szCs w:val="20"/>
                        </w:rPr>
                      </w:pPr>
                      <w:r>
                        <w:rPr>
                          <w:sz w:val="20"/>
                          <w:szCs w:val="20"/>
                        </w:rPr>
                        <w:t>Un objetivo sin fecha ni indicador no es un objetivo: es una intención que nadie podrá comprobar.</w:t>
                      </w:r>
                    </w:p>
                  </w:txbxContent>
                </v:textbox>
                <w10:anchorlock/>
              </v:roundrect>
            </w:pict>
          </mc:Fallback>
        </mc:AlternateContent>
      </w:r>
    </w:p>
    <w:p w14:paraId="564DBEA2" w14:textId="77777777" w:rsidR="00AE6979" w:rsidRPr="007364F5" w:rsidRDefault="0017634F" w:rsidP="00A82B50">
      <w:pPr>
        <w:rPr>
          <w:color w:val="000000" w:themeColor="text1"/>
          <w:sz w:val="20"/>
          <w:szCs w:val="20"/>
        </w:rPr>
      </w:pPr>
      <w:r w:rsidRPr="007364F5">
        <w:rPr>
          <w:color w:val="000000" w:themeColor="text1"/>
          <w:sz w:val="20"/>
          <w:szCs w:val="20"/>
        </w:rPr>
        <w:t>Un objetivo bien formulado, no obstante, sigue siendo un enunciado. Para que produzca efectos debe descomponerse en acciones con fecha, canal y responsable. Lo que sigue explica cómo se programan esas actividades y qué datos requiere cada una.</w:t>
      </w:r>
    </w:p>
    <w:p w14:paraId="414C518E" w14:textId="77777777" w:rsidR="00F16C2A" w:rsidRPr="007364F5" w:rsidRDefault="00F16C2A" w:rsidP="00A82B50">
      <w:pPr>
        <w:rPr>
          <w:b/>
          <w:bCs/>
          <w:color w:val="000000" w:themeColor="text1"/>
          <w:sz w:val="20"/>
          <w:szCs w:val="20"/>
        </w:rPr>
      </w:pPr>
    </w:p>
    <w:p w14:paraId="071BC7A0" w14:textId="6086BCB9" w:rsidR="004E347C" w:rsidRPr="009C2EBB" w:rsidRDefault="004E347C" w:rsidP="009C2EBB">
      <w:pPr>
        <w:pStyle w:val="Prrafodelista"/>
        <w:numPr>
          <w:ilvl w:val="1"/>
          <w:numId w:val="2"/>
        </w:numPr>
        <w:rPr>
          <w:b/>
          <w:bCs/>
          <w:color w:val="000000" w:themeColor="text1"/>
          <w:sz w:val="20"/>
          <w:szCs w:val="20"/>
        </w:rPr>
      </w:pPr>
      <w:bookmarkStart w:id="35" w:name="bm_6_3_protocolos_de_atención_por_4fe8dd"/>
      <w:r w:rsidRPr="009C2EBB">
        <w:rPr>
          <w:b/>
          <w:bCs/>
          <w:color w:val="000000" w:themeColor="text1"/>
          <w:sz w:val="20"/>
          <w:szCs w:val="20"/>
        </w:rPr>
        <w:t>Programación de actividades</w:t>
      </w:r>
      <w:bookmarkEnd w:id="35"/>
    </w:p>
    <w:p w14:paraId="5C080CB5" w14:textId="77777777" w:rsidR="00005BA0" w:rsidRPr="007364F5" w:rsidRDefault="00005BA0" w:rsidP="004E347C">
      <w:pPr>
        <w:rPr>
          <w:b/>
          <w:bCs/>
          <w:color w:val="000000" w:themeColor="text1"/>
          <w:sz w:val="20"/>
          <w:szCs w:val="20"/>
        </w:rPr>
      </w:pPr>
    </w:p>
    <w:p w14:paraId="05023D28" w14:textId="77777777" w:rsidR="00B6064E" w:rsidRPr="007364F5" w:rsidRDefault="00B6064E" w:rsidP="008737AC">
      <w:pPr>
        <w:rPr>
          <w:color w:val="000000" w:themeColor="text1"/>
          <w:sz w:val="20"/>
          <w:szCs w:val="20"/>
        </w:rPr>
      </w:pPr>
    </w:p>
    <w:p w14:paraId="4D628C2D" w14:textId="71E13B8C" w:rsidR="00B6064E" w:rsidRPr="007364F5" w:rsidRDefault="00B6064E" w:rsidP="008737AC">
      <w:pPr>
        <w:rPr>
          <w:color w:val="000000" w:themeColor="text1"/>
          <w:sz w:val="20"/>
          <w:szCs w:val="20"/>
        </w:rPr>
      </w:pPr>
      <w:r w:rsidRPr="007364F5">
        <w:rPr>
          <w:color w:val="000000" w:themeColor="text1"/>
          <w:sz w:val="20"/>
          <w:szCs w:val="20"/>
        </w:rPr>
        <w:lastRenderedPageBreak/>
        <w:t>Los objetivos indican adónde se quiere llegar, pero no dicen cómo. La programación de actividades responde a esa pregunta al descomponer cada objetivo en acciones concretas, con responsable, canal, recursos y fecha, de manera que la estrategia pueda ejecutarse y su avance pueda seguirse.</w:t>
      </w:r>
    </w:p>
    <w:p w14:paraId="54AE8261" w14:textId="77777777" w:rsidR="00B6064E" w:rsidRPr="007364F5" w:rsidRDefault="00B6064E" w:rsidP="008737AC">
      <w:pPr>
        <w:rPr>
          <w:color w:val="000000" w:themeColor="text1"/>
          <w:sz w:val="20"/>
          <w:szCs w:val="20"/>
        </w:rPr>
      </w:pPr>
    </w:p>
    <w:p w14:paraId="0E35CAF0" w14:textId="0F09C69E" w:rsidR="00B6064E" w:rsidRPr="007364F5" w:rsidRDefault="00B6064E" w:rsidP="008737AC">
      <w:pPr>
        <w:rPr>
          <w:sz w:val="20"/>
          <w:szCs w:val="20"/>
        </w:rPr>
      </w:pPr>
      <w:r w:rsidRPr="007364F5">
        <w:rPr>
          <w:color w:val="000000" w:themeColor="text1"/>
          <w:sz w:val="20"/>
          <w:szCs w:val="20"/>
        </w:rPr>
        <w:t xml:space="preserve">Esa programación no se ejecuta de corrido hasta el final. Avanza en ciclos: se planifica, se pone en marcha, se verifica el resultado y se ajusta lo que no funcionó. </w:t>
      </w:r>
      <w:r w:rsidR="003151E8" w:rsidRPr="007364F5">
        <w:rPr>
          <w:sz w:val="20"/>
          <w:szCs w:val="20"/>
        </w:rPr>
        <w:t>Un mensaje casi nunca produce el efecto que se esperaba de él, y corregir sobre la marcha cuesta menos que esperar al cierre del período.</w:t>
      </w:r>
    </w:p>
    <w:p w14:paraId="55B258B0" w14:textId="77777777" w:rsidR="00C10AB2" w:rsidRPr="007364F5" w:rsidRDefault="00C10AB2" w:rsidP="008737AC">
      <w:pPr>
        <w:rPr>
          <w:sz w:val="20"/>
          <w:szCs w:val="20"/>
        </w:rPr>
      </w:pPr>
    </w:p>
    <w:p w14:paraId="6AEA4268" w14:textId="591E5438" w:rsidR="00C10AB2" w:rsidRPr="007364F5" w:rsidRDefault="00C10AB2" w:rsidP="00C10AB2">
      <w:pPr>
        <w:shd w:val="clear" w:color="auto" w:fill="EAF1DD" w:themeFill="accent3" w:themeFillTint="33"/>
        <w:rPr>
          <w:sz w:val="20"/>
          <w:szCs w:val="20"/>
        </w:rPr>
      </w:pPr>
      <w:r w:rsidRPr="007364F5">
        <w:rPr>
          <w:sz w:val="20"/>
          <w:szCs w:val="20"/>
        </w:rPr>
        <w:t>La programación cumple además una función comunicativa en sí misma. Un plan escrito responde de antemano las preguntas que el equipo se haría de todos modos, y esa anticipación cambia la manera en que la estrategia se recibe. Tres preguntas concentran esa información:</w:t>
      </w:r>
    </w:p>
    <w:p w14:paraId="32BF1461" w14:textId="77777777" w:rsidR="00C10AB2" w:rsidRPr="007364F5" w:rsidRDefault="00C10AB2" w:rsidP="00B6064E">
      <w:pPr>
        <w:rPr>
          <w:color w:val="EE0000"/>
          <w:sz w:val="20"/>
          <w:szCs w:val="20"/>
        </w:rPr>
      </w:pPr>
    </w:p>
    <w:p w14:paraId="55F6302F" w14:textId="1BAFDB0C" w:rsidR="00C10AB2" w:rsidRPr="007364F5" w:rsidRDefault="00C10AB2" w:rsidP="00B6064E">
      <w:pPr>
        <w:rPr>
          <w:color w:val="EE0000"/>
          <w:sz w:val="20"/>
          <w:szCs w:val="20"/>
        </w:rPr>
      </w:pPr>
      <w:commentRangeStart w:id="36"/>
      <w:r w:rsidRPr="007364F5">
        <w:rPr>
          <w:noProof/>
        </w:rPr>
        <w:drawing>
          <wp:inline distT="0" distB="0" distL="0" distR="0" wp14:anchorId="44730AB7" wp14:editId="25F1D111">
            <wp:extent cx="6332220" cy="1563370"/>
            <wp:effectExtent l="0" t="0" r="0" b="0"/>
            <wp:docPr id="314467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67705" name=""/>
                    <pic:cNvPicPr/>
                  </pic:nvPicPr>
                  <pic:blipFill>
                    <a:blip r:embed="rId27"/>
                    <a:stretch>
                      <a:fillRect/>
                    </a:stretch>
                  </pic:blipFill>
                  <pic:spPr>
                    <a:xfrm>
                      <a:off x="0" y="0"/>
                      <a:ext cx="6332220" cy="1563370"/>
                    </a:xfrm>
                    <a:prstGeom prst="rect">
                      <a:avLst/>
                    </a:prstGeom>
                  </pic:spPr>
                </pic:pic>
              </a:graphicData>
            </a:graphic>
          </wp:inline>
        </w:drawing>
      </w:r>
      <w:commentRangeEnd w:id="36"/>
      <w:r w:rsidRPr="007364F5">
        <w:rPr>
          <w:rStyle w:val="Refdecomentario"/>
          <w:color w:val="EE0000"/>
          <w:sz w:val="20"/>
          <w:szCs w:val="20"/>
        </w:rPr>
        <w:commentReference w:id="36"/>
      </w:r>
    </w:p>
    <w:p w14:paraId="77368D12" w14:textId="77777777" w:rsidR="00C10AB2" w:rsidRPr="007364F5" w:rsidRDefault="00C10AB2" w:rsidP="00B6064E">
      <w:pPr>
        <w:rPr>
          <w:color w:val="EE0000"/>
          <w:sz w:val="20"/>
          <w:szCs w:val="20"/>
        </w:rPr>
      </w:pPr>
    </w:p>
    <w:p w14:paraId="5598BC64" w14:textId="791DFAD7" w:rsidR="00C10AB2" w:rsidRPr="007364F5" w:rsidRDefault="00C10AB2" w:rsidP="00B6064E">
      <w:pPr>
        <w:rPr>
          <w:sz w:val="20"/>
          <w:szCs w:val="20"/>
        </w:rPr>
      </w:pPr>
      <w:r w:rsidRPr="007364F5">
        <w:rPr>
          <w:sz w:val="20"/>
          <w:szCs w:val="20"/>
        </w:rPr>
        <w:t>Cuando esas tres respuestas están escritas y al alcance de todos, la estrategia deja de percibirse como una iniciativa de la dirección y se convierte en un compromiso compartido. Los cambios que introduce encuentran entonces menos resistencia, porque el equipo sabe de antemano qué se espera de cada quien y cuándo.</w:t>
      </w:r>
    </w:p>
    <w:p w14:paraId="47769E10" w14:textId="77777777" w:rsidR="00B6064E" w:rsidRPr="007364F5" w:rsidRDefault="00B6064E" w:rsidP="008737AC">
      <w:pPr>
        <w:rPr>
          <w:color w:val="000000" w:themeColor="text1"/>
          <w:sz w:val="20"/>
          <w:szCs w:val="20"/>
        </w:rPr>
      </w:pPr>
    </w:p>
    <w:p w14:paraId="6F426C02" w14:textId="35C8187D" w:rsidR="00B6064E" w:rsidRPr="007364F5" w:rsidRDefault="00B6064E" w:rsidP="00B6064E">
      <w:pPr>
        <w:shd w:val="clear" w:color="auto" w:fill="EAF1DD" w:themeFill="accent3" w:themeFillTint="33"/>
        <w:rPr>
          <w:color w:val="000000" w:themeColor="text1"/>
          <w:sz w:val="20"/>
          <w:szCs w:val="20"/>
        </w:rPr>
      </w:pPr>
      <w:r w:rsidRPr="007364F5">
        <w:rPr>
          <w:color w:val="000000" w:themeColor="text1"/>
          <w:sz w:val="20"/>
          <w:szCs w:val="20"/>
        </w:rPr>
        <w:t>Cada acción del plan requiere seis datos para poder ejecutarse y verificarse. Su ausencia no se nota al redactar el documento, sino meses después, cuando nadie recuerda quién debía encargarse ni con qué contaba. Estos son los seis componentes:</w:t>
      </w:r>
    </w:p>
    <w:p w14:paraId="024ECC04" w14:textId="77777777" w:rsidR="00B6064E" w:rsidRPr="0017501D" w:rsidRDefault="00B6064E" w:rsidP="008737AC">
      <w:pPr>
        <w:rPr>
          <w:sz w:val="20"/>
          <w:szCs w:val="20"/>
        </w:rPr>
      </w:pPr>
    </w:p>
    <w:p w14:paraId="1E28D4EA" w14:textId="0B41EDA2" w:rsidR="00341657" w:rsidRPr="0017501D" w:rsidRDefault="00D90795" w:rsidP="00EE1526">
      <w:pPr>
        <w:pStyle w:val="Prrafodelista"/>
        <w:numPr>
          <w:ilvl w:val="0"/>
          <w:numId w:val="6"/>
        </w:numPr>
        <w:ind w:left="621"/>
        <w:rPr>
          <w:b/>
          <w:bCs/>
          <w:sz w:val="20"/>
          <w:szCs w:val="20"/>
        </w:rPr>
      </w:pPr>
      <w:commentRangeStart w:id="37"/>
      <w:r w:rsidRPr="0017501D">
        <w:rPr>
          <w:b/>
          <w:sz w:val="20"/>
          <w:szCs w:val="20"/>
        </w:rPr>
        <w:t>Acción de comunicación</w:t>
      </w:r>
      <w:r w:rsidRPr="0017501D">
        <w:rPr>
          <w:sz w:val="20"/>
          <w:szCs w:val="20"/>
        </w:rPr>
        <w:t xml:space="preserve">: describe qué se va a hacer en términos observables, como emitir un comunicado, realizar una reunión de socialización o habilitar un espacio de consulta. Se enuncia con un verbo en infinitivo para que la tarea quede clara. Se concreta cuando el plan registra </w:t>
      </w:r>
      <w:r w:rsidR="00B6064E" w:rsidRPr="0017501D">
        <w:rPr>
          <w:sz w:val="20"/>
          <w:szCs w:val="20"/>
        </w:rPr>
        <w:t>«</w:t>
      </w:r>
      <w:r w:rsidRPr="0017501D">
        <w:rPr>
          <w:sz w:val="20"/>
          <w:szCs w:val="20"/>
        </w:rPr>
        <w:t>emitir un comunicado sobre el nuevo horario</w:t>
      </w:r>
      <w:r w:rsidR="00B6064E" w:rsidRPr="0017501D">
        <w:rPr>
          <w:sz w:val="20"/>
          <w:szCs w:val="20"/>
        </w:rPr>
        <w:t>»</w:t>
      </w:r>
      <w:r w:rsidRPr="0017501D">
        <w:rPr>
          <w:sz w:val="20"/>
          <w:szCs w:val="20"/>
        </w:rPr>
        <w:t xml:space="preserve"> en lugar de </w:t>
      </w:r>
      <w:r w:rsidR="00B6064E" w:rsidRPr="0017501D">
        <w:rPr>
          <w:sz w:val="20"/>
          <w:szCs w:val="20"/>
        </w:rPr>
        <w:t>«</w:t>
      </w:r>
      <w:r w:rsidRPr="0017501D">
        <w:rPr>
          <w:sz w:val="20"/>
          <w:szCs w:val="20"/>
        </w:rPr>
        <w:t>socializar el cambio</w:t>
      </w:r>
      <w:r w:rsidR="00B6064E" w:rsidRPr="0017501D">
        <w:rPr>
          <w:sz w:val="20"/>
          <w:szCs w:val="20"/>
        </w:rPr>
        <w:t>»</w:t>
      </w:r>
      <w:r w:rsidRPr="0017501D">
        <w:rPr>
          <w:sz w:val="20"/>
          <w:szCs w:val="20"/>
        </w:rPr>
        <w:t>.</w:t>
      </w:r>
    </w:p>
    <w:p w14:paraId="1F7CEA6E" w14:textId="77777777" w:rsidR="00341657" w:rsidRPr="007364F5" w:rsidRDefault="00D90795" w:rsidP="00EE1526">
      <w:pPr>
        <w:pStyle w:val="Prrafodelista"/>
        <w:numPr>
          <w:ilvl w:val="0"/>
          <w:numId w:val="6"/>
        </w:numPr>
        <w:ind w:left="621"/>
        <w:rPr>
          <w:b/>
          <w:bCs/>
          <w:color w:val="000000" w:themeColor="text1"/>
          <w:sz w:val="20"/>
          <w:szCs w:val="20"/>
        </w:rPr>
      </w:pPr>
      <w:r w:rsidRPr="0017501D">
        <w:rPr>
          <w:b/>
          <w:sz w:val="20"/>
          <w:szCs w:val="20"/>
        </w:rPr>
        <w:t>Público destinatario</w:t>
      </w:r>
      <w:r w:rsidRPr="0017501D">
        <w:rPr>
          <w:sz w:val="20"/>
          <w:szCs w:val="20"/>
        </w:rPr>
        <w:t>: identifica el segmento interno al que se dirige la acción, según la caracterización realizada antes. Una misma información puede exigir formulaciones distintas para cada grupo. Se concreta cuando el cambio de horario se anuncia con una circular para la dirección y con una</w:t>
      </w:r>
      <w:r w:rsidRPr="007364F5">
        <w:rPr>
          <w:color w:val="000000" w:themeColor="text1"/>
          <w:sz w:val="20"/>
          <w:szCs w:val="20"/>
        </w:rPr>
        <w:t xml:space="preserve"> cartelera para el personal de planta.</w:t>
      </w:r>
    </w:p>
    <w:p w14:paraId="163A3423" w14:textId="77777777" w:rsidR="00341657" w:rsidRPr="007364F5" w:rsidRDefault="00D90795" w:rsidP="00EE1526">
      <w:pPr>
        <w:pStyle w:val="Prrafodelista"/>
        <w:numPr>
          <w:ilvl w:val="0"/>
          <w:numId w:val="6"/>
        </w:numPr>
        <w:ind w:left="621"/>
        <w:rPr>
          <w:b/>
          <w:bCs/>
          <w:color w:val="000000" w:themeColor="text1"/>
          <w:sz w:val="20"/>
          <w:szCs w:val="20"/>
        </w:rPr>
      </w:pPr>
      <w:r w:rsidRPr="007364F5">
        <w:rPr>
          <w:b/>
          <w:color w:val="000000" w:themeColor="text1"/>
          <w:sz w:val="20"/>
          <w:szCs w:val="20"/>
        </w:rPr>
        <w:t>Canal previsto</w:t>
      </w:r>
      <w:r w:rsidRPr="007364F5">
        <w:rPr>
          <w:color w:val="000000" w:themeColor="text1"/>
          <w:sz w:val="20"/>
          <w:szCs w:val="20"/>
        </w:rPr>
        <w:t>: señala el medio por el cual circulará el mensaje, elegido según la disponibilidad de la organización y el tipo de contenido. Los asuntos que requieren aclaración exigen canales que permitan diálogo, no solo difusión. Se concreta cuando un ajuste de procedimiento se explica en la reunión de área y se confirma después por escrito.</w:t>
      </w:r>
    </w:p>
    <w:p w14:paraId="51EEE2B4" w14:textId="77777777" w:rsidR="00341657" w:rsidRPr="007364F5" w:rsidRDefault="00D90795" w:rsidP="00EE1526">
      <w:pPr>
        <w:pStyle w:val="Prrafodelista"/>
        <w:numPr>
          <w:ilvl w:val="0"/>
          <w:numId w:val="6"/>
        </w:numPr>
        <w:ind w:left="621"/>
        <w:rPr>
          <w:b/>
          <w:bCs/>
          <w:color w:val="000000" w:themeColor="text1"/>
          <w:sz w:val="20"/>
          <w:szCs w:val="20"/>
        </w:rPr>
      </w:pPr>
      <w:r w:rsidRPr="007364F5">
        <w:rPr>
          <w:b/>
          <w:color w:val="000000" w:themeColor="text1"/>
          <w:sz w:val="20"/>
          <w:szCs w:val="20"/>
        </w:rPr>
        <w:t>Responsable</w:t>
      </w:r>
      <w:r w:rsidRPr="007364F5">
        <w:rPr>
          <w:color w:val="000000" w:themeColor="text1"/>
          <w:sz w:val="20"/>
          <w:szCs w:val="20"/>
        </w:rPr>
        <w:t>: asigna la acción a un cargo concreto, no a un área en abstracto, porque la responsabilidad difusa es una de las causas más frecuentes de que las actividades programadas no se ejecuten. Se concreta cuando el plan indica «coordinador de talento humano» y no «el área de talento humano».</w:t>
      </w:r>
    </w:p>
    <w:p w14:paraId="547BF1E0" w14:textId="77777777" w:rsidR="00341657" w:rsidRPr="007364F5" w:rsidRDefault="00D90795" w:rsidP="00EE1526">
      <w:pPr>
        <w:pStyle w:val="Prrafodelista"/>
        <w:numPr>
          <w:ilvl w:val="0"/>
          <w:numId w:val="6"/>
        </w:numPr>
        <w:ind w:left="621"/>
        <w:rPr>
          <w:b/>
          <w:bCs/>
          <w:color w:val="000000" w:themeColor="text1"/>
          <w:sz w:val="20"/>
          <w:szCs w:val="20"/>
        </w:rPr>
      </w:pPr>
      <w:r w:rsidRPr="007364F5">
        <w:rPr>
          <w:b/>
          <w:color w:val="000000" w:themeColor="text1"/>
          <w:sz w:val="20"/>
          <w:szCs w:val="20"/>
        </w:rPr>
        <w:lastRenderedPageBreak/>
        <w:t>Recursos requeridos</w:t>
      </w:r>
      <w:r w:rsidRPr="007364F5">
        <w:rPr>
          <w:color w:val="000000" w:themeColor="text1"/>
          <w:sz w:val="20"/>
          <w:szCs w:val="20"/>
        </w:rPr>
        <w:t>: enumera el tiempo, las herramientas, los materiales y el presupuesto necesarios, de modo que la estrategia no se detenga por una carencia previsible. Se concreta cuando la actividad prevé dos horas de reunión, la reserva del salón y la impresión de cincuenta plegables.</w:t>
      </w:r>
    </w:p>
    <w:p w14:paraId="31FAFA17" w14:textId="77777777" w:rsidR="00341657" w:rsidRPr="007364F5" w:rsidRDefault="00D90795" w:rsidP="00EE1526">
      <w:pPr>
        <w:pStyle w:val="Prrafodelista"/>
        <w:numPr>
          <w:ilvl w:val="0"/>
          <w:numId w:val="6"/>
        </w:numPr>
        <w:ind w:left="621"/>
        <w:rPr>
          <w:b/>
          <w:bCs/>
          <w:color w:val="000000" w:themeColor="text1"/>
          <w:sz w:val="20"/>
          <w:szCs w:val="20"/>
        </w:rPr>
      </w:pPr>
      <w:r w:rsidRPr="007364F5">
        <w:rPr>
          <w:b/>
          <w:color w:val="000000" w:themeColor="text1"/>
          <w:sz w:val="20"/>
          <w:szCs w:val="20"/>
        </w:rPr>
        <w:t>Fecha o periodicidad</w:t>
      </w:r>
      <w:r w:rsidRPr="007364F5">
        <w:rPr>
          <w:color w:val="000000" w:themeColor="text1"/>
          <w:sz w:val="20"/>
          <w:szCs w:val="20"/>
        </w:rPr>
        <w:t>: ubica la acción en el calendario y establece si es puntual o recurrente. Es el dato que permite construir el cronograma y distribuir la carga de trabajo. Se concreta cuando el comunicado se fija para el primer día hábil del mes y la reunión de seguimiento se repite cada quince días.</w:t>
      </w:r>
      <w:commentRangeEnd w:id="37"/>
      <w:r w:rsidR="00EE1526" w:rsidRPr="007364F5">
        <w:rPr>
          <w:rStyle w:val="Refdecomentario"/>
          <w:b/>
          <w:bCs/>
          <w:color w:val="000000" w:themeColor="text1"/>
          <w:sz w:val="20"/>
          <w:szCs w:val="20"/>
        </w:rPr>
        <w:commentReference w:id="37"/>
      </w:r>
    </w:p>
    <w:p w14:paraId="2DB0B68D" w14:textId="77777777" w:rsidR="00F16C2A" w:rsidRPr="007364F5" w:rsidRDefault="00F16C2A" w:rsidP="008737AC">
      <w:pPr>
        <w:rPr>
          <w:color w:val="000000" w:themeColor="text1"/>
          <w:sz w:val="20"/>
          <w:szCs w:val="20"/>
        </w:rPr>
      </w:pPr>
    </w:p>
    <w:p w14:paraId="45705BAD" w14:textId="77777777" w:rsidR="002674FF" w:rsidRPr="007364F5" w:rsidRDefault="002674FF" w:rsidP="002674FF">
      <w:pPr>
        <w:shd w:val="clear" w:color="auto" w:fill="EAF1DD" w:themeFill="accent3" w:themeFillTint="33"/>
        <w:rPr>
          <w:color w:val="000000" w:themeColor="text1"/>
          <w:sz w:val="20"/>
          <w:szCs w:val="20"/>
        </w:rPr>
      </w:pPr>
      <w:r w:rsidRPr="007364F5">
        <w:rPr>
          <w:color w:val="000000" w:themeColor="text1"/>
          <w:sz w:val="20"/>
          <w:szCs w:val="20"/>
        </w:rPr>
        <w:t>Estos seis componentes convierten un propósito general en una tarea ejecutable y verificable. Su ausencia explica por qué muchas estrategias bien formuladas no llegan a implementarse: no fallan en el análisis, sino en la traducción del análisis a compromisos con nombre, medio y fecha.</w:t>
      </w:r>
    </w:p>
    <w:p w14:paraId="19DBF206" w14:textId="77777777" w:rsidR="002674FF" w:rsidRPr="007364F5" w:rsidRDefault="002674FF" w:rsidP="008737AC">
      <w:pPr>
        <w:rPr>
          <w:color w:val="000000" w:themeColor="text1"/>
          <w:sz w:val="20"/>
          <w:szCs w:val="20"/>
        </w:rPr>
      </w:pPr>
    </w:p>
    <w:p w14:paraId="0900033E" w14:textId="1C52F580" w:rsidR="00722309" w:rsidRPr="007364F5" w:rsidRDefault="00722309" w:rsidP="008737AC">
      <w:pPr>
        <w:rPr>
          <w:color w:val="000000" w:themeColor="text1"/>
          <w:sz w:val="20"/>
          <w:szCs w:val="20"/>
        </w:rPr>
      </w:pPr>
      <w:r w:rsidRPr="007364F5">
        <w:rPr>
          <w:color w:val="000000" w:themeColor="text1"/>
          <w:sz w:val="20"/>
          <w:szCs w:val="20"/>
        </w:rPr>
        <w:t>Con la planeación resuelta, el equipo de trabajo dispone de tres piezas que antes estaban sueltas: un diagnóstico sustentado en evidencia, unos objetivos que pueden verificarse y un programa de acciones con responsable y fecha. Esas tres piezas convierten la intención de comunicar mejor en un compromiso que la organización puede seguir, evaluar y corregir.</w:t>
      </w:r>
    </w:p>
    <w:p w14:paraId="655EE5A1" w14:textId="77777777" w:rsidR="00722309" w:rsidRPr="007364F5" w:rsidRDefault="00722309" w:rsidP="008737AC">
      <w:pPr>
        <w:rPr>
          <w:color w:val="000000" w:themeColor="text1"/>
          <w:sz w:val="20"/>
          <w:szCs w:val="20"/>
        </w:rPr>
      </w:pPr>
    </w:p>
    <w:p w14:paraId="252765FF" w14:textId="26946BF0" w:rsidR="00AD17D4" w:rsidRPr="007364F5" w:rsidRDefault="00025888" w:rsidP="007A19B1">
      <w:pPr>
        <w:pStyle w:val="Prrafodelista"/>
        <w:numPr>
          <w:ilvl w:val="0"/>
          <w:numId w:val="1"/>
        </w:numPr>
        <w:ind w:left="360"/>
        <w:rPr>
          <w:color w:val="000000" w:themeColor="text1"/>
          <w:sz w:val="20"/>
          <w:szCs w:val="20"/>
        </w:rPr>
      </w:pPr>
      <w:r w:rsidRPr="007364F5">
        <w:rPr>
          <w:b/>
          <w:color w:val="000000" w:themeColor="text1"/>
          <w:sz w:val="20"/>
          <w:szCs w:val="20"/>
        </w:rPr>
        <w:t>SÍNTESIS</w:t>
      </w:r>
    </w:p>
    <w:p w14:paraId="25D1595D" w14:textId="77777777" w:rsidR="00D42FD5" w:rsidRPr="007364F5" w:rsidRDefault="00D42FD5" w:rsidP="00D42FD5">
      <w:pPr>
        <w:rPr>
          <w:color w:val="0000FF"/>
          <w:sz w:val="20"/>
          <w:szCs w:val="20"/>
        </w:rPr>
      </w:pPr>
      <w:bookmarkStart w:id="38" w:name="_Hlk228152979"/>
    </w:p>
    <w:p w14:paraId="517292A1" w14:textId="77777777" w:rsidR="00D42FD5" w:rsidRPr="007364F5" w:rsidRDefault="00D42FD5" w:rsidP="00D42FD5">
      <w:pPr>
        <w:rPr>
          <w:color w:val="000000" w:themeColor="text1"/>
          <w:sz w:val="20"/>
          <w:szCs w:val="20"/>
        </w:rPr>
      </w:pPr>
      <w:r w:rsidRPr="007364F5">
        <w:rPr>
          <w:color w:val="000000" w:themeColor="text1"/>
          <w:sz w:val="20"/>
          <w:szCs w:val="20"/>
        </w:rPr>
        <w:t>Diagnosticar la comunicación de un equipo de trabajo es el paso previo a cualquier mejora. El recorrido va de lo general a lo concreto: parte de la cultura de la organización y del camino que sigue un mensaje, sigue con las barreras que lo interrumpen, describe los estilos de comunicación y las señales no verbales que los delatan, distingue los públicos internos y las formas de conversar con cada uno, y termina en la planeación. Cada eje aporta un criterio, y todos conducen a la misma conclusión: una estrategia de comunicación interna se sustenta en hallazgos y en objetivos que pueden verificarse.</w:t>
      </w:r>
    </w:p>
    <w:p w14:paraId="202E8AD0" w14:textId="77777777" w:rsidR="00D42FD5" w:rsidRPr="007364F5" w:rsidRDefault="00D42FD5" w:rsidP="00D42FD5">
      <w:pPr>
        <w:rPr>
          <w:color w:val="000000" w:themeColor="text1"/>
          <w:sz w:val="20"/>
          <w:szCs w:val="20"/>
        </w:rPr>
      </w:pPr>
    </w:p>
    <w:p w14:paraId="336FFB43" w14:textId="0767477F" w:rsidR="00D42FD5" w:rsidRPr="007364F5" w:rsidRDefault="00D42FD5" w:rsidP="00D42FD5">
      <w:pPr>
        <w:rPr>
          <w:color w:val="000000" w:themeColor="text1"/>
          <w:sz w:val="20"/>
          <w:szCs w:val="20"/>
        </w:rPr>
      </w:pPr>
      <w:r w:rsidRPr="007364F5">
        <w:rPr>
          <w:color w:val="000000" w:themeColor="text1"/>
          <w:sz w:val="20"/>
          <w:szCs w:val="20"/>
        </w:rPr>
        <w:t>El mapa conceptual que se presenta a continuación organiza esos ejes y las relaciones que los articulan:</w:t>
      </w:r>
    </w:p>
    <w:p w14:paraId="2843C864" w14:textId="77777777" w:rsidR="001F123B" w:rsidRPr="007364F5" w:rsidRDefault="001F123B" w:rsidP="00D42FD5">
      <w:pPr>
        <w:rPr>
          <w:color w:val="000000" w:themeColor="text1"/>
          <w:sz w:val="20"/>
          <w:szCs w:val="20"/>
        </w:rPr>
      </w:pPr>
    </w:p>
    <w:p w14:paraId="7336476C" w14:textId="4D48D91E" w:rsidR="001F123B" w:rsidRPr="007364F5" w:rsidRDefault="001F123B" w:rsidP="00D42FD5">
      <w:pPr>
        <w:rPr>
          <w:color w:val="000000" w:themeColor="text1"/>
          <w:sz w:val="20"/>
          <w:szCs w:val="20"/>
        </w:rPr>
      </w:pPr>
      <w:commentRangeStart w:id="39"/>
      <w:r w:rsidRPr="007364F5">
        <w:rPr>
          <w:noProof/>
        </w:rPr>
        <w:drawing>
          <wp:inline distT="0" distB="0" distL="0" distR="0" wp14:anchorId="7EBE2D82" wp14:editId="6A08B420">
            <wp:extent cx="5076825" cy="3342294"/>
            <wp:effectExtent l="0" t="0" r="0" b="0"/>
            <wp:docPr id="696464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64415" name=""/>
                    <pic:cNvPicPr/>
                  </pic:nvPicPr>
                  <pic:blipFill>
                    <a:blip r:embed="rId28"/>
                    <a:stretch>
                      <a:fillRect/>
                    </a:stretch>
                  </pic:blipFill>
                  <pic:spPr>
                    <a:xfrm>
                      <a:off x="0" y="0"/>
                      <a:ext cx="5079000" cy="3343726"/>
                    </a:xfrm>
                    <a:prstGeom prst="rect">
                      <a:avLst/>
                    </a:prstGeom>
                  </pic:spPr>
                </pic:pic>
              </a:graphicData>
            </a:graphic>
          </wp:inline>
        </w:drawing>
      </w:r>
      <w:commentRangeEnd w:id="39"/>
      <w:r w:rsidR="00722309" w:rsidRPr="007364F5">
        <w:rPr>
          <w:rStyle w:val="Refdecomentario"/>
          <w:color w:val="000000" w:themeColor="text1"/>
          <w:sz w:val="20"/>
          <w:szCs w:val="20"/>
        </w:rPr>
        <w:commentReference w:id="39"/>
      </w:r>
    </w:p>
    <w:p w14:paraId="6D21CA08" w14:textId="58CC5167" w:rsidR="00BD2BA7" w:rsidRPr="007364F5" w:rsidRDefault="00BD2BA7" w:rsidP="0089217D">
      <w:pPr>
        <w:rPr>
          <w:color w:val="000000" w:themeColor="text1"/>
          <w:sz w:val="20"/>
          <w:szCs w:val="20"/>
        </w:rPr>
      </w:pPr>
    </w:p>
    <w:bookmarkEnd w:id="38"/>
    <w:p w14:paraId="4A16CB6D" w14:textId="2F2C091A" w:rsidR="00130F75" w:rsidRPr="007364F5" w:rsidRDefault="00BD1CA6" w:rsidP="00803D76">
      <w:pPr>
        <w:rPr>
          <w:color w:val="000000" w:themeColor="text1"/>
          <w:sz w:val="20"/>
          <w:szCs w:val="20"/>
        </w:rPr>
      </w:pPr>
      <w:r w:rsidRPr="007364F5">
        <w:rPr>
          <w:noProof/>
          <w:color w:val="000000" w:themeColor="text1"/>
          <w:sz w:val="20"/>
          <w:szCs w:val="20"/>
          <w:lang w:val="en-US"/>
        </w:rPr>
        <w:softHyphen/>
      </w:r>
      <w:r w:rsidRPr="007364F5">
        <w:rPr>
          <w:noProof/>
          <w:color w:val="000000" w:themeColor="text1"/>
          <w:sz w:val="20"/>
          <w:szCs w:val="20"/>
          <w:lang w:val="en-US"/>
        </w:rPr>
        <w:softHyphen/>
      </w:r>
    </w:p>
    <w:p w14:paraId="715C459E" w14:textId="3CC2DA48" w:rsidR="00AD17D4" w:rsidRPr="007364F5" w:rsidRDefault="00025888" w:rsidP="00632C02">
      <w:pPr>
        <w:pStyle w:val="Normal0"/>
        <w:numPr>
          <w:ilvl w:val="0"/>
          <w:numId w:val="1"/>
        </w:numPr>
        <w:rPr>
          <w:b/>
          <w:color w:val="000000" w:themeColor="text1"/>
          <w:sz w:val="20"/>
          <w:szCs w:val="20"/>
        </w:rPr>
      </w:pPr>
      <w:r w:rsidRPr="007364F5">
        <w:rPr>
          <w:b/>
          <w:color w:val="000000" w:themeColor="text1"/>
          <w:sz w:val="20"/>
          <w:szCs w:val="20"/>
        </w:rPr>
        <w:lastRenderedPageBreak/>
        <w:t>ACTIVIDADES DIDÁCTICAS</w:t>
      </w:r>
    </w:p>
    <w:p w14:paraId="7BE7AC9D" w14:textId="77777777" w:rsidR="00AD17D4" w:rsidRPr="007364F5" w:rsidRDefault="00AD17D4" w:rsidP="00803D76">
      <w:pPr>
        <w:pStyle w:val="Normal0"/>
        <w:rPr>
          <w:color w:val="000000" w:themeColor="text1"/>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7364F5" w14:paraId="0B667FFA" w14:textId="77777777" w:rsidTr="003310C6">
        <w:trPr>
          <w:trHeight w:val="491"/>
          <w:tblHeader/>
        </w:trPr>
        <w:tc>
          <w:tcPr>
            <w:tcW w:w="0" w:type="auto"/>
            <w:gridSpan w:val="2"/>
            <w:shd w:val="clear" w:color="auto" w:fill="000000" w:themeFill="text1"/>
            <w:vAlign w:val="center"/>
          </w:tcPr>
          <w:p w14:paraId="01D60ABC" w14:textId="77777777" w:rsidR="003310C6" w:rsidRPr="007364F5" w:rsidRDefault="003310C6" w:rsidP="00803D76">
            <w:pPr>
              <w:jc w:val="center"/>
              <w:rPr>
                <w:b/>
                <w:bCs/>
                <w:color w:val="000000" w:themeColor="text1"/>
                <w:sz w:val="20"/>
                <w:szCs w:val="20"/>
              </w:rPr>
            </w:pPr>
            <w:r w:rsidRPr="007364F5">
              <w:rPr>
                <w:rFonts w:eastAsia="Calibri"/>
                <w:b/>
                <w:bCs/>
                <w:color w:val="000000" w:themeColor="text1"/>
                <w:sz w:val="20"/>
                <w:szCs w:val="20"/>
              </w:rPr>
              <w:t>DESCRIPCIÓN DE ACTIVIDAD DIDÁCTICA</w:t>
            </w:r>
          </w:p>
        </w:tc>
      </w:tr>
      <w:tr w:rsidR="003310C6" w:rsidRPr="007364F5" w14:paraId="170D0C0A" w14:textId="77777777" w:rsidTr="003310C6">
        <w:trPr>
          <w:trHeight w:val="806"/>
        </w:trPr>
        <w:tc>
          <w:tcPr>
            <w:tcW w:w="2693" w:type="dxa"/>
            <w:vAlign w:val="center"/>
          </w:tcPr>
          <w:p w14:paraId="76485DB4" w14:textId="77777777" w:rsidR="003310C6" w:rsidRPr="007364F5" w:rsidRDefault="003310C6" w:rsidP="00803D76">
            <w:pPr>
              <w:rPr>
                <w:rFonts w:eastAsia="Calibri"/>
                <w:b/>
                <w:bCs/>
                <w:color w:val="000000" w:themeColor="text1"/>
                <w:sz w:val="20"/>
                <w:szCs w:val="20"/>
              </w:rPr>
            </w:pPr>
            <w:r w:rsidRPr="007364F5">
              <w:rPr>
                <w:rFonts w:eastAsia="Calibri"/>
                <w:b/>
                <w:bCs/>
                <w:color w:val="000000" w:themeColor="text1"/>
                <w:sz w:val="20"/>
                <w:szCs w:val="20"/>
              </w:rPr>
              <w:t>Nombre de la Actividad</w:t>
            </w:r>
          </w:p>
        </w:tc>
        <w:tc>
          <w:tcPr>
            <w:tcW w:w="6848" w:type="dxa"/>
            <w:vAlign w:val="center"/>
          </w:tcPr>
          <w:p w14:paraId="513FC8F4" w14:textId="4E6B0A8F" w:rsidR="003310C6" w:rsidRPr="007364F5" w:rsidRDefault="00221CA6" w:rsidP="00803D76">
            <w:pPr>
              <w:rPr>
                <w:color w:val="000000" w:themeColor="text1"/>
                <w:sz w:val="20"/>
                <w:szCs w:val="20"/>
              </w:rPr>
            </w:pPr>
            <w:r w:rsidRPr="007364F5">
              <w:rPr>
                <w:sz w:val="20"/>
                <w:szCs w:val="20"/>
              </w:rPr>
              <w:t>Comunicación en equipos: diagnosticar y planear.</w:t>
            </w:r>
          </w:p>
        </w:tc>
      </w:tr>
      <w:tr w:rsidR="003310C6" w:rsidRPr="007364F5" w14:paraId="639CBE90" w14:textId="77777777" w:rsidTr="003310C6">
        <w:trPr>
          <w:trHeight w:val="806"/>
        </w:trPr>
        <w:tc>
          <w:tcPr>
            <w:tcW w:w="2693" w:type="dxa"/>
            <w:vAlign w:val="center"/>
          </w:tcPr>
          <w:p w14:paraId="6A93957A" w14:textId="77777777" w:rsidR="003310C6" w:rsidRPr="007364F5" w:rsidRDefault="003310C6" w:rsidP="00803D76">
            <w:pPr>
              <w:rPr>
                <w:rFonts w:eastAsia="Calibri"/>
                <w:b/>
                <w:bCs/>
                <w:color w:val="000000" w:themeColor="text1"/>
                <w:sz w:val="20"/>
                <w:szCs w:val="20"/>
              </w:rPr>
            </w:pPr>
            <w:r w:rsidRPr="007364F5">
              <w:rPr>
                <w:rFonts w:eastAsia="Calibri"/>
                <w:b/>
                <w:bCs/>
                <w:color w:val="000000" w:themeColor="text1"/>
                <w:sz w:val="20"/>
                <w:szCs w:val="20"/>
              </w:rPr>
              <w:t>Objetivo de la actividad</w:t>
            </w:r>
          </w:p>
        </w:tc>
        <w:tc>
          <w:tcPr>
            <w:tcW w:w="6848" w:type="dxa"/>
            <w:vAlign w:val="center"/>
          </w:tcPr>
          <w:p w14:paraId="3ADA4BDA" w14:textId="0B1C6735" w:rsidR="003310C6" w:rsidRPr="007364F5" w:rsidRDefault="000536BE" w:rsidP="00803D76">
            <w:pPr>
              <w:rPr>
                <w:color w:val="000000" w:themeColor="text1"/>
                <w:sz w:val="20"/>
                <w:szCs w:val="20"/>
              </w:rPr>
            </w:pPr>
            <w:r w:rsidRPr="007364F5">
              <w:rPr>
                <w:sz w:val="20"/>
                <w:szCs w:val="20"/>
              </w:rPr>
              <w:t>Evaluar la comprensión de los fundamentos de la comunicación organizacional, el diagnóstico de las dificultades comunicativas y la planeación de la estrategia de comunicación del equipo de trabajo.</w:t>
            </w:r>
          </w:p>
        </w:tc>
      </w:tr>
      <w:tr w:rsidR="003310C6" w:rsidRPr="007364F5" w14:paraId="500C38F9" w14:textId="77777777" w:rsidTr="003310C6">
        <w:trPr>
          <w:trHeight w:val="1258"/>
        </w:trPr>
        <w:tc>
          <w:tcPr>
            <w:tcW w:w="2693" w:type="dxa"/>
            <w:vAlign w:val="center"/>
          </w:tcPr>
          <w:p w14:paraId="0F478863" w14:textId="77777777" w:rsidR="003310C6" w:rsidRPr="007364F5" w:rsidRDefault="003310C6" w:rsidP="00803D76">
            <w:pPr>
              <w:rPr>
                <w:rFonts w:eastAsia="Calibri"/>
                <w:b/>
                <w:bCs/>
                <w:color w:val="000000" w:themeColor="text1"/>
                <w:sz w:val="20"/>
                <w:szCs w:val="20"/>
              </w:rPr>
            </w:pPr>
            <w:r w:rsidRPr="007364F5">
              <w:rPr>
                <w:rFonts w:eastAsia="Calibri"/>
                <w:b/>
                <w:bCs/>
                <w:color w:val="000000" w:themeColor="text1"/>
                <w:sz w:val="20"/>
                <w:szCs w:val="20"/>
              </w:rPr>
              <w:t>Tipo de actividad sugerida</w:t>
            </w:r>
          </w:p>
        </w:tc>
        <w:tc>
          <w:tcPr>
            <w:tcW w:w="6848" w:type="dxa"/>
            <w:vAlign w:val="center"/>
          </w:tcPr>
          <w:p w14:paraId="00E8E3A2" w14:textId="77777777" w:rsidR="009C2EBB" w:rsidRDefault="009C2EBB" w:rsidP="00803D76">
            <w:pPr>
              <w:rPr>
                <w:sz w:val="20"/>
                <w:szCs w:val="20"/>
              </w:rPr>
            </w:pPr>
          </w:p>
          <w:p w14:paraId="58EC97B0" w14:textId="78D7912A" w:rsidR="009C2EBB" w:rsidRPr="009C2EBB" w:rsidRDefault="000536BE" w:rsidP="00803D76">
            <w:pPr>
              <w:rPr>
                <w:sz w:val="20"/>
                <w:szCs w:val="20"/>
              </w:rPr>
            </w:pPr>
            <w:r w:rsidRPr="009C2EBB">
              <w:rPr>
                <w:sz w:val="20"/>
                <w:szCs w:val="20"/>
              </w:rPr>
              <w:t>Cuestionario de selección múltiple con única respuesta</w:t>
            </w:r>
            <w:r w:rsidR="009C2EBB" w:rsidRPr="00345092">
              <w:rPr>
                <w:noProof/>
                <w:sz w:val="20"/>
                <w:szCs w:val="20"/>
                <w:lang w:val="en-US" w:eastAsia="en-US"/>
              </w:rPr>
              <w:drawing>
                <wp:anchor distT="0" distB="0" distL="114300" distR="114300" simplePos="0" relativeHeight="251661312" behindDoc="0" locked="0" layoutInCell="1" hidden="0" allowOverlap="1" wp14:anchorId="09FE20C6" wp14:editId="753BF12B">
                  <wp:simplePos x="0" y="0"/>
                  <wp:positionH relativeFrom="column">
                    <wp:posOffset>-2540</wp:posOffset>
                  </wp:positionH>
                  <wp:positionV relativeFrom="paragraph">
                    <wp:posOffset>325120</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r w:rsidR="009C2EBB">
              <w:rPr>
                <w:sz w:val="20"/>
                <w:szCs w:val="20"/>
              </w:rPr>
              <w:t>.</w:t>
            </w:r>
          </w:p>
        </w:tc>
      </w:tr>
      <w:tr w:rsidR="003310C6" w:rsidRPr="007364F5" w14:paraId="745599A0" w14:textId="77777777" w:rsidTr="003310C6">
        <w:trPr>
          <w:trHeight w:val="1849"/>
        </w:trPr>
        <w:tc>
          <w:tcPr>
            <w:tcW w:w="2693" w:type="dxa"/>
            <w:vAlign w:val="center"/>
          </w:tcPr>
          <w:p w14:paraId="7FF28F1B" w14:textId="77777777" w:rsidR="003310C6" w:rsidRPr="007364F5" w:rsidRDefault="003310C6" w:rsidP="00803D76">
            <w:pPr>
              <w:rPr>
                <w:rFonts w:eastAsia="Calibri"/>
                <w:b/>
                <w:bCs/>
                <w:color w:val="000000" w:themeColor="text1"/>
                <w:sz w:val="20"/>
                <w:szCs w:val="20"/>
              </w:rPr>
            </w:pPr>
            <w:r w:rsidRPr="007364F5">
              <w:rPr>
                <w:rFonts w:eastAsia="Calibri"/>
                <w:b/>
                <w:bCs/>
                <w:color w:val="000000" w:themeColor="text1"/>
                <w:sz w:val="20"/>
                <w:szCs w:val="20"/>
              </w:rPr>
              <w:t xml:space="preserve">Archivo de la actividad </w:t>
            </w:r>
          </w:p>
          <w:p w14:paraId="1768F92B" w14:textId="77777777" w:rsidR="003310C6" w:rsidRPr="007364F5" w:rsidRDefault="003310C6" w:rsidP="00803D76">
            <w:pPr>
              <w:rPr>
                <w:rFonts w:eastAsia="Calibri"/>
                <w:b/>
                <w:bCs/>
                <w:color w:val="000000" w:themeColor="text1"/>
                <w:sz w:val="20"/>
                <w:szCs w:val="20"/>
              </w:rPr>
            </w:pPr>
            <w:r w:rsidRPr="007364F5">
              <w:rPr>
                <w:rFonts w:eastAsia="Calibri"/>
                <w:b/>
                <w:bCs/>
                <w:color w:val="000000" w:themeColor="text1"/>
                <w:sz w:val="20"/>
                <w:szCs w:val="20"/>
              </w:rPr>
              <w:t>(Anexo donde se describe la actividad propuesta)</w:t>
            </w:r>
          </w:p>
        </w:tc>
        <w:tc>
          <w:tcPr>
            <w:tcW w:w="6848" w:type="dxa"/>
            <w:vAlign w:val="center"/>
          </w:tcPr>
          <w:p w14:paraId="312BB1ED" w14:textId="55755A43" w:rsidR="003310C6" w:rsidRPr="007364F5" w:rsidRDefault="00FF2D13" w:rsidP="00803D76">
            <w:pPr>
              <w:rPr>
                <w:b/>
                <w:i/>
                <w:color w:val="000000" w:themeColor="text1"/>
                <w:sz w:val="20"/>
                <w:szCs w:val="20"/>
              </w:rPr>
            </w:pPr>
            <w:r w:rsidRPr="007364F5">
              <w:rPr>
                <w:color w:val="000000" w:themeColor="text1"/>
                <w:sz w:val="20"/>
                <w:szCs w:val="20"/>
              </w:rPr>
              <w:t>12210011_CF01_AD.docx</w:t>
            </w:r>
          </w:p>
        </w:tc>
      </w:tr>
    </w:tbl>
    <w:p w14:paraId="12F388BD" w14:textId="77777777" w:rsidR="00AD17D4" w:rsidRPr="007364F5" w:rsidRDefault="00AD17D4" w:rsidP="00803D76">
      <w:pPr>
        <w:pStyle w:val="Normal0"/>
        <w:rPr>
          <w:color w:val="000000" w:themeColor="text1"/>
          <w:sz w:val="20"/>
          <w:szCs w:val="20"/>
        </w:rPr>
      </w:pPr>
    </w:p>
    <w:p w14:paraId="23D166A5" w14:textId="77777777" w:rsidR="00412D96" w:rsidRPr="007364F5" w:rsidRDefault="00412D96" w:rsidP="00803D76">
      <w:pPr>
        <w:pStyle w:val="Normal0"/>
        <w:rPr>
          <w:color w:val="000000" w:themeColor="text1"/>
          <w:sz w:val="20"/>
          <w:szCs w:val="20"/>
        </w:rPr>
      </w:pPr>
    </w:p>
    <w:p w14:paraId="335B9352" w14:textId="77777777" w:rsidR="00544560" w:rsidRPr="007364F5" w:rsidRDefault="00544560" w:rsidP="00803D76">
      <w:pPr>
        <w:pStyle w:val="Normal0"/>
        <w:rPr>
          <w:color w:val="000000" w:themeColor="text1"/>
          <w:sz w:val="20"/>
          <w:szCs w:val="20"/>
        </w:rPr>
      </w:pPr>
    </w:p>
    <w:p w14:paraId="5B2F8049" w14:textId="77777777" w:rsidR="00AD17D4" w:rsidRPr="007364F5" w:rsidRDefault="00025888" w:rsidP="00632C02">
      <w:pPr>
        <w:pStyle w:val="Normal0"/>
        <w:numPr>
          <w:ilvl w:val="0"/>
          <w:numId w:val="1"/>
        </w:numPr>
        <w:ind w:left="284" w:hanging="284"/>
        <w:rPr>
          <w:b/>
          <w:color w:val="000000" w:themeColor="text1"/>
          <w:sz w:val="20"/>
          <w:szCs w:val="20"/>
        </w:rPr>
      </w:pPr>
      <w:r w:rsidRPr="007364F5">
        <w:rPr>
          <w:b/>
          <w:color w:val="000000" w:themeColor="text1"/>
          <w:sz w:val="20"/>
          <w:szCs w:val="20"/>
        </w:rPr>
        <w:t xml:space="preserve">GLOSARIO: </w:t>
      </w:r>
    </w:p>
    <w:p w14:paraId="21FA2F4B" w14:textId="77777777" w:rsidR="0053700D" w:rsidRPr="007364F5" w:rsidRDefault="0053700D" w:rsidP="0053700D">
      <w:pPr>
        <w:pStyle w:val="Normal0"/>
        <w:ind w:left="284"/>
        <w:rPr>
          <w:b/>
          <w:color w:val="000000" w:themeColor="text1"/>
          <w:sz w:val="20"/>
          <w:szCs w:val="20"/>
        </w:rPr>
      </w:pPr>
    </w:p>
    <w:p w14:paraId="48596602" w14:textId="77777777" w:rsidR="002C7D68" w:rsidRPr="007364F5" w:rsidRDefault="002C7D68" w:rsidP="002C7D68">
      <w:pPr>
        <w:rPr>
          <w:color w:val="000000" w:themeColor="text1"/>
          <w:sz w:val="20"/>
          <w:szCs w:val="20"/>
        </w:rPr>
      </w:pPr>
      <w:r w:rsidRPr="007364F5">
        <w:rPr>
          <w:b/>
          <w:bCs/>
          <w:color w:val="000000" w:themeColor="text1"/>
          <w:sz w:val="20"/>
          <w:szCs w:val="20"/>
        </w:rPr>
        <w:t xml:space="preserve">Asertividad: </w:t>
      </w:r>
      <w:r w:rsidRPr="007364F5">
        <w:rPr>
          <w:color w:val="000000" w:themeColor="text1"/>
          <w:sz w:val="20"/>
          <w:szCs w:val="20"/>
        </w:rPr>
        <w:t>capacidad de expresar ideas, emociones, necesidades y límites de manera clara, directa y respetuosa, reconociendo los derechos propios y los de los demás en la interacción laboral.</w:t>
      </w:r>
    </w:p>
    <w:p w14:paraId="0E59ED0A" w14:textId="77777777" w:rsidR="00D56259" w:rsidRPr="007364F5" w:rsidRDefault="00D56259" w:rsidP="002C7D68">
      <w:pPr>
        <w:rPr>
          <w:color w:val="000000" w:themeColor="text1"/>
          <w:sz w:val="20"/>
          <w:szCs w:val="20"/>
        </w:rPr>
      </w:pPr>
    </w:p>
    <w:p w14:paraId="28AB2D60" w14:textId="77777777" w:rsidR="002C7D68" w:rsidRPr="007364F5" w:rsidRDefault="002C7D68" w:rsidP="002C7D68">
      <w:pPr>
        <w:rPr>
          <w:color w:val="000000" w:themeColor="text1"/>
          <w:sz w:val="20"/>
          <w:szCs w:val="20"/>
        </w:rPr>
      </w:pPr>
      <w:r w:rsidRPr="007364F5">
        <w:rPr>
          <w:b/>
          <w:bCs/>
          <w:color w:val="000000" w:themeColor="text1"/>
          <w:sz w:val="20"/>
          <w:szCs w:val="20"/>
        </w:rPr>
        <w:t xml:space="preserve">Barrera comunicativa: </w:t>
      </w:r>
      <w:r w:rsidRPr="007364F5">
        <w:rPr>
          <w:color w:val="000000" w:themeColor="text1"/>
          <w:sz w:val="20"/>
          <w:szCs w:val="20"/>
        </w:rPr>
        <w:t>factor físico, ambiental, psicológico, cultural o semántico que interfiere en la transmisión o comprensión adecuada de un mensaje dentro de la organización.</w:t>
      </w:r>
    </w:p>
    <w:p w14:paraId="428A04C3" w14:textId="77777777" w:rsidR="00D56259" w:rsidRPr="007364F5" w:rsidRDefault="00D56259" w:rsidP="002C7D68">
      <w:pPr>
        <w:rPr>
          <w:color w:val="000000" w:themeColor="text1"/>
          <w:sz w:val="20"/>
          <w:szCs w:val="20"/>
        </w:rPr>
      </w:pPr>
    </w:p>
    <w:p w14:paraId="49F87CC3" w14:textId="77777777" w:rsidR="002C7D68" w:rsidRPr="007364F5" w:rsidRDefault="002C7D68" w:rsidP="002C7D68">
      <w:pPr>
        <w:rPr>
          <w:color w:val="000000" w:themeColor="text1"/>
          <w:sz w:val="20"/>
          <w:szCs w:val="20"/>
        </w:rPr>
      </w:pPr>
      <w:r w:rsidRPr="007364F5">
        <w:rPr>
          <w:b/>
          <w:bCs/>
          <w:color w:val="000000" w:themeColor="text1"/>
          <w:sz w:val="20"/>
          <w:szCs w:val="20"/>
        </w:rPr>
        <w:t xml:space="preserve">Canal de comunicación: </w:t>
      </w:r>
      <w:r w:rsidRPr="007364F5">
        <w:rPr>
          <w:color w:val="000000" w:themeColor="text1"/>
          <w:sz w:val="20"/>
          <w:szCs w:val="20"/>
        </w:rPr>
        <w:t>medio presencial, escrito, visual, telefónico o digital a través del cual circula un mensaje entre emisor y receptor.</w:t>
      </w:r>
    </w:p>
    <w:p w14:paraId="59553CE5" w14:textId="77777777" w:rsidR="00D56259" w:rsidRPr="007364F5" w:rsidRDefault="00D56259" w:rsidP="002C7D68">
      <w:pPr>
        <w:rPr>
          <w:color w:val="000000" w:themeColor="text1"/>
          <w:sz w:val="20"/>
          <w:szCs w:val="20"/>
        </w:rPr>
      </w:pPr>
    </w:p>
    <w:p w14:paraId="5CD72A37" w14:textId="77777777" w:rsidR="002C7D68" w:rsidRPr="007364F5" w:rsidRDefault="002C7D68" w:rsidP="002C7D68">
      <w:pPr>
        <w:rPr>
          <w:color w:val="000000" w:themeColor="text1"/>
          <w:sz w:val="20"/>
          <w:szCs w:val="20"/>
        </w:rPr>
      </w:pPr>
      <w:r w:rsidRPr="007364F5">
        <w:rPr>
          <w:b/>
          <w:bCs/>
          <w:color w:val="000000" w:themeColor="text1"/>
          <w:sz w:val="20"/>
          <w:szCs w:val="20"/>
        </w:rPr>
        <w:t xml:space="preserve">Comunicación no verbal: </w:t>
      </w:r>
      <w:r w:rsidRPr="007364F5">
        <w:rPr>
          <w:color w:val="000000" w:themeColor="text1"/>
          <w:sz w:val="20"/>
          <w:szCs w:val="20"/>
        </w:rPr>
        <w:t>conjunto de signos distintos de las palabras, como gestos, posturas, tono de voz, distancia interpersonal y uso del tiempo, que transmiten significado en una interacción.</w:t>
      </w:r>
    </w:p>
    <w:p w14:paraId="54F80F78" w14:textId="77777777" w:rsidR="00D56259" w:rsidRPr="007364F5" w:rsidRDefault="00D56259" w:rsidP="002C7D68">
      <w:pPr>
        <w:rPr>
          <w:color w:val="000000" w:themeColor="text1"/>
          <w:sz w:val="20"/>
          <w:szCs w:val="20"/>
        </w:rPr>
      </w:pPr>
    </w:p>
    <w:p w14:paraId="457B76F7" w14:textId="77777777" w:rsidR="002C7D68" w:rsidRPr="007364F5" w:rsidRDefault="002C7D68" w:rsidP="002C7D68">
      <w:pPr>
        <w:rPr>
          <w:color w:val="000000" w:themeColor="text1"/>
          <w:sz w:val="20"/>
          <w:szCs w:val="20"/>
        </w:rPr>
      </w:pPr>
      <w:r w:rsidRPr="007364F5">
        <w:rPr>
          <w:b/>
          <w:bCs/>
          <w:color w:val="000000" w:themeColor="text1"/>
          <w:sz w:val="20"/>
          <w:szCs w:val="20"/>
        </w:rPr>
        <w:t xml:space="preserve">Cultura organizacional: </w:t>
      </w:r>
      <w:r w:rsidRPr="007364F5">
        <w:rPr>
          <w:color w:val="000000" w:themeColor="text1"/>
          <w:sz w:val="20"/>
          <w:szCs w:val="20"/>
        </w:rPr>
        <w:t>sistema de valores, creencias, normas, símbolos y prácticas compartidas que otorgan identidad a la organización y orientan el comportamiento de sus miembros.</w:t>
      </w:r>
    </w:p>
    <w:p w14:paraId="13EDDA30" w14:textId="77777777" w:rsidR="00D56259" w:rsidRPr="007364F5" w:rsidRDefault="00D56259" w:rsidP="002C7D68">
      <w:pPr>
        <w:rPr>
          <w:color w:val="000000" w:themeColor="text1"/>
          <w:sz w:val="20"/>
          <w:szCs w:val="20"/>
        </w:rPr>
      </w:pPr>
    </w:p>
    <w:p w14:paraId="2C8FCCA8" w14:textId="77777777" w:rsidR="002C7D68" w:rsidRPr="007364F5" w:rsidRDefault="002C7D68" w:rsidP="002C7D68">
      <w:pPr>
        <w:rPr>
          <w:color w:val="000000" w:themeColor="text1"/>
          <w:sz w:val="20"/>
          <w:szCs w:val="20"/>
        </w:rPr>
      </w:pPr>
      <w:r w:rsidRPr="007364F5">
        <w:rPr>
          <w:b/>
          <w:bCs/>
          <w:color w:val="000000" w:themeColor="text1"/>
          <w:sz w:val="20"/>
          <w:szCs w:val="20"/>
        </w:rPr>
        <w:t xml:space="preserve">Diagnóstico comunicativo: </w:t>
      </w:r>
      <w:r w:rsidRPr="007364F5">
        <w:rPr>
          <w:color w:val="000000" w:themeColor="text1"/>
          <w:sz w:val="20"/>
          <w:szCs w:val="20"/>
        </w:rPr>
        <w:t>proceso de análisis que permite identificar dificultades, barreras, necesidades y oportunidades de mejora en la comunicación de un equipo u organización.</w:t>
      </w:r>
    </w:p>
    <w:p w14:paraId="4DBCC09B" w14:textId="77777777" w:rsidR="00D56259" w:rsidRPr="007364F5" w:rsidRDefault="00D56259" w:rsidP="002C7D68">
      <w:pPr>
        <w:rPr>
          <w:color w:val="000000" w:themeColor="text1"/>
          <w:sz w:val="20"/>
          <w:szCs w:val="20"/>
        </w:rPr>
      </w:pPr>
    </w:p>
    <w:p w14:paraId="23AB043A" w14:textId="77777777" w:rsidR="002C7D68" w:rsidRPr="007364F5" w:rsidRDefault="002C7D68" w:rsidP="002C7D68">
      <w:pPr>
        <w:rPr>
          <w:color w:val="000000" w:themeColor="text1"/>
          <w:sz w:val="20"/>
          <w:szCs w:val="20"/>
        </w:rPr>
      </w:pPr>
      <w:r w:rsidRPr="007364F5">
        <w:rPr>
          <w:b/>
          <w:bCs/>
          <w:color w:val="000000" w:themeColor="text1"/>
          <w:sz w:val="20"/>
          <w:szCs w:val="20"/>
        </w:rPr>
        <w:lastRenderedPageBreak/>
        <w:t xml:space="preserve">Indicador de comunicación: </w:t>
      </w:r>
      <w:r w:rsidRPr="007364F5">
        <w:rPr>
          <w:color w:val="000000" w:themeColor="text1"/>
          <w:sz w:val="20"/>
          <w:szCs w:val="20"/>
        </w:rPr>
        <w:t>medida cualitativa o cuantitativa que traduce el resultado esperado de un objetivo en un dato observable y verificable.</w:t>
      </w:r>
    </w:p>
    <w:p w14:paraId="40CBF576" w14:textId="77777777" w:rsidR="00130F75" w:rsidRPr="007364F5" w:rsidRDefault="00130F75" w:rsidP="002C7D68">
      <w:pPr>
        <w:rPr>
          <w:color w:val="000000" w:themeColor="text1"/>
          <w:sz w:val="20"/>
          <w:szCs w:val="20"/>
        </w:rPr>
      </w:pPr>
    </w:p>
    <w:p w14:paraId="72CDEB93" w14:textId="77777777" w:rsidR="002C7D68" w:rsidRPr="007364F5" w:rsidRDefault="002C7D68" w:rsidP="002C7D68">
      <w:pPr>
        <w:rPr>
          <w:color w:val="000000" w:themeColor="text1"/>
          <w:sz w:val="20"/>
          <w:szCs w:val="20"/>
        </w:rPr>
      </w:pPr>
      <w:r w:rsidRPr="007364F5">
        <w:rPr>
          <w:b/>
          <w:bCs/>
          <w:color w:val="000000" w:themeColor="text1"/>
          <w:sz w:val="20"/>
          <w:szCs w:val="20"/>
        </w:rPr>
        <w:t xml:space="preserve">Objetivo SMART: </w:t>
      </w:r>
      <w:r w:rsidRPr="007364F5">
        <w:rPr>
          <w:color w:val="000000" w:themeColor="text1"/>
          <w:sz w:val="20"/>
          <w:szCs w:val="20"/>
        </w:rPr>
        <w:t>objetivo formulado de manera específica, medible, alcanzable, relevante y con un tiempo definido para su cumplimiento.</w:t>
      </w:r>
    </w:p>
    <w:p w14:paraId="77183074" w14:textId="77777777" w:rsidR="00D56259" w:rsidRPr="007364F5" w:rsidRDefault="00D56259" w:rsidP="002C7D68">
      <w:pPr>
        <w:rPr>
          <w:color w:val="000000" w:themeColor="text1"/>
          <w:sz w:val="20"/>
          <w:szCs w:val="20"/>
        </w:rPr>
      </w:pPr>
    </w:p>
    <w:p w14:paraId="60D363AE" w14:textId="77777777" w:rsidR="002C7D68" w:rsidRPr="007364F5" w:rsidRDefault="002C7D68" w:rsidP="002C7D68">
      <w:pPr>
        <w:rPr>
          <w:color w:val="000000" w:themeColor="text1"/>
          <w:sz w:val="20"/>
          <w:szCs w:val="20"/>
        </w:rPr>
      </w:pPr>
      <w:r w:rsidRPr="007364F5">
        <w:rPr>
          <w:b/>
          <w:bCs/>
          <w:color w:val="000000" w:themeColor="text1"/>
          <w:sz w:val="20"/>
          <w:szCs w:val="20"/>
        </w:rPr>
        <w:t xml:space="preserve">Planeación de la comunicación: </w:t>
      </w:r>
      <w:r w:rsidRPr="007364F5">
        <w:rPr>
          <w:color w:val="000000" w:themeColor="text1"/>
          <w:sz w:val="20"/>
          <w:szCs w:val="20"/>
        </w:rPr>
        <w:t>proceso mediante el cual las necesidades detectadas en el diagnóstico se convierten en objetivos, canales y actividades programadas.</w:t>
      </w:r>
    </w:p>
    <w:p w14:paraId="2459D483" w14:textId="77777777" w:rsidR="00D56259" w:rsidRPr="007364F5" w:rsidRDefault="00D56259" w:rsidP="002C7D68">
      <w:pPr>
        <w:rPr>
          <w:color w:val="000000" w:themeColor="text1"/>
          <w:sz w:val="20"/>
          <w:szCs w:val="20"/>
        </w:rPr>
      </w:pPr>
    </w:p>
    <w:p w14:paraId="28A3FF07" w14:textId="77777777" w:rsidR="002C7D68" w:rsidRPr="007364F5" w:rsidRDefault="002C7D68" w:rsidP="002C7D68">
      <w:pPr>
        <w:rPr>
          <w:color w:val="000000" w:themeColor="text1"/>
          <w:sz w:val="20"/>
          <w:szCs w:val="20"/>
        </w:rPr>
      </w:pPr>
      <w:r w:rsidRPr="007364F5">
        <w:rPr>
          <w:b/>
          <w:bCs/>
          <w:color w:val="000000" w:themeColor="text1"/>
          <w:sz w:val="20"/>
          <w:szCs w:val="20"/>
        </w:rPr>
        <w:t xml:space="preserve">Protocolo de atención: </w:t>
      </w:r>
      <w:r w:rsidRPr="007364F5">
        <w:rPr>
          <w:color w:val="000000" w:themeColor="text1"/>
          <w:sz w:val="20"/>
          <w:szCs w:val="20"/>
        </w:rPr>
        <w:t>conjunto de lineamientos institucionales que orientan la forma de responder, informar y atender por distintos medios de contacto dentro de la organización.</w:t>
      </w:r>
    </w:p>
    <w:p w14:paraId="4D35134B" w14:textId="77777777" w:rsidR="00D56259" w:rsidRPr="007364F5" w:rsidRDefault="00D56259" w:rsidP="002C7D68">
      <w:pPr>
        <w:rPr>
          <w:color w:val="000000" w:themeColor="text1"/>
          <w:sz w:val="20"/>
          <w:szCs w:val="20"/>
        </w:rPr>
      </w:pPr>
    </w:p>
    <w:p w14:paraId="367B69D7" w14:textId="77777777" w:rsidR="002C7D68" w:rsidRPr="007364F5" w:rsidRDefault="002C7D68" w:rsidP="002C7D68">
      <w:pPr>
        <w:rPr>
          <w:color w:val="000000" w:themeColor="text1"/>
          <w:sz w:val="20"/>
          <w:szCs w:val="20"/>
        </w:rPr>
      </w:pPr>
      <w:r w:rsidRPr="007364F5">
        <w:rPr>
          <w:b/>
          <w:bCs/>
          <w:color w:val="000000" w:themeColor="text1"/>
          <w:sz w:val="20"/>
          <w:szCs w:val="20"/>
        </w:rPr>
        <w:t xml:space="preserve">Retroalimentación: </w:t>
      </w:r>
      <w:r w:rsidRPr="007364F5">
        <w:rPr>
          <w:color w:val="000000" w:themeColor="text1"/>
          <w:sz w:val="20"/>
          <w:szCs w:val="20"/>
        </w:rPr>
        <w:t>respuesta del receptor que permite verificar la comprensión, aceptación o efecto del mensaje, cerrando el ciclo comunicativo.</w:t>
      </w:r>
    </w:p>
    <w:p w14:paraId="281621F8" w14:textId="77777777" w:rsidR="002C7D68" w:rsidRPr="007364F5" w:rsidRDefault="002C7D68" w:rsidP="002C7D68">
      <w:pPr>
        <w:rPr>
          <w:color w:val="000000" w:themeColor="text1"/>
          <w:sz w:val="20"/>
          <w:szCs w:val="20"/>
        </w:rPr>
      </w:pPr>
    </w:p>
    <w:p w14:paraId="7421DCAA" w14:textId="77777777" w:rsidR="00AD17D4" w:rsidRPr="007364F5" w:rsidRDefault="00025888" w:rsidP="00632C02">
      <w:pPr>
        <w:pStyle w:val="Normal0"/>
        <w:numPr>
          <w:ilvl w:val="0"/>
          <w:numId w:val="1"/>
        </w:numPr>
        <w:ind w:left="284" w:hanging="284"/>
        <w:rPr>
          <w:b/>
          <w:color w:val="000000" w:themeColor="text1"/>
          <w:sz w:val="20"/>
          <w:szCs w:val="20"/>
        </w:rPr>
      </w:pPr>
      <w:r w:rsidRPr="007364F5">
        <w:rPr>
          <w:b/>
          <w:color w:val="000000" w:themeColor="text1"/>
          <w:sz w:val="20"/>
          <w:szCs w:val="20"/>
        </w:rPr>
        <w:t xml:space="preserve">REFERENCIAS BIBLIOGRÁFICAS: </w:t>
      </w:r>
    </w:p>
    <w:p w14:paraId="7945A35E" w14:textId="77777777" w:rsidR="00CA17E8" w:rsidRPr="007364F5" w:rsidRDefault="00CA17E8" w:rsidP="00CA17E8">
      <w:pPr>
        <w:pStyle w:val="Normal0"/>
        <w:ind w:left="284"/>
        <w:rPr>
          <w:b/>
          <w:color w:val="000000" w:themeColor="text1"/>
          <w:sz w:val="20"/>
          <w:szCs w:val="20"/>
        </w:rPr>
      </w:pPr>
    </w:p>
    <w:p w14:paraId="521B6117" w14:textId="77777777" w:rsidR="002C7D68" w:rsidRPr="007364F5" w:rsidRDefault="002C7D68" w:rsidP="002C7D68">
      <w:pPr>
        <w:ind w:left="720" w:hanging="720"/>
        <w:rPr>
          <w:color w:val="000000" w:themeColor="text1"/>
          <w:sz w:val="20"/>
          <w:szCs w:val="20"/>
        </w:rPr>
      </w:pPr>
      <w:r w:rsidRPr="007364F5">
        <w:rPr>
          <w:color w:val="000000" w:themeColor="text1"/>
          <w:sz w:val="20"/>
          <w:szCs w:val="20"/>
        </w:rPr>
        <w:t>Berlo, D. K. (1984). El proceso de la comunicación: introducción a la teoría y a la práctica. El Ateneo.</w:t>
      </w:r>
    </w:p>
    <w:p w14:paraId="5909D7A0" w14:textId="77777777" w:rsidR="00CA17E8" w:rsidRPr="007364F5" w:rsidRDefault="00CA17E8" w:rsidP="002C7D68">
      <w:pPr>
        <w:ind w:left="720" w:hanging="720"/>
        <w:rPr>
          <w:color w:val="000000" w:themeColor="text1"/>
          <w:sz w:val="20"/>
          <w:szCs w:val="20"/>
        </w:rPr>
      </w:pPr>
    </w:p>
    <w:p w14:paraId="684D15DE" w14:textId="77777777" w:rsidR="002C7D68" w:rsidRPr="007364F5" w:rsidRDefault="002C7D68" w:rsidP="002C7D68">
      <w:pPr>
        <w:ind w:left="720" w:hanging="720"/>
        <w:rPr>
          <w:color w:val="000000" w:themeColor="text1"/>
          <w:sz w:val="20"/>
          <w:szCs w:val="20"/>
        </w:rPr>
      </w:pPr>
      <w:r w:rsidRPr="007364F5">
        <w:rPr>
          <w:color w:val="000000" w:themeColor="text1"/>
          <w:sz w:val="20"/>
          <w:szCs w:val="20"/>
        </w:rPr>
        <w:t>Castanyer, O. (2014). La asertividad: expresión de una sana autoestima. Desclée de Brouwer.</w:t>
      </w:r>
    </w:p>
    <w:p w14:paraId="05A0FCAA" w14:textId="77777777" w:rsidR="00CA17E8" w:rsidRPr="007364F5" w:rsidRDefault="00CA17E8" w:rsidP="002C7D68">
      <w:pPr>
        <w:ind w:left="720" w:hanging="720"/>
        <w:rPr>
          <w:color w:val="000000" w:themeColor="text1"/>
          <w:sz w:val="20"/>
          <w:szCs w:val="20"/>
        </w:rPr>
      </w:pPr>
    </w:p>
    <w:p w14:paraId="704CE027" w14:textId="77777777" w:rsidR="002C7D68" w:rsidRPr="007364F5" w:rsidRDefault="002C7D68" w:rsidP="002C7D68">
      <w:pPr>
        <w:ind w:left="720" w:hanging="720"/>
        <w:rPr>
          <w:color w:val="000000" w:themeColor="text1"/>
          <w:sz w:val="20"/>
          <w:szCs w:val="20"/>
        </w:rPr>
      </w:pPr>
      <w:r w:rsidRPr="007364F5">
        <w:rPr>
          <w:color w:val="000000" w:themeColor="text1"/>
          <w:sz w:val="20"/>
          <w:szCs w:val="20"/>
        </w:rPr>
        <w:t>Chiavenato, I. (2017). Comportamiento organizacional: la dinámica del éxito en las organizaciones (3.ª ed.). McGraw-Hill.</w:t>
      </w:r>
    </w:p>
    <w:p w14:paraId="6A98958A" w14:textId="77777777" w:rsidR="00CA17E8" w:rsidRPr="007364F5" w:rsidRDefault="00CA17E8" w:rsidP="002C7D68">
      <w:pPr>
        <w:ind w:left="720" w:hanging="720"/>
        <w:rPr>
          <w:color w:val="000000" w:themeColor="text1"/>
          <w:sz w:val="20"/>
          <w:szCs w:val="20"/>
        </w:rPr>
      </w:pPr>
    </w:p>
    <w:p w14:paraId="4AA5877F" w14:textId="77777777" w:rsidR="002C7D68" w:rsidRPr="007364F5" w:rsidRDefault="002C7D68" w:rsidP="002C7D68">
      <w:pPr>
        <w:ind w:left="720" w:hanging="720"/>
        <w:rPr>
          <w:color w:val="000000" w:themeColor="text1"/>
          <w:sz w:val="20"/>
          <w:szCs w:val="20"/>
        </w:rPr>
      </w:pPr>
      <w:r w:rsidRPr="007364F5">
        <w:rPr>
          <w:color w:val="000000" w:themeColor="text1"/>
          <w:sz w:val="20"/>
          <w:szCs w:val="20"/>
        </w:rPr>
        <w:t>Knapp, M. L., y Hall, J. A. (2010). Comunicación no verbal en la interacción humana. Paidós.</w:t>
      </w:r>
    </w:p>
    <w:p w14:paraId="742F5F01" w14:textId="77777777" w:rsidR="00CA17E8" w:rsidRPr="007364F5" w:rsidRDefault="00CA17E8" w:rsidP="002C7D68">
      <w:pPr>
        <w:ind w:left="720" w:hanging="720"/>
        <w:rPr>
          <w:color w:val="000000" w:themeColor="text1"/>
          <w:sz w:val="20"/>
          <w:szCs w:val="20"/>
        </w:rPr>
      </w:pPr>
    </w:p>
    <w:p w14:paraId="3CA38F6A" w14:textId="77777777" w:rsidR="002C7D68" w:rsidRPr="007364F5" w:rsidRDefault="002C7D68" w:rsidP="002C7D68">
      <w:pPr>
        <w:ind w:left="720" w:hanging="720"/>
        <w:rPr>
          <w:color w:val="000000" w:themeColor="text1"/>
          <w:sz w:val="20"/>
          <w:szCs w:val="20"/>
        </w:rPr>
      </w:pPr>
      <w:r w:rsidRPr="007364F5">
        <w:rPr>
          <w:color w:val="000000" w:themeColor="text1"/>
          <w:sz w:val="20"/>
          <w:szCs w:val="20"/>
        </w:rPr>
        <w:t>Schein, E. H. (1988). La cultura empresarial y el liderazgo: una visión dinámica. Plaza &amp; Janés.</w:t>
      </w:r>
    </w:p>
    <w:p w14:paraId="747201F9" w14:textId="77777777" w:rsidR="00CA17E8" w:rsidRPr="007364F5" w:rsidRDefault="00CA17E8" w:rsidP="002C7D68">
      <w:pPr>
        <w:ind w:left="720" w:hanging="720"/>
        <w:rPr>
          <w:color w:val="000000" w:themeColor="text1"/>
          <w:sz w:val="20"/>
          <w:szCs w:val="20"/>
        </w:rPr>
      </w:pPr>
    </w:p>
    <w:p w14:paraId="69C19B57" w14:textId="77777777" w:rsidR="002C7D68" w:rsidRPr="007364F5" w:rsidRDefault="002C7D68" w:rsidP="002C7D68">
      <w:pPr>
        <w:ind w:left="720" w:hanging="720"/>
        <w:rPr>
          <w:color w:val="000000" w:themeColor="text1"/>
          <w:sz w:val="20"/>
          <w:szCs w:val="20"/>
          <w:lang w:val="en-US"/>
        </w:rPr>
      </w:pPr>
      <w:r w:rsidRPr="007364F5">
        <w:rPr>
          <w:color w:val="000000" w:themeColor="text1"/>
          <w:sz w:val="20"/>
          <w:szCs w:val="20"/>
        </w:rPr>
        <w:t xml:space="preserve">Túñez, M., y Costa-Sánchez, C. (2014). Comunicación corporativa: claves y escenarios. </w:t>
      </w:r>
      <w:r w:rsidRPr="007364F5">
        <w:rPr>
          <w:color w:val="000000" w:themeColor="text1"/>
          <w:sz w:val="20"/>
          <w:szCs w:val="20"/>
          <w:lang w:val="en-US"/>
        </w:rPr>
        <w:t>Editorial UOC.</w:t>
      </w:r>
    </w:p>
    <w:p w14:paraId="4B172385" w14:textId="77777777" w:rsidR="00CA17E8" w:rsidRPr="007364F5" w:rsidRDefault="00CA17E8" w:rsidP="002C7D68">
      <w:pPr>
        <w:ind w:left="720" w:hanging="720"/>
        <w:rPr>
          <w:color w:val="000000" w:themeColor="text1"/>
          <w:sz w:val="20"/>
          <w:szCs w:val="20"/>
          <w:lang w:val="en-US"/>
        </w:rPr>
      </w:pPr>
    </w:p>
    <w:p w14:paraId="43713D89" w14:textId="77777777" w:rsidR="002C7D68" w:rsidRPr="007364F5" w:rsidRDefault="002C7D68" w:rsidP="002C7D68">
      <w:pPr>
        <w:ind w:left="720" w:hanging="720"/>
        <w:rPr>
          <w:color w:val="000000" w:themeColor="text1"/>
          <w:sz w:val="20"/>
          <w:szCs w:val="20"/>
          <w:lang w:val="en-US"/>
        </w:rPr>
      </w:pPr>
      <w:r w:rsidRPr="007364F5">
        <w:rPr>
          <w:color w:val="000000" w:themeColor="text1"/>
          <w:sz w:val="20"/>
          <w:szCs w:val="20"/>
          <w:lang w:val="en-US"/>
        </w:rPr>
        <w:t xml:space="preserve">Watzlawick, P., Beavin, J. H., y Jackson, D. D. (1985). </w:t>
      </w:r>
      <w:r w:rsidRPr="007364F5">
        <w:rPr>
          <w:color w:val="000000" w:themeColor="text1"/>
          <w:sz w:val="20"/>
          <w:szCs w:val="20"/>
        </w:rPr>
        <w:t>Teoría de la comunicación humana: interacciones, patologías y paradojas (2.ª ed.). Herder.</w:t>
      </w:r>
    </w:p>
    <w:p w14:paraId="6A527DF2" w14:textId="77777777" w:rsidR="009D5D39" w:rsidRPr="007364F5" w:rsidRDefault="009D5D39" w:rsidP="00803D76">
      <w:pPr>
        <w:pStyle w:val="Normal0"/>
        <w:ind w:left="720" w:hanging="720"/>
        <w:rPr>
          <w:color w:val="000000" w:themeColor="text1"/>
          <w:sz w:val="20"/>
          <w:szCs w:val="20"/>
          <w:lang w:val="en-US"/>
        </w:rPr>
      </w:pPr>
    </w:p>
    <w:p w14:paraId="79B68A32" w14:textId="77777777" w:rsidR="0016000D" w:rsidRPr="007364F5" w:rsidRDefault="0016000D" w:rsidP="00803D76">
      <w:pPr>
        <w:pStyle w:val="Normal0"/>
        <w:rPr>
          <w:color w:val="000000" w:themeColor="text1"/>
          <w:sz w:val="20"/>
          <w:szCs w:val="20"/>
        </w:rPr>
      </w:pPr>
    </w:p>
    <w:p w14:paraId="6AE0A5D5" w14:textId="77777777" w:rsidR="00AD17D4" w:rsidRPr="007364F5" w:rsidRDefault="00025888" w:rsidP="00632C02">
      <w:pPr>
        <w:pStyle w:val="Normal0"/>
        <w:numPr>
          <w:ilvl w:val="0"/>
          <w:numId w:val="1"/>
        </w:numPr>
        <w:ind w:left="284" w:hanging="284"/>
        <w:rPr>
          <w:b/>
          <w:color w:val="000000" w:themeColor="text1"/>
          <w:sz w:val="20"/>
          <w:szCs w:val="20"/>
        </w:rPr>
      </w:pPr>
      <w:r w:rsidRPr="007364F5">
        <w:rPr>
          <w:b/>
          <w:color w:val="000000" w:themeColor="text1"/>
          <w:sz w:val="20"/>
          <w:szCs w:val="20"/>
        </w:rPr>
        <w:t>CONTROL DEL DOCUMENTO</w:t>
      </w:r>
    </w:p>
    <w:p w14:paraId="4746DE61" w14:textId="77777777" w:rsidR="00AD17D4" w:rsidRPr="007364F5" w:rsidRDefault="00AD17D4" w:rsidP="00803D76">
      <w:pPr>
        <w:pStyle w:val="Normal0"/>
        <w:rPr>
          <w:b/>
          <w:color w:val="000000" w:themeColor="text1"/>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7364F5" w14:paraId="4AFF534D" w14:textId="77777777" w:rsidTr="0057321F">
        <w:trPr>
          <w:tblHeader/>
        </w:trPr>
        <w:tc>
          <w:tcPr>
            <w:tcW w:w="1272" w:type="dxa"/>
            <w:tcBorders>
              <w:top w:val="nil"/>
              <w:left w:val="nil"/>
            </w:tcBorders>
            <w:shd w:val="clear" w:color="auto" w:fill="auto"/>
          </w:tcPr>
          <w:p w14:paraId="04CE0EC7" w14:textId="77777777" w:rsidR="00AD17D4" w:rsidRPr="007364F5" w:rsidRDefault="00AD17D4" w:rsidP="00803D76">
            <w:pPr>
              <w:pStyle w:val="Normal0"/>
              <w:rPr>
                <w:color w:val="000000" w:themeColor="text1"/>
                <w:sz w:val="20"/>
                <w:szCs w:val="20"/>
              </w:rPr>
            </w:pPr>
            <w:r w:rsidRPr="007364F5">
              <w:rPr>
                <w:color w:val="000000" w:themeColor="text1"/>
                <w:sz w:val="20"/>
                <w:szCs w:val="20"/>
              </w:rPr>
              <w:t>-</w:t>
            </w:r>
          </w:p>
        </w:tc>
        <w:tc>
          <w:tcPr>
            <w:tcW w:w="1991" w:type="dxa"/>
            <w:shd w:val="clear" w:color="auto" w:fill="auto"/>
            <w:vAlign w:val="center"/>
          </w:tcPr>
          <w:p w14:paraId="70198C1B" w14:textId="77777777" w:rsidR="00AD17D4" w:rsidRPr="007364F5" w:rsidRDefault="00025888" w:rsidP="00803D76">
            <w:pPr>
              <w:pStyle w:val="Normal0"/>
              <w:rPr>
                <w:color w:val="000000" w:themeColor="text1"/>
                <w:sz w:val="20"/>
                <w:szCs w:val="20"/>
              </w:rPr>
            </w:pPr>
            <w:r w:rsidRPr="007364F5">
              <w:rPr>
                <w:color w:val="000000" w:themeColor="text1"/>
                <w:sz w:val="20"/>
                <w:szCs w:val="20"/>
              </w:rPr>
              <w:t>Nombre</w:t>
            </w:r>
          </w:p>
        </w:tc>
        <w:tc>
          <w:tcPr>
            <w:tcW w:w="1559" w:type="dxa"/>
            <w:shd w:val="clear" w:color="auto" w:fill="auto"/>
            <w:vAlign w:val="center"/>
          </w:tcPr>
          <w:p w14:paraId="1F20E145" w14:textId="77777777" w:rsidR="00AD17D4" w:rsidRPr="007364F5" w:rsidRDefault="00025888" w:rsidP="00803D76">
            <w:pPr>
              <w:pStyle w:val="Normal0"/>
              <w:rPr>
                <w:color w:val="000000" w:themeColor="text1"/>
                <w:sz w:val="20"/>
                <w:szCs w:val="20"/>
              </w:rPr>
            </w:pPr>
            <w:r w:rsidRPr="007364F5">
              <w:rPr>
                <w:color w:val="000000" w:themeColor="text1"/>
                <w:sz w:val="20"/>
                <w:szCs w:val="20"/>
              </w:rPr>
              <w:t>Cargo</w:t>
            </w:r>
          </w:p>
        </w:tc>
        <w:tc>
          <w:tcPr>
            <w:tcW w:w="3257" w:type="dxa"/>
            <w:shd w:val="clear" w:color="auto" w:fill="auto"/>
            <w:vAlign w:val="center"/>
          </w:tcPr>
          <w:p w14:paraId="4B6ED87A" w14:textId="77777777" w:rsidR="00AD17D4" w:rsidRPr="007364F5" w:rsidRDefault="00025888" w:rsidP="00803D76">
            <w:pPr>
              <w:pStyle w:val="Normal0"/>
              <w:rPr>
                <w:color w:val="000000" w:themeColor="text1"/>
                <w:sz w:val="20"/>
                <w:szCs w:val="20"/>
              </w:rPr>
            </w:pPr>
            <w:r w:rsidRPr="007364F5">
              <w:rPr>
                <w:color w:val="000000" w:themeColor="text1"/>
                <w:sz w:val="20"/>
                <w:szCs w:val="20"/>
              </w:rPr>
              <w:t>Dependencia</w:t>
            </w:r>
          </w:p>
        </w:tc>
        <w:tc>
          <w:tcPr>
            <w:tcW w:w="1888" w:type="dxa"/>
            <w:shd w:val="clear" w:color="auto" w:fill="auto"/>
            <w:vAlign w:val="center"/>
          </w:tcPr>
          <w:p w14:paraId="767393F0" w14:textId="77777777" w:rsidR="00AD17D4" w:rsidRPr="007364F5" w:rsidRDefault="00025888" w:rsidP="00803D76">
            <w:pPr>
              <w:pStyle w:val="Normal0"/>
              <w:rPr>
                <w:color w:val="000000" w:themeColor="text1"/>
                <w:sz w:val="20"/>
                <w:szCs w:val="20"/>
              </w:rPr>
            </w:pPr>
            <w:r w:rsidRPr="007364F5">
              <w:rPr>
                <w:color w:val="000000" w:themeColor="text1"/>
                <w:sz w:val="20"/>
                <w:szCs w:val="20"/>
              </w:rPr>
              <w:t>Fecha</w:t>
            </w:r>
          </w:p>
        </w:tc>
      </w:tr>
      <w:tr w:rsidR="00AD17D4" w:rsidRPr="007364F5" w14:paraId="55CFAC0F" w14:textId="77777777" w:rsidTr="0057321F">
        <w:trPr>
          <w:trHeight w:val="340"/>
        </w:trPr>
        <w:tc>
          <w:tcPr>
            <w:tcW w:w="1272" w:type="dxa"/>
            <w:shd w:val="clear" w:color="auto" w:fill="auto"/>
          </w:tcPr>
          <w:p w14:paraId="402B8737" w14:textId="77777777" w:rsidR="00AD17D4" w:rsidRPr="007364F5" w:rsidRDefault="00025888" w:rsidP="00803D76">
            <w:pPr>
              <w:pStyle w:val="Normal0"/>
              <w:rPr>
                <w:color w:val="000000" w:themeColor="text1"/>
                <w:sz w:val="20"/>
                <w:szCs w:val="20"/>
              </w:rPr>
            </w:pPr>
            <w:r w:rsidRPr="007364F5">
              <w:rPr>
                <w:color w:val="000000" w:themeColor="text1"/>
                <w:sz w:val="20"/>
                <w:szCs w:val="20"/>
              </w:rPr>
              <w:t>Autor</w:t>
            </w:r>
          </w:p>
        </w:tc>
        <w:tc>
          <w:tcPr>
            <w:tcW w:w="1991" w:type="dxa"/>
            <w:shd w:val="clear" w:color="auto" w:fill="auto"/>
          </w:tcPr>
          <w:p w14:paraId="60EF2571" w14:textId="77777777" w:rsidR="00AD17D4" w:rsidRPr="007364F5" w:rsidRDefault="00445D06" w:rsidP="00803D76">
            <w:pPr>
              <w:pStyle w:val="Normal0"/>
              <w:rPr>
                <w:b w:val="0"/>
                <w:color w:val="000000" w:themeColor="text1"/>
                <w:sz w:val="20"/>
                <w:szCs w:val="20"/>
              </w:rPr>
            </w:pPr>
            <w:r w:rsidRPr="007364F5">
              <w:rPr>
                <w:b w:val="0"/>
                <w:bCs/>
                <w:color w:val="000000" w:themeColor="text1"/>
                <w:sz w:val="20"/>
                <w:szCs w:val="20"/>
              </w:rPr>
              <w:t>Norma Constanza Morales Cruz</w:t>
            </w:r>
          </w:p>
        </w:tc>
        <w:tc>
          <w:tcPr>
            <w:tcW w:w="1559" w:type="dxa"/>
            <w:shd w:val="clear" w:color="auto" w:fill="auto"/>
          </w:tcPr>
          <w:p w14:paraId="517C3F6F" w14:textId="77777777" w:rsidR="00AD17D4" w:rsidRPr="007364F5" w:rsidRDefault="00025888" w:rsidP="00803D76">
            <w:pPr>
              <w:pStyle w:val="Normal0"/>
              <w:rPr>
                <w:b w:val="0"/>
                <w:color w:val="000000" w:themeColor="text1"/>
                <w:sz w:val="20"/>
                <w:szCs w:val="20"/>
              </w:rPr>
            </w:pPr>
            <w:r w:rsidRPr="007364F5">
              <w:rPr>
                <w:b w:val="0"/>
                <w:bCs/>
                <w:color w:val="000000" w:themeColor="text1"/>
                <w:sz w:val="20"/>
                <w:szCs w:val="20"/>
              </w:rPr>
              <w:t>Expert</w:t>
            </w:r>
            <w:r w:rsidR="002433B1" w:rsidRPr="007364F5">
              <w:rPr>
                <w:b w:val="0"/>
                <w:bCs/>
                <w:color w:val="000000" w:themeColor="text1"/>
                <w:sz w:val="20"/>
                <w:szCs w:val="20"/>
              </w:rPr>
              <w:t>a</w:t>
            </w:r>
            <w:r w:rsidRPr="007364F5">
              <w:rPr>
                <w:b w:val="0"/>
                <w:bCs/>
                <w:color w:val="000000" w:themeColor="text1"/>
                <w:sz w:val="20"/>
                <w:szCs w:val="20"/>
              </w:rPr>
              <w:t xml:space="preserve"> temátic</w:t>
            </w:r>
            <w:r w:rsidR="00873DD8" w:rsidRPr="007364F5">
              <w:rPr>
                <w:b w:val="0"/>
                <w:bCs/>
                <w:color w:val="000000" w:themeColor="text1"/>
                <w:sz w:val="20"/>
                <w:szCs w:val="20"/>
              </w:rPr>
              <w:t>a</w:t>
            </w:r>
          </w:p>
        </w:tc>
        <w:tc>
          <w:tcPr>
            <w:tcW w:w="3257" w:type="dxa"/>
            <w:shd w:val="clear" w:color="auto" w:fill="auto"/>
          </w:tcPr>
          <w:p w14:paraId="269A67EF" w14:textId="77777777" w:rsidR="00AD17D4" w:rsidRPr="007364F5" w:rsidRDefault="00025888" w:rsidP="00803D76">
            <w:pPr>
              <w:pStyle w:val="Normal0"/>
              <w:rPr>
                <w:b w:val="0"/>
                <w:color w:val="000000" w:themeColor="text1"/>
                <w:sz w:val="20"/>
                <w:szCs w:val="20"/>
              </w:rPr>
            </w:pPr>
            <w:r w:rsidRPr="007364F5">
              <w:rPr>
                <w:b w:val="0"/>
                <w:bCs/>
                <w:color w:val="000000" w:themeColor="text1"/>
                <w:sz w:val="20"/>
                <w:szCs w:val="20"/>
              </w:rPr>
              <w:t>Centro de Comercio y Servicios, Regional Tolima</w:t>
            </w:r>
          </w:p>
        </w:tc>
        <w:tc>
          <w:tcPr>
            <w:tcW w:w="1888" w:type="dxa"/>
            <w:shd w:val="clear" w:color="auto" w:fill="auto"/>
          </w:tcPr>
          <w:p w14:paraId="0C91F0CD" w14:textId="77777777" w:rsidR="00AD17D4" w:rsidRPr="007364F5" w:rsidRDefault="00E95DED" w:rsidP="00803D76">
            <w:pPr>
              <w:pStyle w:val="Normal0"/>
              <w:rPr>
                <w:b w:val="0"/>
                <w:color w:val="000000" w:themeColor="text1"/>
                <w:sz w:val="20"/>
                <w:szCs w:val="20"/>
              </w:rPr>
            </w:pPr>
            <w:r w:rsidRPr="007364F5">
              <w:rPr>
                <w:b w:val="0"/>
                <w:color w:val="000000" w:themeColor="text1"/>
                <w:sz w:val="20"/>
                <w:szCs w:val="20"/>
              </w:rPr>
              <w:t>J</w:t>
            </w:r>
            <w:r w:rsidR="00BA72D4" w:rsidRPr="007364F5">
              <w:rPr>
                <w:b w:val="0"/>
                <w:color w:val="000000" w:themeColor="text1"/>
                <w:sz w:val="20"/>
                <w:szCs w:val="20"/>
              </w:rPr>
              <w:t>unio</w:t>
            </w:r>
            <w:r w:rsidR="00C729B6" w:rsidRPr="007364F5">
              <w:rPr>
                <w:b w:val="0"/>
                <w:color w:val="000000" w:themeColor="text1"/>
                <w:sz w:val="20"/>
                <w:szCs w:val="20"/>
              </w:rPr>
              <w:t xml:space="preserve"> de 2026</w:t>
            </w:r>
          </w:p>
        </w:tc>
      </w:tr>
      <w:tr w:rsidR="00E95DED" w:rsidRPr="007364F5" w14:paraId="437B142F" w14:textId="77777777" w:rsidTr="0057321F">
        <w:trPr>
          <w:trHeight w:val="340"/>
        </w:trPr>
        <w:tc>
          <w:tcPr>
            <w:tcW w:w="1272" w:type="dxa"/>
            <w:shd w:val="clear" w:color="auto" w:fill="auto"/>
          </w:tcPr>
          <w:p w14:paraId="1B088F26" w14:textId="77777777" w:rsidR="00E95DED" w:rsidRPr="007364F5" w:rsidRDefault="00E95DED" w:rsidP="00E95DED">
            <w:pPr>
              <w:pStyle w:val="Normal0"/>
              <w:rPr>
                <w:color w:val="000000" w:themeColor="text1"/>
                <w:sz w:val="20"/>
                <w:szCs w:val="20"/>
              </w:rPr>
            </w:pPr>
            <w:r w:rsidRPr="007364F5">
              <w:rPr>
                <w:color w:val="000000" w:themeColor="text1"/>
                <w:sz w:val="20"/>
                <w:szCs w:val="20"/>
              </w:rPr>
              <w:t>-</w:t>
            </w:r>
          </w:p>
        </w:tc>
        <w:tc>
          <w:tcPr>
            <w:tcW w:w="1991" w:type="dxa"/>
            <w:shd w:val="clear" w:color="auto" w:fill="auto"/>
          </w:tcPr>
          <w:p w14:paraId="32685429" w14:textId="77777777" w:rsidR="00E95DED" w:rsidRPr="007364F5" w:rsidRDefault="00E95DED" w:rsidP="00E95DED">
            <w:pPr>
              <w:pStyle w:val="Normal0"/>
              <w:rPr>
                <w:bCs/>
                <w:color w:val="000000" w:themeColor="text1"/>
                <w:sz w:val="20"/>
                <w:szCs w:val="20"/>
              </w:rPr>
            </w:pPr>
            <w:r w:rsidRPr="007364F5">
              <w:rPr>
                <w:b w:val="0"/>
                <w:bCs/>
                <w:color w:val="000000" w:themeColor="text1"/>
                <w:sz w:val="20"/>
                <w:szCs w:val="20"/>
              </w:rPr>
              <w:t>Gloria Lida Alzate Suárez</w:t>
            </w:r>
          </w:p>
        </w:tc>
        <w:tc>
          <w:tcPr>
            <w:tcW w:w="1559" w:type="dxa"/>
            <w:shd w:val="clear" w:color="auto" w:fill="auto"/>
          </w:tcPr>
          <w:p w14:paraId="67717AF0" w14:textId="77777777" w:rsidR="00E95DED" w:rsidRPr="007364F5" w:rsidRDefault="00E95DED" w:rsidP="00E95DED">
            <w:pPr>
              <w:pStyle w:val="Normal0"/>
              <w:rPr>
                <w:bCs/>
                <w:color w:val="000000" w:themeColor="text1"/>
                <w:sz w:val="20"/>
                <w:szCs w:val="20"/>
              </w:rPr>
            </w:pPr>
            <w:r w:rsidRPr="007364F5">
              <w:rPr>
                <w:b w:val="0"/>
                <w:bCs/>
                <w:color w:val="000000" w:themeColor="text1"/>
                <w:sz w:val="20"/>
                <w:szCs w:val="20"/>
              </w:rPr>
              <w:t>Evaluadora instruccional</w:t>
            </w:r>
          </w:p>
        </w:tc>
        <w:tc>
          <w:tcPr>
            <w:tcW w:w="3257" w:type="dxa"/>
            <w:shd w:val="clear" w:color="auto" w:fill="auto"/>
          </w:tcPr>
          <w:p w14:paraId="0786456C" w14:textId="77777777" w:rsidR="00E95DED" w:rsidRPr="007364F5" w:rsidRDefault="00E95DED" w:rsidP="00E95DED">
            <w:pPr>
              <w:pStyle w:val="Normal0"/>
              <w:rPr>
                <w:bCs/>
                <w:color w:val="000000" w:themeColor="text1"/>
                <w:sz w:val="20"/>
                <w:szCs w:val="20"/>
              </w:rPr>
            </w:pPr>
            <w:r w:rsidRPr="007364F5">
              <w:rPr>
                <w:b w:val="0"/>
                <w:bCs/>
                <w:color w:val="000000" w:themeColor="text1"/>
                <w:sz w:val="20"/>
                <w:szCs w:val="20"/>
              </w:rPr>
              <w:t>Regional Tolima. Centro de Comercio y Servicios.</w:t>
            </w:r>
          </w:p>
        </w:tc>
        <w:tc>
          <w:tcPr>
            <w:tcW w:w="1888" w:type="dxa"/>
            <w:shd w:val="clear" w:color="auto" w:fill="auto"/>
          </w:tcPr>
          <w:p w14:paraId="4521F9DB" w14:textId="77777777" w:rsidR="00E95DED" w:rsidRPr="007364F5" w:rsidRDefault="00E95DED" w:rsidP="00E95DED">
            <w:pPr>
              <w:pStyle w:val="Normal0"/>
              <w:rPr>
                <w:b w:val="0"/>
                <w:color w:val="000000" w:themeColor="text1"/>
                <w:sz w:val="20"/>
                <w:szCs w:val="20"/>
              </w:rPr>
            </w:pPr>
            <w:r w:rsidRPr="007364F5">
              <w:rPr>
                <w:b w:val="0"/>
                <w:color w:val="000000" w:themeColor="text1"/>
                <w:sz w:val="20"/>
                <w:szCs w:val="20"/>
              </w:rPr>
              <w:t>Septiembre de 2026</w:t>
            </w:r>
          </w:p>
        </w:tc>
      </w:tr>
    </w:tbl>
    <w:p w14:paraId="63C22FCE" w14:textId="77777777" w:rsidR="00AD17D4" w:rsidRPr="007364F5" w:rsidRDefault="00AD17D4" w:rsidP="00803D76">
      <w:pPr>
        <w:pStyle w:val="Normal0"/>
        <w:rPr>
          <w:color w:val="000000" w:themeColor="text1"/>
          <w:sz w:val="20"/>
          <w:szCs w:val="20"/>
        </w:rPr>
      </w:pPr>
    </w:p>
    <w:p w14:paraId="2BB0DEC9" w14:textId="77777777" w:rsidR="00AD17D4" w:rsidRPr="007364F5" w:rsidRDefault="00AD17D4" w:rsidP="00803D76">
      <w:pPr>
        <w:pStyle w:val="Normal0"/>
        <w:rPr>
          <w:color w:val="000000" w:themeColor="text1"/>
          <w:sz w:val="20"/>
          <w:szCs w:val="20"/>
        </w:rPr>
      </w:pPr>
    </w:p>
    <w:p w14:paraId="3B5F7C8B" w14:textId="0A3E1E62" w:rsidR="00AD17D4" w:rsidRPr="007364F5" w:rsidRDefault="00025888" w:rsidP="00632C02">
      <w:pPr>
        <w:pStyle w:val="Normal0"/>
        <w:numPr>
          <w:ilvl w:val="0"/>
          <w:numId w:val="1"/>
        </w:numPr>
        <w:ind w:left="284" w:hanging="284"/>
        <w:rPr>
          <w:b/>
          <w:color w:val="000000" w:themeColor="text1"/>
          <w:sz w:val="20"/>
          <w:szCs w:val="20"/>
        </w:rPr>
      </w:pPr>
      <w:r w:rsidRPr="007364F5">
        <w:rPr>
          <w:b/>
          <w:color w:val="000000" w:themeColor="text1"/>
          <w:sz w:val="20"/>
          <w:szCs w:val="20"/>
        </w:rPr>
        <w:t xml:space="preserve">CONTROL DE CAMBIOS (Diligenciar únicamente si realiza ajustes a la </w:t>
      </w:r>
      <w:r w:rsidR="007F1A52" w:rsidRPr="007364F5">
        <w:rPr>
          <w:b/>
          <w:color w:val="000000" w:themeColor="text1"/>
          <w:sz w:val="20"/>
          <w:szCs w:val="20"/>
        </w:rPr>
        <w:t>u</w:t>
      </w:r>
      <w:r w:rsidRPr="007364F5">
        <w:rPr>
          <w:b/>
          <w:color w:val="000000" w:themeColor="text1"/>
          <w:sz w:val="20"/>
          <w:szCs w:val="20"/>
        </w:rPr>
        <w:t xml:space="preserve">nidad </w:t>
      </w:r>
      <w:r w:rsidR="007F1A52" w:rsidRPr="007364F5">
        <w:rPr>
          <w:b/>
          <w:color w:val="000000" w:themeColor="text1"/>
          <w:sz w:val="20"/>
          <w:szCs w:val="20"/>
        </w:rPr>
        <w:t>t</w:t>
      </w:r>
      <w:r w:rsidRPr="007364F5">
        <w:rPr>
          <w:b/>
          <w:color w:val="000000" w:themeColor="text1"/>
          <w:sz w:val="20"/>
          <w:szCs w:val="20"/>
        </w:rPr>
        <w:t>emática)</w:t>
      </w:r>
    </w:p>
    <w:p w14:paraId="5939AAD3" w14:textId="77777777" w:rsidR="00AD17D4" w:rsidRPr="007364F5" w:rsidRDefault="00AD17D4" w:rsidP="00803D76">
      <w:pPr>
        <w:pStyle w:val="Normal0"/>
        <w:rPr>
          <w:color w:val="000000" w:themeColor="text1"/>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7364F5" w14:paraId="3B802D61" w14:textId="77777777" w:rsidTr="005E505A">
        <w:trPr>
          <w:tblHeader/>
        </w:trPr>
        <w:tc>
          <w:tcPr>
            <w:tcW w:w="1264" w:type="dxa"/>
            <w:tcBorders>
              <w:top w:val="nil"/>
              <w:left w:val="nil"/>
            </w:tcBorders>
            <w:shd w:val="clear" w:color="auto" w:fill="auto"/>
          </w:tcPr>
          <w:p w14:paraId="145B41B0" w14:textId="77777777" w:rsidR="00AD17D4" w:rsidRPr="007364F5" w:rsidRDefault="00AD17D4" w:rsidP="00803D76">
            <w:pPr>
              <w:pStyle w:val="Normal0"/>
              <w:rPr>
                <w:color w:val="000000" w:themeColor="text1"/>
                <w:sz w:val="20"/>
                <w:szCs w:val="20"/>
              </w:rPr>
            </w:pPr>
            <w:r w:rsidRPr="007364F5">
              <w:rPr>
                <w:color w:val="000000" w:themeColor="text1"/>
                <w:sz w:val="20"/>
                <w:szCs w:val="20"/>
              </w:rPr>
              <w:t>-</w:t>
            </w:r>
          </w:p>
        </w:tc>
        <w:tc>
          <w:tcPr>
            <w:tcW w:w="1855" w:type="dxa"/>
            <w:shd w:val="clear" w:color="auto" w:fill="auto"/>
          </w:tcPr>
          <w:p w14:paraId="0BF3B909" w14:textId="77777777" w:rsidR="00AD17D4" w:rsidRPr="007364F5" w:rsidRDefault="00025888" w:rsidP="00803D76">
            <w:pPr>
              <w:pStyle w:val="Normal0"/>
              <w:rPr>
                <w:color w:val="000000" w:themeColor="text1"/>
                <w:sz w:val="20"/>
                <w:szCs w:val="20"/>
              </w:rPr>
            </w:pPr>
            <w:r w:rsidRPr="007364F5">
              <w:rPr>
                <w:color w:val="000000" w:themeColor="text1"/>
                <w:sz w:val="20"/>
                <w:szCs w:val="20"/>
              </w:rPr>
              <w:t>Nombre</w:t>
            </w:r>
          </w:p>
        </w:tc>
        <w:tc>
          <w:tcPr>
            <w:tcW w:w="1701" w:type="dxa"/>
            <w:shd w:val="clear" w:color="auto" w:fill="auto"/>
          </w:tcPr>
          <w:p w14:paraId="200E354F" w14:textId="77777777" w:rsidR="00AD17D4" w:rsidRPr="007364F5" w:rsidRDefault="00025888" w:rsidP="00803D76">
            <w:pPr>
              <w:pStyle w:val="Normal0"/>
              <w:rPr>
                <w:color w:val="000000" w:themeColor="text1"/>
                <w:sz w:val="20"/>
                <w:szCs w:val="20"/>
              </w:rPr>
            </w:pPr>
            <w:r w:rsidRPr="007364F5">
              <w:rPr>
                <w:color w:val="000000" w:themeColor="text1"/>
                <w:sz w:val="20"/>
                <w:szCs w:val="20"/>
              </w:rPr>
              <w:t>Cargo</w:t>
            </w:r>
          </w:p>
        </w:tc>
        <w:tc>
          <w:tcPr>
            <w:tcW w:w="1843" w:type="dxa"/>
            <w:shd w:val="clear" w:color="auto" w:fill="auto"/>
          </w:tcPr>
          <w:p w14:paraId="5C1FE386" w14:textId="77777777" w:rsidR="00AD17D4" w:rsidRPr="007364F5" w:rsidRDefault="00025888" w:rsidP="00803D76">
            <w:pPr>
              <w:pStyle w:val="Normal0"/>
              <w:rPr>
                <w:color w:val="000000" w:themeColor="text1"/>
                <w:sz w:val="20"/>
                <w:szCs w:val="20"/>
              </w:rPr>
            </w:pPr>
            <w:r w:rsidRPr="007364F5">
              <w:rPr>
                <w:color w:val="000000" w:themeColor="text1"/>
                <w:sz w:val="20"/>
                <w:szCs w:val="20"/>
              </w:rPr>
              <w:t>Dependencia</w:t>
            </w:r>
          </w:p>
        </w:tc>
        <w:tc>
          <w:tcPr>
            <w:tcW w:w="1275" w:type="dxa"/>
            <w:shd w:val="clear" w:color="auto" w:fill="auto"/>
          </w:tcPr>
          <w:p w14:paraId="4E6884FD" w14:textId="77777777" w:rsidR="00AD17D4" w:rsidRPr="007364F5" w:rsidRDefault="00025888" w:rsidP="00803D76">
            <w:pPr>
              <w:pStyle w:val="Normal0"/>
              <w:rPr>
                <w:color w:val="000000" w:themeColor="text1"/>
                <w:sz w:val="20"/>
                <w:szCs w:val="20"/>
              </w:rPr>
            </w:pPr>
            <w:r w:rsidRPr="007364F5">
              <w:rPr>
                <w:color w:val="000000" w:themeColor="text1"/>
                <w:sz w:val="20"/>
                <w:szCs w:val="20"/>
              </w:rPr>
              <w:t>Fecha</w:t>
            </w:r>
          </w:p>
        </w:tc>
        <w:tc>
          <w:tcPr>
            <w:tcW w:w="1977" w:type="dxa"/>
            <w:shd w:val="clear" w:color="auto" w:fill="auto"/>
          </w:tcPr>
          <w:p w14:paraId="1AC2BAAD" w14:textId="77777777" w:rsidR="00AD17D4" w:rsidRPr="007364F5" w:rsidRDefault="00025888" w:rsidP="00803D76">
            <w:pPr>
              <w:pStyle w:val="Normal0"/>
              <w:rPr>
                <w:color w:val="000000" w:themeColor="text1"/>
                <w:sz w:val="20"/>
                <w:szCs w:val="20"/>
              </w:rPr>
            </w:pPr>
            <w:r w:rsidRPr="007364F5">
              <w:rPr>
                <w:color w:val="000000" w:themeColor="text1"/>
                <w:sz w:val="20"/>
                <w:szCs w:val="20"/>
              </w:rPr>
              <w:t>Razón del Cambio</w:t>
            </w:r>
          </w:p>
        </w:tc>
      </w:tr>
      <w:tr w:rsidR="00AD17D4" w:rsidRPr="004B01CB" w14:paraId="6C09F6B1" w14:textId="77777777" w:rsidTr="005E505A">
        <w:tc>
          <w:tcPr>
            <w:tcW w:w="1264" w:type="dxa"/>
            <w:shd w:val="clear" w:color="auto" w:fill="auto"/>
          </w:tcPr>
          <w:p w14:paraId="3F59B45C" w14:textId="77777777" w:rsidR="00AD17D4" w:rsidRPr="004B01CB" w:rsidRDefault="0057321F" w:rsidP="00803D76">
            <w:pPr>
              <w:pStyle w:val="Normal0"/>
              <w:rPr>
                <w:color w:val="000000" w:themeColor="text1"/>
                <w:sz w:val="20"/>
                <w:szCs w:val="20"/>
              </w:rPr>
            </w:pPr>
            <w:r w:rsidRPr="007364F5">
              <w:rPr>
                <w:color w:val="000000" w:themeColor="text1"/>
                <w:sz w:val="20"/>
                <w:szCs w:val="20"/>
              </w:rPr>
              <w:t>Autor</w:t>
            </w:r>
          </w:p>
        </w:tc>
        <w:tc>
          <w:tcPr>
            <w:tcW w:w="1855" w:type="dxa"/>
            <w:shd w:val="clear" w:color="auto" w:fill="auto"/>
          </w:tcPr>
          <w:p w14:paraId="0784208B" w14:textId="77777777" w:rsidR="00AD17D4" w:rsidRPr="007364F5" w:rsidRDefault="00445D06" w:rsidP="00803D76">
            <w:pPr>
              <w:pStyle w:val="Normal0"/>
              <w:rPr>
                <w:b w:val="0"/>
                <w:color w:val="000000" w:themeColor="text1"/>
                <w:sz w:val="20"/>
                <w:szCs w:val="20"/>
              </w:rPr>
            </w:pPr>
            <w:r w:rsidRPr="007364F5">
              <w:rPr>
                <w:b w:val="0"/>
                <w:bCs/>
                <w:color w:val="000000"/>
                <w:sz w:val="20"/>
                <w:szCs w:val="20"/>
              </w:rPr>
              <w:t>-</w:t>
            </w:r>
          </w:p>
        </w:tc>
        <w:tc>
          <w:tcPr>
            <w:tcW w:w="1701" w:type="dxa"/>
            <w:shd w:val="clear" w:color="auto" w:fill="auto"/>
          </w:tcPr>
          <w:p w14:paraId="72E133A8" w14:textId="77777777" w:rsidR="00AD17D4" w:rsidRPr="007364F5" w:rsidRDefault="00445D06" w:rsidP="00803D76">
            <w:pPr>
              <w:pStyle w:val="Normal0"/>
              <w:rPr>
                <w:b w:val="0"/>
                <w:color w:val="000000" w:themeColor="text1"/>
                <w:sz w:val="20"/>
                <w:szCs w:val="20"/>
              </w:rPr>
            </w:pPr>
            <w:r w:rsidRPr="007364F5">
              <w:rPr>
                <w:b w:val="0"/>
                <w:bCs/>
                <w:color w:val="000000"/>
                <w:sz w:val="20"/>
                <w:szCs w:val="20"/>
              </w:rPr>
              <w:t>-</w:t>
            </w:r>
          </w:p>
        </w:tc>
        <w:tc>
          <w:tcPr>
            <w:tcW w:w="1843" w:type="dxa"/>
            <w:shd w:val="clear" w:color="auto" w:fill="auto"/>
          </w:tcPr>
          <w:p w14:paraId="4487B8F4" w14:textId="77777777" w:rsidR="00AD17D4" w:rsidRPr="007364F5" w:rsidRDefault="00445D06" w:rsidP="00803D76">
            <w:pPr>
              <w:pStyle w:val="Normal0"/>
              <w:rPr>
                <w:b w:val="0"/>
                <w:color w:val="000000" w:themeColor="text1"/>
                <w:sz w:val="20"/>
                <w:szCs w:val="20"/>
              </w:rPr>
            </w:pPr>
            <w:r w:rsidRPr="007364F5">
              <w:rPr>
                <w:b w:val="0"/>
                <w:bCs/>
                <w:color w:val="000000"/>
                <w:sz w:val="20"/>
                <w:szCs w:val="20"/>
              </w:rPr>
              <w:t>-</w:t>
            </w:r>
          </w:p>
        </w:tc>
        <w:tc>
          <w:tcPr>
            <w:tcW w:w="1275" w:type="dxa"/>
            <w:shd w:val="clear" w:color="auto" w:fill="auto"/>
          </w:tcPr>
          <w:p w14:paraId="25CF4B79" w14:textId="77777777" w:rsidR="00AD17D4" w:rsidRPr="007364F5" w:rsidRDefault="00445D06" w:rsidP="00803D76">
            <w:pPr>
              <w:pStyle w:val="Normal0"/>
              <w:rPr>
                <w:b w:val="0"/>
                <w:color w:val="000000" w:themeColor="text1"/>
                <w:sz w:val="20"/>
                <w:szCs w:val="20"/>
              </w:rPr>
            </w:pPr>
            <w:r w:rsidRPr="007364F5">
              <w:rPr>
                <w:b w:val="0"/>
                <w:bCs/>
                <w:color w:val="000000"/>
                <w:sz w:val="20"/>
                <w:szCs w:val="20"/>
              </w:rPr>
              <w:t>-</w:t>
            </w:r>
          </w:p>
        </w:tc>
        <w:tc>
          <w:tcPr>
            <w:tcW w:w="1977" w:type="dxa"/>
            <w:shd w:val="clear" w:color="auto" w:fill="auto"/>
          </w:tcPr>
          <w:p w14:paraId="1C8F2AD7" w14:textId="77777777" w:rsidR="00AD17D4" w:rsidRPr="007364F5" w:rsidRDefault="00445D06" w:rsidP="00803D76">
            <w:pPr>
              <w:pStyle w:val="Normal0"/>
              <w:rPr>
                <w:b w:val="0"/>
                <w:color w:val="000000" w:themeColor="text1"/>
                <w:sz w:val="20"/>
                <w:szCs w:val="20"/>
              </w:rPr>
            </w:pPr>
            <w:r w:rsidRPr="007364F5">
              <w:rPr>
                <w:b w:val="0"/>
                <w:bCs/>
                <w:color w:val="000000"/>
                <w:sz w:val="20"/>
                <w:szCs w:val="20"/>
              </w:rPr>
              <w:t>-</w:t>
            </w:r>
          </w:p>
        </w:tc>
      </w:tr>
    </w:tbl>
    <w:p w14:paraId="5549E2B4" w14:textId="77777777" w:rsidR="00AD17D4" w:rsidRPr="004B01CB" w:rsidRDefault="00AD17D4" w:rsidP="00803D76">
      <w:pPr>
        <w:pStyle w:val="Normal0"/>
        <w:rPr>
          <w:color w:val="000000" w:themeColor="text1"/>
          <w:sz w:val="20"/>
          <w:szCs w:val="20"/>
        </w:rPr>
      </w:pPr>
    </w:p>
    <w:sectPr w:rsidR="00AD17D4" w:rsidRPr="004B01CB">
      <w:headerReference w:type="default" r:id="rId30"/>
      <w:footerReference w:type="default" r:id="rId3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loria Alzate" w:date="2026-09-02T06:56:00Z" w:initials="GA">
    <w:p w14:paraId="58105F94" w14:textId="77777777" w:rsidR="00D13471" w:rsidRDefault="00243022" w:rsidP="00D13471">
      <w:pPr>
        <w:pStyle w:val="Textocomentario"/>
      </w:pPr>
      <w:r>
        <w:rPr>
          <w:rStyle w:val="Refdecomentario"/>
        </w:rPr>
        <w:annotationRef/>
      </w:r>
      <w:r w:rsidR="00D13471">
        <w:t>Recursos DI:</w:t>
      </w:r>
    </w:p>
    <w:p w14:paraId="072F9A32" w14:textId="77777777" w:rsidR="00D13471" w:rsidRDefault="00D13471" w:rsidP="00D13471">
      <w:pPr>
        <w:pStyle w:val="Textocomentario"/>
      </w:pPr>
      <w:r>
        <w:t xml:space="preserve">Se sugieren unas tarjetas para presentar los siguientes textos según lineamientos ECORED. </w:t>
      </w:r>
    </w:p>
    <w:p w14:paraId="483B1315" w14:textId="77777777" w:rsidR="00D13471" w:rsidRDefault="00D13471" w:rsidP="00D13471">
      <w:pPr>
        <w:pStyle w:val="Textocomentario"/>
      </w:pPr>
    </w:p>
    <w:p w14:paraId="1D57D8D5" w14:textId="77777777" w:rsidR="00D13471" w:rsidRDefault="00D13471">
      <w:pPr>
        <w:pStyle w:val="Textocomentario"/>
        <w:numPr>
          <w:ilvl w:val="0"/>
          <w:numId w:val="13"/>
        </w:numPr>
      </w:pPr>
      <w:r>
        <w:rPr>
          <w:b/>
          <w:bCs/>
          <w:color w:val="000000"/>
        </w:rPr>
        <w:t>Observar</w:t>
      </w:r>
      <w:r>
        <w:rPr>
          <w:color w:val="000000"/>
        </w:rPr>
        <w:t xml:space="preserve">: registrar qué información circula en el equipo, por cuál medio llega y con qué resultado, sin interpretar todavía. </w:t>
      </w:r>
    </w:p>
    <w:p w14:paraId="4E2632CD" w14:textId="77777777" w:rsidR="00D13471" w:rsidRDefault="00D13471">
      <w:pPr>
        <w:pStyle w:val="Textocomentario"/>
        <w:numPr>
          <w:ilvl w:val="0"/>
          <w:numId w:val="13"/>
        </w:numPr>
      </w:pPr>
      <w:r>
        <w:rPr>
          <w:b/>
          <w:bCs/>
          <w:color w:val="000000"/>
        </w:rPr>
        <w:t>Analizar</w:t>
      </w:r>
      <w:r>
        <w:rPr>
          <w:color w:val="000000"/>
        </w:rPr>
        <w:t xml:space="preserve">: relacionar esos registros con la cultura de la organización para explicar por qué ocurre lo que se observa. </w:t>
      </w:r>
    </w:p>
    <w:p w14:paraId="2A77D0FE" w14:textId="77777777" w:rsidR="00D13471" w:rsidRDefault="00D13471">
      <w:pPr>
        <w:pStyle w:val="Textocomentario"/>
        <w:numPr>
          <w:ilvl w:val="0"/>
          <w:numId w:val="13"/>
        </w:numPr>
      </w:pPr>
      <w:r>
        <w:rPr>
          <w:b/>
          <w:bCs/>
          <w:color w:val="000000"/>
        </w:rPr>
        <w:t>Caracterizar</w:t>
      </w:r>
      <w:r>
        <w:rPr>
          <w:color w:val="000000"/>
        </w:rPr>
        <w:t xml:space="preserve">: describir los grupos internos de la organización, sus necesidades de información y las condiciones reales en que la reciben. </w:t>
      </w:r>
    </w:p>
    <w:p w14:paraId="4C97FD66" w14:textId="77777777" w:rsidR="00D13471" w:rsidRDefault="00D13471">
      <w:pPr>
        <w:pStyle w:val="Textocomentario"/>
        <w:numPr>
          <w:ilvl w:val="0"/>
          <w:numId w:val="13"/>
        </w:numPr>
      </w:pPr>
      <w:r>
        <w:rPr>
          <w:b/>
          <w:bCs/>
          <w:color w:val="000000"/>
        </w:rPr>
        <w:t>Diseñar</w:t>
      </w:r>
      <w:r>
        <w:rPr>
          <w:color w:val="000000"/>
        </w:rPr>
        <w:t>: traducir los hallazgos en una estrategia de comunicación con objetivos medibles, responsables definidos y plazos verificables.</w:t>
      </w:r>
    </w:p>
  </w:comment>
  <w:comment w:id="1" w:author="Gloria Alzate" w:date="2026-09-02T07:08:00Z" w:initials="GA">
    <w:p w14:paraId="03B0AF51" w14:textId="0778A183" w:rsidR="006E2386" w:rsidRDefault="006E2386" w:rsidP="006E2386">
      <w:pPr>
        <w:pStyle w:val="Textocomentario"/>
      </w:pPr>
      <w:r>
        <w:rPr>
          <w:rStyle w:val="Refdecomentario"/>
        </w:rPr>
        <w:annotationRef/>
      </w:r>
      <w:r>
        <w:t>Recursos DI:</w:t>
      </w:r>
      <w:r>
        <w:br/>
        <w:t>Listado ordenado según lineamientos ECORED.</w:t>
      </w:r>
    </w:p>
    <w:p w14:paraId="2F656321" w14:textId="77777777" w:rsidR="006E2386" w:rsidRDefault="006E2386" w:rsidP="006E2386">
      <w:pPr>
        <w:pStyle w:val="Textocomentario"/>
      </w:pPr>
      <w:r>
        <w:t>Nota: los cuatro items son sintagmas nominales, sin verbo conjugado, así que van sin punto al final.</w:t>
      </w:r>
    </w:p>
  </w:comment>
  <w:comment w:id="2" w:author="Gloria Alzate" w:date="2026-09-02T08:30:00Z" w:initials="GA">
    <w:p w14:paraId="3DC245AA" w14:textId="77777777" w:rsidR="00596DEF" w:rsidRDefault="00596DEF" w:rsidP="00596DEF">
      <w:pPr>
        <w:pStyle w:val="Textocomentario"/>
      </w:pPr>
      <w:r>
        <w:rPr>
          <w:rStyle w:val="Refdecomentario"/>
        </w:rPr>
        <w:annotationRef/>
      </w:r>
      <w:r>
        <w:t>Recursos DI:</w:t>
      </w:r>
    </w:p>
    <w:p w14:paraId="60F75250" w14:textId="77777777" w:rsidR="00596DEF" w:rsidRDefault="00596DEF" w:rsidP="00596DEF">
      <w:pPr>
        <w:pStyle w:val="Textocomentario"/>
      </w:pPr>
      <w:r>
        <w:t xml:space="preserve">Se sugieren unas tarjetas para presentar los siguientes textos según lineamientos ECORED. </w:t>
      </w:r>
    </w:p>
    <w:p w14:paraId="0B1DB2D0" w14:textId="77777777" w:rsidR="00596DEF" w:rsidRDefault="00596DEF" w:rsidP="00596DEF">
      <w:pPr>
        <w:pStyle w:val="Textocomentario"/>
      </w:pPr>
    </w:p>
    <w:p w14:paraId="0D6190AF" w14:textId="77777777" w:rsidR="00596DEF" w:rsidRDefault="00596DEF" w:rsidP="00596DEF">
      <w:pPr>
        <w:pStyle w:val="Textocomentario"/>
      </w:pPr>
      <w:r>
        <w:t>Textos:</w:t>
      </w:r>
    </w:p>
    <w:p w14:paraId="72F8491C" w14:textId="77777777" w:rsidR="00596DEF" w:rsidRDefault="00596DEF" w:rsidP="00596DEF">
      <w:pPr>
        <w:pStyle w:val="Textocomentario"/>
      </w:pPr>
    </w:p>
    <w:p w14:paraId="3A19B893" w14:textId="77777777" w:rsidR="00596DEF" w:rsidRDefault="00596DEF" w:rsidP="00596DEF">
      <w:pPr>
        <w:pStyle w:val="Textocomentario"/>
      </w:pPr>
      <w:r>
        <w:rPr>
          <w:color w:val="000000"/>
        </w:rPr>
        <w:t>¿Qué se considera aceptable?</w:t>
      </w:r>
    </w:p>
    <w:p w14:paraId="07CAAD8E" w14:textId="77777777" w:rsidR="00596DEF" w:rsidRDefault="00596DEF" w:rsidP="00596DEF">
      <w:pPr>
        <w:pStyle w:val="Textocomentario"/>
      </w:pPr>
      <w:r>
        <w:rPr>
          <w:color w:val="000000"/>
        </w:rPr>
        <w:t>¿Cómo se ejerce la autoridad?</w:t>
      </w:r>
    </w:p>
    <w:p w14:paraId="0570E560" w14:textId="77777777" w:rsidR="00596DEF" w:rsidRDefault="00596DEF" w:rsidP="00596DEF">
      <w:pPr>
        <w:pStyle w:val="Textocomentario"/>
      </w:pPr>
      <w:r>
        <w:rPr>
          <w:color w:val="000000"/>
        </w:rPr>
        <w:t xml:space="preserve">¿Qué forma de hablar se espera? </w:t>
      </w:r>
    </w:p>
    <w:p w14:paraId="1C70D610" w14:textId="77777777" w:rsidR="00596DEF" w:rsidRDefault="00596DEF" w:rsidP="00596DEF">
      <w:pPr>
        <w:pStyle w:val="Textocomentario"/>
      </w:pPr>
      <w:r>
        <w:rPr>
          <w:color w:val="000000"/>
        </w:rPr>
        <w:t>¿Qué comportamientos se premian o se sancionan?</w:t>
      </w:r>
    </w:p>
  </w:comment>
  <w:comment w:id="3" w:author="Gloria Alzate" w:date="2026-09-02T08:50:00Z" w:initials="GA">
    <w:p w14:paraId="36A69D37" w14:textId="77777777" w:rsidR="00C124B6" w:rsidRDefault="00C124B6" w:rsidP="00C124B6">
      <w:pPr>
        <w:pStyle w:val="Textocomentario"/>
      </w:pPr>
      <w:r>
        <w:rPr>
          <w:rStyle w:val="Refdecomentario"/>
        </w:rPr>
        <w:annotationRef/>
      </w:r>
      <w:r>
        <w:t>Recursos DI:</w:t>
      </w:r>
      <w:r>
        <w:br/>
        <w:t>Acordeón con viñeta a la izquierda según lineamientos ECORED.</w:t>
      </w:r>
    </w:p>
  </w:comment>
  <w:comment w:id="4" w:author="Gloria Alzate" w:date="2026-09-02T08:21:00Z" w:initials="GA">
    <w:p w14:paraId="3B1B90E7" w14:textId="60F7C5EC" w:rsidR="00A10DE8" w:rsidRDefault="00A10DE8" w:rsidP="00A10DE8">
      <w:pPr>
        <w:pStyle w:val="Textocomentario"/>
      </w:pPr>
      <w:r>
        <w:rPr>
          <w:rStyle w:val="Refdecomentario"/>
        </w:rPr>
        <w:annotationRef/>
      </w:r>
      <w:r>
        <w:t>Recursos DI:</w:t>
      </w:r>
    </w:p>
    <w:p w14:paraId="2B92CE6D" w14:textId="77777777" w:rsidR="00A10DE8" w:rsidRDefault="00A10DE8" w:rsidP="00A10DE8">
      <w:pPr>
        <w:pStyle w:val="Textocomentario"/>
      </w:pPr>
      <w:r>
        <w:t>Se sugiere rediseñar la figura 1 propuesta por DI para que pueda cumplir le propósito pedagógico con los siguientes textos:</w:t>
      </w:r>
    </w:p>
    <w:p w14:paraId="3A0603A4" w14:textId="77777777" w:rsidR="00A10DE8" w:rsidRDefault="00A10DE8" w:rsidP="00A10DE8">
      <w:pPr>
        <w:pStyle w:val="Textocomentario"/>
      </w:pPr>
    </w:p>
    <w:p w14:paraId="13C66E77" w14:textId="77777777" w:rsidR="00A10DE8" w:rsidRDefault="00A10DE8" w:rsidP="00A10DE8">
      <w:pPr>
        <w:pStyle w:val="Textocomentario"/>
      </w:pPr>
      <w:r>
        <w:t>1 Emisor</w:t>
      </w:r>
    </w:p>
    <w:p w14:paraId="3E889470" w14:textId="77777777" w:rsidR="00A10DE8" w:rsidRDefault="00A10DE8" w:rsidP="00A10DE8">
      <w:pPr>
        <w:pStyle w:val="Textocomentario"/>
      </w:pPr>
      <w:r>
        <w:t>2 Mensaje</w:t>
      </w:r>
    </w:p>
    <w:p w14:paraId="18B351ED" w14:textId="77777777" w:rsidR="00A10DE8" w:rsidRDefault="00A10DE8" w:rsidP="00A10DE8">
      <w:pPr>
        <w:pStyle w:val="Textocomentario"/>
      </w:pPr>
      <w:r>
        <w:t>3 Canal</w:t>
      </w:r>
    </w:p>
    <w:p w14:paraId="325A9E48" w14:textId="77777777" w:rsidR="00A10DE8" w:rsidRDefault="00A10DE8" w:rsidP="00A10DE8">
      <w:pPr>
        <w:pStyle w:val="Textocomentario"/>
      </w:pPr>
      <w:r>
        <w:t>4 Receptor</w:t>
      </w:r>
    </w:p>
    <w:p w14:paraId="5976F7F0" w14:textId="77777777" w:rsidR="00A10DE8" w:rsidRDefault="00A10DE8" w:rsidP="00A10DE8">
      <w:pPr>
        <w:pStyle w:val="Textocomentario"/>
      </w:pPr>
      <w:r>
        <w:t>5 Retroalimentación</w:t>
      </w:r>
    </w:p>
    <w:p w14:paraId="44128C7A" w14:textId="77777777" w:rsidR="00A10DE8" w:rsidRDefault="00A10DE8" w:rsidP="00A10DE8">
      <w:pPr>
        <w:pStyle w:val="Textocomentario"/>
      </w:pPr>
    </w:p>
    <w:p w14:paraId="16A3F971" w14:textId="77777777" w:rsidR="00A10DE8" w:rsidRDefault="00A10DE8" w:rsidP="00A10DE8">
      <w:pPr>
        <w:pStyle w:val="Textocomentario"/>
      </w:pPr>
      <w:r>
        <w:rPr>
          <w:b/>
          <w:bCs/>
        </w:rPr>
        <w:t>Texto alternativo:</w:t>
      </w:r>
    </w:p>
    <w:p w14:paraId="25008932" w14:textId="77777777" w:rsidR="00A10DE8" w:rsidRDefault="00A10DE8" w:rsidP="00A10DE8">
      <w:pPr>
        <w:pStyle w:val="Textocomentario"/>
      </w:pPr>
      <w:r>
        <w:t xml:space="preserve">La figura 1 presenta los cinco elementos del proceso comunicativo: emisor, mensaje, canal, receptor y retroalimentación, cuya interacción permite transmitir, comprender y verificar la información para alcanzar el propósito comunicativo. </w:t>
      </w:r>
    </w:p>
  </w:comment>
  <w:comment w:id="5" w:author="Gloria Alzate" w:date="2026-09-02T10:09:00Z" w:initials="GA">
    <w:p w14:paraId="68F799AB" w14:textId="77777777" w:rsidR="00AE3C3B" w:rsidRDefault="00AE3C3B" w:rsidP="00AE3C3B">
      <w:pPr>
        <w:pStyle w:val="Textocomentario"/>
      </w:pPr>
      <w:r>
        <w:rPr>
          <w:rStyle w:val="Refdecomentario"/>
        </w:rPr>
        <w:annotationRef/>
      </w:r>
      <w:r>
        <w:t>Recursos DI: Tarjetas conectadas según los lineamientos establecidos por ECORED.</w:t>
      </w:r>
    </w:p>
  </w:comment>
  <w:comment w:id="6" w:author="Gloria Alzate" w:date="2026-09-02T10:11:00Z" w:initials="GA">
    <w:p w14:paraId="390F532D" w14:textId="77777777" w:rsidR="00AE3C3B" w:rsidRDefault="00AE3C3B" w:rsidP="00AE3C3B">
      <w:pPr>
        <w:pStyle w:val="Textocomentario"/>
      </w:pPr>
      <w:r>
        <w:rPr>
          <w:rStyle w:val="Refdecomentario"/>
        </w:rPr>
        <w:annotationRef/>
      </w:r>
      <w:r>
        <w:t>Recursos DI: Listado con iconos según los lineamientos establecidos por ECORED.</w:t>
      </w:r>
    </w:p>
  </w:comment>
  <w:comment w:id="7" w:author="Gloria Alzate" w:date="2026-09-02T10:20:00Z" w:initials="GA">
    <w:p w14:paraId="2562E6BE" w14:textId="77777777" w:rsidR="001611F3" w:rsidRDefault="001611F3" w:rsidP="001611F3">
      <w:pPr>
        <w:pStyle w:val="Textocomentario"/>
      </w:pPr>
      <w:r>
        <w:rPr>
          <w:rStyle w:val="Refdecomentario"/>
        </w:rPr>
        <w:annotationRef/>
      </w:r>
      <w:r>
        <w:t>Recursos DI:</w:t>
      </w:r>
    </w:p>
    <w:p w14:paraId="5E3ADE77" w14:textId="77777777" w:rsidR="001611F3" w:rsidRDefault="001611F3" w:rsidP="001611F3">
      <w:pPr>
        <w:pStyle w:val="Textocomentario"/>
      </w:pPr>
      <w:r>
        <w:t>Se solicitan tarjetas con número según lineamientos ECORED. Propuesta de DI.</w:t>
      </w:r>
    </w:p>
    <w:p w14:paraId="13755419" w14:textId="77777777" w:rsidR="001611F3" w:rsidRDefault="001611F3" w:rsidP="001611F3">
      <w:pPr>
        <w:pStyle w:val="Textocomentario"/>
      </w:pPr>
    </w:p>
    <w:p w14:paraId="172806E5" w14:textId="77777777" w:rsidR="001611F3" w:rsidRDefault="001611F3" w:rsidP="001611F3">
      <w:pPr>
        <w:pStyle w:val="Textocomentario"/>
      </w:pPr>
      <w:r>
        <w:rPr>
          <w:b/>
          <w:bCs/>
        </w:rPr>
        <w:t>1 ¿Cómo lo entendió?</w:t>
      </w:r>
    </w:p>
    <w:p w14:paraId="759D416D" w14:textId="77777777" w:rsidR="001611F3" w:rsidRDefault="001611F3" w:rsidP="001611F3">
      <w:pPr>
        <w:pStyle w:val="Textocomentario"/>
      </w:pPr>
      <w:r>
        <w:t>Invita a reformular el mensaje con palabras propias.</w:t>
      </w:r>
    </w:p>
    <w:p w14:paraId="2CE3E251" w14:textId="77777777" w:rsidR="001611F3" w:rsidRDefault="001611F3" w:rsidP="001611F3">
      <w:pPr>
        <w:pStyle w:val="Textocomentario"/>
      </w:pPr>
    </w:p>
    <w:p w14:paraId="3D6E10AC" w14:textId="77777777" w:rsidR="001611F3" w:rsidRDefault="001611F3" w:rsidP="001611F3">
      <w:pPr>
        <w:pStyle w:val="Textocomentario"/>
      </w:pPr>
      <w:r>
        <w:rPr>
          <w:b/>
          <w:bCs/>
        </w:rPr>
        <w:t>2 ¿Cuál sería el primer paso?</w:t>
      </w:r>
    </w:p>
    <w:p w14:paraId="428268C1" w14:textId="77777777" w:rsidR="001611F3" w:rsidRDefault="001611F3" w:rsidP="001611F3">
      <w:pPr>
        <w:pStyle w:val="Textocomentario"/>
      </w:pPr>
      <w:r>
        <w:t>Revela si la persona sabe por dónde empezar.</w:t>
      </w:r>
    </w:p>
    <w:p w14:paraId="1FF99EE3" w14:textId="77777777" w:rsidR="001611F3" w:rsidRDefault="001611F3" w:rsidP="001611F3">
      <w:pPr>
        <w:pStyle w:val="Textocomentario"/>
      </w:pPr>
    </w:p>
    <w:p w14:paraId="46513E16" w14:textId="77777777" w:rsidR="001611F3" w:rsidRDefault="001611F3" w:rsidP="001611F3">
      <w:pPr>
        <w:pStyle w:val="Textocomentario"/>
      </w:pPr>
      <w:r>
        <w:rPr>
          <w:b/>
          <w:bCs/>
        </w:rPr>
        <w:t>3 ¿Qué dificultad anticipa?</w:t>
      </w:r>
    </w:p>
    <w:p w14:paraId="35C7A0BE" w14:textId="77777777" w:rsidR="001611F3" w:rsidRDefault="001611F3" w:rsidP="001611F3">
      <w:pPr>
        <w:pStyle w:val="Textocomentario"/>
      </w:pPr>
      <w:r>
        <w:t>Saca a la luz los obstáculos antes de que aparezcan.</w:t>
      </w:r>
    </w:p>
    <w:p w14:paraId="466E6F31" w14:textId="77777777" w:rsidR="001611F3" w:rsidRDefault="001611F3" w:rsidP="001611F3">
      <w:pPr>
        <w:pStyle w:val="Textocomentario"/>
      </w:pPr>
    </w:p>
    <w:p w14:paraId="15AC804C" w14:textId="77777777" w:rsidR="001611F3" w:rsidRDefault="001611F3" w:rsidP="001611F3">
      <w:pPr>
        <w:pStyle w:val="Textocomentario"/>
      </w:pPr>
      <w:r>
        <w:rPr>
          <w:b/>
          <w:bCs/>
        </w:rPr>
        <w:t>4 ¿Qué necesita para cumplirlo?</w:t>
      </w:r>
    </w:p>
    <w:p w14:paraId="15C2A0C1" w14:textId="77777777" w:rsidR="001611F3" w:rsidRDefault="001611F3" w:rsidP="001611F3">
      <w:pPr>
        <w:pStyle w:val="Textocomentario"/>
      </w:pPr>
      <w:r>
        <w:t>Identifica los recursos y apoyos que hacen falta.</w:t>
      </w:r>
    </w:p>
    <w:p w14:paraId="669DC7FB" w14:textId="77777777" w:rsidR="001611F3" w:rsidRDefault="001611F3" w:rsidP="001611F3">
      <w:pPr>
        <w:pStyle w:val="Textocomentario"/>
      </w:pPr>
    </w:p>
    <w:p w14:paraId="4E0DC70B" w14:textId="77777777" w:rsidR="001611F3" w:rsidRDefault="001611F3" w:rsidP="001611F3">
      <w:pPr>
        <w:pStyle w:val="Textocomentario"/>
      </w:pPr>
      <w:r>
        <w:rPr>
          <w:b/>
          <w:bCs/>
        </w:rPr>
        <w:t>5 ¿Cuándo se confirma el avance?</w:t>
      </w:r>
    </w:p>
    <w:p w14:paraId="21E155C3" w14:textId="77777777" w:rsidR="001611F3" w:rsidRDefault="001611F3" w:rsidP="001611F3">
      <w:pPr>
        <w:pStyle w:val="Textocomentario"/>
      </w:pPr>
      <w:r>
        <w:t xml:space="preserve">Fija el momento de verificación y evita suposiciones. </w:t>
      </w:r>
    </w:p>
  </w:comment>
  <w:comment w:id="8" w:author="Gloria Alzate" w:date="2026-09-02T12:22:00Z" w:initials="GA">
    <w:p w14:paraId="317AF92F" w14:textId="77777777" w:rsidR="00A2450E" w:rsidRDefault="00A2450E" w:rsidP="00A2450E">
      <w:pPr>
        <w:pStyle w:val="Textocomentario"/>
      </w:pPr>
      <w:r>
        <w:rPr>
          <w:rStyle w:val="Refdecomentario"/>
        </w:rPr>
        <w:annotationRef/>
      </w:r>
      <w:r>
        <w:t xml:space="preserve">Nota. Las celdas de esta tabla presentan sintagmas nominales y no oraciones, por lo cual no llevan punto final. </w:t>
      </w:r>
    </w:p>
  </w:comment>
  <w:comment w:id="9" w:author="Gloria Alzate" w:date="2026-09-02T12:22:00Z" w:initials="GA">
    <w:p w14:paraId="4820B366" w14:textId="5A3F30C8" w:rsidR="00A2450E" w:rsidRDefault="00A2450E" w:rsidP="00A2450E">
      <w:pPr>
        <w:pStyle w:val="Textocomentario"/>
      </w:pPr>
      <w:r>
        <w:rPr>
          <w:rStyle w:val="Refdecomentario"/>
        </w:rPr>
        <w:annotationRef/>
      </w:r>
      <w:r>
        <w:t>Recursos DI:</w:t>
      </w:r>
    </w:p>
    <w:p w14:paraId="63236A11" w14:textId="77777777" w:rsidR="00A2450E" w:rsidRDefault="00A2450E" w:rsidP="00A2450E">
      <w:pPr>
        <w:pStyle w:val="Textocomentario"/>
      </w:pPr>
      <w:r>
        <w:t>Pestañas horizontales sencillas según lineamientos ECORED, una pestaña por cada tipo de canal, con los textos de las viñetas siguientes.</w:t>
      </w:r>
    </w:p>
  </w:comment>
  <w:comment w:id="10" w:author="Gloria Alzate" w:date="2026-09-02T12:30:00Z" w:initials="GA">
    <w:p w14:paraId="58F76E48" w14:textId="77777777" w:rsidR="00E24C6D" w:rsidRDefault="00E24C6D" w:rsidP="00E24C6D">
      <w:pPr>
        <w:pStyle w:val="Textocomentario"/>
      </w:pPr>
      <w:r>
        <w:rPr>
          <w:rStyle w:val="Refdecomentario"/>
        </w:rPr>
        <w:annotationRef/>
      </w:r>
      <w:r>
        <w:t>Nota. Las celdas de la columna Descripción contienen oraciones y llevan punto final; las de las columnas Tipo y Ejemplo son sintagmas nominales y no lo llevan. Se deja a consideración del gestor.</w:t>
      </w:r>
    </w:p>
  </w:comment>
  <w:comment w:id="11" w:author="Gloria Alzate" w:date="2026-09-02T12:52:00Z" w:initials="GA">
    <w:p w14:paraId="1BC14D95" w14:textId="77777777" w:rsidR="00D63FDD" w:rsidRDefault="00D63FDD" w:rsidP="00D63FDD">
      <w:pPr>
        <w:pStyle w:val="Textocomentario"/>
      </w:pPr>
      <w:r>
        <w:rPr>
          <w:rStyle w:val="Refdecomentario"/>
        </w:rPr>
        <w:annotationRef/>
      </w:r>
      <w:r>
        <w:t>Recurso DI:</w:t>
      </w:r>
    </w:p>
    <w:p w14:paraId="61CA107D" w14:textId="77777777" w:rsidR="00D63FDD" w:rsidRDefault="00D63FDD" w:rsidP="00D63FDD">
      <w:pPr>
        <w:pStyle w:val="Textocomentario"/>
      </w:pPr>
      <w:r>
        <w:t>Se propone unas tarjetas conectadas con los siguientes textos:</w:t>
      </w:r>
    </w:p>
    <w:p w14:paraId="1FE77091" w14:textId="77777777" w:rsidR="00D63FDD" w:rsidRDefault="00D63FDD" w:rsidP="00D63FDD">
      <w:pPr>
        <w:pStyle w:val="Textocomentario"/>
      </w:pPr>
    </w:p>
    <w:p w14:paraId="0CD62666" w14:textId="77777777" w:rsidR="00D63FDD" w:rsidRDefault="00D63FDD" w:rsidP="00D63FDD">
      <w:pPr>
        <w:pStyle w:val="Textocomentario"/>
      </w:pPr>
      <w:r>
        <w:rPr>
          <w:b/>
          <w:bCs/>
        </w:rPr>
        <w:t>A. Se repite:</w:t>
      </w:r>
      <w:r>
        <w:t xml:space="preserve"> el mismo problema reaparece en distintos momentos y con distintas personas, de modo que la explicación por descuido individual deja de sostenerse. </w:t>
      </w:r>
      <w:r>
        <w:rPr>
          <w:b/>
          <w:bCs/>
        </w:rPr>
        <w:t>En la práctica</w:t>
      </w:r>
      <w:r>
        <w:t>, un almacén de Ibagué recibe cada mes pedidos con datos incompletos, sin importar quién los registre.</w:t>
      </w:r>
    </w:p>
    <w:p w14:paraId="0E8BC19E" w14:textId="77777777" w:rsidR="00D63FDD" w:rsidRDefault="00D63FDD" w:rsidP="00D63FDD">
      <w:pPr>
        <w:pStyle w:val="Textocomentario"/>
      </w:pPr>
    </w:p>
    <w:p w14:paraId="228F8478" w14:textId="77777777" w:rsidR="00D63FDD" w:rsidRDefault="00D63FDD" w:rsidP="00D63FDD">
      <w:pPr>
        <w:pStyle w:val="Textocomentario"/>
      </w:pPr>
      <w:r>
        <w:rPr>
          <w:b/>
          <w:bCs/>
        </w:rPr>
        <w:t>B. Sobrevive al cambio de personas:</w:t>
      </w:r>
      <w:r>
        <w:t xml:space="preserve"> llega alguien nuevo al cargo y la dificultad continúa igual, lo que señala una causa instalada en el entorno. </w:t>
      </w:r>
      <w:r>
        <w:rPr>
          <w:b/>
          <w:bCs/>
        </w:rPr>
        <w:t>Como situación ilustrativa</w:t>
      </w:r>
      <w:r>
        <w:t>, una clínica de Neiva cambia dos veces de coordinador y las órdenes siguen llegando tarde al turno de la noche.</w:t>
      </w:r>
    </w:p>
    <w:p w14:paraId="76D9C0AA" w14:textId="77777777" w:rsidR="00D63FDD" w:rsidRDefault="00D63FDD" w:rsidP="00D63FDD">
      <w:pPr>
        <w:pStyle w:val="Textocomentario"/>
      </w:pPr>
    </w:p>
    <w:p w14:paraId="1AC12821" w14:textId="77777777" w:rsidR="00D63FDD" w:rsidRDefault="00D63FDD" w:rsidP="00D63FDD">
      <w:pPr>
        <w:pStyle w:val="Textocomentario"/>
      </w:pPr>
      <w:r>
        <w:rPr>
          <w:b/>
          <w:bCs/>
        </w:rPr>
        <w:t>C. Deja rastro en los resultados:</w:t>
      </w:r>
      <w:r>
        <w:t xml:space="preserve"> se traduce en reprocesos, entregas tardías, tareas duplicadas o decisiones que deben tomarse dos veces. </w:t>
      </w:r>
      <w:r>
        <w:rPr>
          <w:b/>
          <w:bCs/>
        </w:rPr>
        <w:t>En un caso concreto</w:t>
      </w:r>
      <w:r>
        <w:t>, una empresa de confecciones de Medellín repite el corte de un lote porque dos áreas interpretaron distinto la misma ficha técnica.</w:t>
      </w:r>
    </w:p>
    <w:p w14:paraId="7F2D42E4" w14:textId="77777777" w:rsidR="00D63FDD" w:rsidRDefault="00D63FDD" w:rsidP="00D63FDD">
      <w:pPr>
        <w:pStyle w:val="Textocomentario"/>
      </w:pPr>
    </w:p>
    <w:p w14:paraId="0D41C667" w14:textId="77777777" w:rsidR="00D63FDD" w:rsidRDefault="00D63FDD" w:rsidP="00D63FDD">
      <w:pPr>
        <w:pStyle w:val="Textocomentario"/>
      </w:pPr>
      <w:r>
        <w:rPr>
          <w:b/>
          <w:bCs/>
        </w:rPr>
        <w:t>D. Nadie la nombra:</w:t>
      </w:r>
      <w:r>
        <w:t xml:space="preserve"> el equipo la asume como parte del ritmo normal de trabajo y solo sale a la luz cuando alguien pregunta de manera directa. </w:t>
      </w:r>
      <w:r>
        <w:rPr>
          <w:b/>
          <w:bCs/>
        </w:rPr>
        <w:t>En este contexto</w:t>
      </w:r>
      <w:r>
        <w:t>, una alcaldía descubre en una encuesta interna que las circulares nunca llegan al personal de campo.</w:t>
      </w:r>
    </w:p>
  </w:comment>
  <w:comment w:id="12" w:author="Gloria Alzate" w:date="2026-09-02T12:45:00Z" w:initials="GA">
    <w:p w14:paraId="7532A5BB" w14:textId="77777777" w:rsidR="000E4354" w:rsidRDefault="000E4354" w:rsidP="000E4354">
      <w:pPr>
        <w:pStyle w:val="Textocomentario"/>
      </w:pPr>
      <w:r>
        <w:rPr>
          <w:rStyle w:val="Refdecomentario"/>
        </w:rPr>
        <w:annotationRef/>
      </w:r>
      <w:r>
        <w:t>Recursos DI: acordeón con viñeta según los lineamientos establecidos por ECORED, con las seis barreras y la situación que ilustra cada una.</w:t>
      </w:r>
    </w:p>
  </w:comment>
  <w:comment w:id="13" w:author="Gloria Alzate" w:date="2026-09-02T14:05:00Z" w:initials="GA">
    <w:p w14:paraId="65E60EED" w14:textId="77777777" w:rsidR="00736732" w:rsidRDefault="00736732" w:rsidP="00736732">
      <w:pPr>
        <w:pStyle w:val="Textocomentario"/>
      </w:pPr>
      <w:r>
        <w:rPr>
          <w:rStyle w:val="Refdecomentario"/>
        </w:rPr>
        <w:annotationRef/>
      </w:r>
      <w:r>
        <w:t>Recursos DI: acordeón con viñeta según los lineamientos establecidos por ECORED, con las cinco manifestaciones y la señal que permite reconocer cada una.</w:t>
      </w:r>
    </w:p>
  </w:comment>
  <w:comment w:id="14" w:author="Gloria Alzate" w:date="2026-09-02T14:09:00Z" w:initials="GA">
    <w:p w14:paraId="5286C225" w14:textId="77777777" w:rsidR="00736732" w:rsidRDefault="00736732" w:rsidP="00736732">
      <w:pPr>
        <w:pStyle w:val="Textocomentario"/>
      </w:pPr>
      <w:r>
        <w:rPr>
          <w:rStyle w:val="Refdecomentario"/>
        </w:rPr>
        <w:annotationRef/>
      </w:r>
      <w:r>
        <w:t>Recursos DI:</w:t>
      </w:r>
    </w:p>
    <w:p w14:paraId="16D2E341" w14:textId="77777777" w:rsidR="00736732" w:rsidRDefault="00736732" w:rsidP="00736732">
      <w:pPr>
        <w:pStyle w:val="Textocomentario"/>
      </w:pPr>
      <w:r>
        <w:t>P</w:t>
      </w:r>
      <w:r>
        <w:rPr>
          <w:color w:val="12263F"/>
          <w:highlight w:val="white"/>
        </w:rPr>
        <w:t>asos - horizontales</w:t>
      </w:r>
      <w:r>
        <w:t xml:space="preserve">  según lineamientos ECORED, con las cinco dimensiones del diagnóstico. Cada pestaña conserva la pregunta orientadora, porque es la que guía la observación.</w:t>
      </w:r>
    </w:p>
    <w:p w14:paraId="3364F7FA" w14:textId="77777777" w:rsidR="00736732" w:rsidRDefault="00736732" w:rsidP="00736732">
      <w:pPr>
        <w:pStyle w:val="Textocomentario"/>
      </w:pPr>
    </w:p>
    <w:p w14:paraId="34957913" w14:textId="62A964B3" w:rsidR="00736732" w:rsidRDefault="00736732" w:rsidP="00736732">
      <w:pPr>
        <w:pStyle w:val="Textocomentario"/>
      </w:pPr>
      <w:r>
        <w:rPr>
          <w:noProof/>
        </w:rPr>
        <w:drawing>
          <wp:inline distT="0" distB="0" distL="0" distR="0" wp14:anchorId="17891E77" wp14:editId="0A417009">
            <wp:extent cx="6332220" cy="3586480"/>
            <wp:effectExtent l="0" t="0" r="0" b="0"/>
            <wp:docPr id="779262454"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62454" name="Imagen 779262454"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3586480"/>
                    </a:xfrm>
                    <a:prstGeom prst="rect">
                      <a:avLst/>
                    </a:prstGeom>
                  </pic:spPr>
                </pic:pic>
              </a:graphicData>
            </a:graphic>
          </wp:inline>
        </w:drawing>
      </w:r>
    </w:p>
  </w:comment>
  <w:comment w:id="15" w:author="Gloria Alzate" w:date="2026-09-02T14:23:00Z" w:initials="GA">
    <w:p w14:paraId="30405354" w14:textId="77777777" w:rsidR="00F74FE9" w:rsidRDefault="00F74FE9" w:rsidP="00F74FE9">
      <w:pPr>
        <w:pStyle w:val="Textocomentario"/>
      </w:pPr>
      <w:r>
        <w:rPr>
          <w:rStyle w:val="Refdecomentario"/>
        </w:rPr>
        <w:annotationRef/>
      </w:r>
      <w:r>
        <w:t>Recursos DI:</w:t>
      </w:r>
    </w:p>
    <w:p w14:paraId="2EC99808" w14:textId="77777777" w:rsidR="00F74FE9" w:rsidRDefault="00F74FE9" w:rsidP="00F74FE9">
      <w:pPr>
        <w:pStyle w:val="Textocomentario"/>
      </w:pPr>
      <w:r>
        <w:t>Tarjetas con número según lineamientos ECORED.</w:t>
      </w:r>
    </w:p>
    <w:p w14:paraId="06DA2E92" w14:textId="77777777" w:rsidR="00F74FE9" w:rsidRDefault="00F74FE9" w:rsidP="00F74FE9">
      <w:pPr>
        <w:pStyle w:val="Textocomentario"/>
        <w:numPr>
          <w:ilvl w:val="0"/>
          <w:numId w:val="18"/>
        </w:numPr>
        <w:ind w:left="300"/>
      </w:pPr>
      <w:r>
        <w:rPr>
          <w:b/>
          <w:bCs/>
        </w:rPr>
        <w:t>Ubicar la causa y no el síntoma</w:t>
      </w:r>
      <w:r>
        <w:t>: el diagnóstico separa lo que se ve de lo que lo produce, de modo que la intervención no se agote en el gesto visible. En una empresa de alimentos de Bogotá, la baja participación en las reuniones resultó ser un problema de horario y no de desinterés.</w:t>
      </w:r>
    </w:p>
    <w:p w14:paraId="7B394B56" w14:textId="77777777" w:rsidR="00F74FE9" w:rsidRDefault="00F74FE9" w:rsidP="00F74FE9">
      <w:pPr>
        <w:pStyle w:val="Textocomentario"/>
      </w:pPr>
    </w:p>
    <w:p w14:paraId="600C1A33" w14:textId="77777777" w:rsidR="00F74FE9" w:rsidRDefault="00F74FE9" w:rsidP="00F74FE9">
      <w:pPr>
        <w:pStyle w:val="Textocomentario"/>
      </w:pPr>
      <w:r>
        <w:rPr>
          <w:b/>
          <w:bCs/>
        </w:rPr>
        <w:t>2.  Priorizar dónde intervenir primero</w:t>
      </w:r>
      <w:r>
        <w:t>: los recursos son limitados y no todas las barreras pesan igual, así que el análisis indica cuál corrige más con menos esfuerzo. Una cooperativa del Huila decidió empezar por los protocolos de respuesta antes que por la compra de nuevas plataformas, que exigían una inversión mayor.</w:t>
      </w:r>
    </w:p>
    <w:p w14:paraId="4B560F63" w14:textId="77777777" w:rsidR="00F74FE9" w:rsidRDefault="00F74FE9" w:rsidP="00F74FE9">
      <w:pPr>
        <w:pStyle w:val="Textocomentario"/>
      </w:pPr>
    </w:p>
    <w:p w14:paraId="3F992248" w14:textId="77777777" w:rsidR="00F74FE9" w:rsidRDefault="00F74FE9" w:rsidP="00F74FE9">
      <w:pPr>
        <w:pStyle w:val="Textocomentario"/>
      </w:pPr>
      <w:r>
        <w:rPr>
          <w:b/>
          <w:bCs/>
        </w:rPr>
        <w:t>3. Elegir una medida proporcional a la causa</w:t>
      </w:r>
      <w:r>
        <w:t>: cada tipo de barrera admite una respuesta distinta, y confundirlas encarece la solución sin resolver nada. En una entidad pública de Ibagué, el ruido de la sala de atención se corrigió con una reprogramación de horarios y no con obras de adecuación del espacio.</w:t>
      </w:r>
    </w:p>
    <w:p w14:paraId="70C4EB69" w14:textId="77777777" w:rsidR="00F74FE9" w:rsidRDefault="00F74FE9" w:rsidP="00F74FE9">
      <w:pPr>
        <w:pStyle w:val="Textocomentario"/>
      </w:pPr>
    </w:p>
    <w:p w14:paraId="0C5AF326" w14:textId="77777777" w:rsidR="00F74FE9" w:rsidRDefault="00F74FE9" w:rsidP="00F74FE9">
      <w:pPr>
        <w:pStyle w:val="Textocomentario"/>
      </w:pPr>
      <w:r>
        <w:rPr>
          <w:b/>
          <w:bCs/>
        </w:rPr>
        <w:t>4. Sustentar la decisión ante la dirección</w:t>
      </w:r>
      <w:r>
        <w:t>: un hallazgo respaldado en registros y en protocolos se defiende mejor que una impresión personal. En una empresa de transporte de Cali, el reporte de solicitudes de aclaración justificó la creación de un canal único para las novedades del turno, aprobado en el comité de operaciones.</w:t>
      </w:r>
    </w:p>
  </w:comment>
  <w:comment w:id="17" w:author="Gloria Alzate" w:date="2026-09-02T15:10:00Z" w:initials="GA">
    <w:p w14:paraId="1FDB3D17" w14:textId="77777777" w:rsidR="00200A7E" w:rsidRDefault="00200A7E" w:rsidP="00200A7E">
      <w:pPr>
        <w:pStyle w:val="Textocomentario"/>
      </w:pPr>
      <w:r>
        <w:rPr>
          <w:rStyle w:val="Refdecomentario"/>
        </w:rPr>
        <w:annotationRef/>
      </w:r>
      <w:r>
        <w:t xml:space="preserve">Nota para diagramación: los textos de esta tabla son sintagmas nominales, no oraciones, de modo que ninguna celda lleva punto final, tampoco los encabezados. </w:t>
      </w:r>
    </w:p>
  </w:comment>
  <w:comment w:id="18" w:author="Gloria Alzate" w:date="2026-09-02T14:40:00Z" w:initials="GA">
    <w:p w14:paraId="188213E4" w14:textId="77777777" w:rsidR="004D66E6" w:rsidRDefault="004D66E6" w:rsidP="004D66E6">
      <w:pPr>
        <w:pStyle w:val="Textocomentario"/>
      </w:pPr>
      <w:r>
        <w:rPr>
          <w:rStyle w:val="Refdecomentario"/>
        </w:rPr>
        <w:annotationRef/>
      </w:r>
      <w:r>
        <w:t>Recursos DI:</w:t>
      </w:r>
    </w:p>
    <w:p w14:paraId="5141D244" w14:textId="77777777" w:rsidR="004D66E6" w:rsidRDefault="004D66E6" w:rsidP="004D66E6">
      <w:pPr>
        <w:pStyle w:val="Textocomentario"/>
      </w:pPr>
      <w:r>
        <w:t>Listado ordenado según lineamientos ECORED.</w:t>
      </w:r>
    </w:p>
    <w:p w14:paraId="652C5CA2" w14:textId="77777777" w:rsidR="004D66E6" w:rsidRDefault="004D66E6" w:rsidP="004D66E6">
      <w:pPr>
        <w:pStyle w:val="Textocomentario"/>
      </w:pPr>
    </w:p>
    <w:p w14:paraId="71EA9C33" w14:textId="77777777" w:rsidR="004D66E6" w:rsidRDefault="004D66E6" w:rsidP="004D66E6">
      <w:pPr>
        <w:pStyle w:val="Textocomentario"/>
      </w:pPr>
      <w:r>
        <w:t>a) Interpretar los patrones de interacción que se repiten en las reuniones del equipo de trabajo.</w:t>
      </w:r>
    </w:p>
    <w:p w14:paraId="50773934" w14:textId="77777777" w:rsidR="004D66E6" w:rsidRDefault="004D66E6" w:rsidP="004D66E6">
      <w:pPr>
        <w:pStyle w:val="Textocomentario"/>
      </w:pPr>
    </w:p>
    <w:p w14:paraId="08DA504B" w14:textId="77777777" w:rsidR="004D66E6" w:rsidRDefault="004D66E6" w:rsidP="004D66E6">
      <w:pPr>
        <w:pStyle w:val="Textocomentario"/>
      </w:pPr>
      <w:r>
        <w:t>b) Identificar las conductas que inhiben la participación de quienes ocupan cargos operativos en el área.</w:t>
      </w:r>
    </w:p>
    <w:p w14:paraId="3A46FCE7" w14:textId="77777777" w:rsidR="004D66E6" w:rsidRDefault="004D66E6" w:rsidP="004D66E6">
      <w:pPr>
        <w:pStyle w:val="Textocomentario"/>
      </w:pPr>
    </w:p>
    <w:p w14:paraId="5060F179" w14:textId="77777777" w:rsidR="004D66E6" w:rsidRDefault="004D66E6" w:rsidP="004D66E6">
      <w:pPr>
        <w:pStyle w:val="Textocomentario"/>
      </w:pPr>
      <w:r>
        <w:t>c) Anticipar los conflictos que se repiten cuando una conversación difícil se sostiene bajo presión constante.</w:t>
      </w:r>
    </w:p>
    <w:p w14:paraId="321C9AB5" w14:textId="77777777" w:rsidR="004D66E6" w:rsidRDefault="004D66E6" w:rsidP="004D66E6">
      <w:pPr>
        <w:pStyle w:val="Textocomentario"/>
      </w:pPr>
    </w:p>
    <w:p w14:paraId="0E67CCE0" w14:textId="77777777" w:rsidR="004D66E6" w:rsidRDefault="004D66E6" w:rsidP="004D66E6">
      <w:pPr>
        <w:pStyle w:val="Textocomentario"/>
      </w:pPr>
      <w:r>
        <w:t>d) Orientar la retroalimentación del equipo hacia acuerdos concretos y no hacia juicios sobre las personas.</w:t>
      </w:r>
    </w:p>
    <w:p w14:paraId="3F2B6CEA" w14:textId="77777777" w:rsidR="004D66E6" w:rsidRDefault="004D66E6" w:rsidP="004D66E6">
      <w:pPr>
        <w:pStyle w:val="Textocomentario"/>
      </w:pPr>
    </w:p>
    <w:p w14:paraId="7FFE280B" w14:textId="77777777" w:rsidR="004D66E6" w:rsidRDefault="004D66E6" w:rsidP="004D66E6">
      <w:pPr>
        <w:pStyle w:val="Textocomentario"/>
      </w:pPr>
      <w:r>
        <w:t>e) Sustentar con hechos observables las decisiones que la organización toma sobre su propia comunicación interna.</w:t>
      </w:r>
    </w:p>
    <w:p w14:paraId="5453226F" w14:textId="77777777" w:rsidR="004D66E6" w:rsidRDefault="004D66E6" w:rsidP="004D66E6">
      <w:pPr>
        <w:pStyle w:val="Textocomentario"/>
      </w:pPr>
    </w:p>
    <w:p w14:paraId="40D6A1AB" w14:textId="77777777" w:rsidR="004D66E6" w:rsidRDefault="004D66E6" w:rsidP="004D66E6">
      <w:pPr>
        <w:pStyle w:val="Textocomentario"/>
      </w:pPr>
      <w:r>
        <w:t>f) Fortalecer la confianza necesaria para que las diferencias se expresen sin deteriorar la relación laboral.</w:t>
      </w:r>
    </w:p>
  </w:comment>
  <w:comment w:id="20" w:author="Gloria Alzate" w:date="2026-09-02T15:16:00Z" w:initials="GA">
    <w:p w14:paraId="46C952E7" w14:textId="77777777" w:rsidR="00B45F20" w:rsidRDefault="00B45F20" w:rsidP="00B45F20">
      <w:pPr>
        <w:pStyle w:val="Textocomentario"/>
      </w:pPr>
      <w:r>
        <w:rPr>
          <w:rStyle w:val="Refdecomentario"/>
        </w:rPr>
        <w:annotationRef/>
      </w:r>
      <w:r>
        <w:t>Recurso DI:</w:t>
      </w:r>
    </w:p>
    <w:p w14:paraId="347E54A4" w14:textId="77777777" w:rsidR="00B45F20" w:rsidRDefault="00B45F20" w:rsidP="00B45F20">
      <w:pPr>
        <w:pStyle w:val="Textocomentario"/>
      </w:pPr>
      <w:r>
        <w:t>Pestañas horizontales según lineamientos ECORED.</w:t>
      </w:r>
    </w:p>
    <w:p w14:paraId="18189385" w14:textId="1773ECF1" w:rsidR="00B45F20" w:rsidRDefault="00B45F20" w:rsidP="00B45F20">
      <w:pPr>
        <w:pStyle w:val="Textocomentario"/>
      </w:pPr>
      <w:r>
        <w:rPr>
          <w:noProof/>
        </w:rPr>
        <w:drawing>
          <wp:inline distT="0" distB="0" distL="0" distR="0" wp14:anchorId="555593EB" wp14:editId="17384765">
            <wp:extent cx="6332220" cy="2842895"/>
            <wp:effectExtent l="0" t="0" r="0" b="0"/>
            <wp:docPr id="1168494518"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94518" name="Imagen 1168494518"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2842895"/>
                    </a:xfrm>
                    <a:prstGeom prst="rect">
                      <a:avLst/>
                    </a:prstGeom>
                  </pic:spPr>
                </pic:pic>
              </a:graphicData>
            </a:graphic>
          </wp:inline>
        </w:drawing>
      </w:r>
    </w:p>
  </w:comment>
  <w:comment w:id="21" w:author="Gloria Alzate" w:date="2026-09-02T15:22:00Z" w:initials="GA">
    <w:p w14:paraId="63652A29" w14:textId="77777777" w:rsidR="00B45F20" w:rsidRDefault="00B45F20" w:rsidP="00B45F20">
      <w:pPr>
        <w:pStyle w:val="Textocomentario"/>
      </w:pPr>
      <w:r>
        <w:rPr>
          <w:rStyle w:val="Refdecomentario"/>
        </w:rPr>
        <w:annotationRef/>
      </w:r>
      <w:r>
        <w:t>Recursos DI:</w:t>
      </w:r>
    </w:p>
    <w:p w14:paraId="3B0F4142" w14:textId="77777777" w:rsidR="00B45F20" w:rsidRDefault="00B45F20" w:rsidP="00B45F20">
      <w:pPr>
        <w:pStyle w:val="Textocomentario"/>
      </w:pPr>
      <w:r>
        <w:t>Tarjetas numeradas según lineamientos ECORED con los siguientes textos:</w:t>
      </w:r>
    </w:p>
    <w:p w14:paraId="53475D10" w14:textId="77777777" w:rsidR="00B45F20" w:rsidRDefault="00B45F20" w:rsidP="00B45F20">
      <w:pPr>
        <w:pStyle w:val="Textocomentario"/>
      </w:pPr>
    </w:p>
    <w:p w14:paraId="73CA11B7" w14:textId="77777777" w:rsidR="00B45F20" w:rsidRDefault="00B45F20" w:rsidP="00B45F20">
      <w:pPr>
        <w:pStyle w:val="Textocomentario"/>
      </w:pPr>
      <w:r>
        <w:rPr>
          <w:b/>
          <w:bCs/>
        </w:rPr>
        <w:t>Credibilidad del mensaje</w:t>
      </w:r>
      <w:r>
        <w:t>: lo que el cuerpo y la voz confirman o desmienten pesa tanto como el contenido, de modo que un anuncio dicho sin convicción se recibe con reservas.</w:t>
      </w:r>
    </w:p>
    <w:p w14:paraId="2A1690B1" w14:textId="77777777" w:rsidR="00B45F20" w:rsidRDefault="00B45F20" w:rsidP="00B45F20">
      <w:pPr>
        <w:pStyle w:val="Textocomentario"/>
      </w:pPr>
    </w:p>
    <w:p w14:paraId="3EB9AFD7" w14:textId="77777777" w:rsidR="00B45F20" w:rsidRDefault="00B45F20" w:rsidP="00B45F20">
      <w:pPr>
        <w:pStyle w:val="Textocomentario"/>
      </w:pPr>
      <w:r>
        <w:rPr>
          <w:b/>
          <w:bCs/>
        </w:rPr>
        <w:t>Percepción del liderazgo</w:t>
      </w:r>
      <w:r>
        <w:t>: la distancia, la postura y el manejo del tiempo comunican autoridad o cercanía antes de que la primera frase termine.</w:t>
      </w:r>
    </w:p>
    <w:p w14:paraId="749BA744" w14:textId="77777777" w:rsidR="00B45F20" w:rsidRDefault="00B45F20" w:rsidP="00B45F20">
      <w:pPr>
        <w:pStyle w:val="Textocomentario"/>
      </w:pPr>
    </w:p>
    <w:p w14:paraId="126CC594" w14:textId="77777777" w:rsidR="00B45F20" w:rsidRDefault="00B45F20" w:rsidP="00B45F20">
      <w:pPr>
        <w:pStyle w:val="Textocomentario"/>
      </w:pPr>
      <w:r>
        <w:rPr>
          <w:b/>
          <w:bCs/>
        </w:rPr>
        <w:t>Construcción de confianza</w:t>
      </w:r>
      <w:r>
        <w:t>: la atención sostenida y la ausencia de interrupciones señalan que la conversación importa y abren espacio a la franqueza.</w:t>
      </w:r>
    </w:p>
    <w:p w14:paraId="71E48B90" w14:textId="77777777" w:rsidR="00B45F20" w:rsidRDefault="00B45F20" w:rsidP="00B45F20">
      <w:pPr>
        <w:pStyle w:val="Textocomentario"/>
      </w:pPr>
    </w:p>
    <w:p w14:paraId="67CB1A7B" w14:textId="77777777" w:rsidR="00B45F20" w:rsidRDefault="00B45F20" w:rsidP="00B45F20">
      <w:pPr>
        <w:pStyle w:val="Textocomentario"/>
      </w:pPr>
      <w:r>
        <w:rPr>
          <w:b/>
          <w:bCs/>
        </w:rPr>
        <w:t>Lectura emocional</w:t>
      </w:r>
      <w:r>
        <w:t>: el tono y el ritmo revelan incomodidad, prisa o desacuerdo, incluso cuando las palabras afirman que todo está en orden.</w:t>
      </w:r>
    </w:p>
    <w:p w14:paraId="1A566D65" w14:textId="77777777" w:rsidR="00B45F20" w:rsidRDefault="00B45F20" w:rsidP="00B45F20">
      <w:pPr>
        <w:pStyle w:val="Textocomentario"/>
      </w:pPr>
    </w:p>
  </w:comment>
  <w:comment w:id="23" w:author="Gloria Alzate" w:date="2026-09-02T15:57:00Z" w:initials="GA">
    <w:p w14:paraId="641A99F9" w14:textId="77777777" w:rsidR="00056596" w:rsidRDefault="00056596" w:rsidP="00056596">
      <w:pPr>
        <w:pStyle w:val="Textocomentario"/>
      </w:pPr>
      <w:r>
        <w:rPr>
          <w:rStyle w:val="Refdecomentario"/>
        </w:rPr>
        <w:annotationRef/>
      </w:r>
      <w:r>
        <w:t>Recursos DI: infografía interactiva de puntos calientes según los lineamientos establecidos por ECORED.</w:t>
      </w:r>
    </w:p>
    <w:p w14:paraId="6B91D360" w14:textId="77777777" w:rsidR="00056596" w:rsidRDefault="00056596" w:rsidP="00056596">
      <w:pPr>
        <w:pStyle w:val="Textocomentario"/>
      </w:pPr>
    </w:p>
    <w:p w14:paraId="5466F59F" w14:textId="77777777" w:rsidR="00056596" w:rsidRDefault="00056596" w:rsidP="00056596">
      <w:pPr>
        <w:pStyle w:val="Textocomentario"/>
      </w:pPr>
      <w:r>
        <w:t xml:space="preserve"> Sobre la imagen de una persona en un entorno laboral se ubican siete puntos numerados, cada uno en la zona del cuerpo que le corresponde: los puntos 1 y 2 en el rostro, para la expresión facial y la mirada; el 3 en las manos; el 4 en el tronco; el 5 en el espacio que rodea a la figura; el 6 en la garganta, y el 7 en el área libre junto a la persona. Al activar cada punto se despliega el nombre del elemento y su descripción breve, según los textos que se relacionan a continuación. </w:t>
      </w:r>
    </w:p>
    <w:p w14:paraId="0CE9B666" w14:textId="77777777" w:rsidR="00056596" w:rsidRDefault="00056596" w:rsidP="00056596">
      <w:pPr>
        <w:pStyle w:val="Textocomentario"/>
      </w:pPr>
    </w:p>
    <w:p w14:paraId="7D070E2A" w14:textId="77777777" w:rsidR="00056596" w:rsidRDefault="00056596" w:rsidP="00056596">
      <w:pPr>
        <w:pStyle w:val="Textocomentario"/>
      </w:pPr>
    </w:p>
    <w:p w14:paraId="12B75A6C" w14:textId="77777777" w:rsidR="00056596" w:rsidRDefault="00056596" w:rsidP="00056596">
      <w:pPr>
        <w:pStyle w:val="Textocomentario"/>
      </w:pPr>
      <w:r>
        <w:rPr>
          <w:b/>
          <w:bCs/>
        </w:rPr>
        <w:t>Textos de los siete puntos calientes</w:t>
      </w:r>
    </w:p>
    <w:p w14:paraId="1F1489C6" w14:textId="77777777" w:rsidR="00056596" w:rsidRDefault="00056596" w:rsidP="00056596">
      <w:pPr>
        <w:pStyle w:val="Textocomentario"/>
      </w:pPr>
    </w:p>
    <w:p w14:paraId="71F62EAB" w14:textId="77777777" w:rsidR="00056596" w:rsidRDefault="00056596" w:rsidP="00056596">
      <w:pPr>
        <w:pStyle w:val="Textocomentario"/>
        <w:numPr>
          <w:ilvl w:val="0"/>
          <w:numId w:val="24"/>
        </w:numPr>
      </w:pPr>
      <w:r>
        <w:rPr>
          <w:b/>
          <w:bCs/>
        </w:rPr>
        <w:t>Expresión facial</w:t>
      </w:r>
      <w:r>
        <w:t>: el rostro confirma o desmiente lo que dicen las palabras; una sonrisa tensa anuncia desacuerdo antes que cualquier frase.</w:t>
      </w:r>
    </w:p>
    <w:p w14:paraId="0C6949BD" w14:textId="77777777" w:rsidR="00056596" w:rsidRDefault="00056596" w:rsidP="00056596">
      <w:pPr>
        <w:pStyle w:val="Textocomentario"/>
        <w:numPr>
          <w:ilvl w:val="0"/>
          <w:numId w:val="24"/>
        </w:numPr>
      </w:pPr>
      <w:r>
        <w:rPr>
          <w:b/>
          <w:bCs/>
        </w:rPr>
        <w:t>Mirada</w:t>
      </w:r>
      <w:r>
        <w:t>: sostenerla indica disposición al diálogo; evitarla de manera sistemática suele acompañar la incomodidad o la desconfianza.</w:t>
      </w:r>
    </w:p>
    <w:p w14:paraId="3E3E95A0" w14:textId="77777777" w:rsidR="00056596" w:rsidRDefault="00056596" w:rsidP="00056596">
      <w:pPr>
        <w:pStyle w:val="Textocomentario"/>
        <w:numPr>
          <w:ilvl w:val="0"/>
          <w:numId w:val="24"/>
        </w:numPr>
      </w:pPr>
      <w:r>
        <w:rPr>
          <w:b/>
          <w:bCs/>
        </w:rPr>
        <w:t>Gestos</w:t>
      </w:r>
      <w:r>
        <w:t>: las manos acompañan y ordenan el discurso; los movimientos repetitivos delatan ansiedad y restan claridad al mensaje.</w:t>
      </w:r>
    </w:p>
    <w:p w14:paraId="01FEFD49" w14:textId="77777777" w:rsidR="00056596" w:rsidRDefault="00056596" w:rsidP="00056596">
      <w:pPr>
        <w:pStyle w:val="Textocomentario"/>
        <w:numPr>
          <w:ilvl w:val="0"/>
          <w:numId w:val="24"/>
        </w:numPr>
      </w:pPr>
      <w:r>
        <w:rPr>
          <w:b/>
          <w:bCs/>
        </w:rPr>
        <w:t>Postura</w:t>
      </w:r>
      <w:r>
        <w:t>: la posición del cuerpo comunica apertura o cierre; los brazos cruzados y la espalda girada anticipan una respuesta defensiva.</w:t>
      </w:r>
    </w:p>
    <w:p w14:paraId="2E478B0C" w14:textId="77777777" w:rsidR="00056596" w:rsidRDefault="00056596" w:rsidP="00056596">
      <w:pPr>
        <w:pStyle w:val="Textocomentario"/>
        <w:numPr>
          <w:ilvl w:val="0"/>
          <w:numId w:val="24"/>
        </w:numPr>
      </w:pPr>
      <w:r>
        <w:rPr>
          <w:b/>
          <w:bCs/>
        </w:rPr>
        <w:t>Proxémica</w:t>
      </w:r>
      <w:r>
        <w:t>: la distancia entre las personas expresa jerarquía y confianza; invadir el espacio ajeno genera rechazo aunque el tono sea cordial.</w:t>
      </w:r>
    </w:p>
    <w:p w14:paraId="09AE27AD" w14:textId="77777777" w:rsidR="00056596" w:rsidRDefault="00056596" w:rsidP="00056596">
      <w:pPr>
        <w:pStyle w:val="Textocomentario"/>
        <w:numPr>
          <w:ilvl w:val="0"/>
          <w:numId w:val="24"/>
        </w:numPr>
      </w:pPr>
      <w:r>
        <w:rPr>
          <w:b/>
          <w:bCs/>
        </w:rPr>
        <w:t>Tono de voz</w:t>
      </w:r>
      <w:r>
        <w:t>: el volumen, la velocidad y las pausas cambian el sentido de una misma frase, del reconocimiento al reproche.</w:t>
      </w:r>
    </w:p>
    <w:p w14:paraId="7934D9EE" w14:textId="77777777" w:rsidR="00056596" w:rsidRDefault="00056596" w:rsidP="00056596">
      <w:pPr>
        <w:pStyle w:val="Textocomentario"/>
        <w:numPr>
          <w:ilvl w:val="0"/>
          <w:numId w:val="24"/>
        </w:numPr>
      </w:pPr>
      <w:r>
        <w:rPr>
          <w:b/>
          <w:bCs/>
        </w:rPr>
        <w:t>Manejo del silencio</w:t>
      </w:r>
      <w:r>
        <w:t>: una pausa oportuna invita a pensar; un silencio prolongado en una reunión suele señalar desacuerdo que nadie enuncia.</w:t>
      </w:r>
    </w:p>
    <w:p w14:paraId="7B99879A" w14:textId="77777777" w:rsidR="00056596" w:rsidRDefault="00056596" w:rsidP="00056596">
      <w:pPr>
        <w:pStyle w:val="Textocomentario"/>
      </w:pPr>
    </w:p>
    <w:p w14:paraId="3BABD374" w14:textId="77777777" w:rsidR="00056596" w:rsidRDefault="00056596" w:rsidP="00056596">
      <w:pPr>
        <w:pStyle w:val="Textocomentario"/>
      </w:pPr>
      <w:r>
        <w:rPr>
          <w:b/>
          <w:bCs/>
        </w:rPr>
        <w:t xml:space="preserve">Reconocer estas señales completa la lectura del mensaje y sostiene una comunicación respetuosa y eficaz dentro del equipo. </w:t>
      </w:r>
    </w:p>
  </w:comment>
  <w:comment w:id="25" w:author="Gloria Alzate" w:date="2026-09-02T16:08:00Z" w:initials="GA">
    <w:p w14:paraId="5BEF121E" w14:textId="77777777" w:rsidR="00096F8B" w:rsidRDefault="00096F8B" w:rsidP="00096F8B">
      <w:pPr>
        <w:pStyle w:val="Textocomentario"/>
      </w:pPr>
      <w:r>
        <w:rPr>
          <w:rStyle w:val="Refdecomentario"/>
        </w:rPr>
        <w:annotationRef/>
      </w:r>
    </w:p>
    <w:p w14:paraId="7D97020E" w14:textId="77777777" w:rsidR="00096F8B" w:rsidRDefault="00096F8B" w:rsidP="00096F8B">
      <w:pPr>
        <w:pStyle w:val="Textocomentario"/>
      </w:pPr>
      <w:r>
        <w:t xml:space="preserve">Recursos DI: tarjetas conectadas según los lineamientos establecidos por ECORED, dos tarjetas enlazadas por un conector. </w:t>
      </w:r>
    </w:p>
    <w:p w14:paraId="2536C847" w14:textId="77777777" w:rsidR="00096F8B" w:rsidRDefault="00096F8B" w:rsidP="00096F8B">
      <w:pPr>
        <w:pStyle w:val="Textocomentario"/>
      </w:pPr>
    </w:p>
    <w:p w14:paraId="41AE0291" w14:textId="77777777" w:rsidR="00096F8B" w:rsidRDefault="00096F8B" w:rsidP="00096F8B">
      <w:pPr>
        <w:pStyle w:val="Textocomentario"/>
      </w:pPr>
      <w:r>
        <w:t>Textos:</w:t>
      </w:r>
    </w:p>
    <w:p w14:paraId="4BA5460C" w14:textId="77777777" w:rsidR="00096F8B" w:rsidRDefault="00096F8B" w:rsidP="00096F8B">
      <w:pPr>
        <w:pStyle w:val="Textocomentario"/>
      </w:pPr>
    </w:p>
    <w:p w14:paraId="1E7D1E3E" w14:textId="77777777" w:rsidR="00096F8B" w:rsidRDefault="00096F8B" w:rsidP="00096F8B">
      <w:pPr>
        <w:pStyle w:val="Textocomentario"/>
      </w:pPr>
      <w:r>
        <w:rPr>
          <w:b/>
          <w:bCs/>
        </w:rPr>
        <w:t>Mensaje verbal</w:t>
      </w:r>
      <w:r>
        <w:t>: lo que se enuncia con palabras.</w:t>
      </w:r>
    </w:p>
    <w:p w14:paraId="40FDE8DF" w14:textId="77777777" w:rsidR="00096F8B" w:rsidRDefault="00096F8B" w:rsidP="00096F8B">
      <w:pPr>
        <w:pStyle w:val="Textocomentario"/>
      </w:pPr>
      <w:r>
        <w:rPr>
          <w:b/>
          <w:bCs/>
        </w:rPr>
        <w:t>Mensaje no verbal</w:t>
      </w:r>
      <w:r>
        <w:t>: lo que expresan el cuerpo, la voz y el uso del espacio.</w:t>
      </w:r>
    </w:p>
    <w:p w14:paraId="67DB7D43" w14:textId="77777777" w:rsidR="00096F8B" w:rsidRDefault="00096F8B" w:rsidP="00096F8B">
      <w:pPr>
        <w:pStyle w:val="Textocomentario"/>
      </w:pPr>
    </w:p>
    <w:p w14:paraId="6A6173C4" w14:textId="77777777" w:rsidR="00096F8B" w:rsidRDefault="00096F8B" w:rsidP="00096F8B">
      <w:pPr>
        <w:pStyle w:val="Textocomentario"/>
      </w:pPr>
    </w:p>
    <w:p w14:paraId="176B9D4C" w14:textId="77777777" w:rsidR="00096F8B" w:rsidRDefault="00096F8B" w:rsidP="00096F8B">
      <w:pPr>
        <w:pStyle w:val="Textocomentario"/>
      </w:pPr>
      <w:r>
        <w:t>Cuando ambos mensajes se contradicen, el receptor otorga mayor valor interpretativo al no verbal.</w:t>
      </w:r>
    </w:p>
  </w:comment>
  <w:comment w:id="28" w:author="Gloria Alzate" w:date="2026-09-02T16:23:00Z" w:initials="GA">
    <w:p w14:paraId="69662D05" w14:textId="77777777" w:rsidR="0023257D" w:rsidRDefault="0023257D" w:rsidP="0023257D">
      <w:pPr>
        <w:pStyle w:val="Textocomentario"/>
      </w:pPr>
      <w:r>
        <w:rPr>
          <w:rStyle w:val="Refdecomentario"/>
        </w:rPr>
        <w:annotationRef/>
      </w:r>
      <w:r>
        <w:t>Recursos DI:</w:t>
      </w:r>
    </w:p>
    <w:p w14:paraId="5D1C8ECF" w14:textId="77777777" w:rsidR="0023257D" w:rsidRDefault="0023257D" w:rsidP="0023257D">
      <w:pPr>
        <w:pStyle w:val="Textocomentario"/>
      </w:pPr>
      <w:r>
        <w:t>Carrusel de tarjetas según lineamientos ECORED.</w:t>
      </w:r>
    </w:p>
  </w:comment>
  <w:comment w:id="31" w:author="Gloria Alzate" w:date="2026-09-02T17:48:00Z" w:initials="GA">
    <w:p w14:paraId="0B72AE2B" w14:textId="77777777" w:rsidR="004D11BD" w:rsidRDefault="004D11BD" w:rsidP="004D11BD">
      <w:pPr>
        <w:pStyle w:val="Textocomentario"/>
      </w:pPr>
      <w:r>
        <w:rPr>
          <w:rStyle w:val="Refdecomentario"/>
        </w:rPr>
        <w:annotationRef/>
      </w:r>
      <w:r>
        <w:t>Recursos DI:</w:t>
      </w:r>
    </w:p>
    <w:p w14:paraId="49905434" w14:textId="77777777" w:rsidR="004D11BD" w:rsidRDefault="004D11BD" w:rsidP="004D11BD">
      <w:pPr>
        <w:pStyle w:val="Textocomentario"/>
      </w:pPr>
      <w:r>
        <w:t>Pasos verticales según lineamientos ECORED.</w:t>
      </w:r>
    </w:p>
    <w:p w14:paraId="40FB2BA7" w14:textId="77777777" w:rsidR="004D11BD" w:rsidRDefault="004D11BD" w:rsidP="004D11BD">
      <w:pPr>
        <w:pStyle w:val="Textocomentario"/>
      </w:pPr>
    </w:p>
    <w:p w14:paraId="383EF5C6" w14:textId="3A249BC2" w:rsidR="004D11BD" w:rsidRDefault="004D11BD" w:rsidP="004D11BD">
      <w:pPr>
        <w:pStyle w:val="Textocomentario"/>
      </w:pPr>
      <w:r>
        <w:rPr>
          <w:noProof/>
        </w:rPr>
        <w:drawing>
          <wp:inline distT="0" distB="0" distL="0" distR="0" wp14:anchorId="29782F7B" wp14:editId="3A872C26">
            <wp:extent cx="6332220" cy="3507105"/>
            <wp:effectExtent l="0" t="0" r="0" b="0"/>
            <wp:docPr id="1984348188"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48188" name="Imagen 1984348188"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3507105"/>
                    </a:xfrm>
                    <a:prstGeom prst="rect">
                      <a:avLst/>
                    </a:prstGeom>
                  </pic:spPr>
                </pic:pic>
              </a:graphicData>
            </a:graphic>
          </wp:inline>
        </w:drawing>
      </w:r>
    </w:p>
  </w:comment>
  <w:comment w:id="32" w:author="Gloria Alzate" w:date="2026-09-02T17:59:00Z" w:initials="GA">
    <w:p w14:paraId="768AC3FF" w14:textId="77777777" w:rsidR="00251B42" w:rsidRDefault="00251B42" w:rsidP="00251B42">
      <w:pPr>
        <w:pStyle w:val="Textocomentario"/>
      </w:pPr>
      <w:r>
        <w:rPr>
          <w:rStyle w:val="Refdecomentario"/>
        </w:rPr>
        <w:annotationRef/>
      </w:r>
      <w:r>
        <w:t xml:space="preserve">Recursos DI: Tarjetas </w:t>
      </w:r>
    </w:p>
    <w:p w14:paraId="448DFFAD" w14:textId="77777777" w:rsidR="00251B42" w:rsidRDefault="00251B42" w:rsidP="00251B42">
      <w:pPr>
        <w:pStyle w:val="Textocomentario"/>
      </w:pPr>
      <w:r>
        <w:rPr>
          <w:b/>
          <w:bCs/>
        </w:rPr>
        <w:t>Textos para diagramación</w:t>
      </w:r>
    </w:p>
    <w:p w14:paraId="16967B5F" w14:textId="77777777" w:rsidR="00251B42" w:rsidRDefault="00251B42" w:rsidP="00251B42">
      <w:pPr>
        <w:pStyle w:val="Textocomentario"/>
        <w:numPr>
          <w:ilvl w:val="0"/>
          <w:numId w:val="46"/>
        </w:numPr>
        <w:ind w:left="300"/>
      </w:pPr>
      <w:r>
        <w:rPr>
          <w:b/>
          <w:bCs/>
        </w:rPr>
        <w:t>Reconocer el terreno</w:t>
      </w:r>
      <w:r>
        <w:t>: identificar la jerarquía, las instancias donde se decide, el plan institucional y las normas internas, porque determinan lo que la estrategia puede prometer sin quedarse en el papel.</w:t>
      </w:r>
    </w:p>
    <w:p w14:paraId="2607B817" w14:textId="77777777" w:rsidR="00251B42" w:rsidRDefault="00251B42" w:rsidP="00251B42">
      <w:pPr>
        <w:pStyle w:val="Textocomentario"/>
      </w:pPr>
    </w:p>
    <w:p w14:paraId="112E1643" w14:textId="77777777" w:rsidR="00251B42" w:rsidRDefault="00251B42" w:rsidP="00251B42">
      <w:pPr>
        <w:pStyle w:val="Textocomentario"/>
      </w:pPr>
      <w:r>
        <w:t xml:space="preserve">Conector: </w:t>
      </w:r>
    </w:p>
    <w:p w14:paraId="3018BBE4" w14:textId="77777777" w:rsidR="00251B42" w:rsidRDefault="00251B42" w:rsidP="00251B42">
      <w:pPr>
        <w:pStyle w:val="Textocomentario"/>
      </w:pPr>
      <w:r>
        <w:t>Lo que la organización sostiene marca el límite de lo que puede prometerse.</w:t>
      </w:r>
    </w:p>
    <w:p w14:paraId="3FECF278" w14:textId="77777777" w:rsidR="00251B42" w:rsidRDefault="00251B42" w:rsidP="00251B42">
      <w:pPr>
        <w:pStyle w:val="Textocomentario"/>
      </w:pPr>
    </w:p>
    <w:p w14:paraId="001EBADE" w14:textId="77777777" w:rsidR="00251B42" w:rsidRDefault="00251B42" w:rsidP="00251B42">
      <w:pPr>
        <w:pStyle w:val="Textocomentario"/>
      </w:pPr>
      <w:r>
        <w:rPr>
          <w:b/>
          <w:bCs/>
        </w:rPr>
        <w:t>2. Formular los propósitos</w:t>
      </w:r>
      <w:r>
        <w:t>: convertir cada brecha detectada en un objetivo que declare qué cambia, cuánto cambia y para cuándo, de modo que al final pueda comprobarse si se cumplió.</w:t>
      </w:r>
    </w:p>
    <w:p w14:paraId="35F37EE3" w14:textId="77777777" w:rsidR="00251B42" w:rsidRDefault="00251B42" w:rsidP="00251B42">
      <w:pPr>
        <w:pStyle w:val="Textocomentario"/>
      </w:pPr>
    </w:p>
    <w:p w14:paraId="595792B2" w14:textId="77777777" w:rsidR="00251B42" w:rsidRDefault="00251B42" w:rsidP="00251B42">
      <w:pPr>
        <w:pStyle w:val="Textocomentario"/>
      </w:pPr>
      <w:r>
        <w:t xml:space="preserve">Conector: </w:t>
      </w:r>
    </w:p>
    <w:p w14:paraId="0FA3A2CA" w14:textId="77777777" w:rsidR="00251B42" w:rsidRDefault="00251B42" w:rsidP="00251B42">
      <w:pPr>
        <w:pStyle w:val="Textocomentario"/>
      </w:pPr>
      <w:r>
        <w:t>Un propósito sin acciones asignadas no se ejecuta solo.</w:t>
      </w:r>
    </w:p>
    <w:p w14:paraId="13A8D6FC" w14:textId="77777777" w:rsidR="00251B42" w:rsidRDefault="00251B42" w:rsidP="00251B42">
      <w:pPr>
        <w:pStyle w:val="Textocomentario"/>
      </w:pPr>
    </w:p>
    <w:p w14:paraId="4ECE69C8" w14:textId="77777777" w:rsidR="00251B42" w:rsidRDefault="00251B42" w:rsidP="00251B42">
      <w:pPr>
        <w:pStyle w:val="Textocomentario"/>
      </w:pPr>
      <w:r>
        <w:rPr>
          <w:b/>
          <w:bCs/>
        </w:rPr>
        <w:t>3. Programar las acciones</w:t>
      </w:r>
      <w:r>
        <w:t>: descomponer cada objetivo en actividades con público, canal, responsable, recursos y fecha, que es lo que permite poner el plan en marcha y seguir su avance.</w:t>
      </w:r>
    </w:p>
  </w:comment>
  <w:comment w:id="33" w:author="Gloria Alzate" w:date="2026-09-02T18:06:00Z" w:initials="GA">
    <w:p w14:paraId="453F5AEC" w14:textId="77777777" w:rsidR="0062548F" w:rsidRDefault="0062548F" w:rsidP="0062548F">
      <w:pPr>
        <w:pStyle w:val="Textocomentario"/>
      </w:pPr>
      <w:r>
        <w:rPr>
          <w:rStyle w:val="Refdecomentario"/>
        </w:rPr>
        <w:annotationRef/>
      </w:r>
      <w:r>
        <w:t>Recursos DI: pestañas horizontales según los lineamientos establecidos por ECORED, una pestaña por referente organizacional.</w:t>
      </w:r>
    </w:p>
  </w:comment>
  <w:comment w:id="34" w:author="Gloria Alzate" w:date="2026-09-02T17:44:00Z" w:initials="GA">
    <w:p w14:paraId="02B17B73" w14:textId="77777777" w:rsidR="001F123B" w:rsidRDefault="001F123B" w:rsidP="001F123B">
      <w:pPr>
        <w:pStyle w:val="Textocomentario"/>
      </w:pPr>
      <w:r>
        <w:rPr>
          <w:rStyle w:val="Refdecomentario"/>
        </w:rPr>
        <w:annotationRef/>
      </w:r>
      <w:r>
        <w:t>Recursos DI: pasos verticales según los lineamientos establecidos por ECORED, con los cinco atributos del objetivo en orden.</w:t>
      </w:r>
    </w:p>
  </w:comment>
  <w:comment w:id="36" w:author="Gloria Alzate" w:date="2026-09-02T18:35:00Z" w:initials="GA">
    <w:p w14:paraId="7B487059" w14:textId="77777777" w:rsidR="00C10AB2" w:rsidRDefault="00C10AB2" w:rsidP="00C10AB2">
      <w:pPr>
        <w:pStyle w:val="Textocomentario"/>
      </w:pPr>
      <w:r>
        <w:rPr>
          <w:rStyle w:val="Refdecomentario"/>
        </w:rPr>
        <w:annotationRef/>
      </w:r>
      <w:r>
        <w:t>Recurso DI:</w:t>
      </w:r>
    </w:p>
    <w:p w14:paraId="250AF993" w14:textId="77777777" w:rsidR="00C10AB2" w:rsidRDefault="00C10AB2" w:rsidP="00C10AB2">
      <w:pPr>
        <w:pStyle w:val="Textocomentario"/>
      </w:pPr>
      <w:r>
        <w:t>Tarjetas con numeral según lineamientos ECORED.</w:t>
      </w:r>
    </w:p>
    <w:p w14:paraId="3115495B" w14:textId="77777777" w:rsidR="00C10AB2" w:rsidRDefault="00C10AB2" w:rsidP="00C10AB2">
      <w:pPr>
        <w:pStyle w:val="Textocomentario"/>
      </w:pPr>
      <w:r>
        <w:rPr>
          <w:b/>
          <w:bCs/>
        </w:rPr>
        <w:t>Contenido de las tres tarjetas</w:t>
      </w:r>
    </w:p>
    <w:p w14:paraId="18ABF071" w14:textId="77777777" w:rsidR="00C10AB2" w:rsidRDefault="00C10AB2" w:rsidP="00C10AB2">
      <w:pPr>
        <w:pStyle w:val="Textocomentario"/>
      </w:pPr>
    </w:p>
    <w:p w14:paraId="1733E45D" w14:textId="77777777" w:rsidR="00C10AB2" w:rsidRDefault="00C10AB2" w:rsidP="00C10AB2">
      <w:pPr>
        <w:pStyle w:val="Textocomentario"/>
        <w:numPr>
          <w:ilvl w:val="0"/>
          <w:numId w:val="48"/>
        </w:numPr>
        <w:ind w:left="720"/>
      </w:pPr>
      <w:r>
        <w:rPr>
          <w:b/>
          <w:bCs/>
        </w:rPr>
        <w:t>¿Qué se hará?</w:t>
      </w:r>
      <w:r>
        <w:t xml:space="preserve"> </w:t>
      </w:r>
      <w:r>
        <w:br/>
        <w:t xml:space="preserve"> La acción queda enunciada en términos observables, de modo que nadie tenga que interpretarla.</w:t>
      </w:r>
    </w:p>
    <w:p w14:paraId="3CCC77F0" w14:textId="77777777" w:rsidR="00C10AB2" w:rsidRDefault="00C10AB2" w:rsidP="00C10AB2">
      <w:pPr>
        <w:pStyle w:val="Textocomentario"/>
        <w:numPr>
          <w:ilvl w:val="0"/>
          <w:numId w:val="48"/>
        </w:numPr>
        <w:ind w:left="720"/>
      </w:pPr>
      <w:r>
        <w:rPr>
          <w:b/>
          <w:bCs/>
        </w:rPr>
        <w:t>¿Quién lo hará?</w:t>
      </w:r>
      <w:r>
        <w:t xml:space="preserve"> </w:t>
      </w:r>
      <w:r>
        <w:br/>
        <w:t>La tarea tiene un cargo asignado y no queda repartida entre todos, que equivale a nadie.</w:t>
      </w:r>
    </w:p>
    <w:p w14:paraId="0B21F5DA" w14:textId="77777777" w:rsidR="00C10AB2" w:rsidRDefault="00C10AB2" w:rsidP="00C10AB2">
      <w:pPr>
        <w:pStyle w:val="Textocomentario"/>
        <w:numPr>
          <w:ilvl w:val="0"/>
          <w:numId w:val="48"/>
        </w:numPr>
        <w:ind w:left="720"/>
      </w:pPr>
      <w:r>
        <w:rPr>
          <w:b/>
          <w:bCs/>
        </w:rPr>
        <w:t>¿En qué fecha?</w:t>
      </w:r>
      <w:r>
        <w:t xml:space="preserve"> </w:t>
      </w:r>
    </w:p>
    <w:p w14:paraId="48EE4813" w14:textId="77777777" w:rsidR="00C10AB2" w:rsidRDefault="00C10AB2" w:rsidP="00C10AB2">
      <w:pPr>
        <w:pStyle w:val="Textocomentario"/>
      </w:pPr>
      <w:r>
        <w:t>El compromiso tiene un día concreto en el calendario y un momento para revisar su avance.</w:t>
      </w:r>
    </w:p>
  </w:comment>
  <w:comment w:id="37" w:author="Gloria Alzate" w:date="2026-09-02T17:24:00Z" w:initials="GA">
    <w:p w14:paraId="6F64AE9B" w14:textId="77777777" w:rsidR="00246FEC" w:rsidRDefault="00EE1526" w:rsidP="00246FEC">
      <w:pPr>
        <w:pStyle w:val="Textocomentario"/>
      </w:pPr>
      <w:r>
        <w:rPr>
          <w:rStyle w:val="Refdecomentario"/>
        </w:rPr>
        <w:annotationRef/>
      </w:r>
      <w:r w:rsidR="00246FEC">
        <w:t>Recursos DI: Slide  simples según los lineamientos establecidos por ECORED.</w:t>
      </w:r>
    </w:p>
    <w:p w14:paraId="048B73E3" w14:textId="77777777" w:rsidR="00246FEC" w:rsidRDefault="00246FEC" w:rsidP="00246FEC">
      <w:pPr>
        <w:pStyle w:val="Textocomentario"/>
      </w:pPr>
    </w:p>
    <w:p w14:paraId="727D5A10" w14:textId="349B79FF" w:rsidR="00246FEC" w:rsidRDefault="00246FEC" w:rsidP="00246FEC">
      <w:pPr>
        <w:pStyle w:val="Textocomentario"/>
      </w:pPr>
      <w:r>
        <w:rPr>
          <w:noProof/>
        </w:rPr>
        <w:drawing>
          <wp:inline distT="0" distB="0" distL="0" distR="0" wp14:anchorId="4BA3E8DA" wp14:editId="4456F987">
            <wp:extent cx="6332220" cy="3284855"/>
            <wp:effectExtent l="0" t="0" r="0" b="0"/>
            <wp:docPr id="705094125"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94125" name="Imagen 705094125"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3284855"/>
                    </a:xfrm>
                    <a:prstGeom prst="rect">
                      <a:avLst/>
                    </a:prstGeom>
                  </pic:spPr>
                </pic:pic>
              </a:graphicData>
            </a:graphic>
          </wp:inline>
        </w:drawing>
      </w:r>
    </w:p>
  </w:comment>
  <w:comment w:id="39" w:author="Gloria Alzate" w:date="2026-09-02T17:44:00Z" w:initials="GA">
    <w:p w14:paraId="51890D19" w14:textId="77777777" w:rsidR="001F123B" w:rsidRDefault="001F123B" w:rsidP="001F123B">
      <w:pPr>
        <w:pStyle w:val="Textocomentario"/>
      </w:pPr>
      <w:r>
        <w:rPr>
          <w:rStyle w:val="Refdecomentario"/>
        </w:rPr>
        <w:annotationRef/>
      </w:r>
      <w:r>
        <w:rPr>
          <w:b/>
          <w:bCs/>
        </w:rPr>
        <w:t>Texto alternativo:</w:t>
      </w:r>
      <w:r>
        <w:t xml:space="preserve"> Mapa conceptual con los cinco ejes del componente formativo: cultura y proceso comunicativo, barreras de la comunicación, estilos y lenguaje no verbal, segmentación y asertividad, y planeación de la estrategia. Estos ejes conducen del diagnóstico a un plan que puede evaluarse.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97FD66" w15:done="0"/>
  <w15:commentEx w15:paraId="2F656321" w15:done="0"/>
  <w15:commentEx w15:paraId="1C70D610" w15:done="0"/>
  <w15:commentEx w15:paraId="36A69D37" w15:done="0"/>
  <w15:commentEx w15:paraId="25008932" w15:done="0"/>
  <w15:commentEx w15:paraId="68F799AB" w15:done="0"/>
  <w15:commentEx w15:paraId="390F532D" w15:done="0"/>
  <w15:commentEx w15:paraId="21E155C3" w15:done="0"/>
  <w15:commentEx w15:paraId="317AF92F" w15:done="0"/>
  <w15:commentEx w15:paraId="63236A11" w15:done="0"/>
  <w15:commentEx w15:paraId="58F76E48" w15:done="0"/>
  <w15:commentEx w15:paraId="0D41C667" w15:done="0"/>
  <w15:commentEx w15:paraId="7532A5BB" w15:done="0"/>
  <w15:commentEx w15:paraId="65E60EED" w15:done="0"/>
  <w15:commentEx w15:paraId="34957913" w15:done="0"/>
  <w15:commentEx w15:paraId="0C5AF326" w15:done="0"/>
  <w15:commentEx w15:paraId="1FDB3D17" w15:done="0"/>
  <w15:commentEx w15:paraId="40D6A1AB" w15:done="0"/>
  <w15:commentEx w15:paraId="18189385" w15:done="0"/>
  <w15:commentEx w15:paraId="1A566D65" w15:done="0"/>
  <w15:commentEx w15:paraId="3BABD374" w15:done="0"/>
  <w15:commentEx w15:paraId="176B9D4C" w15:done="0"/>
  <w15:commentEx w15:paraId="5D1C8ECF" w15:done="0"/>
  <w15:commentEx w15:paraId="383EF5C6" w15:done="0"/>
  <w15:commentEx w15:paraId="4ECE69C8" w15:done="0"/>
  <w15:commentEx w15:paraId="453F5AEC" w15:done="0"/>
  <w15:commentEx w15:paraId="02B17B73" w15:done="0"/>
  <w15:commentEx w15:paraId="48EE4813" w15:done="0"/>
  <w15:commentEx w15:paraId="727D5A10" w15:done="0"/>
  <w15:commentEx w15:paraId="51890D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CE3E70" w16cex:dateUtc="2026-09-02T11:56:00Z"/>
  <w16cex:commentExtensible w16cex:durableId="245F7082" w16cex:dateUtc="2026-09-02T12:08:00Z"/>
  <w16cex:commentExtensible w16cex:durableId="604B61ED" w16cex:dateUtc="2026-09-02T13:30:00Z"/>
  <w16cex:commentExtensible w16cex:durableId="4AA90D6A" w16cex:dateUtc="2026-09-02T13:50:00Z"/>
  <w16cex:commentExtensible w16cex:durableId="0556E22A" w16cex:dateUtc="2026-09-02T13:21:00Z"/>
  <w16cex:commentExtensible w16cex:durableId="2582545C" w16cex:dateUtc="2026-09-02T15:09:00Z"/>
  <w16cex:commentExtensible w16cex:durableId="3E727C4B" w16cex:dateUtc="2026-09-02T15:11:00Z"/>
  <w16cex:commentExtensible w16cex:durableId="5645803A" w16cex:dateUtc="2026-09-02T15:20:00Z"/>
  <w16cex:commentExtensible w16cex:durableId="3B06F74E" w16cex:dateUtc="2026-09-02T17:22:00Z"/>
  <w16cex:commentExtensible w16cex:durableId="00599435" w16cex:dateUtc="2026-09-02T17:22:00Z"/>
  <w16cex:commentExtensible w16cex:durableId="41842E93" w16cex:dateUtc="2026-09-02T17:30:00Z"/>
  <w16cex:commentExtensible w16cex:durableId="01C0C474" w16cex:dateUtc="2026-09-02T17:52:00Z"/>
  <w16cex:commentExtensible w16cex:durableId="5FCF9635" w16cex:dateUtc="2026-09-02T17:45:00Z"/>
  <w16cex:commentExtensible w16cex:durableId="257CE792" w16cex:dateUtc="2026-09-02T19:05:00Z"/>
  <w16cex:commentExtensible w16cex:durableId="5B501296" w16cex:dateUtc="2026-09-02T19:09:00Z"/>
  <w16cex:commentExtensible w16cex:durableId="64B61B48" w16cex:dateUtc="2026-09-02T19:23:00Z"/>
  <w16cex:commentExtensible w16cex:durableId="4B53887A" w16cex:dateUtc="2026-09-02T20:10:00Z"/>
  <w16cex:commentExtensible w16cex:durableId="2BB1EA25" w16cex:dateUtc="2026-09-02T19:40:00Z"/>
  <w16cex:commentExtensible w16cex:durableId="67756E9F" w16cex:dateUtc="2026-09-02T20:16:00Z"/>
  <w16cex:commentExtensible w16cex:durableId="7AA0F2CC" w16cex:dateUtc="2026-09-02T20:22:00Z"/>
  <w16cex:commentExtensible w16cex:durableId="012C1CC9" w16cex:dateUtc="2026-09-02T20:57:00Z"/>
  <w16cex:commentExtensible w16cex:durableId="330C089E" w16cex:dateUtc="2026-09-02T21:08:00Z"/>
  <w16cex:commentExtensible w16cex:durableId="47202398" w16cex:dateUtc="2026-09-02T21:23:00Z"/>
  <w16cex:commentExtensible w16cex:durableId="623DEF6E" w16cex:dateUtc="2026-09-02T22:48:00Z"/>
  <w16cex:commentExtensible w16cex:durableId="58994306" w16cex:dateUtc="2026-09-02T22:59:00Z"/>
  <w16cex:commentExtensible w16cex:durableId="234B2EEC" w16cex:dateUtc="2026-09-02T23:06:00Z"/>
  <w16cex:commentExtensible w16cex:durableId="29311C88" w16cex:dateUtc="2026-09-02T22:44:00Z"/>
  <w16cex:commentExtensible w16cex:durableId="70DBBC4B" w16cex:dateUtc="2026-09-02T23:35:00Z"/>
  <w16cex:commentExtensible w16cex:durableId="14915CC6" w16cex:dateUtc="2026-09-02T22:24:00Z"/>
  <w16cex:commentExtensible w16cex:durableId="7BA4B32A" w16cex:dateUtc="2026-09-02T2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97FD66" w16cid:durableId="4FCE3E70"/>
  <w16cid:commentId w16cid:paraId="2F656321" w16cid:durableId="245F7082"/>
  <w16cid:commentId w16cid:paraId="1C70D610" w16cid:durableId="604B61ED"/>
  <w16cid:commentId w16cid:paraId="36A69D37" w16cid:durableId="4AA90D6A"/>
  <w16cid:commentId w16cid:paraId="25008932" w16cid:durableId="0556E22A"/>
  <w16cid:commentId w16cid:paraId="68F799AB" w16cid:durableId="2582545C"/>
  <w16cid:commentId w16cid:paraId="390F532D" w16cid:durableId="3E727C4B"/>
  <w16cid:commentId w16cid:paraId="21E155C3" w16cid:durableId="5645803A"/>
  <w16cid:commentId w16cid:paraId="317AF92F" w16cid:durableId="3B06F74E"/>
  <w16cid:commentId w16cid:paraId="63236A11" w16cid:durableId="00599435"/>
  <w16cid:commentId w16cid:paraId="58F76E48" w16cid:durableId="41842E93"/>
  <w16cid:commentId w16cid:paraId="0D41C667" w16cid:durableId="01C0C474"/>
  <w16cid:commentId w16cid:paraId="7532A5BB" w16cid:durableId="5FCF9635"/>
  <w16cid:commentId w16cid:paraId="65E60EED" w16cid:durableId="257CE792"/>
  <w16cid:commentId w16cid:paraId="34957913" w16cid:durableId="5B501296"/>
  <w16cid:commentId w16cid:paraId="0C5AF326" w16cid:durableId="64B61B48"/>
  <w16cid:commentId w16cid:paraId="1FDB3D17" w16cid:durableId="4B53887A"/>
  <w16cid:commentId w16cid:paraId="40D6A1AB" w16cid:durableId="2BB1EA25"/>
  <w16cid:commentId w16cid:paraId="18189385" w16cid:durableId="67756E9F"/>
  <w16cid:commentId w16cid:paraId="1A566D65" w16cid:durableId="7AA0F2CC"/>
  <w16cid:commentId w16cid:paraId="3BABD374" w16cid:durableId="012C1CC9"/>
  <w16cid:commentId w16cid:paraId="176B9D4C" w16cid:durableId="330C089E"/>
  <w16cid:commentId w16cid:paraId="5D1C8ECF" w16cid:durableId="47202398"/>
  <w16cid:commentId w16cid:paraId="383EF5C6" w16cid:durableId="623DEF6E"/>
  <w16cid:commentId w16cid:paraId="4ECE69C8" w16cid:durableId="58994306"/>
  <w16cid:commentId w16cid:paraId="453F5AEC" w16cid:durableId="234B2EEC"/>
  <w16cid:commentId w16cid:paraId="02B17B73" w16cid:durableId="29311C88"/>
  <w16cid:commentId w16cid:paraId="48EE4813" w16cid:durableId="70DBBC4B"/>
  <w16cid:commentId w16cid:paraId="727D5A10" w16cid:durableId="14915CC6"/>
  <w16cid:commentId w16cid:paraId="51890D19" w16cid:durableId="7BA4B3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67A5D" w14:textId="77777777" w:rsidR="004A574C" w:rsidRDefault="004A574C">
      <w:pPr>
        <w:spacing w:line="240" w:lineRule="auto"/>
      </w:pPr>
      <w:r>
        <w:separator/>
      </w:r>
    </w:p>
  </w:endnote>
  <w:endnote w:type="continuationSeparator" w:id="0">
    <w:p w14:paraId="6BCC8101" w14:textId="77777777" w:rsidR="004A574C" w:rsidRDefault="004A57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A192" w14:textId="77777777" w:rsidR="00F24D8F" w:rsidRDefault="00F24D8F">
    <w:pPr>
      <w:pStyle w:val="Normal0"/>
      <w:tabs>
        <w:tab w:val="center" w:pos="4419"/>
        <w:tab w:val="right" w:pos="8838"/>
        <w:tab w:val="left" w:pos="10255"/>
      </w:tabs>
      <w:spacing w:line="240" w:lineRule="auto"/>
      <w:jc w:val="right"/>
      <w:rPr>
        <w:i/>
        <w:color w:val="000000"/>
        <w:sz w:val="20"/>
        <w:szCs w:val="20"/>
      </w:rPr>
    </w:pPr>
  </w:p>
  <w:p w14:paraId="16283F99" w14:textId="77777777" w:rsidR="00F24D8F" w:rsidRDefault="00F24D8F">
    <w:pPr>
      <w:pStyle w:val="Normal0"/>
      <w:spacing w:line="240" w:lineRule="auto"/>
      <w:ind w:left="-2" w:hanging="2"/>
      <w:jc w:val="right"/>
      <w:rPr>
        <w:rFonts w:ascii="Times New Roman" w:eastAsia="Times New Roman" w:hAnsi="Times New Roman" w:cs="Times New Roman"/>
        <w:sz w:val="24"/>
        <w:szCs w:val="24"/>
      </w:rPr>
    </w:pPr>
  </w:p>
  <w:p w14:paraId="211C9717" w14:textId="77777777" w:rsidR="00F24D8F" w:rsidRDefault="00F24D8F">
    <w:pPr>
      <w:pStyle w:val="Normal0"/>
      <w:spacing w:line="240" w:lineRule="auto"/>
      <w:rPr>
        <w:rFonts w:ascii="Times New Roman" w:eastAsia="Times New Roman" w:hAnsi="Times New Roman" w:cs="Times New Roman"/>
        <w:sz w:val="24"/>
        <w:szCs w:val="24"/>
      </w:rPr>
    </w:pPr>
  </w:p>
  <w:p w14:paraId="60DD2445" w14:textId="77777777" w:rsidR="00F24D8F" w:rsidRDefault="00F24D8F">
    <w:pPr>
      <w:pStyle w:val="Normal0"/>
      <w:tabs>
        <w:tab w:val="center" w:pos="4419"/>
        <w:tab w:val="right" w:pos="8838"/>
        <w:tab w:val="left" w:pos="10255"/>
      </w:tabs>
      <w:spacing w:line="240" w:lineRule="auto"/>
      <w:jc w:val="right"/>
      <w:rPr>
        <w:i/>
        <w:color w:val="000000"/>
        <w:sz w:val="16"/>
        <w:szCs w:val="16"/>
      </w:rPr>
    </w:pPr>
  </w:p>
  <w:p w14:paraId="1EC55FE2" w14:textId="77777777" w:rsidR="00F24D8F" w:rsidRDefault="00F24D8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896A1" w14:textId="77777777" w:rsidR="004A574C" w:rsidRDefault="004A574C">
      <w:r>
        <w:separator/>
      </w:r>
    </w:p>
  </w:footnote>
  <w:footnote w:type="continuationSeparator" w:id="0">
    <w:p w14:paraId="0DF7A70C" w14:textId="77777777" w:rsidR="004A574C" w:rsidRDefault="004A5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6E8F2" w14:textId="77777777" w:rsidR="00F24D8F" w:rsidRDefault="00F24D8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23B3714B" w14:textId="77777777" w:rsidR="00F24D8F" w:rsidRDefault="00F24D8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C4D"/>
    <w:multiLevelType w:val="hybridMultilevel"/>
    <w:tmpl w:val="C87E0864"/>
    <w:lvl w:ilvl="0" w:tplc="240A0001">
      <w:start w:val="1"/>
      <w:numFmt w:val="bullet"/>
      <w:lvlText w:val=""/>
      <w:lvlJc w:val="left"/>
      <w:pPr>
        <w:ind w:left="706" w:hanging="360"/>
      </w:pPr>
      <w:rPr>
        <w:rFonts w:ascii="Symbol" w:hAnsi="Symbol" w:hint="default"/>
      </w:rPr>
    </w:lvl>
    <w:lvl w:ilvl="1" w:tplc="240A0003" w:tentative="1">
      <w:start w:val="1"/>
      <w:numFmt w:val="bullet"/>
      <w:lvlText w:val="o"/>
      <w:lvlJc w:val="left"/>
      <w:pPr>
        <w:ind w:left="1426" w:hanging="360"/>
      </w:pPr>
      <w:rPr>
        <w:rFonts w:ascii="Courier New" w:hAnsi="Courier New" w:cs="Courier New" w:hint="default"/>
      </w:rPr>
    </w:lvl>
    <w:lvl w:ilvl="2" w:tplc="240A0005" w:tentative="1">
      <w:start w:val="1"/>
      <w:numFmt w:val="bullet"/>
      <w:lvlText w:val=""/>
      <w:lvlJc w:val="left"/>
      <w:pPr>
        <w:ind w:left="2146" w:hanging="360"/>
      </w:pPr>
      <w:rPr>
        <w:rFonts w:ascii="Wingdings" w:hAnsi="Wingdings" w:hint="default"/>
      </w:rPr>
    </w:lvl>
    <w:lvl w:ilvl="3" w:tplc="240A0001" w:tentative="1">
      <w:start w:val="1"/>
      <w:numFmt w:val="bullet"/>
      <w:lvlText w:val=""/>
      <w:lvlJc w:val="left"/>
      <w:pPr>
        <w:ind w:left="2866" w:hanging="360"/>
      </w:pPr>
      <w:rPr>
        <w:rFonts w:ascii="Symbol" w:hAnsi="Symbol" w:hint="default"/>
      </w:rPr>
    </w:lvl>
    <w:lvl w:ilvl="4" w:tplc="240A0003" w:tentative="1">
      <w:start w:val="1"/>
      <w:numFmt w:val="bullet"/>
      <w:lvlText w:val="o"/>
      <w:lvlJc w:val="left"/>
      <w:pPr>
        <w:ind w:left="3586" w:hanging="360"/>
      </w:pPr>
      <w:rPr>
        <w:rFonts w:ascii="Courier New" w:hAnsi="Courier New" w:cs="Courier New" w:hint="default"/>
      </w:rPr>
    </w:lvl>
    <w:lvl w:ilvl="5" w:tplc="240A0005" w:tentative="1">
      <w:start w:val="1"/>
      <w:numFmt w:val="bullet"/>
      <w:lvlText w:val=""/>
      <w:lvlJc w:val="left"/>
      <w:pPr>
        <w:ind w:left="4306" w:hanging="360"/>
      </w:pPr>
      <w:rPr>
        <w:rFonts w:ascii="Wingdings" w:hAnsi="Wingdings" w:hint="default"/>
      </w:rPr>
    </w:lvl>
    <w:lvl w:ilvl="6" w:tplc="240A0001" w:tentative="1">
      <w:start w:val="1"/>
      <w:numFmt w:val="bullet"/>
      <w:lvlText w:val=""/>
      <w:lvlJc w:val="left"/>
      <w:pPr>
        <w:ind w:left="5026" w:hanging="360"/>
      </w:pPr>
      <w:rPr>
        <w:rFonts w:ascii="Symbol" w:hAnsi="Symbol" w:hint="default"/>
      </w:rPr>
    </w:lvl>
    <w:lvl w:ilvl="7" w:tplc="240A0003" w:tentative="1">
      <w:start w:val="1"/>
      <w:numFmt w:val="bullet"/>
      <w:lvlText w:val="o"/>
      <w:lvlJc w:val="left"/>
      <w:pPr>
        <w:ind w:left="5746" w:hanging="360"/>
      </w:pPr>
      <w:rPr>
        <w:rFonts w:ascii="Courier New" w:hAnsi="Courier New" w:cs="Courier New" w:hint="default"/>
      </w:rPr>
    </w:lvl>
    <w:lvl w:ilvl="8" w:tplc="240A0005" w:tentative="1">
      <w:start w:val="1"/>
      <w:numFmt w:val="bullet"/>
      <w:lvlText w:val=""/>
      <w:lvlJc w:val="left"/>
      <w:pPr>
        <w:ind w:left="6466" w:hanging="360"/>
      </w:pPr>
      <w:rPr>
        <w:rFonts w:ascii="Wingdings" w:hAnsi="Wingdings" w:hint="default"/>
      </w:rPr>
    </w:lvl>
  </w:abstractNum>
  <w:abstractNum w:abstractNumId="1" w15:restartNumberingAfterBreak="0">
    <w:nsid w:val="03881AEF"/>
    <w:multiLevelType w:val="hybridMultilevel"/>
    <w:tmpl w:val="FDD8E2E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8205BDA"/>
    <w:multiLevelType w:val="hybridMultilevel"/>
    <w:tmpl w:val="EC60DB7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EF045B4"/>
    <w:multiLevelType w:val="hybridMultilevel"/>
    <w:tmpl w:val="8898D40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FB42DE4"/>
    <w:multiLevelType w:val="hybridMultilevel"/>
    <w:tmpl w:val="64D00354"/>
    <w:lvl w:ilvl="0" w:tplc="240A0001">
      <w:start w:val="1"/>
      <w:numFmt w:val="bullet"/>
      <w:lvlText w:val=""/>
      <w:lvlJc w:val="left"/>
      <w:pPr>
        <w:ind w:left="1168" w:hanging="360"/>
      </w:pPr>
      <w:rPr>
        <w:rFonts w:ascii="Symbol" w:hAnsi="Symbol" w:hint="default"/>
      </w:rPr>
    </w:lvl>
    <w:lvl w:ilvl="1" w:tplc="240A0003" w:tentative="1">
      <w:start w:val="1"/>
      <w:numFmt w:val="bullet"/>
      <w:lvlText w:val="o"/>
      <w:lvlJc w:val="left"/>
      <w:pPr>
        <w:ind w:left="1888" w:hanging="360"/>
      </w:pPr>
      <w:rPr>
        <w:rFonts w:ascii="Courier New" w:hAnsi="Courier New" w:cs="Courier New" w:hint="default"/>
      </w:rPr>
    </w:lvl>
    <w:lvl w:ilvl="2" w:tplc="240A0005" w:tentative="1">
      <w:start w:val="1"/>
      <w:numFmt w:val="bullet"/>
      <w:lvlText w:val=""/>
      <w:lvlJc w:val="left"/>
      <w:pPr>
        <w:ind w:left="2608" w:hanging="360"/>
      </w:pPr>
      <w:rPr>
        <w:rFonts w:ascii="Wingdings" w:hAnsi="Wingdings" w:hint="default"/>
      </w:rPr>
    </w:lvl>
    <w:lvl w:ilvl="3" w:tplc="240A0001" w:tentative="1">
      <w:start w:val="1"/>
      <w:numFmt w:val="bullet"/>
      <w:lvlText w:val=""/>
      <w:lvlJc w:val="left"/>
      <w:pPr>
        <w:ind w:left="3328" w:hanging="360"/>
      </w:pPr>
      <w:rPr>
        <w:rFonts w:ascii="Symbol" w:hAnsi="Symbol" w:hint="default"/>
      </w:rPr>
    </w:lvl>
    <w:lvl w:ilvl="4" w:tplc="240A0003" w:tentative="1">
      <w:start w:val="1"/>
      <w:numFmt w:val="bullet"/>
      <w:lvlText w:val="o"/>
      <w:lvlJc w:val="left"/>
      <w:pPr>
        <w:ind w:left="4048" w:hanging="360"/>
      </w:pPr>
      <w:rPr>
        <w:rFonts w:ascii="Courier New" w:hAnsi="Courier New" w:cs="Courier New" w:hint="default"/>
      </w:rPr>
    </w:lvl>
    <w:lvl w:ilvl="5" w:tplc="240A0005" w:tentative="1">
      <w:start w:val="1"/>
      <w:numFmt w:val="bullet"/>
      <w:lvlText w:val=""/>
      <w:lvlJc w:val="left"/>
      <w:pPr>
        <w:ind w:left="4768" w:hanging="360"/>
      </w:pPr>
      <w:rPr>
        <w:rFonts w:ascii="Wingdings" w:hAnsi="Wingdings" w:hint="default"/>
      </w:rPr>
    </w:lvl>
    <w:lvl w:ilvl="6" w:tplc="240A0001" w:tentative="1">
      <w:start w:val="1"/>
      <w:numFmt w:val="bullet"/>
      <w:lvlText w:val=""/>
      <w:lvlJc w:val="left"/>
      <w:pPr>
        <w:ind w:left="5488" w:hanging="360"/>
      </w:pPr>
      <w:rPr>
        <w:rFonts w:ascii="Symbol" w:hAnsi="Symbol" w:hint="default"/>
      </w:rPr>
    </w:lvl>
    <w:lvl w:ilvl="7" w:tplc="240A0003" w:tentative="1">
      <w:start w:val="1"/>
      <w:numFmt w:val="bullet"/>
      <w:lvlText w:val="o"/>
      <w:lvlJc w:val="left"/>
      <w:pPr>
        <w:ind w:left="6208" w:hanging="360"/>
      </w:pPr>
      <w:rPr>
        <w:rFonts w:ascii="Courier New" w:hAnsi="Courier New" w:cs="Courier New" w:hint="default"/>
      </w:rPr>
    </w:lvl>
    <w:lvl w:ilvl="8" w:tplc="240A0005" w:tentative="1">
      <w:start w:val="1"/>
      <w:numFmt w:val="bullet"/>
      <w:lvlText w:val=""/>
      <w:lvlJc w:val="left"/>
      <w:pPr>
        <w:ind w:left="6928" w:hanging="360"/>
      </w:pPr>
      <w:rPr>
        <w:rFonts w:ascii="Wingdings" w:hAnsi="Wingdings" w:hint="default"/>
      </w:rPr>
    </w:lvl>
  </w:abstractNum>
  <w:abstractNum w:abstractNumId="5" w15:restartNumberingAfterBreak="0">
    <w:nsid w:val="103C0698"/>
    <w:multiLevelType w:val="hybridMultilevel"/>
    <w:tmpl w:val="C7C209E0"/>
    <w:lvl w:ilvl="0" w:tplc="240A0001">
      <w:start w:val="1"/>
      <w:numFmt w:val="bullet"/>
      <w:lvlText w:val=""/>
      <w:lvlJc w:val="left"/>
      <w:pPr>
        <w:ind w:left="1168" w:hanging="360"/>
      </w:pPr>
      <w:rPr>
        <w:rFonts w:ascii="Symbol" w:hAnsi="Symbol" w:hint="default"/>
      </w:rPr>
    </w:lvl>
    <w:lvl w:ilvl="1" w:tplc="FFFFFFFF" w:tentative="1">
      <w:start w:val="1"/>
      <w:numFmt w:val="bullet"/>
      <w:lvlText w:val="o"/>
      <w:lvlJc w:val="left"/>
      <w:pPr>
        <w:ind w:left="1888" w:hanging="360"/>
      </w:pPr>
      <w:rPr>
        <w:rFonts w:ascii="Courier New" w:hAnsi="Courier New" w:cs="Courier New" w:hint="default"/>
      </w:rPr>
    </w:lvl>
    <w:lvl w:ilvl="2" w:tplc="FFFFFFFF" w:tentative="1">
      <w:start w:val="1"/>
      <w:numFmt w:val="bullet"/>
      <w:lvlText w:val=""/>
      <w:lvlJc w:val="left"/>
      <w:pPr>
        <w:ind w:left="2608" w:hanging="360"/>
      </w:pPr>
      <w:rPr>
        <w:rFonts w:ascii="Wingdings" w:hAnsi="Wingdings" w:hint="default"/>
      </w:rPr>
    </w:lvl>
    <w:lvl w:ilvl="3" w:tplc="FFFFFFFF" w:tentative="1">
      <w:start w:val="1"/>
      <w:numFmt w:val="bullet"/>
      <w:lvlText w:val=""/>
      <w:lvlJc w:val="left"/>
      <w:pPr>
        <w:ind w:left="3328" w:hanging="360"/>
      </w:pPr>
      <w:rPr>
        <w:rFonts w:ascii="Symbol" w:hAnsi="Symbol" w:hint="default"/>
      </w:rPr>
    </w:lvl>
    <w:lvl w:ilvl="4" w:tplc="FFFFFFFF" w:tentative="1">
      <w:start w:val="1"/>
      <w:numFmt w:val="bullet"/>
      <w:lvlText w:val="o"/>
      <w:lvlJc w:val="left"/>
      <w:pPr>
        <w:ind w:left="4048" w:hanging="360"/>
      </w:pPr>
      <w:rPr>
        <w:rFonts w:ascii="Courier New" w:hAnsi="Courier New" w:cs="Courier New" w:hint="default"/>
      </w:rPr>
    </w:lvl>
    <w:lvl w:ilvl="5" w:tplc="FFFFFFFF" w:tentative="1">
      <w:start w:val="1"/>
      <w:numFmt w:val="bullet"/>
      <w:lvlText w:val=""/>
      <w:lvlJc w:val="left"/>
      <w:pPr>
        <w:ind w:left="4768" w:hanging="360"/>
      </w:pPr>
      <w:rPr>
        <w:rFonts w:ascii="Wingdings" w:hAnsi="Wingdings" w:hint="default"/>
      </w:rPr>
    </w:lvl>
    <w:lvl w:ilvl="6" w:tplc="FFFFFFFF" w:tentative="1">
      <w:start w:val="1"/>
      <w:numFmt w:val="bullet"/>
      <w:lvlText w:val=""/>
      <w:lvlJc w:val="left"/>
      <w:pPr>
        <w:ind w:left="5488" w:hanging="360"/>
      </w:pPr>
      <w:rPr>
        <w:rFonts w:ascii="Symbol" w:hAnsi="Symbol" w:hint="default"/>
      </w:rPr>
    </w:lvl>
    <w:lvl w:ilvl="7" w:tplc="FFFFFFFF" w:tentative="1">
      <w:start w:val="1"/>
      <w:numFmt w:val="bullet"/>
      <w:lvlText w:val="o"/>
      <w:lvlJc w:val="left"/>
      <w:pPr>
        <w:ind w:left="6208" w:hanging="360"/>
      </w:pPr>
      <w:rPr>
        <w:rFonts w:ascii="Courier New" w:hAnsi="Courier New" w:cs="Courier New" w:hint="default"/>
      </w:rPr>
    </w:lvl>
    <w:lvl w:ilvl="8" w:tplc="FFFFFFFF" w:tentative="1">
      <w:start w:val="1"/>
      <w:numFmt w:val="bullet"/>
      <w:lvlText w:val=""/>
      <w:lvlJc w:val="left"/>
      <w:pPr>
        <w:ind w:left="6928" w:hanging="360"/>
      </w:pPr>
      <w:rPr>
        <w:rFonts w:ascii="Wingdings" w:hAnsi="Wingdings" w:hint="default"/>
      </w:rPr>
    </w:lvl>
  </w:abstractNum>
  <w:abstractNum w:abstractNumId="6" w15:restartNumberingAfterBreak="0">
    <w:nsid w:val="11117702"/>
    <w:multiLevelType w:val="hybridMultilevel"/>
    <w:tmpl w:val="BEFED224"/>
    <w:lvl w:ilvl="0" w:tplc="3092E148">
      <w:start w:val="1"/>
      <w:numFmt w:val="decimal"/>
      <w:lvlText w:val="%1."/>
      <w:lvlJc w:val="left"/>
      <w:pPr>
        <w:ind w:left="720" w:hanging="360"/>
      </w:pPr>
    </w:lvl>
    <w:lvl w:ilvl="1" w:tplc="120CBFF8">
      <w:start w:val="1"/>
      <w:numFmt w:val="decimal"/>
      <w:lvlText w:val="%2."/>
      <w:lvlJc w:val="left"/>
      <w:pPr>
        <w:ind w:left="720" w:hanging="360"/>
      </w:pPr>
    </w:lvl>
    <w:lvl w:ilvl="2" w:tplc="2AF44578">
      <w:start w:val="1"/>
      <w:numFmt w:val="decimal"/>
      <w:lvlText w:val="%3."/>
      <w:lvlJc w:val="left"/>
      <w:pPr>
        <w:ind w:left="720" w:hanging="360"/>
      </w:pPr>
    </w:lvl>
    <w:lvl w:ilvl="3" w:tplc="89E20738">
      <w:start w:val="1"/>
      <w:numFmt w:val="decimal"/>
      <w:lvlText w:val="%4."/>
      <w:lvlJc w:val="left"/>
      <w:pPr>
        <w:ind w:left="720" w:hanging="360"/>
      </w:pPr>
    </w:lvl>
    <w:lvl w:ilvl="4" w:tplc="59DE0EBE">
      <w:start w:val="1"/>
      <w:numFmt w:val="decimal"/>
      <w:lvlText w:val="%5."/>
      <w:lvlJc w:val="left"/>
      <w:pPr>
        <w:ind w:left="720" w:hanging="360"/>
      </w:pPr>
    </w:lvl>
    <w:lvl w:ilvl="5" w:tplc="09928BEC">
      <w:start w:val="1"/>
      <w:numFmt w:val="decimal"/>
      <w:lvlText w:val="%6."/>
      <w:lvlJc w:val="left"/>
      <w:pPr>
        <w:ind w:left="720" w:hanging="360"/>
      </w:pPr>
    </w:lvl>
    <w:lvl w:ilvl="6" w:tplc="5D18D1BC">
      <w:start w:val="1"/>
      <w:numFmt w:val="decimal"/>
      <w:lvlText w:val="%7."/>
      <w:lvlJc w:val="left"/>
      <w:pPr>
        <w:ind w:left="720" w:hanging="360"/>
      </w:pPr>
    </w:lvl>
    <w:lvl w:ilvl="7" w:tplc="B6EC1040">
      <w:start w:val="1"/>
      <w:numFmt w:val="decimal"/>
      <w:lvlText w:val="%8."/>
      <w:lvlJc w:val="left"/>
      <w:pPr>
        <w:ind w:left="720" w:hanging="360"/>
      </w:pPr>
    </w:lvl>
    <w:lvl w:ilvl="8" w:tplc="D30C0978">
      <w:start w:val="1"/>
      <w:numFmt w:val="decimal"/>
      <w:lvlText w:val="%9."/>
      <w:lvlJc w:val="left"/>
      <w:pPr>
        <w:ind w:left="720" w:hanging="360"/>
      </w:pPr>
    </w:lvl>
  </w:abstractNum>
  <w:abstractNum w:abstractNumId="7" w15:restartNumberingAfterBreak="0">
    <w:nsid w:val="168469DA"/>
    <w:multiLevelType w:val="hybridMultilevel"/>
    <w:tmpl w:val="46020BA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CCB3CAF"/>
    <w:multiLevelType w:val="hybridMultilevel"/>
    <w:tmpl w:val="91BC43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F4719A2"/>
    <w:multiLevelType w:val="hybridMultilevel"/>
    <w:tmpl w:val="1B7EFBDC"/>
    <w:lvl w:ilvl="0" w:tplc="B4DE4756">
      <w:start w:val="1"/>
      <w:numFmt w:val="decimal"/>
      <w:lvlText w:val="%1."/>
      <w:lvlJc w:val="left"/>
      <w:pPr>
        <w:ind w:left="1440" w:hanging="360"/>
      </w:pPr>
    </w:lvl>
    <w:lvl w:ilvl="1" w:tplc="0E10C702">
      <w:start w:val="1"/>
      <w:numFmt w:val="decimal"/>
      <w:lvlText w:val="%2."/>
      <w:lvlJc w:val="left"/>
      <w:pPr>
        <w:ind w:left="1440" w:hanging="360"/>
      </w:pPr>
    </w:lvl>
    <w:lvl w:ilvl="2" w:tplc="3CEE06CC">
      <w:start w:val="1"/>
      <w:numFmt w:val="decimal"/>
      <w:lvlText w:val="%3."/>
      <w:lvlJc w:val="left"/>
      <w:pPr>
        <w:ind w:left="1440" w:hanging="360"/>
      </w:pPr>
    </w:lvl>
    <w:lvl w:ilvl="3" w:tplc="FC3C1E5E">
      <w:start w:val="1"/>
      <w:numFmt w:val="decimal"/>
      <w:lvlText w:val="%4."/>
      <w:lvlJc w:val="left"/>
      <w:pPr>
        <w:ind w:left="1440" w:hanging="360"/>
      </w:pPr>
    </w:lvl>
    <w:lvl w:ilvl="4" w:tplc="4EA804FC">
      <w:start w:val="1"/>
      <w:numFmt w:val="decimal"/>
      <w:lvlText w:val="%5."/>
      <w:lvlJc w:val="left"/>
      <w:pPr>
        <w:ind w:left="1440" w:hanging="360"/>
      </w:pPr>
    </w:lvl>
    <w:lvl w:ilvl="5" w:tplc="8F3690D4">
      <w:start w:val="1"/>
      <w:numFmt w:val="decimal"/>
      <w:lvlText w:val="%6."/>
      <w:lvlJc w:val="left"/>
      <w:pPr>
        <w:ind w:left="1440" w:hanging="360"/>
      </w:pPr>
    </w:lvl>
    <w:lvl w:ilvl="6" w:tplc="92D46D56">
      <w:start w:val="1"/>
      <w:numFmt w:val="decimal"/>
      <w:lvlText w:val="%7."/>
      <w:lvlJc w:val="left"/>
      <w:pPr>
        <w:ind w:left="1440" w:hanging="360"/>
      </w:pPr>
    </w:lvl>
    <w:lvl w:ilvl="7" w:tplc="EA869EFA">
      <w:start w:val="1"/>
      <w:numFmt w:val="decimal"/>
      <w:lvlText w:val="%8."/>
      <w:lvlJc w:val="left"/>
      <w:pPr>
        <w:ind w:left="1440" w:hanging="360"/>
      </w:pPr>
    </w:lvl>
    <w:lvl w:ilvl="8" w:tplc="73502060">
      <w:start w:val="1"/>
      <w:numFmt w:val="decimal"/>
      <w:lvlText w:val="%9."/>
      <w:lvlJc w:val="left"/>
      <w:pPr>
        <w:ind w:left="1440" w:hanging="360"/>
      </w:pPr>
    </w:lvl>
  </w:abstractNum>
  <w:abstractNum w:abstractNumId="10" w15:restartNumberingAfterBreak="0">
    <w:nsid w:val="20E81CE5"/>
    <w:multiLevelType w:val="hybridMultilevel"/>
    <w:tmpl w:val="423A0800"/>
    <w:lvl w:ilvl="0" w:tplc="57F23A98">
      <w:start w:val="1"/>
      <w:numFmt w:val="decimal"/>
      <w:lvlText w:val="%1."/>
      <w:lvlJc w:val="left"/>
      <w:pPr>
        <w:ind w:left="1440" w:hanging="360"/>
      </w:pPr>
    </w:lvl>
    <w:lvl w:ilvl="1" w:tplc="5BE4BAF0">
      <w:start w:val="1"/>
      <w:numFmt w:val="decimal"/>
      <w:lvlText w:val="%2."/>
      <w:lvlJc w:val="left"/>
      <w:pPr>
        <w:ind w:left="1440" w:hanging="360"/>
      </w:pPr>
    </w:lvl>
    <w:lvl w:ilvl="2" w:tplc="415A655A">
      <w:start w:val="1"/>
      <w:numFmt w:val="decimal"/>
      <w:lvlText w:val="%3."/>
      <w:lvlJc w:val="left"/>
      <w:pPr>
        <w:ind w:left="1440" w:hanging="360"/>
      </w:pPr>
    </w:lvl>
    <w:lvl w:ilvl="3" w:tplc="9DF07C02">
      <w:start w:val="1"/>
      <w:numFmt w:val="decimal"/>
      <w:lvlText w:val="%4."/>
      <w:lvlJc w:val="left"/>
      <w:pPr>
        <w:ind w:left="1440" w:hanging="360"/>
      </w:pPr>
    </w:lvl>
    <w:lvl w:ilvl="4" w:tplc="D6BA4D82">
      <w:start w:val="1"/>
      <w:numFmt w:val="decimal"/>
      <w:lvlText w:val="%5."/>
      <w:lvlJc w:val="left"/>
      <w:pPr>
        <w:ind w:left="1440" w:hanging="360"/>
      </w:pPr>
    </w:lvl>
    <w:lvl w:ilvl="5" w:tplc="F9E4269C">
      <w:start w:val="1"/>
      <w:numFmt w:val="decimal"/>
      <w:lvlText w:val="%6."/>
      <w:lvlJc w:val="left"/>
      <w:pPr>
        <w:ind w:left="1440" w:hanging="360"/>
      </w:pPr>
    </w:lvl>
    <w:lvl w:ilvl="6" w:tplc="78D64DCE">
      <w:start w:val="1"/>
      <w:numFmt w:val="decimal"/>
      <w:lvlText w:val="%7."/>
      <w:lvlJc w:val="left"/>
      <w:pPr>
        <w:ind w:left="1440" w:hanging="360"/>
      </w:pPr>
    </w:lvl>
    <w:lvl w:ilvl="7" w:tplc="7060A060">
      <w:start w:val="1"/>
      <w:numFmt w:val="decimal"/>
      <w:lvlText w:val="%8."/>
      <w:lvlJc w:val="left"/>
      <w:pPr>
        <w:ind w:left="1440" w:hanging="360"/>
      </w:pPr>
    </w:lvl>
    <w:lvl w:ilvl="8" w:tplc="20FCBB48">
      <w:start w:val="1"/>
      <w:numFmt w:val="decimal"/>
      <w:lvlText w:val="%9."/>
      <w:lvlJc w:val="left"/>
      <w:pPr>
        <w:ind w:left="1440" w:hanging="360"/>
      </w:pPr>
    </w:lvl>
  </w:abstractNum>
  <w:abstractNum w:abstractNumId="11" w15:restartNumberingAfterBreak="0">
    <w:nsid w:val="22E855AE"/>
    <w:multiLevelType w:val="hybridMultilevel"/>
    <w:tmpl w:val="54D24CBC"/>
    <w:lvl w:ilvl="0" w:tplc="240A0001">
      <w:start w:val="1"/>
      <w:numFmt w:val="bullet"/>
      <w:lvlText w:val=""/>
      <w:lvlJc w:val="left"/>
      <w:pPr>
        <w:ind w:left="1168" w:hanging="360"/>
      </w:pPr>
      <w:rPr>
        <w:rFonts w:ascii="Symbol" w:hAnsi="Symbol" w:hint="default"/>
      </w:rPr>
    </w:lvl>
    <w:lvl w:ilvl="1" w:tplc="240A0003" w:tentative="1">
      <w:start w:val="1"/>
      <w:numFmt w:val="bullet"/>
      <w:lvlText w:val="o"/>
      <w:lvlJc w:val="left"/>
      <w:pPr>
        <w:ind w:left="1888" w:hanging="360"/>
      </w:pPr>
      <w:rPr>
        <w:rFonts w:ascii="Courier New" w:hAnsi="Courier New" w:cs="Courier New" w:hint="default"/>
      </w:rPr>
    </w:lvl>
    <w:lvl w:ilvl="2" w:tplc="240A0005" w:tentative="1">
      <w:start w:val="1"/>
      <w:numFmt w:val="bullet"/>
      <w:lvlText w:val=""/>
      <w:lvlJc w:val="left"/>
      <w:pPr>
        <w:ind w:left="2608" w:hanging="360"/>
      </w:pPr>
      <w:rPr>
        <w:rFonts w:ascii="Wingdings" w:hAnsi="Wingdings" w:hint="default"/>
      </w:rPr>
    </w:lvl>
    <w:lvl w:ilvl="3" w:tplc="240A0001" w:tentative="1">
      <w:start w:val="1"/>
      <w:numFmt w:val="bullet"/>
      <w:lvlText w:val=""/>
      <w:lvlJc w:val="left"/>
      <w:pPr>
        <w:ind w:left="3328" w:hanging="360"/>
      </w:pPr>
      <w:rPr>
        <w:rFonts w:ascii="Symbol" w:hAnsi="Symbol" w:hint="default"/>
      </w:rPr>
    </w:lvl>
    <w:lvl w:ilvl="4" w:tplc="240A0003" w:tentative="1">
      <w:start w:val="1"/>
      <w:numFmt w:val="bullet"/>
      <w:lvlText w:val="o"/>
      <w:lvlJc w:val="left"/>
      <w:pPr>
        <w:ind w:left="4048" w:hanging="360"/>
      </w:pPr>
      <w:rPr>
        <w:rFonts w:ascii="Courier New" w:hAnsi="Courier New" w:cs="Courier New" w:hint="default"/>
      </w:rPr>
    </w:lvl>
    <w:lvl w:ilvl="5" w:tplc="240A0005" w:tentative="1">
      <w:start w:val="1"/>
      <w:numFmt w:val="bullet"/>
      <w:lvlText w:val=""/>
      <w:lvlJc w:val="left"/>
      <w:pPr>
        <w:ind w:left="4768" w:hanging="360"/>
      </w:pPr>
      <w:rPr>
        <w:rFonts w:ascii="Wingdings" w:hAnsi="Wingdings" w:hint="default"/>
      </w:rPr>
    </w:lvl>
    <w:lvl w:ilvl="6" w:tplc="240A0001" w:tentative="1">
      <w:start w:val="1"/>
      <w:numFmt w:val="bullet"/>
      <w:lvlText w:val=""/>
      <w:lvlJc w:val="left"/>
      <w:pPr>
        <w:ind w:left="5488" w:hanging="360"/>
      </w:pPr>
      <w:rPr>
        <w:rFonts w:ascii="Symbol" w:hAnsi="Symbol" w:hint="default"/>
      </w:rPr>
    </w:lvl>
    <w:lvl w:ilvl="7" w:tplc="240A0003" w:tentative="1">
      <w:start w:val="1"/>
      <w:numFmt w:val="bullet"/>
      <w:lvlText w:val="o"/>
      <w:lvlJc w:val="left"/>
      <w:pPr>
        <w:ind w:left="6208" w:hanging="360"/>
      </w:pPr>
      <w:rPr>
        <w:rFonts w:ascii="Courier New" w:hAnsi="Courier New" w:cs="Courier New" w:hint="default"/>
      </w:rPr>
    </w:lvl>
    <w:lvl w:ilvl="8" w:tplc="240A0005" w:tentative="1">
      <w:start w:val="1"/>
      <w:numFmt w:val="bullet"/>
      <w:lvlText w:val=""/>
      <w:lvlJc w:val="left"/>
      <w:pPr>
        <w:ind w:left="6928" w:hanging="360"/>
      </w:pPr>
      <w:rPr>
        <w:rFonts w:ascii="Wingdings" w:hAnsi="Wingdings" w:hint="default"/>
      </w:rPr>
    </w:lvl>
  </w:abstractNum>
  <w:abstractNum w:abstractNumId="12" w15:restartNumberingAfterBreak="0">
    <w:nsid w:val="26EB321B"/>
    <w:multiLevelType w:val="hybridMultilevel"/>
    <w:tmpl w:val="C2CA31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78B3073"/>
    <w:multiLevelType w:val="hybridMultilevel"/>
    <w:tmpl w:val="B136D6BA"/>
    <w:lvl w:ilvl="0" w:tplc="21040FE8">
      <w:start w:val="1"/>
      <w:numFmt w:val="bullet"/>
      <w:lvlText w:val=""/>
      <w:lvlJc w:val="left"/>
      <w:pPr>
        <w:ind w:left="720" w:hanging="360"/>
      </w:pPr>
      <w:rPr>
        <w:rFonts w:ascii="Symbol" w:hAnsi="Symbol"/>
      </w:rPr>
    </w:lvl>
    <w:lvl w:ilvl="1" w:tplc="8020EC04">
      <w:start w:val="1"/>
      <w:numFmt w:val="bullet"/>
      <w:lvlText w:val=""/>
      <w:lvlJc w:val="left"/>
      <w:pPr>
        <w:ind w:left="720" w:hanging="360"/>
      </w:pPr>
      <w:rPr>
        <w:rFonts w:ascii="Symbol" w:hAnsi="Symbol"/>
      </w:rPr>
    </w:lvl>
    <w:lvl w:ilvl="2" w:tplc="E662CC2C">
      <w:start w:val="1"/>
      <w:numFmt w:val="bullet"/>
      <w:lvlText w:val=""/>
      <w:lvlJc w:val="left"/>
      <w:pPr>
        <w:ind w:left="720" w:hanging="360"/>
      </w:pPr>
      <w:rPr>
        <w:rFonts w:ascii="Symbol" w:hAnsi="Symbol"/>
      </w:rPr>
    </w:lvl>
    <w:lvl w:ilvl="3" w:tplc="62FE3E24">
      <w:start w:val="1"/>
      <w:numFmt w:val="bullet"/>
      <w:lvlText w:val=""/>
      <w:lvlJc w:val="left"/>
      <w:pPr>
        <w:ind w:left="720" w:hanging="360"/>
      </w:pPr>
      <w:rPr>
        <w:rFonts w:ascii="Symbol" w:hAnsi="Symbol"/>
      </w:rPr>
    </w:lvl>
    <w:lvl w:ilvl="4" w:tplc="6DE44F92">
      <w:start w:val="1"/>
      <w:numFmt w:val="bullet"/>
      <w:lvlText w:val=""/>
      <w:lvlJc w:val="left"/>
      <w:pPr>
        <w:ind w:left="720" w:hanging="360"/>
      </w:pPr>
      <w:rPr>
        <w:rFonts w:ascii="Symbol" w:hAnsi="Symbol"/>
      </w:rPr>
    </w:lvl>
    <w:lvl w:ilvl="5" w:tplc="0E4A6A34">
      <w:start w:val="1"/>
      <w:numFmt w:val="bullet"/>
      <w:lvlText w:val=""/>
      <w:lvlJc w:val="left"/>
      <w:pPr>
        <w:ind w:left="720" w:hanging="360"/>
      </w:pPr>
      <w:rPr>
        <w:rFonts w:ascii="Symbol" w:hAnsi="Symbol"/>
      </w:rPr>
    </w:lvl>
    <w:lvl w:ilvl="6" w:tplc="D6DC3B28">
      <w:start w:val="1"/>
      <w:numFmt w:val="bullet"/>
      <w:lvlText w:val=""/>
      <w:lvlJc w:val="left"/>
      <w:pPr>
        <w:ind w:left="720" w:hanging="360"/>
      </w:pPr>
      <w:rPr>
        <w:rFonts w:ascii="Symbol" w:hAnsi="Symbol"/>
      </w:rPr>
    </w:lvl>
    <w:lvl w:ilvl="7" w:tplc="CBC005F0">
      <w:start w:val="1"/>
      <w:numFmt w:val="bullet"/>
      <w:lvlText w:val=""/>
      <w:lvlJc w:val="left"/>
      <w:pPr>
        <w:ind w:left="720" w:hanging="360"/>
      </w:pPr>
      <w:rPr>
        <w:rFonts w:ascii="Symbol" w:hAnsi="Symbol"/>
      </w:rPr>
    </w:lvl>
    <w:lvl w:ilvl="8" w:tplc="463AA7E8">
      <w:start w:val="1"/>
      <w:numFmt w:val="bullet"/>
      <w:lvlText w:val=""/>
      <w:lvlJc w:val="left"/>
      <w:pPr>
        <w:ind w:left="720" w:hanging="360"/>
      </w:pPr>
      <w:rPr>
        <w:rFonts w:ascii="Symbol" w:hAnsi="Symbol"/>
      </w:rPr>
    </w:lvl>
  </w:abstractNum>
  <w:abstractNum w:abstractNumId="14" w15:restartNumberingAfterBreak="0">
    <w:nsid w:val="29B11607"/>
    <w:multiLevelType w:val="hybridMultilevel"/>
    <w:tmpl w:val="7062BAAA"/>
    <w:lvl w:ilvl="0" w:tplc="BA1E9B48">
      <w:start w:val="1"/>
      <w:numFmt w:val="decimal"/>
      <w:lvlText w:val="%1."/>
      <w:lvlJc w:val="left"/>
      <w:pPr>
        <w:ind w:left="720" w:hanging="360"/>
      </w:pPr>
    </w:lvl>
    <w:lvl w:ilvl="1" w:tplc="C0180E52">
      <w:start w:val="1"/>
      <w:numFmt w:val="decimal"/>
      <w:lvlText w:val="%2."/>
      <w:lvlJc w:val="left"/>
      <w:pPr>
        <w:ind w:left="720" w:hanging="360"/>
      </w:pPr>
    </w:lvl>
    <w:lvl w:ilvl="2" w:tplc="DE54C820">
      <w:start w:val="1"/>
      <w:numFmt w:val="decimal"/>
      <w:lvlText w:val="%3."/>
      <w:lvlJc w:val="left"/>
      <w:pPr>
        <w:ind w:left="720" w:hanging="360"/>
      </w:pPr>
    </w:lvl>
    <w:lvl w:ilvl="3" w:tplc="30CC6C78">
      <w:start w:val="1"/>
      <w:numFmt w:val="decimal"/>
      <w:lvlText w:val="%4."/>
      <w:lvlJc w:val="left"/>
      <w:pPr>
        <w:ind w:left="720" w:hanging="360"/>
      </w:pPr>
    </w:lvl>
    <w:lvl w:ilvl="4" w:tplc="A3B84060">
      <w:start w:val="1"/>
      <w:numFmt w:val="decimal"/>
      <w:lvlText w:val="%5."/>
      <w:lvlJc w:val="left"/>
      <w:pPr>
        <w:ind w:left="720" w:hanging="360"/>
      </w:pPr>
    </w:lvl>
    <w:lvl w:ilvl="5" w:tplc="0B4A77EA">
      <w:start w:val="1"/>
      <w:numFmt w:val="decimal"/>
      <w:lvlText w:val="%6."/>
      <w:lvlJc w:val="left"/>
      <w:pPr>
        <w:ind w:left="720" w:hanging="360"/>
      </w:pPr>
    </w:lvl>
    <w:lvl w:ilvl="6" w:tplc="B8F063DC">
      <w:start w:val="1"/>
      <w:numFmt w:val="decimal"/>
      <w:lvlText w:val="%7."/>
      <w:lvlJc w:val="left"/>
      <w:pPr>
        <w:ind w:left="720" w:hanging="360"/>
      </w:pPr>
    </w:lvl>
    <w:lvl w:ilvl="7" w:tplc="5ABEB5FA">
      <w:start w:val="1"/>
      <w:numFmt w:val="decimal"/>
      <w:lvlText w:val="%8."/>
      <w:lvlJc w:val="left"/>
      <w:pPr>
        <w:ind w:left="720" w:hanging="360"/>
      </w:pPr>
    </w:lvl>
    <w:lvl w:ilvl="8" w:tplc="A83ECCF4">
      <w:start w:val="1"/>
      <w:numFmt w:val="decimal"/>
      <w:lvlText w:val="%9."/>
      <w:lvlJc w:val="left"/>
      <w:pPr>
        <w:ind w:left="720" w:hanging="360"/>
      </w:pPr>
    </w:lvl>
  </w:abstractNum>
  <w:abstractNum w:abstractNumId="15" w15:restartNumberingAfterBreak="0">
    <w:nsid w:val="2C4A3DAD"/>
    <w:multiLevelType w:val="hybridMultilevel"/>
    <w:tmpl w:val="9CC49988"/>
    <w:lvl w:ilvl="0" w:tplc="A4980DB2">
      <w:start w:val="1"/>
      <w:numFmt w:val="decimal"/>
      <w:lvlText w:val="%1."/>
      <w:lvlJc w:val="left"/>
      <w:pPr>
        <w:ind w:left="720" w:hanging="360"/>
      </w:pPr>
    </w:lvl>
    <w:lvl w:ilvl="1" w:tplc="EB9E9694">
      <w:start w:val="1"/>
      <w:numFmt w:val="decimal"/>
      <w:lvlText w:val="%2."/>
      <w:lvlJc w:val="left"/>
      <w:pPr>
        <w:ind w:left="720" w:hanging="360"/>
      </w:pPr>
    </w:lvl>
    <w:lvl w:ilvl="2" w:tplc="5A90AB4A">
      <w:start w:val="1"/>
      <w:numFmt w:val="decimal"/>
      <w:lvlText w:val="%3."/>
      <w:lvlJc w:val="left"/>
      <w:pPr>
        <w:ind w:left="720" w:hanging="360"/>
      </w:pPr>
    </w:lvl>
    <w:lvl w:ilvl="3" w:tplc="EB12B394">
      <w:start w:val="1"/>
      <w:numFmt w:val="decimal"/>
      <w:lvlText w:val="%4."/>
      <w:lvlJc w:val="left"/>
      <w:pPr>
        <w:ind w:left="720" w:hanging="360"/>
      </w:pPr>
    </w:lvl>
    <w:lvl w:ilvl="4" w:tplc="C48847BE">
      <w:start w:val="1"/>
      <w:numFmt w:val="decimal"/>
      <w:lvlText w:val="%5."/>
      <w:lvlJc w:val="left"/>
      <w:pPr>
        <w:ind w:left="720" w:hanging="360"/>
      </w:pPr>
    </w:lvl>
    <w:lvl w:ilvl="5" w:tplc="CC3225BC">
      <w:start w:val="1"/>
      <w:numFmt w:val="decimal"/>
      <w:lvlText w:val="%6."/>
      <w:lvlJc w:val="left"/>
      <w:pPr>
        <w:ind w:left="720" w:hanging="360"/>
      </w:pPr>
    </w:lvl>
    <w:lvl w:ilvl="6" w:tplc="EEF6FAEC">
      <w:start w:val="1"/>
      <w:numFmt w:val="decimal"/>
      <w:lvlText w:val="%7."/>
      <w:lvlJc w:val="left"/>
      <w:pPr>
        <w:ind w:left="720" w:hanging="360"/>
      </w:pPr>
    </w:lvl>
    <w:lvl w:ilvl="7" w:tplc="EC04F080">
      <w:start w:val="1"/>
      <w:numFmt w:val="decimal"/>
      <w:lvlText w:val="%8."/>
      <w:lvlJc w:val="left"/>
      <w:pPr>
        <w:ind w:left="720" w:hanging="360"/>
      </w:pPr>
    </w:lvl>
    <w:lvl w:ilvl="8" w:tplc="2444B7DA">
      <w:start w:val="1"/>
      <w:numFmt w:val="decimal"/>
      <w:lvlText w:val="%9."/>
      <w:lvlJc w:val="left"/>
      <w:pPr>
        <w:ind w:left="720" w:hanging="360"/>
      </w:pPr>
    </w:lvl>
  </w:abstractNum>
  <w:abstractNum w:abstractNumId="16" w15:restartNumberingAfterBreak="0">
    <w:nsid w:val="2ED27CEC"/>
    <w:multiLevelType w:val="hybridMultilevel"/>
    <w:tmpl w:val="618EE04E"/>
    <w:lvl w:ilvl="0" w:tplc="240A0001">
      <w:start w:val="1"/>
      <w:numFmt w:val="bullet"/>
      <w:lvlText w:val=""/>
      <w:lvlJc w:val="left"/>
      <w:pPr>
        <w:ind w:left="728" w:hanging="360"/>
      </w:pPr>
      <w:rPr>
        <w:rFonts w:ascii="Symbol" w:hAnsi="Symbol" w:hint="default"/>
      </w:rPr>
    </w:lvl>
    <w:lvl w:ilvl="1" w:tplc="240A0003" w:tentative="1">
      <w:start w:val="1"/>
      <w:numFmt w:val="bullet"/>
      <w:lvlText w:val="o"/>
      <w:lvlJc w:val="left"/>
      <w:pPr>
        <w:ind w:left="1448" w:hanging="360"/>
      </w:pPr>
      <w:rPr>
        <w:rFonts w:ascii="Courier New" w:hAnsi="Courier New" w:cs="Courier New" w:hint="default"/>
      </w:rPr>
    </w:lvl>
    <w:lvl w:ilvl="2" w:tplc="240A0005" w:tentative="1">
      <w:start w:val="1"/>
      <w:numFmt w:val="bullet"/>
      <w:lvlText w:val=""/>
      <w:lvlJc w:val="left"/>
      <w:pPr>
        <w:ind w:left="2168" w:hanging="360"/>
      </w:pPr>
      <w:rPr>
        <w:rFonts w:ascii="Wingdings" w:hAnsi="Wingdings" w:hint="default"/>
      </w:rPr>
    </w:lvl>
    <w:lvl w:ilvl="3" w:tplc="240A0001" w:tentative="1">
      <w:start w:val="1"/>
      <w:numFmt w:val="bullet"/>
      <w:lvlText w:val=""/>
      <w:lvlJc w:val="left"/>
      <w:pPr>
        <w:ind w:left="2888" w:hanging="360"/>
      </w:pPr>
      <w:rPr>
        <w:rFonts w:ascii="Symbol" w:hAnsi="Symbol" w:hint="default"/>
      </w:rPr>
    </w:lvl>
    <w:lvl w:ilvl="4" w:tplc="240A0003" w:tentative="1">
      <w:start w:val="1"/>
      <w:numFmt w:val="bullet"/>
      <w:lvlText w:val="o"/>
      <w:lvlJc w:val="left"/>
      <w:pPr>
        <w:ind w:left="3608" w:hanging="360"/>
      </w:pPr>
      <w:rPr>
        <w:rFonts w:ascii="Courier New" w:hAnsi="Courier New" w:cs="Courier New" w:hint="default"/>
      </w:rPr>
    </w:lvl>
    <w:lvl w:ilvl="5" w:tplc="240A0005" w:tentative="1">
      <w:start w:val="1"/>
      <w:numFmt w:val="bullet"/>
      <w:lvlText w:val=""/>
      <w:lvlJc w:val="left"/>
      <w:pPr>
        <w:ind w:left="4328" w:hanging="360"/>
      </w:pPr>
      <w:rPr>
        <w:rFonts w:ascii="Wingdings" w:hAnsi="Wingdings" w:hint="default"/>
      </w:rPr>
    </w:lvl>
    <w:lvl w:ilvl="6" w:tplc="240A0001" w:tentative="1">
      <w:start w:val="1"/>
      <w:numFmt w:val="bullet"/>
      <w:lvlText w:val=""/>
      <w:lvlJc w:val="left"/>
      <w:pPr>
        <w:ind w:left="5048" w:hanging="360"/>
      </w:pPr>
      <w:rPr>
        <w:rFonts w:ascii="Symbol" w:hAnsi="Symbol" w:hint="default"/>
      </w:rPr>
    </w:lvl>
    <w:lvl w:ilvl="7" w:tplc="240A0003" w:tentative="1">
      <w:start w:val="1"/>
      <w:numFmt w:val="bullet"/>
      <w:lvlText w:val="o"/>
      <w:lvlJc w:val="left"/>
      <w:pPr>
        <w:ind w:left="5768" w:hanging="360"/>
      </w:pPr>
      <w:rPr>
        <w:rFonts w:ascii="Courier New" w:hAnsi="Courier New" w:cs="Courier New" w:hint="default"/>
      </w:rPr>
    </w:lvl>
    <w:lvl w:ilvl="8" w:tplc="240A0005" w:tentative="1">
      <w:start w:val="1"/>
      <w:numFmt w:val="bullet"/>
      <w:lvlText w:val=""/>
      <w:lvlJc w:val="left"/>
      <w:pPr>
        <w:ind w:left="6488" w:hanging="360"/>
      </w:pPr>
      <w:rPr>
        <w:rFonts w:ascii="Wingdings" w:hAnsi="Wingdings" w:hint="default"/>
      </w:rPr>
    </w:lvl>
  </w:abstractNum>
  <w:abstractNum w:abstractNumId="17" w15:restartNumberingAfterBreak="0">
    <w:nsid w:val="31B81624"/>
    <w:multiLevelType w:val="hybridMultilevel"/>
    <w:tmpl w:val="41945FB0"/>
    <w:lvl w:ilvl="0" w:tplc="807A2ED0">
      <w:start w:val="1"/>
      <w:numFmt w:val="decimal"/>
      <w:lvlText w:val="%1."/>
      <w:lvlJc w:val="left"/>
      <w:pPr>
        <w:ind w:left="1440" w:hanging="360"/>
      </w:pPr>
    </w:lvl>
    <w:lvl w:ilvl="1" w:tplc="4EFEED2A">
      <w:start w:val="1"/>
      <w:numFmt w:val="decimal"/>
      <w:lvlText w:val="%2."/>
      <w:lvlJc w:val="left"/>
      <w:pPr>
        <w:ind w:left="1440" w:hanging="360"/>
      </w:pPr>
    </w:lvl>
    <w:lvl w:ilvl="2" w:tplc="076AE808">
      <w:start w:val="1"/>
      <w:numFmt w:val="decimal"/>
      <w:lvlText w:val="%3."/>
      <w:lvlJc w:val="left"/>
      <w:pPr>
        <w:ind w:left="1440" w:hanging="360"/>
      </w:pPr>
    </w:lvl>
    <w:lvl w:ilvl="3" w:tplc="3990946E">
      <w:start w:val="1"/>
      <w:numFmt w:val="decimal"/>
      <w:lvlText w:val="%4."/>
      <w:lvlJc w:val="left"/>
      <w:pPr>
        <w:ind w:left="1440" w:hanging="360"/>
      </w:pPr>
    </w:lvl>
    <w:lvl w:ilvl="4" w:tplc="C9F2E29E">
      <w:start w:val="1"/>
      <w:numFmt w:val="decimal"/>
      <w:lvlText w:val="%5."/>
      <w:lvlJc w:val="left"/>
      <w:pPr>
        <w:ind w:left="1440" w:hanging="360"/>
      </w:pPr>
    </w:lvl>
    <w:lvl w:ilvl="5" w:tplc="6F7664D6">
      <w:start w:val="1"/>
      <w:numFmt w:val="decimal"/>
      <w:lvlText w:val="%6."/>
      <w:lvlJc w:val="left"/>
      <w:pPr>
        <w:ind w:left="1440" w:hanging="360"/>
      </w:pPr>
    </w:lvl>
    <w:lvl w:ilvl="6" w:tplc="0614A330">
      <w:start w:val="1"/>
      <w:numFmt w:val="decimal"/>
      <w:lvlText w:val="%7."/>
      <w:lvlJc w:val="left"/>
      <w:pPr>
        <w:ind w:left="1440" w:hanging="360"/>
      </w:pPr>
    </w:lvl>
    <w:lvl w:ilvl="7" w:tplc="D59A1BB2">
      <w:start w:val="1"/>
      <w:numFmt w:val="decimal"/>
      <w:lvlText w:val="%8."/>
      <w:lvlJc w:val="left"/>
      <w:pPr>
        <w:ind w:left="1440" w:hanging="360"/>
      </w:pPr>
    </w:lvl>
    <w:lvl w:ilvl="8" w:tplc="E9A8700E">
      <w:start w:val="1"/>
      <w:numFmt w:val="decimal"/>
      <w:lvlText w:val="%9."/>
      <w:lvlJc w:val="left"/>
      <w:pPr>
        <w:ind w:left="1440" w:hanging="360"/>
      </w:pPr>
    </w:lvl>
  </w:abstractNum>
  <w:abstractNum w:abstractNumId="18" w15:restartNumberingAfterBreak="0">
    <w:nsid w:val="325E79BB"/>
    <w:multiLevelType w:val="hybridMultilevel"/>
    <w:tmpl w:val="C194CE1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85602FF"/>
    <w:multiLevelType w:val="hybridMultilevel"/>
    <w:tmpl w:val="1BEA3A30"/>
    <w:lvl w:ilvl="0" w:tplc="BC802782">
      <w:start w:val="1"/>
      <w:numFmt w:val="decimal"/>
      <w:lvlText w:val="%1."/>
      <w:lvlJc w:val="left"/>
      <w:pPr>
        <w:ind w:left="1440" w:hanging="360"/>
      </w:pPr>
    </w:lvl>
    <w:lvl w:ilvl="1" w:tplc="10A865EA">
      <w:start w:val="1"/>
      <w:numFmt w:val="decimal"/>
      <w:lvlText w:val="%2."/>
      <w:lvlJc w:val="left"/>
      <w:pPr>
        <w:ind w:left="1440" w:hanging="360"/>
      </w:pPr>
    </w:lvl>
    <w:lvl w:ilvl="2" w:tplc="31F04480">
      <w:start w:val="1"/>
      <w:numFmt w:val="decimal"/>
      <w:lvlText w:val="%3."/>
      <w:lvlJc w:val="left"/>
      <w:pPr>
        <w:ind w:left="1440" w:hanging="360"/>
      </w:pPr>
    </w:lvl>
    <w:lvl w:ilvl="3" w:tplc="5BCE8390">
      <w:start w:val="1"/>
      <w:numFmt w:val="decimal"/>
      <w:lvlText w:val="%4."/>
      <w:lvlJc w:val="left"/>
      <w:pPr>
        <w:ind w:left="1440" w:hanging="360"/>
      </w:pPr>
    </w:lvl>
    <w:lvl w:ilvl="4" w:tplc="AA4A553C">
      <w:start w:val="1"/>
      <w:numFmt w:val="decimal"/>
      <w:lvlText w:val="%5."/>
      <w:lvlJc w:val="left"/>
      <w:pPr>
        <w:ind w:left="1440" w:hanging="360"/>
      </w:pPr>
    </w:lvl>
    <w:lvl w:ilvl="5" w:tplc="70D0731C">
      <w:start w:val="1"/>
      <w:numFmt w:val="decimal"/>
      <w:lvlText w:val="%6."/>
      <w:lvlJc w:val="left"/>
      <w:pPr>
        <w:ind w:left="1440" w:hanging="360"/>
      </w:pPr>
    </w:lvl>
    <w:lvl w:ilvl="6" w:tplc="82929FBA">
      <w:start w:val="1"/>
      <w:numFmt w:val="decimal"/>
      <w:lvlText w:val="%7."/>
      <w:lvlJc w:val="left"/>
      <w:pPr>
        <w:ind w:left="1440" w:hanging="360"/>
      </w:pPr>
    </w:lvl>
    <w:lvl w:ilvl="7" w:tplc="27EA9234">
      <w:start w:val="1"/>
      <w:numFmt w:val="decimal"/>
      <w:lvlText w:val="%8."/>
      <w:lvlJc w:val="left"/>
      <w:pPr>
        <w:ind w:left="1440" w:hanging="360"/>
      </w:pPr>
    </w:lvl>
    <w:lvl w:ilvl="8" w:tplc="3A96D7F2">
      <w:start w:val="1"/>
      <w:numFmt w:val="decimal"/>
      <w:lvlText w:val="%9."/>
      <w:lvlJc w:val="left"/>
      <w:pPr>
        <w:ind w:left="1440" w:hanging="360"/>
      </w:pPr>
    </w:lvl>
  </w:abstractNum>
  <w:abstractNum w:abstractNumId="20" w15:restartNumberingAfterBreak="0">
    <w:nsid w:val="3DEE0A7A"/>
    <w:multiLevelType w:val="hybridMultilevel"/>
    <w:tmpl w:val="DB526A3E"/>
    <w:lvl w:ilvl="0" w:tplc="240A0001">
      <w:start w:val="1"/>
      <w:numFmt w:val="bullet"/>
      <w:lvlText w:val=""/>
      <w:lvlJc w:val="left"/>
      <w:pPr>
        <w:ind w:left="1168" w:hanging="360"/>
      </w:pPr>
      <w:rPr>
        <w:rFonts w:ascii="Symbol" w:hAnsi="Symbol" w:hint="default"/>
      </w:rPr>
    </w:lvl>
    <w:lvl w:ilvl="1" w:tplc="FFFFFFFF" w:tentative="1">
      <w:start w:val="1"/>
      <w:numFmt w:val="bullet"/>
      <w:lvlText w:val="o"/>
      <w:lvlJc w:val="left"/>
      <w:pPr>
        <w:ind w:left="1888" w:hanging="360"/>
      </w:pPr>
      <w:rPr>
        <w:rFonts w:ascii="Courier New" w:hAnsi="Courier New" w:cs="Courier New" w:hint="default"/>
      </w:rPr>
    </w:lvl>
    <w:lvl w:ilvl="2" w:tplc="FFFFFFFF" w:tentative="1">
      <w:start w:val="1"/>
      <w:numFmt w:val="bullet"/>
      <w:lvlText w:val=""/>
      <w:lvlJc w:val="left"/>
      <w:pPr>
        <w:ind w:left="2608" w:hanging="360"/>
      </w:pPr>
      <w:rPr>
        <w:rFonts w:ascii="Wingdings" w:hAnsi="Wingdings" w:hint="default"/>
      </w:rPr>
    </w:lvl>
    <w:lvl w:ilvl="3" w:tplc="FFFFFFFF" w:tentative="1">
      <w:start w:val="1"/>
      <w:numFmt w:val="bullet"/>
      <w:lvlText w:val=""/>
      <w:lvlJc w:val="left"/>
      <w:pPr>
        <w:ind w:left="3328" w:hanging="360"/>
      </w:pPr>
      <w:rPr>
        <w:rFonts w:ascii="Symbol" w:hAnsi="Symbol" w:hint="default"/>
      </w:rPr>
    </w:lvl>
    <w:lvl w:ilvl="4" w:tplc="FFFFFFFF" w:tentative="1">
      <w:start w:val="1"/>
      <w:numFmt w:val="bullet"/>
      <w:lvlText w:val="o"/>
      <w:lvlJc w:val="left"/>
      <w:pPr>
        <w:ind w:left="4048" w:hanging="360"/>
      </w:pPr>
      <w:rPr>
        <w:rFonts w:ascii="Courier New" w:hAnsi="Courier New" w:cs="Courier New" w:hint="default"/>
      </w:rPr>
    </w:lvl>
    <w:lvl w:ilvl="5" w:tplc="FFFFFFFF" w:tentative="1">
      <w:start w:val="1"/>
      <w:numFmt w:val="bullet"/>
      <w:lvlText w:val=""/>
      <w:lvlJc w:val="left"/>
      <w:pPr>
        <w:ind w:left="4768" w:hanging="360"/>
      </w:pPr>
      <w:rPr>
        <w:rFonts w:ascii="Wingdings" w:hAnsi="Wingdings" w:hint="default"/>
      </w:rPr>
    </w:lvl>
    <w:lvl w:ilvl="6" w:tplc="FFFFFFFF" w:tentative="1">
      <w:start w:val="1"/>
      <w:numFmt w:val="bullet"/>
      <w:lvlText w:val=""/>
      <w:lvlJc w:val="left"/>
      <w:pPr>
        <w:ind w:left="5488" w:hanging="360"/>
      </w:pPr>
      <w:rPr>
        <w:rFonts w:ascii="Symbol" w:hAnsi="Symbol" w:hint="default"/>
      </w:rPr>
    </w:lvl>
    <w:lvl w:ilvl="7" w:tplc="FFFFFFFF" w:tentative="1">
      <w:start w:val="1"/>
      <w:numFmt w:val="bullet"/>
      <w:lvlText w:val="o"/>
      <w:lvlJc w:val="left"/>
      <w:pPr>
        <w:ind w:left="6208" w:hanging="360"/>
      </w:pPr>
      <w:rPr>
        <w:rFonts w:ascii="Courier New" w:hAnsi="Courier New" w:cs="Courier New" w:hint="default"/>
      </w:rPr>
    </w:lvl>
    <w:lvl w:ilvl="8" w:tplc="FFFFFFFF" w:tentative="1">
      <w:start w:val="1"/>
      <w:numFmt w:val="bullet"/>
      <w:lvlText w:val=""/>
      <w:lvlJc w:val="left"/>
      <w:pPr>
        <w:ind w:left="6928" w:hanging="360"/>
      </w:pPr>
      <w:rPr>
        <w:rFonts w:ascii="Wingdings" w:hAnsi="Wingdings" w:hint="default"/>
      </w:rPr>
    </w:lvl>
  </w:abstractNum>
  <w:abstractNum w:abstractNumId="21" w15:restartNumberingAfterBreak="0">
    <w:nsid w:val="40FA67FD"/>
    <w:multiLevelType w:val="hybridMultilevel"/>
    <w:tmpl w:val="1F986DF6"/>
    <w:lvl w:ilvl="0" w:tplc="13FACEF8">
      <w:start w:val="1"/>
      <w:numFmt w:val="decimal"/>
      <w:lvlText w:val="%1."/>
      <w:lvlJc w:val="left"/>
      <w:pPr>
        <w:ind w:left="720" w:hanging="360"/>
      </w:pPr>
    </w:lvl>
    <w:lvl w:ilvl="1" w:tplc="7EE245FE">
      <w:start w:val="1"/>
      <w:numFmt w:val="decimal"/>
      <w:lvlText w:val="%2."/>
      <w:lvlJc w:val="left"/>
      <w:pPr>
        <w:ind w:left="720" w:hanging="360"/>
      </w:pPr>
    </w:lvl>
    <w:lvl w:ilvl="2" w:tplc="89701E42">
      <w:start w:val="1"/>
      <w:numFmt w:val="decimal"/>
      <w:lvlText w:val="%3."/>
      <w:lvlJc w:val="left"/>
      <w:pPr>
        <w:ind w:left="720" w:hanging="360"/>
      </w:pPr>
    </w:lvl>
    <w:lvl w:ilvl="3" w:tplc="1528DE4A">
      <w:start w:val="1"/>
      <w:numFmt w:val="decimal"/>
      <w:lvlText w:val="%4."/>
      <w:lvlJc w:val="left"/>
      <w:pPr>
        <w:ind w:left="720" w:hanging="360"/>
      </w:pPr>
    </w:lvl>
    <w:lvl w:ilvl="4" w:tplc="574EB762">
      <w:start w:val="1"/>
      <w:numFmt w:val="decimal"/>
      <w:lvlText w:val="%5."/>
      <w:lvlJc w:val="left"/>
      <w:pPr>
        <w:ind w:left="720" w:hanging="360"/>
      </w:pPr>
    </w:lvl>
    <w:lvl w:ilvl="5" w:tplc="C20243E2">
      <w:start w:val="1"/>
      <w:numFmt w:val="decimal"/>
      <w:lvlText w:val="%6."/>
      <w:lvlJc w:val="left"/>
      <w:pPr>
        <w:ind w:left="720" w:hanging="360"/>
      </w:pPr>
    </w:lvl>
    <w:lvl w:ilvl="6" w:tplc="ADC4DC9E">
      <w:start w:val="1"/>
      <w:numFmt w:val="decimal"/>
      <w:lvlText w:val="%7."/>
      <w:lvlJc w:val="left"/>
      <w:pPr>
        <w:ind w:left="720" w:hanging="360"/>
      </w:pPr>
    </w:lvl>
    <w:lvl w:ilvl="7" w:tplc="44945ED8">
      <w:start w:val="1"/>
      <w:numFmt w:val="decimal"/>
      <w:lvlText w:val="%8."/>
      <w:lvlJc w:val="left"/>
      <w:pPr>
        <w:ind w:left="720" w:hanging="360"/>
      </w:pPr>
    </w:lvl>
    <w:lvl w:ilvl="8" w:tplc="FDC2C5F0">
      <w:start w:val="1"/>
      <w:numFmt w:val="decimal"/>
      <w:lvlText w:val="%9."/>
      <w:lvlJc w:val="left"/>
      <w:pPr>
        <w:ind w:left="720" w:hanging="360"/>
      </w:pPr>
    </w:lvl>
  </w:abstractNum>
  <w:abstractNum w:abstractNumId="22" w15:restartNumberingAfterBreak="0">
    <w:nsid w:val="43D62A08"/>
    <w:multiLevelType w:val="multilevel"/>
    <w:tmpl w:val="560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80575"/>
    <w:multiLevelType w:val="hybridMultilevel"/>
    <w:tmpl w:val="FFAAB522"/>
    <w:lvl w:ilvl="0" w:tplc="6232AAD6">
      <w:start w:val="1"/>
      <w:numFmt w:val="decimal"/>
      <w:lvlText w:val="%1."/>
      <w:lvlJc w:val="left"/>
      <w:pPr>
        <w:ind w:left="720" w:hanging="360"/>
      </w:pPr>
    </w:lvl>
    <w:lvl w:ilvl="1" w:tplc="44748D84">
      <w:start w:val="1"/>
      <w:numFmt w:val="decimal"/>
      <w:lvlText w:val="%2."/>
      <w:lvlJc w:val="left"/>
      <w:pPr>
        <w:ind w:left="720" w:hanging="360"/>
      </w:pPr>
    </w:lvl>
    <w:lvl w:ilvl="2" w:tplc="6EDED3D0">
      <w:start w:val="1"/>
      <w:numFmt w:val="decimal"/>
      <w:lvlText w:val="%3."/>
      <w:lvlJc w:val="left"/>
      <w:pPr>
        <w:ind w:left="720" w:hanging="360"/>
      </w:pPr>
    </w:lvl>
    <w:lvl w:ilvl="3" w:tplc="853CB03C">
      <w:start w:val="1"/>
      <w:numFmt w:val="decimal"/>
      <w:lvlText w:val="%4."/>
      <w:lvlJc w:val="left"/>
      <w:pPr>
        <w:ind w:left="720" w:hanging="360"/>
      </w:pPr>
    </w:lvl>
    <w:lvl w:ilvl="4" w:tplc="7B8E6014">
      <w:start w:val="1"/>
      <w:numFmt w:val="decimal"/>
      <w:lvlText w:val="%5."/>
      <w:lvlJc w:val="left"/>
      <w:pPr>
        <w:ind w:left="720" w:hanging="360"/>
      </w:pPr>
    </w:lvl>
    <w:lvl w:ilvl="5" w:tplc="6518D3FC">
      <w:start w:val="1"/>
      <w:numFmt w:val="decimal"/>
      <w:lvlText w:val="%6."/>
      <w:lvlJc w:val="left"/>
      <w:pPr>
        <w:ind w:left="720" w:hanging="360"/>
      </w:pPr>
    </w:lvl>
    <w:lvl w:ilvl="6" w:tplc="E88CE9F2">
      <w:start w:val="1"/>
      <w:numFmt w:val="decimal"/>
      <w:lvlText w:val="%7."/>
      <w:lvlJc w:val="left"/>
      <w:pPr>
        <w:ind w:left="720" w:hanging="360"/>
      </w:pPr>
    </w:lvl>
    <w:lvl w:ilvl="7" w:tplc="910868C2">
      <w:start w:val="1"/>
      <w:numFmt w:val="decimal"/>
      <w:lvlText w:val="%8."/>
      <w:lvlJc w:val="left"/>
      <w:pPr>
        <w:ind w:left="720" w:hanging="360"/>
      </w:pPr>
    </w:lvl>
    <w:lvl w:ilvl="8" w:tplc="631EF9C2">
      <w:start w:val="1"/>
      <w:numFmt w:val="decimal"/>
      <w:lvlText w:val="%9."/>
      <w:lvlJc w:val="left"/>
      <w:pPr>
        <w:ind w:left="720" w:hanging="360"/>
      </w:pPr>
    </w:lvl>
  </w:abstractNum>
  <w:abstractNum w:abstractNumId="24" w15:restartNumberingAfterBreak="0">
    <w:nsid w:val="4636423C"/>
    <w:multiLevelType w:val="hybridMultilevel"/>
    <w:tmpl w:val="61BCEE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80A5D3E"/>
    <w:multiLevelType w:val="hybridMultilevel"/>
    <w:tmpl w:val="2DAA4CCE"/>
    <w:lvl w:ilvl="0" w:tplc="240A0001">
      <w:start w:val="1"/>
      <w:numFmt w:val="bullet"/>
      <w:lvlText w:val=""/>
      <w:lvlJc w:val="left"/>
      <w:pPr>
        <w:ind w:left="1168" w:hanging="360"/>
      </w:pPr>
      <w:rPr>
        <w:rFonts w:ascii="Symbol" w:hAnsi="Symbol" w:hint="default"/>
      </w:rPr>
    </w:lvl>
    <w:lvl w:ilvl="1" w:tplc="FFFFFFFF" w:tentative="1">
      <w:start w:val="1"/>
      <w:numFmt w:val="bullet"/>
      <w:lvlText w:val="o"/>
      <w:lvlJc w:val="left"/>
      <w:pPr>
        <w:ind w:left="1888" w:hanging="360"/>
      </w:pPr>
      <w:rPr>
        <w:rFonts w:ascii="Courier New" w:hAnsi="Courier New" w:cs="Courier New" w:hint="default"/>
      </w:rPr>
    </w:lvl>
    <w:lvl w:ilvl="2" w:tplc="FFFFFFFF" w:tentative="1">
      <w:start w:val="1"/>
      <w:numFmt w:val="bullet"/>
      <w:lvlText w:val=""/>
      <w:lvlJc w:val="left"/>
      <w:pPr>
        <w:ind w:left="2608" w:hanging="360"/>
      </w:pPr>
      <w:rPr>
        <w:rFonts w:ascii="Wingdings" w:hAnsi="Wingdings" w:hint="default"/>
      </w:rPr>
    </w:lvl>
    <w:lvl w:ilvl="3" w:tplc="FFFFFFFF" w:tentative="1">
      <w:start w:val="1"/>
      <w:numFmt w:val="bullet"/>
      <w:lvlText w:val=""/>
      <w:lvlJc w:val="left"/>
      <w:pPr>
        <w:ind w:left="3328" w:hanging="360"/>
      </w:pPr>
      <w:rPr>
        <w:rFonts w:ascii="Symbol" w:hAnsi="Symbol" w:hint="default"/>
      </w:rPr>
    </w:lvl>
    <w:lvl w:ilvl="4" w:tplc="FFFFFFFF" w:tentative="1">
      <w:start w:val="1"/>
      <w:numFmt w:val="bullet"/>
      <w:lvlText w:val="o"/>
      <w:lvlJc w:val="left"/>
      <w:pPr>
        <w:ind w:left="4048" w:hanging="360"/>
      </w:pPr>
      <w:rPr>
        <w:rFonts w:ascii="Courier New" w:hAnsi="Courier New" w:cs="Courier New" w:hint="default"/>
      </w:rPr>
    </w:lvl>
    <w:lvl w:ilvl="5" w:tplc="FFFFFFFF" w:tentative="1">
      <w:start w:val="1"/>
      <w:numFmt w:val="bullet"/>
      <w:lvlText w:val=""/>
      <w:lvlJc w:val="left"/>
      <w:pPr>
        <w:ind w:left="4768" w:hanging="360"/>
      </w:pPr>
      <w:rPr>
        <w:rFonts w:ascii="Wingdings" w:hAnsi="Wingdings" w:hint="default"/>
      </w:rPr>
    </w:lvl>
    <w:lvl w:ilvl="6" w:tplc="FFFFFFFF" w:tentative="1">
      <w:start w:val="1"/>
      <w:numFmt w:val="bullet"/>
      <w:lvlText w:val=""/>
      <w:lvlJc w:val="left"/>
      <w:pPr>
        <w:ind w:left="5488" w:hanging="360"/>
      </w:pPr>
      <w:rPr>
        <w:rFonts w:ascii="Symbol" w:hAnsi="Symbol" w:hint="default"/>
      </w:rPr>
    </w:lvl>
    <w:lvl w:ilvl="7" w:tplc="FFFFFFFF" w:tentative="1">
      <w:start w:val="1"/>
      <w:numFmt w:val="bullet"/>
      <w:lvlText w:val="o"/>
      <w:lvlJc w:val="left"/>
      <w:pPr>
        <w:ind w:left="6208" w:hanging="360"/>
      </w:pPr>
      <w:rPr>
        <w:rFonts w:ascii="Courier New" w:hAnsi="Courier New" w:cs="Courier New" w:hint="default"/>
      </w:rPr>
    </w:lvl>
    <w:lvl w:ilvl="8" w:tplc="FFFFFFFF" w:tentative="1">
      <w:start w:val="1"/>
      <w:numFmt w:val="bullet"/>
      <w:lvlText w:val=""/>
      <w:lvlJc w:val="left"/>
      <w:pPr>
        <w:ind w:left="6928" w:hanging="360"/>
      </w:pPr>
      <w:rPr>
        <w:rFonts w:ascii="Wingdings" w:hAnsi="Wingdings" w:hint="default"/>
      </w:rPr>
    </w:lvl>
  </w:abstractNum>
  <w:abstractNum w:abstractNumId="26" w15:restartNumberingAfterBreak="0">
    <w:nsid w:val="52F13B08"/>
    <w:multiLevelType w:val="hybridMultilevel"/>
    <w:tmpl w:val="8F16DEA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37E46D0"/>
    <w:multiLevelType w:val="hybridMultilevel"/>
    <w:tmpl w:val="D602916E"/>
    <w:lvl w:ilvl="0" w:tplc="9BBADA00">
      <w:start w:val="1"/>
      <w:numFmt w:val="decimal"/>
      <w:lvlText w:val="%1."/>
      <w:lvlJc w:val="left"/>
      <w:pPr>
        <w:ind w:left="720" w:hanging="360"/>
      </w:pPr>
    </w:lvl>
    <w:lvl w:ilvl="1" w:tplc="BE02C6C8">
      <w:start w:val="1"/>
      <w:numFmt w:val="decimal"/>
      <w:lvlText w:val="%2."/>
      <w:lvlJc w:val="left"/>
      <w:pPr>
        <w:ind w:left="720" w:hanging="360"/>
      </w:pPr>
    </w:lvl>
    <w:lvl w:ilvl="2" w:tplc="8A124504">
      <w:start w:val="1"/>
      <w:numFmt w:val="decimal"/>
      <w:lvlText w:val="%3."/>
      <w:lvlJc w:val="left"/>
      <w:pPr>
        <w:ind w:left="720" w:hanging="360"/>
      </w:pPr>
    </w:lvl>
    <w:lvl w:ilvl="3" w:tplc="0A9C616A">
      <w:start w:val="1"/>
      <w:numFmt w:val="decimal"/>
      <w:lvlText w:val="%4."/>
      <w:lvlJc w:val="left"/>
      <w:pPr>
        <w:ind w:left="720" w:hanging="360"/>
      </w:pPr>
    </w:lvl>
    <w:lvl w:ilvl="4" w:tplc="92460050">
      <w:start w:val="1"/>
      <w:numFmt w:val="decimal"/>
      <w:lvlText w:val="%5."/>
      <w:lvlJc w:val="left"/>
      <w:pPr>
        <w:ind w:left="720" w:hanging="360"/>
      </w:pPr>
    </w:lvl>
    <w:lvl w:ilvl="5" w:tplc="63A4F77A">
      <w:start w:val="1"/>
      <w:numFmt w:val="decimal"/>
      <w:lvlText w:val="%6."/>
      <w:lvlJc w:val="left"/>
      <w:pPr>
        <w:ind w:left="720" w:hanging="360"/>
      </w:pPr>
    </w:lvl>
    <w:lvl w:ilvl="6" w:tplc="95CC4606">
      <w:start w:val="1"/>
      <w:numFmt w:val="decimal"/>
      <w:lvlText w:val="%7."/>
      <w:lvlJc w:val="left"/>
      <w:pPr>
        <w:ind w:left="720" w:hanging="360"/>
      </w:pPr>
    </w:lvl>
    <w:lvl w:ilvl="7" w:tplc="C262AE70">
      <w:start w:val="1"/>
      <w:numFmt w:val="decimal"/>
      <w:lvlText w:val="%8."/>
      <w:lvlJc w:val="left"/>
      <w:pPr>
        <w:ind w:left="720" w:hanging="360"/>
      </w:pPr>
    </w:lvl>
    <w:lvl w:ilvl="8" w:tplc="AF168A88">
      <w:start w:val="1"/>
      <w:numFmt w:val="decimal"/>
      <w:lvlText w:val="%9."/>
      <w:lvlJc w:val="left"/>
      <w:pPr>
        <w:ind w:left="720" w:hanging="360"/>
      </w:pPr>
    </w:lvl>
  </w:abstractNum>
  <w:abstractNum w:abstractNumId="28" w15:restartNumberingAfterBreak="0">
    <w:nsid w:val="5A32012B"/>
    <w:multiLevelType w:val="hybridMultilevel"/>
    <w:tmpl w:val="D4B2510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EAA5AF6"/>
    <w:multiLevelType w:val="hybridMultilevel"/>
    <w:tmpl w:val="99E4272E"/>
    <w:lvl w:ilvl="0" w:tplc="5D641ABA">
      <w:start w:val="1"/>
      <w:numFmt w:val="decimal"/>
      <w:lvlText w:val="%1."/>
      <w:lvlJc w:val="left"/>
      <w:pPr>
        <w:ind w:left="1020" w:hanging="360"/>
      </w:pPr>
    </w:lvl>
    <w:lvl w:ilvl="1" w:tplc="AC7CA302">
      <w:start w:val="1"/>
      <w:numFmt w:val="decimal"/>
      <w:lvlText w:val="%2."/>
      <w:lvlJc w:val="left"/>
      <w:pPr>
        <w:ind w:left="1020" w:hanging="360"/>
      </w:pPr>
    </w:lvl>
    <w:lvl w:ilvl="2" w:tplc="08F60196">
      <w:start w:val="1"/>
      <w:numFmt w:val="decimal"/>
      <w:lvlText w:val="%3."/>
      <w:lvlJc w:val="left"/>
      <w:pPr>
        <w:ind w:left="1020" w:hanging="360"/>
      </w:pPr>
    </w:lvl>
    <w:lvl w:ilvl="3" w:tplc="59D2389C">
      <w:start w:val="1"/>
      <w:numFmt w:val="decimal"/>
      <w:lvlText w:val="%4."/>
      <w:lvlJc w:val="left"/>
      <w:pPr>
        <w:ind w:left="1020" w:hanging="360"/>
      </w:pPr>
    </w:lvl>
    <w:lvl w:ilvl="4" w:tplc="28A494E0">
      <w:start w:val="1"/>
      <w:numFmt w:val="decimal"/>
      <w:lvlText w:val="%5."/>
      <w:lvlJc w:val="left"/>
      <w:pPr>
        <w:ind w:left="1020" w:hanging="360"/>
      </w:pPr>
    </w:lvl>
    <w:lvl w:ilvl="5" w:tplc="B8D8C26A">
      <w:start w:val="1"/>
      <w:numFmt w:val="decimal"/>
      <w:lvlText w:val="%6."/>
      <w:lvlJc w:val="left"/>
      <w:pPr>
        <w:ind w:left="1020" w:hanging="360"/>
      </w:pPr>
    </w:lvl>
    <w:lvl w:ilvl="6" w:tplc="E06AD894">
      <w:start w:val="1"/>
      <w:numFmt w:val="decimal"/>
      <w:lvlText w:val="%7."/>
      <w:lvlJc w:val="left"/>
      <w:pPr>
        <w:ind w:left="1020" w:hanging="360"/>
      </w:pPr>
    </w:lvl>
    <w:lvl w:ilvl="7" w:tplc="29DA1B3A">
      <w:start w:val="1"/>
      <w:numFmt w:val="decimal"/>
      <w:lvlText w:val="%8."/>
      <w:lvlJc w:val="left"/>
      <w:pPr>
        <w:ind w:left="1020" w:hanging="360"/>
      </w:pPr>
    </w:lvl>
    <w:lvl w:ilvl="8" w:tplc="CE820F22">
      <w:start w:val="1"/>
      <w:numFmt w:val="decimal"/>
      <w:lvlText w:val="%9."/>
      <w:lvlJc w:val="left"/>
      <w:pPr>
        <w:ind w:left="1020" w:hanging="360"/>
      </w:pPr>
    </w:lvl>
  </w:abstractNum>
  <w:abstractNum w:abstractNumId="30" w15:restartNumberingAfterBreak="0">
    <w:nsid w:val="60526CCF"/>
    <w:multiLevelType w:val="hybridMultilevel"/>
    <w:tmpl w:val="26D2D27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17D0445"/>
    <w:multiLevelType w:val="multilevel"/>
    <w:tmpl w:val="DA3CD86C"/>
    <w:lvl w:ilvl="0">
      <w:start w:val="1"/>
      <w:numFmt w:val="upperLetter"/>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1C17B9A"/>
    <w:multiLevelType w:val="multilevel"/>
    <w:tmpl w:val="9DFC6E0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21343EB"/>
    <w:multiLevelType w:val="hybridMultilevel"/>
    <w:tmpl w:val="8E584AA0"/>
    <w:lvl w:ilvl="0" w:tplc="6BA04FF6">
      <w:start w:val="1"/>
      <w:numFmt w:val="decimal"/>
      <w:lvlText w:val="%1."/>
      <w:lvlJc w:val="left"/>
      <w:pPr>
        <w:ind w:left="1440" w:hanging="360"/>
      </w:pPr>
    </w:lvl>
    <w:lvl w:ilvl="1" w:tplc="0714E1E6">
      <w:start w:val="1"/>
      <w:numFmt w:val="decimal"/>
      <w:lvlText w:val="%2."/>
      <w:lvlJc w:val="left"/>
      <w:pPr>
        <w:ind w:left="1440" w:hanging="360"/>
      </w:pPr>
    </w:lvl>
    <w:lvl w:ilvl="2" w:tplc="FAAAD098">
      <w:start w:val="1"/>
      <w:numFmt w:val="decimal"/>
      <w:lvlText w:val="%3."/>
      <w:lvlJc w:val="left"/>
      <w:pPr>
        <w:ind w:left="1440" w:hanging="360"/>
      </w:pPr>
    </w:lvl>
    <w:lvl w:ilvl="3" w:tplc="F29A8110">
      <w:start w:val="1"/>
      <w:numFmt w:val="decimal"/>
      <w:lvlText w:val="%4."/>
      <w:lvlJc w:val="left"/>
      <w:pPr>
        <w:ind w:left="1440" w:hanging="360"/>
      </w:pPr>
    </w:lvl>
    <w:lvl w:ilvl="4" w:tplc="B85A0D22">
      <w:start w:val="1"/>
      <w:numFmt w:val="decimal"/>
      <w:lvlText w:val="%5."/>
      <w:lvlJc w:val="left"/>
      <w:pPr>
        <w:ind w:left="1440" w:hanging="360"/>
      </w:pPr>
    </w:lvl>
    <w:lvl w:ilvl="5" w:tplc="0F0A6522">
      <w:start w:val="1"/>
      <w:numFmt w:val="decimal"/>
      <w:lvlText w:val="%6."/>
      <w:lvlJc w:val="left"/>
      <w:pPr>
        <w:ind w:left="1440" w:hanging="360"/>
      </w:pPr>
    </w:lvl>
    <w:lvl w:ilvl="6" w:tplc="2A9E667A">
      <w:start w:val="1"/>
      <w:numFmt w:val="decimal"/>
      <w:lvlText w:val="%7."/>
      <w:lvlJc w:val="left"/>
      <w:pPr>
        <w:ind w:left="1440" w:hanging="360"/>
      </w:pPr>
    </w:lvl>
    <w:lvl w:ilvl="7" w:tplc="DB34F884">
      <w:start w:val="1"/>
      <w:numFmt w:val="decimal"/>
      <w:lvlText w:val="%8."/>
      <w:lvlJc w:val="left"/>
      <w:pPr>
        <w:ind w:left="1440" w:hanging="360"/>
      </w:pPr>
    </w:lvl>
    <w:lvl w:ilvl="8" w:tplc="68807C86">
      <w:start w:val="1"/>
      <w:numFmt w:val="decimal"/>
      <w:lvlText w:val="%9."/>
      <w:lvlJc w:val="left"/>
      <w:pPr>
        <w:ind w:left="1440" w:hanging="360"/>
      </w:pPr>
    </w:lvl>
  </w:abstractNum>
  <w:abstractNum w:abstractNumId="34" w15:restartNumberingAfterBreak="0">
    <w:nsid w:val="652E730F"/>
    <w:multiLevelType w:val="hybridMultilevel"/>
    <w:tmpl w:val="B6DCA550"/>
    <w:lvl w:ilvl="0" w:tplc="94D4197C">
      <w:start w:val="1"/>
      <w:numFmt w:val="decimal"/>
      <w:lvlText w:val="%1."/>
      <w:lvlJc w:val="left"/>
      <w:pPr>
        <w:ind w:left="1020" w:hanging="360"/>
      </w:pPr>
    </w:lvl>
    <w:lvl w:ilvl="1" w:tplc="E9DAD75C">
      <w:start w:val="1"/>
      <w:numFmt w:val="decimal"/>
      <w:lvlText w:val="%2."/>
      <w:lvlJc w:val="left"/>
      <w:pPr>
        <w:ind w:left="1020" w:hanging="360"/>
      </w:pPr>
    </w:lvl>
    <w:lvl w:ilvl="2" w:tplc="658E7B3C">
      <w:start w:val="1"/>
      <w:numFmt w:val="decimal"/>
      <w:lvlText w:val="%3."/>
      <w:lvlJc w:val="left"/>
      <w:pPr>
        <w:ind w:left="1020" w:hanging="360"/>
      </w:pPr>
    </w:lvl>
    <w:lvl w:ilvl="3" w:tplc="2A6843BE">
      <w:start w:val="1"/>
      <w:numFmt w:val="decimal"/>
      <w:lvlText w:val="%4."/>
      <w:lvlJc w:val="left"/>
      <w:pPr>
        <w:ind w:left="1020" w:hanging="360"/>
      </w:pPr>
    </w:lvl>
    <w:lvl w:ilvl="4" w:tplc="52282FCA">
      <w:start w:val="1"/>
      <w:numFmt w:val="decimal"/>
      <w:lvlText w:val="%5."/>
      <w:lvlJc w:val="left"/>
      <w:pPr>
        <w:ind w:left="1020" w:hanging="360"/>
      </w:pPr>
    </w:lvl>
    <w:lvl w:ilvl="5" w:tplc="B4802BF4">
      <w:start w:val="1"/>
      <w:numFmt w:val="decimal"/>
      <w:lvlText w:val="%6."/>
      <w:lvlJc w:val="left"/>
      <w:pPr>
        <w:ind w:left="1020" w:hanging="360"/>
      </w:pPr>
    </w:lvl>
    <w:lvl w:ilvl="6" w:tplc="A3DA63B8">
      <w:start w:val="1"/>
      <w:numFmt w:val="decimal"/>
      <w:lvlText w:val="%7."/>
      <w:lvlJc w:val="left"/>
      <w:pPr>
        <w:ind w:left="1020" w:hanging="360"/>
      </w:pPr>
    </w:lvl>
    <w:lvl w:ilvl="7" w:tplc="1682F4E2">
      <w:start w:val="1"/>
      <w:numFmt w:val="decimal"/>
      <w:lvlText w:val="%8."/>
      <w:lvlJc w:val="left"/>
      <w:pPr>
        <w:ind w:left="1020" w:hanging="360"/>
      </w:pPr>
    </w:lvl>
    <w:lvl w:ilvl="8" w:tplc="366668EC">
      <w:start w:val="1"/>
      <w:numFmt w:val="decimal"/>
      <w:lvlText w:val="%9."/>
      <w:lvlJc w:val="left"/>
      <w:pPr>
        <w:ind w:left="1020" w:hanging="360"/>
      </w:pPr>
    </w:lvl>
  </w:abstractNum>
  <w:abstractNum w:abstractNumId="35" w15:restartNumberingAfterBreak="0">
    <w:nsid w:val="65385C23"/>
    <w:multiLevelType w:val="hybridMultilevel"/>
    <w:tmpl w:val="F0F0B470"/>
    <w:lvl w:ilvl="0" w:tplc="240A0001">
      <w:start w:val="1"/>
      <w:numFmt w:val="bullet"/>
      <w:lvlText w:val=""/>
      <w:lvlJc w:val="left"/>
      <w:pPr>
        <w:ind w:left="1168" w:hanging="360"/>
      </w:pPr>
      <w:rPr>
        <w:rFonts w:ascii="Symbol" w:hAnsi="Symbol" w:hint="default"/>
      </w:rPr>
    </w:lvl>
    <w:lvl w:ilvl="1" w:tplc="240A0003" w:tentative="1">
      <w:start w:val="1"/>
      <w:numFmt w:val="bullet"/>
      <w:lvlText w:val="o"/>
      <w:lvlJc w:val="left"/>
      <w:pPr>
        <w:ind w:left="1888" w:hanging="360"/>
      </w:pPr>
      <w:rPr>
        <w:rFonts w:ascii="Courier New" w:hAnsi="Courier New" w:cs="Courier New" w:hint="default"/>
      </w:rPr>
    </w:lvl>
    <w:lvl w:ilvl="2" w:tplc="240A0005" w:tentative="1">
      <w:start w:val="1"/>
      <w:numFmt w:val="bullet"/>
      <w:lvlText w:val=""/>
      <w:lvlJc w:val="left"/>
      <w:pPr>
        <w:ind w:left="2608" w:hanging="360"/>
      </w:pPr>
      <w:rPr>
        <w:rFonts w:ascii="Wingdings" w:hAnsi="Wingdings" w:hint="default"/>
      </w:rPr>
    </w:lvl>
    <w:lvl w:ilvl="3" w:tplc="240A0001" w:tentative="1">
      <w:start w:val="1"/>
      <w:numFmt w:val="bullet"/>
      <w:lvlText w:val=""/>
      <w:lvlJc w:val="left"/>
      <w:pPr>
        <w:ind w:left="3328" w:hanging="360"/>
      </w:pPr>
      <w:rPr>
        <w:rFonts w:ascii="Symbol" w:hAnsi="Symbol" w:hint="default"/>
      </w:rPr>
    </w:lvl>
    <w:lvl w:ilvl="4" w:tplc="240A0003" w:tentative="1">
      <w:start w:val="1"/>
      <w:numFmt w:val="bullet"/>
      <w:lvlText w:val="o"/>
      <w:lvlJc w:val="left"/>
      <w:pPr>
        <w:ind w:left="4048" w:hanging="360"/>
      </w:pPr>
      <w:rPr>
        <w:rFonts w:ascii="Courier New" w:hAnsi="Courier New" w:cs="Courier New" w:hint="default"/>
      </w:rPr>
    </w:lvl>
    <w:lvl w:ilvl="5" w:tplc="240A0005" w:tentative="1">
      <w:start w:val="1"/>
      <w:numFmt w:val="bullet"/>
      <w:lvlText w:val=""/>
      <w:lvlJc w:val="left"/>
      <w:pPr>
        <w:ind w:left="4768" w:hanging="360"/>
      </w:pPr>
      <w:rPr>
        <w:rFonts w:ascii="Wingdings" w:hAnsi="Wingdings" w:hint="default"/>
      </w:rPr>
    </w:lvl>
    <w:lvl w:ilvl="6" w:tplc="240A0001" w:tentative="1">
      <w:start w:val="1"/>
      <w:numFmt w:val="bullet"/>
      <w:lvlText w:val=""/>
      <w:lvlJc w:val="left"/>
      <w:pPr>
        <w:ind w:left="5488" w:hanging="360"/>
      </w:pPr>
      <w:rPr>
        <w:rFonts w:ascii="Symbol" w:hAnsi="Symbol" w:hint="default"/>
      </w:rPr>
    </w:lvl>
    <w:lvl w:ilvl="7" w:tplc="240A0003" w:tentative="1">
      <w:start w:val="1"/>
      <w:numFmt w:val="bullet"/>
      <w:lvlText w:val="o"/>
      <w:lvlJc w:val="left"/>
      <w:pPr>
        <w:ind w:left="6208" w:hanging="360"/>
      </w:pPr>
      <w:rPr>
        <w:rFonts w:ascii="Courier New" w:hAnsi="Courier New" w:cs="Courier New" w:hint="default"/>
      </w:rPr>
    </w:lvl>
    <w:lvl w:ilvl="8" w:tplc="240A0005" w:tentative="1">
      <w:start w:val="1"/>
      <w:numFmt w:val="bullet"/>
      <w:lvlText w:val=""/>
      <w:lvlJc w:val="left"/>
      <w:pPr>
        <w:ind w:left="6928" w:hanging="360"/>
      </w:pPr>
      <w:rPr>
        <w:rFonts w:ascii="Wingdings" w:hAnsi="Wingdings" w:hint="default"/>
      </w:rPr>
    </w:lvl>
  </w:abstractNum>
  <w:abstractNum w:abstractNumId="36" w15:restartNumberingAfterBreak="0">
    <w:nsid w:val="66936A8A"/>
    <w:multiLevelType w:val="hybridMultilevel"/>
    <w:tmpl w:val="F4AAC26A"/>
    <w:lvl w:ilvl="0" w:tplc="04B628BA">
      <w:start w:val="1"/>
      <w:numFmt w:val="decimal"/>
      <w:lvlText w:val="%1."/>
      <w:lvlJc w:val="left"/>
      <w:pPr>
        <w:ind w:left="720" w:hanging="360"/>
      </w:pPr>
    </w:lvl>
    <w:lvl w:ilvl="1" w:tplc="E504611E">
      <w:start w:val="1"/>
      <w:numFmt w:val="decimal"/>
      <w:lvlText w:val="%2."/>
      <w:lvlJc w:val="left"/>
      <w:pPr>
        <w:ind w:left="720" w:hanging="360"/>
      </w:pPr>
    </w:lvl>
    <w:lvl w:ilvl="2" w:tplc="51384DF2">
      <w:start w:val="1"/>
      <w:numFmt w:val="decimal"/>
      <w:lvlText w:val="%3."/>
      <w:lvlJc w:val="left"/>
      <w:pPr>
        <w:ind w:left="720" w:hanging="360"/>
      </w:pPr>
    </w:lvl>
    <w:lvl w:ilvl="3" w:tplc="B3E87FAE">
      <w:start w:val="1"/>
      <w:numFmt w:val="decimal"/>
      <w:lvlText w:val="%4."/>
      <w:lvlJc w:val="left"/>
      <w:pPr>
        <w:ind w:left="720" w:hanging="360"/>
      </w:pPr>
    </w:lvl>
    <w:lvl w:ilvl="4" w:tplc="9E8830BE">
      <w:start w:val="1"/>
      <w:numFmt w:val="decimal"/>
      <w:lvlText w:val="%5."/>
      <w:lvlJc w:val="left"/>
      <w:pPr>
        <w:ind w:left="720" w:hanging="360"/>
      </w:pPr>
    </w:lvl>
    <w:lvl w:ilvl="5" w:tplc="466E6ECC">
      <w:start w:val="1"/>
      <w:numFmt w:val="decimal"/>
      <w:lvlText w:val="%6."/>
      <w:lvlJc w:val="left"/>
      <w:pPr>
        <w:ind w:left="720" w:hanging="360"/>
      </w:pPr>
    </w:lvl>
    <w:lvl w:ilvl="6" w:tplc="00203574">
      <w:start w:val="1"/>
      <w:numFmt w:val="decimal"/>
      <w:lvlText w:val="%7."/>
      <w:lvlJc w:val="left"/>
      <w:pPr>
        <w:ind w:left="720" w:hanging="360"/>
      </w:pPr>
    </w:lvl>
    <w:lvl w:ilvl="7" w:tplc="FDCE8BE2">
      <w:start w:val="1"/>
      <w:numFmt w:val="decimal"/>
      <w:lvlText w:val="%8."/>
      <w:lvlJc w:val="left"/>
      <w:pPr>
        <w:ind w:left="720" w:hanging="360"/>
      </w:pPr>
    </w:lvl>
    <w:lvl w:ilvl="8" w:tplc="D1B6DA32">
      <w:start w:val="1"/>
      <w:numFmt w:val="decimal"/>
      <w:lvlText w:val="%9."/>
      <w:lvlJc w:val="left"/>
      <w:pPr>
        <w:ind w:left="720" w:hanging="360"/>
      </w:pPr>
    </w:lvl>
  </w:abstractNum>
  <w:abstractNum w:abstractNumId="37" w15:restartNumberingAfterBreak="0">
    <w:nsid w:val="70431A5B"/>
    <w:multiLevelType w:val="hybridMultilevel"/>
    <w:tmpl w:val="77C8AD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0D73258"/>
    <w:multiLevelType w:val="hybridMultilevel"/>
    <w:tmpl w:val="17EC36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2C54A9A"/>
    <w:multiLevelType w:val="hybridMultilevel"/>
    <w:tmpl w:val="93861BBC"/>
    <w:lvl w:ilvl="0" w:tplc="83200808">
      <w:start w:val="1"/>
      <w:numFmt w:val="decimal"/>
      <w:lvlText w:val="%1."/>
      <w:lvlJc w:val="left"/>
      <w:pPr>
        <w:ind w:left="720" w:hanging="360"/>
      </w:pPr>
    </w:lvl>
    <w:lvl w:ilvl="1" w:tplc="62086A8A">
      <w:start w:val="1"/>
      <w:numFmt w:val="decimal"/>
      <w:lvlText w:val="%2."/>
      <w:lvlJc w:val="left"/>
      <w:pPr>
        <w:ind w:left="720" w:hanging="360"/>
      </w:pPr>
    </w:lvl>
    <w:lvl w:ilvl="2" w:tplc="A6ACB5DA">
      <w:start w:val="1"/>
      <w:numFmt w:val="decimal"/>
      <w:lvlText w:val="%3."/>
      <w:lvlJc w:val="left"/>
      <w:pPr>
        <w:ind w:left="720" w:hanging="360"/>
      </w:pPr>
    </w:lvl>
    <w:lvl w:ilvl="3" w:tplc="10CEEB8C">
      <w:start w:val="1"/>
      <w:numFmt w:val="decimal"/>
      <w:lvlText w:val="%4."/>
      <w:lvlJc w:val="left"/>
      <w:pPr>
        <w:ind w:left="720" w:hanging="360"/>
      </w:pPr>
    </w:lvl>
    <w:lvl w:ilvl="4" w:tplc="F0A48934">
      <w:start w:val="1"/>
      <w:numFmt w:val="decimal"/>
      <w:lvlText w:val="%5."/>
      <w:lvlJc w:val="left"/>
      <w:pPr>
        <w:ind w:left="720" w:hanging="360"/>
      </w:pPr>
    </w:lvl>
    <w:lvl w:ilvl="5" w:tplc="0E4AADEA">
      <w:start w:val="1"/>
      <w:numFmt w:val="decimal"/>
      <w:lvlText w:val="%6."/>
      <w:lvlJc w:val="left"/>
      <w:pPr>
        <w:ind w:left="720" w:hanging="360"/>
      </w:pPr>
    </w:lvl>
    <w:lvl w:ilvl="6" w:tplc="851CEE90">
      <w:start w:val="1"/>
      <w:numFmt w:val="decimal"/>
      <w:lvlText w:val="%7."/>
      <w:lvlJc w:val="left"/>
      <w:pPr>
        <w:ind w:left="720" w:hanging="360"/>
      </w:pPr>
    </w:lvl>
    <w:lvl w:ilvl="7" w:tplc="A00A4E60">
      <w:start w:val="1"/>
      <w:numFmt w:val="decimal"/>
      <w:lvlText w:val="%8."/>
      <w:lvlJc w:val="left"/>
      <w:pPr>
        <w:ind w:left="720" w:hanging="360"/>
      </w:pPr>
    </w:lvl>
    <w:lvl w:ilvl="8" w:tplc="3920F9DC">
      <w:start w:val="1"/>
      <w:numFmt w:val="decimal"/>
      <w:lvlText w:val="%9."/>
      <w:lvlJc w:val="left"/>
      <w:pPr>
        <w:ind w:left="720" w:hanging="360"/>
      </w:pPr>
    </w:lvl>
  </w:abstractNum>
  <w:abstractNum w:abstractNumId="40" w15:restartNumberingAfterBreak="0">
    <w:nsid w:val="733E6AEB"/>
    <w:multiLevelType w:val="hybridMultilevel"/>
    <w:tmpl w:val="09EC15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4AC3B2F"/>
    <w:multiLevelType w:val="hybridMultilevel"/>
    <w:tmpl w:val="56AC9440"/>
    <w:lvl w:ilvl="0" w:tplc="240A0001">
      <w:start w:val="1"/>
      <w:numFmt w:val="bullet"/>
      <w:lvlText w:val=""/>
      <w:lvlJc w:val="left"/>
      <w:pPr>
        <w:ind w:left="1168" w:hanging="360"/>
      </w:pPr>
      <w:rPr>
        <w:rFonts w:ascii="Symbol" w:hAnsi="Symbol" w:hint="default"/>
      </w:rPr>
    </w:lvl>
    <w:lvl w:ilvl="1" w:tplc="240A0003" w:tentative="1">
      <w:start w:val="1"/>
      <w:numFmt w:val="bullet"/>
      <w:lvlText w:val="o"/>
      <w:lvlJc w:val="left"/>
      <w:pPr>
        <w:ind w:left="1888" w:hanging="360"/>
      </w:pPr>
      <w:rPr>
        <w:rFonts w:ascii="Courier New" w:hAnsi="Courier New" w:cs="Courier New" w:hint="default"/>
      </w:rPr>
    </w:lvl>
    <w:lvl w:ilvl="2" w:tplc="240A0005" w:tentative="1">
      <w:start w:val="1"/>
      <w:numFmt w:val="bullet"/>
      <w:lvlText w:val=""/>
      <w:lvlJc w:val="left"/>
      <w:pPr>
        <w:ind w:left="2608" w:hanging="360"/>
      </w:pPr>
      <w:rPr>
        <w:rFonts w:ascii="Wingdings" w:hAnsi="Wingdings" w:hint="default"/>
      </w:rPr>
    </w:lvl>
    <w:lvl w:ilvl="3" w:tplc="240A0001" w:tentative="1">
      <w:start w:val="1"/>
      <w:numFmt w:val="bullet"/>
      <w:lvlText w:val=""/>
      <w:lvlJc w:val="left"/>
      <w:pPr>
        <w:ind w:left="3328" w:hanging="360"/>
      </w:pPr>
      <w:rPr>
        <w:rFonts w:ascii="Symbol" w:hAnsi="Symbol" w:hint="default"/>
      </w:rPr>
    </w:lvl>
    <w:lvl w:ilvl="4" w:tplc="240A0003" w:tentative="1">
      <w:start w:val="1"/>
      <w:numFmt w:val="bullet"/>
      <w:lvlText w:val="o"/>
      <w:lvlJc w:val="left"/>
      <w:pPr>
        <w:ind w:left="4048" w:hanging="360"/>
      </w:pPr>
      <w:rPr>
        <w:rFonts w:ascii="Courier New" w:hAnsi="Courier New" w:cs="Courier New" w:hint="default"/>
      </w:rPr>
    </w:lvl>
    <w:lvl w:ilvl="5" w:tplc="240A0005" w:tentative="1">
      <w:start w:val="1"/>
      <w:numFmt w:val="bullet"/>
      <w:lvlText w:val=""/>
      <w:lvlJc w:val="left"/>
      <w:pPr>
        <w:ind w:left="4768" w:hanging="360"/>
      </w:pPr>
      <w:rPr>
        <w:rFonts w:ascii="Wingdings" w:hAnsi="Wingdings" w:hint="default"/>
      </w:rPr>
    </w:lvl>
    <w:lvl w:ilvl="6" w:tplc="240A0001" w:tentative="1">
      <w:start w:val="1"/>
      <w:numFmt w:val="bullet"/>
      <w:lvlText w:val=""/>
      <w:lvlJc w:val="left"/>
      <w:pPr>
        <w:ind w:left="5488" w:hanging="360"/>
      </w:pPr>
      <w:rPr>
        <w:rFonts w:ascii="Symbol" w:hAnsi="Symbol" w:hint="default"/>
      </w:rPr>
    </w:lvl>
    <w:lvl w:ilvl="7" w:tplc="240A0003" w:tentative="1">
      <w:start w:val="1"/>
      <w:numFmt w:val="bullet"/>
      <w:lvlText w:val="o"/>
      <w:lvlJc w:val="left"/>
      <w:pPr>
        <w:ind w:left="6208" w:hanging="360"/>
      </w:pPr>
      <w:rPr>
        <w:rFonts w:ascii="Courier New" w:hAnsi="Courier New" w:cs="Courier New" w:hint="default"/>
      </w:rPr>
    </w:lvl>
    <w:lvl w:ilvl="8" w:tplc="240A0005" w:tentative="1">
      <w:start w:val="1"/>
      <w:numFmt w:val="bullet"/>
      <w:lvlText w:val=""/>
      <w:lvlJc w:val="left"/>
      <w:pPr>
        <w:ind w:left="6928" w:hanging="360"/>
      </w:pPr>
      <w:rPr>
        <w:rFonts w:ascii="Wingdings" w:hAnsi="Wingdings" w:hint="default"/>
      </w:rPr>
    </w:lvl>
  </w:abstractNum>
  <w:abstractNum w:abstractNumId="42" w15:restartNumberingAfterBreak="0">
    <w:nsid w:val="74CA3CA4"/>
    <w:multiLevelType w:val="hybridMultilevel"/>
    <w:tmpl w:val="34F29DFA"/>
    <w:lvl w:ilvl="0" w:tplc="240A000D">
      <w:start w:val="1"/>
      <w:numFmt w:val="bullet"/>
      <w:lvlText w:val=""/>
      <w:lvlJc w:val="left"/>
      <w:pPr>
        <w:ind w:left="1168" w:hanging="360"/>
      </w:pPr>
      <w:rPr>
        <w:rFonts w:ascii="Wingdings" w:hAnsi="Wingdings" w:hint="default"/>
      </w:rPr>
    </w:lvl>
    <w:lvl w:ilvl="1" w:tplc="240A0003" w:tentative="1">
      <w:start w:val="1"/>
      <w:numFmt w:val="bullet"/>
      <w:lvlText w:val="o"/>
      <w:lvlJc w:val="left"/>
      <w:pPr>
        <w:ind w:left="1888" w:hanging="360"/>
      </w:pPr>
      <w:rPr>
        <w:rFonts w:ascii="Courier New" w:hAnsi="Courier New" w:cs="Courier New" w:hint="default"/>
      </w:rPr>
    </w:lvl>
    <w:lvl w:ilvl="2" w:tplc="240A0005" w:tentative="1">
      <w:start w:val="1"/>
      <w:numFmt w:val="bullet"/>
      <w:lvlText w:val=""/>
      <w:lvlJc w:val="left"/>
      <w:pPr>
        <w:ind w:left="2608" w:hanging="360"/>
      </w:pPr>
      <w:rPr>
        <w:rFonts w:ascii="Wingdings" w:hAnsi="Wingdings" w:hint="default"/>
      </w:rPr>
    </w:lvl>
    <w:lvl w:ilvl="3" w:tplc="240A0001" w:tentative="1">
      <w:start w:val="1"/>
      <w:numFmt w:val="bullet"/>
      <w:lvlText w:val=""/>
      <w:lvlJc w:val="left"/>
      <w:pPr>
        <w:ind w:left="3328" w:hanging="360"/>
      </w:pPr>
      <w:rPr>
        <w:rFonts w:ascii="Symbol" w:hAnsi="Symbol" w:hint="default"/>
      </w:rPr>
    </w:lvl>
    <w:lvl w:ilvl="4" w:tplc="240A0003" w:tentative="1">
      <w:start w:val="1"/>
      <w:numFmt w:val="bullet"/>
      <w:lvlText w:val="o"/>
      <w:lvlJc w:val="left"/>
      <w:pPr>
        <w:ind w:left="4048" w:hanging="360"/>
      </w:pPr>
      <w:rPr>
        <w:rFonts w:ascii="Courier New" w:hAnsi="Courier New" w:cs="Courier New" w:hint="default"/>
      </w:rPr>
    </w:lvl>
    <w:lvl w:ilvl="5" w:tplc="240A0005" w:tentative="1">
      <w:start w:val="1"/>
      <w:numFmt w:val="bullet"/>
      <w:lvlText w:val=""/>
      <w:lvlJc w:val="left"/>
      <w:pPr>
        <w:ind w:left="4768" w:hanging="360"/>
      </w:pPr>
      <w:rPr>
        <w:rFonts w:ascii="Wingdings" w:hAnsi="Wingdings" w:hint="default"/>
      </w:rPr>
    </w:lvl>
    <w:lvl w:ilvl="6" w:tplc="240A0001" w:tentative="1">
      <w:start w:val="1"/>
      <w:numFmt w:val="bullet"/>
      <w:lvlText w:val=""/>
      <w:lvlJc w:val="left"/>
      <w:pPr>
        <w:ind w:left="5488" w:hanging="360"/>
      </w:pPr>
      <w:rPr>
        <w:rFonts w:ascii="Symbol" w:hAnsi="Symbol" w:hint="default"/>
      </w:rPr>
    </w:lvl>
    <w:lvl w:ilvl="7" w:tplc="240A0003" w:tentative="1">
      <w:start w:val="1"/>
      <w:numFmt w:val="bullet"/>
      <w:lvlText w:val="o"/>
      <w:lvlJc w:val="left"/>
      <w:pPr>
        <w:ind w:left="6208" w:hanging="360"/>
      </w:pPr>
      <w:rPr>
        <w:rFonts w:ascii="Courier New" w:hAnsi="Courier New" w:cs="Courier New" w:hint="default"/>
      </w:rPr>
    </w:lvl>
    <w:lvl w:ilvl="8" w:tplc="240A0005" w:tentative="1">
      <w:start w:val="1"/>
      <w:numFmt w:val="bullet"/>
      <w:lvlText w:val=""/>
      <w:lvlJc w:val="left"/>
      <w:pPr>
        <w:ind w:left="6928" w:hanging="360"/>
      </w:pPr>
      <w:rPr>
        <w:rFonts w:ascii="Wingdings" w:hAnsi="Wingdings" w:hint="default"/>
      </w:rPr>
    </w:lvl>
  </w:abstractNum>
  <w:abstractNum w:abstractNumId="43" w15:restartNumberingAfterBreak="0">
    <w:nsid w:val="74FA7094"/>
    <w:multiLevelType w:val="hybridMultilevel"/>
    <w:tmpl w:val="7D9411BE"/>
    <w:lvl w:ilvl="0" w:tplc="240A0001">
      <w:start w:val="1"/>
      <w:numFmt w:val="bullet"/>
      <w:lvlText w:val=""/>
      <w:lvlJc w:val="left"/>
      <w:pPr>
        <w:ind w:left="1168" w:hanging="360"/>
      </w:pPr>
      <w:rPr>
        <w:rFonts w:ascii="Symbol" w:hAnsi="Symbol" w:hint="default"/>
      </w:rPr>
    </w:lvl>
    <w:lvl w:ilvl="1" w:tplc="FFFFFFFF" w:tentative="1">
      <w:start w:val="1"/>
      <w:numFmt w:val="bullet"/>
      <w:lvlText w:val="o"/>
      <w:lvlJc w:val="left"/>
      <w:pPr>
        <w:ind w:left="1888" w:hanging="360"/>
      </w:pPr>
      <w:rPr>
        <w:rFonts w:ascii="Courier New" w:hAnsi="Courier New" w:cs="Courier New" w:hint="default"/>
      </w:rPr>
    </w:lvl>
    <w:lvl w:ilvl="2" w:tplc="FFFFFFFF" w:tentative="1">
      <w:start w:val="1"/>
      <w:numFmt w:val="bullet"/>
      <w:lvlText w:val=""/>
      <w:lvlJc w:val="left"/>
      <w:pPr>
        <w:ind w:left="2608" w:hanging="360"/>
      </w:pPr>
      <w:rPr>
        <w:rFonts w:ascii="Wingdings" w:hAnsi="Wingdings" w:hint="default"/>
      </w:rPr>
    </w:lvl>
    <w:lvl w:ilvl="3" w:tplc="FFFFFFFF" w:tentative="1">
      <w:start w:val="1"/>
      <w:numFmt w:val="bullet"/>
      <w:lvlText w:val=""/>
      <w:lvlJc w:val="left"/>
      <w:pPr>
        <w:ind w:left="3328" w:hanging="360"/>
      </w:pPr>
      <w:rPr>
        <w:rFonts w:ascii="Symbol" w:hAnsi="Symbol" w:hint="default"/>
      </w:rPr>
    </w:lvl>
    <w:lvl w:ilvl="4" w:tplc="FFFFFFFF" w:tentative="1">
      <w:start w:val="1"/>
      <w:numFmt w:val="bullet"/>
      <w:lvlText w:val="o"/>
      <w:lvlJc w:val="left"/>
      <w:pPr>
        <w:ind w:left="4048" w:hanging="360"/>
      </w:pPr>
      <w:rPr>
        <w:rFonts w:ascii="Courier New" w:hAnsi="Courier New" w:cs="Courier New" w:hint="default"/>
      </w:rPr>
    </w:lvl>
    <w:lvl w:ilvl="5" w:tplc="FFFFFFFF" w:tentative="1">
      <w:start w:val="1"/>
      <w:numFmt w:val="bullet"/>
      <w:lvlText w:val=""/>
      <w:lvlJc w:val="left"/>
      <w:pPr>
        <w:ind w:left="4768" w:hanging="360"/>
      </w:pPr>
      <w:rPr>
        <w:rFonts w:ascii="Wingdings" w:hAnsi="Wingdings" w:hint="default"/>
      </w:rPr>
    </w:lvl>
    <w:lvl w:ilvl="6" w:tplc="FFFFFFFF" w:tentative="1">
      <w:start w:val="1"/>
      <w:numFmt w:val="bullet"/>
      <w:lvlText w:val=""/>
      <w:lvlJc w:val="left"/>
      <w:pPr>
        <w:ind w:left="5488" w:hanging="360"/>
      </w:pPr>
      <w:rPr>
        <w:rFonts w:ascii="Symbol" w:hAnsi="Symbol" w:hint="default"/>
      </w:rPr>
    </w:lvl>
    <w:lvl w:ilvl="7" w:tplc="FFFFFFFF" w:tentative="1">
      <w:start w:val="1"/>
      <w:numFmt w:val="bullet"/>
      <w:lvlText w:val="o"/>
      <w:lvlJc w:val="left"/>
      <w:pPr>
        <w:ind w:left="6208" w:hanging="360"/>
      </w:pPr>
      <w:rPr>
        <w:rFonts w:ascii="Courier New" w:hAnsi="Courier New" w:cs="Courier New" w:hint="default"/>
      </w:rPr>
    </w:lvl>
    <w:lvl w:ilvl="8" w:tplc="FFFFFFFF" w:tentative="1">
      <w:start w:val="1"/>
      <w:numFmt w:val="bullet"/>
      <w:lvlText w:val=""/>
      <w:lvlJc w:val="left"/>
      <w:pPr>
        <w:ind w:left="6928" w:hanging="360"/>
      </w:pPr>
      <w:rPr>
        <w:rFonts w:ascii="Wingdings" w:hAnsi="Wingdings" w:hint="default"/>
      </w:rPr>
    </w:lvl>
  </w:abstractNum>
  <w:abstractNum w:abstractNumId="44" w15:restartNumberingAfterBreak="0">
    <w:nsid w:val="77FE1C22"/>
    <w:multiLevelType w:val="hybridMultilevel"/>
    <w:tmpl w:val="5C98B2AE"/>
    <w:lvl w:ilvl="0" w:tplc="240A0015">
      <w:start w:val="1"/>
      <w:numFmt w:val="upperLetter"/>
      <w:lvlText w:val="%1."/>
      <w:lvlJc w:val="left"/>
      <w:pPr>
        <w:ind w:left="1168" w:hanging="360"/>
      </w:pPr>
      <w:rPr>
        <w:rFonts w:hint="default"/>
      </w:rPr>
    </w:lvl>
    <w:lvl w:ilvl="1" w:tplc="240A0003" w:tentative="1">
      <w:start w:val="1"/>
      <w:numFmt w:val="bullet"/>
      <w:lvlText w:val="o"/>
      <w:lvlJc w:val="left"/>
      <w:pPr>
        <w:ind w:left="1888" w:hanging="360"/>
      </w:pPr>
      <w:rPr>
        <w:rFonts w:ascii="Courier New" w:hAnsi="Courier New" w:cs="Courier New" w:hint="default"/>
      </w:rPr>
    </w:lvl>
    <w:lvl w:ilvl="2" w:tplc="240A0005" w:tentative="1">
      <w:start w:val="1"/>
      <w:numFmt w:val="bullet"/>
      <w:lvlText w:val=""/>
      <w:lvlJc w:val="left"/>
      <w:pPr>
        <w:ind w:left="2608" w:hanging="360"/>
      </w:pPr>
      <w:rPr>
        <w:rFonts w:ascii="Wingdings" w:hAnsi="Wingdings" w:hint="default"/>
      </w:rPr>
    </w:lvl>
    <w:lvl w:ilvl="3" w:tplc="240A0001" w:tentative="1">
      <w:start w:val="1"/>
      <w:numFmt w:val="bullet"/>
      <w:lvlText w:val=""/>
      <w:lvlJc w:val="left"/>
      <w:pPr>
        <w:ind w:left="3328" w:hanging="360"/>
      </w:pPr>
      <w:rPr>
        <w:rFonts w:ascii="Symbol" w:hAnsi="Symbol" w:hint="default"/>
      </w:rPr>
    </w:lvl>
    <w:lvl w:ilvl="4" w:tplc="240A0003" w:tentative="1">
      <w:start w:val="1"/>
      <w:numFmt w:val="bullet"/>
      <w:lvlText w:val="o"/>
      <w:lvlJc w:val="left"/>
      <w:pPr>
        <w:ind w:left="4048" w:hanging="360"/>
      </w:pPr>
      <w:rPr>
        <w:rFonts w:ascii="Courier New" w:hAnsi="Courier New" w:cs="Courier New" w:hint="default"/>
      </w:rPr>
    </w:lvl>
    <w:lvl w:ilvl="5" w:tplc="240A0005" w:tentative="1">
      <w:start w:val="1"/>
      <w:numFmt w:val="bullet"/>
      <w:lvlText w:val=""/>
      <w:lvlJc w:val="left"/>
      <w:pPr>
        <w:ind w:left="4768" w:hanging="360"/>
      </w:pPr>
      <w:rPr>
        <w:rFonts w:ascii="Wingdings" w:hAnsi="Wingdings" w:hint="default"/>
      </w:rPr>
    </w:lvl>
    <w:lvl w:ilvl="6" w:tplc="240A0001" w:tentative="1">
      <w:start w:val="1"/>
      <w:numFmt w:val="bullet"/>
      <w:lvlText w:val=""/>
      <w:lvlJc w:val="left"/>
      <w:pPr>
        <w:ind w:left="5488" w:hanging="360"/>
      </w:pPr>
      <w:rPr>
        <w:rFonts w:ascii="Symbol" w:hAnsi="Symbol" w:hint="default"/>
      </w:rPr>
    </w:lvl>
    <w:lvl w:ilvl="7" w:tplc="240A0003" w:tentative="1">
      <w:start w:val="1"/>
      <w:numFmt w:val="bullet"/>
      <w:lvlText w:val="o"/>
      <w:lvlJc w:val="left"/>
      <w:pPr>
        <w:ind w:left="6208" w:hanging="360"/>
      </w:pPr>
      <w:rPr>
        <w:rFonts w:ascii="Courier New" w:hAnsi="Courier New" w:cs="Courier New" w:hint="default"/>
      </w:rPr>
    </w:lvl>
    <w:lvl w:ilvl="8" w:tplc="240A0005" w:tentative="1">
      <w:start w:val="1"/>
      <w:numFmt w:val="bullet"/>
      <w:lvlText w:val=""/>
      <w:lvlJc w:val="left"/>
      <w:pPr>
        <w:ind w:left="6928" w:hanging="360"/>
      </w:pPr>
      <w:rPr>
        <w:rFonts w:ascii="Wingdings" w:hAnsi="Wingdings" w:hint="default"/>
      </w:rPr>
    </w:lvl>
  </w:abstractNum>
  <w:abstractNum w:abstractNumId="45" w15:restartNumberingAfterBreak="0">
    <w:nsid w:val="78925261"/>
    <w:multiLevelType w:val="hybridMultilevel"/>
    <w:tmpl w:val="32A42042"/>
    <w:lvl w:ilvl="0" w:tplc="E3EEB8C2">
      <w:start w:val="1"/>
      <w:numFmt w:val="decimal"/>
      <w:lvlText w:val="%1."/>
      <w:lvlJc w:val="left"/>
      <w:pPr>
        <w:ind w:left="720" w:hanging="360"/>
      </w:pPr>
    </w:lvl>
    <w:lvl w:ilvl="1" w:tplc="9524F652">
      <w:start w:val="1"/>
      <w:numFmt w:val="decimal"/>
      <w:lvlText w:val="%2."/>
      <w:lvlJc w:val="left"/>
      <w:pPr>
        <w:ind w:left="720" w:hanging="360"/>
      </w:pPr>
    </w:lvl>
    <w:lvl w:ilvl="2" w:tplc="4D7E53A0">
      <w:start w:val="1"/>
      <w:numFmt w:val="decimal"/>
      <w:lvlText w:val="%3."/>
      <w:lvlJc w:val="left"/>
      <w:pPr>
        <w:ind w:left="720" w:hanging="360"/>
      </w:pPr>
    </w:lvl>
    <w:lvl w:ilvl="3" w:tplc="A55AFFF4">
      <w:start w:val="1"/>
      <w:numFmt w:val="decimal"/>
      <w:lvlText w:val="%4."/>
      <w:lvlJc w:val="left"/>
      <w:pPr>
        <w:ind w:left="720" w:hanging="360"/>
      </w:pPr>
    </w:lvl>
    <w:lvl w:ilvl="4" w:tplc="D9DC62E8">
      <w:start w:val="1"/>
      <w:numFmt w:val="decimal"/>
      <w:lvlText w:val="%5."/>
      <w:lvlJc w:val="left"/>
      <w:pPr>
        <w:ind w:left="720" w:hanging="360"/>
      </w:pPr>
    </w:lvl>
    <w:lvl w:ilvl="5" w:tplc="F9D88B3A">
      <w:start w:val="1"/>
      <w:numFmt w:val="decimal"/>
      <w:lvlText w:val="%6."/>
      <w:lvlJc w:val="left"/>
      <w:pPr>
        <w:ind w:left="720" w:hanging="360"/>
      </w:pPr>
    </w:lvl>
    <w:lvl w:ilvl="6" w:tplc="C1D6DC5E">
      <w:start w:val="1"/>
      <w:numFmt w:val="decimal"/>
      <w:lvlText w:val="%7."/>
      <w:lvlJc w:val="left"/>
      <w:pPr>
        <w:ind w:left="720" w:hanging="360"/>
      </w:pPr>
    </w:lvl>
    <w:lvl w:ilvl="7" w:tplc="9D962948">
      <w:start w:val="1"/>
      <w:numFmt w:val="decimal"/>
      <w:lvlText w:val="%8."/>
      <w:lvlJc w:val="left"/>
      <w:pPr>
        <w:ind w:left="720" w:hanging="360"/>
      </w:pPr>
    </w:lvl>
    <w:lvl w:ilvl="8" w:tplc="08F63384">
      <w:start w:val="1"/>
      <w:numFmt w:val="decimal"/>
      <w:lvlText w:val="%9."/>
      <w:lvlJc w:val="left"/>
      <w:pPr>
        <w:ind w:left="720" w:hanging="360"/>
      </w:pPr>
    </w:lvl>
  </w:abstractNum>
  <w:abstractNum w:abstractNumId="46" w15:restartNumberingAfterBreak="0">
    <w:nsid w:val="79587B6C"/>
    <w:multiLevelType w:val="hybridMultilevel"/>
    <w:tmpl w:val="6CFA543A"/>
    <w:lvl w:ilvl="0" w:tplc="95B82BEC">
      <w:start w:val="1"/>
      <w:numFmt w:val="decimal"/>
      <w:lvlText w:val="%1."/>
      <w:lvlJc w:val="left"/>
      <w:pPr>
        <w:ind w:left="720" w:hanging="360"/>
      </w:pPr>
    </w:lvl>
    <w:lvl w:ilvl="1" w:tplc="6B14530E">
      <w:start w:val="1"/>
      <w:numFmt w:val="decimal"/>
      <w:lvlText w:val="%2."/>
      <w:lvlJc w:val="left"/>
      <w:pPr>
        <w:ind w:left="720" w:hanging="360"/>
      </w:pPr>
    </w:lvl>
    <w:lvl w:ilvl="2" w:tplc="BA42F494">
      <w:start w:val="1"/>
      <w:numFmt w:val="decimal"/>
      <w:lvlText w:val="%3."/>
      <w:lvlJc w:val="left"/>
      <w:pPr>
        <w:ind w:left="720" w:hanging="360"/>
      </w:pPr>
    </w:lvl>
    <w:lvl w:ilvl="3" w:tplc="688088D8">
      <w:start w:val="1"/>
      <w:numFmt w:val="decimal"/>
      <w:lvlText w:val="%4."/>
      <w:lvlJc w:val="left"/>
      <w:pPr>
        <w:ind w:left="720" w:hanging="360"/>
      </w:pPr>
    </w:lvl>
    <w:lvl w:ilvl="4" w:tplc="626418D0">
      <w:start w:val="1"/>
      <w:numFmt w:val="decimal"/>
      <w:lvlText w:val="%5."/>
      <w:lvlJc w:val="left"/>
      <w:pPr>
        <w:ind w:left="720" w:hanging="360"/>
      </w:pPr>
    </w:lvl>
    <w:lvl w:ilvl="5" w:tplc="2312CD48">
      <w:start w:val="1"/>
      <w:numFmt w:val="decimal"/>
      <w:lvlText w:val="%6."/>
      <w:lvlJc w:val="left"/>
      <w:pPr>
        <w:ind w:left="720" w:hanging="360"/>
      </w:pPr>
    </w:lvl>
    <w:lvl w:ilvl="6" w:tplc="E1CCD1A8">
      <w:start w:val="1"/>
      <w:numFmt w:val="decimal"/>
      <w:lvlText w:val="%7."/>
      <w:lvlJc w:val="left"/>
      <w:pPr>
        <w:ind w:left="720" w:hanging="360"/>
      </w:pPr>
    </w:lvl>
    <w:lvl w:ilvl="7" w:tplc="9AEA77C2">
      <w:start w:val="1"/>
      <w:numFmt w:val="decimal"/>
      <w:lvlText w:val="%8."/>
      <w:lvlJc w:val="left"/>
      <w:pPr>
        <w:ind w:left="720" w:hanging="360"/>
      </w:pPr>
    </w:lvl>
    <w:lvl w:ilvl="8" w:tplc="E1A64F50">
      <w:start w:val="1"/>
      <w:numFmt w:val="decimal"/>
      <w:lvlText w:val="%9."/>
      <w:lvlJc w:val="left"/>
      <w:pPr>
        <w:ind w:left="720" w:hanging="360"/>
      </w:pPr>
    </w:lvl>
  </w:abstractNum>
  <w:abstractNum w:abstractNumId="47" w15:restartNumberingAfterBreak="0">
    <w:nsid w:val="7D7548F1"/>
    <w:multiLevelType w:val="hybridMultilevel"/>
    <w:tmpl w:val="1FBE0B0C"/>
    <w:lvl w:ilvl="0" w:tplc="240A0001">
      <w:start w:val="1"/>
      <w:numFmt w:val="bullet"/>
      <w:lvlText w:val=""/>
      <w:lvlJc w:val="left"/>
      <w:pPr>
        <w:ind w:left="1168" w:hanging="360"/>
      </w:pPr>
      <w:rPr>
        <w:rFonts w:ascii="Symbol" w:hAnsi="Symbol" w:hint="default"/>
      </w:rPr>
    </w:lvl>
    <w:lvl w:ilvl="1" w:tplc="240A0003" w:tentative="1">
      <w:start w:val="1"/>
      <w:numFmt w:val="bullet"/>
      <w:lvlText w:val="o"/>
      <w:lvlJc w:val="left"/>
      <w:pPr>
        <w:ind w:left="1888" w:hanging="360"/>
      </w:pPr>
      <w:rPr>
        <w:rFonts w:ascii="Courier New" w:hAnsi="Courier New" w:cs="Courier New" w:hint="default"/>
      </w:rPr>
    </w:lvl>
    <w:lvl w:ilvl="2" w:tplc="240A0005" w:tentative="1">
      <w:start w:val="1"/>
      <w:numFmt w:val="bullet"/>
      <w:lvlText w:val=""/>
      <w:lvlJc w:val="left"/>
      <w:pPr>
        <w:ind w:left="2608" w:hanging="360"/>
      </w:pPr>
      <w:rPr>
        <w:rFonts w:ascii="Wingdings" w:hAnsi="Wingdings" w:hint="default"/>
      </w:rPr>
    </w:lvl>
    <w:lvl w:ilvl="3" w:tplc="240A0001" w:tentative="1">
      <w:start w:val="1"/>
      <w:numFmt w:val="bullet"/>
      <w:lvlText w:val=""/>
      <w:lvlJc w:val="left"/>
      <w:pPr>
        <w:ind w:left="3328" w:hanging="360"/>
      </w:pPr>
      <w:rPr>
        <w:rFonts w:ascii="Symbol" w:hAnsi="Symbol" w:hint="default"/>
      </w:rPr>
    </w:lvl>
    <w:lvl w:ilvl="4" w:tplc="240A0003" w:tentative="1">
      <w:start w:val="1"/>
      <w:numFmt w:val="bullet"/>
      <w:lvlText w:val="o"/>
      <w:lvlJc w:val="left"/>
      <w:pPr>
        <w:ind w:left="4048" w:hanging="360"/>
      </w:pPr>
      <w:rPr>
        <w:rFonts w:ascii="Courier New" w:hAnsi="Courier New" w:cs="Courier New" w:hint="default"/>
      </w:rPr>
    </w:lvl>
    <w:lvl w:ilvl="5" w:tplc="240A0005" w:tentative="1">
      <w:start w:val="1"/>
      <w:numFmt w:val="bullet"/>
      <w:lvlText w:val=""/>
      <w:lvlJc w:val="left"/>
      <w:pPr>
        <w:ind w:left="4768" w:hanging="360"/>
      </w:pPr>
      <w:rPr>
        <w:rFonts w:ascii="Wingdings" w:hAnsi="Wingdings" w:hint="default"/>
      </w:rPr>
    </w:lvl>
    <w:lvl w:ilvl="6" w:tplc="240A0001" w:tentative="1">
      <w:start w:val="1"/>
      <w:numFmt w:val="bullet"/>
      <w:lvlText w:val=""/>
      <w:lvlJc w:val="left"/>
      <w:pPr>
        <w:ind w:left="5488" w:hanging="360"/>
      </w:pPr>
      <w:rPr>
        <w:rFonts w:ascii="Symbol" w:hAnsi="Symbol" w:hint="default"/>
      </w:rPr>
    </w:lvl>
    <w:lvl w:ilvl="7" w:tplc="240A0003" w:tentative="1">
      <w:start w:val="1"/>
      <w:numFmt w:val="bullet"/>
      <w:lvlText w:val="o"/>
      <w:lvlJc w:val="left"/>
      <w:pPr>
        <w:ind w:left="6208" w:hanging="360"/>
      </w:pPr>
      <w:rPr>
        <w:rFonts w:ascii="Courier New" w:hAnsi="Courier New" w:cs="Courier New" w:hint="default"/>
      </w:rPr>
    </w:lvl>
    <w:lvl w:ilvl="8" w:tplc="240A0005" w:tentative="1">
      <w:start w:val="1"/>
      <w:numFmt w:val="bullet"/>
      <w:lvlText w:val=""/>
      <w:lvlJc w:val="left"/>
      <w:pPr>
        <w:ind w:left="6928" w:hanging="360"/>
      </w:pPr>
      <w:rPr>
        <w:rFonts w:ascii="Wingdings" w:hAnsi="Wingdings" w:hint="default"/>
      </w:rPr>
    </w:lvl>
  </w:abstractNum>
  <w:num w:numId="1" w16cid:durableId="742869817">
    <w:abstractNumId w:val="31"/>
  </w:num>
  <w:num w:numId="2" w16cid:durableId="1002513153">
    <w:abstractNumId w:val="32"/>
  </w:num>
  <w:num w:numId="3" w16cid:durableId="1060176301">
    <w:abstractNumId w:val="11"/>
  </w:num>
  <w:num w:numId="4" w16cid:durableId="1674452653">
    <w:abstractNumId w:val="47"/>
  </w:num>
  <w:num w:numId="5" w16cid:durableId="897977715">
    <w:abstractNumId w:val="44"/>
  </w:num>
  <w:num w:numId="6" w16cid:durableId="625935962">
    <w:abstractNumId w:val="4"/>
  </w:num>
  <w:num w:numId="7" w16cid:durableId="771896421">
    <w:abstractNumId w:val="41"/>
  </w:num>
  <w:num w:numId="8" w16cid:durableId="426580078">
    <w:abstractNumId w:val="35"/>
  </w:num>
  <w:num w:numId="9" w16cid:durableId="1401366692">
    <w:abstractNumId w:val="42"/>
  </w:num>
  <w:num w:numId="10" w16cid:durableId="693119087">
    <w:abstractNumId w:val="37"/>
  </w:num>
  <w:num w:numId="11" w16cid:durableId="359623148">
    <w:abstractNumId w:val="5"/>
  </w:num>
  <w:num w:numId="12" w16cid:durableId="2059545102">
    <w:abstractNumId w:val="22"/>
  </w:num>
  <w:num w:numId="13" w16cid:durableId="228879567">
    <w:abstractNumId w:val="13"/>
  </w:num>
  <w:num w:numId="14" w16cid:durableId="1687099149">
    <w:abstractNumId w:val="40"/>
  </w:num>
  <w:num w:numId="15" w16cid:durableId="1750544839">
    <w:abstractNumId w:val="30"/>
  </w:num>
  <w:num w:numId="16" w16cid:durableId="948972931">
    <w:abstractNumId w:val="3"/>
  </w:num>
  <w:num w:numId="17" w16cid:durableId="983002621">
    <w:abstractNumId w:val="18"/>
  </w:num>
  <w:num w:numId="18" w16cid:durableId="2078043821">
    <w:abstractNumId w:val="29"/>
  </w:num>
  <w:num w:numId="19" w16cid:durableId="2051102222">
    <w:abstractNumId w:val="8"/>
  </w:num>
  <w:num w:numId="20" w16cid:durableId="589315617">
    <w:abstractNumId w:val="9"/>
  </w:num>
  <w:num w:numId="21" w16cid:durableId="310401897">
    <w:abstractNumId w:val="23"/>
  </w:num>
  <w:num w:numId="22" w16cid:durableId="572282569">
    <w:abstractNumId w:val="14"/>
  </w:num>
  <w:num w:numId="23" w16cid:durableId="1518353649">
    <w:abstractNumId w:val="6"/>
  </w:num>
  <w:num w:numId="24" w16cid:durableId="126435843">
    <w:abstractNumId w:val="27"/>
  </w:num>
  <w:num w:numId="25" w16cid:durableId="837112296">
    <w:abstractNumId w:val="1"/>
  </w:num>
  <w:num w:numId="26" w16cid:durableId="129248118">
    <w:abstractNumId w:val="2"/>
  </w:num>
  <w:num w:numId="27" w16cid:durableId="1817186124">
    <w:abstractNumId w:val="25"/>
  </w:num>
  <w:num w:numId="28" w16cid:durableId="1020663864">
    <w:abstractNumId w:val="43"/>
  </w:num>
  <w:num w:numId="29" w16cid:durableId="1766731801">
    <w:abstractNumId w:val="28"/>
  </w:num>
  <w:num w:numId="30" w16cid:durableId="2141485712">
    <w:abstractNumId w:val="26"/>
  </w:num>
  <w:num w:numId="31" w16cid:durableId="361826667">
    <w:abstractNumId w:val="0"/>
  </w:num>
  <w:num w:numId="32" w16cid:durableId="316690159">
    <w:abstractNumId w:val="38"/>
  </w:num>
  <w:num w:numId="33" w16cid:durableId="1469130711">
    <w:abstractNumId w:val="12"/>
  </w:num>
  <w:num w:numId="34" w16cid:durableId="697312158">
    <w:abstractNumId w:val="16"/>
  </w:num>
  <w:num w:numId="35" w16cid:durableId="205915657">
    <w:abstractNumId w:val="24"/>
  </w:num>
  <w:num w:numId="36" w16cid:durableId="1433669589">
    <w:abstractNumId w:val="7"/>
  </w:num>
  <w:num w:numId="37" w16cid:durableId="317920807">
    <w:abstractNumId w:val="17"/>
  </w:num>
  <w:num w:numId="38" w16cid:durableId="1298532670">
    <w:abstractNumId w:val="33"/>
  </w:num>
  <w:num w:numId="39" w16cid:durableId="144472259">
    <w:abstractNumId w:val="19"/>
  </w:num>
  <w:num w:numId="40" w16cid:durableId="673999446">
    <w:abstractNumId w:val="36"/>
  </w:num>
  <w:num w:numId="41" w16cid:durableId="1713575571">
    <w:abstractNumId w:val="45"/>
  </w:num>
  <w:num w:numId="42" w16cid:durableId="2047101961">
    <w:abstractNumId w:val="39"/>
  </w:num>
  <w:num w:numId="43" w16cid:durableId="501361036">
    <w:abstractNumId w:val="46"/>
  </w:num>
  <w:num w:numId="44" w16cid:durableId="2137216916">
    <w:abstractNumId w:val="21"/>
  </w:num>
  <w:num w:numId="45" w16cid:durableId="1682853706">
    <w:abstractNumId w:val="15"/>
  </w:num>
  <w:num w:numId="46" w16cid:durableId="1594778917">
    <w:abstractNumId w:val="34"/>
  </w:num>
  <w:num w:numId="47" w16cid:durableId="509374313">
    <w:abstractNumId w:val="20"/>
  </w:num>
  <w:num w:numId="48" w16cid:durableId="941033727">
    <w:abstractNumId w:val="10"/>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1B0"/>
    <w:rsid w:val="00000C1C"/>
    <w:rsid w:val="0000106B"/>
    <w:rsid w:val="0000117D"/>
    <w:rsid w:val="000012DD"/>
    <w:rsid w:val="00001302"/>
    <w:rsid w:val="00001B87"/>
    <w:rsid w:val="00002434"/>
    <w:rsid w:val="0000291B"/>
    <w:rsid w:val="00002A58"/>
    <w:rsid w:val="000038AD"/>
    <w:rsid w:val="00004AAE"/>
    <w:rsid w:val="00004B85"/>
    <w:rsid w:val="00004E20"/>
    <w:rsid w:val="00005389"/>
    <w:rsid w:val="00005BA0"/>
    <w:rsid w:val="00006953"/>
    <w:rsid w:val="00006DC0"/>
    <w:rsid w:val="0000766E"/>
    <w:rsid w:val="000105F2"/>
    <w:rsid w:val="000106CF"/>
    <w:rsid w:val="00010B2A"/>
    <w:rsid w:val="00011138"/>
    <w:rsid w:val="00011D8E"/>
    <w:rsid w:val="00011DB0"/>
    <w:rsid w:val="00011F29"/>
    <w:rsid w:val="0001289E"/>
    <w:rsid w:val="0001297B"/>
    <w:rsid w:val="00013225"/>
    <w:rsid w:val="00014C35"/>
    <w:rsid w:val="000153D6"/>
    <w:rsid w:val="00015F2A"/>
    <w:rsid w:val="000166CE"/>
    <w:rsid w:val="000202BC"/>
    <w:rsid w:val="000213F7"/>
    <w:rsid w:val="000216E8"/>
    <w:rsid w:val="00022C90"/>
    <w:rsid w:val="00023A4A"/>
    <w:rsid w:val="00023AFF"/>
    <w:rsid w:val="00023D65"/>
    <w:rsid w:val="000240B7"/>
    <w:rsid w:val="00024ECA"/>
    <w:rsid w:val="00025888"/>
    <w:rsid w:val="00025977"/>
    <w:rsid w:val="00026373"/>
    <w:rsid w:val="000268AD"/>
    <w:rsid w:val="00027075"/>
    <w:rsid w:val="000272F3"/>
    <w:rsid w:val="0002744F"/>
    <w:rsid w:val="000275C2"/>
    <w:rsid w:val="000300BF"/>
    <w:rsid w:val="00031DDB"/>
    <w:rsid w:val="00031F3B"/>
    <w:rsid w:val="00032614"/>
    <w:rsid w:val="00033308"/>
    <w:rsid w:val="00033373"/>
    <w:rsid w:val="0003494D"/>
    <w:rsid w:val="00034C07"/>
    <w:rsid w:val="00035551"/>
    <w:rsid w:val="0003572F"/>
    <w:rsid w:val="00035B91"/>
    <w:rsid w:val="0003616D"/>
    <w:rsid w:val="000361E5"/>
    <w:rsid w:val="00036891"/>
    <w:rsid w:val="00036949"/>
    <w:rsid w:val="0003704C"/>
    <w:rsid w:val="000370AB"/>
    <w:rsid w:val="00037C98"/>
    <w:rsid w:val="00037E8A"/>
    <w:rsid w:val="00037EFA"/>
    <w:rsid w:val="00040FB0"/>
    <w:rsid w:val="00041673"/>
    <w:rsid w:val="00041CBE"/>
    <w:rsid w:val="000425B4"/>
    <w:rsid w:val="00042622"/>
    <w:rsid w:val="00043727"/>
    <w:rsid w:val="000438C3"/>
    <w:rsid w:val="00043B24"/>
    <w:rsid w:val="000443BD"/>
    <w:rsid w:val="00044823"/>
    <w:rsid w:val="00044941"/>
    <w:rsid w:val="00046AE9"/>
    <w:rsid w:val="00046B47"/>
    <w:rsid w:val="00047027"/>
    <w:rsid w:val="00047289"/>
    <w:rsid w:val="00047D9D"/>
    <w:rsid w:val="00051857"/>
    <w:rsid w:val="00052076"/>
    <w:rsid w:val="00052F14"/>
    <w:rsid w:val="00053292"/>
    <w:rsid w:val="000536BE"/>
    <w:rsid w:val="00053BEE"/>
    <w:rsid w:val="00054B9F"/>
    <w:rsid w:val="00054FF8"/>
    <w:rsid w:val="000550E6"/>
    <w:rsid w:val="00056596"/>
    <w:rsid w:val="000571B7"/>
    <w:rsid w:val="00060462"/>
    <w:rsid w:val="000604AE"/>
    <w:rsid w:val="0006100A"/>
    <w:rsid w:val="000613EF"/>
    <w:rsid w:val="00061FA9"/>
    <w:rsid w:val="0006211A"/>
    <w:rsid w:val="00063AE9"/>
    <w:rsid w:val="00063B7E"/>
    <w:rsid w:val="00063E4D"/>
    <w:rsid w:val="00064130"/>
    <w:rsid w:val="0006447A"/>
    <w:rsid w:val="000655FA"/>
    <w:rsid w:val="00065C8A"/>
    <w:rsid w:val="000666C9"/>
    <w:rsid w:val="00066739"/>
    <w:rsid w:val="00066C0C"/>
    <w:rsid w:val="00067600"/>
    <w:rsid w:val="000676D1"/>
    <w:rsid w:val="00071052"/>
    <w:rsid w:val="0007142D"/>
    <w:rsid w:val="00071B76"/>
    <w:rsid w:val="00071CED"/>
    <w:rsid w:val="000722F3"/>
    <w:rsid w:val="0007279A"/>
    <w:rsid w:val="00073B91"/>
    <w:rsid w:val="00074356"/>
    <w:rsid w:val="00074A6C"/>
    <w:rsid w:val="00075894"/>
    <w:rsid w:val="000773BA"/>
    <w:rsid w:val="000776DE"/>
    <w:rsid w:val="00077A47"/>
    <w:rsid w:val="00077B76"/>
    <w:rsid w:val="0008081B"/>
    <w:rsid w:val="00080A26"/>
    <w:rsid w:val="00080A9B"/>
    <w:rsid w:val="0008119C"/>
    <w:rsid w:val="0008248E"/>
    <w:rsid w:val="000827D5"/>
    <w:rsid w:val="00082A21"/>
    <w:rsid w:val="00083679"/>
    <w:rsid w:val="00083F48"/>
    <w:rsid w:val="00084682"/>
    <w:rsid w:val="00085B42"/>
    <w:rsid w:val="000860F0"/>
    <w:rsid w:val="000861BB"/>
    <w:rsid w:val="00086487"/>
    <w:rsid w:val="00086589"/>
    <w:rsid w:val="000866F0"/>
    <w:rsid w:val="00086CC8"/>
    <w:rsid w:val="00087097"/>
    <w:rsid w:val="0008748F"/>
    <w:rsid w:val="000875F5"/>
    <w:rsid w:val="0008798C"/>
    <w:rsid w:val="00090F46"/>
    <w:rsid w:val="000912A6"/>
    <w:rsid w:val="000913B0"/>
    <w:rsid w:val="000915CE"/>
    <w:rsid w:val="000916C3"/>
    <w:rsid w:val="00091838"/>
    <w:rsid w:val="000929E2"/>
    <w:rsid w:val="00092CB3"/>
    <w:rsid w:val="00092F01"/>
    <w:rsid w:val="0009315A"/>
    <w:rsid w:val="00093781"/>
    <w:rsid w:val="00095057"/>
    <w:rsid w:val="00095109"/>
    <w:rsid w:val="000968B7"/>
    <w:rsid w:val="00096F8B"/>
    <w:rsid w:val="00096FA2"/>
    <w:rsid w:val="0009709A"/>
    <w:rsid w:val="0009741D"/>
    <w:rsid w:val="00097B40"/>
    <w:rsid w:val="000A0326"/>
    <w:rsid w:val="000A0B98"/>
    <w:rsid w:val="000A1A01"/>
    <w:rsid w:val="000A1EA3"/>
    <w:rsid w:val="000A41F5"/>
    <w:rsid w:val="000A463E"/>
    <w:rsid w:val="000A481F"/>
    <w:rsid w:val="000A5318"/>
    <w:rsid w:val="000A61EB"/>
    <w:rsid w:val="000A6327"/>
    <w:rsid w:val="000A64F3"/>
    <w:rsid w:val="000A7530"/>
    <w:rsid w:val="000A753D"/>
    <w:rsid w:val="000B0431"/>
    <w:rsid w:val="000B076F"/>
    <w:rsid w:val="000B0C05"/>
    <w:rsid w:val="000B0D00"/>
    <w:rsid w:val="000B0DBB"/>
    <w:rsid w:val="000B15F7"/>
    <w:rsid w:val="000B17E2"/>
    <w:rsid w:val="000B19C9"/>
    <w:rsid w:val="000B1B0B"/>
    <w:rsid w:val="000B2A99"/>
    <w:rsid w:val="000B3DA9"/>
    <w:rsid w:val="000B4462"/>
    <w:rsid w:val="000B4525"/>
    <w:rsid w:val="000B4562"/>
    <w:rsid w:val="000B5C47"/>
    <w:rsid w:val="000B63FD"/>
    <w:rsid w:val="000B6928"/>
    <w:rsid w:val="000B6984"/>
    <w:rsid w:val="000B6C8B"/>
    <w:rsid w:val="000B6F93"/>
    <w:rsid w:val="000B71FA"/>
    <w:rsid w:val="000B7A10"/>
    <w:rsid w:val="000B7B08"/>
    <w:rsid w:val="000B7D2C"/>
    <w:rsid w:val="000C0222"/>
    <w:rsid w:val="000C0614"/>
    <w:rsid w:val="000C0985"/>
    <w:rsid w:val="000C0B89"/>
    <w:rsid w:val="000C22D7"/>
    <w:rsid w:val="000C3596"/>
    <w:rsid w:val="000C3AC7"/>
    <w:rsid w:val="000C4098"/>
    <w:rsid w:val="000C45ED"/>
    <w:rsid w:val="000C4AEE"/>
    <w:rsid w:val="000C5730"/>
    <w:rsid w:val="000C5B08"/>
    <w:rsid w:val="000C6FD4"/>
    <w:rsid w:val="000C704B"/>
    <w:rsid w:val="000C74F8"/>
    <w:rsid w:val="000C7FA4"/>
    <w:rsid w:val="000D0483"/>
    <w:rsid w:val="000D05C5"/>
    <w:rsid w:val="000D0AC3"/>
    <w:rsid w:val="000D0F3F"/>
    <w:rsid w:val="000D1A46"/>
    <w:rsid w:val="000D2020"/>
    <w:rsid w:val="000D28AF"/>
    <w:rsid w:val="000D2A20"/>
    <w:rsid w:val="000D3513"/>
    <w:rsid w:val="000D3520"/>
    <w:rsid w:val="000D44E2"/>
    <w:rsid w:val="000D4DA7"/>
    <w:rsid w:val="000D503D"/>
    <w:rsid w:val="000D5D79"/>
    <w:rsid w:val="000D5DEF"/>
    <w:rsid w:val="000D5E54"/>
    <w:rsid w:val="000D6EC5"/>
    <w:rsid w:val="000E049A"/>
    <w:rsid w:val="000E1481"/>
    <w:rsid w:val="000E18B4"/>
    <w:rsid w:val="000E18FC"/>
    <w:rsid w:val="000E2095"/>
    <w:rsid w:val="000E31FA"/>
    <w:rsid w:val="000E32C2"/>
    <w:rsid w:val="000E3662"/>
    <w:rsid w:val="000E3B07"/>
    <w:rsid w:val="000E4354"/>
    <w:rsid w:val="000E5030"/>
    <w:rsid w:val="000E537D"/>
    <w:rsid w:val="000E7312"/>
    <w:rsid w:val="000F021B"/>
    <w:rsid w:val="000F0870"/>
    <w:rsid w:val="000F0EE1"/>
    <w:rsid w:val="000F0F88"/>
    <w:rsid w:val="000F0FFF"/>
    <w:rsid w:val="000F189D"/>
    <w:rsid w:val="000F3F23"/>
    <w:rsid w:val="000F41EF"/>
    <w:rsid w:val="000F4D7F"/>
    <w:rsid w:val="000F5282"/>
    <w:rsid w:val="000F54AE"/>
    <w:rsid w:val="000F5813"/>
    <w:rsid w:val="000F5F5A"/>
    <w:rsid w:val="000F6097"/>
    <w:rsid w:val="000F6B31"/>
    <w:rsid w:val="000F6D7F"/>
    <w:rsid w:val="000F7367"/>
    <w:rsid w:val="000F75A4"/>
    <w:rsid w:val="000F7744"/>
    <w:rsid w:val="001009BE"/>
    <w:rsid w:val="00100BBA"/>
    <w:rsid w:val="00101AA5"/>
    <w:rsid w:val="00101C72"/>
    <w:rsid w:val="001029A1"/>
    <w:rsid w:val="00103925"/>
    <w:rsid w:val="00103A0C"/>
    <w:rsid w:val="00104069"/>
    <w:rsid w:val="00104659"/>
    <w:rsid w:val="0010469A"/>
    <w:rsid w:val="00104EAC"/>
    <w:rsid w:val="00104ED1"/>
    <w:rsid w:val="001050F7"/>
    <w:rsid w:val="001055E4"/>
    <w:rsid w:val="001059EA"/>
    <w:rsid w:val="00105C79"/>
    <w:rsid w:val="0010612D"/>
    <w:rsid w:val="00106217"/>
    <w:rsid w:val="001064BD"/>
    <w:rsid w:val="001064DD"/>
    <w:rsid w:val="001066CF"/>
    <w:rsid w:val="001068D8"/>
    <w:rsid w:val="00106BAE"/>
    <w:rsid w:val="001114EC"/>
    <w:rsid w:val="0011240A"/>
    <w:rsid w:val="0011312D"/>
    <w:rsid w:val="00114DD0"/>
    <w:rsid w:val="00115BF1"/>
    <w:rsid w:val="0012070F"/>
    <w:rsid w:val="00121B38"/>
    <w:rsid w:val="00122447"/>
    <w:rsid w:val="00122809"/>
    <w:rsid w:val="00123F85"/>
    <w:rsid w:val="00123FD9"/>
    <w:rsid w:val="001240B6"/>
    <w:rsid w:val="0012411D"/>
    <w:rsid w:val="00124F73"/>
    <w:rsid w:val="0012586F"/>
    <w:rsid w:val="00125A09"/>
    <w:rsid w:val="00126258"/>
    <w:rsid w:val="00126E50"/>
    <w:rsid w:val="00126F3A"/>
    <w:rsid w:val="00127E42"/>
    <w:rsid w:val="0013006F"/>
    <w:rsid w:val="0013043E"/>
    <w:rsid w:val="00130F75"/>
    <w:rsid w:val="0013189E"/>
    <w:rsid w:val="00131EB7"/>
    <w:rsid w:val="001322FB"/>
    <w:rsid w:val="00132313"/>
    <w:rsid w:val="00132578"/>
    <w:rsid w:val="00132DD0"/>
    <w:rsid w:val="00133017"/>
    <w:rsid w:val="001339FC"/>
    <w:rsid w:val="00133B05"/>
    <w:rsid w:val="001349F2"/>
    <w:rsid w:val="0013504C"/>
    <w:rsid w:val="001364E2"/>
    <w:rsid w:val="001378D0"/>
    <w:rsid w:val="00137F96"/>
    <w:rsid w:val="0014159C"/>
    <w:rsid w:val="001415B6"/>
    <w:rsid w:val="0014312D"/>
    <w:rsid w:val="00143950"/>
    <w:rsid w:val="00143F60"/>
    <w:rsid w:val="0014488D"/>
    <w:rsid w:val="00145550"/>
    <w:rsid w:val="0014556F"/>
    <w:rsid w:val="00145C84"/>
    <w:rsid w:val="00146D25"/>
    <w:rsid w:val="00147059"/>
    <w:rsid w:val="00147116"/>
    <w:rsid w:val="00147792"/>
    <w:rsid w:val="00150051"/>
    <w:rsid w:val="001501C6"/>
    <w:rsid w:val="001503CD"/>
    <w:rsid w:val="00151B57"/>
    <w:rsid w:val="001526A8"/>
    <w:rsid w:val="00153110"/>
    <w:rsid w:val="0015387C"/>
    <w:rsid w:val="00153BCF"/>
    <w:rsid w:val="00154BC6"/>
    <w:rsid w:val="00155A4B"/>
    <w:rsid w:val="00155D60"/>
    <w:rsid w:val="0015602B"/>
    <w:rsid w:val="00156910"/>
    <w:rsid w:val="001573F8"/>
    <w:rsid w:val="001574BA"/>
    <w:rsid w:val="00157891"/>
    <w:rsid w:val="0016000D"/>
    <w:rsid w:val="001603C2"/>
    <w:rsid w:val="00160AF5"/>
    <w:rsid w:val="001611F3"/>
    <w:rsid w:val="0016176F"/>
    <w:rsid w:val="00161C3B"/>
    <w:rsid w:val="00161D5B"/>
    <w:rsid w:val="001627B5"/>
    <w:rsid w:val="001633B4"/>
    <w:rsid w:val="00163D7D"/>
    <w:rsid w:val="001640A5"/>
    <w:rsid w:val="0016473D"/>
    <w:rsid w:val="0016544D"/>
    <w:rsid w:val="00165645"/>
    <w:rsid w:val="001659DC"/>
    <w:rsid w:val="00165B43"/>
    <w:rsid w:val="00165FCF"/>
    <w:rsid w:val="0016697D"/>
    <w:rsid w:val="00166A0F"/>
    <w:rsid w:val="00166E23"/>
    <w:rsid w:val="00166E44"/>
    <w:rsid w:val="00171512"/>
    <w:rsid w:val="001721C9"/>
    <w:rsid w:val="001725F9"/>
    <w:rsid w:val="00172A27"/>
    <w:rsid w:val="00173F7A"/>
    <w:rsid w:val="00174358"/>
    <w:rsid w:val="00174ADB"/>
    <w:rsid w:val="00174F4D"/>
    <w:rsid w:val="0017501D"/>
    <w:rsid w:val="001758C2"/>
    <w:rsid w:val="00175AE1"/>
    <w:rsid w:val="0017634F"/>
    <w:rsid w:val="00177B62"/>
    <w:rsid w:val="00180EF2"/>
    <w:rsid w:val="001816E7"/>
    <w:rsid w:val="00181C3C"/>
    <w:rsid w:val="00182607"/>
    <w:rsid w:val="00183649"/>
    <w:rsid w:val="001837BD"/>
    <w:rsid w:val="00183D50"/>
    <w:rsid w:val="00185529"/>
    <w:rsid w:val="001863F0"/>
    <w:rsid w:val="00186587"/>
    <w:rsid w:val="00190309"/>
    <w:rsid w:val="001908E6"/>
    <w:rsid w:val="00190EA4"/>
    <w:rsid w:val="00191344"/>
    <w:rsid w:val="001914EA"/>
    <w:rsid w:val="00191E93"/>
    <w:rsid w:val="0019243E"/>
    <w:rsid w:val="001925BC"/>
    <w:rsid w:val="0019262F"/>
    <w:rsid w:val="001928BC"/>
    <w:rsid w:val="00192906"/>
    <w:rsid w:val="001936A2"/>
    <w:rsid w:val="00193A7B"/>
    <w:rsid w:val="00193D82"/>
    <w:rsid w:val="00194D77"/>
    <w:rsid w:val="0019543A"/>
    <w:rsid w:val="00195596"/>
    <w:rsid w:val="00195C72"/>
    <w:rsid w:val="00195DF3"/>
    <w:rsid w:val="00196694"/>
    <w:rsid w:val="0019692E"/>
    <w:rsid w:val="0019695B"/>
    <w:rsid w:val="001974A7"/>
    <w:rsid w:val="00197AE5"/>
    <w:rsid w:val="00197CC5"/>
    <w:rsid w:val="00197DA0"/>
    <w:rsid w:val="001A020C"/>
    <w:rsid w:val="001A0321"/>
    <w:rsid w:val="001A132F"/>
    <w:rsid w:val="001A15B4"/>
    <w:rsid w:val="001A217C"/>
    <w:rsid w:val="001A231A"/>
    <w:rsid w:val="001A2DCB"/>
    <w:rsid w:val="001A48EC"/>
    <w:rsid w:val="001A4A87"/>
    <w:rsid w:val="001A4C89"/>
    <w:rsid w:val="001A5459"/>
    <w:rsid w:val="001A5468"/>
    <w:rsid w:val="001A5921"/>
    <w:rsid w:val="001A5EED"/>
    <w:rsid w:val="001A623C"/>
    <w:rsid w:val="001A63C0"/>
    <w:rsid w:val="001A68D8"/>
    <w:rsid w:val="001A6E1F"/>
    <w:rsid w:val="001A6F65"/>
    <w:rsid w:val="001A7544"/>
    <w:rsid w:val="001A7B9F"/>
    <w:rsid w:val="001A7C1D"/>
    <w:rsid w:val="001A7C5B"/>
    <w:rsid w:val="001A7F6B"/>
    <w:rsid w:val="001B0939"/>
    <w:rsid w:val="001B0E93"/>
    <w:rsid w:val="001B1012"/>
    <w:rsid w:val="001B125E"/>
    <w:rsid w:val="001B1886"/>
    <w:rsid w:val="001B2086"/>
    <w:rsid w:val="001B228D"/>
    <w:rsid w:val="001B238C"/>
    <w:rsid w:val="001B383F"/>
    <w:rsid w:val="001B3CB7"/>
    <w:rsid w:val="001B40A7"/>
    <w:rsid w:val="001B4201"/>
    <w:rsid w:val="001B43B7"/>
    <w:rsid w:val="001B4529"/>
    <w:rsid w:val="001B4BBA"/>
    <w:rsid w:val="001B569F"/>
    <w:rsid w:val="001B5BBB"/>
    <w:rsid w:val="001B5E9F"/>
    <w:rsid w:val="001B63EC"/>
    <w:rsid w:val="001B6524"/>
    <w:rsid w:val="001B66F2"/>
    <w:rsid w:val="001B6AD5"/>
    <w:rsid w:val="001B6E1D"/>
    <w:rsid w:val="001B7A65"/>
    <w:rsid w:val="001B7E7E"/>
    <w:rsid w:val="001C00EF"/>
    <w:rsid w:val="001C016B"/>
    <w:rsid w:val="001C0701"/>
    <w:rsid w:val="001C0D72"/>
    <w:rsid w:val="001C15F1"/>
    <w:rsid w:val="001C1C17"/>
    <w:rsid w:val="001C3F10"/>
    <w:rsid w:val="001C4072"/>
    <w:rsid w:val="001C40C7"/>
    <w:rsid w:val="001C415C"/>
    <w:rsid w:val="001C464C"/>
    <w:rsid w:val="001C4736"/>
    <w:rsid w:val="001C6786"/>
    <w:rsid w:val="001C729C"/>
    <w:rsid w:val="001C73B6"/>
    <w:rsid w:val="001C7D39"/>
    <w:rsid w:val="001D090C"/>
    <w:rsid w:val="001D101D"/>
    <w:rsid w:val="001D18BE"/>
    <w:rsid w:val="001D1DB9"/>
    <w:rsid w:val="001D2165"/>
    <w:rsid w:val="001D232F"/>
    <w:rsid w:val="001D29B1"/>
    <w:rsid w:val="001D31E4"/>
    <w:rsid w:val="001D43E8"/>
    <w:rsid w:val="001D6532"/>
    <w:rsid w:val="001D65EA"/>
    <w:rsid w:val="001D685E"/>
    <w:rsid w:val="001D7656"/>
    <w:rsid w:val="001D7787"/>
    <w:rsid w:val="001D7F37"/>
    <w:rsid w:val="001E0363"/>
    <w:rsid w:val="001E10D6"/>
    <w:rsid w:val="001E2016"/>
    <w:rsid w:val="001E273C"/>
    <w:rsid w:val="001E2F73"/>
    <w:rsid w:val="001E34AA"/>
    <w:rsid w:val="001E35E5"/>
    <w:rsid w:val="001E3F36"/>
    <w:rsid w:val="001E3FE8"/>
    <w:rsid w:val="001E534A"/>
    <w:rsid w:val="001E6039"/>
    <w:rsid w:val="001E61A7"/>
    <w:rsid w:val="001E63C1"/>
    <w:rsid w:val="001E706E"/>
    <w:rsid w:val="001E78DC"/>
    <w:rsid w:val="001E7AE5"/>
    <w:rsid w:val="001F08BD"/>
    <w:rsid w:val="001F0AA3"/>
    <w:rsid w:val="001F123B"/>
    <w:rsid w:val="001F1948"/>
    <w:rsid w:val="001F1A3A"/>
    <w:rsid w:val="001F2398"/>
    <w:rsid w:val="001F3CA3"/>
    <w:rsid w:val="001F473A"/>
    <w:rsid w:val="001F60B1"/>
    <w:rsid w:val="001F60D8"/>
    <w:rsid w:val="001F7A7F"/>
    <w:rsid w:val="00200A7E"/>
    <w:rsid w:val="00200AF7"/>
    <w:rsid w:val="00200DCD"/>
    <w:rsid w:val="00201685"/>
    <w:rsid w:val="00201DFF"/>
    <w:rsid w:val="002020FA"/>
    <w:rsid w:val="00202660"/>
    <w:rsid w:val="002032E4"/>
    <w:rsid w:val="00204949"/>
    <w:rsid w:val="00204DCD"/>
    <w:rsid w:val="0020578F"/>
    <w:rsid w:val="00206962"/>
    <w:rsid w:val="002074F5"/>
    <w:rsid w:val="002104BD"/>
    <w:rsid w:val="00211029"/>
    <w:rsid w:val="002110A2"/>
    <w:rsid w:val="00211341"/>
    <w:rsid w:val="002126BD"/>
    <w:rsid w:val="00212C82"/>
    <w:rsid w:val="00213653"/>
    <w:rsid w:val="00213787"/>
    <w:rsid w:val="0021415F"/>
    <w:rsid w:val="002154A9"/>
    <w:rsid w:val="002154B3"/>
    <w:rsid w:val="002155DE"/>
    <w:rsid w:val="002163EA"/>
    <w:rsid w:val="0021702D"/>
    <w:rsid w:val="002170EC"/>
    <w:rsid w:val="00220511"/>
    <w:rsid w:val="0022061F"/>
    <w:rsid w:val="002211E2"/>
    <w:rsid w:val="00221CA6"/>
    <w:rsid w:val="0022272E"/>
    <w:rsid w:val="002229A1"/>
    <w:rsid w:val="002229EB"/>
    <w:rsid w:val="00222DF3"/>
    <w:rsid w:val="00222E0D"/>
    <w:rsid w:val="00222EEC"/>
    <w:rsid w:val="00223834"/>
    <w:rsid w:val="002242D9"/>
    <w:rsid w:val="00224762"/>
    <w:rsid w:val="00224EB4"/>
    <w:rsid w:val="00225065"/>
    <w:rsid w:val="002250EB"/>
    <w:rsid w:val="0022510E"/>
    <w:rsid w:val="0022558C"/>
    <w:rsid w:val="00226358"/>
    <w:rsid w:val="002270F3"/>
    <w:rsid w:val="00227228"/>
    <w:rsid w:val="00227552"/>
    <w:rsid w:val="00227856"/>
    <w:rsid w:val="00227D8A"/>
    <w:rsid w:val="0023032C"/>
    <w:rsid w:val="00230464"/>
    <w:rsid w:val="00230698"/>
    <w:rsid w:val="002308F8"/>
    <w:rsid w:val="002312CB"/>
    <w:rsid w:val="002315AE"/>
    <w:rsid w:val="002318F4"/>
    <w:rsid w:val="00231DF1"/>
    <w:rsid w:val="00231E25"/>
    <w:rsid w:val="00231F8F"/>
    <w:rsid w:val="0023257D"/>
    <w:rsid w:val="002326A3"/>
    <w:rsid w:val="0023292E"/>
    <w:rsid w:val="00233283"/>
    <w:rsid w:val="0023332F"/>
    <w:rsid w:val="00233461"/>
    <w:rsid w:val="0023358D"/>
    <w:rsid w:val="002337FB"/>
    <w:rsid w:val="00234452"/>
    <w:rsid w:val="002348AC"/>
    <w:rsid w:val="00235353"/>
    <w:rsid w:val="00235BD9"/>
    <w:rsid w:val="00235C0A"/>
    <w:rsid w:val="00236213"/>
    <w:rsid w:val="002362A8"/>
    <w:rsid w:val="0023745D"/>
    <w:rsid w:val="0023764D"/>
    <w:rsid w:val="002410D2"/>
    <w:rsid w:val="002414A2"/>
    <w:rsid w:val="00241764"/>
    <w:rsid w:val="00241FF5"/>
    <w:rsid w:val="00242579"/>
    <w:rsid w:val="00242652"/>
    <w:rsid w:val="002429D4"/>
    <w:rsid w:val="00242CBF"/>
    <w:rsid w:val="00243022"/>
    <w:rsid w:val="002431E1"/>
    <w:rsid w:val="002433B1"/>
    <w:rsid w:val="00243A02"/>
    <w:rsid w:val="00243E0C"/>
    <w:rsid w:val="00244049"/>
    <w:rsid w:val="00244DBB"/>
    <w:rsid w:val="00245C1D"/>
    <w:rsid w:val="00245E96"/>
    <w:rsid w:val="00246FEC"/>
    <w:rsid w:val="002473FF"/>
    <w:rsid w:val="0024766E"/>
    <w:rsid w:val="00247892"/>
    <w:rsid w:val="002514FF"/>
    <w:rsid w:val="00251B42"/>
    <w:rsid w:val="00252722"/>
    <w:rsid w:val="00253522"/>
    <w:rsid w:val="00253CED"/>
    <w:rsid w:val="00253FF0"/>
    <w:rsid w:val="00254665"/>
    <w:rsid w:val="00254829"/>
    <w:rsid w:val="00254B6F"/>
    <w:rsid w:val="00254C60"/>
    <w:rsid w:val="00254D1D"/>
    <w:rsid w:val="002550F5"/>
    <w:rsid w:val="00255152"/>
    <w:rsid w:val="00255CD8"/>
    <w:rsid w:val="002562FB"/>
    <w:rsid w:val="00256772"/>
    <w:rsid w:val="002600E5"/>
    <w:rsid w:val="0026025B"/>
    <w:rsid w:val="002603EE"/>
    <w:rsid w:val="00260FC2"/>
    <w:rsid w:val="00261E3E"/>
    <w:rsid w:val="00263E1B"/>
    <w:rsid w:val="0026478A"/>
    <w:rsid w:val="00265127"/>
    <w:rsid w:val="00266626"/>
    <w:rsid w:val="002674FF"/>
    <w:rsid w:val="00267798"/>
    <w:rsid w:val="00267A84"/>
    <w:rsid w:val="00270929"/>
    <w:rsid w:val="00271728"/>
    <w:rsid w:val="0027286F"/>
    <w:rsid w:val="00272904"/>
    <w:rsid w:val="002730DE"/>
    <w:rsid w:val="00273AF9"/>
    <w:rsid w:val="00275915"/>
    <w:rsid w:val="00275BD9"/>
    <w:rsid w:val="00275BED"/>
    <w:rsid w:val="0027603C"/>
    <w:rsid w:val="002768C6"/>
    <w:rsid w:val="00276DEE"/>
    <w:rsid w:val="00276DFC"/>
    <w:rsid w:val="00276F24"/>
    <w:rsid w:val="0027743F"/>
    <w:rsid w:val="00280158"/>
    <w:rsid w:val="00280170"/>
    <w:rsid w:val="00280BBF"/>
    <w:rsid w:val="0028298B"/>
    <w:rsid w:val="00282A4F"/>
    <w:rsid w:val="00282AF6"/>
    <w:rsid w:val="00283B69"/>
    <w:rsid w:val="002843C6"/>
    <w:rsid w:val="002850D1"/>
    <w:rsid w:val="00285125"/>
    <w:rsid w:val="00285AE4"/>
    <w:rsid w:val="00285F0B"/>
    <w:rsid w:val="0028714C"/>
    <w:rsid w:val="00287AB3"/>
    <w:rsid w:val="00287FF5"/>
    <w:rsid w:val="00290821"/>
    <w:rsid w:val="00290F36"/>
    <w:rsid w:val="0029118A"/>
    <w:rsid w:val="00291972"/>
    <w:rsid w:val="00291B05"/>
    <w:rsid w:val="00291F16"/>
    <w:rsid w:val="0029248A"/>
    <w:rsid w:val="00292CA2"/>
    <w:rsid w:val="00292F0B"/>
    <w:rsid w:val="00293CBC"/>
    <w:rsid w:val="00293CE5"/>
    <w:rsid w:val="00293F00"/>
    <w:rsid w:val="0029432B"/>
    <w:rsid w:val="002948BE"/>
    <w:rsid w:val="00294B86"/>
    <w:rsid w:val="00294D4D"/>
    <w:rsid w:val="00294E0D"/>
    <w:rsid w:val="00294E2C"/>
    <w:rsid w:val="00295909"/>
    <w:rsid w:val="00296C14"/>
    <w:rsid w:val="00297234"/>
    <w:rsid w:val="002A0AF4"/>
    <w:rsid w:val="002A22E4"/>
    <w:rsid w:val="002A245C"/>
    <w:rsid w:val="002A2D62"/>
    <w:rsid w:val="002A2FC7"/>
    <w:rsid w:val="002A3705"/>
    <w:rsid w:val="002A39C7"/>
    <w:rsid w:val="002A3C2C"/>
    <w:rsid w:val="002A3F58"/>
    <w:rsid w:val="002A529A"/>
    <w:rsid w:val="002A5E47"/>
    <w:rsid w:val="002A6362"/>
    <w:rsid w:val="002A6B4D"/>
    <w:rsid w:val="002B0065"/>
    <w:rsid w:val="002B1043"/>
    <w:rsid w:val="002B1115"/>
    <w:rsid w:val="002B11DB"/>
    <w:rsid w:val="002B1CE1"/>
    <w:rsid w:val="002B2503"/>
    <w:rsid w:val="002B2E11"/>
    <w:rsid w:val="002B2FA3"/>
    <w:rsid w:val="002B2FEE"/>
    <w:rsid w:val="002B45DF"/>
    <w:rsid w:val="002B4C89"/>
    <w:rsid w:val="002B4E07"/>
    <w:rsid w:val="002B5389"/>
    <w:rsid w:val="002B6860"/>
    <w:rsid w:val="002B7B65"/>
    <w:rsid w:val="002C0717"/>
    <w:rsid w:val="002C09CE"/>
    <w:rsid w:val="002C14A7"/>
    <w:rsid w:val="002C1AE5"/>
    <w:rsid w:val="002C1F7A"/>
    <w:rsid w:val="002C2450"/>
    <w:rsid w:val="002C2CCD"/>
    <w:rsid w:val="002C31BC"/>
    <w:rsid w:val="002C3652"/>
    <w:rsid w:val="002C3858"/>
    <w:rsid w:val="002C3B96"/>
    <w:rsid w:val="002C3CE0"/>
    <w:rsid w:val="002C5306"/>
    <w:rsid w:val="002C55B1"/>
    <w:rsid w:val="002C60A8"/>
    <w:rsid w:val="002C6ABA"/>
    <w:rsid w:val="002C79D0"/>
    <w:rsid w:val="002C7B4E"/>
    <w:rsid w:val="002C7D68"/>
    <w:rsid w:val="002D005C"/>
    <w:rsid w:val="002D0721"/>
    <w:rsid w:val="002D1394"/>
    <w:rsid w:val="002D1535"/>
    <w:rsid w:val="002D197B"/>
    <w:rsid w:val="002D275E"/>
    <w:rsid w:val="002D3906"/>
    <w:rsid w:val="002D4376"/>
    <w:rsid w:val="002D455C"/>
    <w:rsid w:val="002D474F"/>
    <w:rsid w:val="002D4C61"/>
    <w:rsid w:val="002D4EA9"/>
    <w:rsid w:val="002D4F4D"/>
    <w:rsid w:val="002D5DED"/>
    <w:rsid w:val="002D64AA"/>
    <w:rsid w:val="002D7507"/>
    <w:rsid w:val="002D7FDF"/>
    <w:rsid w:val="002E0483"/>
    <w:rsid w:val="002E094E"/>
    <w:rsid w:val="002E0F0E"/>
    <w:rsid w:val="002E14B3"/>
    <w:rsid w:val="002E20F5"/>
    <w:rsid w:val="002E2479"/>
    <w:rsid w:val="002E2F26"/>
    <w:rsid w:val="002E30E2"/>
    <w:rsid w:val="002E30E8"/>
    <w:rsid w:val="002E3CE8"/>
    <w:rsid w:val="002E4074"/>
    <w:rsid w:val="002E4690"/>
    <w:rsid w:val="002E4EE0"/>
    <w:rsid w:val="002E63F5"/>
    <w:rsid w:val="002E66DB"/>
    <w:rsid w:val="002E67F3"/>
    <w:rsid w:val="002E6CBE"/>
    <w:rsid w:val="002E73A6"/>
    <w:rsid w:val="002E74CA"/>
    <w:rsid w:val="002E7B42"/>
    <w:rsid w:val="002E7D31"/>
    <w:rsid w:val="002F0816"/>
    <w:rsid w:val="002F11C6"/>
    <w:rsid w:val="002F132D"/>
    <w:rsid w:val="002F19C7"/>
    <w:rsid w:val="002F1D4A"/>
    <w:rsid w:val="002F1F75"/>
    <w:rsid w:val="002F2690"/>
    <w:rsid w:val="002F2826"/>
    <w:rsid w:val="002F3F8A"/>
    <w:rsid w:val="002F4CA2"/>
    <w:rsid w:val="002F4FCA"/>
    <w:rsid w:val="002F505D"/>
    <w:rsid w:val="002F559A"/>
    <w:rsid w:val="002F5DA0"/>
    <w:rsid w:val="002F6774"/>
    <w:rsid w:val="002F72FD"/>
    <w:rsid w:val="002F73A9"/>
    <w:rsid w:val="002F7425"/>
    <w:rsid w:val="002F7A52"/>
    <w:rsid w:val="002F7BA3"/>
    <w:rsid w:val="00300EA1"/>
    <w:rsid w:val="00301AD2"/>
    <w:rsid w:val="00301BCE"/>
    <w:rsid w:val="0030353A"/>
    <w:rsid w:val="00303B68"/>
    <w:rsid w:val="00304CD2"/>
    <w:rsid w:val="003052D4"/>
    <w:rsid w:val="00305671"/>
    <w:rsid w:val="0030579B"/>
    <w:rsid w:val="00305F91"/>
    <w:rsid w:val="00306E7B"/>
    <w:rsid w:val="003117C0"/>
    <w:rsid w:val="003127AD"/>
    <w:rsid w:val="00312F8B"/>
    <w:rsid w:val="00313955"/>
    <w:rsid w:val="00314C04"/>
    <w:rsid w:val="003151E8"/>
    <w:rsid w:val="003158CB"/>
    <w:rsid w:val="0031596F"/>
    <w:rsid w:val="00315D68"/>
    <w:rsid w:val="00316F6C"/>
    <w:rsid w:val="00317900"/>
    <w:rsid w:val="00317FD2"/>
    <w:rsid w:val="003206E5"/>
    <w:rsid w:val="0032081B"/>
    <w:rsid w:val="00320A84"/>
    <w:rsid w:val="00320FCA"/>
    <w:rsid w:val="00321220"/>
    <w:rsid w:val="00321509"/>
    <w:rsid w:val="00322236"/>
    <w:rsid w:val="00322E2A"/>
    <w:rsid w:val="00323194"/>
    <w:rsid w:val="00323713"/>
    <w:rsid w:val="003239EF"/>
    <w:rsid w:val="00323B68"/>
    <w:rsid w:val="00323DA3"/>
    <w:rsid w:val="00324171"/>
    <w:rsid w:val="0032596C"/>
    <w:rsid w:val="00325A56"/>
    <w:rsid w:val="0032633C"/>
    <w:rsid w:val="003269CB"/>
    <w:rsid w:val="00326E73"/>
    <w:rsid w:val="003277D7"/>
    <w:rsid w:val="00330021"/>
    <w:rsid w:val="00330608"/>
    <w:rsid w:val="0033067C"/>
    <w:rsid w:val="00330A93"/>
    <w:rsid w:val="00330EFB"/>
    <w:rsid w:val="003310C6"/>
    <w:rsid w:val="003312CC"/>
    <w:rsid w:val="00331340"/>
    <w:rsid w:val="00331558"/>
    <w:rsid w:val="00331611"/>
    <w:rsid w:val="00331ED3"/>
    <w:rsid w:val="003323EB"/>
    <w:rsid w:val="00332711"/>
    <w:rsid w:val="00333782"/>
    <w:rsid w:val="00333C68"/>
    <w:rsid w:val="00334681"/>
    <w:rsid w:val="003346C1"/>
    <w:rsid w:val="00334829"/>
    <w:rsid w:val="00334C79"/>
    <w:rsid w:val="00335C6D"/>
    <w:rsid w:val="003373BB"/>
    <w:rsid w:val="003378E7"/>
    <w:rsid w:val="00337C5F"/>
    <w:rsid w:val="00337FBB"/>
    <w:rsid w:val="00341657"/>
    <w:rsid w:val="00341858"/>
    <w:rsid w:val="003418C1"/>
    <w:rsid w:val="00341D50"/>
    <w:rsid w:val="00341DF9"/>
    <w:rsid w:val="00342CD1"/>
    <w:rsid w:val="00343043"/>
    <w:rsid w:val="00344685"/>
    <w:rsid w:val="00344804"/>
    <w:rsid w:val="00345B63"/>
    <w:rsid w:val="00347B80"/>
    <w:rsid w:val="00347CE6"/>
    <w:rsid w:val="003501F7"/>
    <w:rsid w:val="003506C2"/>
    <w:rsid w:val="0035097C"/>
    <w:rsid w:val="00350E23"/>
    <w:rsid w:val="00351A8C"/>
    <w:rsid w:val="00353A37"/>
    <w:rsid w:val="00353D67"/>
    <w:rsid w:val="00353E56"/>
    <w:rsid w:val="00354862"/>
    <w:rsid w:val="0035536D"/>
    <w:rsid w:val="003559A0"/>
    <w:rsid w:val="003559FB"/>
    <w:rsid w:val="00355E90"/>
    <w:rsid w:val="0035624D"/>
    <w:rsid w:val="00356A45"/>
    <w:rsid w:val="003574CA"/>
    <w:rsid w:val="003575A7"/>
    <w:rsid w:val="00357FF3"/>
    <w:rsid w:val="0036026A"/>
    <w:rsid w:val="0036026D"/>
    <w:rsid w:val="00360F98"/>
    <w:rsid w:val="003615E4"/>
    <w:rsid w:val="00361934"/>
    <w:rsid w:val="00361984"/>
    <w:rsid w:val="00361A3E"/>
    <w:rsid w:val="00361C0F"/>
    <w:rsid w:val="00362011"/>
    <w:rsid w:val="0036204E"/>
    <w:rsid w:val="003630A7"/>
    <w:rsid w:val="003635FD"/>
    <w:rsid w:val="0036435F"/>
    <w:rsid w:val="00364877"/>
    <w:rsid w:val="00364988"/>
    <w:rsid w:val="00364FAA"/>
    <w:rsid w:val="00365895"/>
    <w:rsid w:val="00365BF7"/>
    <w:rsid w:val="00365EF0"/>
    <w:rsid w:val="00366B94"/>
    <w:rsid w:val="00366E22"/>
    <w:rsid w:val="003670D8"/>
    <w:rsid w:val="003674A5"/>
    <w:rsid w:val="00367DAA"/>
    <w:rsid w:val="00367E53"/>
    <w:rsid w:val="00367E58"/>
    <w:rsid w:val="00370D36"/>
    <w:rsid w:val="00370F65"/>
    <w:rsid w:val="00371140"/>
    <w:rsid w:val="00372068"/>
    <w:rsid w:val="003726BD"/>
    <w:rsid w:val="0037287A"/>
    <w:rsid w:val="003734C4"/>
    <w:rsid w:val="0037407C"/>
    <w:rsid w:val="00374A98"/>
    <w:rsid w:val="00375D57"/>
    <w:rsid w:val="003762AD"/>
    <w:rsid w:val="0037664D"/>
    <w:rsid w:val="0037685A"/>
    <w:rsid w:val="0037688D"/>
    <w:rsid w:val="003768FF"/>
    <w:rsid w:val="00376FC1"/>
    <w:rsid w:val="00377230"/>
    <w:rsid w:val="0037762D"/>
    <w:rsid w:val="0038030C"/>
    <w:rsid w:val="003805E9"/>
    <w:rsid w:val="0038162D"/>
    <w:rsid w:val="00381988"/>
    <w:rsid w:val="0038265D"/>
    <w:rsid w:val="00382E37"/>
    <w:rsid w:val="00382FCC"/>
    <w:rsid w:val="00383A55"/>
    <w:rsid w:val="0038457C"/>
    <w:rsid w:val="00384607"/>
    <w:rsid w:val="00385434"/>
    <w:rsid w:val="00385A78"/>
    <w:rsid w:val="00386CE9"/>
    <w:rsid w:val="00386F5B"/>
    <w:rsid w:val="003875D9"/>
    <w:rsid w:val="00387748"/>
    <w:rsid w:val="00391879"/>
    <w:rsid w:val="00392450"/>
    <w:rsid w:val="00392B07"/>
    <w:rsid w:val="00392F08"/>
    <w:rsid w:val="003944D4"/>
    <w:rsid w:val="0039562E"/>
    <w:rsid w:val="00395C1C"/>
    <w:rsid w:val="003963D0"/>
    <w:rsid w:val="003969C1"/>
    <w:rsid w:val="00396C46"/>
    <w:rsid w:val="003A163E"/>
    <w:rsid w:val="003A21E6"/>
    <w:rsid w:val="003A33E0"/>
    <w:rsid w:val="003A357A"/>
    <w:rsid w:val="003A479C"/>
    <w:rsid w:val="003A5691"/>
    <w:rsid w:val="003A57ED"/>
    <w:rsid w:val="003A5E46"/>
    <w:rsid w:val="003A6E22"/>
    <w:rsid w:val="003A7CA7"/>
    <w:rsid w:val="003B017B"/>
    <w:rsid w:val="003B0594"/>
    <w:rsid w:val="003B137B"/>
    <w:rsid w:val="003B1659"/>
    <w:rsid w:val="003B22DE"/>
    <w:rsid w:val="003B32B7"/>
    <w:rsid w:val="003B3970"/>
    <w:rsid w:val="003B3D0C"/>
    <w:rsid w:val="003B3EDA"/>
    <w:rsid w:val="003B41E6"/>
    <w:rsid w:val="003B4C79"/>
    <w:rsid w:val="003B764F"/>
    <w:rsid w:val="003B7654"/>
    <w:rsid w:val="003B7C04"/>
    <w:rsid w:val="003B7D67"/>
    <w:rsid w:val="003C04C9"/>
    <w:rsid w:val="003C0692"/>
    <w:rsid w:val="003C06FD"/>
    <w:rsid w:val="003C0C9C"/>
    <w:rsid w:val="003C101A"/>
    <w:rsid w:val="003C1157"/>
    <w:rsid w:val="003C1DE9"/>
    <w:rsid w:val="003C2968"/>
    <w:rsid w:val="003C3098"/>
    <w:rsid w:val="003C3170"/>
    <w:rsid w:val="003C33AF"/>
    <w:rsid w:val="003C3B14"/>
    <w:rsid w:val="003C3F5F"/>
    <w:rsid w:val="003C417D"/>
    <w:rsid w:val="003C4606"/>
    <w:rsid w:val="003C4CF1"/>
    <w:rsid w:val="003C4DC7"/>
    <w:rsid w:val="003C64B1"/>
    <w:rsid w:val="003C6ED3"/>
    <w:rsid w:val="003C72DA"/>
    <w:rsid w:val="003C735B"/>
    <w:rsid w:val="003C7A36"/>
    <w:rsid w:val="003C7C4D"/>
    <w:rsid w:val="003D041D"/>
    <w:rsid w:val="003D1016"/>
    <w:rsid w:val="003D1B39"/>
    <w:rsid w:val="003D1FCE"/>
    <w:rsid w:val="003D2D84"/>
    <w:rsid w:val="003D4082"/>
    <w:rsid w:val="003D4634"/>
    <w:rsid w:val="003D472E"/>
    <w:rsid w:val="003D4D1F"/>
    <w:rsid w:val="003D5001"/>
    <w:rsid w:val="003D5A2D"/>
    <w:rsid w:val="003D6159"/>
    <w:rsid w:val="003D636D"/>
    <w:rsid w:val="003D72D5"/>
    <w:rsid w:val="003D73CF"/>
    <w:rsid w:val="003D784D"/>
    <w:rsid w:val="003E039E"/>
    <w:rsid w:val="003E0446"/>
    <w:rsid w:val="003E0633"/>
    <w:rsid w:val="003E0884"/>
    <w:rsid w:val="003E152D"/>
    <w:rsid w:val="003E29B8"/>
    <w:rsid w:val="003E301D"/>
    <w:rsid w:val="003E3144"/>
    <w:rsid w:val="003E4979"/>
    <w:rsid w:val="003E4DBC"/>
    <w:rsid w:val="003E60F4"/>
    <w:rsid w:val="003E6B9A"/>
    <w:rsid w:val="003E70F9"/>
    <w:rsid w:val="003E74D5"/>
    <w:rsid w:val="003E79EB"/>
    <w:rsid w:val="003F02C9"/>
    <w:rsid w:val="003F0755"/>
    <w:rsid w:val="003F16C9"/>
    <w:rsid w:val="003F1BC4"/>
    <w:rsid w:val="003F1C47"/>
    <w:rsid w:val="003F1F02"/>
    <w:rsid w:val="003F20AE"/>
    <w:rsid w:val="003F2331"/>
    <w:rsid w:val="003F29FF"/>
    <w:rsid w:val="003F2DA5"/>
    <w:rsid w:val="003F3871"/>
    <w:rsid w:val="003F3900"/>
    <w:rsid w:val="003F3B38"/>
    <w:rsid w:val="003F40A9"/>
    <w:rsid w:val="003F4627"/>
    <w:rsid w:val="003F56CA"/>
    <w:rsid w:val="003F579D"/>
    <w:rsid w:val="003F5EF5"/>
    <w:rsid w:val="003F6282"/>
    <w:rsid w:val="003F64BB"/>
    <w:rsid w:val="003F67EB"/>
    <w:rsid w:val="003F695E"/>
    <w:rsid w:val="003F6E2B"/>
    <w:rsid w:val="003F6EB6"/>
    <w:rsid w:val="003F72A9"/>
    <w:rsid w:val="003F7A9E"/>
    <w:rsid w:val="004000B5"/>
    <w:rsid w:val="00400755"/>
    <w:rsid w:val="0040259D"/>
    <w:rsid w:val="004027F0"/>
    <w:rsid w:val="004034D8"/>
    <w:rsid w:val="00404532"/>
    <w:rsid w:val="00405609"/>
    <w:rsid w:val="00405B3B"/>
    <w:rsid w:val="00406695"/>
    <w:rsid w:val="00407293"/>
    <w:rsid w:val="004072E4"/>
    <w:rsid w:val="004075C3"/>
    <w:rsid w:val="004077BB"/>
    <w:rsid w:val="0041042D"/>
    <w:rsid w:val="00410819"/>
    <w:rsid w:val="00410CAF"/>
    <w:rsid w:val="004111CD"/>
    <w:rsid w:val="00411287"/>
    <w:rsid w:val="0041138A"/>
    <w:rsid w:val="00411A1B"/>
    <w:rsid w:val="0041208B"/>
    <w:rsid w:val="00412D96"/>
    <w:rsid w:val="00412E98"/>
    <w:rsid w:val="00413D09"/>
    <w:rsid w:val="00414279"/>
    <w:rsid w:val="00415FB2"/>
    <w:rsid w:val="0041612A"/>
    <w:rsid w:val="00416EFE"/>
    <w:rsid w:val="0041757E"/>
    <w:rsid w:val="00417EA2"/>
    <w:rsid w:val="0042125F"/>
    <w:rsid w:val="004215B7"/>
    <w:rsid w:val="00421600"/>
    <w:rsid w:val="004220E5"/>
    <w:rsid w:val="004230F7"/>
    <w:rsid w:val="004234D9"/>
    <w:rsid w:val="004235A5"/>
    <w:rsid w:val="0042438B"/>
    <w:rsid w:val="004245B9"/>
    <w:rsid w:val="004247C5"/>
    <w:rsid w:val="004247E7"/>
    <w:rsid w:val="0042499E"/>
    <w:rsid w:val="00425F50"/>
    <w:rsid w:val="004263AB"/>
    <w:rsid w:val="0042652A"/>
    <w:rsid w:val="00426A6E"/>
    <w:rsid w:val="00426AB3"/>
    <w:rsid w:val="00426F3A"/>
    <w:rsid w:val="004270A1"/>
    <w:rsid w:val="00427E63"/>
    <w:rsid w:val="004302D2"/>
    <w:rsid w:val="00430C2B"/>
    <w:rsid w:val="00430D8F"/>
    <w:rsid w:val="004310AA"/>
    <w:rsid w:val="0043172D"/>
    <w:rsid w:val="00431F89"/>
    <w:rsid w:val="004321F5"/>
    <w:rsid w:val="004324ED"/>
    <w:rsid w:val="00432B5C"/>
    <w:rsid w:val="00433216"/>
    <w:rsid w:val="00434868"/>
    <w:rsid w:val="004350CD"/>
    <w:rsid w:val="00435A7C"/>
    <w:rsid w:val="004363B8"/>
    <w:rsid w:val="00437082"/>
    <w:rsid w:val="00437C15"/>
    <w:rsid w:val="00437C33"/>
    <w:rsid w:val="00440315"/>
    <w:rsid w:val="0044035B"/>
    <w:rsid w:val="0044038A"/>
    <w:rsid w:val="004403B8"/>
    <w:rsid w:val="00440827"/>
    <w:rsid w:val="00440907"/>
    <w:rsid w:val="0044095D"/>
    <w:rsid w:val="00441C00"/>
    <w:rsid w:val="00442102"/>
    <w:rsid w:val="00443501"/>
    <w:rsid w:val="00443BA6"/>
    <w:rsid w:val="00444E6F"/>
    <w:rsid w:val="00444EBA"/>
    <w:rsid w:val="00445D06"/>
    <w:rsid w:val="00445F80"/>
    <w:rsid w:val="0044640D"/>
    <w:rsid w:val="004472A7"/>
    <w:rsid w:val="004479CE"/>
    <w:rsid w:val="00447AF9"/>
    <w:rsid w:val="00447EC9"/>
    <w:rsid w:val="00447F5A"/>
    <w:rsid w:val="0045064F"/>
    <w:rsid w:val="00450929"/>
    <w:rsid w:val="00450A00"/>
    <w:rsid w:val="00450CEB"/>
    <w:rsid w:val="00451298"/>
    <w:rsid w:val="00451896"/>
    <w:rsid w:val="00452420"/>
    <w:rsid w:val="00452697"/>
    <w:rsid w:val="00452735"/>
    <w:rsid w:val="004528BF"/>
    <w:rsid w:val="00452D4C"/>
    <w:rsid w:val="00453251"/>
    <w:rsid w:val="004534BE"/>
    <w:rsid w:val="00454411"/>
    <w:rsid w:val="00454541"/>
    <w:rsid w:val="00454767"/>
    <w:rsid w:val="00454819"/>
    <w:rsid w:val="0045506F"/>
    <w:rsid w:val="00455922"/>
    <w:rsid w:val="00455958"/>
    <w:rsid w:val="00455E7A"/>
    <w:rsid w:val="0045646B"/>
    <w:rsid w:val="00456EC1"/>
    <w:rsid w:val="00461B08"/>
    <w:rsid w:val="00462001"/>
    <w:rsid w:val="004621F9"/>
    <w:rsid w:val="0046244E"/>
    <w:rsid w:val="00463E23"/>
    <w:rsid w:val="00464583"/>
    <w:rsid w:val="0046505C"/>
    <w:rsid w:val="00465412"/>
    <w:rsid w:val="0046547A"/>
    <w:rsid w:val="00465D47"/>
    <w:rsid w:val="00465D65"/>
    <w:rsid w:val="00467511"/>
    <w:rsid w:val="00471222"/>
    <w:rsid w:val="00472591"/>
    <w:rsid w:val="00472841"/>
    <w:rsid w:val="004728CF"/>
    <w:rsid w:val="00472C8F"/>
    <w:rsid w:val="004737C8"/>
    <w:rsid w:val="00473C52"/>
    <w:rsid w:val="00473CC2"/>
    <w:rsid w:val="00474A88"/>
    <w:rsid w:val="00474BA1"/>
    <w:rsid w:val="00475090"/>
    <w:rsid w:val="00475F57"/>
    <w:rsid w:val="0047618F"/>
    <w:rsid w:val="00476443"/>
    <w:rsid w:val="0047707F"/>
    <w:rsid w:val="00477FF2"/>
    <w:rsid w:val="00480635"/>
    <w:rsid w:val="00481897"/>
    <w:rsid w:val="004819BF"/>
    <w:rsid w:val="00481B96"/>
    <w:rsid w:val="0048224F"/>
    <w:rsid w:val="00482442"/>
    <w:rsid w:val="004830E1"/>
    <w:rsid w:val="0048372A"/>
    <w:rsid w:val="004840EE"/>
    <w:rsid w:val="00484560"/>
    <w:rsid w:val="00484E6E"/>
    <w:rsid w:val="004859CD"/>
    <w:rsid w:val="0048640A"/>
    <w:rsid w:val="00486A8E"/>
    <w:rsid w:val="00486CA5"/>
    <w:rsid w:val="00487370"/>
    <w:rsid w:val="00487759"/>
    <w:rsid w:val="00490D1F"/>
    <w:rsid w:val="00490DFD"/>
    <w:rsid w:val="00491215"/>
    <w:rsid w:val="00492BE7"/>
    <w:rsid w:val="004934C0"/>
    <w:rsid w:val="004939E7"/>
    <w:rsid w:val="00494F10"/>
    <w:rsid w:val="004951CD"/>
    <w:rsid w:val="004969F4"/>
    <w:rsid w:val="00496A74"/>
    <w:rsid w:val="00497B09"/>
    <w:rsid w:val="004A05CE"/>
    <w:rsid w:val="004A0B32"/>
    <w:rsid w:val="004A15FD"/>
    <w:rsid w:val="004A244B"/>
    <w:rsid w:val="004A36D9"/>
    <w:rsid w:val="004A4A6C"/>
    <w:rsid w:val="004A4DB8"/>
    <w:rsid w:val="004A4E44"/>
    <w:rsid w:val="004A500A"/>
    <w:rsid w:val="004A53CF"/>
    <w:rsid w:val="004A574C"/>
    <w:rsid w:val="004A6374"/>
    <w:rsid w:val="004A645B"/>
    <w:rsid w:val="004A6924"/>
    <w:rsid w:val="004A7318"/>
    <w:rsid w:val="004B01CB"/>
    <w:rsid w:val="004B0478"/>
    <w:rsid w:val="004B25F3"/>
    <w:rsid w:val="004B2E0B"/>
    <w:rsid w:val="004B3EB4"/>
    <w:rsid w:val="004B3FF2"/>
    <w:rsid w:val="004B426D"/>
    <w:rsid w:val="004B48FC"/>
    <w:rsid w:val="004B4DAB"/>
    <w:rsid w:val="004B57A2"/>
    <w:rsid w:val="004B58BA"/>
    <w:rsid w:val="004B5B4B"/>
    <w:rsid w:val="004B6189"/>
    <w:rsid w:val="004B6835"/>
    <w:rsid w:val="004B73A7"/>
    <w:rsid w:val="004B7E7C"/>
    <w:rsid w:val="004C049F"/>
    <w:rsid w:val="004C0830"/>
    <w:rsid w:val="004C1305"/>
    <w:rsid w:val="004C15F1"/>
    <w:rsid w:val="004C2D21"/>
    <w:rsid w:val="004C32D9"/>
    <w:rsid w:val="004C3566"/>
    <w:rsid w:val="004C4233"/>
    <w:rsid w:val="004C42FB"/>
    <w:rsid w:val="004C4B91"/>
    <w:rsid w:val="004C664D"/>
    <w:rsid w:val="004C6E5F"/>
    <w:rsid w:val="004C7770"/>
    <w:rsid w:val="004C7E3A"/>
    <w:rsid w:val="004D012D"/>
    <w:rsid w:val="004D0A14"/>
    <w:rsid w:val="004D0A47"/>
    <w:rsid w:val="004D11BD"/>
    <w:rsid w:val="004D156B"/>
    <w:rsid w:val="004D1647"/>
    <w:rsid w:val="004D176B"/>
    <w:rsid w:val="004D1EBF"/>
    <w:rsid w:val="004D3DA7"/>
    <w:rsid w:val="004D3F1F"/>
    <w:rsid w:val="004D414F"/>
    <w:rsid w:val="004D4605"/>
    <w:rsid w:val="004D4BE3"/>
    <w:rsid w:val="004D52A4"/>
    <w:rsid w:val="004D547A"/>
    <w:rsid w:val="004D55F8"/>
    <w:rsid w:val="004D5E9B"/>
    <w:rsid w:val="004D640F"/>
    <w:rsid w:val="004D66E6"/>
    <w:rsid w:val="004D7DBF"/>
    <w:rsid w:val="004E02E6"/>
    <w:rsid w:val="004E0778"/>
    <w:rsid w:val="004E0C2D"/>
    <w:rsid w:val="004E0DE2"/>
    <w:rsid w:val="004E132A"/>
    <w:rsid w:val="004E2072"/>
    <w:rsid w:val="004E289D"/>
    <w:rsid w:val="004E33FC"/>
    <w:rsid w:val="004E347C"/>
    <w:rsid w:val="004E384B"/>
    <w:rsid w:val="004E43F2"/>
    <w:rsid w:val="004E450B"/>
    <w:rsid w:val="004E4AA0"/>
    <w:rsid w:val="004E4D51"/>
    <w:rsid w:val="004E4D60"/>
    <w:rsid w:val="004E4E88"/>
    <w:rsid w:val="004E575B"/>
    <w:rsid w:val="004E5A89"/>
    <w:rsid w:val="004E5C76"/>
    <w:rsid w:val="004E5FE0"/>
    <w:rsid w:val="004E718E"/>
    <w:rsid w:val="004E73D7"/>
    <w:rsid w:val="004E7DCA"/>
    <w:rsid w:val="004F0697"/>
    <w:rsid w:val="004F0D59"/>
    <w:rsid w:val="004F1870"/>
    <w:rsid w:val="004F260E"/>
    <w:rsid w:val="004F27E8"/>
    <w:rsid w:val="004F2E25"/>
    <w:rsid w:val="004F2EB5"/>
    <w:rsid w:val="004F2ECA"/>
    <w:rsid w:val="004F3B25"/>
    <w:rsid w:val="004F412D"/>
    <w:rsid w:val="004F435B"/>
    <w:rsid w:val="004F4F5C"/>
    <w:rsid w:val="004F507B"/>
    <w:rsid w:val="004F5181"/>
    <w:rsid w:val="004F5754"/>
    <w:rsid w:val="004F5838"/>
    <w:rsid w:val="004F6462"/>
    <w:rsid w:val="004F65C4"/>
    <w:rsid w:val="004F67F1"/>
    <w:rsid w:val="004F69D7"/>
    <w:rsid w:val="004F6C21"/>
    <w:rsid w:val="004F6D9E"/>
    <w:rsid w:val="005000A7"/>
    <w:rsid w:val="00501148"/>
    <w:rsid w:val="005018C0"/>
    <w:rsid w:val="00502740"/>
    <w:rsid w:val="0050379E"/>
    <w:rsid w:val="00503809"/>
    <w:rsid w:val="00503977"/>
    <w:rsid w:val="00503A31"/>
    <w:rsid w:val="0050538E"/>
    <w:rsid w:val="005056A0"/>
    <w:rsid w:val="005058AB"/>
    <w:rsid w:val="00507479"/>
    <w:rsid w:val="0050770D"/>
    <w:rsid w:val="0050797D"/>
    <w:rsid w:val="00507E77"/>
    <w:rsid w:val="005109AA"/>
    <w:rsid w:val="00511C4D"/>
    <w:rsid w:val="005127EC"/>
    <w:rsid w:val="00512C55"/>
    <w:rsid w:val="00512D26"/>
    <w:rsid w:val="00512DAB"/>
    <w:rsid w:val="00514377"/>
    <w:rsid w:val="005164DC"/>
    <w:rsid w:val="00516623"/>
    <w:rsid w:val="00516758"/>
    <w:rsid w:val="00516CA5"/>
    <w:rsid w:val="00516F30"/>
    <w:rsid w:val="0051754C"/>
    <w:rsid w:val="00520401"/>
    <w:rsid w:val="00520436"/>
    <w:rsid w:val="005206F0"/>
    <w:rsid w:val="005212F6"/>
    <w:rsid w:val="00521F07"/>
    <w:rsid w:val="00522B5F"/>
    <w:rsid w:val="00522D0A"/>
    <w:rsid w:val="00522E91"/>
    <w:rsid w:val="005237CC"/>
    <w:rsid w:val="00523AEA"/>
    <w:rsid w:val="00523D3A"/>
    <w:rsid w:val="00523DEE"/>
    <w:rsid w:val="005243CD"/>
    <w:rsid w:val="00524C75"/>
    <w:rsid w:val="00524EC6"/>
    <w:rsid w:val="005250CB"/>
    <w:rsid w:val="00525E9C"/>
    <w:rsid w:val="00525F21"/>
    <w:rsid w:val="00525FD9"/>
    <w:rsid w:val="00526469"/>
    <w:rsid w:val="0052665C"/>
    <w:rsid w:val="005267AD"/>
    <w:rsid w:val="00526BED"/>
    <w:rsid w:val="005276AC"/>
    <w:rsid w:val="005304F0"/>
    <w:rsid w:val="00530B2D"/>
    <w:rsid w:val="005317BB"/>
    <w:rsid w:val="005320C7"/>
    <w:rsid w:val="005324B9"/>
    <w:rsid w:val="00532A06"/>
    <w:rsid w:val="00532F0B"/>
    <w:rsid w:val="00533499"/>
    <w:rsid w:val="0053386D"/>
    <w:rsid w:val="00534F12"/>
    <w:rsid w:val="00534F99"/>
    <w:rsid w:val="00535491"/>
    <w:rsid w:val="005354A3"/>
    <w:rsid w:val="00535849"/>
    <w:rsid w:val="00535C2E"/>
    <w:rsid w:val="00536645"/>
    <w:rsid w:val="0053700D"/>
    <w:rsid w:val="00537425"/>
    <w:rsid w:val="00537970"/>
    <w:rsid w:val="00540E83"/>
    <w:rsid w:val="0054101B"/>
    <w:rsid w:val="005414A7"/>
    <w:rsid w:val="00541806"/>
    <w:rsid w:val="00542338"/>
    <w:rsid w:val="00542541"/>
    <w:rsid w:val="005435BA"/>
    <w:rsid w:val="00543FD2"/>
    <w:rsid w:val="005444B6"/>
    <w:rsid w:val="00544560"/>
    <w:rsid w:val="0054530B"/>
    <w:rsid w:val="005461A0"/>
    <w:rsid w:val="00547D82"/>
    <w:rsid w:val="00550B01"/>
    <w:rsid w:val="005511F4"/>
    <w:rsid w:val="0055186A"/>
    <w:rsid w:val="00551BD3"/>
    <w:rsid w:val="00552206"/>
    <w:rsid w:val="005526E8"/>
    <w:rsid w:val="00552B8C"/>
    <w:rsid w:val="00552E03"/>
    <w:rsid w:val="00553D2D"/>
    <w:rsid w:val="00554AC4"/>
    <w:rsid w:val="00554CFD"/>
    <w:rsid w:val="00554DEF"/>
    <w:rsid w:val="00555012"/>
    <w:rsid w:val="00555040"/>
    <w:rsid w:val="00555B7D"/>
    <w:rsid w:val="00557896"/>
    <w:rsid w:val="005579F6"/>
    <w:rsid w:val="00557E3A"/>
    <w:rsid w:val="005606F7"/>
    <w:rsid w:val="00560DAE"/>
    <w:rsid w:val="00560E76"/>
    <w:rsid w:val="00560FCF"/>
    <w:rsid w:val="0056115B"/>
    <w:rsid w:val="00561673"/>
    <w:rsid w:val="00562285"/>
    <w:rsid w:val="00562CB9"/>
    <w:rsid w:val="0056442B"/>
    <w:rsid w:val="00564A69"/>
    <w:rsid w:val="00564D85"/>
    <w:rsid w:val="00565887"/>
    <w:rsid w:val="005661C0"/>
    <w:rsid w:val="0056623B"/>
    <w:rsid w:val="005665EE"/>
    <w:rsid w:val="005666B6"/>
    <w:rsid w:val="005669AD"/>
    <w:rsid w:val="00566C95"/>
    <w:rsid w:val="005670B9"/>
    <w:rsid w:val="00567F4C"/>
    <w:rsid w:val="00570770"/>
    <w:rsid w:val="0057080E"/>
    <w:rsid w:val="00571066"/>
    <w:rsid w:val="00571125"/>
    <w:rsid w:val="00571667"/>
    <w:rsid w:val="005721C5"/>
    <w:rsid w:val="00572220"/>
    <w:rsid w:val="00572D53"/>
    <w:rsid w:val="0057321F"/>
    <w:rsid w:val="00573E71"/>
    <w:rsid w:val="00573F65"/>
    <w:rsid w:val="0057407C"/>
    <w:rsid w:val="005744EA"/>
    <w:rsid w:val="005754EA"/>
    <w:rsid w:val="00576014"/>
    <w:rsid w:val="00576255"/>
    <w:rsid w:val="00576315"/>
    <w:rsid w:val="0057664D"/>
    <w:rsid w:val="005776EB"/>
    <w:rsid w:val="00577789"/>
    <w:rsid w:val="0058003F"/>
    <w:rsid w:val="005803EE"/>
    <w:rsid w:val="00581960"/>
    <w:rsid w:val="0058244F"/>
    <w:rsid w:val="00582965"/>
    <w:rsid w:val="00584210"/>
    <w:rsid w:val="00584EEA"/>
    <w:rsid w:val="00586450"/>
    <w:rsid w:val="00586B98"/>
    <w:rsid w:val="005875D1"/>
    <w:rsid w:val="00587C1C"/>
    <w:rsid w:val="00587C21"/>
    <w:rsid w:val="00587EF7"/>
    <w:rsid w:val="00592308"/>
    <w:rsid w:val="00592875"/>
    <w:rsid w:val="005930A6"/>
    <w:rsid w:val="00593CF4"/>
    <w:rsid w:val="00593D68"/>
    <w:rsid w:val="005945EA"/>
    <w:rsid w:val="00594EC4"/>
    <w:rsid w:val="00595448"/>
    <w:rsid w:val="00595620"/>
    <w:rsid w:val="005964F9"/>
    <w:rsid w:val="00596A75"/>
    <w:rsid w:val="00596DEF"/>
    <w:rsid w:val="00597723"/>
    <w:rsid w:val="00597A1E"/>
    <w:rsid w:val="005A2275"/>
    <w:rsid w:val="005A2298"/>
    <w:rsid w:val="005A2990"/>
    <w:rsid w:val="005A2B5D"/>
    <w:rsid w:val="005A3AB4"/>
    <w:rsid w:val="005A48DD"/>
    <w:rsid w:val="005A4C43"/>
    <w:rsid w:val="005A4E0E"/>
    <w:rsid w:val="005A54BC"/>
    <w:rsid w:val="005A553F"/>
    <w:rsid w:val="005A5B11"/>
    <w:rsid w:val="005A5ECD"/>
    <w:rsid w:val="005A678A"/>
    <w:rsid w:val="005A6E41"/>
    <w:rsid w:val="005A7261"/>
    <w:rsid w:val="005B0597"/>
    <w:rsid w:val="005B074D"/>
    <w:rsid w:val="005B1173"/>
    <w:rsid w:val="005B157C"/>
    <w:rsid w:val="005B18E8"/>
    <w:rsid w:val="005B1912"/>
    <w:rsid w:val="005B2743"/>
    <w:rsid w:val="005B38C8"/>
    <w:rsid w:val="005B4418"/>
    <w:rsid w:val="005B48FF"/>
    <w:rsid w:val="005B5CA4"/>
    <w:rsid w:val="005B5E85"/>
    <w:rsid w:val="005B6276"/>
    <w:rsid w:val="005B727F"/>
    <w:rsid w:val="005B7EC0"/>
    <w:rsid w:val="005C0763"/>
    <w:rsid w:val="005C1EA7"/>
    <w:rsid w:val="005C27BB"/>
    <w:rsid w:val="005C2ECA"/>
    <w:rsid w:val="005C33E6"/>
    <w:rsid w:val="005C48D6"/>
    <w:rsid w:val="005C4CB5"/>
    <w:rsid w:val="005C51F5"/>
    <w:rsid w:val="005C5B0B"/>
    <w:rsid w:val="005C5B2E"/>
    <w:rsid w:val="005C6067"/>
    <w:rsid w:val="005C693F"/>
    <w:rsid w:val="005C6C4E"/>
    <w:rsid w:val="005C7AE5"/>
    <w:rsid w:val="005D0582"/>
    <w:rsid w:val="005D088A"/>
    <w:rsid w:val="005D14DA"/>
    <w:rsid w:val="005D1DA5"/>
    <w:rsid w:val="005D2852"/>
    <w:rsid w:val="005D2A3A"/>
    <w:rsid w:val="005D3C94"/>
    <w:rsid w:val="005D4416"/>
    <w:rsid w:val="005D4FD7"/>
    <w:rsid w:val="005D6633"/>
    <w:rsid w:val="005D6C49"/>
    <w:rsid w:val="005D6DF1"/>
    <w:rsid w:val="005D72A8"/>
    <w:rsid w:val="005D7956"/>
    <w:rsid w:val="005D7DCE"/>
    <w:rsid w:val="005E0642"/>
    <w:rsid w:val="005E0ACD"/>
    <w:rsid w:val="005E1202"/>
    <w:rsid w:val="005E1227"/>
    <w:rsid w:val="005E19C3"/>
    <w:rsid w:val="005E32C7"/>
    <w:rsid w:val="005E3D2C"/>
    <w:rsid w:val="005E3D70"/>
    <w:rsid w:val="005E505A"/>
    <w:rsid w:val="005E55A9"/>
    <w:rsid w:val="005E5644"/>
    <w:rsid w:val="005E6053"/>
    <w:rsid w:val="005E65B4"/>
    <w:rsid w:val="005E6D61"/>
    <w:rsid w:val="005E74E7"/>
    <w:rsid w:val="005E7879"/>
    <w:rsid w:val="005E7AC0"/>
    <w:rsid w:val="005F07D5"/>
    <w:rsid w:val="005F07FD"/>
    <w:rsid w:val="005F09D3"/>
    <w:rsid w:val="005F0ACC"/>
    <w:rsid w:val="005F11B1"/>
    <w:rsid w:val="005F1497"/>
    <w:rsid w:val="005F15EB"/>
    <w:rsid w:val="005F2646"/>
    <w:rsid w:val="005F26E3"/>
    <w:rsid w:val="005F2741"/>
    <w:rsid w:val="005F2BBC"/>
    <w:rsid w:val="005F2F8B"/>
    <w:rsid w:val="005F3041"/>
    <w:rsid w:val="005F3CE3"/>
    <w:rsid w:val="005F4E03"/>
    <w:rsid w:val="005F528B"/>
    <w:rsid w:val="005F56B2"/>
    <w:rsid w:val="005F58D5"/>
    <w:rsid w:val="005F5B5D"/>
    <w:rsid w:val="005F5C4C"/>
    <w:rsid w:val="005F5D06"/>
    <w:rsid w:val="005F5FFA"/>
    <w:rsid w:val="005F7194"/>
    <w:rsid w:val="00600402"/>
    <w:rsid w:val="00600664"/>
    <w:rsid w:val="0060121F"/>
    <w:rsid w:val="006012EC"/>
    <w:rsid w:val="006014CE"/>
    <w:rsid w:val="006033B5"/>
    <w:rsid w:val="006038E6"/>
    <w:rsid w:val="00603907"/>
    <w:rsid w:val="006042B9"/>
    <w:rsid w:val="00605352"/>
    <w:rsid w:val="00605836"/>
    <w:rsid w:val="0060616B"/>
    <w:rsid w:val="00606460"/>
    <w:rsid w:val="006067DA"/>
    <w:rsid w:val="006068A0"/>
    <w:rsid w:val="006069DD"/>
    <w:rsid w:val="006069F6"/>
    <w:rsid w:val="00607C10"/>
    <w:rsid w:val="00607CCC"/>
    <w:rsid w:val="00607F10"/>
    <w:rsid w:val="0061152A"/>
    <w:rsid w:val="0061170F"/>
    <w:rsid w:val="00611CB7"/>
    <w:rsid w:val="00611E3B"/>
    <w:rsid w:val="00611FB4"/>
    <w:rsid w:val="0061321A"/>
    <w:rsid w:val="00613480"/>
    <w:rsid w:val="0061464F"/>
    <w:rsid w:val="0061495C"/>
    <w:rsid w:val="0061624C"/>
    <w:rsid w:val="0061628C"/>
    <w:rsid w:val="0061677D"/>
    <w:rsid w:val="00616EA5"/>
    <w:rsid w:val="0061714D"/>
    <w:rsid w:val="00617CF4"/>
    <w:rsid w:val="00617E7D"/>
    <w:rsid w:val="0062010A"/>
    <w:rsid w:val="00620CB5"/>
    <w:rsid w:val="00620F2A"/>
    <w:rsid w:val="00621111"/>
    <w:rsid w:val="00621940"/>
    <w:rsid w:val="00621B45"/>
    <w:rsid w:val="00621D58"/>
    <w:rsid w:val="00621F08"/>
    <w:rsid w:val="0062259F"/>
    <w:rsid w:val="00623152"/>
    <w:rsid w:val="00623187"/>
    <w:rsid w:val="006237A1"/>
    <w:rsid w:val="00623D00"/>
    <w:rsid w:val="006240C3"/>
    <w:rsid w:val="00624289"/>
    <w:rsid w:val="00624343"/>
    <w:rsid w:val="006250B1"/>
    <w:rsid w:val="0062544C"/>
    <w:rsid w:val="0062548F"/>
    <w:rsid w:val="006256BB"/>
    <w:rsid w:val="00625CB3"/>
    <w:rsid w:val="00625D0F"/>
    <w:rsid w:val="00626093"/>
    <w:rsid w:val="0062616E"/>
    <w:rsid w:val="00626AE9"/>
    <w:rsid w:val="00626B55"/>
    <w:rsid w:val="00627297"/>
    <w:rsid w:val="006277EC"/>
    <w:rsid w:val="00627CB4"/>
    <w:rsid w:val="0063027D"/>
    <w:rsid w:val="006313E5"/>
    <w:rsid w:val="0063169A"/>
    <w:rsid w:val="00631717"/>
    <w:rsid w:val="00632139"/>
    <w:rsid w:val="00632808"/>
    <w:rsid w:val="00632A85"/>
    <w:rsid w:val="00632C02"/>
    <w:rsid w:val="00632C3D"/>
    <w:rsid w:val="00632E47"/>
    <w:rsid w:val="00633C84"/>
    <w:rsid w:val="00634AD8"/>
    <w:rsid w:val="00634CE1"/>
    <w:rsid w:val="00634D2F"/>
    <w:rsid w:val="0063638C"/>
    <w:rsid w:val="006370A7"/>
    <w:rsid w:val="006373DD"/>
    <w:rsid w:val="00637690"/>
    <w:rsid w:val="006379A1"/>
    <w:rsid w:val="00637A3A"/>
    <w:rsid w:val="00637BF7"/>
    <w:rsid w:val="00637D97"/>
    <w:rsid w:val="00637E60"/>
    <w:rsid w:val="00640A5B"/>
    <w:rsid w:val="00641130"/>
    <w:rsid w:val="00643435"/>
    <w:rsid w:val="00643800"/>
    <w:rsid w:val="006463AE"/>
    <w:rsid w:val="006467B1"/>
    <w:rsid w:val="00647478"/>
    <w:rsid w:val="00647631"/>
    <w:rsid w:val="006478B1"/>
    <w:rsid w:val="00647DB3"/>
    <w:rsid w:val="00650027"/>
    <w:rsid w:val="0065066D"/>
    <w:rsid w:val="00650AD0"/>
    <w:rsid w:val="00650EA5"/>
    <w:rsid w:val="00650ED9"/>
    <w:rsid w:val="006510E3"/>
    <w:rsid w:val="0065123E"/>
    <w:rsid w:val="006518AC"/>
    <w:rsid w:val="00651E58"/>
    <w:rsid w:val="00651FEC"/>
    <w:rsid w:val="006524FB"/>
    <w:rsid w:val="0065347A"/>
    <w:rsid w:val="0065371F"/>
    <w:rsid w:val="006537BB"/>
    <w:rsid w:val="006538A8"/>
    <w:rsid w:val="00653A07"/>
    <w:rsid w:val="00654076"/>
    <w:rsid w:val="00654352"/>
    <w:rsid w:val="00654907"/>
    <w:rsid w:val="00654ACE"/>
    <w:rsid w:val="00654D76"/>
    <w:rsid w:val="00654F5F"/>
    <w:rsid w:val="006563FD"/>
    <w:rsid w:val="00656C63"/>
    <w:rsid w:val="006578F6"/>
    <w:rsid w:val="00657A8E"/>
    <w:rsid w:val="0066242A"/>
    <w:rsid w:val="00662629"/>
    <w:rsid w:val="00662D87"/>
    <w:rsid w:val="00663054"/>
    <w:rsid w:val="0066329E"/>
    <w:rsid w:val="00663820"/>
    <w:rsid w:val="00663C8C"/>
    <w:rsid w:val="006642C8"/>
    <w:rsid w:val="0066439F"/>
    <w:rsid w:val="00664545"/>
    <w:rsid w:val="00664EAA"/>
    <w:rsid w:val="00664EBC"/>
    <w:rsid w:val="00665F4A"/>
    <w:rsid w:val="00667DBA"/>
    <w:rsid w:val="00667DEC"/>
    <w:rsid w:val="00670209"/>
    <w:rsid w:val="00670BB5"/>
    <w:rsid w:val="006717A0"/>
    <w:rsid w:val="00671F1C"/>
    <w:rsid w:val="006721EA"/>
    <w:rsid w:val="0067262D"/>
    <w:rsid w:val="00673C92"/>
    <w:rsid w:val="00673CB7"/>
    <w:rsid w:val="006740DA"/>
    <w:rsid w:val="00674B13"/>
    <w:rsid w:val="00674D73"/>
    <w:rsid w:val="00674FEC"/>
    <w:rsid w:val="006766F9"/>
    <w:rsid w:val="00676D93"/>
    <w:rsid w:val="00677384"/>
    <w:rsid w:val="00677798"/>
    <w:rsid w:val="00677C6F"/>
    <w:rsid w:val="00677F62"/>
    <w:rsid w:val="006809BC"/>
    <w:rsid w:val="006810E3"/>
    <w:rsid w:val="00681DA7"/>
    <w:rsid w:val="00682599"/>
    <w:rsid w:val="0068294A"/>
    <w:rsid w:val="00682A59"/>
    <w:rsid w:val="00682E8A"/>
    <w:rsid w:val="006849BB"/>
    <w:rsid w:val="00685782"/>
    <w:rsid w:val="00685B79"/>
    <w:rsid w:val="006864FB"/>
    <w:rsid w:val="00686A7B"/>
    <w:rsid w:val="006873C6"/>
    <w:rsid w:val="00690699"/>
    <w:rsid w:val="00690B3D"/>
    <w:rsid w:val="00691BE3"/>
    <w:rsid w:val="006920B9"/>
    <w:rsid w:val="006921F3"/>
    <w:rsid w:val="0069261F"/>
    <w:rsid w:val="00692998"/>
    <w:rsid w:val="00693858"/>
    <w:rsid w:val="00693E51"/>
    <w:rsid w:val="0069460E"/>
    <w:rsid w:val="00694692"/>
    <w:rsid w:val="00694706"/>
    <w:rsid w:val="00694B06"/>
    <w:rsid w:val="0069628E"/>
    <w:rsid w:val="006962AC"/>
    <w:rsid w:val="006962D6"/>
    <w:rsid w:val="006966B4"/>
    <w:rsid w:val="006A1E14"/>
    <w:rsid w:val="006A2E85"/>
    <w:rsid w:val="006A39A0"/>
    <w:rsid w:val="006A5796"/>
    <w:rsid w:val="006A5F96"/>
    <w:rsid w:val="006A7B87"/>
    <w:rsid w:val="006A7E85"/>
    <w:rsid w:val="006B0767"/>
    <w:rsid w:val="006B145B"/>
    <w:rsid w:val="006B16B0"/>
    <w:rsid w:val="006B2572"/>
    <w:rsid w:val="006B2F0D"/>
    <w:rsid w:val="006B3073"/>
    <w:rsid w:val="006B33DB"/>
    <w:rsid w:val="006B489A"/>
    <w:rsid w:val="006B4AAD"/>
    <w:rsid w:val="006B4B1A"/>
    <w:rsid w:val="006B5259"/>
    <w:rsid w:val="006B57F3"/>
    <w:rsid w:val="006B6795"/>
    <w:rsid w:val="006B7048"/>
    <w:rsid w:val="006B78A7"/>
    <w:rsid w:val="006B796E"/>
    <w:rsid w:val="006B7A6D"/>
    <w:rsid w:val="006B7F6E"/>
    <w:rsid w:val="006C0460"/>
    <w:rsid w:val="006C1DB6"/>
    <w:rsid w:val="006C1EF2"/>
    <w:rsid w:val="006C1FED"/>
    <w:rsid w:val="006C20EE"/>
    <w:rsid w:val="006C26F2"/>
    <w:rsid w:val="006C295B"/>
    <w:rsid w:val="006C3219"/>
    <w:rsid w:val="006C348E"/>
    <w:rsid w:val="006C3A92"/>
    <w:rsid w:val="006C3DD1"/>
    <w:rsid w:val="006C43A2"/>
    <w:rsid w:val="006C50C2"/>
    <w:rsid w:val="006C6413"/>
    <w:rsid w:val="006C6B5D"/>
    <w:rsid w:val="006C6BBF"/>
    <w:rsid w:val="006C6D62"/>
    <w:rsid w:val="006C6F9E"/>
    <w:rsid w:val="006C71BC"/>
    <w:rsid w:val="006C79B5"/>
    <w:rsid w:val="006D0613"/>
    <w:rsid w:val="006D16F1"/>
    <w:rsid w:val="006D1B98"/>
    <w:rsid w:val="006D2DC8"/>
    <w:rsid w:val="006D2F06"/>
    <w:rsid w:val="006D32B7"/>
    <w:rsid w:val="006D34D6"/>
    <w:rsid w:val="006D3BA1"/>
    <w:rsid w:val="006D42D1"/>
    <w:rsid w:val="006D553C"/>
    <w:rsid w:val="006D5DB1"/>
    <w:rsid w:val="006D5FF4"/>
    <w:rsid w:val="006D65C2"/>
    <w:rsid w:val="006D67EB"/>
    <w:rsid w:val="006D688F"/>
    <w:rsid w:val="006D6C92"/>
    <w:rsid w:val="006D6CB9"/>
    <w:rsid w:val="006D7BCA"/>
    <w:rsid w:val="006E09D4"/>
    <w:rsid w:val="006E10AE"/>
    <w:rsid w:val="006E1547"/>
    <w:rsid w:val="006E1A02"/>
    <w:rsid w:val="006E2386"/>
    <w:rsid w:val="006E3088"/>
    <w:rsid w:val="006E369E"/>
    <w:rsid w:val="006E4C83"/>
    <w:rsid w:val="006E4EC9"/>
    <w:rsid w:val="006E4FC6"/>
    <w:rsid w:val="006E5277"/>
    <w:rsid w:val="006E674C"/>
    <w:rsid w:val="006F0086"/>
    <w:rsid w:val="006F0689"/>
    <w:rsid w:val="006F117B"/>
    <w:rsid w:val="006F1567"/>
    <w:rsid w:val="006F2426"/>
    <w:rsid w:val="006F29C5"/>
    <w:rsid w:val="006F2D4C"/>
    <w:rsid w:val="006F2EA9"/>
    <w:rsid w:val="006F33FC"/>
    <w:rsid w:val="006F35D8"/>
    <w:rsid w:val="006F4E38"/>
    <w:rsid w:val="006F58F0"/>
    <w:rsid w:val="006F5B4C"/>
    <w:rsid w:val="006F5CCF"/>
    <w:rsid w:val="006F5E1B"/>
    <w:rsid w:val="006F6991"/>
    <w:rsid w:val="006F6C36"/>
    <w:rsid w:val="006F7C05"/>
    <w:rsid w:val="00700CAC"/>
    <w:rsid w:val="0070227E"/>
    <w:rsid w:val="007022C8"/>
    <w:rsid w:val="0070236E"/>
    <w:rsid w:val="00703534"/>
    <w:rsid w:val="00703707"/>
    <w:rsid w:val="00704351"/>
    <w:rsid w:val="0070438C"/>
    <w:rsid w:val="007052BD"/>
    <w:rsid w:val="00705929"/>
    <w:rsid w:val="00705B01"/>
    <w:rsid w:val="007069D2"/>
    <w:rsid w:val="00706D63"/>
    <w:rsid w:val="00707E28"/>
    <w:rsid w:val="00710075"/>
    <w:rsid w:val="0071013A"/>
    <w:rsid w:val="00710146"/>
    <w:rsid w:val="00710C77"/>
    <w:rsid w:val="00710E9A"/>
    <w:rsid w:val="0071129D"/>
    <w:rsid w:val="00711AF3"/>
    <w:rsid w:val="007127E2"/>
    <w:rsid w:val="00712946"/>
    <w:rsid w:val="007139BF"/>
    <w:rsid w:val="00713E11"/>
    <w:rsid w:val="00713E4F"/>
    <w:rsid w:val="007145A7"/>
    <w:rsid w:val="00716109"/>
    <w:rsid w:val="0071612A"/>
    <w:rsid w:val="0071697E"/>
    <w:rsid w:val="00717513"/>
    <w:rsid w:val="00717999"/>
    <w:rsid w:val="00717DC0"/>
    <w:rsid w:val="0072065B"/>
    <w:rsid w:val="00720EF0"/>
    <w:rsid w:val="007212E2"/>
    <w:rsid w:val="00722142"/>
    <w:rsid w:val="00722309"/>
    <w:rsid w:val="00722410"/>
    <w:rsid w:val="00722DD8"/>
    <w:rsid w:val="007231C6"/>
    <w:rsid w:val="0072368F"/>
    <w:rsid w:val="0072447E"/>
    <w:rsid w:val="00724804"/>
    <w:rsid w:val="0072503B"/>
    <w:rsid w:val="00725642"/>
    <w:rsid w:val="0072587C"/>
    <w:rsid w:val="00726944"/>
    <w:rsid w:val="00726EE8"/>
    <w:rsid w:val="0073026C"/>
    <w:rsid w:val="00730CBB"/>
    <w:rsid w:val="007313F6"/>
    <w:rsid w:val="007314B8"/>
    <w:rsid w:val="00733715"/>
    <w:rsid w:val="00733C75"/>
    <w:rsid w:val="007344D9"/>
    <w:rsid w:val="0073530C"/>
    <w:rsid w:val="00735428"/>
    <w:rsid w:val="007357B9"/>
    <w:rsid w:val="0073603D"/>
    <w:rsid w:val="007364F5"/>
    <w:rsid w:val="00736732"/>
    <w:rsid w:val="00736804"/>
    <w:rsid w:val="007370D3"/>
    <w:rsid w:val="007371FC"/>
    <w:rsid w:val="00737BE4"/>
    <w:rsid w:val="00737D6E"/>
    <w:rsid w:val="0074040B"/>
    <w:rsid w:val="007408E1"/>
    <w:rsid w:val="007415F7"/>
    <w:rsid w:val="00742120"/>
    <w:rsid w:val="00742500"/>
    <w:rsid w:val="0074322B"/>
    <w:rsid w:val="007437D2"/>
    <w:rsid w:val="0074485F"/>
    <w:rsid w:val="00744F76"/>
    <w:rsid w:val="00745230"/>
    <w:rsid w:val="0074536F"/>
    <w:rsid w:val="007453B1"/>
    <w:rsid w:val="007455E0"/>
    <w:rsid w:val="00745660"/>
    <w:rsid w:val="00746544"/>
    <w:rsid w:val="00746625"/>
    <w:rsid w:val="00747F36"/>
    <w:rsid w:val="00750123"/>
    <w:rsid w:val="007502C2"/>
    <w:rsid w:val="007511CE"/>
    <w:rsid w:val="0075155D"/>
    <w:rsid w:val="00752567"/>
    <w:rsid w:val="00752E40"/>
    <w:rsid w:val="00754720"/>
    <w:rsid w:val="007553BC"/>
    <w:rsid w:val="00756422"/>
    <w:rsid w:val="00756E9E"/>
    <w:rsid w:val="00757F55"/>
    <w:rsid w:val="00760827"/>
    <w:rsid w:val="007611BD"/>
    <w:rsid w:val="00761D0D"/>
    <w:rsid w:val="0076201F"/>
    <w:rsid w:val="00762C2E"/>
    <w:rsid w:val="00762E60"/>
    <w:rsid w:val="0076366C"/>
    <w:rsid w:val="00765633"/>
    <w:rsid w:val="007660DE"/>
    <w:rsid w:val="007660FB"/>
    <w:rsid w:val="00766D4F"/>
    <w:rsid w:val="00766FC9"/>
    <w:rsid w:val="00767123"/>
    <w:rsid w:val="007674B9"/>
    <w:rsid w:val="007675BC"/>
    <w:rsid w:val="007677A7"/>
    <w:rsid w:val="0077007B"/>
    <w:rsid w:val="00770417"/>
    <w:rsid w:val="0077072A"/>
    <w:rsid w:val="0077096B"/>
    <w:rsid w:val="00770AB2"/>
    <w:rsid w:val="007712FB"/>
    <w:rsid w:val="00773369"/>
    <w:rsid w:val="007739EB"/>
    <w:rsid w:val="00773B1C"/>
    <w:rsid w:val="007743B3"/>
    <w:rsid w:val="00774710"/>
    <w:rsid w:val="0077535F"/>
    <w:rsid w:val="00777288"/>
    <w:rsid w:val="007779B3"/>
    <w:rsid w:val="007806C3"/>
    <w:rsid w:val="00780A29"/>
    <w:rsid w:val="007818E8"/>
    <w:rsid w:val="00781B8E"/>
    <w:rsid w:val="00781E08"/>
    <w:rsid w:val="00781EF4"/>
    <w:rsid w:val="007830EB"/>
    <w:rsid w:val="0078372C"/>
    <w:rsid w:val="007838B7"/>
    <w:rsid w:val="007842BB"/>
    <w:rsid w:val="00785A6D"/>
    <w:rsid w:val="0078622A"/>
    <w:rsid w:val="00787BE2"/>
    <w:rsid w:val="0079002B"/>
    <w:rsid w:val="007902DE"/>
    <w:rsid w:val="00790B40"/>
    <w:rsid w:val="007914D0"/>
    <w:rsid w:val="00791A48"/>
    <w:rsid w:val="00794251"/>
    <w:rsid w:val="00796153"/>
    <w:rsid w:val="00796FEE"/>
    <w:rsid w:val="00797AF3"/>
    <w:rsid w:val="007A19B1"/>
    <w:rsid w:val="007A1A26"/>
    <w:rsid w:val="007A1D12"/>
    <w:rsid w:val="007A2376"/>
    <w:rsid w:val="007A309D"/>
    <w:rsid w:val="007A34E8"/>
    <w:rsid w:val="007A36B4"/>
    <w:rsid w:val="007A3EF9"/>
    <w:rsid w:val="007A43F8"/>
    <w:rsid w:val="007A4442"/>
    <w:rsid w:val="007A46A1"/>
    <w:rsid w:val="007A494F"/>
    <w:rsid w:val="007A4E76"/>
    <w:rsid w:val="007A5709"/>
    <w:rsid w:val="007A58CF"/>
    <w:rsid w:val="007A59D1"/>
    <w:rsid w:val="007A5C2D"/>
    <w:rsid w:val="007A5E76"/>
    <w:rsid w:val="007A5F63"/>
    <w:rsid w:val="007A630A"/>
    <w:rsid w:val="007A709A"/>
    <w:rsid w:val="007A745A"/>
    <w:rsid w:val="007A77F1"/>
    <w:rsid w:val="007A7C10"/>
    <w:rsid w:val="007A7FD9"/>
    <w:rsid w:val="007A7FF8"/>
    <w:rsid w:val="007B018F"/>
    <w:rsid w:val="007B0720"/>
    <w:rsid w:val="007B151E"/>
    <w:rsid w:val="007B1636"/>
    <w:rsid w:val="007B1AD3"/>
    <w:rsid w:val="007B24E3"/>
    <w:rsid w:val="007B3649"/>
    <w:rsid w:val="007B3914"/>
    <w:rsid w:val="007B3F8F"/>
    <w:rsid w:val="007B52A7"/>
    <w:rsid w:val="007B5D31"/>
    <w:rsid w:val="007B687C"/>
    <w:rsid w:val="007B6B3F"/>
    <w:rsid w:val="007B7371"/>
    <w:rsid w:val="007B745E"/>
    <w:rsid w:val="007B7B63"/>
    <w:rsid w:val="007C0121"/>
    <w:rsid w:val="007C028F"/>
    <w:rsid w:val="007C0308"/>
    <w:rsid w:val="007C0B33"/>
    <w:rsid w:val="007C11C4"/>
    <w:rsid w:val="007C1580"/>
    <w:rsid w:val="007C22C7"/>
    <w:rsid w:val="007C280A"/>
    <w:rsid w:val="007C35ED"/>
    <w:rsid w:val="007C3A39"/>
    <w:rsid w:val="007C3DEB"/>
    <w:rsid w:val="007C4B5E"/>
    <w:rsid w:val="007C64A5"/>
    <w:rsid w:val="007C6674"/>
    <w:rsid w:val="007C6803"/>
    <w:rsid w:val="007C6EAD"/>
    <w:rsid w:val="007C6FF6"/>
    <w:rsid w:val="007C721B"/>
    <w:rsid w:val="007D14F1"/>
    <w:rsid w:val="007D16FD"/>
    <w:rsid w:val="007D19A6"/>
    <w:rsid w:val="007D1AD5"/>
    <w:rsid w:val="007D2602"/>
    <w:rsid w:val="007D2C2E"/>
    <w:rsid w:val="007D2E0F"/>
    <w:rsid w:val="007D4088"/>
    <w:rsid w:val="007D422A"/>
    <w:rsid w:val="007D4DC6"/>
    <w:rsid w:val="007D5589"/>
    <w:rsid w:val="007D56D1"/>
    <w:rsid w:val="007D5984"/>
    <w:rsid w:val="007D6653"/>
    <w:rsid w:val="007D6E1A"/>
    <w:rsid w:val="007D6F77"/>
    <w:rsid w:val="007D727F"/>
    <w:rsid w:val="007D76D2"/>
    <w:rsid w:val="007D7FE3"/>
    <w:rsid w:val="007E15D0"/>
    <w:rsid w:val="007E201F"/>
    <w:rsid w:val="007E2523"/>
    <w:rsid w:val="007E26A9"/>
    <w:rsid w:val="007E315A"/>
    <w:rsid w:val="007E3698"/>
    <w:rsid w:val="007E406F"/>
    <w:rsid w:val="007E5130"/>
    <w:rsid w:val="007E5175"/>
    <w:rsid w:val="007E52C2"/>
    <w:rsid w:val="007E535B"/>
    <w:rsid w:val="007E53C4"/>
    <w:rsid w:val="007E5819"/>
    <w:rsid w:val="007E5E13"/>
    <w:rsid w:val="007E5E30"/>
    <w:rsid w:val="007E6099"/>
    <w:rsid w:val="007E629D"/>
    <w:rsid w:val="007E63DF"/>
    <w:rsid w:val="007E685C"/>
    <w:rsid w:val="007E73EF"/>
    <w:rsid w:val="007E76CB"/>
    <w:rsid w:val="007E7D19"/>
    <w:rsid w:val="007F19F9"/>
    <w:rsid w:val="007F1A52"/>
    <w:rsid w:val="007F25D8"/>
    <w:rsid w:val="007F28EB"/>
    <w:rsid w:val="007F3ECE"/>
    <w:rsid w:val="007F41CA"/>
    <w:rsid w:val="007F495E"/>
    <w:rsid w:val="007F49CB"/>
    <w:rsid w:val="007F54A1"/>
    <w:rsid w:val="007F55AC"/>
    <w:rsid w:val="007F5F10"/>
    <w:rsid w:val="007F6116"/>
    <w:rsid w:val="007F6125"/>
    <w:rsid w:val="007F697A"/>
    <w:rsid w:val="007F7E5F"/>
    <w:rsid w:val="008003C7"/>
    <w:rsid w:val="008005C6"/>
    <w:rsid w:val="008006DD"/>
    <w:rsid w:val="00800C33"/>
    <w:rsid w:val="008010BB"/>
    <w:rsid w:val="0080130B"/>
    <w:rsid w:val="00801C5D"/>
    <w:rsid w:val="008020C0"/>
    <w:rsid w:val="008025AD"/>
    <w:rsid w:val="008027A7"/>
    <w:rsid w:val="00802A23"/>
    <w:rsid w:val="00802E06"/>
    <w:rsid w:val="0080315F"/>
    <w:rsid w:val="00803D76"/>
    <w:rsid w:val="00803FF9"/>
    <w:rsid w:val="008056DB"/>
    <w:rsid w:val="0080594E"/>
    <w:rsid w:val="00805AAA"/>
    <w:rsid w:val="00805AC6"/>
    <w:rsid w:val="00806E83"/>
    <w:rsid w:val="00807218"/>
    <w:rsid w:val="008072D0"/>
    <w:rsid w:val="00807BAE"/>
    <w:rsid w:val="00810689"/>
    <w:rsid w:val="0081092C"/>
    <w:rsid w:val="00811E8F"/>
    <w:rsid w:val="00813199"/>
    <w:rsid w:val="008138DD"/>
    <w:rsid w:val="00813ACF"/>
    <w:rsid w:val="0081453B"/>
    <w:rsid w:val="00814C0B"/>
    <w:rsid w:val="00815068"/>
    <w:rsid w:val="008159E2"/>
    <w:rsid w:val="00815D2F"/>
    <w:rsid w:val="008165EA"/>
    <w:rsid w:val="008167D4"/>
    <w:rsid w:val="00817786"/>
    <w:rsid w:val="00817926"/>
    <w:rsid w:val="00817933"/>
    <w:rsid w:val="00821A2C"/>
    <w:rsid w:val="00822268"/>
    <w:rsid w:val="008230F4"/>
    <w:rsid w:val="00823537"/>
    <w:rsid w:val="00824CD9"/>
    <w:rsid w:val="00824F82"/>
    <w:rsid w:val="0082584F"/>
    <w:rsid w:val="00825CBD"/>
    <w:rsid w:val="00825E79"/>
    <w:rsid w:val="008264B1"/>
    <w:rsid w:val="00826695"/>
    <w:rsid w:val="00827DC5"/>
    <w:rsid w:val="0083036F"/>
    <w:rsid w:val="00830EE9"/>
    <w:rsid w:val="008312E9"/>
    <w:rsid w:val="0083145A"/>
    <w:rsid w:val="008314B5"/>
    <w:rsid w:val="00831789"/>
    <w:rsid w:val="00831D4B"/>
    <w:rsid w:val="008335A5"/>
    <w:rsid w:val="00833C0D"/>
    <w:rsid w:val="008346D7"/>
    <w:rsid w:val="00835024"/>
    <w:rsid w:val="0083537C"/>
    <w:rsid w:val="008358BD"/>
    <w:rsid w:val="00836175"/>
    <w:rsid w:val="00836FF2"/>
    <w:rsid w:val="00837B11"/>
    <w:rsid w:val="00837FCA"/>
    <w:rsid w:val="008408D4"/>
    <w:rsid w:val="008412AD"/>
    <w:rsid w:val="00841AFD"/>
    <w:rsid w:val="00842A51"/>
    <w:rsid w:val="00842C97"/>
    <w:rsid w:val="00844499"/>
    <w:rsid w:val="008446C0"/>
    <w:rsid w:val="00844FEA"/>
    <w:rsid w:val="008451B6"/>
    <w:rsid w:val="00845A9C"/>
    <w:rsid w:val="00845D79"/>
    <w:rsid w:val="0084653C"/>
    <w:rsid w:val="00846BBF"/>
    <w:rsid w:val="00847267"/>
    <w:rsid w:val="00847647"/>
    <w:rsid w:val="008476CC"/>
    <w:rsid w:val="00847E82"/>
    <w:rsid w:val="0085044A"/>
    <w:rsid w:val="00850620"/>
    <w:rsid w:val="008507D2"/>
    <w:rsid w:val="008510C0"/>
    <w:rsid w:val="0085122F"/>
    <w:rsid w:val="008520F2"/>
    <w:rsid w:val="008522D2"/>
    <w:rsid w:val="00852DD6"/>
    <w:rsid w:val="00852FB4"/>
    <w:rsid w:val="00853784"/>
    <w:rsid w:val="00854D2C"/>
    <w:rsid w:val="00855175"/>
    <w:rsid w:val="008556AC"/>
    <w:rsid w:val="00855753"/>
    <w:rsid w:val="00855A73"/>
    <w:rsid w:val="00855BC6"/>
    <w:rsid w:val="0085716E"/>
    <w:rsid w:val="008572E6"/>
    <w:rsid w:val="0086036C"/>
    <w:rsid w:val="0086041A"/>
    <w:rsid w:val="00860E0A"/>
    <w:rsid w:val="008613F3"/>
    <w:rsid w:val="00861762"/>
    <w:rsid w:val="00861D12"/>
    <w:rsid w:val="00862714"/>
    <w:rsid w:val="00862D2B"/>
    <w:rsid w:val="00862EBA"/>
    <w:rsid w:val="0086310D"/>
    <w:rsid w:val="00863D5C"/>
    <w:rsid w:val="00863E6F"/>
    <w:rsid w:val="008643CC"/>
    <w:rsid w:val="00864A7F"/>
    <w:rsid w:val="00864B17"/>
    <w:rsid w:val="00864C0B"/>
    <w:rsid w:val="00864D7D"/>
    <w:rsid w:val="008656D5"/>
    <w:rsid w:val="008671DD"/>
    <w:rsid w:val="0086737C"/>
    <w:rsid w:val="008673C9"/>
    <w:rsid w:val="008708DF"/>
    <w:rsid w:val="008711BA"/>
    <w:rsid w:val="00871218"/>
    <w:rsid w:val="00871A90"/>
    <w:rsid w:val="008720F5"/>
    <w:rsid w:val="008721A4"/>
    <w:rsid w:val="008721D9"/>
    <w:rsid w:val="00872235"/>
    <w:rsid w:val="00872A37"/>
    <w:rsid w:val="00872E44"/>
    <w:rsid w:val="00872EE3"/>
    <w:rsid w:val="0087326E"/>
    <w:rsid w:val="00873512"/>
    <w:rsid w:val="008737AC"/>
    <w:rsid w:val="00873DD8"/>
    <w:rsid w:val="0087462E"/>
    <w:rsid w:val="00874848"/>
    <w:rsid w:val="00874925"/>
    <w:rsid w:val="00874B75"/>
    <w:rsid w:val="00874B83"/>
    <w:rsid w:val="00875320"/>
    <w:rsid w:val="00875474"/>
    <w:rsid w:val="00875B0E"/>
    <w:rsid w:val="00875F83"/>
    <w:rsid w:val="00877B7A"/>
    <w:rsid w:val="00881002"/>
    <w:rsid w:val="0088174A"/>
    <w:rsid w:val="00881E04"/>
    <w:rsid w:val="0088254C"/>
    <w:rsid w:val="00882BDF"/>
    <w:rsid w:val="00882E9E"/>
    <w:rsid w:val="0088308D"/>
    <w:rsid w:val="00883C80"/>
    <w:rsid w:val="00883F6D"/>
    <w:rsid w:val="008840E1"/>
    <w:rsid w:val="00884709"/>
    <w:rsid w:val="00884932"/>
    <w:rsid w:val="00884950"/>
    <w:rsid w:val="00884F92"/>
    <w:rsid w:val="00885649"/>
    <w:rsid w:val="00886B4F"/>
    <w:rsid w:val="0088706D"/>
    <w:rsid w:val="00887177"/>
    <w:rsid w:val="008871ED"/>
    <w:rsid w:val="00890299"/>
    <w:rsid w:val="00890466"/>
    <w:rsid w:val="00890A44"/>
    <w:rsid w:val="00891031"/>
    <w:rsid w:val="0089159A"/>
    <w:rsid w:val="00891A4C"/>
    <w:rsid w:val="00891E68"/>
    <w:rsid w:val="00891F5C"/>
    <w:rsid w:val="0089217D"/>
    <w:rsid w:val="008931C7"/>
    <w:rsid w:val="00893271"/>
    <w:rsid w:val="00893448"/>
    <w:rsid w:val="00893E11"/>
    <w:rsid w:val="008943CA"/>
    <w:rsid w:val="00895C0D"/>
    <w:rsid w:val="008961AD"/>
    <w:rsid w:val="008961F1"/>
    <w:rsid w:val="00896754"/>
    <w:rsid w:val="00896A8B"/>
    <w:rsid w:val="00896C80"/>
    <w:rsid w:val="00896DE0"/>
    <w:rsid w:val="008978E6"/>
    <w:rsid w:val="00897BA4"/>
    <w:rsid w:val="008A0425"/>
    <w:rsid w:val="008A1564"/>
    <w:rsid w:val="008A18B1"/>
    <w:rsid w:val="008A1DC2"/>
    <w:rsid w:val="008A1F25"/>
    <w:rsid w:val="008A2A8A"/>
    <w:rsid w:val="008A2D4E"/>
    <w:rsid w:val="008A2DF0"/>
    <w:rsid w:val="008A382A"/>
    <w:rsid w:val="008A3D53"/>
    <w:rsid w:val="008A4164"/>
    <w:rsid w:val="008A4C4C"/>
    <w:rsid w:val="008A5EBE"/>
    <w:rsid w:val="008A6C7A"/>
    <w:rsid w:val="008A75BE"/>
    <w:rsid w:val="008A77C9"/>
    <w:rsid w:val="008A7D28"/>
    <w:rsid w:val="008A7F26"/>
    <w:rsid w:val="008B1684"/>
    <w:rsid w:val="008B181D"/>
    <w:rsid w:val="008B26D3"/>
    <w:rsid w:val="008B2A84"/>
    <w:rsid w:val="008B2BF8"/>
    <w:rsid w:val="008B443C"/>
    <w:rsid w:val="008B4710"/>
    <w:rsid w:val="008B4CC7"/>
    <w:rsid w:val="008B5426"/>
    <w:rsid w:val="008B6010"/>
    <w:rsid w:val="008B67BE"/>
    <w:rsid w:val="008B6911"/>
    <w:rsid w:val="008B757E"/>
    <w:rsid w:val="008B78A9"/>
    <w:rsid w:val="008B7918"/>
    <w:rsid w:val="008B7D90"/>
    <w:rsid w:val="008C078C"/>
    <w:rsid w:val="008C1753"/>
    <w:rsid w:val="008C17B9"/>
    <w:rsid w:val="008C1913"/>
    <w:rsid w:val="008C24D3"/>
    <w:rsid w:val="008C2893"/>
    <w:rsid w:val="008C2E73"/>
    <w:rsid w:val="008C3581"/>
    <w:rsid w:val="008C3C33"/>
    <w:rsid w:val="008C43F7"/>
    <w:rsid w:val="008C53F5"/>
    <w:rsid w:val="008C6759"/>
    <w:rsid w:val="008C7381"/>
    <w:rsid w:val="008C79DB"/>
    <w:rsid w:val="008D038B"/>
    <w:rsid w:val="008D0FCF"/>
    <w:rsid w:val="008D126E"/>
    <w:rsid w:val="008D185C"/>
    <w:rsid w:val="008D187E"/>
    <w:rsid w:val="008D1F14"/>
    <w:rsid w:val="008D20F9"/>
    <w:rsid w:val="008D2905"/>
    <w:rsid w:val="008D2AC6"/>
    <w:rsid w:val="008D35C6"/>
    <w:rsid w:val="008D363B"/>
    <w:rsid w:val="008D4384"/>
    <w:rsid w:val="008D48D1"/>
    <w:rsid w:val="008D5098"/>
    <w:rsid w:val="008D526B"/>
    <w:rsid w:val="008D55BB"/>
    <w:rsid w:val="008D568B"/>
    <w:rsid w:val="008D5B02"/>
    <w:rsid w:val="008D5C08"/>
    <w:rsid w:val="008D76F3"/>
    <w:rsid w:val="008E0697"/>
    <w:rsid w:val="008E0B37"/>
    <w:rsid w:val="008E128E"/>
    <w:rsid w:val="008E1842"/>
    <w:rsid w:val="008E2567"/>
    <w:rsid w:val="008E268E"/>
    <w:rsid w:val="008E2D45"/>
    <w:rsid w:val="008E3154"/>
    <w:rsid w:val="008E32E6"/>
    <w:rsid w:val="008E3604"/>
    <w:rsid w:val="008E41E2"/>
    <w:rsid w:val="008E41E7"/>
    <w:rsid w:val="008E4401"/>
    <w:rsid w:val="008E4D96"/>
    <w:rsid w:val="008E4FE9"/>
    <w:rsid w:val="008E5765"/>
    <w:rsid w:val="008E607D"/>
    <w:rsid w:val="008E6C8D"/>
    <w:rsid w:val="008E7023"/>
    <w:rsid w:val="008E707B"/>
    <w:rsid w:val="008E7359"/>
    <w:rsid w:val="008E74C8"/>
    <w:rsid w:val="008E7BAF"/>
    <w:rsid w:val="008F05AB"/>
    <w:rsid w:val="008F075B"/>
    <w:rsid w:val="008F0EA3"/>
    <w:rsid w:val="008F1727"/>
    <w:rsid w:val="008F2F32"/>
    <w:rsid w:val="008F3F68"/>
    <w:rsid w:val="008F4D14"/>
    <w:rsid w:val="008F58ED"/>
    <w:rsid w:val="008F6066"/>
    <w:rsid w:val="008F6544"/>
    <w:rsid w:val="008F6642"/>
    <w:rsid w:val="008F6F21"/>
    <w:rsid w:val="0090143A"/>
    <w:rsid w:val="00901563"/>
    <w:rsid w:val="0090283C"/>
    <w:rsid w:val="00902C7E"/>
    <w:rsid w:val="00902DB1"/>
    <w:rsid w:val="00903133"/>
    <w:rsid w:val="0090465E"/>
    <w:rsid w:val="00905554"/>
    <w:rsid w:val="0090569C"/>
    <w:rsid w:val="00906503"/>
    <w:rsid w:val="009068B3"/>
    <w:rsid w:val="00906C55"/>
    <w:rsid w:val="00906E0F"/>
    <w:rsid w:val="00907D32"/>
    <w:rsid w:val="00910563"/>
    <w:rsid w:val="00910F07"/>
    <w:rsid w:val="00911F55"/>
    <w:rsid w:val="00912631"/>
    <w:rsid w:val="009129FA"/>
    <w:rsid w:val="00912B2D"/>
    <w:rsid w:val="0091420B"/>
    <w:rsid w:val="00915559"/>
    <w:rsid w:val="009155C9"/>
    <w:rsid w:val="00915699"/>
    <w:rsid w:val="00915762"/>
    <w:rsid w:val="00915905"/>
    <w:rsid w:val="0091603A"/>
    <w:rsid w:val="00916412"/>
    <w:rsid w:val="009164D9"/>
    <w:rsid w:val="0091762A"/>
    <w:rsid w:val="00917776"/>
    <w:rsid w:val="0092042F"/>
    <w:rsid w:val="009206F5"/>
    <w:rsid w:val="009207E0"/>
    <w:rsid w:val="00922041"/>
    <w:rsid w:val="009221E8"/>
    <w:rsid w:val="00922847"/>
    <w:rsid w:val="00922AB8"/>
    <w:rsid w:val="00922D73"/>
    <w:rsid w:val="009238A7"/>
    <w:rsid w:val="00923A35"/>
    <w:rsid w:val="00923E7C"/>
    <w:rsid w:val="00923E9F"/>
    <w:rsid w:val="00924FE4"/>
    <w:rsid w:val="009264EC"/>
    <w:rsid w:val="0092661B"/>
    <w:rsid w:val="00926EAC"/>
    <w:rsid w:val="00927074"/>
    <w:rsid w:val="00927773"/>
    <w:rsid w:val="00927F3A"/>
    <w:rsid w:val="00927FD4"/>
    <w:rsid w:val="00931164"/>
    <w:rsid w:val="00931B99"/>
    <w:rsid w:val="00932522"/>
    <w:rsid w:val="009328EF"/>
    <w:rsid w:val="0093320B"/>
    <w:rsid w:val="009336A5"/>
    <w:rsid w:val="00933BAE"/>
    <w:rsid w:val="00933C37"/>
    <w:rsid w:val="00935414"/>
    <w:rsid w:val="00935A78"/>
    <w:rsid w:val="0093618C"/>
    <w:rsid w:val="00936A78"/>
    <w:rsid w:val="00937731"/>
    <w:rsid w:val="00940C95"/>
    <w:rsid w:val="00942253"/>
    <w:rsid w:val="00942850"/>
    <w:rsid w:val="00943522"/>
    <w:rsid w:val="009438B9"/>
    <w:rsid w:val="0094427E"/>
    <w:rsid w:val="009447B3"/>
    <w:rsid w:val="0094499A"/>
    <w:rsid w:val="00944B2C"/>
    <w:rsid w:val="00944C95"/>
    <w:rsid w:val="00944E3F"/>
    <w:rsid w:val="00945122"/>
    <w:rsid w:val="00945149"/>
    <w:rsid w:val="00945736"/>
    <w:rsid w:val="009468B7"/>
    <w:rsid w:val="00946F39"/>
    <w:rsid w:val="00947D9E"/>
    <w:rsid w:val="009501D7"/>
    <w:rsid w:val="009512FA"/>
    <w:rsid w:val="0095173B"/>
    <w:rsid w:val="009522D0"/>
    <w:rsid w:val="0095306F"/>
    <w:rsid w:val="0095355F"/>
    <w:rsid w:val="00953642"/>
    <w:rsid w:val="009546D8"/>
    <w:rsid w:val="00954FEE"/>
    <w:rsid w:val="00956C7A"/>
    <w:rsid w:val="00956CD5"/>
    <w:rsid w:val="0095774F"/>
    <w:rsid w:val="00957F24"/>
    <w:rsid w:val="00960753"/>
    <w:rsid w:val="0096150A"/>
    <w:rsid w:val="00962B4E"/>
    <w:rsid w:val="009632D6"/>
    <w:rsid w:val="009638D2"/>
    <w:rsid w:val="00963FCB"/>
    <w:rsid w:val="00964289"/>
    <w:rsid w:val="00965FD8"/>
    <w:rsid w:val="00966132"/>
    <w:rsid w:val="00966901"/>
    <w:rsid w:val="00967808"/>
    <w:rsid w:val="009709B1"/>
    <w:rsid w:val="00970CC0"/>
    <w:rsid w:val="00970D52"/>
    <w:rsid w:val="00970F65"/>
    <w:rsid w:val="0097139C"/>
    <w:rsid w:val="00971584"/>
    <w:rsid w:val="009719E0"/>
    <w:rsid w:val="009720FB"/>
    <w:rsid w:val="009724FA"/>
    <w:rsid w:val="00972EE7"/>
    <w:rsid w:val="0097386B"/>
    <w:rsid w:val="00974AD9"/>
    <w:rsid w:val="00975048"/>
    <w:rsid w:val="009753B7"/>
    <w:rsid w:val="009754E1"/>
    <w:rsid w:val="0097708F"/>
    <w:rsid w:val="00977466"/>
    <w:rsid w:val="0098052F"/>
    <w:rsid w:val="0098054B"/>
    <w:rsid w:val="009806C0"/>
    <w:rsid w:val="009818E2"/>
    <w:rsid w:val="009823F5"/>
    <w:rsid w:val="00983E87"/>
    <w:rsid w:val="0098400A"/>
    <w:rsid w:val="00984CEC"/>
    <w:rsid w:val="0098594B"/>
    <w:rsid w:val="0098597F"/>
    <w:rsid w:val="009864B4"/>
    <w:rsid w:val="009865F3"/>
    <w:rsid w:val="0098744E"/>
    <w:rsid w:val="00987DE3"/>
    <w:rsid w:val="00987FCC"/>
    <w:rsid w:val="0099012C"/>
    <w:rsid w:val="00991D34"/>
    <w:rsid w:val="00991E18"/>
    <w:rsid w:val="0099278D"/>
    <w:rsid w:val="00992B3E"/>
    <w:rsid w:val="00992B6B"/>
    <w:rsid w:val="00993967"/>
    <w:rsid w:val="00993F2D"/>
    <w:rsid w:val="00993FF6"/>
    <w:rsid w:val="009943CC"/>
    <w:rsid w:val="00994757"/>
    <w:rsid w:val="00994C85"/>
    <w:rsid w:val="00995980"/>
    <w:rsid w:val="00995D00"/>
    <w:rsid w:val="0099629C"/>
    <w:rsid w:val="0099642D"/>
    <w:rsid w:val="009969B7"/>
    <w:rsid w:val="00996B23"/>
    <w:rsid w:val="009978D7"/>
    <w:rsid w:val="0099790E"/>
    <w:rsid w:val="009979AC"/>
    <w:rsid w:val="00997AD4"/>
    <w:rsid w:val="009A0133"/>
    <w:rsid w:val="009A100A"/>
    <w:rsid w:val="009A1182"/>
    <w:rsid w:val="009A16C8"/>
    <w:rsid w:val="009A1C9F"/>
    <w:rsid w:val="009A20D7"/>
    <w:rsid w:val="009A2ED2"/>
    <w:rsid w:val="009A30EE"/>
    <w:rsid w:val="009A3C7F"/>
    <w:rsid w:val="009A4C0B"/>
    <w:rsid w:val="009A4F65"/>
    <w:rsid w:val="009A508D"/>
    <w:rsid w:val="009A5A95"/>
    <w:rsid w:val="009A5F16"/>
    <w:rsid w:val="009A60E4"/>
    <w:rsid w:val="009A6BFA"/>
    <w:rsid w:val="009A6FF4"/>
    <w:rsid w:val="009A7DFA"/>
    <w:rsid w:val="009B0FDA"/>
    <w:rsid w:val="009B1481"/>
    <w:rsid w:val="009B3183"/>
    <w:rsid w:val="009B3587"/>
    <w:rsid w:val="009B4074"/>
    <w:rsid w:val="009B47DF"/>
    <w:rsid w:val="009B49E3"/>
    <w:rsid w:val="009B4C1B"/>
    <w:rsid w:val="009B550E"/>
    <w:rsid w:val="009B6451"/>
    <w:rsid w:val="009B66FF"/>
    <w:rsid w:val="009B6888"/>
    <w:rsid w:val="009C0378"/>
    <w:rsid w:val="009C1359"/>
    <w:rsid w:val="009C1404"/>
    <w:rsid w:val="009C142C"/>
    <w:rsid w:val="009C14CF"/>
    <w:rsid w:val="009C1791"/>
    <w:rsid w:val="009C19A9"/>
    <w:rsid w:val="009C21DE"/>
    <w:rsid w:val="009C231D"/>
    <w:rsid w:val="009C280A"/>
    <w:rsid w:val="009C2A8A"/>
    <w:rsid w:val="009C2EBB"/>
    <w:rsid w:val="009C2FF9"/>
    <w:rsid w:val="009C35F2"/>
    <w:rsid w:val="009C5411"/>
    <w:rsid w:val="009C5797"/>
    <w:rsid w:val="009C5BD3"/>
    <w:rsid w:val="009C5D0C"/>
    <w:rsid w:val="009C617E"/>
    <w:rsid w:val="009C6490"/>
    <w:rsid w:val="009C67EE"/>
    <w:rsid w:val="009C6BD1"/>
    <w:rsid w:val="009D04A8"/>
    <w:rsid w:val="009D2E41"/>
    <w:rsid w:val="009D3305"/>
    <w:rsid w:val="009D3509"/>
    <w:rsid w:val="009D35CF"/>
    <w:rsid w:val="009D3A13"/>
    <w:rsid w:val="009D4777"/>
    <w:rsid w:val="009D4EC2"/>
    <w:rsid w:val="009D5092"/>
    <w:rsid w:val="009D59ED"/>
    <w:rsid w:val="009D5AB7"/>
    <w:rsid w:val="009D5D39"/>
    <w:rsid w:val="009D641B"/>
    <w:rsid w:val="009D6854"/>
    <w:rsid w:val="009D76AF"/>
    <w:rsid w:val="009D7764"/>
    <w:rsid w:val="009D7D42"/>
    <w:rsid w:val="009D7EB2"/>
    <w:rsid w:val="009E0B3C"/>
    <w:rsid w:val="009E1FEA"/>
    <w:rsid w:val="009E25D6"/>
    <w:rsid w:val="009E2852"/>
    <w:rsid w:val="009E3213"/>
    <w:rsid w:val="009E32B9"/>
    <w:rsid w:val="009E4771"/>
    <w:rsid w:val="009E4D7C"/>
    <w:rsid w:val="009E4D86"/>
    <w:rsid w:val="009E5BEE"/>
    <w:rsid w:val="009E6435"/>
    <w:rsid w:val="009E7674"/>
    <w:rsid w:val="009F03EC"/>
    <w:rsid w:val="009F0447"/>
    <w:rsid w:val="009F1422"/>
    <w:rsid w:val="009F242E"/>
    <w:rsid w:val="009F3029"/>
    <w:rsid w:val="009F33B4"/>
    <w:rsid w:val="009F4BA6"/>
    <w:rsid w:val="009F5B00"/>
    <w:rsid w:val="009F6D5E"/>
    <w:rsid w:val="009F7294"/>
    <w:rsid w:val="00A0055D"/>
    <w:rsid w:val="00A00842"/>
    <w:rsid w:val="00A01577"/>
    <w:rsid w:val="00A030F8"/>
    <w:rsid w:val="00A03590"/>
    <w:rsid w:val="00A03EF2"/>
    <w:rsid w:val="00A041C8"/>
    <w:rsid w:val="00A045DD"/>
    <w:rsid w:val="00A04F55"/>
    <w:rsid w:val="00A05295"/>
    <w:rsid w:val="00A05B00"/>
    <w:rsid w:val="00A05C1B"/>
    <w:rsid w:val="00A0628D"/>
    <w:rsid w:val="00A0692A"/>
    <w:rsid w:val="00A06DF3"/>
    <w:rsid w:val="00A10773"/>
    <w:rsid w:val="00A10A8C"/>
    <w:rsid w:val="00A10AAE"/>
    <w:rsid w:val="00A10DE8"/>
    <w:rsid w:val="00A11393"/>
    <w:rsid w:val="00A115CD"/>
    <w:rsid w:val="00A11DFA"/>
    <w:rsid w:val="00A12113"/>
    <w:rsid w:val="00A121C6"/>
    <w:rsid w:val="00A12546"/>
    <w:rsid w:val="00A12943"/>
    <w:rsid w:val="00A12A9C"/>
    <w:rsid w:val="00A12FC1"/>
    <w:rsid w:val="00A13559"/>
    <w:rsid w:val="00A13EB6"/>
    <w:rsid w:val="00A13F1C"/>
    <w:rsid w:val="00A147BB"/>
    <w:rsid w:val="00A1496F"/>
    <w:rsid w:val="00A14A8A"/>
    <w:rsid w:val="00A15790"/>
    <w:rsid w:val="00A1623E"/>
    <w:rsid w:val="00A1636F"/>
    <w:rsid w:val="00A16FDA"/>
    <w:rsid w:val="00A17512"/>
    <w:rsid w:val="00A179C2"/>
    <w:rsid w:val="00A200E1"/>
    <w:rsid w:val="00A20167"/>
    <w:rsid w:val="00A203D6"/>
    <w:rsid w:val="00A207FA"/>
    <w:rsid w:val="00A217BB"/>
    <w:rsid w:val="00A22DE7"/>
    <w:rsid w:val="00A23331"/>
    <w:rsid w:val="00A2339A"/>
    <w:rsid w:val="00A23859"/>
    <w:rsid w:val="00A243CB"/>
    <w:rsid w:val="00A2450E"/>
    <w:rsid w:val="00A246A1"/>
    <w:rsid w:val="00A277DE"/>
    <w:rsid w:val="00A278DF"/>
    <w:rsid w:val="00A30544"/>
    <w:rsid w:val="00A30FA3"/>
    <w:rsid w:val="00A31B6F"/>
    <w:rsid w:val="00A3237F"/>
    <w:rsid w:val="00A32EEE"/>
    <w:rsid w:val="00A333BD"/>
    <w:rsid w:val="00A3415A"/>
    <w:rsid w:val="00A3462F"/>
    <w:rsid w:val="00A34959"/>
    <w:rsid w:val="00A349CA"/>
    <w:rsid w:val="00A356A9"/>
    <w:rsid w:val="00A357A0"/>
    <w:rsid w:val="00A35CCD"/>
    <w:rsid w:val="00A362F2"/>
    <w:rsid w:val="00A36918"/>
    <w:rsid w:val="00A36A6C"/>
    <w:rsid w:val="00A36E63"/>
    <w:rsid w:val="00A401B9"/>
    <w:rsid w:val="00A404B2"/>
    <w:rsid w:val="00A40E29"/>
    <w:rsid w:val="00A415DC"/>
    <w:rsid w:val="00A4182A"/>
    <w:rsid w:val="00A423DB"/>
    <w:rsid w:val="00A429D6"/>
    <w:rsid w:val="00A43041"/>
    <w:rsid w:val="00A4346C"/>
    <w:rsid w:val="00A4352F"/>
    <w:rsid w:val="00A4380D"/>
    <w:rsid w:val="00A43B3A"/>
    <w:rsid w:val="00A44708"/>
    <w:rsid w:val="00A45363"/>
    <w:rsid w:val="00A456CD"/>
    <w:rsid w:val="00A45E45"/>
    <w:rsid w:val="00A46055"/>
    <w:rsid w:val="00A46535"/>
    <w:rsid w:val="00A46642"/>
    <w:rsid w:val="00A46918"/>
    <w:rsid w:val="00A46A3E"/>
    <w:rsid w:val="00A47D82"/>
    <w:rsid w:val="00A5035A"/>
    <w:rsid w:val="00A5042D"/>
    <w:rsid w:val="00A51009"/>
    <w:rsid w:val="00A51020"/>
    <w:rsid w:val="00A51250"/>
    <w:rsid w:val="00A5235D"/>
    <w:rsid w:val="00A5261F"/>
    <w:rsid w:val="00A529FB"/>
    <w:rsid w:val="00A52C89"/>
    <w:rsid w:val="00A531F8"/>
    <w:rsid w:val="00A53701"/>
    <w:rsid w:val="00A5377D"/>
    <w:rsid w:val="00A55D8B"/>
    <w:rsid w:val="00A56171"/>
    <w:rsid w:val="00A5673E"/>
    <w:rsid w:val="00A569F5"/>
    <w:rsid w:val="00A56A74"/>
    <w:rsid w:val="00A56E80"/>
    <w:rsid w:val="00A56F0C"/>
    <w:rsid w:val="00A56F34"/>
    <w:rsid w:val="00A604E1"/>
    <w:rsid w:val="00A60535"/>
    <w:rsid w:val="00A6079C"/>
    <w:rsid w:val="00A61679"/>
    <w:rsid w:val="00A62611"/>
    <w:rsid w:val="00A63D3F"/>
    <w:rsid w:val="00A64998"/>
    <w:rsid w:val="00A663D3"/>
    <w:rsid w:val="00A672B1"/>
    <w:rsid w:val="00A70073"/>
    <w:rsid w:val="00A7088E"/>
    <w:rsid w:val="00A70A07"/>
    <w:rsid w:val="00A7300C"/>
    <w:rsid w:val="00A742CF"/>
    <w:rsid w:val="00A74497"/>
    <w:rsid w:val="00A75BFC"/>
    <w:rsid w:val="00A76129"/>
    <w:rsid w:val="00A76579"/>
    <w:rsid w:val="00A76B29"/>
    <w:rsid w:val="00A76CFA"/>
    <w:rsid w:val="00A77EB9"/>
    <w:rsid w:val="00A8016A"/>
    <w:rsid w:val="00A80B7D"/>
    <w:rsid w:val="00A81179"/>
    <w:rsid w:val="00A82A79"/>
    <w:rsid w:val="00A82ACB"/>
    <w:rsid w:val="00A82B50"/>
    <w:rsid w:val="00A82B6F"/>
    <w:rsid w:val="00A82BC3"/>
    <w:rsid w:val="00A82EAB"/>
    <w:rsid w:val="00A84706"/>
    <w:rsid w:val="00A84B11"/>
    <w:rsid w:val="00A85AFA"/>
    <w:rsid w:val="00A85CDA"/>
    <w:rsid w:val="00A86251"/>
    <w:rsid w:val="00A8757D"/>
    <w:rsid w:val="00A9037F"/>
    <w:rsid w:val="00A9088D"/>
    <w:rsid w:val="00A91036"/>
    <w:rsid w:val="00A9240A"/>
    <w:rsid w:val="00A9305A"/>
    <w:rsid w:val="00A93371"/>
    <w:rsid w:val="00A935B9"/>
    <w:rsid w:val="00A938BF"/>
    <w:rsid w:val="00A9394F"/>
    <w:rsid w:val="00A940DF"/>
    <w:rsid w:val="00A948D8"/>
    <w:rsid w:val="00A95489"/>
    <w:rsid w:val="00A95968"/>
    <w:rsid w:val="00A95E06"/>
    <w:rsid w:val="00A97802"/>
    <w:rsid w:val="00AA031D"/>
    <w:rsid w:val="00AA05B5"/>
    <w:rsid w:val="00AA0BAD"/>
    <w:rsid w:val="00AA105F"/>
    <w:rsid w:val="00AA1108"/>
    <w:rsid w:val="00AA205A"/>
    <w:rsid w:val="00AA20E8"/>
    <w:rsid w:val="00AA24CE"/>
    <w:rsid w:val="00AA2511"/>
    <w:rsid w:val="00AA2AFE"/>
    <w:rsid w:val="00AA3343"/>
    <w:rsid w:val="00AA3C52"/>
    <w:rsid w:val="00AA40BC"/>
    <w:rsid w:val="00AA4136"/>
    <w:rsid w:val="00AA45A3"/>
    <w:rsid w:val="00AA5149"/>
    <w:rsid w:val="00AA5325"/>
    <w:rsid w:val="00AA62BB"/>
    <w:rsid w:val="00AA6598"/>
    <w:rsid w:val="00AA69C0"/>
    <w:rsid w:val="00AB0A28"/>
    <w:rsid w:val="00AB0B53"/>
    <w:rsid w:val="00AB1234"/>
    <w:rsid w:val="00AB144F"/>
    <w:rsid w:val="00AB1B04"/>
    <w:rsid w:val="00AB1BFD"/>
    <w:rsid w:val="00AB1E41"/>
    <w:rsid w:val="00AB2621"/>
    <w:rsid w:val="00AB2E5F"/>
    <w:rsid w:val="00AB366E"/>
    <w:rsid w:val="00AB379C"/>
    <w:rsid w:val="00AB39F2"/>
    <w:rsid w:val="00AB3C5C"/>
    <w:rsid w:val="00AB3CDC"/>
    <w:rsid w:val="00AB3F8B"/>
    <w:rsid w:val="00AB4224"/>
    <w:rsid w:val="00AB4FEB"/>
    <w:rsid w:val="00AB544A"/>
    <w:rsid w:val="00AB58CA"/>
    <w:rsid w:val="00AB5B8D"/>
    <w:rsid w:val="00AB6746"/>
    <w:rsid w:val="00AB7D48"/>
    <w:rsid w:val="00AC0132"/>
    <w:rsid w:val="00AC1518"/>
    <w:rsid w:val="00AC157F"/>
    <w:rsid w:val="00AC2460"/>
    <w:rsid w:val="00AC2577"/>
    <w:rsid w:val="00AC2AB9"/>
    <w:rsid w:val="00AC352B"/>
    <w:rsid w:val="00AC3B13"/>
    <w:rsid w:val="00AC3C4C"/>
    <w:rsid w:val="00AC4257"/>
    <w:rsid w:val="00AC4A8E"/>
    <w:rsid w:val="00AC4DEA"/>
    <w:rsid w:val="00AC4E47"/>
    <w:rsid w:val="00AC4E80"/>
    <w:rsid w:val="00AC4FAA"/>
    <w:rsid w:val="00AC679B"/>
    <w:rsid w:val="00AD0B56"/>
    <w:rsid w:val="00AD1141"/>
    <w:rsid w:val="00AD17D4"/>
    <w:rsid w:val="00AD1880"/>
    <w:rsid w:val="00AD23DE"/>
    <w:rsid w:val="00AD2AF1"/>
    <w:rsid w:val="00AD5447"/>
    <w:rsid w:val="00AD5942"/>
    <w:rsid w:val="00AD59FE"/>
    <w:rsid w:val="00AD5F48"/>
    <w:rsid w:val="00AD6049"/>
    <w:rsid w:val="00AD6E32"/>
    <w:rsid w:val="00AD6FEA"/>
    <w:rsid w:val="00AD7770"/>
    <w:rsid w:val="00AD7859"/>
    <w:rsid w:val="00AD7C0E"/>
    <w:rsid w:val="00AD7F9C"/>
    <w:rsid w:val="00AE00C0"/>
    <w:rsid w:val="00AE00E2"/>
    <w:rsid w:val="00AE01F8"/>
    <w:rsid w:val="00AE0648"/>
    <w:rsid w:val="00AE1A62"/>
    <w:rsid w:val="00AE1C40"/>
    <w:rsid w:val="00AE1D61"/>
    <w:rsid w:val="00AE1E45"/>
    <w:rsid w:val="00AE23DC"/>
    <w:rsid w:val="00AE2485"/>
    <w:rsid w:val="00AE26A3"/>
    <w:rsid w:val="00AE2941"/>
    <w:rsid w:val="00AE2A67"/>
    <w:rsid w:val="00AE2AA8"/>
    <w:rsid w:val="00AE2CDE"/>
    <w:rsid w:val="00AE2DCD"/>
    <w:rsid w:val="00AE30D1"/>
    <w:rsid w:val="00AE3156"/>
    <w:rsid w:val="00AE3C3B"/>
    <w:rsid w:val="00AE4B6B"/>
    <w:rsid w:val="00AE4E44"/>
    <w:rsid w:val="00AE5354"/>
    <w:rsid w:val="00AE6649"/>
    <w:rsid w:val="00AE6979"/>
    <w:rsid w:val="00AE6B66"/>
    <w:rsid w:val="00AE6F7A"/>
    <w:rsid w:val="00AE6F9D"/>
    <w:rsid w:val="00AE77A7"/>
    <w:rsid w:val="00AE77F7"/>
    <w:rsid w:val="00AE7D7E"/>
    <w:rsid w:val="00AE7F45"/>
    <w:rsid w:val="00AF2B21"/>
    <w:rsid w:val="00AF441E"/>
    <w:rsid w:val="00AF4FCB"/>
    <w:rsid w:val="00AF6E27"/>
    <w:rsid w:val="00AF6F27"/>
    <w:rsid w:val="00AF7072"/>
    <w:rsid w:val="00AF70A8"/>
    <w:rsid w:val="00AF783D"/>
    <w:rsid w:val="00AF7C60"/>
    <w:rsid w:val="00B000E4"/>
    <w:rsid w:val="00B004A6"/>
    <w:rsid w:val="00B017B3"/>
    <w:rsid w:val="00B02BFA"/>
    <w:rsid w:val="00B034FE"/>
    <w:rsid w:val="00B0425E"/>
    <w:rsid w:val="00B04CA4"/>
    <w:rsid w:val="00B0572C"/>
    <w:rsid w:val="00B05998"/>
    <w:rsid w:val="00B05A25"/>
    <w:rsid w:val="00B060C0"/>
    <w:rsid w:val="00B06185"/>
    <w:rsid w:val="00B067DC"/>
    <w:rsid w:val="00B06CCD"/>
    <w:rsid w:val="00B07ED4"/>
    <w:rsid w:val="00B11002"/>
    <w:rsid w:val="00B11466"/>
    <w:rsid w:val="00B12ABE"/>
    <w:rsid w:val="00B13025"/>
    <w:rsid w:val="00B1383B"/>
    <w:rsid w:val="00B13CA8"/>
    <w:rsid w:val="00B13E64"/>
    <w:rsid w:val="00B15144"/>
    <w:rsid w:val="00B170F2"/>
    <w:rsid w:val="00B173B1"/>
    <w:rsid w:val="00B178C7"/>
    <w:rsid w:val="00B17957"/>
    <w:rsid w:val="00B17BE3"/>
    <w:rsid w:val="00B17FD7"/>
    <w:rsid w:val="00B2014E"/>
    <w:rsid w:val="00B2085E"/>
    <w:rsid w:val="00B21C67"/>
    <w:rsid w:val="00B21E86"/>
    <w:rsid w:val="00B2332C"/>
    <w:rsid w:val="00B239A6"/>
    <w:rsid w:val="00B23DA5"/>
    <w:rsid w:val="00B24280"/>
    <w:rsid w:val="00B255FD"/>
    <w:rsid w:val="00B25F2B"/>
    <w:rsid w:val="00B2605C"/>
    <w:rsid w:val="00B26584"/>
    <w:rsid w:val="00B269FD"/>
    <w:rsid w:val="00B26FFF"/>
    <w:rsid w:val="00B3004B"/>
    <w:rsid w:val="00B30234"/>
    <w:rsid w:val="00B3066F"/>
    <w:rsid w:val="00B3122A"/>
    <w:rsid w:val="00B3135D"/>
    <w:rsid w:val="00B3136C"/>
    <w:rsid w:val="00B31F1C"/>
    <w:rsid w:val="00B32096"/>
    <w:rsid w:val="00B32495"/>
    <w:rsid w:val="00B332A2"/>
    <w:rsid w:val="00B335D3"/>
    <w:rsid w:val="00B34F5F"/>
    <w:rsid w:val="00B3573E"/>
    <w:rsid w:val="00B35D36"/>
    <w:rsid w:val="00B409AF"/>
    <w:rsid w:val="00B40A11"/>
    <w:rsid w:val="00B40A1D"/>
    <w:rsid w:val="00B40A6C"/>
    <w:rsid w:val="00B40C3D"/>
    <w:rsid w:val="00B41BCE"/>
    <w:rsid w:val="00B42504"/>
    <w:rsid w:val="00B4284B"/>
    <w:rsid w:val="00B42DC6"/>
    <w:rsid w:val="00B436CF"/>
    <w:rsid w:val="00B43769"/>
    <w:rsid w:val="00B441D7"/>
    <w:rsid w:val="00B44D78"/>
    <w:rsid w:val="00B44E7B"/>
    <w:rsid w:val="00B45DD1"/>
    <w:rsid w:val="00B45F20"/>
    <w:rsid w:val="00B461C5"/>
    <w:rsid w:val="00B463F6"/>
    <w:rsid w:val="00B4682B"/>
    <w:rsid w:val="00B47A6C"/>
    <w:rsid w:val="00B47F1F"/>
    <w:rsid w:val="00B501B6"/>
    <w:rsid w:val="00B50577"/>
    <w:rsid w:val="00B50F24"/>
    <w:rsid w:val="00B51575"/>
    <w:rsid w:val="00B51755"/>
    <w:rsid w:val="00B52ABE"/>
    <w:rsid w:val="00B53533"/>
    <w:rsid w:val="00B53BC7"/>
    <w:rsid w:val="00B53D49"/>
    <w:rsid w:val="00B544FA"/>
    <w:rsid w:val="00B546CA"/>
    <w:rsid w:val="00B54EAF"/>
    <w:rsid w:val="00B55A34"/>
    <w:rsid w:val="00B55EC5"/>
    <w:rsid w:val="00B56BB1"/>
    <w:rsid w:val="00B56EC2"/>
    <w:rsid w:val="00B57C7D"/>
    <w:rsid w:val="00B60442"/>
    <w:rsid w:val="00B6064E"/>
    <w:rsid w:val="00B6092E"/>
    <w:rsid w:val="00B631A2"/>
    <w:rsid w:val="00B633C9"/>
    <w:rsid w:val="00B6355A"/>
    <w:rsid w:val="00B64226"/>
    <w:rsid w:val="00B645F7"/>
    <w:rsid w:val="00B64DBC"/>
    <w:rsid w:val="00B64EE4"/>
    <w:rsid w:val="00B656E7"/>
    <w:rsid w:val="00B66A04"/>
    <w:rsid w:val="00B67891"/>
    <w:rsid w:val="00B67F32"/>
    <w:rsid w:val="00B70ECB"/>
    <w:rsid w:val="00B710E8"/>
    <w:rsid w:val="00B72025"/>
    <w:rsid w:val="00B72204"/>
    <w:rsid w:val="00B73297"/>
    <w:rsid w:val="00B73B85"/>
    <w:rsid w:val="00B7467E"/>
    <w:rsid w:val="00B74C64"/>
    <w:rsid w:val="00B76082"/>
    <w:rsid w:val="00B764E9"/>
    <w:rsid w:val="00B76B92"/>
    <w:rsid w:val="00B76B93"/>
    <w:rsid w:val="00B76D84"/>
    <w:rsid w:val="00B76FBA"/>
    <w:rsid w:val="00B7741C"/>
    <w:rsid w:val="00B77508"/>
    <w:rsid w:val="00B77ADF"/>
    <w:rsid w:val="00B77D89"/>
    <w:rsid w:val="00B77DA3"/>
    <w:rsid w:val="00B800FA"/>
    <w:rsid w:val="00B80E84"/>
    <w:rsid w:val="00B80EE5"/>
    <w:rsid w:val="00B81129"/>
    <w:rsid w:val="00B81B40"/>
    <w:rsid w:val="00B81B8F"/>
    <w:rsid w:val="00B81C40"/>
    <w:rsid w:val="00B8213B"/>
    <w:rsid w:val="00B83492"/>
    <w:rsid w:val="00B83640"/>
    <w:rsid w:val="00B838DD"/>
    <w:rsid w:val="00B83D64"/>
    <w:rsid w:val="00B84593"/>
    <w:rsid w:val="00B845F0"/>
    <w:rsid w:val="00B84F5A"/>
    <w:rsid w:val="00B85472"/>
    <w:rsid w:val="00B85B5D"/>
    <w:rsid w:val="00B864BB"/>
    <w:rsid w:val="00B8733B"/>
    <w:rsid w:val="00B87825"/>
    <w:rsid w:val="00B87EEA"/>
    <w:rsid w:val="00B90583"/>
    <w:rsid w:val="00B906AE"/>
    <w:rsid w:val="00B91FBD"/>
    <w:rsid w:val="00B9246B"/>
    <w:rsid w:val="00B92595"/>
    <w:rsid w:val="00B92CFF"/>
    <w:rsid w:val="00B935D2"/>
    <w:rsid w:val="00B9489D"/>
    <w:rsid w:val="00B9539E"/>
    <w:rsid w:val="00B95F81"/>
    <w:rsid w:val="00B9641B"/>
    <w:rsid w:val="00B969A0"/>
    <w:rsid w:val="00B96DAC"/>
    <w:rsid w:val="00B96DC7"/>
    <w:rsid w:val="00B970F2"/>
    <w:rsid w:val="00B97526"/>
    <w:rsid w:val="00B9756C"/>
    <w:rsid w:val="00B97AAF"/>
    <w:rsid w:val="00BA1DA4"/>
    <w:rsid w:val="00BA2F7F"/>
    <w:rsid w:val="00BA33E2"/>
    <w:rsid w:val="00BA48A2"/>
    <w:rsid w:val="00BA4A67"/>
    <w:rsid w:val="00BA4A96"/>
    <w:rsid w:val="00BA65C8"/>
    <w:rsid w:val="00BA72D4"/>
    <w:rsid w:val="00BB0202"/>
    <w:rsid w:val="00BB1251"/>
    <w:rsid w:val="00BB1923"/>
    <w:rsid w:val="00BB1997"/>
    <w:rsid w:val="00BB2113"/>
    <w:rsid w:val="00BB22F3"/>
    <w:rsid w:val="00BB2448"/>
    <w:rsid w:val="00BB2FB2"/>
    <w:rsid w:val="00BB3C39"/>
    <w:rsid w:val="00BB4525"/>
    <w:rsid w:val="00BB50CC"/>
    <w:rsid w:val="00BB5165"/>
    <w:rsid w:val="00BB53E0"/>
    <w:rsid w:val="00BB54E9"/>
    <w:rsid w:val="00BB70CF"/>
    <w:rsid w:val="00BB764B"/>
    <w:rsid w:val="00BB797B"/>
    <w:rsid w:val="00BC063D"/>
    <w:rsid w:val="00BC19D5"/>
    <w:rsid w:val="00BC19E2"/>
    <w:rsid w:val="00BC1D73"/>
    <w:rsid w:val="00BC2189"/>
    <w:rsid w:val="00BC2651"/>
    <w:rsid w:val="00BC27E1"/>
    <w:rsid w:val="00BC4723"/>
    <w:rsid w:val="00BC497D"/>
    <w:rsid w:val="00BC4B2C"/>
    <w:rsid w:val="00BC5611"/>
    <w:rsid w:val="00BC5746"/>
    <w:rsid w:val="00BC5DE8"/>
    <w:rsid w:val="00BC7DD3"/>
    <w:rsid w:val="00BD0C5D"/>
    <w:rsid w:val="00BD0FF6"/>
    <w:rsid w:val="00BD10BB"/>
    <w:rsid w:val="00BD1C02"/>
    <w:rsid w:val="00BD1CA6"/>
    <w:rsid w:val="00BD1F95"/>
    <w:rsid w:val="00BD22D1"/>
    <w:rsid w:val="00BD2498"/>
    <w:rsid w:val="00BD2577"/>
    <w:rsid w:val="00BD28C5"/>
    <w:rsid w:val="00BD2AF5"/>
    <w:rsid w:val="00BD2BA7"/>
    <w:rsid w:val="00BD2BDD"/>
    <w:rsid w:val="00BD2D68"/>
    <w:rsid w:val="00BD586C"/>
    <w:rsid w:val="00BD5CE4"/>
    <w:rsid w:val="00BD5E24"/>
    <w:rsid w:val="00BD6050"/>
    <w:rsid w:val="00BD6157"/>
    <w:rsid w:val="00BD6B35"/>
    <w:rsid w:val="00BD758E"/>
    <w:rsid w:val="00BD77F1"/>
    <w:rsid w:val="00BD794F"/>
    <w:rsid w:val="00BD79E8"/>
    <w:rsid w:val="00BD7A66"/>
    <w:rsid w:val="00BD7AA1"/>
    <w:rsid w:val="00BE016A"/>
    <w:rsid w:val="00BE018C"/>
    <w:rsid w:val="00BE0412"/>
    <w:rsid w:val="00BE0416"/>
    <w:rsid w:val="00BE07D7"/>
    <w:rsid w:val="00BE3369"/>
    <w:rsid w:val="00BE3407"/>
    <w:rsid w:val="00BE3DE6"/>
    <w:rsid w:val="00BE3E4D"/>
    <w:rsid w:val="00BE40C7"/>
    <w:rsid w:val="00BE54B6"/>
    <w:rsid w:val="00BE6795"/>
    <w:rsid w:val="00BE72D0"/>
    <w:rsid w:val="00BE75C1"/>
    <w:rsid w:val="00BE783E"/>
    <w:rsid w:val="00BE7E9B"/>
    <w:rsid w:val="00BF1705"/>
    <w:rsid w:val="00BF1E30"/>
    <w:rsid w:val="00BF2804"/>
    <w:rsid w:val="00BF2D77"/>
    <w:rsid w:val="00BF31E9"/>
    <w:rsid w:val="00BF3810"/>
    <w:rsid w:val="00BF3BED"/>
    <w:rsid w:val="00BF40D5"/>
    <w:rsid w:val="00BF4512"/>
    <w:rsid w:val="00BF46BD"/>
    <w:rsid w:val="00BF4968"/>
    <w:rsid w:val="00BF4EF1"/>
    <w:rsid w:val="00BF4FFD"/>
    <w:rsid w:val="00BF5386"/>
    <w:rsid w:val="00BF5714"/>
    <w:rsid w:val="00BF5FBF"/>
    <w:rsid w:val="00BF6656"/>
    <w:rsid w:val="00C014F2"/>
    <w:rsid w:val="00C0202C"/>
    <w:rsid w:val="00C03F57"/>
    <w:rsid w:val="00C03FF8"/>
    <w:rsid w:val="00C042F4"/>
    <w:rsid w:val="00C04F8C"/>
    <w:rsid w:val="00C05158"/>
    <w:rsid w:val="00C053B1"/>
    <w:rsid w:val="00C05F0F"/>
    <w:rsid w:val="00C06755"/>
    <w:rsid w:val="00C072BE"/>
    <w:rsid w:val="00C07D23"/>
    <w:rsid w:val="00C10AB2"/>
    <w:rsid w:val="00C10AFF"/>
    <w:rsid w:val="00C10E87"/>
    <w:rsid w:val="00C11251"/>
    <w:rsid w:val="00C113CF"/>
    <w:rsid w:val="00C11B1E"/>
    <w:rsid w:val="00C124B6"/>
    <w:rsid w:val="00C124F5"/>
    <w:rsid w:val="00C125BD"/>
    <w:rsid w:val="00C12EA4"/>
    <w:rsid w:val="00C142DB"/>
    <w:rsid w:val="00C14827"/>
    <w:rsid w:val="00C15275"/>
    <w:rsid w:val="00C153C9"/>
    <w:rsid w:val="00C158E9"/>
    <w:rsid w:val="00C15AFA"/>
    <w:rsid w:val="00C16675"/>
    <w:rsid w:val="00C16D2E"/>
    <w:rsid w:val="00C172AB"/>
    <w:rsid w:val="00C17659"/>
    <w:rsid w:val="00C17BB5"/>
    <w:rsid w:val="00C2005B"/>
    <w:rsid w:val="00C204F7"/>
    <w:rsid w:val="00C2062A"/>
    <w:rsid w:val="00C21CC2"/>
    <w:rsid w:val="00C22A5F"/>
    <w:rsid w:val="00C22A7D"/>
    <w:rsid w:val="00C22F13"/>
    <w:rsid w:val="00C23084"/>
    <w:rsid w:val="00C23504"/>
    <w:rsid w:val="00C238CB"/>
    <w:rsid w:val="00C24A4F"/>
    <w:rsid w:val="00C24CA9"/>
    <w:rsid w:val="00C2507F"/>
    <w:rsid w:val="00C2525D"/>
    <w:rsid w:val="00C256A4"/>
    <w:rsid w:val="00C2575A"/>
    <w:rsid w:val="00C259E7"/>
    <w:rsid w:val="00C25ACC"/>
    <w:rsid w:val="00C25F9C"/>
    <w:rsid w:val="00C2617D"/>
    <w:rsid w:val="00C26B2F"/>
    <w:rsid w:val="00C27DF6"/>
    <w:rsid w:val="00C303BB"/>
    <w:rsid w:val="00C3044E"/>
    <w:rsid w:val="00C309C1"/>
    <w:rsid w:val="00C31BC2"/>
    <w:rsid w:val="00C31F2B"/>
    <w:rsid w:val="00C32ACD"/>
    <w:rsid w:val="00C33C8C"/>
    <w:rsid w:val="00C348DE"/>
    <w:rsid w:val="00C34DFC"/>
    <w:rsid w:val="00C35158"/>
    <w:rsid w:val="00C35360"/>
    <w:rsid w:val="00C36807"/>
    <w:rsid w:val="00C370A4"/>
    <w:rsid w:val="00C3745E"/>
    <w:rsid w:val="00C37804"/>
    <w:rsid w:val="00C37F2F"/>
    <w:rsid w:val="00C40B14"/>
    <w:rsid w:val="00C410E9"/>
    <w:rsid w:val="00C42688"/>
    <w:rsid w:val="00C428B5"/>
    <w:rsid w:val="00C42959"/>
    <w:rsid w:val="00C42A8D"/>
    <w:rsid w:val="00C42D8E"/>
    <w:rsid w:val="00C43332"/>
    <w:rsid w:val="00C44C14"/>
    <w:rsid w:val="00C45016"/>
    <w:rsid w:val="00C45795"/>
    <w:rsid w:val="00C4583A"/>
    <w:rsid w:val="00C45A3B"/>
    <w:rsid w:val="00C45E23"/>
    <w:rsid w:val="00C45FA1"/>
    <w:rsid w:val="00C463FC"/>
    <w:rsid w:val="00C4652B"/>
    <w:rsid w:val="00C46F35"/>
    <w:rsid w:val="00C46FEB"/>
    <w:rsid w:val="00C4718C"/>
    <w:rsid w:val="00C47EB1"/>
    <w:rsid w:val="00C503E7"/>
    <w:rsid w:val="00C50439"/>
    <w:rsid w:val="00C5140C"/>
    <w:rsid w:val="00C5186A"/>
    <w:rsid w:val="00C51A14"/>
    <w:rsid w:val="00C528A8"/>
    <w:rsid w:val="00C534C2"/>
    <w:rsid w:val="00C53831"/>
    <w:rsid w:val="00C543CB"/>
    <w:rsid w:val="00C54CC1"/>
    <w:rsid w:val="00C55557"/>
    <w:rsid w:val="00C56BFC"/>
    <w:rsid w:val="00C5704C"/>
    <w:rsid w:val="00C570DD"/>
    <w:rsid w:val="00C57E9B"/>
    <w:rsid w:val="00C60280"/>
    <w:rsid w:val="00C60E17"/>
    <w:rsid w:val="00C60F36"/>
    <w:rsid w:val="00C620D7"/>
    <w:rsid w:val="00C62EAB"/>
    <w:rsid w:val="00C6326C"/>
    <w:rsid w:val="00C63C5C"/>
    <w:rsid w:val="00C63E03"/>
    <w:rsid w:val="00C63E1C"/>
    <w:rsid w:val="00C63F9E"/>
    <w:rsid w:val="00C641BC"/>
    <w:rsid w:val="00C641FF"/>
    <w:rsid w:val="00C644A8"/>
    <w:rsid w:val="00C6467F"/>
    <w:rsid w:val="00C64B5E"/>
    <w:rsid w:val="00C65474"/>
    <w:rsid w:val="00C657CD"/>
    <w:rsid w:val="00C65A8A"/>
    <w:rsid w:val="00C661E1"/>
    <w:rsid w:val="00C668C2"/>
    <w:rsid w:val="00C66BA1"/>
    <w:rsid w:val="00C66C65"/>
    <w:rsid w:val="00C670E6"/>
    <w:rsid w:val="00C67EF2"/>
    <w:rsid w:val="00C67F84"/>
    <w:rsid w:val="00C700A6"/>
    <w:rsid w:val="00C70533"/>
    <w:rsid w:val="00C70565"/>
    <w:rsid w:val="00C71DDA"/>
    <w:rsid w:val="00C729B6"/>
    <w:rsid w:val="00C729B7"/>
    <w:rsid w:val="00C7305E"/>
    <w:rsid w:val="00C7342B"/>
    <w:rsid w:val="00C73B2D"/>
    <w:rsid w:val="00C73D53"/>
    <w:rsid w:val="00C73E0C"/>
    <w:rsid w:val="00C74BBF"/>
    <w:rsid w:val="00C7567C"/>
    <w:rsid w:val="00C76D69"/>
    <w:rsid w:val="00C77416"/>
    <w:rsid w:val="00C774D0"/>
    <w:rsid w:val="00C7795F"/>
    <w:rsid w:val="00C77BB3"/>
    <w:rsid w:val="00C77C18"/>
    <w:rsid w:val="00C77F85"/>
    <w:rsid w:val="00C800E0"/>
    <w:rsid w:val="00C800E9"/>
    <w:rsid w:val="00C8021A"/>
    <w:rsid w:val="00C80792"/>
    <w:rsid w:val="00C81549"/>
    <w:rsid w:val="00C8157F"/>
    <w:rsid w:val="00C818F5"/>
    <w:rsid w:val="00C81CA4"/>
    <w:rsid w:val="00C82239"/>
    <w:rsid w:val="00C823A1"/>
    <w:rsid w:val="00C84105"/>
    <w:rsid w:val="00C844F9"/>
    <w:rsid w:val="00C84D17"/>
    <w:rsid w:val="00C84FC8"/>
    <w:rsid w:val="00C8580B"/>
    <w:rsid w:val="00C85C57"/>
    <w:rsid w:val="00C85FD6"/>
    <w:rsid w:val="00C86A21"/>
    <w:rsid w:val="00C878C7"/>
    <w:rsid w:val="00C916F1"/>
    <w:rsid w:val="00C92393"/>
    <w:rsid w:val="00C9332B"/>
    <w:rsid w:val="00C93C26"/>
    <w:rsid w:val="00C93DA4"/>
    <w:rsid w:val="00C93E81"/>
    <w:rsid w:val="00C94253"/>
    <w:rsid w:val="00C95EB8"/>
    <w:rsid w:val="00C964F1"/>
    <w:rsid w:val="00C96637"/>
    <w:rsid w:val="00C97430"/>
    <w:rsid w:val="00C978C2"/>
    <w:rsid w:val="00C978D8"/>
    <w:rsid w:val="00C97F56"/>
    <w:rsid w:val="00CA009C"/>
    <w:rsid w:val="00CA0D0C"/>
    <w:rsid w:val="00CA1775"/>
    <w:rsid w:val="00CA17E8"/>
    <w:rsid w:val="00CA213F"/>
    <w:rsid w:val="00CA297E"/>
    <w:rsid w:val="00CA2BD8"/>
    <w:rsid w:val="00CA315F"/>
    <w:rsid w:val="00CA363A"/>
    <w:rsid w:val="00CA3C31"/>
    <w:rsid w:val="00CA3FF0"/>
    <w:rsid w:val="00CA41AD"/>
    <w:rsid w:val="00CA45CC"/>
    <w:rsid w:val="00CA5583"/>
    <w:rsid w:val="00CA6769"/>
    <w:rsid w:val="00CA695D"/>
    <w:rsid w:val="00CA6F82"/>
    <w:rsid w:val="00CB0142"/>
    <w:rsid w:val="00CB04F8"/>
    <w:rsid w:val="00CB0EED"/>
    <w:rsid w:val="00CB194C"/>
    <w:rsid w:val="00CB2012"/>
    <w:rsid w:val="00CB21D8"/>
    <w:rsid w:val="00CB287E"/>
    <w:rsid w:val="00CB4AD0"/>
    <w:rsid w:val="00CB4D6B"/>
    <w:rsid w:val="00CB4DA3"/>
    <w:rsid w:val="00CB513F"/>
    <w:rsid w:val="00CB6294"/>
    <w:rsid w:val="00CB6498"/>
    <w:rsid w:val="00CB64F1"/>
    <w:rsid w:val="00CB69E8"/>
    <w:rsid w:val="00CB6DEF"/>
    <w:rsid w:val="00CB7314"/>
    <w:rsid w:val="00CB7DCD"/>
    <w:rsid w:val="00CC02C1"/>
    <w:rsid w:val="00CC0DFB"/>
    <w:rsid w:val="00CC104D"/>
    <w:rsid w:val="00CC1656"/>
    <w:rsid w:val="00CC16DB"/>
    <w:rsid w:val="00CC1746"/>
    <w:rsid w:val="00CC1941"/>
    <w:rsid w:val="00CC1A86"/>
    <w:rsid w:val="00CC30DD"/>
    <w:rsid w:val="00CC31A2"/>
    <w:rsid w:val="00CC39F3"/>
    <w:rsid w:val="00CC3A45"/>
    <w:rsid w:val="00CC4672"/>
    <w:rsid w:val="00CC47B5"/>
    <w:rsid w:val="00CC4A68"/>
    <w:rsid w:val="00CC5B5F"/>
    <w:rsid w:val="00CC5DF2"/>
    <w:rsid w:val="00CC6006"/>
    <w:rsid w:val="00CC7DF0"/>
    <w:rsid w:val="00CD014B"/>
    <w:rsid w:val="00CD144A"/>
    <w:rsid w:val="00CD1B4E"/>
    <w:rsid w:val="00CD2423"/>
    <w:rsid w:val="00CD24D8"/>
    <w:rsid w:val="00CD2651"/>
    <w:rsid w:val="00CD31A6"/>
    <w:rsid w:val="00CD38F6"/>
    <w:rsid w:val="00CD3A2A"/>
    <w:rsid w:val="00CD3C73"/>
    <w:rsid w:val="00CD44E6"/>
    <w:rsid w:val="00CD4AB0"/>
    <w:rsid w:val="00CD565C"/>
    <w:rsid w:val="00CD5B23"/>
    <w:rsid w:val="00CD5CDE"/>
    <w:rsid w:val="00CD66D3"/>
    <w:rsid w:val="00CD689F"/>
    <w:rsid w:val="00CD690B"/>
    <w:rsid w:val="00CD6BFA"/>
    <w:rsid w:val="00CD7F51"/>
    <w:rsid w:val="00CD7F96"/>
    <w:rsid w:val="00CE00A9"/>
    <w:rsid w:val="00CE281B"/>
    <w:rsid w:val="00CE2E04"/>
    <w:rsid w:val="00CE3741"/>
    <w:rsid w:val="00CE396A"/>
    <w:rsid w:val="00CE3DFE"/>
    <w:rsid w:val="00CE4F3F"/>
    <w:rsid w:val="00CE4FF3"/>
    <w:rsid w:val="00CE503D"/>
    <w:rsid w:val="00CE54D6"/>
    <w:rsid w:val="00CE5CAF"/>
    <w:rsid w:val="00CE62F9"/>
    <w:rsid w:val="00CE635D"/>
    <w:rsid w:val="00CE716A"/>
    <w:rsid w:val="00CE7915"/>
    <w:rsid w:val="00CF031D"/>
    <w:rsid w:val="00CF0E3E"/>
    <w:rsid w:val="00CF0F1F"/>
    <w:rsid w:val="00CF0F8F"/>
    <w:rsid w:val="00CF3C29"/>
    <w:rsid w:val="00CF3CCD"/>
    <w:rsid w:val="00CF43B8"/>
    <w:rsid w:val="00CF4853"/>
    <w:rsid w:val="00CF56C8"/>
    <w:rsid w:val="00CF6673"/>
    <w:rsid w:val="00CF6896"/>
    <w:rsid w:val="00CF6910"/>
    <w:rsid w:val="00D00441"/>
    <w:rsid w:val="00D00C36"/>
    <w:rsid w:val="00D00FF7"/>
    <w:rsid w:val="00D024FC"/>
    <w:rsid w:val="00D03613"/>
    <w:rsid w:val="00D03CBA"/>
    <w:rsid w:val="00D047D5"/>
    <w:rsid w:val="00D06B5F"/>
    <w:rsid w:val="00D06C3C"/>
    <w:rsid w:val="00D06E70"/>
    <w:rsid w:val="00D06EAF"/>
    <w:rsid w:val="00D072A1"/>
    <w:rsid w:val="00D07421"/>
    <w:rsid w:val="00D07940"/>
    <w:rsid w:val="00D07F48"/>
    <w:rsid w:val="00D10C4C"/>
    <w:rsid w:val="00D10EF4"/>
    <w:rsid w:val="00D112AA"/>
    <w:rsid w:val="00D11549"/>
    <w:rsid w:val="00D116AF"/>
    <w:rsid w:val="00D11F73"/>
    <w:rsid w:val="00D11FB0"/>
    <w:rsid w:val="00D127A3"/>
    <w:rsid w:val="00D12CC1"/>
    <w:rsid w:val="00D13471"/>
    <w:rsid w:val="00D14784"/>
    <w:rsid w:val="00D15289"/>
    <w:rsid w:val="00D15BF8"/>
    <w:rsid w:val="00D15CDC"/>
    <w:rsid w:val="00D160FE"/>
    <w:rsid w:val="00D16323"/>
    <w:rsid w:val="00D173D0"/>
    <w:rsid w:val="00D17C1F"/>
    <w:rsid w:val="00D17EDE"/>
    <w:rsid w:val="00D20147"/>
    <w:rsid w:val="00D212C8"/>
    <w:rsid w:val="00D2223C"/>
    <w:rsid w:val="00D22328"/>
    <w:rsid w:val="00D23772"/>
    <w:rsid w:val="00D24194"/>
    <w:rsid w:val="00D24CC9"/>
    <w:rsid w:val="00D25212"/>
    <w:rsid w:val="00D2552B"/>
    <w:rsid w:val="00D2571C"/>
    <w:rsid w:val="00D258E8"/>
    <w:rsid w:val="00D25A53"/>
    <w:rsid w:val="00D25CE4"/>
    <w:rsid w:val="00D26507"/>
    <w:rsid w:val="00D26F7F"/>
    <w:rsid w:val="00D26F83"/>
    <w:rsid w:val="00D2759C"/>
    <w:rsid w:val="00D27BB2"/>
    <w:rsid w:val="00D27EF7"/>
    <w:rsid w:val="00D30D2E"/>
    <w:rsid w:val="00D30F97"/>
    <w:rsid w:val="00D31D83"/>
    <w:rsid w:val="00D3229D"/>
    <w:rsid w:val="00D33A24"/>
    <w:rsid w:val="00D33FED"/>
    <w:rsid w:val="00D343A7"/>
    <w:rsid w:val="00D3455A"/>
    <w:rsid w:val="00D3489A"/>
    <w:rsid w:val="00D34D81"/>
    <w:rsid w:val="00D36825"/>
    <w:rsid w:val="00D36A42"/>
    <w:rsid w:val="00D36B25"/>
    <w:rsid w:val="00D36DEE"/>
    <w:rsid w:val="00D370DB"/>
    <w:rsid w:val="00D376E1"/>
    <w:rsid w:val="00D37953"/>
    <w:rsid w:val="00D37A6E"/>
    <w:rsid w:val="00D37D54"/>
    <w:rsid w:val="00D403AB"/>
    <w:rsid w:val="00D40E02"/>
    <w:rsid w:val="00D41006"/>
    <w:rsid w:val="00D41572"/>
    <w:rsid w:val="00D41CF7"/>
    <w:rsid w:val="00D41E43"/>
    <w:rsid w:val="00D41F0B"/>
    <w:rsid w:val="00D42FD5"/>
    <w:rsid w:val="00D4301E"/>
    <w:rsid w:val="00D43F42"/>
    <w:rsid w:val="00D44618"/>
    <w:rsid w:val="00D44806"/>
    <w:rsid w:val="00D45768"/>
    <w:rsid w:val="00D4637B"/>
    <w:rsid w:val="00D46B0A"/>
    <w:rsid w:val="00D46C11"/>
    <w:rsid w:val="00D47FB0"/>
    <w:rsid w:val="00D51054"/>
    <w:rsid w:val="00D520D0"/>
    <w:rsid w:val="00D52A56"/>
    <w:rsid w:val="00D52FA2"/>
    <w:rsid w:val="00D5302F"/>
    <w:rsid w:val="00D53549"/>
    <w:rsid w:val="00D539B3"/>
    <w:rsid w:val="00D554FE"/>
    <w:rsid w:val="00D559C0"/>
    <w:rsid w:val="00D56259"/>
    <w:rsid w:val="00D562FD"/>
    <w:rsid w:val="00D56832"/>
    <w:rsid w:val="00D56921"/>
    <w:rsid w:val="00D56950"/>
    <w:rsid w:val="00D56A95"/>
    <w:rsid w:val="00D56CBB"/>
    <w:rsid w:val="00D57616"/>
    <w:rsid w:val="00D60361"/>
    <w:rsid w:val="00D603D4"/>
    <w:rsid w:val="00D60ACD"/>
    <w:rsid w:val="00D61954"/>
    <w:rsid w:val="00D627C4"/>
    <w:rsid w:val="00D62AE9"/>
    <w:rsid w:val="00D62B17"/>
    <w:rsid w:val="00D63318"/>
    <w:rsid w:val="00D63D84"/>
    <w:rsid w:val="00D63FDD"/>
    <w:rsid w:val="00D643B4"/>
    <w:rsid w:val="00D656B2"/>
    <w:rsid w:val="00D65F38"/>
    <w:rsid w:val="00D66240"/>
    <w:rsid w:val="00D66882"/>
    <w:rsid w:val="00D67767"/>
    <w:rsid w:val="00D678E2"/>
    <w:rsid w:val="00D67CD7"/>
    <w:rsid w:val="00D70200"/>
    <w:rsid w:val="00D70EF4"/>
    <w:rsid w:val="00D720C1"/>
    <w:rsid w:val="00D72592"/>
    <w:rsid w:val="00D72600"/>
    <w:rsid w:val="00D72F07"/>
    <w:rsid w:val="00D73F00"/>
    <w:rsid w:val="00D73F37"/>
    <w:rsid w:val="00D752A7"/>
    <w:rsid w:val="00D7651B"/>
    <w:rsid w:val="00D76B82"/>
    <w:rsid w:val="00D772B0"/>
    <w:rsid w:val="00D7767C"/>
    <w:rsid w:val="00D7784E"/>
    <w:rsid w:val="00D802D5"/>
    <w:rsid w:val="00D802F3"/>
    <w:rsid w:val="00D8069C"/>
    <w:rsid w:val="00D80E81"/>
    <w:rsid w:val="00D814B0"/>
    <w:rsid w:val="00D82087"/>
    <w:rsid w:val="00D83B34"/>
    <w:rsid w:val="00D854C4"/>
    <w:rsid w:val="00D85B55"/>
    <w:rsid w:val="00D85F5C"/>
    <w:rsid w:val="00D862A7"/>
    <w:rsid w:val="00D863CC"/>
    <w:rsid w:val="00D867AB"/>
    <w:rsid w:val="00D86974"/>
    <w:rsid w:val="00D87187"/>
    <w:rsid w:val="00D871ED"/>
    <w:rsid w:val="00D875EC"/>
    <w:rsid w:val="00D87A94"/>
    <w:rsid w:val="00D90012"/>
    <w:rsid w:val="00D90795"/>
    <w:rsid w:val="00D91A0B"/>
    <w:rsid w:val="00D91F5C"/>
    <w:rsid w:val="00D9269E"/>
    <w:rsid w:val="00D92F5F"/>
    <w:rsid w:val="00D93A56"/>
    <w:rsid w:val="00D93AD6"/>
    <w:rsid w:val="00D94225"/>
    <w:rsid w:val="00D94497"/>
    <w:rsid w:val="00D94570"/>
    <w:rsid w:val="00D94B16"/>
    <w:rsid w:val="00D954B2"/>
    <w:rsid w:val="00D95926"/>
    <w:rsid w:val="00D96088"/>
    <w:rsid w:val="00D967E8"/>
    <w:rsid w:val="00D9751D"/>
    <w:rsid w:val="00D9762A"/>
    <w:rsid w:val="00DA044B"/>
    <w:rsid w:val="00DA0721"/>
    <w:rsid w:val="00DA0E01"/>
    <w:rsid w:val="00DA0F6E"/>
    <w:rsid w:val="00DA1998"/>
    <w:rsid w:val="00DA225F"/>
    <w:rsid w:val="00DA2A48"/>
    <w:rsid w:val="00DA2D8F"/>
    <w:rsid w:val="00DA3EDE"/>
    <w:rsid w:val="00DA4841"/>
    <w:rsid w:val="00DA51F3"/>
    <w:rsid w:val="00DA5959"/>
    <w:rsid w:val="00DA5BC1"/>
    <w:rsid w:val="00DA61EB"/>
    <w:rsid w:val="00DA62D4"/>
    <w:rsid w:val="00DA68F1"/>
    <w:rsid w:val="00DA6C2F"/>
    <w:rsid w:val="00DA6D02"/>
    <w:rsid w:val="00DA6D42"/>
    <w:rsid w:val="00DA6E2C"/>
    <w:rsid w:val="00DA726C"/>
    <w:rsid w:val="00DA72FB"/>
    <w:rsid w:val="00DA78B4"/>
    <w:rsid w:val="00DB087C"/>
    <w:rsid w:val="00DB1075"/>
    <w:rsid w:val="00DB12FB"/>
    <w:rsid w:val="00DB1767"/>
    <w:rsid w:val="00DB1857"/>
    <w:rsid w:val="00DB2328"/>
    <w:rsid w:val="00DB2688"/>
    <w:rsid w:val="00DB26AB"/>
    <w:rsid w:val="00DB2C13"/>
    <w:rsid w:val="00DB3049"/>
    <w:rsid w:val="00DB3264"/>
    <w:rsid w:val="00DB3971"/>
    <w:rsid w:val="00DB3A14"/>
    <w:rsid w:val="00DB45AA"/>
    <w:rsid w:val="00DB4711"/>
    <w:rsid w:val="00DB4A3F"/>
    <w:rsid w:val="00DB4EA7"/>
    <w:rsid w:val="00DB4EF0"/>
    <w:rsid w:val="00DB4F3C"/>
    <w:rsid w:val="00DB53B8"/>
    <w:rsid w:val="00DB5AB5"/>
    <w:rsid w:val="00DB61AD"/>
    <w:rsid w:val="00DB64F6"/>
    <w:rsid w:val="00DB6A69"/>
    <w:rsid w:val="00DB6B55"/>
    <w:rsid w:val="00DB6DA5"/>
    <w:rsid w:val="00DB729F"/>
    <w:rsid w:val="00DB748E"/>
    <w:rsid w:val="00DC08AA"/>
    <w:rsid w:val="00DC210F"/>
    <w:rsid w:val="00DC27C4"/>
    <w:rsid w:val="00DC322C"/>
    <w:rsid w:val="00DC3848"/>
    <w:rsid w:val="00DC418B"/>
    <w:rsid w:val="00DC497E"/>
    <w:rsid w:val="00DC4FAA"/>
    <w:rsid w:val="00DC5D88"/>
    <w:rsid w:val="00DC67FA"/>
    <w:rsid w:val="00DC688D"/>
    <w:rsid w:val="00DC738D"/>
    <w:rsid w:val="00DC76C3"/>
    <w:rsid w:val="00DC785F"/>
    <w:rsid w:val="00DC7C12"/>
    <w:rsid w:val="00DD3013"/>
    <w:rsid w:val="00DD3CB3"/>
    <w:rsid w:val="00DD3F8C"/>
    <w:rsid w:val="00DD4896"/>
    <w:rsid w:val="00DD4AF0"/>
    <w:rsid w:val="00DD57F0"/>
    <w:rsid w:val="00DD5EF7"/>
    <w:rsid w:val="00DD6FB9"/>
    <w:rsid w:val="00DD778E"/>
    <w:rsid w:val="00DD7DD0"/>
    <w:rsid w:val="00DE0E26"/>
    <w:rsid w:val="00DE1B11"/>
    <w:rsid w:val="00DE1DB7"/>
    <w:rsid w:val="00DE22CC"/>
    <w:rsid w:val="00DE2917"/>
    <w:rsid w:val="00DE29A0"/>
    <w:rsid w:val="00DE2AFD"/>
    <w:rsid w:val="00DE329E"/>
    <w:rsid w:val="00DE3D42"/>
    <w:rsid w:val="00DE4402"/>
    <w:rsid w:val="00DE4A57"/>
    <w:rsid w:val="00DE4F33"/>
    <w:rsid w:val="00DE6F17"/>
    <w:rsid w:val="00DE70C9"/>
    <w:rsid w:val="00DE76D4"/>
    <w:rsid w:val="00DF081E"/>
    <w:rsid w:val="00DF0DD0"/>
    <w:rsid w:val="00DF1961"/>
    <w:rsid w:val="00DF1F1D"/>
    <w:rsid w:val="00DF29A1"/>
    <w:rsid w:val="00DF29AD"/>
    <w:rsid w:val="00DF3694"/>
    <w:rsid w:val="00DF3DE4"/>
    <w:rsid w:val="00DF4580"/>
    <w:rsid w:val="00DF4930"/>
    <w:rsid w:val="00DF5051"/>
    <w:rsid w:val="00DF58F3"/>
    <w:rsid w:val="00DF5934"/>
    <w:rsid w:val="00DF5A82"/>
    <w:rsid w:val="00DF5E0F"/>
    <w:rsid w:val="00DF613A"/>
    <w:rsid w:val="00DF69E7"/>
    <w:rsid w:val="00DF798F"/>
    <w:rsid w:val="00DF79F5"/>
    <w:rsid w:val="00DF7AAB"/>
    <w:rsid w:val="00DF7B6E"/>
    <w:rsid w:val="00E002F9"/>
    <w:rsid w:val="00E00583"/>
    <w:rsid w:val="00E00623"/>
    <w:rsid w:val="00E018B2"/>
    <w:rsid w:val="00E025D0"/>
    <w:rsid w:val="00E0361C"/>
    <w:rsid w:val="00E04470"/>
    <w:rsid w:val="00E044B4"/>
    <w:rsid w:val="00E04AD0"/>
    <w:rsid w:val="00E05B23"/>
    <w:rsid w:val="00E06A0D"/>
    <w:rsid w:val="00E07C4B"/>
    <w:rsid w:val="00E11833"/>
    <w:rsid w:val="00E11A96"/>
    <w:rsid w:val="00E12598"/>
    <w:rsid w:val="00E132F9"/>
    <w:rsid w:val="00E13591"/>
    <w:rsid w:val="00E136A7"/>
    <w:rsid w:val="00E1420F"/>
    <w:rsid w:val="00E1452E"/>
    <w:rsid w:val="00E14A8B"/>
    <w:rsid w:val="00E15D60"/>
    <w:rsid w:val="00E16370"/>
    <w:rsid w:val="00E165B3"/>
    <w:rsid w:val="00E16C83"/>
    <w:rsid w:val="00E17A64"/>
    <w:rsid w:val="00E201E4"/>
    <w:rsid w:val="00E208C4"/>
    <w:rsid w:val="00E209B5"/>
    <w:rsid w:val="00E20A79"/>
    <w:rsid w:val="00E20F60"/>
    <w:rsid w:val="00E210BE"/>
    <w:rsid w:val="00E21430"/>
    <w:rsid w:val="00E21614"/>
    <w:rsid w:val="00E21B50"/>
    <w:rsid w:val="00E21FFD"/>
    <w:rsid w:val="00E22225"/>
    <w:rsid w:val="00E227BB"/>
    <w:rsid w:val="00E229B6"/>
    <w:rsid w:val="00E22E68"/>
    <w:rsid w:val="00E22E7F"/>
    <w:rsid w:val="00E231F6"/>
    <w:rsid w:val="00E23298"/>
    <w:rsid w:val="00E2372F"/>
    <w:rsid w:val="00E24B90"/>
    <w:rsid w:val="00E24C6D"/>
    <w:rsid w:val="00E24CC1"/>
    <w:rsid w:val="00E24D60"/>
    <w:rsid w:val="00E26017"/>
    <w:rsid w:val="00E26A7F"/>
    <w:rsid w:val="00E2788F"/>
    <w:rsid w:val="00E2798E"/>
    <w:rsid w:val="00E3008B"/>
    <w:rsid w:val="00E30F18"/>
    <w:rsid w:val="00E31D47"/>
    <w:rsid w:val="00E32EF7"/>
    <w:rsid w:val="00E3331E"/>
    <w:rsid w:val="00E33D84"/>
    <w:rsid w:val="00E34216"/>
    <w:rsid w:val="00E347E5"/>
    <w:rsid w:val="00E34E9E"/>
    <w:rsid w:val="00E3543A"/>
    <w:rsid w:val="00E35CC9"/>
    <w:rsid w:val="00E35F63"/>
    <w:rsid w:val="00E36590"/>
    <w:rsid w:val="00E36E58"/>
    <w:rsid w:val="00E37349"/>
    <w:rsid w:val="00E3743D"/>
    <w:rsid w:val="00E37FCC"/>
    <w:rsid w:val="00E41838"/>
    <w:rsid w:val="00E41B24"/>
    <w:rsid w:val="00E41C7A"/>
    <w:rsid w:val="00E42406"/>
    <w:rsid w:val="00E433CC"/>
    <w:rsid w:val="00E43AEF"/>
    <w:rsid w:val="00E43C12"/>
    <w:rsid w:val="00E4436E"/>
    <w:rsid w:val="00E4472E"/>
    <w:rsid w:val="00E44C3A"/>
    <w:rsid w:val="00E44D36"/>
    <w:rsid w:val="00E4577A"/>
    <w:rsid w:val="00E464E0"/>
    <w:rsid w:val="00E46A2B"/>
    <w:rsid w:val="00E46D80"/>
    <w:rsid w:val="00E47D1A"/>
    <w:rsid w:val="00E47E0E"/>
    <w:rsid w:val="00E47ECE"/>
    <w:rsid w:val="00E47F70"/>
    <w:rsid w:val="00E504AD"/>
    <w:rsid w:val="00E5131D"/>
    <w:rsid w:val="00E517D6"/>
    <w:rsid w:val="00E524B0"/>
    <w:rsid w:val="00E541DD"/>
    <w:rsid w:val="00E54930"/>
    <w:rsid w:val="00E54DBC"/>
    <w:rsid w:val="00E5557B"/>
    <w:rsid w:val="00E570AD"/>
    <w:rsid w:val="00E5740C"/>
    <w:rsid w:val="00E578AF"/>
    <w:rsid w:val="00E57B7F"/>
    <w:rsid w:val="00E603C5"/>
    <w:rsid w:val="00E60408"/>
    <w:rsid w:val="00E604E0"/>
    <w:rsid w:val="00E60E3E"/>
    <w:rsid w:val="00E617C0"/>
    <w:rsid w:val="00E61CE9"/>
    <w:rsid w:val="00E61D32"/>
    <w:rsid w:val="00E6454C"/>
    <w:rsid w:val="00E656FD"/>
    <w:rsid w:val="00E65A1D"/>
    <w:rsid w:val="00E660D3"/>
    <w:rsid w:val="00E66683"/>
    <w:rsid w:val="00E671E6"/>
    <w:rsid w:val="00E676BC"/>
    <w:rsid w:val="00E70811"/>
    <w:rsid w:val="00E70C2F"/>
    <w:rsid w:val="00E71293"/>
    <w:rsid w:val="00E714F8"/>
    <w:rsid w:val="00E71509"/>
    <w:rsid w:val="00E719B9"/>
    <w:rsid w:val="00E71A67"/>
    <w:rsid w:val="00E71BEC"/>
    <w:rsid w:val="00E71DD2"/>
    <w:rsid w:val="00E72CEB"/>
    <w:rsid w:val="00E72F76"/>
    <w:rsid w:val="00E73003"/>
    <w:rsid w:val="00E73604"/>
    <w:rsid w:val="00E7381F"/>
    <w:rsid w:val="00E74F9E"/>
    <w:rsid w:val="00E756B6"/>
    <w:rsid w:val="00E75C2B"/>
    <w:rsid w:val="00E75CDD"/>
    <w:rsid w:val="00E766FE"/>
    <w:rsid w:val="00E76B3E"/>
    <w:rsid w:val="00E76EEE"/>
    <w:rsid w:val="00E7753A"/>
    <w:rsid w:val="00E7793F"/>
    <w:rsid w:val="00E77975"/>
    <w:rsid w:val="00E77B65"/>
    <w:rsid w:val="00E77D8F"/>
    <w:rsid w:val="00E8013F"/>
    <w:rsid w:val="00E8034C"/>
    <w:rsid w:val="00E809A2"/>
    <w:rsid w:val="00E80A59"/>
    <w:rsid w:val="00E81109"/>
    <w:rsid w:val="00E812C0"/>
    <w:rsid w:val="00E82447"/>
    <w:rsid w:val="00E82AEA"/>
    <w:rsid w:val="00E82D31"/>
    <w:rsid w:val="00E83598"/>
    <w:rsid w:val="00E83DFA"/>
    <w:rsid w:val="00E84551"/>
    <w:rsid w:val="00E84F9C"/>
    <w:rsid w:val="00E855C0"/>
    <w:rsid w:val="00E8585A"/>
    <w:rsid w:val="00E859CE"/>
    <w:rsid w:val="00E85B05"/>
    <w:rsid w:val="00E860D3"/>
    <w:rsid w:val="00E86E25"/>
    <w:rsid w:val="00E87695"/>
    <w:rsid w:val="00E87BDC"/>
    <w:rsid w:val="00E87D13"/>
    <w:rsid w:val="00E9018B"/>
    <w:rsid w:val="00E901A1"/>
    <w:rsid w:val="00E90435"/>
    <w:rsid w:val="00E90B15"/>
    <w:rsid w:val="00E90E31"/>
    <w:rsid w:val="00E90F64"/>
    <w:rsid w:val="00E91170"/>
    <w:rsid w:val="00E9122D"/>
    <w:rsid w:val="00E91BD0"/>
    <w:rsid w:val="00E91EAF"/>
    <w:rsid w:val="00E92109"/>
    <w:rsid w:val="00E92283"/>
    <w:rsid w:val="00E930B8"/>
    <w:rsid w:val="00E933D3"/>
    <w:rsid w:val="00E93CAA"/>
    <w:rsid w:val="00E93F07"/>
    <w:rsid w:val="00E94378"/>
    <w:rsid w:val="00E9494F"/>
    <w:rsid w:val="00E95134"/>
    <w:rsid w:val="00E95DED"/>
    <w:rsid w:val="00E96001"/>
    <w:rsid w:val="00E9619C"/>
    <w:rsid w:val="00E96501"/>
    <w:rsid w:val="00E96937"/>
    <w:rsid w:val="00E971E3"/>
    <w:rsid w:val="00E971F7"/>
    <w:rsid w:val="00E9762D"/>
    <w:rsid w:val="00E978A4"/>
    <w:rsid w:val="00E97DF8"/>
    <w:rsid w:val="00EA004E"/>
    <w:rsid w:val="00EA06A0"/>
    <w:rsid w:val="00EA13AD"/>
    <w:rsid w:val="00EA3023"/>
    <w:rsid w:val="00EA30CD"/>
    <w:rsid w:val="00EA36A6"/>
    <w:rsid w:val="00EA36B2"/>
    <w:rsid w:val="00EA3838"/>
    <w:rsid w:val="00EA3BC6"/>
    <w:rsid w:val="00EA3F10"/>
    <w:rsid w:val="00EA404D"/>
    <w:rsid w:val="00EA405B"/>
    <w:rsid w:val="00EA420E"/>
    <w:rsid w:val="00EA4D85"/>
    <w:rsid w:val="00EA53EB"/>
    <w:rsid w:val="00EA57D5"/>
    <w:rsid w:val="00EA5C98"/>
    <w:rsid w:val="00EA6425"/>
    <w:rsid w:val="00EA67EE"/>
    <w:rsid w:val="00EA6926"/>
    <w:rsid w:val="00EA6AEE"/>
    <w:rsid w:val="00EA7B33"/>
    <w:rsid w:val="00EB03AC"/>
    <w:rsid w:val="00EB0597"/>
    <w:rsid w:val="00EB0647"/>
    <w:rsid w:val="00EB16F6"/>
    <w:rsid w:val="00EB181F"/>
    <w:rsid w:val="00EB1A6F"/>
    <w:rsid w:val="00EB1BEE"/>
    <w:rsid w:val="00EB2078"/>
    <w:rsid w:val="00EB2682"/>
    <w:rsid w:val="00EB35D5"/>
    <w:rsid w:val="00EB3BC4"/>
    <w:rsid w:val="00EB3DFD"/>
    <w:rsid w:val="00EB53C5"/>
    <w:rsid w:val="00EB54C4"/>
    <w:rsid w:val="00EB5811"/>
    <w:rsid w:val="00EB5CE0"/>
    <w:rsid w:val="00EB5EBB"/>
    <w:rsid w:val="00EB5F58"/>
    <w:rsid w:val="00EB65AA"/>
    <w:rsid w:val="00EB67E9"/>
    <w:rsid w:val="00EB7A4B"/>
    <w:rsid w:val="00EB7A51"/>
    <w:rsid w:val="00EC06C0"/>
    <w:rsid w:val="00EC1A83"/>
    <w:rsid w:val="00EC1D0E"/>
    <w:rsid w:val="00EC1E9D"/>
    <w:rsid w:val="00EC28CF"/>
    <w:rsid w:val="00EC34DB"/>
    <w:rsid w:val="00EC350F"/>
    <w:rsid w:val="00EC363F"/>
    <w:rsid w:val="00EC3AC9"/>
    <w:rsid w:val="00EC4312"/>
    <w:rsid w:val="00EC4C10"/>
    <w:rsid w:val="00EC4E97"/>
    <w:rsid w:val="00EC540F"/>
    <w:rsid w:val="00EC54D5"/>
    <w:rsid w:val="00EC5CD6"/>
    <w:rsid w:val="00EC64DD"/>
    <w:rsid w:val="00ED03A7"/>
    <w:rsid w:val="00ED0587"/>
    <w:rsid w:val="00ED0624"/>
    <w:rsid w:val="00ED0852"/>
    <w:rsid w:val="00ED0A66"/>
    <w:rsid w:val="00ED0F99"/>
    <w:rsid w:val="00ED1FFC"/>
    <w:rsid w:val="00ED24CE"/>
    <w:rsid w:val="00ED28D1"/>
    <w:rsid w:val="00ED291E"/>
    <w:rsid w:val="00ED30D2"/>
    <w:rsid w:val="00ED3228"/>
    <w:rsid w:val="00ED3500"/>
    <w:rsid w:val="00ED3675"/>
    <w:rsid w:val="00ED37B6"/>
    <w:rsid w:val="00ED380C"/>
    <w:rsid w:val="00ED3A06"/>
    <w:rsid w:val="00ED4C73"/>
    <w:rsid w:val="00ED52F0"/>
    <w:rsid w:val="00ED6CCE"/>
    <w:rsid w:val="00ED7058"/>
    <w:rsid w:val="00ED7076"/>
    <w:rsid w:val="00ED7283"/>
    <w:rsid w:val="00ED7962"/>
    <w:rsid w:val="00ED79CC"/>
    <w:rsid w:val="00EE13FC"/>
    <w:rsid w:val="00EE1526"/>
    <w:rsid w:val="00EE180F"/>
    <w:rsid w:val="00EE1E3E"/>
    <w:rsid w:val="00EE276D"/>
    <w:rsid w:val="00EE2A75"/>
    <w:rsid w:val="00EE3F7B"/>
    <w:rsid w:val="00EE5244"/>
    <w:rsid w:val="00EE59CF"/>
    <w:rsid w:val="00EE623E"/>
    <w:rsid w:val="00EE62E2"/>
    <w:rsid w:val="00EE6356"/>
    <w:rsid w:val="00EE67B3"/>
    <w:rsid w:val="00EE6D57"/>
    <w:rsid w:val="00EE6DAB"/>
    <w:rsid w:val="00EE7635"/>
    <w:rsid w:val="00EE7B63"/>
    <w:rsid w:val="00EF0751"/>
    <w:rsid w:val="00EF0FF8"/>
    <w:rsid w:val="00EF1663"/>
    <w:rsid w:val="00EF1E42"/>
    <w:rsid w:val="00EF2C9C"/>
    <w:rsid w:val="00EF3853"/>
    <w:rsid w:val="00EF385D"/>
    <w:rsid w:val="00EF391B"/>
    <w:rsid w:val="00EF3E0E"/>
    <w:rsid w:val="00EF46F0"/>
    <w:rsid w:val="00EF4D43"/>
    <w:rsid w:val="00EF52A0"/>
    <w:rsid w:val="00EF597F"/>
    <w:rsid w:val="00EF5C41"/>
    <w:rsid w:val="00EF6089"/>
    <w:rsid w:val="00EF61E5"/>
    <w:rsid w:val="00EF69A0"/>
    <w:rsid w:val="00EF7308"/>
    <w:rsid w:val="00EF7E66"/>
    <w:rsid w:val="00F003DF"/>
    <w:rsid w:val="00F014EF"/>
    <w:rsid w:val="00F01548"/>
    <w:rsid w:val="00F01B55"/>
    <w:rsid w:val="00F02196"/>
    <w:rsid w:val="00F024EC"/>
    <w:rsid w:val="00F02DCA"/>
    <w:rsid w:val="00F0335F"/>
    <w:rsid w:val="00F03386"/>
    <w:rsid w:val="00F033C3"/>
    <w:rsid w:val="00F03602"/>
    <w:rsid w:val="00F03B29"/>
    <w:rsid w:val="00F04062"/>
    <w:rsid w:val="00F04A59"/>
    <w:rsid w:val="00F05167"/>
    <w:rsid w:val="00F0532E"/>
    <w:rsid w:val="00F05351"/>
    <w:rsid w:val="00F054EA"/>
    <w:rsid w:val="00F05542"/>
    <w:rsid w:val="00F0751B"/>
    <w:rsid w:val="00F07DCC"/>
    <w:rsid w:val="00F07FA3"/>
    <w:rsid w:val="00F10591"/>
    <w:rsid w:val="00F10F31"/>
    <w:rsid w:val="00F11023"/>
    <w:rsid w:val="00F11396"/>
    <w:rsid w:val="00F1171B"/>
    <w:rsid w:val="00F117C0"/>
    <w:rsid w:val="00F1181E"/>
    <w:rsid w:val="00F11C79"/>
    <w:rsid w:val="00F12070"/>
    <w:rsid w:val="00F12A95"/>
    <w:rsid w:val="00F12DFB"/>
    <w:rsid w:val="00F13A02"/>
    <w:rsid w:val="00F14A05"/>
    <w:rsid w:val="00F14AE9"/>
    <w:rsid w:val="00F14DEB"/>
    <w:rsid w:val="00F152E8"/>
    <w:rsid w:val="00F153FC"/>
    <w:rsid w:val="00F15A81"/>
    <w:rsid w:val="00F167FF"/>
    <w:rsid w:val="00F16A0B"/>
    <w:rsid w:val="00F16C2A"/>
    <w:rsid w:val="00F1752B"/>
    <w:rsid w:val="00F17BC9"/>
    <w:rsid w:val="00F22793"/>
    <w:rsid w:val="00F2360E"/>
    <w:rsid w:val="00F23E1B"/>
    <w:rsid w:val="00F242F6"/>
    <w:rsid w:val="00F24D8F"/>
    <w:rsid w:val="00F24DFF"/>
    <w:rsid w:val="00F24EED"/>
    <w:rsid w:val="00F256FD"/>
    <w:rsid w:val="00F25D51"/>
    <w:rsid w:val="00F27E18"/>
    <w:rsid w:val="00F300DC"/>
    <w:rsid w:val="00F30188"/>
    <w:rsid w:val="00F30551"/>
    <w:rsid w:val="00F3082D"/>
    <w:rsid w:val="00F308C5"/>
    <w:rsid w:val="00F3097E"/>
    <w:rsid w:val="00F30D1B"/>
    <w:rsid w:val="00F32DD7"/>
    <w:rsid w:val="00F333E4"/>
    <w:rsid w:val="00F339AC"/>
    <w:rsid w:val="00F33CE9"/>
    <w:rsid w:val="00F343B7"/>
    <w:rsid w:val="00F344BB"/>
    <w:rsid w:val="00F349C3"/>
    <w:rsid w:val="00F34BCC"/>
    <w:rsid w:val="00F34C61"/>
    <w:rsid w:val="00F36B2B"/>
    <w:rsid w:val="00F36B8A"/>
    <w:rsid w:val="00F373EE"/>
    <w:rsid w:val="00F37B54"/>
    <w:rsid w:val="00F37C4C"/>
    <w:rsid w:val="00F41E00"/>
    <w:rsid w:val="00F431B7"/>
    <w:rsid w:val="00F43276"/>
    <w:rsid w:val="00F43372"/>
    <w:rsid w:val="00F434B0"/>
    <w:rsid w:val="00F4389A"/>
    <w:rsid w:val="00F43DC8"/>
    <w:rsid w:val="00F4450F"/>
    <w:rsid w:val="00F44C96"/>
    <w:rsid w:val="00F44D33"/>
    <w:rsid w:val="00F44EA1"/>
    <w:rsid w:val="00F45798"/>
    <w:rsid w:val="00F461AE"/>
    <w:rsid w:val="00F4666D"/>
    <w:rsid w:val="00F46C9F"/>
    <w:rsid w:val="00F46E83"/>
    <w:rsid w:val="00F5080A"/>
    <w:rsid w:val="00F5119B"/>
    <w:rsid w:val="00F51312"/>
    <w:rsid w:val="00F51F79"/>
    <w:rsid w:val="00F522ED"/>
    <w:rsid w:val="00F52A1D"/>
    <w:rsid w:val="00F535B4"/>
    <w:rsid w:val="00F53B9D"/>
    <w:rsid w:val="00F5412A"/>
    <w:rsid w:val="00F54E3C"/>
    <w:rsid w:val="00F562CE"/>
    <w:rsid w:val="00F5665B"/>
    <w:rsid w:val="00F56D89"/>
    <w:rsid w:val="00F57344"/>
    <w:rsid w:val="00F576FE"/>
    <w:rsid w:val="00F57999"/>
    <w:rsid w:val="00F60C13"/>
    <w:rsid w:val="00F60C5D"/>
    <w:rsid w:val="00F614E1"/>
    <w:rsid w:val="00F61AFF"/>
    <w:rsid w:val="00F62C58"/>
    <w:rsid w:val="00F637EA"/>
    <w:rsid w:val="00F6397B"/>
    <w:rsid w:val="00F63D77"/>
    <w:rsid w:val="00F646BC"/>
    <w:rsid w:val="00F65449"/>
    <w:rsid w:val="00F65E11"/>
    <w:rsid w:val="00F662DB"/>
    <w:rsid w:val="00F663C2"/>
    <w:rsid w:val="00F6663A"/>
    <w:rsid w:val="00F668DF"/>
    <w:rsid w:val="00F67CBB"/>
    <w:rsid w:val="00F7017D"/>
    <w:rsid w:val="00F714CA"/>
    <w:rsid w:val="00F718AE"/>
    <w:rsid w:val="00F71B20"/>
    <w:rsid w:val="00F723A6"/>
    <w:rsid w:val="00F7242D"/>
    <w:rsid w:val="00F72B13"/>
    <w:rsid w:val="00F72D6A"/>
    <w:rsid w:val="00F73CEE"/>
    <w:rsid w:val="00F73E66"/>
    <w:rsid w:val="00F7407D"/>
    <w:rsid w:val="00F74868"/>
    <w:rsid w:val="00F74CF2"/>
    <w:rsid w:val="00F74FE9"/>
    <w:rsid w:val="00F76927"/>
    <w:rsid w:val="00F76D23"/>
    <w:rsid w:val="00F77EFE"/>
    <w:rsid w:val="00F80091"/>
    <w:rsid w:val="00F80215"/>
    <w:rsid w:val="00F802FC"/>
    <w:rsid w:val="00F807E1"/>
    <w:rsid w:val="00F814CC"/>
    <w:rsid w:val="00F819F5"/>
    <w:rsid w:val="00F8349D"/>
    <w:rsid w:val="00F835F4"/>
    <w:rsid w:val="00F83664"/>
    <w:rsid w:val="00F836EA"/>
    <w:rsid w:val="00F839F7"/>
    <w:rsid w:val="00F84D6D"/>
    <w:rsid w:val="00F85244"/>
    <w:rsid w:val="00F85586"/>
    <w:rsid w:val="00F855FD"/>
    <w:rsid w:val="00F85E25"/>
    <w:rsid w:val="00F86110"/>
    <w:rsid w:val="00F87290"/>
    <w:rsid w:val="00F87299"/>
    <w:rsid w:val="00F87800"/>
    <w:rsid w:val="00F91114"/>
    <w:rsid w:val="00F914B9"/>
    <w:rsid w:val="00F91B66"/>
    <w:rsid w:val="00F92BDE"/>
    <w:rsid w:val="00F93BB3"/>
    <w:rsid w:val="00F9464A"/>
    <w:rsid w:val="00F950EE"/>
    <w:rsid w:val="00F97763"/>
    <w:rsid w:val="00FA04EB"/>
    <w:rsid w:val="00FA0B2A"/>
    <w:rsid w:val="00FA1315"/>
    <w:rsid w:val="00FA1B49"/>
    <w:rsid w:val="00FA1F11"/>
    <w:rsid w:val="00FA21FF"/>
    <w:rsid w:val="00FA34C3"/>
    <w:rsid w:val="00FA3898"/>
    <w:rsid w:val="00FA3EC2"/>
    <w:rsid w:val="00FA4572"/>
    <w:rsid w:val="00FA49F2"/>
    <w:rsid w:val="00FA502F"/>
    <w:rsid w:val="00FA51B2"/>
    <w:rsid w:val="00FA5A23"/>
    <w:rsid w:val="00FA5ED9"/>
    <w:rsid w:val="00FA6AA9"/>
    <w:rsid w:val="00FA6CA1"/>
    <w:rsid w:val="00FA736F"/>
    <w:rsid w:val="00FA7584"/>
    <w:rsid w:val="00FB0638"/>
    <w:rsid w:val="00FB17C3"/>
    <w:rsid w:val="00FB184F"/>
    <w:rsid w:val="00FB2638"/>
    <w:rsid w:val="00FB2EEE"/>
    <w:rsid w:val="00FB300D"/>
    <w:rsid w:val="00FB5247"/>
    <w:rsid w:val="00FB5554"/>
    <w:rsid w:val="00FB5AA8"/>
    <w:rsid w:val="00FB5B11"/>
    <w:rsid w:val="00FB6C18"/>
    <w:rsid w:val="00FC0247"/>
    <w:rsid w:val="00FC1E7F"/>
    <w:rsid w:val="00FC2EF1"/>
    <w:rsid w:val="00FC3449"/>
    <w:rsid w:val="00FC3C6B"/>
    <w:rsid w:val="00FC3C8C"/>
    <w:rsid w:val="00FC5034"/>
    <w:rsid w:val="00FC5B42"/>
    <w:rsid w:val="00FC61B3"/>
    <w:rsid w:val="00FC7644"/>
    <w:rsid w:val="00FD0484"/>
    <w:rsid w:val="00FD0EDF"/>
    <w:rsid w:val="00FD14AF"/>
    <w:rsid w:val="00FD1658"/>
    <w:rsid w:val="00FD1BAC"/>
    <w:rsid w:val="00FD1FD6"/>
    <w:rsid w:val="00FD22A5"/>
    <w:rsid w:val="00FD242F"/>
    <w:rsid w:val="00FD2C2A"/>
    <w:rsid w:val="00FD321B"/>
    <w:rsid w:val="00FD5ED8"/>
    <w:rsid w:val="00FD6597"/>
    <w:rsid w:val="00FD6642"/>
    <w:rsid w:val="00FD7222"/>
    <w:rsid w:val="00FD7472"/>
    <w:rsid w:val="00FD7D9F"/>
    <w:rsid w:val="00FD7E7E"/>
    <w:rsid w:val="00FD7EE9"/>
    <w:rsid w:val="00FE06FD"/>
    <w:rsid w:val="00FE0969"/>
    <w:rsid w:val="00FE0FAA"/>
    <w:rsid w:val="00FE12AB"/>
    <w:rsid w:val="00FE14EF"/>
    <w:rsid w:val="00FE2FC5"/>
    <w:rsid w:val="00FE3149"/>
    <w:rsid w:val="00FE4371"/>
    <w:rsid w:val="00FE6F48"/>
    <w:rsid w:val="00FE7433"/>
    <w:rsid w:val="00FE7C05"/>
    <w:rsid w:val="00FE7F4F"/>
    <w:rsid w:val="00FF03B5"/>
    <w:rsid w:val="00FF04FE"/>
    <w:rsid w:val="00FF0952"/>
    <w:rsid w:val="00FF0A8A"/>
    <w:rsid w:val="00FF0E37"/>
    <w:rsid w:val="00FF1A88"/>
    <w:rsid w:val="00FF1B5C"/>
    <w:rsid w:val="00FF1CF1"/>
    <w:rsid w:val="00FF258C"/>
    <w:rsid w:val="00FF27A9"/>
    <w:rsid w:val="00FF2D13"/>
    <w:rsid w:val="00FF2DE9"/>
    <w:rsid w:val="00FF3D71"/>
    <w:rsid w:val="00FF48CA"/>
    <w:rsid w:val="00FF4C39"/>
    <w:rsid w:val="00FF4D44"/>
    <w:rsid w:val="00FF4DB4"/>
    <w:rsid w:val="00FF4E54"/>
    <w:rsid w:val="00FF590D"/>
    <w:rsid w:val="00FF658C"/>
    <w:rsid w:val="00FF68E4"/>
    <w:rsid w:val="00FF6EB5"/>
    <w:rsid w:val="00FF6F04"/>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2B0DB1A"/>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7A2"/>
    <w:pPr>
      <w:spacing w:line="276" w:lineRule="auto"/>
    </w:pPr>
    <w:rPr>
      <w:sz w:val="22"/>
      <w:szCs w:val="22"/>
      <w:lang w:val="es-CO" w:eastAsia="ja-JP"/>
    </w:rPr>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CD44E6"/>
    <w:pPr>
      <w:keepNext/>
      <w:ind w:left="1512"/>
      <w:jc w:val="center"/>
      <w:outlineLvl w:val="6"/>
    </w:pPr>
    <w:rPr>
      <w:b/>
      <w:color w:val="000000" w:themeColor="text1"/>
      <w:sz w:val="20"/>
      <w:szCs w:val="20"/>
    </w:rPr>
  </w:style>
  <w:style w:type="paragraph" w:styleId="Ttulo8">
    <w:name w:val="heading 8"/>
    <w:basedOn w:val="Normal"/>
    <w:next w:val="Normal"/>
    <w:link w:val="Ttulo8Car"/>
    <w:uiPriority w:val="9"/>
    <w:unhideWhenUsed/>
    <w:qFormat/>
    <w:rsid w:val="00FD242F"/>
    <w:pPr>
      <w:keepNext/>
      <w:outlineLvl w:val="7"/>
    </w:pPr>
    <w:rPr>
      <w:b/>
      <w:bCs/>
      <w:sz w:val="20"/>
      <w:szCs w:val="20"/>
    </w:rPr>
  </w:style>
  <w:style w:type="paragraph" w:styleId="Ttulo9">
    <w:name w:val="heading 9"/>
    <w:basedOn w:val="Normal"/>
    <w:next w:val="Normal"/>
    <w:link w:val="Ttulo9Car"/>
    <w:uiPriority w:val="9"/>
    <w:unhideWhenUsed/>
    <w:qFormat/>
    <w:rsid w:val="00F01B55"/>
    <w:pPr>
      <w:keepNext/>
      <w:outlineLvl w:val="8"/>
    </w:pPr>
    <w:rPr>
      <w:b/>
      <w:bCs/>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qFormat/>
    <w:rsid w:val="008E5765"/>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8E5765"/>
    <w:rPr>
      <w:rFonts w:ascii="Arial MT" w:eastAsia="Arial MT" w:hAnsi="Arial MT" w:cs="Arial MT"/>
      <w:sz w:val="24"/>
      <w:szCs w:val="24"/>
      <w:lang w:val="es-ES"/>
    </w:rPr>
  </w:style>
  <w:style w:type="paragraph" w:styleId="Textoindependiente2">
    <w:name w:val="Body Text 2"/>
    <w:basedOn w:val="Normal"/>
    <w:link w:val="Textoindependiente2Car"/>
    <w:uiPriority w:val="99"/>
    <w:unhideWhenUsed/>
    <w:rsid w:val="000D05C5"/>
    <w:rPr>
      <w:sz w:val="20"/>
      <w:szCs w:val="20"/>
    </w:rPr>
  </w:style>
  <w:style w:type="character" w:customStyle="1" w:styleId="Textoindependiente2Car">
    <w:name w:val="Texto independiente 2 Car"/>
    <w:basedOn w:val="Fuentedeprrafopredeter"/>
    <w:link w:val="Textoindependiente2"/>
    <w:uiPriority w:val="99"/>
    <w:rsid w:val="000D05C5"/>
    <w:rPr>
      <w:lang w:val="es-CO" w:eastAsia="ja-JP"/>
    </w:rPr>
  </w:style>
  <w:style w:type="character" w:styleId="Mencinsinresolver">
    <w:name w:val="Unresolved Mention"/>
    <w:basedOn w:val="Fuentedeprrafopredeter"/>
    <w:uiPriority w:val="99"/>
    <w:semiHidden/>
    <w:unhideWhenUsed/>
    <w:rsid w:val="00B060C0"/>
    <w:rPr>
      <w:color w:val="605E5C"/>
      <w:shd w:val="clear" w:color="auto" w:fill="E1DFDD"/>
    </w:rPr>
  </w:style>
  <w:style w:type="character" w:customStyle="1" w:styleId="Ttulo7Car">
    <w:name w:val="Título 7 Car"/>
    <w:basedOn w:val="Fuentedeprrafopredeter"/>
    <w:link w:val="Ttulo7"/>
    <w:uiPriority w:val="9"/>
    <w:rsid w:val="00CD44E6"/>
    <w:rPr>
      <w:b/>
      <w:color w:val="000000" w:themeColor="text1"/>
      <w:lang w:val="es-CO" w:eastAsia="ja-JP"/>
    </w:rPr>
  </w:style>
  <w:style w:type="paragraph" w:styleId="Sangradetextonormal">
    <w:name w:val="Body Text Indent"/>
    <w:basedOn w:val="Normal"/>
    <w:link w:val="SangradetextonormalCar"/>
    <w:uiPriority w:val="99"/>
    <w:unhideWhenUsed/>
    <w:rsid w:val="00227856"/>
    <w:pPr>
      <w:ind w:left="784"/>
    </w:pPr>
    <w:rPr>
      <w:sz w:val="20"/>
      <w:szCs w:val="20"/>
    </w:rPr>
  </w:style>
  <w:style w:type="character" w:customStyle="1" w:styleId="SangradetextonormalCar">
    <w:name w:val="Sangría de texto normal Car"/>
    <w:basedOn w:val="Fuentedeprrafopredeter"/>
    <w:link w:val="Sangradetextonormal"/>
    <w:uiPriority w:val="99"/>
    <w:rsid w:val="00227856"/>
    <w:rPr>
      <w:lang w:val="es-CO" w:eastAsia="ja-JP"/>
    </w:rPr>
  </w:style>
  <w:style w:type="paragraph" w:styleId="Textoindependiente3">
    <w:name w:val="Body Text 3"/>
    <w:basedOn w:val="Normal"/>
    <w:link w:val="Textoindependiente3Car"/>
    <w:uiPriority w:val="99"/>
    <w:unhideWhenUsed/>
    <w:rsid w:val="00651E58"/>
    <w:pPr>
      <w:jc w:val="both"/>
    </w:pPr>
    <w:rPr>
      <w:bCs/>
      <w:color w:val="000000" w:themeColor="text1"/>
      <w:sz w:val="20"/>
      <w:szCs w:val="20"/>
    </w:rPr>
  </w:style>
  <w:style w:type="character" w:customStyle="1" w:styleId="Textoindependiente3Car">
    <w:name w:val="Texto independiente 3 Car"/>
    <w:basedOn w:val="Fuentedeprrafopredeter"/>
    <w:link w:val="Textoindependiente3"/>
    <w:uiPriority w:val="99"/>
    <w:rsid w:val="00651E58"/>
    <w:rPr>
      <w:bCs/>
      <w:color w:val="000000" w:themeColor="text1"/>
      <w:lang w:val="es-CO" w:eastAsia="ja-JP"/>
    </w:rPr>
  </w:style>
  <w:style w:type="character" w:customStyle="1" w:styleId="Ttulo8Car">
    <w:name w:val="Título 8 Car"/>
    <w:basedOn w:val="Fuentedeprrafopredeter"/>
    <w:link w:val="Ttulo8"/>
    <w:uiPriority w:val="9"/>
    <w:rsid w:val="00FD242F"/>
    <w:rPr>
      <w:b/>
      <w:bCs/>
      <w:lang w:val="es-CO" w:eastAsia="ja-JP"/>
    </w:rPr>
  </w:style>
  <w:style w:type="paragraph" w:styleId="Sangra2detindependiente">
    <w:name w:val="Body Text Indent 2"/>
    <w:basedOn w:val="Normal"/>
    <w:link w:val="Sangra2detindependienteCar"/>
    <w:uiPriority w:val="99"/>
    <w:unhideWhenUsed/>
    <w:rsid w:val="00F27E18"/>
    <w:pPr>
      <w:ind w:left="792"/>
    </w:pPr>
    <w:rPr>
      <w:sz w:val="20"/>
      <w:szCs w:val="20"/>
    </w:rPr>
  </w:style>
  <w:style w:type="character" w:customStyle="1" w:styleId="Sangra2detindependienteCar">
    <w:name w:val="Sangría 2 de t. independiente Car"/>
    <w:basedOn w:val="Fuentedeprrafopredeter"/>
    <w:link w:val="Sangra2detindependiente"/>
    <w:uiPriority w:val="99"/>
    <w:rsid w:val="00F27E18"/>
    <w:rPr>
      <w:lang w:val="es-CO" w:eastAsia="ja-JP"/>
    </w:rPr>
  </w:style>
  <w:style w:type="character" w:customStyle="1" w:styleId="Ttulo9Car">
    <w:name w:val="Título 9 Car"/>
    <w:basedOn w:val="Fuentedeprrafopredeter"/>
    <w:link w:val="Ttulo9"/>
    <w:uiPriority w:val="9"/>
    <w:rsid w:val="00F01B55"/>
    <w:rPr>
      <w:b/>
      <w:bCs/>
      <w:sz w:val="22"/>
      <w:szCs w:val="22"/>
      <w:lang w:val="es-CO" w:eastAsia="es-CO"/>
    </w:rPr>
  </w:style>
  <w:style w:type="paragraph" w:customStyle="1" w:styleId="next-post">
    <w:name w:val="next-post"/>
    <w:basedOn w:val="Normal"/>
    <w:rsid w:val="00BB764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kekvd">
    <w:name w:val="vkekvd"/>
    <w:basedOn w:val="Fuentedeprrafopredeter"/>
    <w:rsid w:val="00A5673E"/>
  </w:style>
  <w:style w:type="character" w:customStyle="1" w:styleId="t286pc">
    <w:name w:val="t286pc"/>
    <w:basedOn w:val="Fuentedeprrafopredeter"/>
    <w:rsid w:val="00A5673E"/>
  </w:style>
  <w:style w:type="character" w:customStyle="1" w:styleId="dtet0b">
    <w:name w:val="dtet0b"/>
    <w:basedOn w:val="Fuentedeprrafopredeter"/>
    <w:rsid w:val="00A5673E"/>
  </w:style>
  <w:style w:type="table" w:styleId="Tabladelista3">
    <w:name w:val="List Table 3"/>
    <w:basedOn w:val="Tablanormal"/>
    <w:uiPriority w:val="48"/>
    <w:rsid w:val="0012411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Sangra3detindependiente">
    <w:name w:val="Body Text Indent 3"/>
    <w:basedOn w:val="Normal"/>
    <w:link w:val="Sangra3detindependienteCar"/>
    <w:uiPriority w:val="99"/>
    <w:unhideWhenUsed/>
    <w:rsid w:val="00E36590"/>
    <w:pPr>
      <w:ind w:left="1440"/>
    </w:pPr>
    <w:rPr>
      <w:bCs/>
      <w:color w:val="000000" w:themeColor="text1"/>
    </w:rPr>
  </w:style>
  <w:style w:type="character" w:customStyle="1" w:styleId="Sangra3detindependienteCar">
    <w:name w:val="Sangría 3 de t. independiente Car"/>
    <w:basedOn w:val="Fuentedeprrafopredeter"/>
    <w:link w:val="Sangra3detindependiente"/>
    <w:uiPriority w:val="99"/>
    <w:rsid w:val="00E36590"/>
    <w:rPr>
      <w:bCs/>
      <w:color w:val="000000" w:themeColor="text1"/>
      <w:sz w:val="22"/>
      <w:szCs w:val="22"/>
      <w:lang w:val="es-CO" w:eastAsia="ja-JP"/>
    </w:rPr>
  </w:style>
  <w:style w:type="character" w:customStyle="1" w:styleId="article-title">
    <w:name w:val="article-title"/>
    <w:basedOn w:val="Fuentedeprrafopredeter"/>
    <w:rsid w:val="008A382A"/>
  </w:style>
  <w:style w:type="character" w:customStyle="1" w:styleId="n9q8lc">
    <w:name w:val="n9q8lc"/>
    <w:basedOn w:val="Fuentedeprrafopredeter"/>
    <w:rsid w:val="005E0642"/>
  </w:style>
  <w:style w:type="character" w:customStyle="1" w:styleId="ifmvxd">
    <w:name w:val="ifmvxd"/>
    <w:basedOn w:val="Fuentedeprrafopredeter"/>
    <w:rsid w:val="00864B17"/>
  </w:style>
  <w:style w:type="character" w:customStyle="1" w:styleId="ijm6od">
    <w:name w:val="ijm6od"/>
    <w:basedOn w:val="Fuentedeprrafopredeter"/>
    <w:rsid w:val="00864B17"/>
  </w:style>
  <w:style w:type="paragraph" w:customStyle="1" w:styleId="df3vjf">
    <w:name w:val="df3vjf"/>
    <w:basedOn w:val="Normal"/>
    <w:rsid w:val="00864B1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
    <w:name w:val="p"/>
    <w:basedOn w:val="Normal"/>
    <w:rsid w:val="00101AA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sangria">
    <w:name w:val="sangria"/>
    <w:basedOn w:val="Normal"/>
    <w:rsid w:val="00A56F3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mbre">
    <w:name w:val="nombre"/>
    <w:basedOn w:val="Fuentedeprrafopredeter"/>
    <w:rsid w:val="00F44D33"/>
  </w:style>
  <w:style w:type="character" w:customStyle="1" w:styleId="apellidos">
    <w:name w:val="apellidos"/>
    <w:basedOn w:val="Fuentedeprrafopredeter"/>
    <w:rsid w:val="00F44D33"/>
  </w:style>
  <w:style w:type="character" w:customStyle="1" w:styleId="email">
    <w:name w:val="email"/>
    <w:basedOn w:val="Fuentedeprrafopredeter"/>
    <w:rsid w:val="00F44D33"/>
  </w:style>
  <w:style w:type="character" w:customStyle="1" w:styleId="institucion">
    <w:name w:val="institucion"/>
    <w:basedOn w:val="Fuentedeprrafopredeter"/>
    <w:rsid w:val="00F44D33"/>
  </w:style>
  <w:style w:type="character" w:customStyle="1" w:styleId="pais">
    <w:name w:val="pais"/>
    <w:basedOn w:val="Fuentedeprrafopredeter"/>
    <w:rsid w:val="00F44D33"/>
  </w:style>
  <w:style w:type="paragraph" w:customStyle="1" w:styleId="art-title">
    <w:name w:val="art-title"/>
    <w:basedOn w:val="Normal"/>
    <w:rsid w:val="00F44D3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numero">
    <w:name w:val="numero"/>
    <w:basedOn w:val="Normal"/>
    <w:rsid w:val="00F44D3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journal">
    <w:name w:val="journal"/>
    <w:basedOn w:val="Fuentedeprrafopredeter"/>
    <w:rsid w:val="00F44D33"/>
  </w:style>
  <w:style w:type="character" w:customStyle="1" w:styleId="issue">
    <w:name w:val="issue"/>
    <w:basedOn w:val="Fuentedeprrafopredeter"/>
    <w:rsid w:val="00F44D33"/>
  </w:style>
  <w:style w:type="character" w:customStyle="1" w:styleId="volume">
    <w:name w:val="volume"/>
    <w:basedOn w:val="Fuentedeprrafopredeter"/>
    <w:rsid w:val="00F44D33"/>
  </w:style>
  <w:style w:type="character" w:customStyle="1" w:styleId="year">
    <w:name w:val="year"/>
    <w:basedOn w:val="Fuentedeprrafopredeter"/>
    <w:rsid w:val="00F44D33"/>
  </w:style>
  <w:style w:type="character" w:customStyle="1" w:styleId="bsf-rt-reading-time">
    <w:name w:val="bsf-rt-reading-time"/>
    <w:basedOn w:val="Fuentedeprrafopredeter"/>
    <w:rsid w:val="000038AD"/>
  </w:style>
  <w:style w:type="character" w:customStyle="1" w:styleId="Ttulo2Car">
    <w:name w:val="Título 2 Car"/>
    <w:basedOn w:val="Fuentedeprrafopredeter"/>
    <w:link w:val="Ttulo2"/>
    <w:uiPriority w:val="9"/>
    <w:semiHidden/>
    <w:rsid w:val="005A4E0E"/>
    <w:rPr>
      <w:sz w:val="32"/>
      <w:szCs w:val="32"/>
      <w:lang w:val="es-CO" w:eastAsia="ja-JP"/>
    </w:rPr>
  </w:style>
  <w:style w:type="character" w:customStyle="1" w:styleId="Ttulo3Car">
    <w:name w:val="Título 3 Car"/>
    <w:basedOn w:val="Fuentedeprrafopredeter"/>
    <w:link w:val="Ttulo3"/>
    <w:uiPriority w:val="9"/>
    <w:rsid w:val="005A4E0E"/>
    <w:rPr>
      <w:color w:val="434343"/>
      <w:sz w:val="28"/>
      <w:szCs w:val="28"/>
      <w:lang w:val="es-CO" w:eastAsia="ja-JP"/>
    </w:rPr>
  </w:style>
  <w:style w:type="character" w:customStyle="1" w:styleId="Ttulo1Car">
    <w:name w:val="Título 1 Car"/>
    <w:basedOn w:val="Fuentedeprrafopredeter"/>
    <w:link w:val="Ttulo1"/>
    <w:uiPriority w:val="9"/>
    <w:rsid w:val="002154A9"/>
    <w:rPr>
      <w:sz w:val="40"/>
      <w:szCs w:val="40"/>
      <w:lang w:val="es-CO" w:eastAsia="ja-JP"/>
    </w:rPr>
  </w:style>
  <w:style w:type="paragraph" w:customStyle="1" w:styleId="has-text-align-center">
    <w:name w:val="has-text-align-center"/>
    <w:basedOn w:val="Normal"/>
    <w:rsid w:val="00E6454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jydcyd">
    <w:name w:val="jydcyd"/>
    <w:basedOn w:val="Normal"/>
    <w:rsid w:val="00AD23D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hj6pe">
    <w:name w:val="vhj6pe"/>
    <w:basedOn w:val="Fuentedeprrafopredeter"/>
    <w:rsid w:val="00AD23DE"/>
  </w:style>
  <w:style w:type="character" w:customStyle="1" w:styleId="r0r5r">
    <w:name w:val="r0r5r"/>
    <w:basedOn w:val="Fuentedeprrafopredeter"/>
    <w:rsid w:val="00AD23DE"/>
  </w:style>
  <w:style w:type="character" w:customStyle="1" w:styleId="zjr8l">
    <w:name w:val="zjr8l"/>
    <w:basedOn w:val="Fuentedeprrafopredeter"/>
    <w:rsid w:val="00AD23DE"/>
  </w:style>
  <w:style w:type="character" w:customStyle="1" w:styleId="external-link-title">
    <w:name w:val="external-link-title"/>
    <w:basedOn w:val="Fuentedeprrafopredeter"/>
    <w:rsid w:val="00DA6C2F"/>
  </w:style>
  <w:style w:type="character" w:customStyle="1" w:styleId="icon-external">
    <w:name w:val="icon-external"/>
    <w:basedOn w:val="Fuentedeprrafopredeter"/>
    <w:rsid w:val="00DA6C2F"/>
  </w:style>
  <w:style w:type="character" w:customStyle="1" w:styleId="field">
    <w:name w:val="field"/>
    <w:basedOn w:val="Fuentedeprrafopredeter"/>
    <w:rsid w:val="00D8069C"/>
  </w:style>
  <w:style w:type="paragraph" w:customStyle="1" w:styleId="collapsed">
    <w:name w:val="collapsed"/>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expanded">
    <w:name w:val="expanded"/>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first">
    <w:name w:val="first"/>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leaf">
    <w:name w:val="leaf"/>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last">
    <w:name w:val="last"/>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z-Principiodelformulario">
    <w:name w:val="HTML Top of Form"/>
    <w:basedOn w:val="Normal"/>
    <w:next w:val="Normal"/>
    <w:link w:val="z-PrincipiodelformularioCar"/>
    <w:hidden/>
    <w:uiPriority w:val="99"/>
    <w:semiHidden/>
    <w:unhideWhenUsed/>
    <w:rsid w:val="005324B9"/>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5324B9"/>
    <w:rPr>
      <w:rFonts w:eastAsia="Times New Roman"/>
      <w:vanish/>
      <w:sz w:val="16"/>
      <w:szCs w:val="16"/>
      <w:lang w:val="es-CO" w:eastAsia="es-CO"/>
    </w:rPr>
  </w:style>
  <w:style w:type="character" w:customStyle="1" w:styleId="migasdonde">
    <w:name w:val="migas_donde"/>
    <w:basedOn w:val="Fuentedeprrafopredeter"/>
    <w:rsid w:val="005324B9"/>
  </w:style>
  <w:style w:type="character" w:customStyle="1" w:styleId="migasinicio">
    <w:name w:val="migas_inicio"/>
    <w:basedOn w:val="Fuentedeprrafopredeter"/>
    <w:rsid w:val="005324B9"/>
  </w:style>
  <w:style w:type="character" w:customStyle="1" w:styleId="migasseparador">
    <w:name w:val="migas_separador"/>
    <w:basedOn w:val="Fuentedeprrafopredeter"/>
    <w:rsid w:val="005324B9"/>
  </w:style>
  <w:style w:type="character" w:customStyle="1" w:styleId="migasitem">
    <w:name w:val="migas_item"/>
    <w:basedOn w:val="Fuentedeprrafopredeter"/>
    <w:rsid w:val="005324B9"/>
  </w:style>
  <w:style w:type="paragraph" w:styleId="z-Finaldelformulario">
    <w:name w:val="HTML Bottom of Form"/>
    <w:basedOn w:val="Normal"/>
    <w:next w:val="Normal"/>
    <w:link w:val="z-FinaldelformularioCar"/>
    <w:hidden/>
    <w:uiPriority w:val="99"/>
    <w:semiHidden/>
    <w:unhideWhenUsed/>
    <w:rsid w:val="005324B9"/>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5324B9"/>
    <w:rPr>
      <w:rFonts w:eastAsia="Times New Roman"/>
      <w:vanish/>
      <w:sz w:val="16"/>
      <w:szCs w:val="16"/>
      <w:lang w:val="es-CO" w:eastAsia="es-CO"/>
    </w:rPr>
  </w:style>
  <w:style w:type="table" w:styleId="Tabladelista6concolores">
    <w:name w:val="List Table 6 Colorful"/>
    <w:basedOn w:val="Tablanormal"/>
    <w:uiPriority w:val="51"/>
    <w:rsid w:val="00FB263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90143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4">
    <w:name w:val="List Table 4"/>
    <w:basedOn w:val="Tablanormal"/>
    <w:uiPriority w:val="49"/>
    <w:rsid w:val="007D665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
    <w:name w:val="Grid Table 4"/>
    <w:basedOn w:val="Tablanormal"/>
    <w:uiPriority w:val="49"/>
    <w:rsid w:val="0095355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CE5CAF"/>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9155">
      <w:bodyDiv w:val="1"/>
      <w:marLeft w:val="0"/>
      <w:marRight w:val="0"/>
      <w:marTop w:val="0"/>
      <w:marBottom w:val="0"/>
      <w:divBdr>
        <w:top w:val="none" w:sz="0" w:space="0" w:color="auto"/>
        <w:left w:val="none" w:sz="0" w:space="0" w:color="auto"/>
        <w:bottom w:val="none" w:sz="0" w:space="0" w:color="auto"/>
        <w:right w:val="none" w:sz="0" w:space="0" w:color="auto"/>
      </w:divBdr>
      <w:divsChild>
        <w:div w:id="369378122">
          <w:marLeft w:val="0"/>
          <w:marRight w:val="0"/>
          <w:marTop w:val="0"/>
          <w:marBottom w:val="0"/>
          <w:divBdr>
            <w:top w:val="none" w:sz="0" w:space="0" w:color="auto"/>
            <w:left w:val="none" w:sz="0" w:space="0" w:color="auto"/>
            <w:bottom w:val="none" w:sz="0" w:space="0" w:color="auto"/>
            <w:right w:val="none" w:sz="0" w:space="0" w:color="auto"/>
          </w:divBdr>
        </w:div>
      </w:divsChild>
    </w:div>
    <w:div w:id="70349256">
      <w:bodyDiv w:val="1"/>
      <w:marLeft w:val="0"/>
      <w:marRight w:val="0"/>
      <w:marTop w:val="0"/>
      <w:marBottom w:val="0"/>
      <w:divBdr>
        <w:top w:val="none" w:sz="0" w:space="0" w:color="auto"/>
        <w:left w:val="none" w:sz="0" w:space="0" w:color="auto"/>
        <w:bottom w:val="none" w:sz="0" w:space="0" w:color="auto"/>
        <w:right w:val="none" w:sz="0" w:space="0" w:color="auto"/>
      </w:divBdr>
      <w:divsChild>
        <w:div w:id="1317107369">
          <w:marLeft w:val="0"/>
          <w:marRight w:val="0"/>
          <w:marTop w:val="0"/>
          <w:marBottom w:val="0"/>
          <w:divBdr>
            <w:top w:val="none" w:sz="0" w:space="0" w:color="auto"/>
            <w:left w:val="none" w:sz="0" w:space="0" w:color="auto"/>
            <w:bottom w:val="none" w:sz="0" w:space="0" w:color="auto"/>
            <w:right w:val="none" w:sz="0" w:space="0" w:color="auto"/>
          </w:divBdr>
          <w:divsChild>
            <w:div w:id="1409502339">
              <w:marLeft w:val="0"/>
              <w:marRight w:val="0"/>
              <w:marTop w:val="0"/>
              <w:marBottom w:val="0"/>
              <w:divBdr>
                <w:top w:val="none" w:sz="0" w:space="0" w:color="auto"/>
                <w:left w:val="none" w:sz="0" w:space="0" w:color="auto"/>
                <w:bottom w:val="none" w:sz="0" w:space="0" w:color="auto"/>
                <w:right w:val="none" w:sz="0" w:space="0" w:color="auto"/>
              </w:divBdr>
              <w:divsChild>
                <w:div w:id="880676403">
                  <w:marLeft w:val="0"/>
                  <w:marRight w:val="0"/>
                  <w:marTop w:val="300"/>
                  <w:marBottom w:val="390"/>
                  <w:divBdr>
                    <w:top w:val="none" w:sz="0" w:space="0" w:color="auto"/>
                    <w:left w:val="none" w:sz="0" w:space="0" w:color="auto"/>
                    <w:bottom w:val="none" w:sz="0" w:space="0" w:color="auto"/>
                    <w:right w:val="none" w:sz="0" w:space="0" w:color="auto"/>
                  </w:divBdr>
                  <w:divsChild>
                    <w:div w:id="614944758">
                      <w:marLeft w:val="0"/>
                      <w:marRight w:val="0"/>
                      <w:marTop w:val="0"/>
                      <w:marBottom w:val="150"/>
                      <w:divBdr>
                        <w:top w:val="single" w:sz="12" w:space="11" w:color="FFFFFF"/>
                        <w:left w:val="single" w:sz="12" w:space="15" w:color="FFFFFF"/>
                        <w:bottom w:val="single" w:sz="12" w:space="11" w:color="FFFFFF"/>
                        <w:right w:val="single" w:sz="12" w:space="15" w:color="FFFFFF"/>
                      </w:divBdr>
                    </w:div>
                  </w:divsChild>
                </w:div>
              </w:divsChild>
            </w:div>
          </w:divsChild>
        </w:div>
        <w:div w:id="1671830243">
          <w:marLeft w:val="0"/>
          <w:marRight w:val="0"/>
          <w:marTop w:val="0"/>
          <w:marBottom w:val="0"/>
          <w:divBdr>
            <w:top w:val="none" w:sz="0" w:space="0" w:color="auto"/>
            <w:left w:val="none" w:sz="0" w:space="0" w:color="auto"/>
            <w:bottom w:val="none" w:sz="0" w:space="0" w:color="auto"/>
            <w:right w:val="none" w:sz="0" w:space="0" w:color="auto"/>
          </w:divBdr>
          <w:divsChild>
            <w:div w:id="440302753">
              <w:marLeft w:val="0"/>
              <w:marRight w:val="0"/>
              <w:marTop w:val="255"/>
              <w:marBottom w:val="0"/>
              <w:divBdr>
                <w:top w:val="none" w:sz="0" w:space="0" w:color="auto"/>
                <w:left w:val="none" w:sz="0" w:space="0" w:color="auto"/>
                <w:bottom w:val="none" w:sz="0" w:space="0" w:color="auto"/>
                <w:right w:val="none" w:sz="0" w:space="0" w:color="auto"/>
              </w:divBdr>
            </w:div>
          </w:divsChild>
        </w:div>
      </w:divsChild>
    </w:div>
    <w:div w:id="71007276">
      <w:bodyDiv w:val="1"/>
      <w:marLeft w:val="0"/>
      <w:marRight w:val="0"/>
      <w:marTop w:val="0"/>
      <w:marBottom w:val="0"/>
      <w:divBdr>
        <w:top w:val="none" w:sz="0" w:space="0" w:color="auto"/>
        <w:left w:val="none" w:sz="0" w:space="0" w:color="auto"/>
        <w:bottom w:val="none" w:sz="0" w:space="0" w:color="auto"/>
        <w:right w:val="none" w:sz="0" w:space="0" w:color="auto"/>
      </w:divBdr>
      <w:divsChild>
        <w:div w:id="1370377426">
          <w:marLeft w:val="0"/>
          <w:marRight w:val="0"/>
          <w:marTop w:val="0"/>
          <w:marBottom w:val="0"/>
          <w:divBdr>
            <w:top w:val="none" w:sz="0" w:space="0" w:color="auto"/>
            <w:left w:val="none" w:sz="0" w:space="0" w:color="auto"/>
            <w:bottom w:val="none" w:sz="0" w:space="0" w:color="auto"/>
            <w:right w:val="none" w:sz="0" w:space="0" w:color="auto"/>
          </w:divBdr>
        </w:div>
        <w:div w:id="910970967">
          <w:marLeft w:val="0"/>
          <w:marRight w:val="0"/>
          <w:marTop w:val="0"/>
          <w:marBottom w:val="0"/>
          <w:divBdr>
            <w:top w:val="none" w:sz="0" w:space="0" w:color="auto"/>
            <w:left w:val="none" w:sz="0" w:space="0" w:color="auto"/>
            <w:bottom w:val="none" w:sz="0" w:space="0" w:color="auto"/>
            <w:right w:val="none" w:sz="0" w:space="0" w:color="auto"/>
          </w:divBdr>
        </w:div>
        <w:div w:id="667904229">
          <w:marLeft w:val="0"/>
          <w:marRight w:val="0"/>
          <w:marTop w:val="0"/>
          <w:marBottom w:val="0"/>
          <w:divBdr>
            <w:top w:val="none" w:sz="0" w:space="0" w:color="auto"/>
            <w:left w:val="none" w:sz="0" w:space="0" w:color="auto"/>
            <w:bottom w:val="none" w:sz="0" w:space="0" w:color="auto"/>
            <w:right w:val="none" w:sz="0" w:space="0" w:color="auto"/>
          </w:divBdr>
        </w:div>
        <w:div w:id="1006904411">
          <w:marLeft w:val="0"/>
          <w:marRight w:val="0"/>
          <w:marTop w:val="0"/>
          <w:marBottom w:val="0"/>
          <w:divBdr>
            <w:top w:val="none" w:sz="0" w:space="0" w:color="auto"/>
            <w:left w:val="none" w:sz="0" w:space="0" w:color="auto"/>
            <w:bottom w:val="none" w:sz="0" w:space="0" w:color="auto"/>
            <w:right w:val="none" w:sz="0" w:space="0" w:color="auto"/>
          </w:divBdr>
        </w:div>
        <w:div w:id="72356426">
          <w:marLeft w:val="0"/>
          <w:marRight w:val="0"/>
          <w:marTop w:val="0"/>
          <w:marBottom w:val="0"/>
          <w:divBdr>
            <w:top w:val="none" w:sz="0" w:space="0" w:color="auto"/>
            <w:left w:val="none" w:sz="0" w:space="0" w:color="auto"/>
            <w:bottom w:val="none" w:sz="0" w:space="0" w:color="auto"/>
            <w:right w:val="none" w:sz="0" w:space="0" w:color="auto"/>
          </w:divBdr>
        </w:div>
        <w:div w:id="1081870203">
          <w:marLeft w:val="0"/>
          <w:marRight w:val="0"/>
          <w:marTop w:val="0"/>
          <w:marBottom w:val="0"/>
          <w:divBdr>
            <w:top w:val="none" w:sz="0" w:space="0" w:color="auto"/>
            <w:left w:val="none" w:sz="0" w:space="0" w:color="auto"/>
            <w:bottom w:val="none" w:sz="0" w:space="0" w:color="auto"/>
            <w:right w:val="none" w:sz="0" w:space="0" w:color="auto"/>
          </w:divBdr>
        </w:div>
        <w:div w:id="62608586">
          <w:marLeft w:val="0"/>
          <w:marRight w:val="0"/>
          <w:marTop w:val="0"/>
          <w:marBottom w:val="0"/>
          <w:divBdr>
            <w:top w:val="none" w:sz="0" w:space="0" w:color="auto"/>
            <w:left w:val="none" w:sz="0" w:space="0" w:color="auto"/>
            <w:bottom w:val="none" w:sz="0" w:space="0" w:color="auto"/>
            <w:right w:val="none" w:sz="0" w:space="0" w:color="auto"/>
          </w:divBdr>
        </w:div>
        <w:div w:id="1790196610">
          <w:marLeft w:val="0"/>
          <w:marRight w:val="0"/>
          <w:marTop w:val="0"/>
          <w:marBottom w:val="0"/>
          <w:divBdr>
            <w:top w:val="none" w:sz="0" w:space="0" w:color="auto"/>
            <w:left w:val="none" w:sz="0" w:space="0" w:color="auto"/>
            <w:bottom w:val="none" w:sz="0" w:space="0" w:color="auto"/>
            <w:right w:val="none" w:sz="0" w:space="0" w:color="auto"/>
          </w:divBdr>
        </w:div>
      </w:divsChild>
    </w:div>
    <w:div w:id="75328383">
      <w:bodyDiv w:val="1"/>
      <w:marLeft w:val="0"/>
      <w:marRight w:val="0"/>
      <w:marTop w:val="0"/>
      <w:marBottom w:val="0"/>
      <w:divBdr>
        <w:top w:val="none" w:sz="0" w:space="0" w:color="auto"/>
        <w:left w:val="none" w:sz="0" w:space="0" w:color="auto"/>
        <w:bottom w:val="none" w:sz="0" w:space="0" w:color="auto"/>
        <w:right w:val="none" w:sz="0" w:space="0" w:color="auto"/>
      </w:divBdr>
    </w:div>
    <w:div w:id="126550951">
      <w:bodyDiv w:val="1"/>
      <w:marLeft w:val="0"/>
      <w:marRight w:val="0"/>
      <w:marTop w:val="0"/>
      <w:marBottom w:val="0"/>
      <w:divBdr>
        <w:top w:val="none" w:sz="0" w:space="0" w:color="auto"/>
        <w:left w:val="none" w:sz="0" w:space="0" w:color="auto"/>
        <w:bottom w:val="none" w:sz="0" w:space="0" w:color="auto"/>
        <w:right w:val="none" w:sz="0" w:space="0" w:color="auto"/>
      </w:divBdr>
    </w:div>
    <w:div w:id="127627867">
      <w:bodyDiv w:val="1"/>
      <w:marLeft w:val="0"/>
      <w:marRight w:val="0"/>
      <w:marTop w:val="0"/>
      <w:marBottom w:val="0"/>
      <w:divBdr>
        <w:top w:val="none" w:sz="0" w:space="0" w:color="auto"/>
        <w:left w:val="none" w:sz="0" w:space="0" w:color="auto"/>
        <w:bottom w:val="none" w:sz="0" w:space="0" w:color="auto"/>
        <w:right w:val="none" w:sz="0" w:space="0" w:color="auto"/>
      </w:divBdr>
      <w:divsChild>
        <w:div w:id="2133089615">
          <w:marLeft w:val="0"/>
          <w:marRight w:val="0"/>
          <w:marTop w:val="0"/>
          <w:marBottom w:val="0"/>
          <w:divBdr>
            <w:top w:val="none" w:sz="0" w:space="0" w:color="auto"/>
            <w:left w:val="none" w:sz="0" w:space="0" w:color="auto"/>
            <w:bottom w:val="none" w:sz="0" w:space="0" w:color="auto"/>
            <w:right w:val="none" w:sz="0" w:space="0" w:color="auto"/>
          </w:divBdr>
        </w:div>
        <w:div w:id="1300768535">
          <w:marLeft w:val="0"/>
          <w:marRight w:val="0"/>
          <w:marTop w:val="0"/>
          <w:marBottom w:val="0"/>
          <w:divBdr>
            <w:top w:val="none" w:sz="0" w:space="0" w:color="auto"/>
            <w:left w:val="none" w:sz="0" w:space="0" w:color="auto"/>
            <w:bottom w:val="none" w:sz="0" w:space="0" w:color="auto"/>
            <w:right w:val="none" w:sz="0" w:space="0" w:color="auto"/>
          </w:divBdr>
        </w:div>
        <w:div w:id="813989135">
          <w:marLeft w:val="0"/>
          <w:marRight w:val="0"/>
          <w:marTop w:val="0"/>
          <w:marBottom w:val="0"/>
          <w:divBdr>
            <w:top w:val="none" w:sz="0" w:space="0" w:color="auto"/>
            <w:left w:val="none" w:sz="0" w:space="0" w:color="auto"/>
            <w:bottom w:val="none" w:sz="0" w:space="0" w:color="auto"/>
            <w:right w:val="none" w:sz="0" w:space="0" w:color="auto"/>
          </w:divBdr>
        </w:div>
        <w:div w:id="1120416339">
          <w:marLeft w:val="0"/>
          <w:marRight w:val="0"/>
          <w:marTop w:val="0"/>
          <w:marBottom w:val="0"/>
          <w:divBdr>
            <w:top w:val="none" w:sz="0" w:space="0" w:color="auto"/>
            <w:left w:val="none" w:sz="0" w:space="0" w:color="auto"/>
            <w:bottom w:val="none" w:sz="0" w:space="0" w:color="auto"/>
            <w:right w:val="none" w:sz="0" w:space="0" w:color="auto"/>
          </w:divBdr>
        </w:div>
        <w:div w:id="923997997">
          <w:marLeft w:val="0"/>
          <w:marRight w:val="0"/>
          <w:marTop w:val="0"/>
          <w:marBottom w:val="0"/>
          <w:divBdr>
            <w:top w:val="none" w:sz="0" w:space="0" w:color="auto"/>
            <w:left w:val="none" w:sz="0" w:space="0" w:color="auto"/>
            <w:bottom w:val="none" w:sz="0" w:space="0" w:color="auto"/>
            <w:right w:val="none" w:sz="0" w:space="0" w:color="auto"/>
          </w:divBdr>
        </w:div>
        <w:div w:id="670907722">
          <w:marLeft w:val="0"/>
          <w:marRight w:val="0"/>
          <w:marTop w:val="0"/>
          <w:marBottom w:val="0"/>
          <w:divBdr>
            <w:top w:val="none" w:sz="0" w:space="0" w:color="auto"/>
            <w:left w:val="none" w:sz="0" w:space="0" w:color="auto"/>
            <w:bottom w:val="none" w:sz="0" w:space="0" w:color="auto"/>
            <w:right w:val="none" w:sz="0" w:space="0" w:color="auto"/>
          </w:divBdr>
        </w:div>
        <w:div w:id="1445345822">
          <w:marLeft w:val="0"/>
          <w:marRight w:val="0"/>
          <w:marTop w:val="0"/>
          <w:marBottom w:val="0"/>
          <w:divBdr>
            <w:top w:val="none" w:sz="0" w:space="0" w:color="auto"/>
            <w:left w:val="none" w:sz="0" w:space="0" w:color="auto"/>
            <w:bottom w:val="none" w:sz="0" w:space="0" w:color="auto"/>
            <w:right w:val="none" w:sz="0" w:space="0" w:color="auto"/>
          </w:divBdr>
        </w:div>
        <w:div w:id="708845399">
          <w:marLeft w:val="0"/>
          <w:marRight w:val="0"/>
          <w:marTop w:val="0"/>
          <w:marBottom w:val="0"/>
          <w:divBdr>
            <w:top w:val="none" w:sz="0" w:space="0" w:color="auto"/>
            <w:left w:val="none" w:sz="0" w:space="0" w:color="auto"/>
            <w:bottom w:val="none" w:sz="0" w:space="0" w:color="auto"/>
            <w:right w:val="none" w:sz="0" w:space="0" w:color="auto"/>
          </w:divBdr>
        </w:div>
        <w:div w:id="1326855416">
          <w:marLeft w:val="0"/>
          <w:marRight w:val="0"/>
          <w:marTop w:val="0"/>
          <w:marBottom w:val="0"/>
          <w:divBdr>
            <w:top w:val="none" w:sz="0" w:space="0" w:color="auto"/>
            <w:left w:val="none" w:sz="0" w:space="0" w:color="auto"/>
            <w:bottom w:val="none" w:sz="0" w:space="0" w:color="auto"/>
            <w:right w:val="none" w:sz="0" w:space="0" w:color="auto"/>
          </w:divBdr>
        </w:div>
        <w:div w:id="66078674">
          <w:marLeft w:val="0"/>
          <w:marRight w:val="0"/>
          <w:marTop w:val="0"/>
          <w:marBottom w:val="0"/>
          <w:divBdr>
            <w:top w:val="none" w:sz="0" w:space="0" w:color="auto"/>
            <w:left w:val="none" w:sz="0" w:space="0" w:color="auto"/>
            <w:bottom w:val="none" w:sz="0" w:space="0" w:color="auto"/>
            <w:right w:val="none" w:sz="0" w:space="0" w:color="auto"/>
          </w:divBdr>
        </w:div>
        <w:div w:id="1627589479">
          <w:marLeft w:val="0"/>
          <w:marRight w:val="0"/>
          <w:marTop w:val="0"/>
          <w:marBottom w:val="0"/>
          <w:divBdr>
            <w:top w:val="none" w:sz="0" w:space="0" w:color="auto"/>
            <w:left w:val="none" w:sz="0" w:space="0" w:color="auto"/>
            <w:bottom w:val="none" w:sz="0" w:space="0" w:color="auto"/>
            <w:right w:val="none" w:sz="0" w:space="0" w:color="auto"/>
          </w:divBdr>
        </w:div>
        <w:div w:id="8218238">
          <w:marLeft w:val="0"/>
          <w:marRight w:val="0"/>
          <w:marTop w:val="0"/>
          <w:marBottom w:val="0"/>
          <w:divBdr>
            <w:top w:val="none" w:sz="0" w:space="0" w:color="auto"/>
            <w:left w:val="none" w:sz="0" w:space="0" w:color="auto"/>
            <w:bottom w:val="none" w:sz="0" w:space="0" w:color="auto"/>
            <w:right w:val="none" w:sz="0" w:space="0" w:color="auto"/>
          </w:divBdr>
        </w:div>
        <w:div w:id="393822369">
          <w:marLeft w:val="0"/>
          <w:marRight w:val="0"/>
          <w:marTop w:val="0"/>
          <w:marBottom w:val="0"/>
          <w:divBdr>
            <w:top w:val="none" w:sz="0" w:space="0" w:color="auto"/>
            <w:left w:val="none" w:sz="0" w:space="0" w:color="auto"/>
            <w:bottom w:val="none" w:sz="0" w:space="0" w:color="auto"/>
            <w:right w:val="none" w:sz="0" w:space="0" w:color="auto"/>
          </w:divBdr>
        </w:div>
        <w:div w:id="42413750">
          <w:marLeft w:val="0"/>
          <w:marRight w:val="0"/>
          <w:marTop w:val="0"/>
          <w:marBottom w:val="0"/>
          <w:divBdr>
            <w:top w:val="none" w:sz="0" w:space="0" w:color="auto"/>
            <w:left w:val="none" w:sz="0" w:space="0" w:color="auto"/>
            <w:bottom w:val="none" w:sz="0" w:space="0" w:color="auto"/>
            <w:right w:val="none" w:sz="0" w:space="0" w:color="auto"/>
          </w:divBdr>
        </w:div>
      </w:divsChild>
    </w:div>
    <w:div w:id="146867453">
      <w:bodyDiv w:val="1"/>
      <w:marLeft w:val="0"/>
      <w:marRight w:val="0"/>
      <w:marTop w:val="0"/>
      <w:marBottom w:val="0"/>
      <w:divBdr>
        <w:top w:val="none" w:sz="0" w:space="0" w:color="auto"/>
        <w:left w:val="none" w:sz="0" w:space="0" w:color="auto"/>
        <w:bottom w:val="none" w:sz="0" w:space="0" w:color="auto"/>
        <w:right w:val="none" w:sz="0" w:space="0" w:color="auto"/>
      </w:divBdr>
      <w:divsChild>
        <w:div w:id="332222098">
          <w:marLeft w:val="0"/>
          <w:marRight w:val="0"/>
          <w:marTop w:val="0"/>
          <w:marBottom w:val="0"/>
          <w:divBdr>
            <w:top w:val="none" w:sz="0" w:space="0" w:color="auto"/>
            <w:left w:val="none" w:sz="0" w:space="0" w:color="auto"/>
            <w:bottom w:val="none" w:sz="0" w:space="0" w:color="auto"/>
            <w:right w:val="none" w:sz="0" w:space="0" w:color="auto"/>
          </w:divBdr>
        </w:div>
        <w:div w:id="1187601012">
          <w:marLeft w:val="0"/>
          <w:marRight w:val="0"/>
          <w:marTop w:val="0"/>
          <w:marBottom w:val="0"/>
          <w:divBdr>
            <w:top w:val="none" w:sz="0" w:space="0" w:color="auto"/>
            <w:left w:val="none" w:sz="0" w:space="0" w:color="auto"/>
            <w:bottom w:val="none" w:sz="0" w:space="0" w:color="auto"/>
            <w:right w:val="none" w:sz="0" w:space="0" w:color="auto"/>
          </w:divBdr>
        </w:div>
      </w:divsChild>
    </w:div>
    <w:div w:id="150483133">
      <w:bodyDiv w:val="1"/>
      <w:marLeft w:val="0"/>
      <w:marRight w:val="0"/>
      <w:marTop w:val="0"/>
      <w:marBottom w:val="0"/>
      <w:divBdr>
        <w:top w:val="none" w:sz="0" w:space="0" w:color="auto"/>
        <w:left w:val="none" w:sz="0" w:space="0" w:color="auto"/>
        <w:bottom w:val="none" w:sz="0" w:space="0" w:color="auto"/>
        <w:right w:val="none" w:sz="0" w:space="0" w:color="auto"/>
      </w:divBdr>
      <w:divsChild>
        <w:div w:id="935359630">
          <w:marLeft w:val="0"/>
          <w:marRight w:val="0"/>
          <w:marTop w:val="0"/>
          <w:marBottom w:val="0"/>
          <w:divBdr>
            <w:top w:val="none" w:sz="0" w:space="0" w:color="auto"/>
            <w:left w:val="none" w:sz="0" w:space="0" w:color="auto"/>
            <w:bottom w:val="none" w:sz="0" w:space="0" w:color="auto"/>
            <w:right w:val="none" w:sz="0" w:space="0" w:color="auto"/>
          </w:divBdr>
          <w:divsChild>
            <w:div w:id="1223099974">
              <w:marLeft w:val="0"/>
              <w:marRight w:val="0"/>
              <w:marTop w:val="0"/>
              <w:marBottom w:val="0"/>
              <w:divBdr>
                <w:top w:val="none" w:sz="0" w:space="0" w:color="auto"/>
                <w:left w:val="none" w:sz="0" w:space="0" w:color="auto"/>
                <w:bottom w:val="none" w:sz="0" w:space="0" w:color="auto"/>
                <w:right w:val="none" w:sz="0" w:space="0" w:color="auto"/>
              </w:divBdr>
              <w:divsChild>
                <w:div w:id="849955758">
                  <w:marLeft w:val="0"/>
                  <w:marRight w:val="0"/>
                  <w:marTop w:val="0"/>
                  <w:marBottom w:val="0"/>
                  <w:divBdr>
                    <w:top w:val="none" w:sz="0" w:space="0" w:color="auto"/>
                    <w:left w:val="none" w:sz="0" w:space="0" w:color="auto"/>
                    <w:bottom w:val="none" w:sz="0" w:space="0" w:color="auto"/>
                    <w:right w:val="none" w:sz="0" w:space="0" w:color="auto"/>
                  </w:divBdr>
                  <w:divsChild>
                    <w:div w:id="14182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04833">
          <w:marLeft w:val="0"/>
          <w:marRight w:val="0"/>
          <w:marTop w:val="0"/>
          <w:marBottom w:val="0"/>
          <w:divBdr>
            <w:top w:val="none" w:sz="0" w:space="0" w:color="auto"/>
            <w:left w:val="none" w:sz="0" w:space="0" w:color="auto"/>
            <w:bottom w:val="none" w:sz="0" w:space="0" w:color="auto"/>
            <w:right w:val="none" w:sz="0" w:space="0" w:color="auto"/>
          </w:divBdr>
          <w:divsChild>
            <w:div w:id="1938126959">
              <w:marLeft w:val="0"/>
              <w:marRight w:val="0"/>
              <w:marTop w:val="150"/>
              <w:marBottom w:val="150"/>
              <w:divBdr>
                <w:top w:val="single" w:sz="6" w:space="3" w:color="000000"/>
                <w:left w:val="single" w:sz="6" w:space="3" w:color="000000"/>
                <w:bottom w:val="single" w:sz="6" w:space="3" w:color="000000"/>
                <w:right w:val="single" w:sz="6" w:space="3" w:color="000000"/>
              </w:divBdr>
              <w:divsChild>
                <w:div w:id="9687222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67259000">
      <w:bodyDiv w:val="1"/>
      <w:marLeft w:val="0"/>
      <w:marRight w:val="0"/>
      <w:marTop w:val="0"/>
      <w:marBottom w:val="0"/>
      <w:divBdr>
        <w:top w:val="none" w:sz="0" w:space="0" w:color="auto"/>
        <w:left w:val="none" w:sz="0" w:space="0" w:color="auto"/>
        <w:bottom w:val="none" w:sz="0" w:space="0" w:color="auto"/>
        <w:right w:val="none" w:sz="0" w:space="0" w:color="auto"/>
      </w:divBdr>
    </w:div>
    <w:div w:id="197550200">
      <w:bodyDiv w:val="1"/>
      <w:marLeft w:val="0"/>
      <w:marRight w:val="0"/>
      <w:marTop w:val="0"/>
      <w:marBottom w:val="0"/>
      <w:divBdr>
        <w:top w:val="none" w:sz="0" w:space="0" w:color="auto"/>
        <w:left w:val="none" w:sz="0" w:space="0" w:color="auto"/>
        <w:bottom w:val="none" w:sz="0" w:space="0" w:color="auto"/>
        <w:right w:val="none" w:sz="0" w:space="0" w:color="auto"/>
      </w:divBdr>
      <w:divsChild>
        <w:div w:id="109397359">
          <w:marLeft w:val="0"/>
          <w:marRight w:val="0"/>
          <w:marTop w:val="0"/>
          <w:marBottom w:val="0"/>
          <w:divBdr>
            <w:top w:val="none" w:sz="0" w:space="0" w:color="auto"/>
            <w:left w:val="none" w:sz="0" w:space="0" w:color="auto"/>
            <w:bottom w:val="none" w:sz="0" w:space="0" w:color="auto"/>
            <w:right w:val="none" w:sz="0" w:space="0" w:color="auto"/>
          </w:divBdr>
          <w:divsChild>
            <w:div w:id="1571769263">
              <w:marLeft w:val="0"/>
              <w:marRight w:val="0"/>
              <w:marTop w:val="0"/>
              <w:marBottom w:val="0"/>
              <w:divBdr>
                <w:top w:val="none" w:sz="0" w:space="0" w:color="auto"/>
                <w:left w:val="none" w:sz="0" w:space="0" w:color="auto"/>
                <w:bottom w:val="none" w:sz="0" w:space="0" w:color="auto"/>
                <w:right w:val="none" w:sz="0" w:space="0" w:color="auto"/>
              </w:divBdr>
              <w:divsChild>
                <w:div w:id="154378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5284">
          <w:marLeft w:val="0"/>
          <w:marRight w:val="0"/>
          <w:marTop w:val="0"/>
          <w:marBottom w:val="0"/>
          <w:divBdr>
            <w:top w:val="none" w:sz="0" w:space="0" w:color="auto"/>
            <w:left w:val="none" w:sz="0" w:space="0" w:color="auto"/>
            <w:bottom w:val="none" w:sz="0" w:space="0" w:color="auto"/>
            <w:right w:val="none" w:sz="0" w:space="0" w:color="auto"/>
          </w:divBdr>
          <w:divsChild>
            <w:div w:id="1439909030">
              <w:marLeft w:val="0"/>
              <w:marRight w:val="0"/>
              <w:marTop w:val="0"/>
              <w:marBottom w:val="0"/>
              <w:divBdr>
                <w:top w:val="none" w:sz="0" w:space="0" w:color="auto"/>
                <w:left w:val="none" w:sz="0" w:space="0" w:color="auto"/>
                <w:bottom w:val="none" w:sz="0" w:space="0" w:color="auto"/>
                <w:right w:val="none" w:sz="0" w:space="0" w:color="auto"/>
              </w:divBdr>
            </w:div>
          </w:divsChild>
        </w:div>
        <w:div w:id="1692297450">
          <w:marLeft w:val="0"/>
          <w:marRight w:val="0"/>
          <w:marTop w:val="0"/>
          <w:marBottom w:val="0"/>
          <w:divBdr>
            <w:top w:val="none" w:sz="0" w:space="0" w:color="auto"/>
            <w:left w:val="none" w:sz="0" w:space="0" w:color="auto"/>
            <w:bottom w:val="none" w:sz="0" w:space="0" w:color="auto"/>
            <w:right w:val="none" w:sz="0" w:space="0" w:color="auto"/>
          </w:divBdr>
          <w:divsChild>
            <w:div w:id="356856775">
              <w:marLeft w:val="0"/>
              <w:marRight w:val="0"/>
              <w:marTop w:val="0"/>
              <w:marBottom w:val="0"/>
              <w:divBdr>
                <w:top w:val="none" w:sz="0" w:space="0" w:color="auto"/>
                <w:left w:val="none" w:sz="0" w:space="0" w:color="auto"/>
                <w:bottom w:val="none" w:sz="0" w:space="0" w:color="auto"/>
                <w:right w:val="none" w:sz="0" w:space="0" w:color="auto"/>
              </w:divBdr>
            </w:div>
          </w:divsChild>
        </w:div>
        <w:div w:id="1061051759">
          <w:marLeft w:val="0"/>
          <w:marRight w:val="0"/>
          <w:marTop w:val="0"/>
          <w:marBottom w:val="0"/>
          <w:divBdr>
            <w:top w:val="none" w:sz="0" w:space="0" w:color="auto"/>
            <w:left w:val="none" w:sz="0" w:space="0" w:color="auto"/>
            <w:bottom w:val="none" w:sz="0" w:space="0" w:color="auto"/>
            <w:right w:val="none" w:sz="0" w:space="0" w:color="auto"/>
          </w:divBdr>
          <w:divsChild>
            <w:div w:id="1858349434">
              <w:marLeft w:val="0"/>
              <w:marRight w:val="0"/>
              <w:marTop w:val="0"/>
              <w:marBottom w:val="0"/>
              <w:divBdr>
                <w:top w:val="none" w:sz="0" w:space="0" w:color="auto"/>
                <w:left w:val="none" w:sz="0" w:space="0" w:color="auto"/>
                <w:bottom w:val="none" w:sz="0" w:space="0" w:color="auto"/>
                <w:right w:val="none" w:sz="0" w:space="0" w:color="auto"/>
              </w:divBdr>
            </w:div>
          </w:divsChild>
        </w:div>
        <w:div w:id="65039034">
          <w:marLeft w:val="0"/>
          <w:marRight w:val="0"/>
          <w:marTop w:val="0"/>
          <w:marBottom w:val="0"/>
          <w:divBdr>
            <w:top w:val="none" w:sz="0" w:space="0" w:color="auto"/>
            <w:left w:val="none" w:sz="0" w:space="0" w:color="auto"/>
            <w:bottom w:val="none" w:sz="0" w:space="0" w:color="auto"/>
            <w:right w:val="none" w:sz="0" w:space="0" w:color="auto"/>
          </w:divBdr>
          <w:divsChild>
            <w:div w:id="1257786083">
              <w:marLeft w:val="0"/>
              <w:marRight w:val="0"/>
              <w:marTop w:val="0"/>
              <w:marBottom w:val="0"/>
              <w:divBdr>
                <w:top w:val="none" w:sz="0" w:space="0" w:color="auto"/>
                <w:left w:val="none" w:sz="0" w:space="0" w:color="auto"/>
                <w:bottom w:val="none" w:sz="0" w:space="0" w:color="auto"/>
                <w:right w:val="none" w:sz="0" w:space="0" w:color="auto"/>
              </w:divBdr>
            </w:div>
          </w:divsChild>
        </w:div>
        <w:div w:id="1800220192">
          <w:marLeft w:val="0"/>
          <w:marRight w:val="0"/>
          <w:marTop w:val="0"/>
          <w:marBottom w:val="0"/>
          <w:divBdr>
            <w:top w:val="none" w:sz="0" w:space="0" w:color="auto"/>
            <w:left w:val="none" w:sz="0" w:space="0" w:color="auto"/>
            <w:bottom w:val="none" w:sz="0" w:space="0" w:color="auto"/>
            <w:right w:val="none" w:sz="0" w:space="0" w:color="auto"/>
          </w:divBdr>
          <w:divsChild>
            <w:div w:id="1990018035">
              <w:marLeft w:val="0"/>
              <w:marRight w:val="0"/>
              <w:marTop w:val="0"/>
              <w:marBottom w:val="0"/>
              <w:divBdr>
                <w:top w:val="none" w:sz="0" w:space="0" w:color="auto"/>
                <w:left w:val="none" w:sz="0" w:space="0" w:color="auto"/>
                <w:bottom w:val="none" w:sz="0" w:space="0" w:color="auto"/>
                <w:right w:val="none" w:sz="0" w:space="0" w:color="auto"/>
              </w:divBdr>
            </w:div>
          </w:divsChild>
        </w:div>
        <w:div w:id="96994569">
          <w:marLeft w:val="0"/>
          <w:marRight w:val="0"/>
          <w:marTop w:val="0"/>
          <w:marBottom w:val="0"/>
          <w:divBdr>
            <w:top w:val="none" w:sz="0" w:space="0" w:color="auto"/>
            <w:left w:val="none" w:sz="0" w:space="0" w:color="auto"/>
            <w:bottom w:val="none" w:sz="0" w:space="0" w:color="auto"/>
            <w:right w:val="none" w:sz="0" w:space="0" w:color="auto"/>
          </w:divBdr>
          <w:divsChild>
            <w:div w:id="467357365">
              <w:marLeft w:val="0"/>
              <w:marRight w:val="0"/>
              <w:marTop w:val="0"/>
              <w:marBottom w:val="0"/>
              <w:divBdr>
                <w:top w:val="none" w:sz="0" w:space="0" w:color="auto"/>
                <w:left w:val="none" w:sz="0" w:space="0" w:color="auto"/>
                <w:bottom w:val="none" w:sz="0" w:space="0" w:color="auto"/>
                <w:right w:val="none" w:sz="0" w:space="0" w:color="auto"/>
              </w:divBdr>
            </w:div>
          </w:divsChild>
        </w:div>
        <w:div w:id="2065907231">
          <w:marLeft w:val="0"/>
          <w:marRight w:val="0"/>
          <w:marTop w:val="0"/>
          <w:marBottom w:val="0"/>
          <w:divBdr>
            <w:top w:val="none" w:sz="0" w:space="0" w:color="auto"/>
            <w:left w:val="none" w:sz="0" w:space="0" w:color="auto"/>
            <w:bottom w:val="none" w:sz="0" w:space="0" w:color="auto"/>
            <w:right w:val="none" w:sz="0" w:space="0" w:color="auto"/>
          </w:divBdr>
          <w:divsChild>
            <w:div w:id="183130211">
              <w:marLeft w:val="0"/>
              <w:marRight w:val="0"/>
              <w:marTop w:val="0"/>
              <w:marBottom w:val="0"/>
              <w:divBdr>
                <w:top w:val="none" w:sz="0" w:space="0" w:color="auto"/>
                <w:left w:val="none" w:sz="0" w:space="0" w:color="auto"/>
                <w:bottom w:val="none" w:sz="0" w:space="0" w:color="auto"/>
                <w:right w:val="none" w:sz="0" w:space="0" w:color="auto"/>
              </w:divBdr>
            </w:div>
          </w:divsChild>
        </w:div>
        <w:div w:id="1889563190">
          <w:marLeft w:val="0"/>
          <w:marRight w:val="0"/>
          <w:marTop w:val="0"/>
          <w:marBottom w:val="0"/>
          <w:divBdr>
            <w:top w:val="none" w:sz="0" w:space="0" w:color="auto"/>
            <w:left w:val="none" w:sz="0" w:space="0" w:color="auto"/>
            <w:bottom w:val="none" w:sz="0" w:space="0" w:color="auto"/>
            <w:right w:val="none" w:sz="0" w:space="0" w:color="auto"/>
          </w:divBdr>
          <w:divsChild>
            <w:div w:id="902985042">
              <w:marLeft w:val="0"/>
              <w:marRight w:val="0"/>
              <w:marTop w:val="0"/>
              <w:marBottom w:val="0"/>
              <w:divBdr>
                <w:top w:val="none" w:sz="0" w:space="0" w:color="auto"/>
                <w:left w:val="none" w:sz="0" w:space="0" w:color="auto"/>
                <w:bottom w:val="none" w:sz="0" w:space="0" w:color="auto"/>
                <w:right w:val="none" w:sz="0" w:space="0" w:color="auto"/>
              </w:divBdr>
            </w:div>
          </w:divsChild>
        </w:div>
        <w:div w:id="385568823">
          <w:marLeft w:val="0"/>
          <w:marRight w:val="0"/>
          <w:marTop w:val="0"/>
          <w:marBottom w:val="0"/>
          <w:divBdr>
            <w:top w:val="none" w:sz="0" w:space="0" w:color="auto"/>
            <w:left w:val="none" w:sz="0" w:space="0" w:color="auto"/>
            <w:bottom w:val="none" w:sz="0" w:space="0" w:color="auto"/>
            <w:right w:val="none" w:sz="0" w:space="0" w:color="auto"/>
          </w:divBdr>
          <w:divsChild>
            <w:div w:id="608439354">
              <w:marLeft w:val="0"/>
              <w:marRight w:val="0"/>
              <w:marTop w:val="0"/>
              <w:marBottom w:val="0"/>
              <w:divBdr>
                <w:top w:val="none" w:sz="0" w:space="0" w:color="auto"/>
                <w:left w:val="none" w:sz="0" w:space="0" w:color="auto"/>
                <w:bottom w:val="none" w:sz="0" w:space="0" w:color="auto"/>
                <w:right w:val="none" w:sz="0" w:space="0" w:color="auto"/>
              </w:divBdr>
            </w:div>
          </w:divsChild>
        </w:div>
        <w:div w:id="386533231">
          <w:marLeft w:val="0"/>
          <w:marRight w:val="0"/>
          <w:marTop w:val="0"/>
          <w:marBottom w:val="0"/>
          <w:divBdr>
            <w:top w:val="none" w:sz="0" w:space="0" w:color="auto"/>
            <w:left w:val="none" w:sz="0" w:space="0" w:color="auto"/>
            <w:bottom w:val="none" w:sz="0" w:space="0" w:color="auto"/>
            <w:right w:val="none" w:sz="0" w:space="0" w:color="auto"/>
          </w:divBdr>
          <w:divsChild>
            <w:div w:id="2075083781">
              <w:marLeft w:val="0"/>
              <w:marRight w:val="0"/>
              <w:marTop w:val="0"/>
              <w:marBottom w:val="0"/>
              <w:divBdr>
                <w:top w:val="none" w:sz="0" w:space="0" w:color="auto"/>
                <w:left w:val="none" w:sz="0" w:space="0" w:color="auto"/>
                <w:bottom w:val="none" w:sz="0" w:space="0" w:color="auto"/>
                <w:right w:val="none" w:sz="0" w:space="0" w:color="auto"/>
              </w:divBdr>
            </w:div>
          </w:divsChild>
        </w:div>
        <w:div w:id="773137601">
          <w:marLeft w:val="0"/>
          <w:marRight w:val="0"/>
          <w:marTop w:val="0"/>
          <w:marBottom w:val="0"/>
          <w:divBdr>
            <w:top w:val="none" w:sz="0" w:space="0" w:color="auto"/>
            <w:left w:val="none" w:sz="0" w:space="0" w:color="auto"/>
            <w:bottom w:val="none" w:sz="0" w:space="0" w:color="auto"/>
            <w:right w:val="none" w:sz="0" w:space="0" w:color="auto"/>
          </w:divBdr>
          <w:divsChild>
            <w:div w:id="1732995814">
              <w:marLeft w:val="0"/>
              <w:marRight w:val="0"/>
              <w:marTop w:val="0"/>
              <w:marBottom w:val="0"/>
              <w:divBdr>
                <w:top w:val="none" w:sz="0" w:space="0" w:color="auto"/>
                <w:left w:val="none" w:sz="0" w:space="0" w:color="auto"/>
                <w:bottom w:val="none" w:sz="0" w:space="0" w:color="auto"/>
                <w:right w:val="none" w:sz="0" w:space="0" w:color="auto"/>
              </w:divBdr>
              <w:divsChild>
                <w:div w:id="107393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621566">
      <w:bodyDiv w:val="1"/>
      <w:marLeft w:val="0"/>
      <w:marRight w:val="0"/>
      <w:marTop w:val="0"/>
      <w:marBottom w:val="0"/>
      <w:divBdr>
        <w:top w:val="none" w:sz="0" w:space="0" w:color="auto"/>
        <w:left w:val="none" w:sz="0" w:space="0" w:color="auto"/>
        <w:bottom w:val="none" w:sz="0" w:space="0" w:color="auto"/>
        <w:right w:val="none" w:sz="0" w:space="0" w:color="auto"/>
      </w:divBdr>
      <w:divsChild>
        <w:div w:id="246427298">
          <w:marLeft w:val="0"/>
          <w:marRight w:val="0"/>
          <w:marTop w:val="0"/>
          <w:marBottom w:val="0"/>
          <w:divBdr>
            <w:top w:val="none" w:sz="0" w:space="0" w:color="auto"/>
            <w:left w:val="none" w:sz="0" w:space="0" w:color="auto"/>
            <w:bottom w:val="none" w:sz="0" w:space="0" w:color="auto"/>
            <w:right w:val="none" w:sz="0" w:space="0" w:color="auto"/>
          </w:divBdr>
          <w:divsChild>
            <w:div w:id="2081126337">
              <w:marLeft w:val="0"/>
              <w:marRight w:val="0"/>
              <w:marTop w:val="0"/>
              <w:marBottom w:val="0"/>
              <w:divBdr>
                <w:top w:val="none" w:sz="0" w:space="0" w:color="auto"/>
                <w:left w:val="none" w:sz="0" w:space="0" w:color="auto"/>
                <w:bottom w:val="none" w:sz="0" w:space="0" w:color="auto"/>
                <w:right w:val="none" w:sz="0" w:space="0" w:color="auto"/>
              </w:divBdr>
            </w:div>
            <w:div w:id="2054235656">
              <w:marLeft w:val="0"/>
              <w:marRight w:val="0"/>
              <w:marTop w:val="0"/>
              <w:marBottom w:val="0"/>
              <w:divBdr>
                <w:top w:val="none" w:sz="0" w:space="0" w:color="auto"/>
                <w:left w:val="none" w:sz="0" w:space="0" w:color="auto"/>
                <w:bottom w:val="none" w:sz="0" w:space="0" w:color="auto"/>
                <w:right w:val="none" w:sz="0" w:space="0" w:color="auto"/>
              </w:divBdr>
              <w:divsChild>
                <w:div w:id="14790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457347">
      <w:bodyDiv w:val="1"/>
      <w:marLeft w:val="0"/>
      <w:marRight w:val="0"/>
      <w:marTop w:val="0"/>
      <w:marBottom w:val="0"/>
      <w:divBdr>
        <w:top w:val="none" w:sz="0" w:space="0" w:color="auto"/>
        <w:left w:val="none" w:sz="0" w:space="0" w:color="auto"/>
        <w:bottom w:val="none" w:sz="0" w:space="0" w:color="auto"/>
        <w:right w:val="none" w:sz="0" w:space="0" w:color="auto"/>
      </w:divBdr>
    </w:div>
    <w:div w:id="268008111">
      <w:bodyDiv w:val="1"/>
      <w:marLeft w:val="0"/>
      <w:marRight w:val="0"/>
      <w:marTop w:val="0"/>
      <w:marBottom w:val="0"/>
      <w:divBdr>
        <w:top w:val="none" w:sz="0" w:space="0" w:color="auto"/>
        <w:left w:val="none" w:sz="0" w:space="0" w:color="auto"/>
        <w:bottom w:val="none" w:sz="0" w:space="0" w:color="auto"/>
        <w:right w:val="none" w:sz="0" w:space="0" w:color="auto"/>
      </w:divBdr>
    </w:div>
    <w:div w:id="287705307">
      <w:bodyDiv w:val="1"/>
      <w:marLeft w:val="0"/>
      <w:marRight w:val="0"/>
      <w:marTop w:val="0"/>
      <w:marBottom w:val="0"/>
      <w:divBdr>
        <w:top w:val="none" w:sz="0" w:space="0" w:color="auto"/>
        <w:left w:val="none" w:sz="0" w:space="0" w:color="auto"/>
        <w:bottom w:val="none" w:sz="0" w:space="0" w:color="auto"/>
        <w:right w:val="none" w:sz="0" w:space="0" w:color="auto"/>
      </w:divBdr>
    </w:div>
    <w:div w:id="328292543">
      <w:bodyDiv w:val="1"/>
      <w:marLeft w:val="0"/>
      <w:marRight w:val="0"/>
      <w:marTop w:val="0"/>
      <w:marBottom w:val="0"/>
      <w:divBdr>
        <w:top w:val="none" w:sz="0" w:space="0" w:color="auto"/>
        <w:left w:val="none" w:sz="0" w:space="0" w:color="auto"/>
        <w:bottom w:val="none" w:sz="0" w:space="0" w:color="auto"/>
        <w:right w:val="none" w:sz="0" w:space="0" w:color="auto"/>
      </w:divBdr>
    </w:div>
    <w:div w:id="330719112">
      <w:bodyDiv w:val="1"/>
      <w:marLeft w:val="0"/>
      <w:marRight w:val="0"/>
      <w:marTop w:val="0"/>
      <w:marBottom w:val="0"/>
      <w:divBdr>
        <w:top w:val="none" w:sz="0" w:space="0" w:color="auto"/>
        <w:left w:val="none" w:sz="0" w:space="0" w:color="auto"/>
        <w:bottom w:val="none" w:sz="0" w:space="0" w:color="auto"/>
        <w:right w:val="none" w:sz="0" w:space="0" w:color="auto"/>
      </w:divBdr>
      <w:divsChild>
        <w:div w:id="2074543491">
          <w:marLeft w:val="0"/>
          <w:marRight w:val="0"/>
          <w:marTop w:val="0"/>
          <w:marBottom w:val="0"/>
          <w:divBdr>
            <w:top w:val="none" w:sz="0" w:space="0" w:color="auto"/>
            <w:left w:val="none" w:sz="0" w:space="0" w:color="auto"/>
            <w:bottom w:val="none" w:sz="0" w:space="0" w:color="auto"/>
            <w:right w:val="none" w:sz="0" w:space="0" w:color="auto"/>
          </w:divBdr>
        </w:div>
        <w:div w:id="1832212964">
          <w:marLeft w:val="0"/>
          <w:marRight w:val="0"/>
          <w:marTop w:val="0"/>
          <w:marBottom w:val="0"/>
          <w:divBdr>
            <w:top w:val="none" w:sz="0" w:space="0" w:color="auto"/>
            <w:left w:val="none" w:sz="0" w:space="0" w:color="auto"/>
            <w:bottom w:val="none" w:sz="0" w:space="0" w:color="auto"/>
            <w:right w:val="none" w:sz="0" w:space="0" w:color="auto"/>
          </w:divBdr>
        </w:div>
        <w:div w:id="570696783">
          <w:marLeft w:val="0"/>
          <w:marRight w:val="0"/>
          <w:marTop w:val="0"/>
          <w:marBottom w:val="0"/>
          <w:divBdr>
            <w:top w:val="none" w:sz="0" w:space="0" w:color="auto"/>
            <w:left w:val="none" w:sz="0" w:space="0" w:color="auto"/>
            <w:bottom w:val="none" w:sz="0" w:space="0" w:color="auto"/>
            <w:right w:val="none" w:sz="0" w:space="0" w:color="auto"/>
          </w:divBdr>
        </w:div>
        <w:div w:id="1085028966">
          <w:marLeft w:val="0"/>
          <w:marRight w:val="0"/>
          <w:marTop w:val="0"/>
          <w:marBottom w:val="0"/>
          <w:divBdr>
            <w:top w:val="none" w:sz="0" w:space="0" w:color="auto"/>
            <w:left w:val="none" w:sz="0" w:space="0" w:color="auto"/>
            <w:bottom w:val="none" w:sz="0" w:space="0" w:color="auto"/>
            <w:right w:val="none" w:sz="0" w:space="0" w:color="auto"/>
          </w:divBdr>
        </w:div>
        <w:div w:id="1814564396">
          <w:marLeft w:val="0"/>
          <w:marRight w:val="0"/>
          <w:marTop w:val="0"/>
          <w:marBottom w:val="0"/>
          <w:divBdr>
            <w:top w:val="none" w:sz="0" w:space="0" w:color="auto"/>
            <w:left w:val="none" w:sz="0" w:space="0" w:color="auto"/>
            <w:bottom w:val="none" w:sz="0" w:space="0" w:color="auto"/>
            <w:right w:val="none" w:sz="0" w:space="0" w:color="auto"/>
          </w:divBdr>
        </w:div>
        <w:div w:id="607585689">
          <w:marLeft w:val="0"/>
          <w:marRight w:val="0"/>
          <w:marTop w:val="0"/>
          <w:marBottom w:val="0"/>
          <w:divBdr>
            <w:top w:val="none" w:sz="0" w:space="0" w:color="auto"/>
            <w:left w:val="none" w:sz="0" w:space="0" w:color="auto"/>
            <w:bottom w:val="none" w:sz="0" w:space="0" w:color="auto"/>
            <w:right w:val="none" w:sz="0" w:space="0" w:color="auto"/>
          </w:divBdr>
        </w:div>
        <w:div w:id="1436289084">
          <w:marLeft w:val="0"/>
          <w:marRight w:val="0"/>
          <w:marTop w:val="0"/>
          <w:marBottom w:val="0"/>
          <w:divBdr>
            <w:top w:val="none" w:sz="0" w:space="0" w:color="auto"/>
            <w:left w:val="none" w:sz="0" w:space="0" w:color="auto"/>
            <w:bottom w:val="none" w:sz="0" w:space="0" w:color="auto"/>
            <w:right w:val="none" w:sz="0" w:space="0" w:color="auto"/>
          </w:divBdr>
        </w:div>
        <w:div w:id="814447448">
          <w:marLeft w:val="0"/>
          <w:marRight w:val="0"/>
          <w:marTop w:val="0"/>
          <w:marBottom w:val="0"/>
          <w:divBdr>
            <w:top w:val="none" w:sz="0" w:space="0" w:color="auto"/>
            <w:left w:val="none" w:sz="0" w:space="0" w:color="auto"/>
            <w:bottom w:val="none" w:sz="0" w:space="0" w:color="auto"/>
            <w:right w:val="none" w:sz="0" w:space="0" w:color="auto"/>
          </w:divBdr>
        </w:div>
        <w:div w:id="506137782">
          <w:marLeft w:val="0"/>
          <w:marRight w:val="0"/>
          <w:marTop w:val="0"/>
          <w:marBottom w:val="0"/>
          <w:divBdr>
            <w:top w:val="none" w:sz="0" w:space="0" w:color="auto"/>
            <w:left w:val="none" w:sz="0" w:space="0" w:color="auto"/>
            <w:bottom w:val="none" w:sz="0" w:space="0" w:color="auto"/>
            <w:right w:val="none" w:sz="0" w:space="0" w:color="auto"/>
          </w:divBdr>
        </w:div>
        <w:div w:id="335891174">
          <w:marLeft w:val="0"/>
          <w:marRight w:val="0"/>
          <w:marTop w:val="0"/>
          <w:marBottom w:val="0"/>
          <w:divBdr>
            <w:top w:val="none" w:sz="0" w:space="0" w:color="auto"/>
            <w:left w:val="none" w:sz="0" w:space="0" w:color="auto"/>
            <w:bottom w:val="none" w:sz="0" w:space="0" w:color="auto"/>
            <w:right w:val="none" w:sz="0" w:space="0" w:color="auto"/>
          </w:divBdr>
        </w:div>
        <w:div w:id="1797943349">
          <w:marLeft w:val="0"/>
          <w:marRight w:val="0"/>
          <w:marTop w:val="0"/>
          <w:marBottom w:val="0"/>
          <w:divBdr>
            <w:top w:val="none" w:sz="0" w:space="0" w:color="auto"/>
            <w:left w:val="none" w:sz="0" w:space="0" w:color="auto"/>
            <w:bottom w:val="none" w:sz="0" w:space="0" w:color="auto"/>
            <w:right w:val="none" w:sz="0" w:space="0" w:color="auto"/>
          </w:divBdr>
        </w:div>
      </w:divsChild>
    </w:div>
    <w:div w:id="348068193">
      <w:bodyDiv w:val="1"/>
      <w:marLeft w:val="0"/>
      <w:marRight w:val="0"/>
      <w:marTop w:val="0"/>
      <w:marBottom w:val="0"/>
      <w:divBdr>
        <w:top w:val="none" w:sz="0" w:space="0" w:color="auto"/>
        <w:left w:val="none" w:sz="0" w:space="0" w:color="auto"/>
        <w:bottom w:val="none" w:sz="0" w:space="0" w:color="auto"/>
        <w:right w:val="none" w:sz="0" w:space="0" w:color="auto"/>
      </w:divBdr>
      <w:divsChild>
        <w:div w:id="61174602">
          <w:marLeft w:val="0"/>
          <w:marRight w:val="0"/>
          <w:marTop w:val="0"/>
          <w:marBottom w:val="0"/>
          <w:divBdr>
            <w:top w:val="none" w:sz="0" w:space="0" w:color="auto"/>
            <w:left w:val="none" w:sz="0" w:space="0" w:color="auto"/>
            <w:bottom w:val="none" w:sz="0" w:space="0" w:color="auto"/>
            <w:right w:val="none" w:sz="0" w:space="0" w:color="auto"/>
          </w:divBdr>
          <w:divsChild>
            <w:div w:id="1683390452">
              <w:marLeft w:val="0"/>
              <w:marRight w:val="0"/>
              <w:marTop w:val="0"/>
              <w:marBottom w:val="0"/>
              <w:divBdr>
                <w:top w:val="none" w:sz="0" w:space="0" w:color="auto"/>
                <w:left w:val="none" w:sz="0" w:space="0" w:color="auto"/>
                <w:bottom w:val="none" w:sz="0" w:space="0" w:color="auto"/>
                <w:right w:val="none" w:sz="0" w:space="0" w:color="auto"/>
              </w:divBdr>
            </w:div>
            <w:div w:id="954211260">
              <w:marLeft w:val="0"/>
              <w:marRight w:val="0"/>
              <w:marTop w:val="0"/>
              <w:marBottom w:val="0"/>
              <w:divBdr>
                <w:top w:val="none" w:sz="0" w:space="0" w:color="auto"/>
                <w:left w:val="none" w:sz="0" w:space="0" w:color="auto"/>
                <w:bottom w:val="none" w:sz="0" w:space="0" w:color="auto"/>
                <w:right w:val="none" w:sz="0" w:space="0" w:color="auto"/>
              </w:divBdr>
              <w:divsChild>
                <w:div w:id="1392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44032">
      <w:bodyDiv w:val="1"/>
      <w:marLeft w:val="0"/>
      <w:marRight w:val="0"/>
      <w:marTop w:val="0"/>
      <w:marBottom w:val="0"/>
      <w:divBdr>
        <w:top w:val="none" w:sz="0" w:space="0" w:color="auto"/>
        <w:left w:val="none" w:sz="0" w:space="0" w:color="auto"/>
        <w:bottom w:val="none" w:sz="0" w:space="0" w:color="auto"/>
        <w:right w:val="none" w:sz="0" w:space="0" w:color="auto"/>
      </w:divBdr>
    </w:div>
    <w:div w:id="370421918">
      <w:bodyDiv w:val="1"/>
      <w:marLeft w:val="0"/>
      <w:marRight w:val="0"/>
      <w:marTop w:val="0"/>
      <w:marBottom w:val="0"/>
      <w:divBdr>
        <w:top w:val="none" w:sz="0" w:space="0" w:color="auto"/>
        <w:left w:val="none" w:sz="0" w:space="0" w:color="auto"/>
        <w:bottom w:val="none" w:sz="0" w:space="0" w:color="auto"/>
        <w:right w:val="none" w:sz="0" w:space="0" w:color="auto"/>
      </w:divBdr>
    </w:div>
    <w:div w:id="375014059">
      <w:bodyDiv w:val="1"/>
      <w:marLeft w:val="0"/>
      <w:marRight w:val="0"/>
      <w:marTop w:val="0"/>
      <w:marBottom w:val="0"/>
      <w:divBdr>
        <w:top w:val="none" w:sz="0" w:space="0" w:color="auto"/>
        <w:left w:val="none" w:sz="0" w:space="0" w:color="auto"/>
        <w:bottom w:val="none" w:sz="0" w:space="0" w:color="auto"/>
        <w:right w:val="none" w:sz="0" w:space="0" w:color="auto"/>
      </w:divBdr>
      <w:divsChild>
        <w:div w:id="626200567">
          <w:marLeft w:val="0"/>
          <w:marRight w:val="0"/>
          <w:marTop w:val="0"/>
          <w:marBottom w:val="0"/>
          <w:divBdr>
            <w:top w:val="none" w:sz="0" w:space="0" w:color="auto"/>
            <w:left w:val="none" w:sz="0" w:space="0" w:color="auto"/>
            <w:bottom w:val="none" w:sz="0" w:space="0" w:color="auto"/>
            <w:right w:val="none" w:sz="0" w:space="0" w:color="auto"/>
          </w:divBdr>
        </w:div>
        <w:div w:id="340203655">
          <w:marLeft w:val="0"/>
          <w:marRight w:val="0"/>
          <w:marTop w:val="0"/>
          <w:marBottom w:val="0"/>
          <w:divBdr>
            <w:top w:val="none" w:sz="0" w:space="0" w:color="auto"/>
            <w:left w:val="none" w:sz="0" w:space="0" w:color="auto"/>
            <w:bottom w:val="none" w:sz="0" w:space="0" w:color="auto"/>
            <w:right w:val="none" w:sz="0" w:space="0" w:color="auto"/>
          </w:divBdr>
        </w:div>
        <w:div w:id="60298372">
          <w:marLeft w:val="0"/>
          <w:marRight w:val="0"/>
          <w:marTop w:val="0"/>
          <w:marBottom w:val="0"/>
          <w:divBdr>
            <w:top w:val="none" w:sz="0" w:space="0" w:color="auto"/>
            <w:left w:val="none" w:sz="0" w:space="0" w:color="auto"/>
            <w:bottom w:val="none" w:sz="0" w:space="0" w:color="auto"/>
            <w:right w:val="none" w:sz="0" w:space="0" w:color="auto"/>
          </w:divBdr>
        </w:div>
        <w:div w:id="744230764">
          <w:marLeft w:val="0"/>
          <w:marRight w:val="0"/>
          <w:marTop w:val="0"/>
          <w:marBottom w:val="0"/>
          <w:divBdr>
            <w:top w:val="none" w:sz="0" w:space="0" w:color="auto"/>
            <w:left w:val="none" w:sz="0" w:space="0" w:color="auto"/>
            <w:bottom w:val="none" w:sz="0" w:space="0" w:color="auto"/>
            <w:right w:val="none" w:sz="0" w:space="0" w:color="auto"/>
          </w:divBdr>
        </w:div>
        <w:div w:id="712844730">
          <w:marLeft w:val="0"/>
          <w:marRight w:val="0"/>
          <w:marTop w:val="0"/>
          <w:marBottom w:val="0"/>
          <w:divBdr>
            <w:top w:val="none" w:sz="0" w:space="0" w:color="auto"/>
            <w:left w:val="none" w:sz="0" w:space="0" w:color="auto"/>
            <w:bottom w:val="none" w:sz="0" w:space="0" w:color="auto"/>
            <w:right w:val="none" w:sz="0" w:space="0" w:color="auto"/>
          </w:divBdr>
        </w:div>
        <w:div w:id="742219082">
          <w:marLeft w:val="0"/>
          <w:marRight w:val="0"/>
          <w:marTop w:val="0"/>
          <w:marBottom w:val="0"/>
          <w:divBdr>
            <w:top w:val="none" w:sz="0" w:space="0" w:color="auto"/>
            <w:left w:val="none" w:sz="0" w:space="0" w:color="auto"/>
            <w:bottom w:val="none" w:sz="0" w:space="0" w:color="auto"/>
            <w:right w:val="none" w:sz="0" w:space="0" w:color="auto"/>
          </w:divBdr>
        </w:div>
      </w:divsChild>
    </w:div>
    <w:div w:id="409694583">
      <w:bodyDiv w:val="1"/>
      <w:marLeft w:val="0"/>
      <w:marRight w:val="0"/>
      <w:marTop w:val="0"/>
      <w:marBottom w:val="0"/>
      <w:divBdr>
        <w:top w:val="none" w:sz="0" w:space="0" w:color="auto"/>
        <w:left w:val="none" w:sz="0" w:space="0" w:color="auto"/>
        <w:bottom w:val="none" w:sz="0" w:space="0" w:color="auto"/>
        <w:right w:val="none" w:sz="0" w:space="0" w:color="auto"/>
      </w:divBdr>
      <w:divsChild>
        <w:div w:id="551581591">
          <w:marLeft w:val="0"/>
          <w:marRight w:val="0"/>
          <w:marTop w:val="0"/>
          <w:marBottom w:val="0"/>
          <w:divBdr>
            <w:top w:val="none" w:sz="0" w:space="0" w:color="auto"/>
            <w:left w:val="none" w:sz="0" w:space="0" w:color="auto"/>
            <w:bottom w:val="none" w:sz="0" w:space="0" w:color="auto"/>
            <w:right w:val="none" w:sz="0" w:space="0" w:color="auto"/>
          </w:divBdr>
        </w:div>
        <w:div w:id="2016298269">
          <w:marLeft w:val="0"/>
          <w:marRight w:val="0"/>
          <w:marTop w:val="0"/>
          <w:marBottom w:val="0"/>
          <w:divBdr>
            <w:top w:val="none" w:sz="0" w:space="0" w:color="auto"/>
            <w:left w:val="none" w:sz="0" w:space="0" w:color="auto"/>
            <w:bottom w:val="none" w:sz="0" w:space="0" w:color="auto"/>
            <w:right w:val="none" w:sz="0" w:space="0" w:color="auto"/>
          </w:divBdr>
        </w:div>
        <w:div w:id="11495208">
          <w:marLeft w:val="0"/>
          <w:marRight w:val="0"/>
          <w:marTop w:val="0"/>
          <w:marBottom w:val="0"/>
          <w:divBdr>
            <w:top w:val="none" w:sz="0" w:space="0" w:color="auto"/>
            <w:left w:val="none" w:sz="0" w:space="0" w:color="auto"/>
            <w:bottom w:val="none" w:sz="0" w:space="0" w:color="auto"/>
            <w:right w:val="none" w:sz="0" w:space="0" w:color="auto"/>
          </w:divBdr>
        </w:div>
        <w:div w:id="1631352851">
          <w:marLeft w:val="0"/>
          <w:marRight w:val="0"/>
          <w:marTop w:val="0"/>
          <w:marBottom w:val="0"/>
          <w:divBdr>
            <w:top w:val="none" w:sz="0" w:space="0" w:color="auto"/>
            <w:left w:val="none" w:sz="0" w:space="0" w:color="auto"/>
            <w:bottom w:val="none" w:sz="0" w:space="0" w:color="auto"/>
            <w:right w:val="none" w:sz="0" w:space="0" w:color="auto"/>
          </w:divBdr>
        </w:div>
      </w:divsChild>
    </w:div>
    <w:div w:id="416680429">
      <w:bodyDiv w:val="1"/>
      <w:marLeft w:val="0"/>
      <w:marRight w:val="0"/>
      <w:marTop w:val="0"/>
      <w:marBottom w:val="0"/>
      <w:divBdr>
        <w:top w:val="none" w:sz="0" w:space="0" w:color="auto"/>
        <w:left w:val="none" w:sz="0" w:space="0" w:color="auto"/>
        <w:bottom w:val="none" w:sz="0" w:space="0" w:color="auto"/>
        <w:right w:val="none" w:sz="0" w:space="0" w:color="auto"/>
      </w:divBdr>
      <w:divsChild>
        <w:div w:id="375004672">
          <w:marLeft w:val="0"/>
          <w:marRight w:val="0"/>
          <w:marTop w:val="0"/>
          <w:marBottom w:val="0"/>
          <w:divBdr>
            <w:top w:val="none" w:sz="0" w:space="0" w:color="auto"/>
            <w:left w:val="none" w:sz="0" w:space="0" w:color="auto"/>
            <w:bottom w:val="none" w:sz="0" w:space="0" w:color="auto"/>
            <w:right w:val="none" w:sz="0" w:space="0" w:color="auto"/>
          </w:divBdr>
          <w:divsChild>
            <w:div w:id="1543322745">
              <w:marLeft w:val="0"/>
              <w:marRight w:val="0"/>
              <w:marTop w:val="0"/>
              <w:marBottom w:val="0"/>
              <w:divBdr>
                <w:top w:val="none" w:sz="0" w:space="0" w:color="auto"/>
                <w:left w:val="none" w:sz="0" w:space="0" w:color="auto"/>
                <w:bottom w:val="none" w:sz="0" w:space="0" w:color="auto"/>
                <w:right w:val="none" w:sz="0" w:space="0" w:color="auto"/>
              </w:divBdr>
            </w:div>
          </w:divsChild>
        </w:div>
        <w:div w:id="1757432934">
          <w:marLeft w:val="0"/>
          <w:marRight w:val="0"/>
          <w:marTop w:val="0"/>
          <w:marBottom w:val="0"/>
          <w:divBdr>
            <w:top w:val="none" w:sz="0" w:space="0" w:color="auto"/>
            <w:left w:val="none" w:sz="0" w:space="0" w:color="auto"/>
            <w:bottom w:val="none" w:sz="0" w:space="0" w:color="auto"/>
            <w:right w:val="none" w:sz="0" w:space="0" w:color="auto"/>
          </w:divBdr>
        </w:div>
        <w:div w:id="1950383272">
          <w:marLeft w:val="0"/>
          <w:marRight w:val="0"/>
          <w:marTop w:val="0"/>
          <w:marBottom w:val="0"/>
          <w:divBdr>
            <w:top w:val="none" w:sz="0" w:space="0" w:color="auto"/>
            <w:left w:val="none" w:sz="0" w:space="0" w:color="auto"/>
            <w:bottom w:val="none" w:sz="0" w:space="0" w:color="auto"/>
            <w:right w:val="none" w:sz="0" w:space="0" w:color="auto"/>
          </w:divBdr>
        </w:div>
        <w:div w:id="1703704572">
          <w:marLeft w:val="0"/>
          <w:marRight w:val="0"/>
          <w:marTop w:val="0"/>
          <w:marBottom w:val="0"/>
          <w:divBdr>
            <w:top w:val="none" w:sz="0" w:space="0" w:color="auto"/>
            <w:left w:val="none" w:sz="0" w:space="0" w:color="auto"/>
            <w:bottom w:val="none" w:sz="0" w:space="0" w:color="auto"/>
            <w:right w:val="none" w:sz="0" w:space="0" w:color="auto"/>
          </w:divBdr>
        </w:div>
      </w:divsChild>
    </w:div>
    <w:div w:id="486626688">
      <w:bodyDiv w:val="1"/>
      <w:marLeft w:val="0"/>
      <w:marRight w:val="0"/>
      <w:marTop w:val="0"/>
      <w:marBottom w:val="0"/>
      <w:divBdr>
        <w:top w:val="none" w:sz="0" w:space="0" w:color="auto"/>
        <w:left w:val="none" w:sz="0" w:space="0" w:color="auto"/>
        <w:bottom w:val="none" w:sz="0" w:space="0" w:color="auto"/>
        <w:right w:val="none" w:sz="0" w:space="0" w:color="auto"/>
      </w:divBdr>
      <w:divsChild>
        <w:div w:id="174464384">
          <w:marLeft w:val="0"/>
          <w:marRight w:val="0"/>
          <w:marTop w:val="0"/>
          <w:marBottom w:val="0"/>
          <w:divBdr>
            <w:top w:val="none" w:sz="0" w:space="0" w:color="auto"/>
            <w:left w:val="none" w:sz="0" w:space="0" w:color="auto"/>
            <w:bottom w:val="none" w:sz="0" w:space="0" w:color="auto"/>
            <w:right w:val="none" w:sz="0" w:space="0" w:color="auto"/>
          </w:divBdr>
          <w:divsChild>
            <w:div w:id="1375814871">
              <w:marLeft w:val="0"/>
              <w:marRight w:val="0"/>
              <w:marTop w:val="0"/>
              <w:marBottom w:val="0"/>
              <w:divBdr>
                <w:top w:val="none" w:sz="0" w:space="0" w:color="auto"/>
                <w:left w:val="none" w:sz="0" w:space="0" w:color="auto"/>
                <w:bottom w:val="none" w:sz="0" w:space="0" w:color="auto"/>
                <w:right w:val="none" w:sz="0" w:space="0" w:color="auto"/>
              </w:divBdr>
              <w:divsChild>
                <w:div w:id="1314486739">
                  <w:marLeft w:val="0"/>
                  <w:marRight w:val="0"/>
                  <w:marTop w:val="0"/>
                  <w:marBottom w:val="0"/>
                  <w:divBdr>
                    <w:top w:val="none" w:sz="0" w:space="0" w:color="auto"/>
                    <w:left w:val="none" w:sz="0" w:space="0" w:color="auto"/>
                    <w:bottom w:val="none" w:sz="0" w:space="0" w:color="auto"/>
                    <w:right w:val="none" w:sz="0" w:space="0" w:color="auto"/>
                  </w:divBdr>
                  <w:divsChild>
                    <w:div w:id="1696466409">
                      <w:marLeft w:val="0"/>
                      <w:marRight w:val="0"/>
                      <w:marTop w:val="0"/>
                      <w:marBottom w:val="0"/>
                      <w:divBdr>
                        <w:top w:val="none" w:sz="0" w:space="0" w:color="auto"/>
                        <w:left w:val="none" w:sz="0" w:space="0" w:color="auto"/>
                        <w:bottom w:val="none" w:sz="0" w:space="0" w:color="auto"/>
                        <w:right w:val="none" w:sz="0" w:space="0" w:color="auto"/>
                      </w:divBdr>
                      <w:divsChild>
                        <w:div w:id="1285187193">
                          <w:marLeft w:val="0"/>
                          <w:marRight w:val="0"/>
                          <w:marTop w:val="0"/>
                          <w:marBottom w:val="0"/>
                          <w:divBdr>
                            <w:top w:val="none" w:sz="0" w:space="0" w:color="auto"/>
                            <w:left w:val="none" w:sz="0" w:space="0" w:color="auto"/>
                            <w:bottom w:val="none" w:sz="0" w:space="0" w:color="auto"/>
                            <w:right w:val="none" w:sz="0" w:space="0" w:color="auto"/>
                          </w:divBdr>
                          <w:divsChild>
                            <w:div w:id="1730031524">
                              <w:marLeft w:val="0"/>
                              <w:marRight w:val="0"/>
                              <w:marTop w:val="0"/>
                              <w:marBottom w:val="0"/>
                              <w:divBdr>
                                <w:top w:val="none" w:sz="0" w:space="0" w:color="auto"/>
                                <w:left w:val="none" w:sz="0" w:space="0" w:color="auto"/>
                                <w:bottom w:val="none" w:sz="0" w:space="0" w:color="auto"/>
                                <w:right w:val="none" w:sz="0" w:space="0" w:color="auto"/>
                              </w:divBdr>
                              <w:divsChild>
                                <w:div w:id="691879266">
                                  <w:marLeft w:val="0"/>
                                  <w:marRight w:val="0"/>
                                  <w:marTop w:val="0"/>
                                  <w:marBottom w:val="0"/>
                                  <w:divBdr>
                                    <w:top w:val="none" w:sz="0" w:space="0" w:color="auto"/>
                                    <w:left w:val="none" w:sz="0" w:space="0" w:color="auto"/>
                                    <w:bottom w:val="none" w:sz="0" w:space="0" w:color="auto"/>
                                    <w:right w:val="none" w:sz="0" w:space="0" w:color="auto"/>
                                  </w:divBdr>
                                  <w:divsChild>
                                    <w:div w:id="1524392434">
                                      <w:marLeft w:val="0"/>
                                      <w:marRight w:val="0"/>
                                      <w:marTop w:val="0"/>
                                      <w:marBottom w:val="0"/>
                                      <w:divBdr>
                                        <w:top w:val="none" w:sz="0" w:space="0" w:color="auto"/>
                                        <w:left w:val="none" w:sz="0" w:space="0" w:color="auto"/>
                                        <w:bottom w:val="none" w:sz="0" w:space="0" w:color="auto"/>
                                        <w:right w:val="none" w:sz="0" w:space="0" w:color="auto"/>
                                      </w:divBdr>
                                      <w:divsChild>
                                        <w:div w:id="7143880">
                                          <w:marLeft w:val="0"/>
                                          <w:marRight w:val="0"/>
                                          <w:marTop w:val="0"/>
                                          <w:marBottom w:val="0"/>
                                          <w:divBdr>
                                            <w:top w:val="none" w:sz="0" w:space="0" w:color="auto"/>
                                            <w:left w:val="none" w:sz="0" w:space="0" w:color="auto"/>
                                            <w:bottom w:val="none" w:sz="0" w:space="0" w:color="auto"/>
                                            <w:right w:val="none" w:sz="0" w:space="0" w:color="auto"/>
                                          </w:divBdr>
                                          <w:divsChild>
                                            <w:div w:id="1521629541">
                                              <w:marLeft w:val="0"/>
                                              <w:marRight w:val="0"/>
                                              <w:marTop w:val="0"/>
                                              <w:marBottom w:val="0"/>
                                              <w:divBdr>
                                                <w:top w:val="none" w:sz="0" w:space="0" w:color="auto"/>
                                                <w:left w:val="none" w:sz="0" w:space="0" w:color="auto"/>
                                                <w:bottom w:val="none" w:sz="0" w:space="0" w:color="auto"/>
                                                <w:right w:val="none" w:sz="0" w:space="0" w:color="auto"/>
                                              </w:divBdr>
                                              <w:divsChild>
                                                <w:div w:id="897278505">
                                                  <w:marLeft w:val="0"/>
                                                  <w:marRight w:val="0"/>
                                                  <w:marTop w:val="0"/>
                                                  <w:marBottom w:val="0"/>
                                                  <w:divBdr>
                                                    <w:top w:val="none" w:sz="0" w:space="0" w:color="auto"/>
                                                    <w:left w:val="none" w:sz="0" w:space="0" w:color="auto"/>
                                                    <w:bottom w:val="none" w:sz="0" w:space="0" w:color="auto"/>
                                                    <w:right w:val="none" w:sz="0" w:space="0" w:color="auto"/>
                                                  </w:divBdr>
                                                  <w:divsChild>
                                                    <w:div w:id="424812971">
                                                      <w:marLeft w:val="0"/>
                                                      <w:marRight w:val="0"/>
                                                      <w:marTop w:val="0"/>
                                                      <w:marBottom w:val="0"/>
                                                      <w:divBdr>
                                                        <w:top w:val="none" w:sz="0" w:space="0" w:color="auto"/>
                                                        <w:left w:val="none" w:sz="0" w:space="0" w:color="auto"/>
                                                        <w:bottom w:val="none" w:sz="0" w:space="0" w:color="auto"/>
                                                        <w:right w:val="none" w:sz="0" w:space="0" w:color="auto"/>
                                                      </w:divBdr>
                                                      <w:divsChild>
                                                        <w:div w:id="515389858">
                                                          <w:marLeft w:val="0"/>
                                                          <w:marRight w:val="0"/>
                                                          <w:marTop w:val="0"/>
                                                          <w:marBottom w:val="0"/>
                                                          <w:divBdr>
                                                            <w:top w:val="none" w:sz="0" w:space="0" w:color="auto"/>
                                                            <w:left w:val="none" w:sz="0" w:space="0" w:color="auto"/>
                                                            <w:bottom w:val="none" w:sz="0" w:space="0" w:color="auto"/>
                                                            <w:right w:val="none" w:sz="0" w:space="0" w:color="auto"/>
                                                          </w:divBdr>
                                                          <w:divsChild>
                                                            <w:div w:id="259460171">
                                                              <w:marLeft w:val="0"/>
                                                              <w:marRight w:val="0"/>
                                                              <w:marTop w:val="0"/>
                                                              <w:marBottom w:val="0"/>
                                                              <w:divBdr>
                                                                <w:top w:val="none" w:sz="0" w:space="0" w:color="auto"/>
                                                                <w:left w:val="none" w:sz="0" w:space="0" w:color="auto"/>
                                                                <w:bottom w:val="none" w:sz="0" w:space="0" w:color="auto"/>
                                                                <w:right w:val="none" w:sz="0" w:space="0" w:color="auto"/>
                                                              </w:divBdr>
                                                              <w:divsChild>
                                                                <w:div w:id="898437352">
                                                                  <w:marLeft w:val="0"/>
                                                                  <w:marRight w:val="0"/>
                                                                  <w:marTop w:val="0"/>
                                                                  <w:marBottom w:val="0"/>
                                                                  <w:divBdr>
                                                                    <w:top w:val="none" w:sz="0" w:space="0" w:color="auto"/>
                                                                    <w:left w:val="none" w:sz="0" w:space="0" w:color="auto"/>
                                                                    <w:bottom w:val="none" w:sz="0" w:space="0" w:color="auto"/>
                                                                    <w:right w:val="none" w:sz="0" w:space="0" w:color="auto"/>
                                                                  </w:divBdr>
                                                                  <w:divsChild>
                                                                    <w:div w:id="341510960">
                                                                      <w:marLeft w:val="0"/>
                                                                      <w:marRight w:val="0"/>
                                                                      <w:marTop w:val="0"/>
                                                                      <w:marBottom w:val="0"/>
                                                                      <w:divBdr>
                                                                        <w:top w:val="none" w:sz="0" w:space="0" w:color="auto"/>
                                                                        <w:left w:val="none" w:sz="0" w:space="0" w:color="auto"/>
                                                                        <w:bottom w:val="none" w:sz="0" w:space="0" w:color="auto"/>
                                                                        <w:right w:val="none" w:sz="0" w:space="0" w:color="auto"/>
                                                                      </w:divBdr>
                                                                      <w:divsChild>
                                                                        <w:div w:id="1942182208">
                                                                          <w:marLeft w:val="0"/>
                                                                          <w:marRight w:val="0"/>
                                                                          <w:marTop w:val="0"/>
                                                                          <w:marBottom w:val="0"/>
                                                                          <w:divBdr>
                                                                            <w:top w:val="none" w:sz="0" w:space="0" w:color="auto"/>
                                                                            <w:left w:val="none" w:sz="0" w:space="0" w:color="auto"/>
                                                                            <w:bottom w:val="none" w:sz="0" w:space="0" w:color="auto"/>
                                                                            <w:right w:val="none" w:sz="0" w:space="0" w:color="auto"/>
                                                                          </w:divBdr>
                                                                          <w:divsChild>
                                                                            <w:div w:id="620265103">
                                                                              <w:marLeft w:val="0"/>
                                                                              <w:marRight w:val="0"/>
                                                                              <w:marTop w:val="0"/>
                                                                              <w:marBottom w:val="0"/>
                                                                              <w:divBdr>
                                                                                <w:top w:val="none" w:sz="0" w:space="0" w:color="auto"/>
                                                                                <w:left w:val="none" w:sz="0" w:space="0" w:color="auto"/>
                                                                                <w:bottom w:val="none" w:sz="0" w:space="0" w:color="auto"/>
                                                                                <w:right w:val="none" w:sz="0" w:space="0" w:color="auto"/>
                                                                              </w:divBdr>
                                                                              <w:divsChild>
                                                                                <w:div w:id="1010764898">
                                                                                  <w:marLeft w:val="0"/>
                                                                                  <w:marRight w:val="0"/>
                                                                                  <w:marTop w:val="0"/>
                                                                                  <w:marBottom w:val="0"/>
                                                                                  <w:divBdr>
                                                                                    <w:top w:val="none" w:sz="0" w:space="0" w:color="auto"/>
                                                                                    <w:left w:val="none" w:sz="0" w:space="0" w:color="auto"/>
                                                                                    <w:bottom w:val="none" w:sz="0" w:space="0" w:color="auto"/>
                                                                                    <w:right w:val="none" w:sz="0" w:space="0" w:color="auto"/>
                                                                                  </w:divBdr>
                                                                                  <w:divsChild>
                                                                                    <w:div w:id="626007907">
                                                                                      <w:marLeft w:val="0"/>
                                                                                      <w:marRight w:val="0"/>
                                                                                      <w:marTop w:val="0"/>
                                                                                      <w:marBottom w:val="0"/>
                                                                                      <w:divBdr>
                                                                                        <w:top w:val="none" w:sz="0" w:space="0" w:color="auto"/>
                                                                                        <w:left w:val="none" w:sz="0" w:space="0" w:color="auto"/>
                                                                                        <w:bottom w:val="none" w:sz="0" w:space="0" w:color="auto"/>
                                                                                        <w:right w:val="none" w:sz="0" w:space="0" w:color="auto"/>
                                                                                      </w:divBdr>
                                                                                      <w:divsChild>
                                                                                        <w:div w:id="1197043731">
                                                                                          <w:marLeft w:val="0"/>
                                                                                          <w:marRight w:val="0"/>
                                                                                          <w:marTop w:val="0"/>
                                                                                          <w:marBottom w:val="0"/>
                                                                                          <w:divBdr>
                                                                                            <w:top w:val="none" w:sz="0" w:space="0" w:color="auto"/>
                                                                                            <w:left w:val="none" w:sz="0" w:space="0" w:color="auto"/>
                                                                                            <w:bottom w:val="none" w:sz="0" w:space="0" w:color="auto"/>
                                                                                            <w:right w:val="none" w:sz="0" w:space="0" w:color="auto"/>
                                                                                          </w:divBdr>
                                                                                          <w:divsChild>
                                                                                            <w:div w:id="1656686284">
                                                                                              <w:marLeft w:val="0"/>
                                                                                              <w:marRight w:val="0"/>
                                                                                              <w:marTop w:val="0"/>
                                                                                              <w:marBottom w:val="0"/>
                                                                                              <w:divBdr>
                                                                                                <w:top w:val="none" w:sz="0" w:space="0" w:color="auto"/>
                                                                                                <w:left w:val="none" w:sz="0" w:space="0" w:color="auto"/>
                                                                                                <w:bottom w:val="none" w:sz="0" w:space="0" w:color="auto"/>
                                                                                                <w:right w:val="none" w:sz="0" w:space="0" w:color="auto"/>
                                                                                              </w:divBdr>
                                                                                              <w:divsChild>
                                                                                                <w:div w:id="120199069">
                                                                                                  <w:marLeft w:val="0"/>
                                                                                                  <w:marRight w:val="0"/>
                                                                                                  <w:marTop w:val="0"/>
                                                                                                  <w:marBottom w:val="0"/>
                                                                                                  <w:divBdr>
                                                                                                    <w:top w:val="none" w:sz="0" w:space="0" w:color="auto"/>
                                                                                                    <w:left w:val="none" w:sz="0" w:space="0" w:color="auto"/>
                                                                                                    <w:bottom w:val="none" w:sz="0" w:space="0" w:color="auto"/>
                                                                                                    <w:right w:val="none" w:sz="0" w:space="0" w:color="auto"/>
                                                                                                  </w:divBdr>
                                                                                                  <w:divsChild>
                                                                                                    <w:div w:id="2113281443">
                                                                                                      <w:marLeft w:val="0"/>
                                                                                                      <w:marRight w:val="0"/>
                                                                                                      <w:marTop w:val="0"/>
                                                                                                      <w:marBottom w:val="0"/>
                                                                                                      <w:divBdr>
                                                                                                        <w:top w:val="none" w:sz="0" w:space="0" w:color="auto"/>
                                                                                                        <w:left w:val="none" w:sz="0" w:space="0" w:color="auto"/>
                                                                                                        <w:bottom w:val="none" w:sz="0" w:space="0" w:color="auto"/>
                                                                                                        <w:right w:val="none" w:sz="0" w:space="0" w:color="auto"/>
                                                                                                      </w:divBdr>
                                                                                                      <w:divsChild>
                                                                                                        <w:div w:id="186531540">
                                                                                                          <w:marLeft w:val="0"/>
                                                                                                          <w:marRight w:val="0"/>
                                                                                                          <w:marTop w:val="0"/>
                                                                                                          <w:marBottom w:val="0"/>
                                                                                                          <w:divBdr>
                                                                                                            <w:top w:val="none" w:sz="0" w:space="0" w:color="auto"/>
                                                                                                            <w:left w:val="none" w:sz="0" w:space="0" w:color="auto"/>
                                                                                                            <w:bottom w:val="none" w:sz="0" w:space="0" w:color="auto"/>
                                                                                                            <w:right w:val="none" w:sz="0" w:space="0" w:color="auto"/>
                                                                                                          </w:divBdr>
                                                                                                          <w:divsChild>
                                                                                                            <w:div w:id="1761364120">
                                                                                                              <w:marLeft w:val="0"/>
                                                                                                              <w:marRight w:val="0"/>
                                                                                                              <w:marTop w:val="0"/>
                                                                                                              <w:marBottom w:val="0"/>
                                                                                                              <w:divBdr>
                                                                                                                <w:top w:val="none" w:sz="0" w:space="0" w:color="auto"/>
                                                                                                                <w:left w:val="none" w:sz="0" w:space="0" w:color="auto"/>
                                                                                                                <w:bottom w:val="none" w:sz="0" w:space="0" w:color="auto"/>
                                                                                                                <w:right w:val="none" w:sz="0" w:space="0" w:color="auto"/>
                                                                                                              </w:divBdr>
                                                                                                              <w:divsChild>
                                                                                                                <w:div w:id="1457068578">
                                                                                                                  <w:marLeft w:val="0"/>
                                                                                                                  <w:marRight w:val="0"/>
                                                                                                                  <w:marTop w:val="0"/>
                                                                                                                  <w:marBottom w:val="0"/>
                                                                                                                  <w:divBdr>
                                                                                                                    <w:top w:val="none" w:sz="0" w:space="0" w:color="auto"/>
                                                                                                                    <w:left w:val="none" w:sz="0" w:space="0" w:color="auto"/>
                                                                                                                    <w:bottom w:val="none" w:sz="0" w:space="0" w:color="auto"/>
                                                                                                                    <w:right w:val="none" w:sz="0" w:space="0" w:color="auto"/>
                                                                                                                  </w:divBdr>
                                                                                                                  <w:divsChild>
                                                                                                                    <w:div w:id="685521392">
                                                                                                                      <w:marLeft w:val="0"/>
                                                                                                                      <w:marRight w:val="0"/>
                                                                                                                      <w:marTop w:val="0"/>
                                                                                                                      <w:marBottom w:val="0"/>
                                                                                                                      <w:divBdr>
                                                                                                                        <w:top w:val="none" w:sz="0" w:space="0" w:color="auto"/>
                                                                                                                        <w:left w:val="none" w:sz="0" w:space="0" w:color="auto"/>
                                                                                                                        <w:bottom w:val="none" w:sz="0" w:space="0" w:color="auto"/>
                                                                                                                        <w:right w:val="none" w:sz="0" w:space="0" w:color="auto"/>
                                                                                                                      </w:divBdr>
                                                                                                                    </w:div>
                                                                                                                  </w:divsChild>
                                                                                                                </w:div>
                                                                                                                <w:div w:id="353925624">
                                                                                                                  <w:marLeft w:val="0"/>
                                                                                                                  <w:marRight w:val="0"/>
                                                                                                                  <w:marTop w:val="0"/>
                                                                                                                  <w:marBottom w:val="0"/>
                                                                                                                  <w:divBdr>
                                                                                                                    <w:top w:val="none" w:sz="0" w:space="0" w:color="auto"/>
                                                                                                                    <w:left w:val="none" w:sz="0" w:space="0" w:color="auto"/>
                                                                                                                    <w:bottom w:val="none" w:sz="0" w:space="0" w:color="auto"/>
                                                                                                                    <w:right w:val="none" w:sz="0" w:space="0" w:color="auto"/>
                                                                                                                  </w:divBdr>
                                                                                                                </w:div>
                                                                                                                <w:div w:id="858548946">
                                                                                                                  <w:marLeft w:val="0"/>
                                                                                                                  <w:marRight w:val="0"/>
                                                                                                                  <w:marTop w:val="0"/>
                                                                                                                  <w:marBottom w:val="0"/>
                                                                                                                  <w:divBdr>
                                                                                                                    <w:top w:val="none" w:sz="0" w:space="0" w:color="auto"/>
                                                                                                                    <w:left w:val="none" w:sz="0" w:space="0" w:color="auto"/>
                                                                                                                    <w:bottom w:val="none" w:sz="0" w:space="0" w:color="auto"/>
                                                                                                                    <w:right w:val="none" w:sz="0" w:space="0" w:color="auto"/>
                                                                                                                  </w:divBdr>
                                                                                                                </w:div>
                                                                                                                <w:div w:id="39848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19554">
                                                                                                          <w:marLeft w:val="0"/>
                                                                                                          <w:marRight w:val="0"/>
                                                                                                          <w:marTop w:val="0"/>
                                                                                                          <w:marBottom w:val="0"/>
                                                                                                          <w:divBdr>
                                                                                                            <w:top w:val="none" w:sz="0" w:space="0" w:color="auto"/>
                                                                                                            <w:left w:val="none" w:sz="0" w:space="0" w:color="auto"/>
                                                                                                            <w:bottom w:val="none" w:sz="0" w:space="0" w:color="auto"/>
                                                                                                            <w:right w:val="none" w:sz="0" w:space="0" w:color="auto"/>
                                                                                                          </w:divBdr>
                                                                                                          <w:divsChild>
                                                                                                            <w:div w:id="1229536049">
                                                                                                              <w:marLeft w:val="0"/>
                                                                                                              <w:marRight w:val="0"/>
                                                                                                              <w:marTop w:val="0"/>
                                                                                                              <w:marBottom w:val="0"/>
                                                                                                              <w:divBdr>
                                                                                                                <w:top w:val="none" w:sz="0" w:space="0" w:color="auto"/>
                                                                                                                <w:left w:val="none" w:sz="0" w:space="0" w:color="auto"/>
                                                                                                                <w:bottom w:val="none" w:sz="0" w:space="0" w:color="auto"/>
                                                                                                                <w:right w:val="none" w:sz="0" w:space="0" w:color="auto"/>
                                                                                                              </w:divBdr>
                                                                                                              <w:divsChild>
                                                                                                                <w:div w:id="1727949600">
                                                                                                                  <w:marLeft w:val="0"/>
                                                                                                                  <w:marRight w:val="0"/>
                                                                                                                  <w:marTop w:val="0"/>
                                                                                                                  <w:marBottom w:val="0"/>
                                                                                                                  <w:divBdr>
                                                                                                                    <w:top w:val="none" w:sz="0" w:space="0" w:color="auto"/>
                                                                                                                    <w:left w:val="none" w:sz="0" w:space="0" w:color="auto"/>
                                                                                                                    <w:bottom w:val="none" w:sz="0" w:space="0" w:color="auto"/>
                                                                                                                    <w:right w:val="none" w:sz="0" w:space="0" w:color="auto"/>
                                                                                                                  </w:divBdr>
                                                                                                                  <w:divsChild>
                                                                                                                    <w:div w:id="1557081167">
                                                                                                                      <w:marLeft w:val="0"/>
                                                                                                                      <w:marRight w:val="0"/>
                                                                                                                      <w:marTop w:val="0"/>
                                                                                                                      <w:marBottom w:val="0"/>
                                                                                                                      <w:divBdr>
                                                                                                                        <w:top w:val="none" w:sz="0" w:space="0" w:color="auto"/>
                                                                                                                        <w:left w:val="none" w:sz="0" w:space="0" w:color="auto"/>
                                                                                                                        <w:bottom w:val="none" w:sz="0" w:space="0" w:color="auto"/>
                                                                                                                        <w:right w:val="none" w:sz="0" w:space="0" w:color="auto"/>
                                                                                                                      </w:divBdr>
                                                                                                                      <w:divsChild>
                                                                                                                        <w:div w:id="780802602">
                                                                                                                          <w:marLeft w:val="0"/>
                                                                                                                          <w:marRight w:val="0"/>
                                                                                                                          <w:marTop w:val="0"/>
                                                                                                                          <w:marBottom w:val="0"/>
                                                                                                                          <w:divBdr>
                                                                                                                            <w:top w:val="none" w:sz="0" w:space="0" w:color="auto"/>
                                                                                                                            <w:left w:val="none" w:sz="0" w:space="0" w:color="auto"/>
                                                                                                                            <w:bottom w:val="none" w:sz="0" w:space="0" w:color="auto"/>
                                                                                                                            <w:right w:val="none" w:sz="0" w:space="0" w:color="auto"/>
                                                                                                                          </w:divBdr>
                                                                                                                          <w:divsChild>
                                                                                                                            <w:div w:id="1094940759">
                                                                                                                              <w:marLeft w:val="0"/>
                                                                                                                              <w:marRight w:val="0"/>
                                                                                                                              <w:marTop w:val="0"/>
                                                                                                                              <w:marBottom w:val="0"/>
                                                                                                                              <w:divBdr>
                                                                                                                                <w:top w:val="none" w:sz="0" w:space="0" w:color="auto"/>
                                                                                                                                <w:left w:val="none" w:sz="0" w:space="0" w:color="auto"/>
                                                                                                                                <w:bottom w:val="none" w:sz="0" w:space="0" w:color="auto"/>
                                                                                                                                <w:right w:val="none" w:sz="0" w:space="0" w:color="auto"/>
                                                                                                                              </w:divBdr>
                                                                                                                              <w:divsChild>
                                                                                                                                <w:div w:id="1247181023">
                                                                                                                                  <w:marLeft w:val="0"/>
                                                                                                                                  <w:marRight w:val="0"/>
                                                                                                                                  <w:marTop w:val="0"/>
                                                                                                                                  <w:marBottom w:val="0"/>
                                                                                                                                  <w:divBdr>
                                                                                                                                    <w:top w:val="none" w:sz="0" w:space="0" w:color="auto"/>
                                                                                                                                    <w:left w:val="none" w:sz="0" w:space="0" w:color="auto"/>
                                                                                                                                    <w:bottom w:val="none" w:sz="0" w:space="0" w:color="auto"/>
                                                                                                                                    <w:right w:val="none" w:sz="0" w:space="0" w:color="auto"/>
                                                                                                                                  </w:divBdr>
                                                                                                                                  <w:divsChild>
                                                                                                                                    <w:div w:id="103350858">
                                                                                                                                      <w:marLeft w:val="0"/>
                                                                                                                                      <w:marRight w:val="0"/>
                                                                                                                                      <w:marTop w:val="0"/>
                                                                                                                                      <w:marBottom w:val="0"/>
                                                                                                                                      <w:divBdr>
                                                                                                                                        <w:top w:val="none" w:sz="0" w:space="0" w:color="auto"/>
                                                                                                                                        <w:left w:val="none" w:sz="0" w:space="0" w:color="auto"/>
                                                                                                                                        <w:bottom w:val="none" w:sz="0" w:space="0" w:color="auto"/>
                                                                                                                                        <w:right w:val="none" w:sz="0" w:space="0" w:color="auto"/>
                                                                                                                                      </w:divBdr>
                                                                                                                                      <w:divsChild>
                                                                                                                                        <w:div w:id="1071007196">
                                                                                                                                          <w:marLeft w:val="0"/>
                                                                                                                                          <w:marRight w:val="0"/>
                                                                                                                                          <w:marTop w:val="0"/>
                                                                                                                                          <w:marBottom w:val="60"/>
                                                                                                                                          <w:divBdr>
                                                                                                                                            <w:top w:val="none" w:sz="0" w:space="0" w:color="auto"/>
                                                                                                                                            <w:left w:val="none" w:sz="0" w:space="0" w:color="auto"/>
                                                                                                                                            <w:bottom w:val="none" w:sz="0" w:space="0" w:color="auto"/>
                                                                                                                                            <w:right w:val="none" w:sz="0" w:space="0" w:color="auto"/>
                                                                                                                                          </w:divBdr>
                                                                                                                                        </w:div>
                                                                                                                                        <w:div w:id="507789006">
                                                                                                                                          <w:marLeft w:val="0"/>
                                                                                                                                          <w:marRight w:val="0"/>
                                                                                                                                          <w:marTop w:val="100"/>
                                                                                                                                          <w:marBottom w:val="0"/>
                                                                                                                                          <w:divBdr>
                                                                                                                                            <w:top w:val="none" w:sz="0" w:space="0" w:color="auto"/>
                                                                                                                                            <w:left w:val="none" w:sz="0" w:space="0" w:color="auto"/>
                                                                                                                                            <w:bottom w:val="none" w:sz="0" w:space="0" w:color="auto"/>
                                                                                                                                            <w:right w:val="none" w:sz="0" w:space="0" w:color="auto"/>
                                                                                                                                          </w:divBdr>
                                                                                                                                          <w:divsChild>
                                                                                                                                            <w:div w:id="1859614686">
                                                                                                                                              <w:marLeft w:val="0"/>
                                                                                                                                              <w:marRight w:val="0"/>
                                                                                                                                              <w:marTop w:val="0"/>
                                                                                                                                              <w:marBottom w:val="0"/>
                                                                                                                                              <w:divBdr>
                                                                                                                                                <w:top w:val="none" w:sz="0" w:space="0" w:color="auto"/>
                                                                                                                                                <w:left w:val="none" w:sz="0" w:space="0" w:color="auto"/>
                                                                                                                                                <w:bottom w:val="none" w:sz="0" w:space="0" w:color="auto"/>
                                                                                                                                                <w:right w:val="none" w:sz="0" w:space="0" w:color="auto"/>
                                                                                                                                              </w:divBdr>
                                                                                                                                              <w:divsChild>
                                                                                                                                                <w:div w:id="704712825">
                                                                                                                                                  <w:marLeft w:val="0"/>
                                                                                                                                                  <w:marRight w:val="0"/>
                                                                                                                                                  <w:marTop w:val="0"/>
                                                                                                                                                  <w:marBottom w:val="0"/>
                                                                                                                                                  <w:divBdr>
                                                                                                                                                    <w:top w:val="none" w:sz="0" w:space="0" w:color="auto"/>
                                                                                                                                                    <w:left w:val="none" w:sz="0" w:space="0" w:color="auto"/>
                                                                                                                                                    <w:bottom w:val="none" w:sz="0" w:space="0" w:color="auto"/>
                                                                                                                                                    <w:right w:val="none" w:sz="0" w:space="0" w:color="auto"/>
                                                                                                                                                  </w:divBdr>
                                                                                                                                                </w:div>
                                                                                                                                              </w:divsChild>
                                                                                                                                            </w:div>
                                                                                                                                            <w:div w:id="60758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300366">
                                                                                                                              <w:marLeft w:val="0"/>
                                                                                                                              <w:marRight w:val="0"/>
                                                                                                                              <w:marTop w:val="0"/>
                                                                                                                              <w:marBottom w:val="0"/>
                                                                                                                              <w:divBdr>
                                                                                                                                <w:top w:val="none" w:sz="0" w:space="0" w:color="auto"/>
                                                                                                                                <w:left w:val="none" w:sz="0" w:space="0" w:color="auto"/>
                                                                                                                                <w:bottom w:val="none" w:sz="0" w:space="0" w:color="auto"/>
                                                                                                                                <w:right w:val="none" w:sz="0" w:space="0" w:color="auto"/>
                                                                                                                              </w:divBdr>
                                                                                                                              <w:divsChild>
                                                                                                                                <w:div w:id="475269843">
                                                                                                                                  <w:marLeft w:val="0"/>
                                                                                                                                  <w:marRight w:val="0"/>
                                                                                                                                  <w:marTop w:val="0"/>
                                                                                                                                  <w:marBottom w:val="0"/>
                                                                                                                                  <w:divBdr>
                                                                                                                                    <w:top w:val="none" w:sz="0" w:space="0" w:color="auto"/>
                                                                                                                                    <w:left w:val="none" w:sz="0" w:space="0" w:color="auto"/>
                                                                                                                                    <w:bottom w:val="none" w:sz="0" w:space="0" w:color="auto"/>
                                                                                                                                    <w:right w:val="none" w:sz="0" w:space="0" w:color="auto"/>
                                                                                                                                  </w:divBdr>
                                                                                                                                  <w:divsChild>
                                                                                                                                    <w:div w:id="2041783242">
                                                                                                                                      <w:marLeft w:val="0"/>
                                                                                                                                      <w:marRight w:val="0"/>
                                                                                                                                      <w:marTop w:val="0"/>
                                                                                                                                      <w:marBottom w:val="0"/>
                                                                                                                                      <w:divBdr>
                                                                                                                                        <w:top w:val="none" w:sz="0" w:space="0" w:color="auto"/>
                                                                                                                                        <w:left w:val="none" w:sz="0" w:space="0" w:color="auto"/>
                                                                                                                                        <w:bottom w:val="none" w:sz="0" w:space="0" w:color="auto"/>
                                                                                                                                        <w:right w:val="none" w:sz="0" w:space="0" w:color="auto"/>
                                                                                                                                      </w:divBdr>
                                                                                                                                      <w:divsChild>
                                                                                                                                        <w:div w:id="1495149759">
                                                                                                                                          <w:marLeft w:val="0"/>
                                                                                                                                          <w:marRight w:val="0"/>
                                                                                                                                          <w:marTop w:val="0"/>
                                                                                                                                          <w:marBottom w:val="60"/>
                                                                                                                                          <w:divBdr>
                                                                                                                                            <w:top w:val="none" w:sz="0" w:space="0" w:color="auto"/>
                                                                                                                                            <w:left w:val="none" w:sz="0" w:space="0" w:color="auto"/>
                                                                                                                                            <w:bottom w:val="none" w:sz="0" w:space="0" w:color="auto"/>
                                                                                                                                            <w:right w:val="none" w:sz="0" w:space="0" w:color="auto"/>
                                                                                                                                          </w:divBdr>
                                                                                                                                        </w:div>
                                                                                                                                        <w:div w:id="1093277968">
                                                                                                                                          <w:marLeft w:val="0"/>
                                                                                                                                          <w:marRight w:val="0"/>
                                                                                                                                          <w:marTop w:val="100"/>
                                                                                                                                          <w:marBottom w:val="0"/>
                                                                                                                                          <w:divBdr>
                                                                                                                                            <w:top w:val="none" w:sz="0" w:space="0" w:color="auto"/>
                                                                                                                                            <w:left w:val="none" w:sz="0" w:space="0" w:color="auto"/>
                                                                                                                                            <w:bottom w:val="none" w:sz="0" w:space="0" w:color="auto"/>
                                                                                                                                            <w:right w:val="none" w:sz="0" w:space="0" w:color="auto"/>
                                                                                                                                          </w:divBdr>
                                                                                                                                          <w:divsChild>
                                                                                                                                            <w:div w:id="1826777370">
                                                                                                                                              <w:marLeft w:val="0"/>
                                                                                                                                              <w:marRight w:val="0"/>
                                                                                                                                              <w:marTop w:val="0"/>
                                                                                                                                              <w:marBottom w:val="0"/>
                                                                                                                                              <w:divBdr>
                                                                                                                                                <w:top w:val="none" w:sz="0" w:space="0" w:color="auto"/>
                                                                                                                                                <w:left w:val="none" w:sz="0" w:space="0" w:color="auto"/>
                                                                                                                                                <w:bottom w:val="none" w:sz="0" w:space="0" w:color="auto"/>
                                                                                                                                                <w:right w:val="none" w:sz="0" w:space="0" w:color="auto"/>
                                                                                                                                              </w:divBdr>
                                                                                                                                              <w:divsChild>
                                                                                                                                                <w:div w:id="820777871">
                                                                                                                                                  <w:marLeft w:val="0"/>
                                                                                                                                                  <w:marRight w:val="0"/>
                                                                                                                                                  <w:marTop w:val="0"/>
                                                                                                                                                  <w:marBottom w:val="0"/>
                                                                                                                                                  <w:divBdr>
                                                                                                                                                    <w:top w:val="none" w:sz="0" w:space="0" w:color="auto"/>
                                                                                                                                                    <w:left w:val="none" w:sz="0" w:space="0" w:color="auto"/>
                                                                                                                                                    <w:bottom w:val="none" w:sz="0" w:space="0" w:color="auto"/>
                                                                                                                                                    <w:right w:val="none" w:sz="0" w:space="0" w:color="auto"/>
                                                                                                                                                  </w:divBdr>
                                                                                                                                                </w:div>
                                                                                                                                              </w:divsChild>
                                                                                                                                            </w:div>
                                                                                                                                            <w:div w:id="94754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791170">
                                                                                                                              <w:marLeft w:val="0"/>
                                                                                                                              <w:marRight w:val="0"/>
                                                                                                                              <w:marTop w:val="0"/>
                                                                                                                              <w:marBottom w:val="0"/>
                                                                                                                              <w:divBdr>
                                                                                                                                <w:top w:val="none" w:sz="0" w:space="0" w:color="auto"/>
                                                                                                                                <w:left w:val="none" w:sz="0" w:space="0" w:color="auto"/>
                                                                                                                                <w:bottom w:val="none" w:sz="0" w:space="0" w:color="auto"/>
                                                                                                                                <w:right w:val="none" w:sz="0" w:space="0" w:color="auto"/>
                                                                                                                              </w:divBdr>
                                                                                                                              <w:divsChild>
                                                                                                                                <w:div w:id="496068916">
                                                                                                                                  <w:marLeft w:val="0"/>
                                                                                                                                  <w:marRight w:val="0"/>
                                                                                                                                  <w:marTop w:val="0"/>
                                                                                                                                  <w:marBottom w:val="0"/>
                                                                                                                                  <w:divBdr>
                                                                                                                                    <w:top w:val="none" w:sz="0" w:space="0" w:color="auto"/>
                                                                                                                                    <w:left w:val="none" w:sz="0" w:space="0" w:color="auto"/>
                                                                                                                                    <w:bottom w:val="none" w:sz="0" w:space="0" w:color="auto"/>
                                                                                                                                    <w:right w:val="none" w:sz="0" w:space="0" w:color="auto"/>
                                                                                                                                  </w:divBdr>
                                                                                                                                  <w:divsChild>
                                                                                                                                    <w:div w:id="729809587">
                                                                                                                                      <w:marLeft w:val="0"/>
                                                                                                                                      <w:marRight w:val="0"/>
                                                                                                                                      <w:marTop w:val="0"/>
                                                                                                                                      <w:marBottom w:val="0"/>
                                                                                                                                      <w:divBdr>
                                                                                                                                        <w:top w:val="none" w:sz="0" w:space="0" w:color="auto"/>
                                                                                                                                        <w:left w:val="none" w:sz="0" w:space="0" w:color="auto"/>
                                                                                                                                        <w:bottom w:val="none" w:sz="0" w:space="0" w:color="auto"/>
                                                                                                                                        <w:right w:val="none" w:sz="0" w:space="0" w:color="auto"/>
                                                                                                                                      </w:divBdr>
                                                                                                                                      <w:divsChild>
                                                                                                                                        <w:div w:id="1137333527">
                                                                                                                                          <w:marLeft w:val="0"/>
                                                                                                                                          <w:marRight w:val="0"/>
                                                                                                                                          <w:marTop w:val="0"/>
                                                                                                                                          <w:marBottom w:val="60"/>
                                                                                                                                          <w:divBdr>
                                                                                                                                            <w:top w:val="none" w:sz="0" w:space="0" w:color="auto"/>
                                                                                                                                            <w:left w:val="none" w:sz="0" w:space="0" w:color="auto"/>
                                                                                                                                            <w:bottom w:val="none" w:sz="0" w:space="0" w:color="auto"/>
                                                                                                                                            <w:right w:val="none" w:sz="0" w:space="0" w:color="auto"/>
                                                                                                                                          </w:divBdr>
                                                                                                                                        </w:div>
                                                                                                                                        <w:div w:id="1839230211">
                                                                                                                                          <w:marLeft w:val="0"/>
                                                                                                                                          <w:marRight w:val="0"/>
                                                                                                                                          <w:marTop w:val="100"/>
                                                                                                                                          <w:marBottom w:val="0"/>
                                                                                                                                          <w:divBdr>
                                                                                                                                            <w:top w:val="none" w:sz="0" w:space="0" w:color="auto"/>
                                                                                                                                            <w:left w:val="none" w:sz="0" w:space="0" w:color="auto"/>
                                                                                                                                            <w:bottom w:val="none" w:sz="0" w:space="0" w:color="auto"/>
                                                                                                                                            <w:right w:val="none" w:sz="0" w:space="0" w:color="auto"/>
                                                                                                                                          </w:divBdr>
                                                                                                                                          <w:divsChild>
                                                                                                                                            <w:div w:id="562256982">
                                                                                                                                              <w:marLeft w:val="0"/>
                                                                                                                                              <w:marRight w:val="0"/>
                                                                                                                                              <w:marTop w:val="0"/>
                                                                                                                                              <w:marBottom w:val="0"/>
                                                                                                                                              <w:divBdr>
                                                                                                                                                <w:top w:val="none" w:sz="0" w:space="0" w:color="auto"/>
                                                                                                                                                <w:left w:val="none" w:sz="0" w:space="0" w:color="auto"/>
                                                                                                                                                <w:bottom w:val="none" w:sz="0" w:space="0" w:color="auto"/>
                                                                                                                                                <w:right w:val="none" w:sz="0" w:space="0" w:color="auto"/>
                                                                                                                                              </w:divBdr>
                                                                                                                                              <w:divsChild>
                                                                                                                                                <w:div w:id="9379252">
                                                                                                                                                  <w:marLeft w:val="0"/>
                                                                                                                                                  <w:marRight w:val="0"/>
                                                                                                                                                  <w:marTop w:val="0"/>
                                                                                                                                                  <w:marBottom w:val="0"/>
                                                                                                                                                  <w:divBdr>
                                                                                                                                                    <w:top w:val="none" w:sz="0" w:space="0" w:color="auto"/>
                                                                                                                                                    <w:left w:val="none" w:sz="0" w:space="0" w:color="auto"/>
                                                                                                                                                    <w:bottom w:val="none" w:sz="0" w:space="0" w:color="auto"/>
                                                                                                                                                    <w:right w:val="none" w:sz="0" w:space="0" w:color="auto"/>
                                                                                                                                                  </w:divBdr>
                                                                                                                                                </w:div>
                                                                                                                                              </w:divsChild>
                                                                                                                                            </w:div>
                                                                                                                                            <w:div w:id="20951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01261">
                                                                                                                              <w:marLeft w:val="0"/>
                                                                                                                              <w:marRight w:val="0"/>
                                                                                                                              <w:marTop w:val="0"/>
                                                                                                                              <w:marBottom w:val="0"/>
                                                                                                                              <w:divBdr>
                                                                                                                                <w:top w:val="none" w:sz="0" w:space="0" w:color="auto"/>
                                                                                                                                <w:left w:val="none" w:sz="0" w:space="0" w:color="auto"/>
                                                                                                                                <w:bottom w:val="none" w:sz="0" w:space="0" w:color="auto"/>
                                                                                                                                <w:right w:val="none" w:sz="0" w:space="0" w:color="auto"/>
                                                                                                                              </w:divBdr>
                                                                                                                              <w:divsChild>
                                                                                                                                <w:div w:id="8289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9099885">
      <w:bodyDiv w:val="1"/>
      <w:marLeft w:val="0"/>
      <w:marRight w:val="0"/>
      <w:marTop w:val="0"/>
      <w:marBottom w:val="0"/>
      <w:divBdr>
        <w:top w:val="none" w:sz="0" w:space="0" w:color="auto"/>
        <w:left w:val="none" w:sz="0" w:space="0" w:color="auto"/>
        <w:bottom w:val="none" w:sz="0" w:space="0" w:color="auto"/>
        <w:right w:val="none" w:sz="0" w:space="0" w:color="auto"/>
      </w:divBdr>
      <w:divsChild>
        <w:div w:id="968901148">
          <w:marLeft w:val="0"/>
          <w:marRight w:val="0"/>
          <w:marTop w:val="0"/>
          <w:marBottom w:val="0"/>
          <w:divBdr>
            <w:top w:val="none" w:sz="0" w:space="0" w:color="auto"/>
            <w:left w:val="none" w:sz="0" w:space="0" w:color="auto"/>
            <w:bottom w:val="none" w:sz="0" w:space="0" w:color="auto"/>
            <w:right w:val="none" w:sz="0" w:space="0" w:color="auto"/>
          </w:divBdr>
          <w:divsChild>
            <w:div w:id="1623731561">
              <w:marLeft w:val="0"/>
              <w:marRight w:val="0"/>
              <w:marTop w:val="0"/>
              <w:marBottom w:val="0"/>
              <w:divBdr>
                <w:top w:val="none" w:sz="0" w:space="0" w:color="auto"/>
                <w:left w:val="none" w:sz="0" w:space="0" w:color="auto"/>
                <w:bottom w:val="none" w:sz="0" w:space="0" w:color="auto"/>
                <w:right w:val="none" w:sz="0" w:space="0" w:color="auto"/>
              </w:divBdr>
              <w:divsChild>
                <w:div w:id="649095005">
                  <w:marLeft w:val="0"/>
                  <w:marRight w:val="0"/>
                  <w:marTop w:val="0"/>
                  <w:marBottom w:val="0"/>
                  <w:divBdr>
                    <w:top w:val="none" w:sz="0" w:space="0" w:color="auto"/>
                    <w:left w:val="none" w:sz="0" w:space="0" w:color="auto"/>
                    <w:bottom w:val="none" w:sz="0" w:space="0" w:color="auto"/>
                    <w:right w:val="none" w:sz="0" w:space="0" w:color="auto"/>
                  </w:divBdr>
                </w:div>
                <w:div w:id="20520947">
                  <w:marLeft w:val="0"/>
                  <w:marRight w:val="0"/>
                  <w:marTop w:val="0"/>
                  <w:marBottom w:val="0"/>
                  <w:divBdr>
                    <w:top w:val="none" w:sz="0" w:space="0" w:color="auto"/>
                    <w:left w:val="none" w:sz="0" w:space="0" w:color="auto"/>
                    <w:bottom w:val="none" w:sz="0" w:space="0" w:color="auto"/>
                    <w:right w:val="none" w:sz="0" w:space="0" w:color="auto"/>
                  </w:divBdr>
                </w:div>
                <w:div w:id="1015309438">
                  <w:marLeft w:val="0"/>
                  <w:marRight w:val="0"/>
                  <w:marTop w:val="0"/>
                  <w:marBottom w:val="0"/>
                  <w:divBdr>
                    <w:top w:val="none" w:sz="0" w:space="0" w:color="auto"/>
                    <w:left w:val="none" w:sz="0" w:space="0" w:color="auto"/>
                    <w:bottom w:val="none" w:sz="0" w:space="0" w:color="auto"/>
                    <w:right w:val="none" w:sz="0" w:space="0" w:color="auto"/>
                  </w:divBdr>
                </w:div>
                <w:div w:id="7479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67398">
      <w:bodyDiv w:val="1"/>
      <w:marLeft w:val="0"/>
      <w:marRight w:val="0"/>
      <w:marTop w:val="0"/>
      <w:marBottom w:val="0"/>
      <w:divBdr>
        <w:top w:val="none" w:sz="0" w:space="0" w:color="auto"/>
        <w:left w:val="none" w:sz="0" w:space="0" w:color="auto"/>
        <w:bottom w:val="none" w:sz="0" w:space="0" w:color="auto"/>
        <w:right w:val="none" w:sz="0" w:space="0" w:color="auto"/>
      </w:divBdr>
    </w:div>
    <w:div w:id="512570620">
      <w:bodyDiv w:val="1"/>
      <w:marLeft w:val="0"/>
      <w:marRight w:val="0"/>
      <w:marTop w:val="0"/>
      <w:marBottom w:val="0"/>
      <w:divBdr>
        <w:top w:val="none" w:sz="0" w:space="0" w:color="auto"/>
        <w:left w:val="none" w:sz="0" w:space="0" w:color="auto"/>
        <w:bottom w:val="none" w:sz="0" w:space="0" w:color="auto"/>
        <w:right w:val="none" w:sz="0" w:space="0" w:color="auto"/>
      </w:divBdr>
    </w:div>
    <w:div w:id="518668189">
      <w:bodyDiv w:val="1"/>
      <w:marLeft w:val="0"/>
      <w:marRight w:val="0"/>
      <w:marTop w:val="0"/>
      <w:marBottom w:val="0"/>
      <w:divBdr>
        <w:top w:val="none" w:sz="0" w:space="0" w:color="auto"/>
        <w:left w:val="none" w:sz="0" w:space="0" w:color="auto"/>
        <w:bottom w:val="none" w:sz="0" w:space="0" w:color="auto"/>
        <w:right w:val="none" w:sz="0" w:space="0" w:color="auto"/>
      </w:divBdr>
      <w:divsChild>
        <w:div w:id="1059860172">
          <w:marLeft w:val="0"/>
          <w:marRight w:val="0"/>
          <w:marTop w:val="0"/>
          <w:marBottom w:val="0"/>
          <w:divBdr>
            <w:top w:val="none" w:sz="0" w:space="0" w:color="auto"/>
            <w:left w:val="none" w:sz="0" w:space="0" w:color="auto"/>
            <w:bottom w:val="none" w:sz="0" w:space="0" w:color="auto"/>
            <w:right w:val="none" w:sz="0" w:space="0" w:color="auto"/>
          </w:divBdr>
        </w:div>
        <w:div w:id="540174595">
          <w:marLeft w:val="0"/>
          <w:marRight w:val="0"/>
          <w:marTop w:val="0"/>
          <w:marBottom w:val="0"/>
          <w:divBdr>
            <w:top w:val="none" w:sz="0" w:space="0" w:color="auto"/>
            <w:left w:val="none" w:sz="0" w:space="0" w:color="auto"/>
            <w:bottom w:val="none" w:sz="0" w:space="0" w:color="auto"/>
            <w:right w:val="none" w:sz="0" w:space="0" w:color="auto"/>
          </w:divBdr>
          <w:divsChild>
            <w:div w:id="1658268963">
              <w:marLeft w:val="0"/>
              <w:marRight w:val="0"/>
              <w:marTop w:val="0"/>
              <w:marBottom w:val="0"/>
              <w:divBdr>
                <w:top w:val="none" w:sz="0" w:space="0" w:color="auto"/>
                <w:left w:val="none" w:sz="0" w:space="0" w:color="auto"/>
                <w:bottom w:val="none" w:sz="0" w:space="0" w:color="auto"/>
                <w:right w:val="none" w:sz="0" w:space="0" w:color="auto"/>
              </w:divBdr>
            </w:div>
          </w:divsChild>
        </w:div>
        <w:div w:id="1636596350">
          <w:marLeft w:val="0"/>
          <w:marRight w:val="0"/>
          <w:marTop w:val="0"/>
          <w:marBottom w:val="0"/>
          <w:divBdr>
            <w:top w:val="none" w:sz="0" w:space="0" w:color="auto"/>
            <w:left w:val="none" w:sz="0" w:space="0" w:color="auto"/>
            <w:bottom w:val="none" w:sz="0" w:space="0" w:color="auto"/>
            <w:right w:val="none" w:sz="0" w:space="0" w:color="auto"/>
          </w:divBdr>
          <w:divsChild>
            <w:div w:id="41222934">
              <w:marLeft w:val="0"/>
              <w:marRight w:val="0"/>
              <w:marTop w:val="0"/>
              <w:marBottom w:val="0"/>
              <w:divBdr>
                <w:top w:val="none" w:sz="0" w:space="0" w:color="auto"/>
                <w:left w:val="none" w:sz="0" w:space="0" w:color="auto"/>
                <w:bottom w:val="none" w:sz="0" w:space="0" w:color="auto"/>
                <w:right w:val="none" w:sz="0" w:space="0" w:color="auto"/>
              </w:divBdr>
              <w:divsChild>
                <w:div w:id="757680143">
                  <w:marLeft w:val="0"/>
                  <w:marRight w:val="0"/>
                  <w:marTop w:val="0"/>
                  <w:marBottom w:val="0"/>
                  <w:divBdr>
                    <w:top w:val="none" w:sz="0" w:space="0" w:color="auto"/>
                    <w:left w:val="none" w:sz="0" w:space="0" w:color="auto"/>
                    <w:bottom w:val="none" w:sz="0" w:space="0" w:color="auto"/>
                    <w:right w:val="none" w:sz="0" w:space="0" w:color="auto"/>
                  </w:divBdr>
                </w:div>
                <w:div w:id="20233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8451">
          <w:marLeft w:val="0"/>
          <w:marRight w:val="0"/>
          <w:marTop w:val="0"/>
          <w:marBottom w:val="0"/>
          <w:divBdr>
            <w:top w:val="none" w:sz="0" w:space="0" w:color="auto"/>
            <w:left w:val="none" w:sz="0" w:space="0" w:color="auto"/>
            <w:bottom w:val="none" w:sz="0" w:space="0" w:color="auto"/>
            <w:right w:val="none" w:sz="0" w:space="0" w:color="auto"/>
          </w:divBdr>
          <w:divsChild>
            <w:div w:id="7414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0361">
      <w:bodyDiv w:val="1"/>
      <w:marLeft w:val="0"/>
      <w:marRight w:val="0"/>
      <w:marTop w:val="0"/>
      <w:marBottom w:val="0"/>
      <w:divBdr>
        <w:top w:val="none" w:sz="0" w:space="0" w:color="auto"/>
        <w:left w:val="none" w:sz="0" w:space="0" w:color="auto"/>
        <w:bottom w:val="none" w:sz="0" w:space="0" w:color="auto"/>
        <w:right w:val="none" w:sz="0" w:space="0" w:color="auto"/>
      </w:divBdr>
      <w:divsChild>
        <w:div w:id="1331330713">
          <w:marLeft w:val="0"/>
          <w:marRight w:val="0"/>
          <w:marTop w:val="0"/>
          <w:marBottom w:val="0"/>
          <w:divBdr>
            <w:top w:val="none" w:sz="0" w:space="0" w:color="auto"/>
            <w:left w:val="none" w:sz="0" w:space="0" w:color="auto"/>
            <w:bottom w:val="none" w:sz="0" w:space="0" w:color="auto"/>
            <w:right w:val="none" w:sz="0" w:space="0" w:color="auto"/>
          </w:divBdr>
        </w:div>
        <w:div w:id="1466269287">
          <w:marLeft w:val="0"/>
          <w:marRight w:val="0"/>
          <w:marTop w:val="0"/>
          <w:marBottom w:val="0"/>
          <w:divBdr>
            <w:top w:val="none" w:sz="0" w:space="0" w:color="auto"/>
            <w:left w:val="none" w:sz="0" w:space="0" w:color="auto"/>
            <w:bottom w:val="none" w:sz="0" w:space="0" w:color="auto"/>
            <w:right w:val="none" w:sz="0" w:space="0" w:color="auto"/>
          </w:divBdr>
        </w:div>
        <w:div w:id="1518154322">
          <w:marLeft w:val="0"/>
          <w:marRight w:val="0"/>
          <w:marTop w:val="0"/>
          <w:marBottom w:val="0"/>
          <w:divBdr>
            <w:top w:val="none" w:sz="0" w:space="0" w:color="auto"/>
            <w:left w:val="none" w:sz="0" w:space="0" w:color="auto"/>
            <w:bottom w:val="none" w:sz="0" w:space="0" w:color="auto"/>
            <w:right w:val="none" w:sz="0" w:space="0" w:color="auto"/>
          </w:divBdr>
        </w:div>
        <w:div w:id="2027368861">
          <w:marLeft w:val="0"/>
          <w:marRight w:val="0"/>
          <w:marTop w:val="0"/>
          <w:marBottom w:val="0"/>
          <w:divBdr>
            <w:top w:val="none" w:sz="0" w:space="0" w:color="auto"/>
            <w:left w:val="none" w:sz="0" w:space="0" w:color="auto"/>
            <w:bottom w:val="none" w:sz="0" w:space="0" w:color="auto"/>
            <w:right w:val="none" w:sz="0" w:space="0" w:color="auto"/>
          </w:divBdr>
        </w:div>
        <w:div w:id="983437139">
          <w:marLeft w:val="0"/>
          <w:marRight w:val="0"/>
          <w:marTop w:val="0"/>
          <w:marBottom w:val="0"/>
          <w:divBdr>
            <w:top w:val="none" w:sz="0" w:space="0" w:color="auto"/>
            <w:left w:val="none" w:sz="0" w:space="0" w:color="auto"/>
            <w:bottom w:val="none" w:sz="0" w:space="0" w:color="auto"/>
            <w:right w:val="none" w:sz="0" w:space="0" w:color="auto"/>
          </w:divBdr>
        </w:div>
        <w:div w:id="1452628567">
          <w:marLeft w:val="0"/>
          <w:marRight w:val="0"/>
          <w:marTop w:val="0"/>
          <w:marBottom w:val="0"/>
          <w:divBdr>
            <w:top w:val="none" w:sz="0" w:space="0" w:color="auto"/>
            <w:left w:val="none" w:sz="0" w:space="0" w:color="auto"/>
            <w:bottom w:val="none" w:sz="0" w:space="0" w:color="auto"/>
            <w:right w:val="none" w:sz="0" w:space="0" w:color="auto"/>
          </w:divBdr>
        </w:div>
        <w:div w:id="1848985644">
          <w:marLeft w:val="0"/>
          <w:marRight w:val="0"/>
          <w:marTop w:val="0"/>
          <w:marBottom w:val="0"/>
          <w:divBdr>
            <w:top w:val="none" w:sz="0" w:space="0" w:color="auto"/>
            <w:left w:val="none" w:sz="0" w:space="0" w:color="auto"/>
            <w:bottom w:val="none" w:sz="0" w:space="0" w:color="auto"/>
            <w:right w:val="none" w:sz="0" w:space="0" w:color="auto"/>
          </w:divBdr>
        </w:div>
        <w:div w:id="1301616136">
          <w:marLeft w:val="0"/>
          <w:marRight w:val="0"/>
          <w:marTop w:val="0"/>
          <w:marBottom w:val="0"/>
          <w:divBdr>
            <w:top w:val="none" w:sz="0" w:space="0" w:color="auto"/>
            <w:left w:val="none" w:sz="0" w:space="0" w:color="auto"/>
            <w:bottom w:val="none" w:sz="0" w:space="0" w:color="auto"/>
            <w:right w:val="none" w:sz="0" w:space="0" w:color="auto"/>
          </w:divBdr>
        </w:div>
        <w:div w:id="1126196499">
          <w:marLeft w:val="0"/>
          <w:marRight w:val="0"/>
          <w:marTop w:val="0"/>
          <w:marBottom w:val="0"/>
          <w:divBdr>
            <w:top w:val="none" w:sz="0" w:space="0" w:color="auto"/>
            <w:left w:val="none" w:sz="0" w:space="0" w:color="auto"/>
            <w:bottom w:val="none" w:sz="0" w:space="0" w:color="auto"/>
            <w:right w:val="none" w:sz="0" w:space="0" w:color="auto"/>
          </w:divBdr>
        </w:div>
        <w:div w:id="2095082496">
          <w:marLeft w:val="0"/>
          <w:marRight w:val="0"/>
          <w:marTop w:val="0"/>
          <w:marBottom w:val="0"/>
          <w:divBdr>
            <w:top w:val="none" w:sz="0" w:space="0" w:color="auto"/>
            <w:left w:val="none" w:sz="0" w:space="0" w:color="auto"/>
            <w:bottom w:val="none" w:sz="0" w:space="0" w:color="auto"/>
            <w:right w:val="none" w:sz="0" w:space="0" w:color="auto"/>
          </w:divBdr>
        </w:div>
        <w:div w:id="311641874">
          <w:marLeft w:val="0"/>
          <w:marRight w:val="0"/>
          <w:marTop w:val="0"/>
          <w:marBottom w:val="0"/>
          <w:divBdr>
            <w:top w:val="none" w:sz="0" w:space="0" w:color="auto"/>
            <w:left w:val="none" w:sz="0" w:space="0" w:color="auto"/>
            <w:bottom w:val="none" w:sz="0" w:space="0" w:color="auto"/>
            <w:right w:val="none" w:sz="0" w:space="0" w:color="auto"/>
          </w:divBdr>
        </w:div>
        <w:div w:id="230893187">
          <w:marLeft w:val="0"/>
          <w:marRight w:val="0"/>
          <w:marTop w:val="0"/>
          <w:marBottom w:val="0"/>
          <w:divBdr>
            <w:top w:val="none" w:sz="0" w:space="0" w:color="auto"/>
            <w:left w:val="none" w:sz="0" w:space="0" w:color="auto"/>
            <w:bottom w:val="none" w:sz="0" w:space="0" w:color="auto"/>
            <w:right w:val="none" w:sz="0" w:space="0" w:color="auto"/>
          </w:divBdr>
        </w:div>
        <w:div w:id="656420261">
          <w:marLeft w:val="0"/>
          <w:marRight w:val="0"/>
          <w:marTop w:val="0"/>
          <w:marBottom w:val="0"/>
          <w:divBdr>
            <w:top w:val="none" w:sz="0" w:space="0" w:color="auto"/>
            <w:left w:val="none" w:sz="0" w:space="0" w:color="auto"/>
            <w:bottom w:val="none" w:sz="0" w:space="0" w:color="auto"/>
            <w:right w:val="none" w:sz="0" w:space="0" w:color="auto"/>
          </w:divBdr>
        </w:div>
      </w:divsChild>
    </w:div>
    <w:div w:id="547837327">
      <w:bodyDiv w:val="1"/>
      <w:marLeft w:val="0"/>
      <w:marRight w:val="0"/>
      <w:marTop w:val="0"/>
      <w:marBottom w:val="0"/>
      <w:divBdr>
        <w:top w:val="none" w:sz="0" w:space="0" w:color="auto"/>
        <w:left w:val="none" w:sz="0" w:space="0" w:color="auto"/>
        <w:bottom w:val="none" w:sz="0" w:space="0" w:color="auto"/>
        <w:right w:val="none" w:sz="0" w:space="0" w:color="auto"/>
      </w:divBdr>
      <w:divsChild>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marLeft w:val="0"/>
          <w:marRight w:val="0"/>
          <w:marTop w:val="0"/>
          <w:marBottom w:val="0"/>
          <w:divBdr>
            <w:top w:val="none" w:sz="0" w:space="0" w:color="auto"/>
            <w:left w:val="none" w:sz="0" w:space="0" w:color="auto"/>
            <w:bottom w:val="none" w:sz="0" w:space="0" w:color="auto"/>
            <w:right w:val="none" w:sz="0" w:space="0" w:color="auto"/>
          </w:divBdr>
        </w:div>
        <w:div w:id="1913393989">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
          </w:divsChild>
        </w:div>
        <w:div w:id="401415515">
          <w:marLeft w:val="0"/>
          <w:marRight w:val="0"/>
          <w:marTop w:val="0"/>
          <w:marBottom w:val="0"/>
          <w:divBdr>
            <w:top w:val="none" w:sz="0" w:space="0" w:color="auto"/>
            <w:left w:val="none" w:sz="0" w:space="0" w:color="auto"/>
            <w:bottom w:val="none" w:sz="0" w:space="0" w:color="auto"/>
            <w:right w:val="none" w:sz="0" w:space="0" w:color="auto"/>
          </w:divBdr>
        </w:div>
        <w:div w:id="498158227">
          <w:marLeft w:val="0"/>
          <w:marRight w:val="0"/>
          <w:marTop w:val="0"/>
          <w:marBottom w:val="0"/>
          <w:divBdr>
            <w:top w:val="none" w:sz="0" w:space="0" w:color="auto"/>
            <w:left w:val="none" w:sz="0" w:space="0" w:color="auto"/>
            <w:bottom w:val="none" w:sz="0" w:space="0" w:color="auto"/>
            <w:right w:val="none" w:sz="0" w:space="0" w:color="auto"/>
          </w:divBdr>
          <w:divsChild>
            <w:div w:id="1277101861">
              <w:marLeft w:val="0"/>
              <w:marRight w:val="0"/>
              <w:marTop w:val="0"/>
              <w:marBottom w:val="0"/>
              <w:divBdr>
                <w:top w:val="none" w:sz="0" w:space="0" w:color="auto"/>
                <w:left w:val="none" w:sz="0" w:space="0" w:color="auto"/>
                <w:bottom w:val="none" w:sz="0" w:space="0" w:color="auto"/>
                <w:right w:val="none" w:sz="0" w:space="0" w:color="auto"/>
              </w:divBdr>
            </w:div>
          </w:divsChild>
        </w:div>
        <w:div w:id="2118331299">
          <w:marLeft w:val="0"/>
          <w:marRight w:val="0"/>
          <w:marTop w:val="0"/>
          <w:marBottom w:val="0"/>
          <w:divBdr>
            <w:top w:val="none" w:sz="0" w:space="0" w:color="auto"/>
            <w:left w:val="none" w:sz="0" w:space="0" w:color="auto"/>
            <w:bottom w:val="none" w:sz="0" w:space="0" w:color="auto"/>
            <w:right w:val="none" w:sz="0" w:space="0" w:color="auto"/>
          </w:divBdr>
        </w:div>
        <w:div w:id="535897360">
          <w:marLeft w:val="0"/>
          <w:marRight w:val="0"/>
          <w:marTop w:val="0"/>
          <w:marBottom w:val="0"/>
          <w:divBdr>
            <w:top w:val="none" w:sz="0" w:space="0" w:color="auto"/>
            <w:left w:val="none" w:sz="0" w:space="0" w:color="auto"/>
            <w:bottom w:val="none" w:sz="0" w:space="0" w:color="auto"/>
            <w:right w:val="none" w:sz="0" w:space="0" w:color="auto"/>
          </w:divBdr>
          <w:divsChild>
            <w:div w:id="611016718">
              <w:marLeft w:val="0"/>
              <w:marRight w:val="0"/>
              <w:marTop w:val="0"/>
              <w:marBottom w:val="0"/>
              <w:divBdr>
                <w:top w:val="none" w:sz="0" w:space="0" w:color="auto"/>
                <w:left w:val="none" w:sz="0" w:space="0" w:color="auto"/>
                <w:bottom w:val="none" w:sz="0" w:space="0" w:color="auto"/>
                <w:right w:val="none" w:sz="0" w:space="0" w:color="auto"/>
              </w:divBdr>
            </w:div>
          </w:divsChild>
        </w:div>
        <w:div w:id="1757359033">
          <w:marLeft w:val="0"/>
          <w:marRight w:val="0"/>
          <w:marTop w:val="0"/>
          <w:marBottom w:val="0"/>
          <w:divBdr>
            <w:top w:val="none" w:sz="0" w:space="0" w:color="auto"/>
            <w:left w:val="none" w:sz="0" w:space="0" w:color="auto"/>
            <w:bottom w:val="none" w:sz="0" w:space="0" w:color="auto"/>
            <w:right w:val="none" w:sz="0" w:space="0" w:color="auto"/>
          </w:divBdr>
        </w:div>
        <w:div w:id="1553734448">
          <w:marLeft w:val="0"/>
          <w:marRight w:val="0"/>
          <w:marTop w:val="0"/>
          <w:marBottom w:val="0"/>
          <w:divBdr>
            <w:top w:val="none" w:sz="0" w:space="0" w:color="auto"/>
            <w:left w:val="none" w:sz="0" w:space="0" w:color="auto"/>
            <w:bottom w:val="none" w:sz="0" w:space="0" w:color="auto"/>
            <w:right w:val="none" w:sz="0" w:space="0" w:color="auto"/>
          </w:divBdr>
          <w:divsChild>
            <w:div w:id="18090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48831">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8678501">
      <w:bodyDiv w:val="1"/>
      <w:marLeft w:val="0"/>
      <w:marRight w:val="0"/>
      <w:marTop w:val="0"/>
      <w:marBottom w:val="0"/>
      <w:divBdr>
        <w:top w:val="none" w:sz="0" w:space="0" w:color="auto"/>
        <w:left w:val="none" w:sz="0" w:space="0" w:color="auto"/>
        <w:bottom w:val="none" w:sz="0" w:space="0" w:color="auto"/>
        <w:right w:val="none" w:sz="0" w:space="0" w:color="auto"/>
      </w:divBdr>
      <w:divsChild>
        <w:div w:id="211312411">
          <w:marLeft w:val="0"/>
          <w:marRight w:val="0"/>
          <w:marTop w:val="0"/>
          <w:marBottom w:val="0"/>
          <w:divBdr>
            <w:top w:val="none" w:sz="0" w:space="0" w:color="auto"/>
            <w:left w:val="none" w:sz="0" w:space="0" w:color="auto"/>
            <w:bottom w:val="none" w:sz="0" w:space="0" w:color="auto"/>
            <w:right w:val="none" w:sz="0" w:space="0" w:color="auto"/>
          </w:divBdr>
          <w:divsChild>
            <w:div w:id="1628121052">
              <w:marLeft w:val="0"/>
              <w:marRight w:val="0"/>
              <w:marTop w:val="0"/>
              <w:marBottom w:val="0"/>
              <w:divBdr>
                <w:top w:val="none" w:sz="0" w:space="0" w:color="auto"/>
                <w:left w:val="none" w:sz="0" w:space="0" w:color="auto"/>
                <w:bottom w:val="none" w:sz="0" w:space="0" w:color="auto"/>
                <w:right w:val="none" w:sz="0" w:space="0" w:color="auto"/>
              </w:divBdr>
            </w:div>
            <w:div w:id="590772009">
              <w:marLeft w:val="0"/>
              <w:marRight w:val="0"/>
              <w:marTop w:val="0"/>
              <w:marBottom w:val="0"/>
              <w:divBdr>
                <w:top w:val="none" w:sz="0" w:space="0" w:color="auto"/>
                <w:left w:val="none" w:sz="0" w:space="0" w:color="auto"/>
                <w:bottom w:val="none" w:sz="0" w:space="0" w:color="auto"/>
                <w:right w:val="none" w:sz="0" w:space="0" w:color="auto"/>
              </w:divBdr>
              <w:divsChild>
                <w:div w:id="7502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28821">
      <w:bodyDiv w:val="1"/>
      <w:marLeft w:val="0"/>
      <w:marRight w:val="0"/>
      <w:marTop w:val="0"/>
      <w:marBottom w:val="0"/>
      <w:divBdr>
        <w:top w:val="none" w:sz="0" w:space="0" w:color="auto"/>
        <w:left w:val="none" w:sz="0" w:space="0" w:color="auto"/>
        <w:bottom w:val="none" w:sz="0" w:space="0" w:color="auto"/>
        <w:right w:val="none" w:sz="0" w:space="0" w:color="auto"/>
      </w:divBdr>
      <w:divsChild>
        <w:div w:id="1702591351">
          <w:marLeft w:val="0"/>
          <w:marRight w:val="0"/>
          <w:marTop w:val="0"/>
          <w:marBottom w:val="0"/>
          <w:divBdr>
            <w:top w:val="none" w:sz="0" w:space="0" w:color="auto"/>
            <w:left w:val="none" w:sz="0" w:space="0" w:color="auto"/>
            <w:bottom w:val="none" w:sz="0" w:space="0" w:color="auto"/>
            <w:right w:val="none" w:sz="0" w:space="0" w:color="auto"/>
          </w:divBdr>
          <w:divsChild>
            <w:div w:id="487484373">
              <w:marLeft w:val="0"/>
              <w:marRight w:val="0"/>
              <w:marTop w:val="0"/>
              <w:marBottom w:val="0"/>
              <w:divBdr>
                <w:top w:val="none" w:sz="0" w:space="0" w:color="auto"/>
                <w:left w:val="none" w:sz="0" w:space="0" w:color="auto"/>
                <w:bottom w:val="none" w:sz="0" w:space="0" w:color="auto"/>
                <w:right w:val="none" w:sz="0" w:space="0" w:color="auto"/>
              </w:divBdr>
            </w:div>
          </w:divsChild>
        </w:div>
        <w:div w:id="533151391">
          <w:marLeft w:val="0"/>
          <w:marRight w:val="0"/>
          <w:marTop w:val="0"/>
          <w:marBottom w:val="0"/>
          <w:divBdr>
            <w:top w:val="none" w:sz="0" w:space="0" w:color="auto"/>
            <w:left w:val="none" w:sz="0" w:space="0" w:color="auto"/>
            <w:bottom w:val="none" w:sz="0" w:space="0" w:color="auto"/>
            <w:right w:val="none" w:sz="0" w:space="0" w:color="auto"/>
          </w:divBdr>
        </w:div>
        <w:div w:id="1730692695">
          <w:marLeft w:val="0"/>
          <w:marRight w:val="0"/>
          <w:marTop w:val="0"/>
          <w:marBottom w:val="0"/>
          <w:divBdr>
            <w:top w:val="none" w:sz="0" w:space="0" w:color="auto"/>
            <w:left w:val="none" w:sz="0" w:space="0" w:color="auto"/>
            <w:bottom w:val="none" w:sz="0" w:space="0" w:color="auto"/>
            <w:right w:val="none" w:sz="0" w:space="0" w:color="auto"/>
          </w:divBdr>
        </w:div>
        <w:div w:id="1849250490">
          <w:marLeft w:val="0"/>
          <w:marRight w:val="0"/>
          <w:marTop w:val="0"/>
          <w:marBottom w:val="0"/>
          <w:divBdr>
            <w:top w:val="none" w:sz="0" w:space="0" w:color="auto"/>
            <w:left w:val="none" w:sz="0" w:space="0" w:color="auto"/>
            <w:bottom w:val="none" w:sz="0" w:space="0" w:color="auto"/>
            <w:right w:val="none" w:sz="0" w:space="0" w:color="auto"/>
          </w:divBdr>
        </w:div>
        <w:div w:id="1294100189">
          <w:marLeft w:val="0"/>
          <w:marRight w:val="0"/>
          <w:marTop w:val="0"/>
          <w:marBottom w:val="0"/>
          <w:divBdr>
            <w:top w:val="none" w:sz="0" w:space="0" w:color="auto"/>
            <w:left w:val="none" w:sz="0" w:space="0" w:color="auto"/>
            <w:bottom w:val="none" w:sz="0" w:space="0" w:color="auto"/>
            <w:right w:val="none" w:sz="0" w:space="0" w:color="auto"/>
          </w:divBdr>
        </w:div>
        <w:div w:id="596645270">
          <w:marLeft w:val="0"/>
          <w:marRight w:val="0"/>
          <w:marTop w:val="0"/>
          <w:marBottom w:val="0"/>
          <w:divBdr>
            <w:top w:val="none" w:sz="0" w:space="0" w:color="auto"/>
            <w:left w:val="none" w:sz="0" w:space="0" w:color="auto"/>
            <w:bottom w:val="none" w:sz="0" w:space="0" w:color="auto"/>
            <w:right w:val="none" w:sz="0" w:space="0" w:color="auto"/>
          </w:divBdr>
        </w:div>
        <w:div w:id="450131363">
          <w:marLeft w:val="0"/>
          <w:marRight w:val="0"/>
          <w:marTop w:val="0"/>
          <w:marBottom w:val="0"/>
          <w:divBdr>
            <w:top w:val="none" w:sz="0" w:space="0" w:color="auto"/>
            <w:left w:val="none" w:sz="0" w:space="0" w:color="auto"/>
            <w:bottom w:val="none" w:sz="0" w:space="0" w:color="auto"/>
            <w:right w:val="none" w:sz="0" w:space="0" w:color="auto"/>
          </w:divBdr>
        </w:div>
      </w:divsChild>
    </w:div>
    <w:div w:id="608466424">
      <w:bodyDiv w:val="1"/>
      <w:marLeft w:val="0"/>
      <w:marRight w:val="0"/>
      <w:marTop w:val="0"/>
      <w:marBottom w:val="0"/>
      <w:divBdr>
        <w:top w:val="none" w:sz="0" w:space="0" w:color="auto"/>
        <w:left w:val="none" w:sz="0" w:space="0" w:color="auto"/>
        <w:bottom w:val="none" w:sz="0" w:space="0" w:color="auto"/>
        <w:right w:val="none" w:sz="0" w:space="0" w:color="auto"/>
      </w:divBdr>
    </w:div>
    <w:div w:id="612519888">
      <w:bodyDiv w:val="1"/>
      <w:marLeft w:val="0"/>
      <w:marRight w:val="0"/>
      <w:marTop w:val="0"/>
      <w:marBottom w:val="0"/>
      <w:divBdr>
        <w:top w:val="none" w:sz="0" w:space="0" w:color="auto"/>
        <w:left w:val="none" w:sz="0" w:space="0" w:color="auto"/>
        <w:bottom w:val="none" w:sz="0" w:space="0" w:color="auto"/>
        <w:right w:val="none" w:sz="0" w:space="0" w:color="auto"/>
      </w:divBdr>
      <w:divsChild>
        <w:div w:id="1828009749">
          <w:marLeft w:val="0"/>
          <w:marRight w:val="0"/>
          <w:marTop w:val="0"/>
          <w:marBottom w:val="0"/>
          <w:divBdr>
            <w:top w:val="none" w:sz="0" w:space="0" w:color="auto"/>
            <w:left w:val="none" w:sz="0" w:space="0" w:color="auto"/>
            <w:bottom w:val="none" w:sz="0" w:space="0" w:color="auto"/>
            <w:right w:val="none" w:sz="0" w:space="0" w:color="auto"/>
          </w:divBdr>
          <w:divsChild>
            <w:div w:id="656031835">
              <w:marLeft w:val="0"/>
              <w:marRight w:val="0"/>
              <w:marTop w:val="0"/>
              <w:marBottom w:val="0"/>
              <w:divBdr>
                <w:top w:val="none" w:sz="0" w:space="0" w:color="auto"/>
                <w:left w:val="none" w:sz="0" w:space="0" w:color="auto"/>
                <w:bottom w:val="none" w:sz="0" w:space="0" w:color="auto"/>
                <w:right w:val="none" w:sz="0" w:space="0" w:color="auto"/>
              </w:divBdr>
            </w:div>
          </w:divsChild>
        </w:div>
        <w:div w:id="832262122">
          <w:marLeft w:val="0"/>
          <w:marRight w:val="0"/>
          <w:marTop w:val="0"/>
          <w:marBottom w:val="0"/>
          <w:divBdr>
            <w:top w:val="none" w:sz="0" w:space="0" w:color="auto"/>
            <w:left w:val="none" w:sz="0" w:space="0" w:color="auto"/>
            <w:bottom w:val="none" w:sz="0" w:space="0" w:color="auto"/>
            <w:right w:val="none" w:sz="0" w:space="0" w:color="auto"/>
          </w:divBdr>
        </w:div>
        <w:div w:id="1989482003">
          <w:marLeft w:val="0"/>
          <w:marRight w:val="0"/>
          <w:marTop w:val="0"/>
          <w:marBottom w:val="0"/>
          <w:divBdr>
            <w:top w:val="none" w:sz="0" w:space="0" w:color="auto"/>
            <w:left w:val="none" w:sz="0" w:space="0" w:color="auto"/>
            <w:bottom w:val="none" w:sz="0" w:space="0" w:color="auto"/>
            <w:right w:val="none" w:sz="0" w:space="0" w:color="auto"/>
          </w:divBdr>
        </w:div>
        <w:div w:id="1567717625">
          <w:marLeft w:val="0"/>
          <w:marRight w:val="0"/>
          <w:marTop w:val="0"/>
          <w:marBottom w:val="0"/>
          <w:divBdr>
            <w:top w:val="none" w:sz="0" w:space="0" w:color="auto"/>
            <w:left w:val="none" w:sz="0" w:space="0" w:color="auto"/>
            <w:bottom w:val="none" w:sz="0" w:space="0" w:color="auto"/>
            <w:right w:val="none" w:sz="0" w:space="0" w:color="auto"/>
          </w:divBdr>
        </w:div>
      </w:divsChild>
    </w:div>
    <w:div w:id="627858638">
      <w:bodyDiv w:val="1"/>
      <w:marLeft w:val="0"/>
      <w:marRight w:val="0"/>
      <w:marTop w:val="0"/>
      <w:marBottom w:val="0"/>
      <w:divBdr>
        <w:top w:val="none" w:sz="0" w:space="0" w:color="auto"/>
        <w:left w:val="none" w:sz="0" w:space="0" w:color="auto"/>
        <w:bottom w:val="none" w:sz="0" w:space="0" w:color="auto"/>
        <w:right w:val="none" w:sz="0" w:space="0" w:color="auto"/>
      </w:divBdr>
      <w:divsChild>
        <w:div w:id="1129975304">
          <w:marLeft w:val="0"/>
          <w:marRight w:val="0"/>
          <w:marTop w:val="0"/>
          <w:marBottom w:val="0"/>
          <w:divBdr>
            <w:top w:val="none" w:sz="0" w:space="0" w:color="auto"/>
            <w:left w:val="none" w:sz="0" w:space="0" w:color="auto"/>
            <w:bottom w:val="none" w:sz="0" w:space="0" w:color="auto"/>
            <w:right w:val="none" w:sz="0" w:space="0" w:color="auto"/>
          </w:divBdr>
        </w:div>
        <w:div w:id="1462266855">
          <w:marLeft w:val="0"/>
          <w:marRight w:val="0"/>
          <w:marTop w:val="0"/>
          <w:marBottom w:val="0"/>
          <w:divBdr>
            <w:top w:val="none" w:sz="0" w:space="0" w:color="auto"/>
            <w:left w:val="none" w:sz="0" w:space="0" w:color="auto"/>
            <w:bottom w:val="none" w:sz="0" w:space="0" w:color="auto"/>
            <w:right w:val="none" w:sz="0" w:space="0" w:color="auto"/>
          </w:divBdr>
        </w:div>
        <w:div w:id="778986077">
          <w:marLeft w:val="0"/>
          <w:marRight w:val="0"/>
          <w:marTop w:val="0"/>
          <w:marBottom w:val="0"/>
          <w:divBdr>
            <w:top w:val="none" w:sz="0" w:space="0" w:color="auto"/>
            <w:left w:val="none" w:sz="0" w:space="0" w:color="auto"/>
            <w:bottom w:val="none" w:sz="0" w:space="0" w:color="auto"/>
            <w:right w:val="none" w:sz="0" w:space="0" w:color="auto"/>
          </w:divBdr>
        </w:div>
        <w:div w:id="408696142">
          <w:marLeft w:val="0"/>
          <w:marRight w:val="0"/>
          <w:marTop w:val="0"/>
          <w:marBottom w:val="0"/>
          <w:divBdr>
            <w:top w:val="none" w:sz="0" w:space="0" w:color="auto"/>
            <w:left w:val="none" w:sz="0" w:space="0" w:color="auto"/>
            <w:bottom w:val="none" w:sz="0" w:space="0" w:color="auto"/>
            <w:right w:val="none" w:sz="0" w:space="0" w:color="auto"/>
          </w:divBdr>
        </w:div>
        <w:div w:id="402992443">
          <w:marLeft w:val="0"/>
          <w:marRight w:val="0"/>
          <w:marTop w:val="0"/>
          <w:marBottom w:val="0"/>
          <w:divBdr>
            <w:top w:val="none" w:sz="0" w:space="0" w:color="auto"/>
            <w:left w:val="none" w:sz="0" w:space="0" w:color="auto"/>
            <w:bottom w:val="none" w:sz="0" w:space="0" w:color="auto"/>
            <w:right w:val="none" w:sz="0" w:space="0" w:color="auto"/>
          </w:divBdr>
        </w:div>
        <w:div w:id="1129781228">
          <w:marLeft w:val="0"/>
          <w:marRight w:val="0"/>
          <w:marTop w:val="0"/>
          <w:marBottom w:val="0"/>
          <w:divBdr>
            <w:top w:val="none" w:sz="0" w:space="0" w:color="auto"/>
            <w:left w:val="none" w:sz="0" w:space="0" w:color="auto"/>
            <w:bottom w:val="none" w:sz="0" w:space="0" w:color="auto"/>
            <w:right w:val="none" w:sz="0" w:space="0" w:color="auto"/>
          </w:divBdr>
        </w:div>
        <w:div w:id="1512720683">
          <w:marLeft w:val="0"/>
          <w:marRight w:val="0"/>
          <w:marTop w:val="0"/>
          <w:marBottom w:val="0"/>
          <w:divBdr>
            <w:top w:val="none" w:sz="0" w:space="0" w:color="auto"/>
            <w:left w:val="none" w:sz="0" w:space="0" w:color="auto"/>
            <w:bottom w:val="none" w:sz="0" w:space="0" w:color="auto"/>
            <w:right w:val="none" w:sz="0" w:space="0" w:color="auto"/>
          </w:divBdr>
        </w:div>
        <w:div w:id="1532837354">
          <w:marLeft w:val="0"/>
          <w:marRight w:val="0"/>
          <w:marTop w:val="0"/>
          <w:marBottom w:val="0"/>
          <w:divBdr>
            <w:top w:val="none" w:sz="0" w:space="0" w:color="auto"/>
            <w:left w:val="none" w:sz="0" w:space="0" w:color="auto"/>
            <w:bottom w:val="none" w:sz="0" w:space="0" w:color="auto"/>
            <w:right w:val="none" w:sz="0" w:space="0" w:color="auto"/>
          </w:divBdr>
        </w:div>
        <w:div w:id="1261181176">
          <w:marLeft w:val="0"/>
          <w:marRight w:val="0"/>
          <w:marTop w:val="0"/>
          <w:marBottom w:val="0"/>
          <w:divBdr>
            <w:top w:val="none" w:sz="0" w:space="0" w:color="auto"/>
            <w:left w:val="none" w:sz="0" w:space="0" w:color="auto"/>
            <w:bottom w:val="none" w:sz="0" w:space="0" w:color="auto"/>
            <w:right w:val="none" w:sz="0" w:space="0" w:color="auto"/>
          </w:divBdr>
        </w:div>
        <w:div w:id="1604261400">
          <w:marLeft w:val="0"/>
          <w:marRight w:val="0"/>
          <w:marTop w:val="0"/>
          <w:marBottom w:val="0"/>
          <w:divBdr>
            <w:top w:val="none" w:sz="0" w:space="0" w:color="auto"/>
            <w:left w:val="none" w:sz="0" w:space="0" w:color="auto"/>
            <w:bottom w:val="none" w:sz="0" w:space="0" w:color="auto"/>
            <w:right w:val="none" w:sz="0" w:space="0" w:color="auto"/>
          </w:divBdr>
        </w:div>
      </w:divsChild>
    </w:div>
    <w:div w:id="646473416">
      <w:bodyDiv w:val="1"/>
      <w:marLeft w:val="0"/>
      <w:marRight w:val="0"/>
      <w:marTop w:val="0"/>
      <w:marBottom w:val="0"/>
      <w:divBdr>
        <w:top w:val="none" w:sz="0" w:space="0" w:color="auto"/>
        <w:left w:val="none" w:sz="0" w:space="0" w:color="auto"/>
        <w:bottom w:val="none" w:sz="0" w:space="0" w:color="auto"/>
        <w:right w:val="none" w:sz="0" w:space="0" w:color="auto"/>
      </w:divBdr>
    </w:div>
    <w:div w:id="648050485">
      <w:bodyDiv w:val="1"/>
      <w:marLeft w:val="0"/>
      <w:marRight w:val="0"/>
      <w:marTop w:val="0"/>
      <w:marBottom w:val="0"/>
      <w:divBdr>
        <w:top w:val="none" w:sz="0" w:space="0" w:color="auto"/>
        <w:left w:val="none" w:sz="0" w:space="0" w:color="auto"/>
        <w:bottom w:val="none" w:sz="0" w:space="0" w:color="auto"/>
        <w:right w:val="none" w:sz="0" w:space="0" w:color="auto"/>
      </w:divBdr>
      <w:divsChild>
        <w:div w:id="1925797097">
          <w:marLeft w:val="0"/>
          <w:marRight w:val="0"/>
          <w:marTop w:val="0"/>
          <w:marBottom w:val="0"/>
          <w:divBdr>
            <w:top w:val="none" w:sz="0" w:space="0" w:color="auto"/>
            <w:left w:val="none" w:sz="0" w:space="0" w:color="auto"/>
            <w:bottom w:val="none" w:sz="0" w:space="0" w:color="auto"/>
            <w:right w:val="none" w:sz="0" w:space="0" w:color="auto"/>
          </w:divBdr>
        </w:div>
        <w:div w:id="411586392">
          <w:marLeft w:val="0"/>
          <w:marRight w:val="0"/>
          <w:marTop w:val="0"/>
          <w:marBottom w:val="0"/>
          <w:divBdr>
            <w:top w:val="none" w:sz="0" w:space="0" w:color="auto"/>
            <w:left w:val="none" w:sz="0" w:space="0" w:color="auto"/>
            <w:bottom w:val="none" w:sz="0" w:space="0" w:color="auto"/>
            <w:right w:val="none" w:sz="0" w:space="0" w:color="auto"/>
          </w:divBdr>
        </w:div>
        <w:div w:id="2093425679">
          <w:marLeft w:val="0"/>
          <w:marRight w:val="0"/>
          <w:marTop w:val="0"/>
          <w:marBottom w:val="0"/>
          <w:divBdr>
            <w:top w:val="none" w:sz="0" w:space="0" w:color="auto"/>
            <w:left w:val="none" w:sz="0" w:space="0" w:color="auto"/>
            <w:bottom w:val="none" w:sz="0" w:space="0" w:color="auto"/>
            <w:right w:val="none" w:sz="0" w:space="0" w:color="auto"/>
          </w:divBdr>
          <w:divsChild>
            <w:div w:id="13768357">
              <w:marLeft w:val="0"/>
              <w:marRight w:val="0"/>
              <w:marTop w:val="0"/>
              <w:marBottom w:val="0"/>
              <w:divBdr>
                <w:top w:val="none" w:sz="0" w:space="0" w:color="auto"/>
                <w:left w:val="none" w:sz="0" w:space="0" w:color="auto"/>
                <w:bottom w:val="none" w:sz="0" w:space="0" w:color="auto"/>
                <w:right w:val="none" w:sz="0" w:space="0" w:color="auto"/>
              </w:divBdr>
            </w:div>
            <w:div w:id="1183519119">
              <w:marLeft w:val="0"/>
              <w:marRight w:val="0"/>
              <w:marTop w:val="0"/>
              <w:marBottom w:val="0"/>
              <w:divBdr>
                <w:top w:val="none" w:sz="0" w:space="0" w:color="auto"/>
                <w:left w:val="none" w:sz="0" w:space="0" w:color="auto"/>
                <w:bottom w:val="none" w:sz="0" w:space="0" w:color="auto"/>
                <w:right w:val="none" w:sz="0" w:space="0" w:color="auto"/>
              </w:divBdr>
            </w:div>
            <w:div w:id="625895784">
              <w:marLeft w:val="0"/>
              <w:marRight w:val="0"/>
              <w:marTop w:val="0"/>
              <w:marBottom w:val="0"/>
              <w:divBdr>
                <w:top w:val="none" w:sz="0" w:space="0" w:color="auto"/>
                <w:left w:val="none" w:sz="0" w:space="0" w:color="auto"/>
                <w:bottom w:val="none" w:sz="0" w:space="0" w:color="auto"/>
                <w:right w:val="none" w:sz="0" w:space="0" w:color="auto"/>
              </w:divBdr>
            </w:div>
            <w:div w:id="1675760151">
              <w:marLeft w:val="0"/>
              <w:marRight w:val="0"/>
              <w:marTop w:val="0"/>
              <w:marBottom w:val="0"/>
              <w:divBdr>
                <w:top w:val="none" w:sz="0" w:space="0" w:color="auto"/>
                <w:left w:val="none" w:sz="0" w:space="0" w:color="auto"/>
                <w:bottom w:val="none" w:sz="0" w:space="0" w:color="auto"/>
                <w:right w:val="none" w:sz="0" w:space="0" w:color="auto"/>
              </w:divBdr>
            </w:div>
          </w:divsChild>
        </w:div>
        <w:div w:id="1967194614">
          <w:marLeft w:val="0"/>
          <w:marRight w:val="0"/>
          <w:marTop w:val="0"/>
          <w:marBottom w:val="0"/>
          <w:divBdr>
            <w:top w:val="none" w:sz="0" w:space="0" w:color="auto"/>
            <w:left w:val="none" w:sz="0" w:space="0" w:color="auto"/>
            <w:bottom w:val="none" w:sz="0" w:space="0" w:color="auto"/>
            <w:right w:val="none" w:sz="0" w:space="0" w:color="auto"/>
          </w:divBdr>
        </w:div>
        <w:div w:id="1414473565">
          <w:marLeft w:val="0"/>
          <w:marRight w:val="0"/>
          <w:marTop w:val="0"/>
          <w:marBottom w:val="0"/>
          <w:divBdr>
            <w:top w:val="none" w:sz="0" w:space="0" w:color="auto"/>
            <w:left w:val="none" w:sz="0" w:space="0" w:color="auto"/>
            <w:bottom w:val="none" w:sz="0" w:space="0" w:color="auto"/>
            <w:right w:val="none" w:sz="0" w:space="0" w:color="auto"/>
          </w:divBdr>
        </w:div>
        <w:div w:id="727535347">
          <w:marLeft w:val="0"/>
          <w:marRight w:val="0"/>
          <w:marTop w:val="0"/>
          <w:marBottom w:val="0"/>
          <w:divBdr>
            <w:top w:val="none" w:sz="0" w:space="0" w:color="auto"/>
            <w:left w:val="none" w:sz="0" w:space="0" w:color="auto"/>
            <w:bottom w:val="none" w:sz="0" w:space="0" w:color="auto"/>
            <w:right w:val="none" w:sz="0" w:space="0" w:color="auto"/>
          </w:divBdr>
        </w:div>
        <w:div w:id="1346590985">
          <w:marLeft w:val="0"/>
          <w:marRight w:val="0"/>
          <w:marTop w:val="0"/>
          <w:marBottom w:val="0"/>
          <w:divBdr>
            <w:top w:val="none" w:sz="0" w:space="0" w:color="auto"/>
            <w:left w:val="none" w:sz="0" w:space="0" w:color="auto"/>
            <w:bottom w:val="none" w:sz="0" w:space="0" w:color="auto"/>
            <w:right w:val="none" w:sz="0" w:space="0" w:color="auto"/>
          </w:divBdr>
        </w:div>
      </w:divsChild>
    </w:div>
    <w:div w:id="690226058">
      <w:bodyDiv w:val="1"/>
      <w:marLeft w:val="0"/>
      <w:marRight w:val="0"/>
      <w:marTop w:val="0"/>
      <w:marBottom w:val="0"/>
      <w:divBdr>
        <w:top w:val="none" w:sz="0" w:space="0" w:color="auto"/>
        <w:left w:val="none" w:sz="0" w:space="0" w:color="auto"/>
        <w:bottom w:val="none" w:sz="0" w:space="0" w:color="auto"/>
        <w:right w:val="none" w:sz="0" w:space="0" w:color="auto"/>
      </w:divBdr>
      <w:divsChild>
        <w:div w:id="1898542491">
          <w:marLeft w:val="0"/>
          <w:marRight w:val="0"/>
          <w:marTop w:val="0"/>
          <w:marBottom w:val="0"/>
          <w:divBdr>
            <w:top w:val="none" w:sz="0" w:space="0" w:color="auto"/>
            <w:left w:val="none" w:sz="0" w:space="0" w:color="auto"/>
            <w:bottom w:val="none" w:sz="0" w:space="0" w:color="auto"/>
            <w:right w:val="none" w:sz="0" w:space="0" w:color="auto"/>
          </w:divBdr>
        </w:div>
        <w:div w:id="1458528658">
          <w:marLeft w:val="0"/>
          <w:marRight w:val="0"/>
          <w:marTop w:val="0"/>
          <w:marBottom w:val="0"/>
          <w:divBdr>
            <w:top w:val="none" w:sz="0" w:space="0" w:color="auto"/>
            <w:left w:val="none" w:sz="0" w:space="0" w:color="auto"/>
            <w:bottom w:val="none" w:sz="0" w:space="0" w:color="auto"/>
            <w:right w:val="none" w:sz="0" w:space="0" w:color="auto"/>
          </w:divBdr>
        </w:div>
        <w:div w:id="1367098465">
          <w:marLeft w:val="0"/>
          <w:marRight w:val="0"/>
          <w:marTop w:val="0"/>
          <w:marBottom w:val="0"/>
          <w:divBdr>
            <w:top w:val="none" w:sz="0" w:space="0" w:color="auto"/>
            <w:left w:val="none" w:sz="0" w:space="0" w:color="auto"/>
            <w:bottom w:val="none" w:sz="0" w:space="0" w:color="auto"/>
            <w:right w:val="none" w:sz="0" w:space="0" w:color="auto"/>
          </w:divBdr>
        </w:div>
        <w:div w:id="1725635369">
          <w:marLeft w:val="0"/>
          <w:marRight w:val="0"/>
          <w:marTop w:val="0"/>
          <w:marBottom w:val="0"/>
          <w:divBdr>
            <w:top w:val="none" w:sz="0" w:space="0" w:color="auto"/>
            <w:left w:val="none" w:sz="0" w:space="0" w:color="auto"/>
            <w:bottom w:val="none" w:sz="0" w:space="0" w:color="auto"/>
            <w:right w:val="none" w:sz="0" w:space="0" w:color="auto"/>
          </w:divBdr>
        </w:div>
        <w:div w:id="1635523918">
          <w:marLeft w:val="0"/>
          <w:marRight w:val="0"/>
          <w:marTop w:val="0"/>
          <w:marBottom w:val="0"/>
          <w:divBdr>
            <w:top w:val="none" w:sz="0" w:space="0" w:color="auto"/>
            <w:left w:val="none" w:sz="0" w:space="0" w:color="auto"/>
            <w:bottom w:val="none" w:sz="0" w:space="0" w:color="auto"/>
            <w:right w:val="none" w:sz="0" w:space="0" w:color="auto"/>
          </w:divBdr>
        </w:div>
        <w:div w:id="1338849922">
          <w:marLeft w:val="0"/>
          <w:marRight w:val="0"/>
          <w:marTop w:val="0"/>
          <w:marBottom w:val="0"/>
          <w:divBdr>
            <w:top w:val="none" w:sz="0" w:space="0" w:color="auto"/>
            <w:left w:val="none" w:sz="0" w:space="0" w:color="auto"/>
            <w:bottom w:val="none" w:sz="0" w:space="0" w:color="auto"/>
            <w:right w:val="none" w:sz="0" w:space="0" w:color="auto"/>
          </w:divBdr>
        </w:div>
        <w:div w:id="1453553192">
          <w:marLeft w:val="0"/>
          <w:marRight w:val="0"/>
          <w:marTop w:val="0"/>
          <w:marBottom w:val="0"/>
          <w:divBdr>
            <w:top w:val="none" w:sz="0" w:space="0" w:color="auto"/>
            <w:left w:val="none" w:sz="0" w:space="0" w:color="auto"/>
            <w:bottom w:val="none" w:sz="0" w:space="0" w:color="auto"/>
            <w:right w:val="none" w:sz="0" w:space="0" w:color="auto"/>
          </w:divBdr>
        </w:div>
        <w:div w:id="1170296102">
          <w:marLeft w:val="0"/>
          <w:marRight w:val="0"/>
          <w:marTop w:val="0"/>
          <w:marBottom w:val="0"/>
          <w:divBdr>
            <w:top w:val="none" w:sz="0" w:space="0" w:color="auto"/>
            <w:left w:val="none" w:sz="0" w:space="0" w:color="auto"/>
            <w:bottom w:val="none" w:sz="0" w:space="0" w:color="auto"/>
            <w:right w:val="none" w:sz="0" w:space="0" w:color="auto"/>
          </w:divBdr>
        </w:div>
        <w:div w:id="660079948">
          <w:marLeft w:val="0"/>
          <w:marRight w:val="0"/>
          <w:marTop w:val="0"/>
          <w:marBottom w:val="0"/>
          <w:divBdr>
            <w:top w:val="none" w:sz="0" w:space="0" w:color="auto"/>
            <w:left w:val="none" w:sz="0" w:space="0" w:color="auto"/>
            <w:bottom w:val="none" w:sz="0" w:space="0" w:color="auto"/>
            <w:right w:val="none" w:sz="0" w:space="0" w:color="auto"/>
          </w:divBdr>
        </w:div>
        <w:div w:id="589126519">
          <w:marLeft w:val="0"/>
          <w:marRight w:val="0"/>
          <w:marTop w:val="0"/>
          <w:marBottom w:val="0"/>
          <w:divBdr>
            <w:top w:val="none" w:sz="0" w:space="0" w:color="auto"/>
            <w:left w:val="none" w:sz="0" w:space="0" w:color="auto"/>
            <w:bottom w:val="none" w:sz="0" w:space="0" w:color="auto"/>
            <w:right w:val="none" w:sz="0" w:space="0" w:color="auto"/>
          </w:divBdr>
        </w:div>
        <w:div w:id="489103113">
          <w:marLeft w:val="0"/>
          <w:marRight w:val="0"/>
          <w:marTop w:val="0"/>
          <w:marBottom w:val="0"/>
          <w:divBdr>
            <w:top w:val="none" w:sz="0" w:space="0" w:color="auto"/>
            <w:left w:val="none" w:sz="0" w:space="0" w:color="auto"/>
            <w:bottom w:val="none" w:sz="0" w:space="0" w:color="auto"/>
            <w:right w:val="none" w:sz="0" w:space="0" w:color="auto"/>
          </w:divBdr>
        </w:div>
      </w:divsChild>
    </w:div>
    <w:div w:id="696081406">
      <w:bodyDiv w:val="1"/>
      <w:marLeft w:val="0"/>
      <w:marRight w:val="0"/>
      <w:marTop w:val="0"/>
      <w:marBottom w:val="0"/>
      <w:divBdr>
        <w:top w:val="none" w:sz="0" w:space="0" w:color="auto"/>
        <w:left w:val="none" w:sz="0" w:space="0" w:color="auto"/>
        <w:bottom w:val="none" w:sz="0" w:space="0" w:color="auto"/>
        <w:right w:val="none" w:sz="0" w:space="0" w:color="auto"/>
      </w:divBdr>
      <w:divsChild>
        <w:div w:id="1030110826">
          <w:marLeft w:val="0"/>
          <w:marRight w:val="0"/>
          <w:marTop w:val="0"/>
          <w:marBottom w:val="0"/>
          <w:divBdr>
            <w:top w:val="none" w:sz="0" w:space="0" w:color="auto"/>
            <w:left w:val="none" w:sz="0" w:space="0" w:color="auto"/>
            <w:bottom w:val="none" w:sz="0" w:space="0" w:color="auto"/>
            <w:right w:val="none" w:sz="0" w:space="0" w:color="auto"/>
          </w:divBdr>
          <w:divsChild>
            <w:div w:id="1481581669">
              <w:marLeft w:val="0"/>
              <w:marRight w:val="0"/>
              <w:marTop w:val="0"/>
              <w:marBottom w:val="0"/>
              <w:divBdr>
                <w:top w:val="none" w:sz="0" w:space="0" w:color="auto"/>
                <w:left w:val="none" w:sz="0" w:space="0" w:color="auto"/>
                <w:bottom w:val="none" w:sz="0" w:space="0" w:color="auto"/>
                <w:right w:val="none" w:sz="0" w:space="0" w:color="auto"/>
              </w:divBdr>
            </w:div>
          </w:divsChild>
        </w:div>
        <w:div w:id="1967740188">
          <w:marLeft w:val="0"/>
          <w:marRight w:val="0"/>
          <w:marTop w:val="0"/>
          <w:marBottom w:val="0"/>
          <w:divBdr>
            <w:top w:val="none" w:sz="0" w:space="0" w:color="auto"/>
            <w:left w:val="none" w:sz="0" w:space="0" w:color="auto"/>
            <w:bottom w:val="none" w:sz="0" w:space="0" w:color="auto"/>
            <w:right w:val="none" w:sz="0" w:space="0" w:color="auto"/>
          </w:divBdr>
        </w:div>
        <w:div w:id="2141339533">
          <w:marLeft w:val="0"/>
          <w:marRight w:val="0"/>
          <w:marTop w:val="0"/>
          <w:marBottom w:val="0"/>
          <w:divBdr>
            <w:top w:val="none" w:sz="0" w:space="0" w:color="auto"/>
            <w:left w:val="none" w:sz="0" w:space="0" w:color="auto"/>
            <w:bottom w:val="none" w:sz="0" w:space="0" w:color="auto"/>
            <w:right w:val="none" w:sz="0" w:space="0" w:color="auto"/>
          </w:divBdr>
        </w:div>
        <w:div w:id="224729895">
          <w:marLeft w:val="0"/>
          <w:marRight w:val="0"/>
          <w:marTop w:val="0"/>
          <w:marBottom w:val="0"/>
          <w:divBdr>
            <w:top w:val="none" w:sz="0" w:space="0" w:color="auto"/>
            <w:left w:val="none" w:sz="0" w:space="0" w:color="auto"/>
            <w:bottom w:val="none" w:sz="0" w:space="0" w:color="auto"/>
            <w:right w:val="none" w:sz="0" w:space="0" w:color="auto"/>
          </w:divBdr>
        </w:div>
      </w:divsChild>
    </w:div>
    <w:div w:id="699554411">
      <w:bodyDiv w:val="1"/>
      <w:marLeft w:val="0"/>
      <w:marRight w:val="0"/>
      <w:marTop w:val="0"/>
      <w:marBottom w:val="0"/>
      <w:divBdr>
        <w:top w:val="none" w:sz="0" w:space="0" w:color="auto"/>
        <w:left w:val="none" w:sz="0" w:space="0" w:color="auto"/>
        <w:bottom w:val="none" w:sz="0" w:space="0" w:color="auto"/>
        <w:right w:val="none" w:sz="0" w:space="0" w:color="auto"/>
      </w:divBdr>
    </w:div>
    <w:div w:id="726562685">
      <w:bodyDiv w:val="1"/>
      <w:marLeft w:val="0"/>
      <w:marRight w:val="0"/>
      <w:marTop w:val="0"/>
      <w:marBottom w:val="0"/>
      <w:divBdr>
        <w:top w:val="none" w:sz="0" w:space="0" w:color="auto"/>
        <w:left w:val="none" w:sz="0" w:space="0" w:color="auto"/>
        <w:bottom w:val="none" w:sz="0" w:space="0" w:color="auto"/>
        <w:right w:val="none" w:sz="0" w:space="0" w:color="auto"/>
      </w:divBdr>
    </w:div>
    <w:div w:id="744378809">
      <w:bodyDiv w:val="1"/>
      <w:marLeft w:val="0"/>
      <w:marRight w:val="0"/>
      <w:marTop w:val="0"/>
      <w:marBottom w:val="0"/>
      <w:divBdr>
        <w:top w:val="none" w:sz="0" w:space="0" w:color="auto"/>
        <w:left w:val="none" w:sz="0" w:space="0" w:color="auto"/>
        <w:bottom w:val="none" w:sz="0" w:space="0" w:color="auto"/>
        <w:right w:val="none" w:sz="0" w:space="0" w:color="auto"/>
      </w:divBdr>
      <w:divsChild>
        <w:div w:id="2059669239">
          <w:marLeft w:val="0"/>
          <w:marRight w:val="0"/>
          <w:marTop w:val="0"/>
          <w:marBottom w:val="0"/>
          <w:divBdr>
            <w:top w:val="none" w:sz="0" w:space="0" w:color="auto"/>
            <w:left w:val="none" w:sz="0" w:space="0" w:color="auto"/>
            <w:bottom w:val="none" w:sz="0" w:space="0" w:color="auto"/>
            <w:right w:val="none" w:sz="0" w:space="0" w:color="auto"/>
          </w:divBdr>
        </w:div>
        <w:div w:id="65693229">
          <w:marLeft w:val="0"/>
          <w:marRight w:val="0"/>
          <w:marTop w:val="0"/>
          <w:marBottom w:val="0"/>
          <w:divBdr>
            <w:top w:val="none" w:sz="0" w:space="0" w:color="auto"/>
            <w:left w:val="none" w:sz="0" w:space="0" w:color="auto"/>
            <w:bottom w:val="none" w:sz="0" w:space="0" w:color="auto"/>
            <w:right w:val="none" w:sz="0" w:space="0" w:color="auto"/>
          </w:divBdr>
        </w:div>
      </w:divsChild>
    </w:div>
    <w:div w:id="757600085">
      <w:bodyDiv w:val="1"/>
      <w:marLeft w:val="0"/>
      <w:marRight w:val="0"/>
      <w:marTop w:val="0"/>
      <w:marBottom w:val="0"/>
      <w:divBdr>
        <w:top w:val="none" w:sz="0" w:space="0" w:color="auto"/>
        <w:left w:val="none" w:sz="0" w:space="0" w:color="auto"/>
        <w:bottom w:val="none" w:sz="0" w:space="0" w:color="auto"/>
        <w:right w:val="none" w:sz="0" w:space="0" w:color="auto"/>
      </w:divBdr>
    </w:div>
    <w:div w:id="782649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5176">
          <w:marLeft w:val="0"/>
          <w:marRight w:val="0"/>
          <w:marTop w:val="0"/>
          <w:marBottom w:val="0"/>
          <w:divBdr>
            <w:top w:val="none" w:sz="0" w:space="0" w:color="auto"/>
            <w:left w:val="none" w:sz="0" w:space="0" w:color="auto"/>
            <w:bottom w:val="none" w:sz="0" w:space="0" w:color="auto"/>
            <w:right w:val="none" w:sz="0" w:space="0" w:color="auto"/>
          </w:divBdr>
        </w:div>
      </w:divsChild>
    </w:div>
    <w:div w:id="783501138">
      <w:bodyDiv w:val="1"/>
      <w:marLeft w:val="0"/>
      <w:marRight w:val="0"/>
      <w:marTop w:val="0"/>
      <w:marBottom w:val="0"/>
      <w:divBdr>
        <w:top w:val="none" w:sz="0" w:space="0" w:color="auto"/>
        <w:left w:val="none" w:sz="0" w:space="0" w:color="auto"/>
        <w:bottom w:val="none" w:sz="0" w:space="0" w:color="auto"/>
        <w:right w:val="none" w:sz="0" w:space="0" w:color="auto"/>
      </w:divBdr>
    </w:div>
    <w:div w:id="789586496">
      <w:bodyDiv w:val="1"/>
      <w:marLeft w:val="0"/>
      <w:marRight w:val="0"/>
      <w:marTop w:val="0"/>
      <w:marBottom w:val="0"/>
      <w:divBdr>
        <w:top w:val="none" w:sz="0" w:space="0" w:color="auto"/>
        <w:left w:val="none" w:sz="0" w:space="0" w:color="auto"/>
        <w:bottom w:val="none" w:sz="0" w:space="0" w:color="auto"/>
        <w:right w:val="none" w:sz="0" w:space="0" w:color="auto"/>
      </w:divBdr>
      <w:divsChild>
        <w:div w:id="228155066">
          <w:marLeft w:val="0"/>
          <w:marRight w:val="0"/>
          <w:marTop w:val="0"/>
          <w:marBottom w:val="0"/>
          <w:divBdr>
            <w:top w:val="none" w:sz="0" w:space="0" w:color="auto"/>
            <w:left w:val="none" w:sz="0" w:space="0" w:color="auto"/>
            <w:bottom w:val="none" w:sz="0" w:space="0" w:color="auto"/>
            <w:right w:val="none" w:sz="0" w:space="0" w:color="auto"/>
          </w:divBdr>
          <w:divsChild>
            <w:div w:id="1737051884">
              <w:marLeft w:val="0"/>
              <w:marRight w:val="0"/>
              <w:marTop w:val="0"/>
              <w:marBottom w:val="0"/>
              <w:divBdr>
                <w:top w:val="none" w:sz="0" w:space="0" w:color="auto"/>
                <w:left w:val="none" w:sz="0" w:space="0" w:color="auto"/>
                <w:bottom w:val="none" w:sz="0" w:space="0" w:color="auto"/>
                <w:right w:val="none" w:sz="0" w:space="0" w:color="auto"/>
              </w:divBdr>
            </w:div>
            <w:div w:id="2088263704">
              <w:marLeft w:val="0"/>
              <w:marRight w:val="0"/>
              <w:marTop w:val="0"/>
              <w:marBottom w:val="0"/>
              <w:divBdr>
                <w:top w:val="none" w:sz="0" w:space="0" w:color="auto"/>
                <w:left w:val="none" w:sz="0" w:space="0" w:color="auto"/>
                <w:bottom w:val="none" w:sz="0" w:space="0" w:color="auto"/>
                <w:right w:val="none" w:sz="0" w:space="0" w:color="auto"/>
              </w:divBdr>
              <w:divsChild>
                <w:div w:id="161054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486244">
      <w:bodyDiv w:val="1"/>
      <w:marLeft w:val="0"/>
      <w:marRight w:val="0"/>
      <w:marTop w:val="0"/>
      <w:marBottom w:val="0"/>
      <w:divBdr>
        <w:top w:val="none" w:sz="0" w:space="0" w:color="auto"/>
        <w:left w:val="none" w:sz="0" w:space="0" w:color="auto"/>
        <w:bottom w:val="none" w:sz="0" w:space="0" w:color="auto"/>
        <w:right w:val="none" w:sz="0" w:space="0" w:color="auto"/>
      </w:divBdr>
      <w:divsChild>
        <w:div w:id="997995548">
          <w:marLeft w:val="0"/>
          <w:marRight w:val="0"/>
          <w:marTop w:val="0"/>
          <w:marBottom w:val="0"/>
          <w:divBdr>
            <w:top w:val="none" w:sz="0" w:space="0" w:color="auto"/>
            <w:left w:val="none" w:sz="0" w:space="0" w:color="auto"/>
            <w:bottom w:val="none" w:sz="0" w:space="0" w:color="auto"/>
            <w:right w:val="none" w:sz="0" w:space="0" w:color="auto"/>
          </w:divBdr>
          <w:divsChild>
            <w:div w:id="47652309">
              <w:marLeft w:val="0"/>
              <w:marRight w:val="0"/>
              <w:marTop w:val="0"/>
              <w:marBottom w:val="0"/>
              <w:divBdr>
                <w:top w:val="none" w:sz="0" w:space="0" w:color="auto"/>
                <w:left w:val="none" w:sz="0" w:space="0" w:color="auto"/>
                <w:bottom w:val="none" w:sz="0" w:space="0" w:color="auto"/>
                <w:right w:val="none" w:sz="0" w:space="0" w:color="auto"/>
              </w:divBdr>
            </w:div>
            <w:div w:id="1788890436">
              <w:marLeft w:val="0"/>
              <w:marRight w:val="0"/>
              <w:marTop w:val="0"/>
              <w:marBottom w:val="0"/>
              <w:divBdr>
                <w:top w:val="none" w:sz="0" w:space="0" w:color="auto"/>
                <w:left w:val="none" w:sz="0" w:space="0" w:color="auto"/>
                <w:bottom w:val="none" w:sz="0" w:space="0" w:color="auto"/>
                <w:right w:val="none" w:sz="0" w:space="0" w:color="auto"/>
              </w:divBdr>
              <w:divsChild>
                <w:div w:id="1860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85663">
      <w:bodyDiv w:val="1"/>
      <w:marLeft w:val="0"/>
      <w:marRight w:val="0"/>
      <w:marTop w:val="0"/>
      <w:marBottom w:val="0"/>
      <w:divBdr>
        <w:top w:val="none" w:sz="0" w:space="0" w:color="auto"/>
        <w:left w:val="none" w:sz="0" w:space="0" w:color="auto"/>
        <w:bottom w:val="none" w:sz="0" w:space="0" w:color="auto"/>
        <w:right w:val="none" w:sz="0" w:space="0" w:color="auto"/>
      </w:divBdr>
    </w:div>
    <w:div w:id="833883438">
      <w:bodyDiv w:val="1"/>
      <w:marLeft w:val="0"/>
      <w:marRight w:val="0"/>
      <w:marTop w:val="0"/>
      <w:marBottom w:val="0"/>
      <w:divBdr>
        <w:top w:val="none" w:sz="0" w:space="0" w:color="auto"/>
        <w:left w:val="none" w:sz="0" w:space="0" w:color="auto"/>
        <w:bottom w:val="none" w:sz="0" w:space="0" w:color="auto"/>
        <w:right w:val="none" w:sz="0" w:space="0" w:color="auto"/>
      </w:divBdr>
      <w:divsChild>
        <w:div w:id="1789467775">
          <w:marLeft w:val="0"/>
          <w:marRight w:val="0"/>
          <w:marTop w:val="0"/>
          <w:marBottom w:val="0"/>
          <w:divBdr>
            <w:top w:val="none" w:sz="0" w:space="0" w:color="auto"/>
            <w:left w:val="none" w:sz="0" w:space="0" w:color="auto"/>
            <w:bottom w:val="none" w:sz="0" w:space="0" w:color="auto"/>
            <w:right w:val="none" w:sz="0" w:space="0" w:color="auto"/>
          </w:divBdr>
        </w:div>
      </w:divsChild>
    </w:div>
    <w:div w:id="869338498">
      <w:bodyDiv w:val="1"/>
      <w:marLeft w:val="0"/>
      <w:marRight w:val="0"/>
      <w:marTop w:val="0"/>
      <w:marBottom w:val="0"/>
      <w:divBdr>
        <w:top w:val="none" w:sz="0" w:space="0" w:color="auto"/>
        <w:left w:val="none" w:sz="0" w:space="0" w:color="auto"/>
        <w:bottom w:val="none" w:sz="0" w:space="0" w:color="auto"/>
        <w:right w:val="none" w:sz="0" w:space="0" w:color="auto"/>
      </w:divBdr>
      <w:divsChild>
        <w:div w:id="813840610">
          <w:marLeft w:val="0"/>
          <w:marRight w:val="0"/>
          <w:marTop w:val="0"/>
          <w:marBottom w:val="0"/>
          <w:divBdr>
            <w:top w:val="none" w:sz="0" w:space="0" w:color="auto"/>
            <w:left w:val="none" w:sz="0" w:space="0" w:color="auto"/>
            <w:bottom w:val="none" w:sz="0" w:space="0" w:color="auto"/>
            <w:right w:val="none" w:sz="0" w:space="0" w:color="auto"/>
          </w:divBdr>
          <w:divsChild>
            <w:div w:id="143546686">
              <w:marLeft w:val="0"/>
              <w:marRight w:val="0"/>
              <w:marTop w:val="0"/>
              <w:marBottom w:val="0"/>
              <w:divBdr>
                <w:top w:val="none" w:sz="0" w:space="0" w:color="auto"/>
                <w:left w:val="none" w:sz="0" w:space="0" w:color="auto"/>
                <w:bottom w:val="none" w:sz="0" w:space="0" w:color="auto"/>
                <w:right w:val="none" w:sz="0" w:space="0" w:color="auto"/>
              </w:divBdr>
            </w:div>
          </w:divsChild>
        </w:div>
        <w:div w:id="1104761163">
          <w:marLeft w:val="0"/>
          <w:marRight w:val="0"/>
          <w:marTop w:val="0"/>
          <w:marBottom w:val="0"/>
          <w:divBdr>
            <w:top w:val="none" w:sz="0" w:space="0" w:color="auto"/>
            <w:left w:val="none" w:sz="0" w:space="0" w:color="auto"/>
            <w:bottom w:val="none" w:sz="0" w:space="0" w:color="auto"/>
            <w:right w:val="none" w:sz="0" w:space="0" w:color="auto"/>
          </w:divBdr>
        </w:div>
        <w:div w:id="2061586036">
          <w:marLeft w:val="0"/>
          <w:marRight w:val="0"/>
          <w:marTop w:val="0"/>
          <w:marBottom w:val="0"/>
          <w:divBdr>
            <w:top w:val="none" w:sz="0" w:space="0" w:color="auto"/>
            <w:left w:val="none" w:sz="0" w:space="0" w:color="auto"/>
            <w:bottom w:val="none" w:sz="0" w:space="0" w:color="auto"/>
            <w:right w:val="none" w:sz="0" w:space="0" w:color="auto"/>
          </w:divBdr>
        </w:div>
        <w:div w:id="1421366900">
          <w:marLeft w:val="0"/>
          <w:marRight w:val="0"/>
          <w:marTop w:val="0"/>
          <w:marBottom w:val="0"/>
          <w:divBdr>
            <w:top w:val="none" w:sz="0" w:space="0" w:color="auto"/>
            <w:left w:val="none" w:sz="0" w:space="0" w:color="auto"/>
            <w:bottom w:val="none" w:sz="0" w:space="0" w:color="auto"/>
            <w:right w:val="none" w:sz="0" w:space="0" w:color="auto"/>
          </w:divBdr>
        </w:div>
        <w:div w:id="30957811">
          <w:marLeft w:val="0"/>
          <w:marRight w:val="0"/>
          <w:marTop w:val="0"/>
          <w:marBottom w:val="0"/>
          <w:divBdr>
            <w:top w:val="none" w:sz="0" w:space="0" w:color="auto"/>
            <w:left w:val="none" w:sz="0" w:space="0" w:color="auto"/>
            <w:bottom w:val="none" w:sz="0" w:space="0" w:color="auto"/>
            <w:right w:val="none" w:sz="0" w:space="0" w:color="auto"/>
          </w:divBdr>
        </w:div>
        <w:div w:id="1956251760">
          <w:marLeft w:val="0"/>
          <w:marRight w:val="0"/>
          <w:marTop w:val="0"/>
          <w:marBottom w:val="0"/>
          <w:divBdr>
            <w:top w:val="none" w:sz="0" w:space="0" w:color="auto"/>
            <w:left w:val="none" w:sz="0" w:space="0" w:color="auto"/>
            <w:bottom w:val="none" w:sz="0" w:space="0" w:color="auto"/>
            <w:right w:val="none" w:sz="0" w:space="0" w:color="auto"/>
          </w:divBdr>
        </w:div>
        <w:div w:id="2022852272">
          <w:marLeft w:val="0"/>
          <w:marRight w:val="0"/>
          <w:marTop w:val="0"/>
          <w:marBottom w:val="0"/>
          <w:divBdr>
            <w:top w:val="none" w:sz="0" w:space="0" w:color="auto"/>
            <w:left w:val="none" w:sz="0" w:space="0" w:color="auto"/>
            <w:bottom w:val="none" w:sz="0" w:space="0" w:color="auto"/>
            <w:right w:val="none" w:sz="0" w:space="0" w:color="auto"/>
          </w:divBdr>
        </w:div>
        <w:div w:id="1989549096">
          <w:marLeft w:val="0"/>
          <w:marRight w:val="0"/>
          <w:marTop w:val="0"/>
          <w:marBottom w:val="0"/>
          <w:divBdr>
            <w:top w:val="none" w:sz="0" w:space="0" w:color="auto"/>
            <w:left w:val="none" w:sz="0" w:space="0" w:color="auto"/>
            <w:bottom w:val="none" w:sz="0" w:space="0" w:color="auto"/>
            <w:right w:val="none" w:sz="0" w:space="0" w:color="auto"/>
          </w:divBdr>
        </w:div>
        <w:div w:id="342633425">
          <w:marLeft w:val="0"/>
          <w:marRight w:val="0"/>
          <w:marTop w:val="0"/>
          <w:marBottom w:val="0"/>
          <w:divBdr>
            <w:top w:val="none" w:sz="0" w:space="0" w:color="auto"/>
            <w:left w:val="none" w:sz="0" w:space="0" w:color="auto"/>
            <w:bottom w:val="none" w:sz="0" w:space="0" w:color="auto"/>
            <w:right w:val="none" w:sz="0" w:space="0" w:color="auto"/>
          </w:divBdr>
        </w:div>
        <w:div w:id="213737206">
          <w:marLeft w:val="0"/>
          <w:marRight w:val="0"/>
          <w:marTop w:val="0"/>
          <w:marBottom w:val="0"/>
          <w:divBdr>
            <w:top w:val="none" w:sz="0" w:space="0" w:color="auto"/>
            <w:left w:val="none" w:sz="0" w:space="0" w:color="auto"/>
            <w:bottom w:val="none" w:sz="0" w:space="0" w:color="auto"/>
            <w:right w:val="none" w:sz="0" w:space="0" w:color="auto"/>
          </w:divBdr>
        </w:div>
      </w:divsChild>
    </w:div>
    <w:div w:id="873273116">
      <w:bodyDiv w:val="1"/>
      <w:marLeft w:val="0"/>
      <w:marRight w:val="0"/>
      <w:marTop w:val="0"/>
      <w:marBottom w:val="0"/>
      <w:divBdr>
        <w:top w:val="none" w:sz="0" w:space="0" w:color="auto"/>
        <w:left w:val="none" w:sz="0" w:space="0" w:color="auto"/>
        <w:bottom w:val="none" w:sz="0" w:space="0" w:color="auto"/>
        <w:right w:val="none" w:sz="0" w:space="0" w:color="auto"/>
      </w:divBdr>
      <w:divsChild>
        <w:div w:id="110975778">
          <w:marLeft w:val="0"/>
          <w:marRight w:val="0"/>
          <w:marTop w:val="0"/>
          <w:marBottom w:val="0"/>
          <w:divBdr>
            <w:top w:val="none" w:sz="0" w:space="0" w:color="auto"/>
            <w:left w:val="none" w:sz="0" w:space="0" w:color="auto"/>
            <w:bottom w:val="none" w:sz="0" w:space="0" w:color="auto"/>
            <w:right w:val="none" w:sz="0" w:space="0" w:color="auto"/>
          </w:divBdr>
          <w:divsChild>
            <w:div w:id="496195870">
              <w:marLeft w:val="0"/>
              <w:marRight w:val="0"/>
              <w:marTop w:val="100"/>
              <w:marBottom w:val="100"/>
              <w:divBdr>
                <w:top w:val="none" w:sz="0" w:space="0" w:color="auto"/>
                <w:left w:val="none" w:sz="0" w:space="0" w:color="auto"/>
                <w:bottom w:val="none" w:sz="0" w:space="0" w:color="auto"/>
                <w:right w:val="none" w:sz="0" w:space="0" w:color="auto"/>
              </w:divBdr>
            </w:div>
          </w:divsChild>
        </w:div>
        <w:div w:id="1090783187">
          <w:marLeft w:val="0"/>
          <w:marRight w:val="0"/>
          <w:marTop w:val="0"/>
          <w:marBottom w:val="0"/>
          <w:divBdr>
            <w:top w:val="none" w:sz="0" w:space="0" w:color="auto"/>
            <w:left w:val="none" w:sz="0" w:space="0" w:color="auto"/>
            <w:bottom w:val="none" w:sz="0" w:space="0" w:color="auto"/>
            <w:right w:val="none" w:sz="0" w:space="0" w:color="auto"/>
          </w:divBdr>
          <w:divsChild>
            <w:div w:id="1843857270">
              <w:marLeft w:val="0"/>
              <w:marRight w:val="0"/>
              <w:marTop w:val="0"/>
              <w:marBottom w:val="0"/>
              <w:divBdr>
                <w:top w:val="none" w:sz="0" w:space="0" w:color="auto"/>
                <w:left w:val="none" w:sz="0" w:space="0" w:color="auto"/>
                <w:bottom w:val="none" w:sz="0" w:space="0" w:color="auto"/>
                <w:right w:val="none" w:sz="0" w:space="0" w:color="auto"/>
              </w:divBdr>
            </w:div>
          </w:divsChild>
        </w:div>
        <w:div w:id="688988100">
          <w:marLeft w:val="0"/>
          <w:marRight w:val="0"/>
          <w:marTop w:val="0"/>
          <w:marBottom w:val="0"/>
          <w:divBdr>
            <w:top w:val="none" w:sz="0" w:space="0" w:color="auto"/>
            <w:left w:val="none" w:sz="0" w:space="0" w:color="auto"/>
            <w:bottom w:val="none" w:sz="0" w:space="0" w:color="auto"/>
            <w:right w:val="none" w:sz="0" w:space="0" w:color="auto"/>
          </w:divBdr>
          <w:divsChild>
            <w:div w:id="1062607151">
              <w:marLeft w:val="0"/>
              <w:marRight w:val="0"/>
              <w:marTop w:val="0"/>
              <w:marBottom w:val="0"/>
              <w:divBdr>
                <w:top w:val="none" w:sz="0" w:space="0" w:color="auto"/>
                <w:left w:val="none" w:sz="0" w:space="0" w:color="auto"/>
                <w:bottom w:val="none" w:sz="0" w:space="0" w:color="auto"/>
                <w:right w:val="none" w:sz="0" w:space="0" w:color="auto"/>
              </w:divBdr>
              <w:divsChild>
                <w:div w:id="583151804">
                  <w:marLeft w:val="0"/>
                  <w:marRight w:val="0"/>
                  <w:marTop w:val="0"/>
                  <w:marBottom w:val="0"/>
                  <w:divBdr>
                    <w:top w:val="none" w:sz="0" w:space="0" w:color="auto"/>
                    <w:left w:val="none" w:sz="0" w:space="0" w:color="auto"/>
                    <w:bottom w:val="none" w:sz="0" w:space="0" w:color="auto"/>
                    <w:right w:val="none" w:sz="0" w:space="0" w:color="auto"/>
                  </w:divBdr>
                </w:div>
                <w:div w:id="318116203">
                  <w:marLeft w:val="0"/>
                  <w:marRight w:val="0"/>
                  <w:marTop w:val="0"/>
                  <w:marBottom w:val="0"/>
                  <w:divBdr>
                    <w:top w:val="none" w:sz="0" w:space="0" w:color="auto"/>
                    <w:left w:val="none" w:sz="0" w:space="0" w:color="auto"/>
                    <w:bottom w:val="none" w:sz="0" w:space="0" w:color="auto"/>
                    <w:right w:val="none" w:sz="0" w:space="0" w:color="auto"/>
                  </w:divBdr>
                  <w:divsChild>
                    <w:div w:id="54776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010519">
      <w:bodyDiv w:val="1"/>
      <w:marLeft w:val="0"/>
      <w:marRight w:val="0"/>
      <w:marTop w:val="0"/>
      <w:marBottom w:val="0"/>
      <w:divBdr>
        <w:top w:val="none" w:sz="0" w:space="0" w:color="auto"/>
        <w:left w:val="none" w:sz="0" w:space="0" w:color="auto"/>
        <w:bottom w:val="none" w:sz="0" w:space="0" w:color="auto"/>
        <w:right w:val="none" w:sz="0" w:space="0" w:color="auto"/>
      </w:divBdr>
      <w:divsChild>
        <w:div w:id="630286196">
          <w:marLeft w:val="547"/>
          <w:marRight w:val="0"/>
          <w:marTop w:val="0"/>
          <w:marBottom w:val="0"/>
          <w:divBdr>
            <w:top w:val="none" w:sz="0" w:space="0" w:color="auto"/>
            <w:left w:val="none" w:sz="0" w:space="0" w:color="auto"/>
            <w:bottom w:val="none" w:sz="0" w:space="0" w:color="auto"/>
            <w:right w:val="none" w:sz="0" w:space="0" w:color="auto"/>
          </w:divBdr>
        </w:div>
        <w:div w:id="2010449651">
          <w:marLeft w:val="547"/>
          <w:marRight w:val="0"/>
          <w:marTop w:val="0"/>
          <w:marBottom w:val="0"/>
          <w:divBdr>
            <w:top w:val="none" w:sz="0" w:space="0" w:color="auto"/>
            <w:left w:val="none" w:sz="0" w:space="0" w:color="auto"/>
            <w:bottom w:val="none" w:sz="0" w:space="0" w:color="auto"/>
            <w:right w:val="none" w:sz="0" w:space="0" w:color="auto"/>
          </w:divBdr>
        </w:div>
      </w:divsChild>
    </w:div>
    <w:div w:id="897010180">
      <w:bodyDiv w:val="1"/>
      <w:marLeft w:val="0"/>
      <w:marRight w:val="0"/>
      <w:marTop w:val="0"/>
      <w:marBottom w:val="0"/>
      <w:divBdr>
        <w:top w:val="none" w:sz="0" w:space="0" w:color="auto"/>
        <w:left w:val="none" w:sz="0" w:space="0" w:color="auto"/>
        <w:bottom w:val="none" w:sz="0" w:space="0" w:color="auto"/>
        <w:right w:val="none" w:sz="0" w:space="0" w:color="auto"/>
      </w:divBdr>
      <w:divsChild>
        <w:div w:id="1978409309">
          <w:marLeft w:val="547"/>
          <w:marRight w:val="0"/>
          <w:marTop w:val="0"/>
          <w:marBottom w:val="0"/>
          <w:divBdr>
            <w:top w:val="none" w:sz="0" w:space="0" w:color="auto"/>
            <w:left w:val="none" w:sz="0" w:space="0" w:color="auto"/>
            <w:bottom w:val="none" w:sz="0" w:space="0" w:color="auto"/>
            <w:right w:val="none" w:sz="0" w:space="0" w:color="auto"/>
          </w:divBdr>
        </w:div>
        <w:div w:id="814104371">
          <w:marLeft w:val="547"/>
          <w:marRight w:val="0"/>
          <w:marTop w:val="0"/>
          <w:marBottom w:val="0"/>
          <w:divBdr>
            <w:top w:val="none" w:sz="0" w:space="0" w:color="auto"/>
            <w:left w:val="none" w:sz="0" w:space="0" w:color="auto"/>
            <w:bottom w:val="none" w:sz="0" w:space="0" w:color="auto"/>
            <w:right w:val="none" w:sz="0" w:space="0" w:color="auto"/>
          </w:divBdr>
        </w:div>
      </w:divsChild>
    </w:div>
    <w:div w:id="898249571">
      <w:bodyDiv w:val="1"/>
      <w:marLeft w:val="0"/>
      <w:marRight w:val="0"/>
      <w:marTop w:val="0"/>
      <w:marBottom w:val="0"/>
      <w:divBdr>
        <w:top w:val="none" w:sz="0" w:space="0" w:color="auto"/>
        <w:left w:val="none" w:sz="0" w:space="0" w:color="auto"/>
        <w:bottom w:val="none" w:sz="0" w:space="0" w:color="auto"/>
        <w:right w:val="none" w:sz="0" w:space="0" w:color="auto"/>
      </w:divBdr>
      <w:divsChild>
        <w:div w:id="1899658897">
          <w:blockQuote w:val="1"/>
          <w:marLeft w:val="0"/>
          <w:marRight w:val="0"/>
          <w:marTop w:val="0"/>
          <w:marBottom w:val="420"/>
          <w:divBdr>
            <w:top w:val="none" w:sz="0" w:space="0" w:color="174167"/>
            <w:left w:val="single" w:sz="24" w:space="12" w:color="auto"/>
            <w:bottom w:val="none" w:sz="0" w:space="0" w:color="174167"/>
            <w:right w:val="none" w:sz="0" w:space="0" w:color="174167"/>
          </w:divBdr>
        </w:div>
        <w:div w:id="823744380">
          <w:blockQuote w:val="1"/>
          <w:marLeft w:val="0"/>
          <w:marRight w:val="0"/>
          <w:marTop w:val="0"/>
          <w:marBottom w:val="420"/>
          <w:divBdr>
            <w:top w:val="none" w:sz="0" w:space="0" w:color="174167"/>
            <w:left w:val="single" w:sz="24" w:space="12" w:color="auto"/>
            <w:bottom w:val="none" w:sz="0" w:space="0" w:color="174167"/>
            <w:right w:val="none" w:sz="0" w:space="0" w:color="174167"/>
          </w:divBdr>
        </w:div>
      </w:divsChild>
    </w:div>
    <w:div w:id="914316626">
      <w:bodyDiv w:val="1"/>
      <w:marLeft w:val="0"/>
      <w:marRight w:val="0"/>
      <w:marTop w:val="0"/>
      <w:marBottom w:val="0"/>
      <w:divBdr>
        <w:top w:val="none" w:sz="0" w:space="0" w:color="auto"/>
        <w:left w:val="none" w:sz="0" w:space="0" w:color="auto"/>
        <w:bottom w:val="none" w:sz="0" w:space="0" w:color="auto"/>
        <w:right w:val="none" w:sz="0" w:space="0" w:color="auto"/>
      </w:divBdr>
      <w:divsChild>
        <w:div w:id="307902869">
          <w:marLeft w:val="547"/>
          <w:marRight w:val="0"/>
          <w:marTop w:val="0"/>
          <w:marBottom w:val="0"/>
          <w:divBdr>
            <w:top w:val="none" w:sz="0" w:space="0" w:color="auto"/>
            <w:left w:val="none" w:sz="0" w:space="0" w:color="auto"/>
            <w:bottom w:val="none" w:sz="0" w:space="0" w:color="auto"/>
            <w:right w:val="none" w:sz="0" w:space="0" w:color="auto"/>
          </w:divBdr>
        </w:div>
        <w:div w:id="1418667863">
          <w:marLeft w:val="547"/>
          <w:marRight w:val="0"/>
          <w:marTop w:val="0"/>
          <w:marBottom w:val="0"/>
          <w:divBdr>
            <w:top w:val="none" w:sz="0" w:space="0" w:color="auto"/>
            <w:left w:val="none" w:sz="0" w:space="0" w:color="auto"/>
            <w:bottom w:val="none" w:sz="0" w:space="0" w:color="auto"/>
            <w:right w:val="none" w:sz="0" w:space="0" w:color="auto"/>
          </w:divBdr>
        </w:div>
      </w:divsChild>
    </w:div>
    <w:div w:id="922026901">
      <w:bodyDiv w:val="1"/>
      <w:marLeft w:val="0"/>
      <w:marRight w:val="0"/>
      <w:marTop w:val="0"/>
      <w:marBottom w:val="0"/>
      <w:divBdr>
        <w:top w:val="none" w:sz="0" w:space="0" w:color="auto"/>
        <w:left w:val="none" w:sz="0" w:space="0" w:color="auto"/>
        <w:bottom w:val="none" w:sz="0" w:space="0" w:color="auto"/>
        <w:right w:val="none" w:sz="0" w:space="0" w:color="auto"/>
      </w:divBdr>
      <w:divsChild>
        <w:div w:id="1877426962">
          <w:blockQuote w:val="1"/>
          <w:marLeft w:val="0"/>
          <w:marRight w:val="0"/>
          <w:marTop w:val="0"/>
          <w:marBottom w:val="300"/>
          <w:divBdr>
            <w:top w:val="none" w:sz="0" w:space="0" w:color="auto"/>
            <w:left w:val="single" w:sz="36" w:space="23" w:color="3371AA"/>
            <w:bottom w:val="none" w:sz="0" w:space="0" w:color="auto"/>
            <w:right w:val="none" w:sz="0" w:space="0" w:color="auto"/>
          </w:divBdr>
        </w:div>
      </w:divsChild>
    </w:div>
    <w:div w:id="933437702">
      <w:bodyDiv w:val="1"/>
      <w:marLeft w:val="0"/>
      <w:marRight w:val="0"/>
      <w:marTop w:val="0"/>
      <w:marBottom w:val="0"/>
      <w:divBdr>
        <w:top w:val="none" w:sz="0" w:space="0" w:color="auto"/>
        <w:left w:val="none" w:sz="0" w:space="0" w:color="auto"/>
        <w:bottom w:val="none" w:sz="0" w:space="0" w:color="auto"/>
        <w:right w:val="none" w:sz="0" w:space="0" w:color="auto"/>
      </w:divBdr>
      <w:divsChild>
        <w:div w:id="1141464498">
          <w:marLeft w:val="0"/>
          <w:marRight w:val="0"/>
          <w:marTop w:val="0"/>
          <w:marBottom w:val="0"/>
          <w:divBdr>
            <w:top w:val="none" w:sz="0" w:space="0" w:color="auto"/>
            <w:left w:val="none" w:sz="0" w:space="0" w:color="auto"/>
            <w:bottom w:val="none" w:sz="0" w:space="0" w:color="auto"/>
            <w:right w:val="none" w:sz="0" w:space="0" w:color="auto"/>
          </w:divBdr>
          <w:divsChild>
            <w:div w:id="1727489443">
              <w:marLeft w:val="0"/>
              <w:marRight w:val="0"/>
              <w:marTop w:val="0"/>
              <w:marBottom w:val="0"/>
              <w:divBdr>
                <w:top w:val="none" w:sz="0" w:space="0" w:color="auto"/>
                <w:left w:val="none" w:sz="0" w:space="0" w:color="auto"/>
                <w:bottom w:val="none" w:sz="0" w:space="0" w:color="auto"/>
                <w:right w:val="none" w:sz="0" w:space="0" w:color="auto"/>
              </w:divBdr>
            </w:div>
          </w:divsChild>
        </w:div>
        <w:div w:id="1124542439">
          <w:marLeft w:val="0"/>
          <w:marRight w:val="0"/>
          <w:marTop w:val="0"/>
          <w:marBottom w:val="0"/>
          <w:divBdr>
            <w:top w:val="none" w:sz="0" w:space="0" w:color="auto"/>
            <w:left w:val="none" w:sz="0" w:space="0" w:color="auto"/>
            <w:bottom w:val="none" w:sz="0" w:space="0" w:color="auto"/>
            <w:right w:val="none" w:sz="0" w:space="0" w:color="auto"/>
          </w:divBdr>
          <w:divsChild>
            <w:div w:id="211159906">
              <w:marLeft w:val="0"/>
              <w:marRight w:val="0"/>
              <w:marTop w:val="0"/>
              <w:marBottom w:val="0"/>
              <w:divBdr>
                <w:top w:val="none" w:sz="0" w:space="0" w:color="auto"/>
                <w:left w:val="none" w:sz="0" w:space="0" w:color="auto"/>
                <w:bottom w:val="none" w:sz="0" w:space="0" w:color="auto"/>
                <w:right w:val="none" w:sz="0" w:space="0" w:color="auto"/>
              </w:divBdr>
            </w:div>
          </w:divsChild>
        </w:div>
        <w:div w:id="102504841">
          <w:marLeft w:val="0"/>
          <w:marRight w:val="0"/>
          <w:marTop w:val="0"/>
          <w:marBottom w:val="0"/>
          <w:divBdr>
            <w:top w:val="none" w:sz="0" w:space="0" w:color="auto"/>
            <w:left w:val="none" w:sz="0" w:space="0" w:color="auto"/>
            <w:bottom w:val="none" w:sz="0" w:space="0" w:color="auto"/>
            <w:right w:val="none" w:sz="0" w:space="0" w:color="auto"/>
          </w:divBdr>
          <w:divsChild>
            <w:div w:id="1543590321">
              <w:marLeft w:val="0"/>
              <w:marRight w:val="0"/>
              <w:marTop w:val="0"/>
              <w:marBottom w:val="0"/>
              <w:divBdr>
                <w:top w:val="none" w:sz="0" w:space="0" w:color="auto"/>
                <w:left w:val="none" w:sz="0" w:space="0" w:color="auto"/>
                <w:bottom w:val="none" w:sz="0" w:space="0" w:color="auto"/>
                <w:right w:val="none" w:sz="0" w:space="0" w:color="auto"/>
              </w:divBdr>
            </w:div>
          </w:divsChild>
        </w:div>
        <w:div w:id="603881256">
          <w:marLeft w:val="0"/>
          <w:marRight w:val="0"/>
          <w:marTop w:val="0"/>
          <w:marBottom w:val="0"/>
          <w:divBdr>
            <w:top w:val="none" w:sz="0" w:space="0" w:color="auto"/>
            <w:left w:val="none" w:sz="0" w:space="0" w:color="auto"/>
            <w:bottom w:val="none" w:sz="0" w:space="0" w:color="auto"/>
            <w:right w:val="none" w:sz="0" w:space="0" w:color="auto"/>
          </w:divBdr>
        </w:div>
        <w:div w:id="1004629923">
          <w:marLeft w:val="0"/>
          <w:marRight w:val="0"/>
          <w:marTop w:val="0"/>
          <w:marBottom w:val="0"/>
          <w:divBdr>
            <w:top w:val="none" w:sz="0" w:space="0" w:color="auto"/>
            <w:left w:val="none" w:sz="0" w:space="0" w:color="auto"/>
            <w:bottom w:val="none" w:sz="0" w:space="0" w:color="auto"/>
            <w:right w:val="none" w:sz="0" w:space="0" w:color="auto"/>
          </w:divBdr>
          <w:divsChild>
            <w:div w:id="1389259735">
              <w:marLeft w:val="0"/>
              <w:marRight w:val="0"/>
              <w:marTop w:val="0"/>
              <w:marBottom w:val="0"/>
              <w:divBdr>
                <w:top w:val="none" w:sz="0" w:space="0" w:color="auto"/>
                <w:left w:val="none" w:sz="0" w:space="0" w:color="auto"/>
                <w:bottom w:val="none" w:sz="0" w:space="0" w:color="auto"/>
                <w:right w:val="none" w:sz="0" w:space="0" w:color="auto"/>
              </w:divBdr>
            </w:div>
          </w:divsChild>
        </w:div>
        <w:div w:id="685055424">
          <w:marLeft w:val="0"/>
          <w:marRight w:val="0"/>
          <w:marTop w:val="0"/>
          <w:marBottom w:val="0"/>
          <w:divBdr>
            <w:top w:val="none" w:sz="0" w:space="0" w:color="auto"/>
            <w:left w:val="none" w:sz="0" w:space="0" w:color="auto"/>
            <w:bottom w:val="none" w:sz="0" w:space="0" w:color="auto"/>
            <w:right w:val="none" w:sz="0" w:space="0" w:color="auto"/>
          </w:divBdr>
        </w:div>
        <w:div w:id="266620663">
          <w:marLeft w:val="0"/>
          <w:marRight w:val="0"/>
          <w:marTop w:val="0"/>
          <w:marBottom w:val="0"/>
          <w:divBdr>
            <w:top w:val="none" w:sz="0" w:space="0" w:color="auto"/>
            <w:left w:val="none" w:sz="0" w:space="0" w:color="auto"/>
            <w:bottom w:val="none" w:sz="0" w:space="0" w:color="auto"/>
            <w:right w:val="none" w:sz="0" w:space="0" w:color="auto"/>
          </w:divBdr>
          <w:divsChild>
            <w:div w:id="1340423660">
              <w:marLeft w:val="0"/>
              <w:marRight w:val="0"/>
              <w:marTop w:val="0"/>
              <w:marBottom w:val="0"/>
              <w:divBdr>
                <w:top w:val="none" w:sz="0" w:space="0" w:color="auto"/>
                <w:left w:val="none" w:sz="0" w:space="0" w:color="auto"/>
                <w:bottom w:val="none" w:sz="0" w:space="0" w:color="auto"/>
                <w:right w:val="none" w:sz="0" w:space="0" w:color="auto"/>
              </w:divBdr>
            </w:div>
          </w:divsChild>
        </w:div>
        <w:div w:id="820000762">
          <w:marLeft w:val="0"/>
          <w:marRight w:val="0"/>
          <w:marTop w:val="0"/>
          <w:marBottom w:val="0"/>
          <w:divBdr>
            <w:top w:val="none" w:sz="0" w:space="0" w:color="auto"/>
            <w:left w:val="none" w:sz="0" w:space="0" w:color="auto"/>
            <w:bottom w:val="none" w:sz="0" w:space="0" w:color="auto"/>
            <w:right w:val="none" w:sz="0" w:space="0" w:color="auto"/>
          </w:divBdr>
        </w:div>
        <w:div w:id="468673455">
          <w:marLeft w:val="0"/>
          <w:marRight w:val="0"/>
          <w:marTop w:val="0"/>
          <w:marBottom w:val="0"/>
          <w:divBdr>
            <w:top w:val="none" w:sz="0" w:space="0" w:color="auto"/>
            <w:left w:val="none" w:sz="0" w:space="0" w:color="auto"/>
            <w:bottom w:val="none" w:sz="0" w:space="0" w:color="auto"/>
            <w:right w:val="none" w:sz="0" w:space="0" w:color="auto"/>
          </w:divBdr>
          <w:divsChild>
            <w:div w:id="2033217201">
              <w:marLeft w:val="0"/>
              <w:marRight w:val="0"/>
              <w:marTop w:val="0"/>
              <w:marBottom w:val="0"/>
              <w:divBdr>
                <w:top w:val="none" w:sz="0" w:space="0" w:color="auto"/>
                <w:left w:val="none" w:sz="0" w:space="0" w:color="auto"/>
                <w:bottom w:val="none" w:sz="0" w:space="0" w:color="auto"/>
                <w:right w:val="none" w:sz="0" w:space="0" w:color="auto"/>
              </w:divBdr>
            </w:div>
          </w:divsChild>
        </w:div>
        <w:div w:id="300572396">
          <w:marLeft w:val="0"/>
          <w:marRight w:val="0"/>
          <w:marTop w:val="0"/>
          <w:marBottom w:val="0"/>
          <w:divBdr>
            <w:top w:val="none" w:sz="0" w:space="0" w:color="auto"/>
            <w:left w:val="none" w:sz="0" w:space="0" w:color="auto"/>
            <w:bottom w:val="none" w:sz="0" w:space="0" w:color="auto"/>
            <w:right w:val="none" w:sz="0" w:space="0" w:color="auto"/>
          </w:divBdr>
          <w:divsChild>
            <w:div w:id="13875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38998">
      <w:bodyDiv w:val="1"/>
      <w:marLeft w:val="0"/>
      <w:marRight w:val="0"/>
      <w:marTop w:val="0"/>
      <w:marBottom w:val="0"/>
      <w:divBdr>
        <w:top w:val="none" w:sz="0" w:space="0" w:color="auto"/>
        <w:left w:val="none" w:sz="0" w:space="0" w:color="auto"/>
        <w:bottom w:val="none" w:sz="0" w:space="0" w:color="auto"/>
        <w:right w:val="none" w:sz="0" w:space="0" w:color="auto"/>
      </w:divBdr>
    </w:div>
    <w:div w:id="970482371">
      <w:bodyDiv w:val="1"/>
      <w:marLeft w:val="0"/>
      <w:marRight w:val="0"/>
      <w:marTop w:val="0"/>
      <w:marBottom w:val="0"/>
      <w:divBdr>
        <w:top w:val="none" w:sz="0" w:space="0" w:color="auto"/>
        <w:left w:val="none" w:sz="0" w:space="0" w:color="auto"/>
        <w:bottom w:val="none" w:sz="0" w:space="0" w:color="auto"/>
        <w:right w:val="none" w:sz="0" w:space="0" w:color="auto"/>
      </w:divBdr>
    </w:div>
    <w:div w:id="972557745">
      <w:bodyDiv w:val="1"/>
      <w:marLeft w:val="0"/>
      <w:marRight w:val="0"/>
      <w:marTop w:val="0"/>
      <w:marBottom w:val="0"/>
      <w:divBdr>
        <w:top w:val="none" w:sz="0" w:space="0" w:color="auto"/>
        <w:left w:val="none" w:sz="0" w:space="0" w:color="auto"/>
        <w:bottom w:val="none" w:sz="0" w:space="0" w:color="auto"/>
        <w:right w:val="none" w:sz="0" w:space="0" w:color="auto"/>
      </w:divBdr>
      <w:divsChild>
        <w:div w:id="305357856">
          <w:marLeft w:val="0"/>
          <w:marRight w:val="0"/>
          <w:marTop w:val="0"/>
          <w:marBottom w:val="0"/>
          <w:divBdr>
            <w:top w:val="none" w:sz="0" w:space="0" w:color="auto"/>
            <w:left w:val="none" w:sz="0" w:space="0" w:color="auto"/>
            <w:bottom w:val="none" w:sz="0" w:space="0" w:color="auto"/>
            <w:right w:val="none" w:sz="0" w:space="0" w:color="auto"/>
          </w:divBdr>
        </w:div>
      </w:divsChild>
    </w:div>
    <w:div w:id="975262124">
      <w:bodyDiv w:val="1"/>
      <w:marLeft w:val="0"/>
      <w:marRight w:val="0"/>
      <w:marTop w:val="0"/>
      <w:marBottom w:val="0"/>
      <w:divBdr>
        <w:top w:val="none" w:sz="0" w:space="0" w:color="auto"/>
        <w:left w:val="none" w:sz="0" w:space="0" w:color="auto"/>
        <w:bottom w:val="none" w:sz="0" w:space="0" w:color="auto"/>
        <w:right w:val="none" w:sz="0" w:space="0" w:color="auto"/>
      </w:divBdr>
    </w:div>
    <w:div w:id="987782710">
      <w:bodyDiv w:val="1"/>
      <w:marLeft w:val="0"/>
      <w:marRight w:val="0"/>
      <w:marTop w:val="0"/>
      <w:marBottom w:val="0"/>
      <w:divBdr>
        <w:top w:val="none" w:sz="0" w:space="0" w:color="auto"/>
        <w:left w:val="none" w:sz="0" w:space="0" w:color="auto"/>
        <w:bottom w:val="none" w:sz="0" w:space="0" w:color="auto"/>
        <w:right w:val="none" w:sz="0" w:space="0" w:color="auto"/>
      </w:divBdr>
    </w:div>
    <w:div w:id="1039822262">
      <w:bodyDiv w:val="1"/>
      <w:marLeft w:val="0"/>
      <w:marRight w:val="0"/>
      <w:marTop w:val="0"/>
      <w:marBottom w:val="0"/>
      <w:divBdr>
        <w:top w:val="none" w:sz="0" w:space="0" w:color="auto"/>
        <w:left w:val="none" w:sz="0" w:space="0" w:color="auto"/>
        <w:bottom w:val="none" w:sz="0" w:space="0" w:color="auto"/>
        <w:right w:val="none" w:sz="0" w:space="0" w:color="auto"/>
      </w:divBdr>
      <w:divsChild>
        <w:div w:id="861482499">
          <w:marLeft w:val="0"/>
          <w:marRight w:val="0"/>
          <w:marTop w:val="0"/>
          <w:marBottom w:val="0"/>
          <w:divBdr>
            <w:top w:val="none" w:sz="0" w:space="0" w:color="auto"/>
            <w:left w:val="none" w:sz="0" w:space="0" w:color="auto"/>
            <w:bottom w:val="none" w:sz="0" w:space="0" w:color="auto"/>
            <w:right w:val="none" w:sz="0" w:space="0" w:color="auto"/>
          </w:divBdr>
          <w:divsChild>
            <w:div w:id="942154927">
              <w:marLeft w:val="0"/>
              <w:marRight w:val="0"/>
              <w:marTop w:val="0"/>
              <w:marBottom w:val="0"/>
              <w:divBdr>
                <w:top w:val="none" w:sz="0" w:space="0" w:color="auto"/>
                <w:left w:val="none" w:sz="0" w:space="0" w:color="auto"/>
                <w:bottom w:val="none" w:sz="0" w:space="0" w:color="auto"/>
                <w:right w:val="none" w:sz="0" w:space="0" w:color="auto"/>
              </w:divBdr>
            </w:div>
            <w:div w:id="1189027156">
              <w:marLeft w:val="0"/>
              <w:marRight w:val="0"/>
              <w:marTop w:val="0"/>
              <w:marBottom w:val="0"/>
              <w:divBdr>
                <w:top w:val="none" w:sz="0" w:space="0" w:color="auto"/>
                <w:left w:val="none" w:sz="0" w:space="0" w:color="auto"/>
                <w:bottom w:val="none" w:sz="0" w:space="0" w:color="auto"/>
                <w:right w:val="none" w:sz="0" w:space="0" w:color="auto"/>
              </w:divBdr>
              <w:divsChild>
                <w:div w:id="161998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220459">
      <w:bodyDiv w:val="1"/>
      <w:marLeft w:val="0"/>
      <w:marRight w:val="0"/>
      <w:marTop w:val="0"/>
      <w:marBottom w:val="0"/>
      <w:divBdr>
        <w:top w:val="none" w:sz="0" w:space="0" w:color="auto"/>
        <w:left w:val="none" w:sz="0" w:space="0" w:color="auto"/>
        <w:bottom w:val="none" w:sz="0" w:space="0" w:color="auto"/>
        <w:right w:val="none" w:sz="0" w:space="0" w:color="auto"/>
      </w:divBdr>
      <w:divsChild>
        <w:div w:id="1172797707">
          <w:marLeft w:val="0"/>
          <w:marRight w:val="0"/>
          <w:marTop w:val="0"/>
          <w:marBottom w:val="0"/>
          <w:divBdr>
            <w:top w:val="none" w:sz="0" w:space="0" w:color="auto"/>
            <w:left w:val="none" w:sz="0" w:space="0" w:color="auto"/>
            <w:bottom w:val="none" w:sz="0" w:space="0" w:color="auto"/>
            <w:right w:val="none" w:sz="0" w:space="0" w:color="auto"/>
          </w:divBdr>
          <w:divsChild>
            <w:div w:id="1340157722">
              <w:marLeft w:val="0"/>
              <w:marRight w:val="0"/>
              <w:marTop w:val="0"/>
              <w:marBottom w:val="0"/>
              <w:divBdr>
                <w:top w:val="none" w:sz="0" w:space="0" w:color="auto"/>
                <w:left w:val="none" w:sz="0" w:space="0" w:color="auto"/>
                <w:bottom w:val="none" w:sz="0" w:space="0" w:color="auto"/>
                <w:right w:val="none" w:sz="0" w:space="0" w:color="auto"/>
              </w:divBdr>
            </w:div>
            <w:div w:id="72554726">
              <w:marLeft w:val="0"/>
              <w:marRight w:val="0"/>
              <w:marTop w:val="0"/>
              <w:marBottom w:val="0"/>
              <w:divBdr>
                <w:top w:val="none" w:sz="0" w:space="0" w:color="auto"/>
                <w:left w:val="none" w:sz="0" w:space="0" w:color="auto"/>
                <w:bottom w:val="none" w:sz="0" w:space="0" w:color="auto"/>
                <w:right w:val="none" w:sz="0" w:space="0" w:color="auto"/>
              </w:divBdr>
              <w:divsChild>
                <w:div w:id="1901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19796">
      <w:bodyDiv w:val="1"/>
      <w:marLeft w:val="0"/>
      <w:marRight w:val="0"/>
      <w:marTop w:val="0"/>
      <w:marBottom w:val="0"/>
      <w:divBdr>
        <w:top w:val="none" w:sz="0" w:space="0" w:color="auto"/>
        <w:left w:val="none" w:sz="0" w:space="0" w:color="auto"/>
        <w:bottom w:val="none" w:sz="0" w:space="0" w:color="auto"/>
        <w:right w:val="none" w:sz="0" w:space="0" w:color="auto"/>
      </w:divBdr>
      <w:divsChild>
        <w:div w:id="1183862369">
          <w:marLeft w:val="0"/>
          <w:marRight w:val="0"/>
          <w:marTop w:val="0"/>
          <w:marBottom w:val="0"/>
          <w:divBdr>
            <w:top w:val="none" w:sz="0" w:space="0" w:color="auto"/>
            <w:left w:val="none" w:sz="0" w:space="0" w:color="auto"/>
            <w:bottom w:val="none" w:sz="0" w:space="0" w:color="auto"/>
            <w:right w:val="none" w:sz="0" w:space="0" w:color="auto"/>
          </w:divBdr>
        </w:div>
        <w:div w:id="72893356">
          <w:marLeft w:val="0"/>
          <w:marRight w:val="0"/>
          <w:marTop w:val="0"/>
          <w:marBottom w:val="0"/>
          <w:divBdr>
            <w:top w:val="none" w:sz="0" w:space="0" w:color="auto"/>
            <w:left w:val="none" w:sz="0" w:space="0" w:color="auto"/>
            <w:bottom w:val="none" w:sz="0" w:space="0" w:color="auto"/>
            <w:right w:val="none" w:sz="0" w:space="0" w:color="auto"/>
          </w:divBdr>
        </w:div>
        <w:div w:id="720439221">
          <w:marLeft w:val="0"/>
          <w:marRight w:val="0"/>
          <w:marTop w:val="0"/>
          <w:marBottom w:val="0"/>
          <w:divBdr>
            <w:top w:val="none" w:sz="0" w:space="0" w:color="auto"/>
            <w:left w:val="none" w:sz="0" w:space="0" w:color="auto"/>
            <w:bottom w:val="none" w:sz="0" w:space="0" w:color="auto"/>
            <w:right w:val="none" w:sz="0" w:space="0" w:color="auto"/>
          </w:divBdr>
        </w:div>
      </w:divsChild>
    </w:div>
    <w:div w:id="1097872404">
      <w:bodyDiv w:val="1"/>
      <w:marLeft w:val="0"/>
      <w:marRight w:val="0"/>
      <w:marTop w:val="0"/>
      <w:marBottom w:val="0"/>
      <w:divBdr>
        <w:top w:val="none" w:sz="0" w:space="0" w:color="auto"/>
        <w:left w:val="none" w:sz="0" w:space="0" w:color="auto"/>
        <w:bottom w:val="none" w:sz="0" w:space="0" w:color="auto"/>
        <w:right w:val="none" w:sz="0" w:space="0" w:color="auto"/>
      </w:divBdr>
      <w:divsChild>
        <w:div w:id="1951931275">
          <w:marLeft w:val="0"/>
          <w:marRight w:val="0"/>
          <w:marTop w:val="0"/>
          <w:marBottom w:val="0"/>
          <w:divBdr>
            <w:top w:val="none" w:sz="0" w:space="0" w:color="auto"/>
            <w:left w:val="none" w:sz="0" w:space="0" w:color="auto"/>
            <w:bottom w:val="none" w:sz="0" w:space="0" w:color="auto"/>
            <w:right w:val="none" w:sz="0" w:space="0" w:color="auto"/>
          </w:divBdr>
          <w:divsChild>
            <w:div w:id="1628855787">
              <w:marLeft w:val="0"/>
              <w:marRight w:val="0"/>
              <w:marTop w:val="0"/>
              <w:marBottom w:val="0"/>
              <w:divBdr>
                <w:top w:val="none" w:sz="0" w:space="0" w:color="auto"/>
                <w:left w:val="none" w:sz="0" w:space="0" w:color="auto"/>
                <w:bottom w:val="none" w:sz="0" w:space="0" w:color="auto"/>
                <w:right w:val="none" w:sz="0" w:space="0" w:color="auto"/>
              </w:divBdr>
            </w:div>
            <w:div w:id="355353344">
              <w:marLeft w:val="0"/>
              <w:marRight w:val="0"/>
              <w:marTop w:val="0"/>
              <w:marBottom w:val="0"/>
              <w:divBdr>
                <w:top w:val="none" w:sz="0" w:space="0" w:color="auto"/>
                <w:left w:val="none" w:sz="0" w:space="0" w:color="auto"/>
                <w:bottom w:val="none" w:sz="0" w:space="0" w:color="auto"/>
                <w:right w:val="none" w:sz="0" w:space="0" w:color="auto"/>
              </w:divBdr>
              <w:divsChild>
                <w:div w:id="4871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458767">
      <w:bodyDiv w:val="1"/>
      <w:marLeft w:val="0"/>
      <w:marRight w:val="0"/>
      <w:marTop w:val="0"/>
      <w:marBottom w:val="0"/>
      <w:divBdr>
        <w:top w:val="none" w:sz="0" w:space="0" w:color="auto"/>
        <w:left w:val="none" w:sz="0" w:space="0" w:color="auto"/>
        <w:bottom w:val="none" w:sz="0" w:space="0" w:color="auto"/>
        <w:right w:val="none" w:sz="0" w:space="0" w:color="auto"/>
      </w:divBdr>
    </w:div>
    <w:div w:id="1103527347">
      <w:bodyDiv w:val="1"/>
      <w:marLeft w:val="0"/>
      <w:marRight w:val="0"/>
      <w:marTop w:val="0"/>
      <w:marBottom w:val="0"/>
      <w:divBdr>
        <w:top w:val="none" w:sz="0" w:space="0" w:color="auto"/>
        <w:left w:val="none" w:sz="0" w:space="0" w:color="auto"/>
        <w:bottom w:val="none" w:sz="0" w:space="0" w:color="auto"/>
        <w:right w:val="none" w:sz="0" w:space="0" w:color="auto"/>
      </w:divBdr>
      <w:divsChild>
        <w:div w:id="468473236">
          <w:marLeft w:val="0"/>
          <w:marRight w:val="0"/>
          <w:marTop w:val="0"/>
          <w:marBottom w:val="0"/>
          <w:divBdr>
            <w:top w:val="none" w:sz="0" w:space="0" w:color="auto"/>
            <w:left w:val="none" w:sz="0" w:space="0" w:color="auto"/>
            <w:bottom w:val="none" w:sz="0" w:space="0" w:color="auto"/>
            <w:right w:val="none" w:sz="0" w:space="0" w:color="auto"/>
          </w:divBdr>
          <w:divsChild>
            <w:div w:id="335694767">
              <w:marLeft w:val="0"/>
              <w:marRight w:val="0"/>
              <w:marTop w:val="0"/>
              <w:marBottom w:val="0"/>
              <w:divBdr>
                <w:top w:val="none" w:sz="0" w:space="0" w:color="auto"/>
                <w:left w:val="none" w:sz="0" w:space="0" w:color="auto"/>
                <w:bottom w:val="none" w:sz="0" w:space="0" w:color="auto"/>
                <w:right w:val="none" w:sz="0" w:space="0" w:color="auto"/>
              </w:divBdr>
            </w:div>
            <w:div w:id="1046028431">
              <w:marLeft w:val="0"/>
              <w:marRight w:val="0"/>
              <w:marTop w:val="0"/>
              <w:marBottom w:val="0"/>
              <w:divBdr>
                <w:top w:val="none" w:sz="0" w:space="0" w:color="auto"/>
                <w:left w:val="none" w:sz="0" w:space="0" w:color="auto"/>
                <w:bottom w:val="none" w:sz="0" w:space="0" w:color="auto"/>
                <w:right w:val="none" w:sz="0" w:space="0" w:color="auto"/>
              </w:divBdr>
              <w:divsChild>
                <w:div w:id="66224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162932">
      <w:bodyDiv w:val="1"/>
      <w:marLeft w:val="0"/>
      <w:marRight w:val="0"/>
      <w:marTop w:val="0"/>
      <w:marBottom w:val="0"/>
      <w:divBdr>
        <w:top w:val="none" w:sz="0" w:space="0" w:color="auto"/>
        <w:left w:val="none" w:sz="0" w:space="0" w:color="auto"/>
        <w:bottom w:val="none" w:sz="0" w:space="0" w:color="auto"/>
        <w:right w:val="none" w:sz="0" w:space="0" w:color="auto"/>
      </w:divBdr>
      <w:divsChild>
        <w:div w:id="1880702018">
          <w:marLeft w:val="0"/>
          <w:marRight w:val="0"/>
          <w:marTop w:val="0"/>
          <w:marBottom w:val="0"/>
          <w:divBdr>
            <w:top w:val="none" w:sz="0" w:space="0" w:color="auto"/>
            <w:left w:val="none" w:sz="0" w:space="0" w:color="auto"/>
            <w:bottom w:val="none" w:sz="0" w:space="0" w:color="auto"/>
            <w:right w:val="none" w:sz="0" w:space="0" w:color="auto"/>
          </w:divBdr>
        </w:div>
      </w:divsChild>
    </w:div>
    <w:div w:id="1123619819">
      <w:bodyDiv w:val="1"/>
      <w:marLeft w:val="0"/>
      <w:marRight w:val="0"/>
      <w:marTop w:val="0"/>
      <w:marBottom w:val="0"/>
      <w:divBdr>
        <w:top w:val="none" w:sz="0" w:space="0" w:color="auto"/>
        <w:left w:val="none" w:sz="0" w:space="0" w:color="auto"/>
        <w:bottom w:val="none" w:sz="0" w:space="0" w:color="auto"/>
        <w:right w:val="none" w:sz="0" w:space="0" w:color="auto"/>
      </w:divBdr>
      <w:divsChild>
        <w:div w:id="525292731">
          <w:marLeft w:val="0"/>
          <w:marRight w:val="0"/>
          <w:marTop w:val="0"/>
          <w:marBottom w:val="0"/>
          <w:divBdr>
            <w:top w:val="none" w:sz="0" w:space="0" w:color="auto"/>
            <w:left w:val="none" w:sz="0" w:space="0" w:color="auto"/>
            <w:bottom w:val="none" w:sz="0" w:space="0" w:color="auto"/>
            <w:right w:val="none" w:sz="0" w:space="0" w:color="auto"/>
          </w:divBdr>
        </w:div>
        <w:div w:id="592128700">
          <w:marLeft w:val="0"/>
          <w:marRight w:val="0"/>
          <w:marTop w:val="0"/>
          <w:marBottom w:val="0"/>
          <w:divBdr>
            <w:top w:val="none" w:sz="0" w:space="0" w:color="auto"/>
            <w:left w:val="none" w:sz="0" w:space="0" w:color="auto"/>
            <w:bottom w:val="none" w:sz="0" w:space="0" w:color="auto"/>
            <w:right w:val="none" w:sz="0" w:space="0" w:color="auto"/>
          </w:divBdr>
        </w:div>
        <w:div w:id="229080768">
          <w:marLeft w:val="0"/>
          <w:marRight w:val="0"/>
          <w:marTop w:val="0"/>
          <w:marBottom w:val="0"/>
          <w:divBdr>
            <w:top w:val="none" w:sz="0" w:space="0" w:color="auto"/>
            <w:left w:val="none" w:sz="0" w:space="0" w:color="auto"/>
            <w:bottom w:val="none" w:sz="0" w:space="0" w:color="auto"/>
            <w:right w:val="none" w:sz="0" w:space="0" w:color="auto"/>
          </w:divBdr>
        </w:div>
        <w:div w:id="858156759">
          <w:marLeft w:val="0"/>
          <w:marRight w:val="0"/>
          <w:marTop w:val="0"/>
          <w:marBottom w:val="0"/>
          <w:divBdr>
            <w:top w:val="none" w:sz="0" w:space="0" w:color="auto"/>
            <w:left w:val="none" w:sz="0" w:space="0" w:color="auto"/>
            <w:bottom w:val="none" w:sz="0" w:space="0" w:color="auto"/>
            <w:right w:val="none" w:sz="0" w:space="0" w:color="auto"/>
          </w:divBdr>
        </w:div>
        <w:div w:id="1768036946">
          <w:marLeft w:val="0"/>
          <w:marRight w:val="0"/>
          <w:marTop w:val="0"/>
          <w:marBottom w:val="0"/>
          <w:divBdr>
            <w:top w:val="none" w:sz="0" w:space="0" w:color="auto"/>
            <w:left w:val="none" w:sz="0" w:space="0" w:color="auto"/>
            <w:bottom w:val="none" w:sz="0" w:space="0" w:color="auto"/>
            <w:right w:val="none" w:sz="0" w:space="0" w:color="auto"/>
          </w:divBdr>
        </w:div>
      </w:divsChild>
    </w:div>
    <w:div w:id="1126005349">
      <w:bodyDiv w:val="1"/>
      <w:marLeft w:val="0"/>
      <w:marRight w:val="0"/>
      <w:marTop w:val="0"/>
      <w:marBottom w:val="0"/>
      <w:divBdr>
        <w:top w:val="none" w:sz="0" w:space="0" w:color="auto"/>
        <w:left w:val="none" w:sz="0" w:space="0" w:color="auto"/>
        <w:bottom w:val="none" w:sz="0" w:space="0" w:color="auto"/>
        <w:right w:val="none" w:sz="0" w:space="0" w:color="auto"/>
      </w:divBdr>
    </w:div>
    <w:div w:id="1139883806">
      <w:bodyDiv w:val="1"/>
      <w:marLeft w:val="0"/>
      <w:marRight w:val="0"/>
      <w:marTop w:val="0"/>
      <w:marBottom w:val="0"/>
      <w:divBdr>
        <w:top w:val="none" w:sz="0" w:space="0" w:color="auto"/>
        <w:left w:val="none" w:sz="0" w:space="0" w:color="auto"/>
        <w:bottom w:val="none" w:sz="0" w:space="0" w:color="auto"/>
        <w:right w:val="none" w:sz="0" w:space="0" w:color="auto"/>
      </w:divBdr>
      <w:divsChild>
        <w:div w:id="2119325817">
          <w:marLeft w:val="0"/>
          <w:marRight w:val="0"/>
          <w:marTop w:val="0"/>
          <w:marBottom w:val="0"/>
          <w:divBdr>
            <w:top w:val="none" w:sz="0" w:space="0" w:color="auto"/>
            <w:left w:val="none" w:sz="0" w:space="0" w:color="auto"/>
            <w:bottom w:val="none" w:sz="0" w:space="0" w:color="auto"/>
            <w:right w:val="none" w:sz="0" w:space="0" w:color="auto"/>
          </w:divBdr>
          <w:divsChild>
            <w:div w:id="1127621093">
              <w:marLeft w:val="0"/>
              <w:marRight w:val="0"/>
              <w:marTop w:val="0"/>
              <w:marBottom w:val="0"/>
              <w:divBdr>
                <w:top w:val="none" w:sz="0" w:space="0" w:color="auto"/>
                <w:left w:val="none" w:sz="0" w:space="0" w:color="auto"/>
                <w:bottom w:val="none" w:sz="0" w:space="0" w:color="auto"/>
                <w:right w:val="none" w:sz="0" w:space="0" w:color="auto"/>
              </w:divBdr>
            </w:div>
            <w:div w:id="16556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2934">
      <w:bodyDiv w:val="1"/>
      <w:marLeft w:val="0"/>
      <w:marRight w:val="0"/>
      <w:marTop w:val="0"/>
      <w:marBottom w:val="0"/>
      <w:divBdr>
        <w:top w:val="none" w:sz="0" w:space="0" w:color="auto"/>
        <w:left w:val="none" w:sz="0" w:space="0" w:color="auto"/>
        <w:bottom w:val="none" w:sz="0" w:space="0" w:color="auto"/>
        <w:right w:val="none" w:sz="0" w:space="0" w:color="auto"/>
      </w:divBdr>
      <w:divsChild>
        <w:div w:id="1066297673">
          <w:marLeft w:val="0"/>
          <w:marRight w:val="0"/>
          <w:marTop w:val="0"/>
          <w:marBottom w:val="0"/>
          <w:divBdr>
            <w:top w:val="none" w:sz="0" w:space="0" w:color="auto"/>
            <w:left w:val="none" w:sz="0" w:space="0" w:color="auto"/>
            <w:bottom w:val="none" w:sz="0" w:space="0" w:color="auto"/>
            <w:right w:val="none" w:sz="0" w:space="0" w:color="auto"/>
          </w:divBdr>
        </w:div>
      </w:divsChild>
    </w:div>
    <w:div w:id="1151291543">
      <w:bodyDiv w:val="1"/>
      <w:marLeft w:val="0"/>
      <w:marRight w:val="0"/>
      <w:marTop w:val="0"/>
      <w:marBottom w:val="0"/>
      <w:divBdr>
        <w:top w:val="none" w:sz="0" w:space="0" w:color="auto"/>
        <w:left w:val="none" w:sz="0" w:space="0" w:color="auto"/>
        <w:bottom w:val="none" w:sz="0" w:space="0" w:color="auto"/>
        <w:right w:val="none" w:sz="0" w:space="0" w:color="auto"/>
      </w:divBdr>
    </w:div>
    <w:div w:id="1172722772">
      <w:bodyDiv w:val="1"/>
      <w:marLeft w:val="0"/>
      <w:marRight w:val="0"/>
      <w:marTop w:val="0"/>
      <w:marBottom w:val="0"/>
      <w:divBdr>
        <w:top w:val="none" w:sz="0" w:space="0" w:color="auto"/>
        <w:left w:val="none" w:sz="0" w:space="0" w:color="auto"/>
        <w:bottom w:val="none" w:sz="0" w:space="0" w:color="auto"/>
        <w:right w:val="none" w:sz="0" w:space="0" w:color="auto"/>
      </w:divBdr>
      <w:divsChild>
        <w:div w:id="1788967810">
          <w:marLeft w:val="0"/>
          <w:marRight w:val="0"/>
          <w:marTop w:val="0"/>
          <w:marBottom w:val="0"/>
          <w:divBdr>
            <w:top w:val="none" w:sz="0" w:space="0" w:color="auto"/>
            <w:left w:val="none" w:sz="0" w:space="0" w:color="auto"/>
            <w:bottom w:val="none" w:sz="0" w:space="0" w:color="auto"/>
            <w:right w:val="none" w:sz="0" w:space="0" w:color="auto"/>
          </w:divBdr>
          <w:divsChild>
            <w:div w:id="1797941464">
              <w:marLeft w:val="0"/>
              <w:marRight w:val="0"/>
              <w:marTop w:val="0"/>
              <w:marBottom w:val="0"/>
              <w:divBdr>
                <w:top w:val="none" w:sz="0" w:space="0" w:color="auto"/>
                <w:left w:val="none" w:sz="0" w:space="0" w:color="auto"/>
                <w:bottom w:val="none" w:sz="0" w:space="0" w:color="auto"/>
                <w:right w:val="none" w:sz="0" w:space="0" w:color="auto"/>
              </w:divBdr>
            </w:div>
            <w:div w:id="1704549789">
              <w:marLeft w:val="0"/>
              <w:marRight w:val="0"/>
              <w:marTop w:val="0"/>
              <w:marBottom w:val="0"/>
              <w:divBdr>
                <w:top w:val="none" w:sz="0" w:space="0" w:color="auto"/>
                <w:left w:val="none" w:sz="0" w:space="0" w:color="auto"/>
                <w:bottom w:val="none" w:sz="0" w:space="0" w:color="auto"/>
                <w:right w:val="none" w:sz="0" w:space="0" w:color="auto"/>
              </w:divBdr>
              <w:divsChild>
                <w:div w:id="12263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359744">
      <w:bodyDiv w:val="1"/>
      <w:marLeft w:val="0"/>
      <w:marRight w:val="0"/>
      <w:marTop w:val="0"/>
      <w:marBottom w:val="0"/>
      <w:divBdr>
        <w:top w:val="none" w:sz="0" w:space="0" w:color="auto"/>
        <w:left w:val="none" w:sz="0" w:space="0" w:color="auto"/>
        <w:bottom w:val="none" w:sz="0" w:space="0" w:color="auto"/>
        <w:right w:val="none" w:sz="0" w:space="0" w:color="auto"/>
      </w:divBdr>
      <w:divsChild>
        <w:div w:id="36400050">
          <w:marLeft w:val="0"/>
          <w:marRight w:val="0"/>
          <w:marTop w:val="0"/>
          <w:marBottom w:val="0"/>
          <w:divBdr>
            <w:top w:val="none" w:sz="0" w:space="0" w:color="auto"/>
            <w:left w:val="none" w:sz="0" w:space="0" w:color="auto"/>
            <w:bottom w:val="none" w:sz="0" w:space="0" w:color="auto"/>
            <w:right w:val="none" w:sz="0" w:space="0" w:color="auto"/>
          </w:divBdr>
          <w:divsChild>
            <w:div w:id="2070759624">
              <w:marLeft w:val="0"/>
              <w:marRight w:val="0"/>
              <w:marTop w:val="0"/>
              <w:marBottom w:val="0"/>
              <w:divBdr>
                <w:top w:val="none" w:sz="0" w:space="0" w:color="auto"/>
                <w:left w:val="none" w:sz="0" w:space="0" w:color="auto"/>
                <w:bottom w:val="none" w:sz="0" w:space="0" w:color="auto"/>
                <w:right w:val="none" w:sz="0" w:space="0" w:color="auto"/>
              </w:divBdr>
            </w:div>
            <w:div w:id="908613441">
              <w:marLeft w:val="0"/>
              <w:marRight w:val="0"/>
              <w:marTop w:val="0"/>
              <w:marBottom w:val="0"/>
              <w:divBdr>
                <w:top w:val="none" w:sz="0" w:space="0" w:color="auto"/>
                <w:left w:val="none" w:sz="0" w:space="0" w:color="auto"/>
                <w:bottom w:val="none" w:sz="0" w:space="0" w:color="auto"/>
                <w:right w:val="none" w:sz="0" w:space="0" w:color="auto"/>
              </w:divBdr>
              <w:divsChild>
                <w:div w:id="91824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076921">
      <w:bodyDiv w:val="1"/>
      <w:marLeft w:val="0"/>
      <w:marRight w:val="0"/>
      <w:marTop w:val="0"/>
      <w:marBottom w:val="0"/>
      <w:divBdr>
        <w:top w:val="none" w:sz="0" w:space="0" w:color="auto"/>
        <w:left w:val="none" w:sz="0" w:space="0" w:color="auto"/>
        <w:bottom w:val="none" w:sz="0" w:space="0" w:color="auto"/>
        <w:right w:val="none" w:sz="0" w:space="0" w:color="auto"/>
      </w:divBdr>
      <w:divsChild>
        <w:div w:id="897518943">
          <w:marLeft w:val="0"/>
          <w:marRight w:val="0"/>
          <w:marTop w:val="0"/>
          <w:marBottom w:val="0"/>
          <w:divBdr>
            <w:top w:val="none" w:sz="0" w:space="0" w:color="auto"/>
            <w:left w:val="none" w:sz="0" w:space="0" w:color="auto"/>
            <w:bottom w:val="none" w:sz="0" w:space="0" w:color="auto"/>
            <w:right w:val="none" w:sz="0" w:space="0" w:color="auto"/>
          </w:divBdr>
          <w:divsChild>
            <w:div w:id="1949660243">
              <w:marLeft w:val="0"/>
              <w:marRight w:val="0"/>
              <w:marTop w:val="0"/>
              <w:marBottom w:val="0"/>
              <w:divBdr>
                <w:top w:val="none" w:sz="0" w:space="0" w:color="auto"/>
                <w:left w:val="none" w:sz="0" w:space="0" w:color="auto"/>
                <w:bottom w:val="none" w:sz="0" w:space="0" w:color="auto"/>
                <w:right w:val="none" w:sz="0" w:space="0" w:color="auto"/>
              </w:divBdr>
              <w:divsChild>
                <w:div w:id="8999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99997">
          <w:marLeft w:val="0"/>
          <w:marRight w:val="0"/>
          <w:marTop w:val="0"/>
          <w:marBottom w:val="0"/>
          <w:divBdr>
            <w:top w:val="none" w:sz="0" w:space="0" w:color="auto"/>
            <w:left w:val="none" w:sz="0" w:space="0" w:color="auto"/>
            <w:bottom w:val="none" w:sz="0" w:space="0" w:color="auto"/>
            <w:right w:val="none" w:sz="0" w:space="0" w:color="auto"/>
          </w:divBdr>
          <w:divsChild>
            <w:div w:id="1898781293">
              <w:marLeft w:val="0"/>
              <w:marRight w:val="0"/>
              <w:marTop w:val="0"/>
              <w:marBottom w:val="0"/>
              <w:divBdr>
                <w:top w:val="none" w:sz="0" w:space="0" w:color="auto"/>
                <w:left w:val="none" w:sz="0" w:space="0" w:color="auto"/>
                <w:bottom w:val="none" w:sz="0" w:space="0" w:color="auto"/>
                <w:right w:val="none" w:sz="0" w:space="0" w:color="auto"/>
              </w:divBdr>
            </w:div>
          </w:divsChild>
        </w:div>
        <w:div w:id="2080013099">
          <w:marLeft w:val="0"/>
          <w:marRight w:val="0"/>
          <w:marTop w:val="0"/>
          <w:marBottom w:val="0"/>
          <w:divBdr>
            <w:top w:val="none" w:sz="0" w:space="0" w:color="auto"/>
            <w:left w:val="none" w:sz="0" w:space="0" w:color="auto"/>
            <w:bottom w:val="none" w:sz="0" w:space="0" w:color="auto"/>
            <w:right w:val="none" w:sz="0" w:space="0" w:color="auto"/>
          </w:divBdr>
          <w:divsChild>
            <w:div w:id="87120702">
              <w:marLeft w:val="0"/>
              <w:marRight w:val="0"/>
              <w:marTop w:val="0"/>
              <w:marBottom w:val="0"/>
              <w:divBdr>
                <w:top w:val="none" w:sz="0" w:space="0" w:color="auto"/>
                <w:left w:val="none" w:sz="0" w:space="0" w:color="auto"/>
                <w:bottom w:val="none" w:sz="0" w:space="0" w:color="auto"/>
                <w:right w:val="none" w:sz="0" w:space="0" w:color="auto"/>
              </w:divBdr>
            </w:div>
          </w:divsChild>
        </w:div>
        <w:div w:id="997424131">
          <w:marLeft w:val="0"/>
          <w:marRight w:val="0"/>
          <w:marTop w:val="0"/>
          <w:marBottom w:val="0"/>
          <w:divBdr>
            <w:top w:val="none" w:sz="0" w:space="0" w:color="auto"/>
            <w:left w:val="none" w:sz="0" w:space="0" w:color="auto"/>
            <w:bottom w:val="none" w:sz="0" w:space="0" w:color="auto"/>
            <w:right w:val="none" w:sz="0" w:space="0" w:color="auto"/>
          </w:divBdr>
          <w:divsChild>
            <w:div w:id="1228809230">
              <w:marLeft w:val="0"/>
              <w:marRight w:val="0"/>
              <w:marTop w:val="0"/>
              <w:marBottom w:val="0"/>
              <w:divBdr>
                <w:top w:val="none" w:sz="0" w:space="0" w:color="auto"/>
                <w:left w:val="none" w:sz="0" w:space="0" w:color="auto"/>
                <w:bottom w:val="none" w:sz="0" w:space="0" w:color="auto"/>
                <w:right w:val="none" w:sz="0" w:space="0" w:color="auto"/>
              </w:divBdr>
            </w:div>
          </w:divsChild>
        </w:div>
        <w:div w:id="1036006086">
          <w:marLeft w:val="0"/>
          <w:marRight w:val="0"/>
          <w:marTop w:val="0"/>
          <w:marBottom w:val="0"/>
          <w:divBdr>
            <w:top w:val="none" w:sz="0" w:space="0" w:color="auto"/>
            <w:left w:val="none" w:sz="0" w:space="0" w:color="auto"/>
            <w:bottom w:val="none" w:sz="0" w:space="0" w:color="auto"/>
            <w:right w:val="none" w:sz="0" w:space="0" w:color="auto"/>
          </w:divBdr>
          <w:divsChild>
            <w:div w:id="2003006827">
              <w:marLeft w:val="0"/>
              <w:marRight w:val="0"/>
              <w:marTop w:val="0"/>
              <w:marBottom w:val="0"/>
              <w:divBdr>
                <w:top w:val="none" w:sz="0" w:space="0" w:color="auto"/>
                <w:left w:val="none" w:sz="0" w:space="0" w:color="auto"/>
                <w:bottom w:val="none" w:sz="0" w:space="0" w:color="auto"/>
                <w:right w:val="none" w:sz="0" w:space="0" w:color="auto"/>
              </w:divBdr>
            </w:div>
          </w:divsChild>
        </w:div>
        <w:div w:id="1962296857">
          <w:marLeft w:val="0"/>
          <w:marRight w:val="0"/>
          <w:marTop w:val="0"/>
          <w:marBottom w:val="0"/>
          <w:divBdr>
            <w:top w:val="none" w:sz="0" w:space="0" w:color="auto"/>
            <w:left w:val="none" w:sz="0" w:space="0" w:color="auto"/>
            <w:bottom w:val="none" w:sz="0" w:space="0" w:color="auto"/>
            <w:right w:val="none" w:sz="0" w:space="0" w:color="auto"/>
          </w:divBdr>
          <w:divsChild>
            <w:div w:id="1633900593">
              <w:marLeft w:val="0"/>
              <w:marRight w:val="0"/>
              <w:marTop w:val="0"/>
              <w:marBottom w:val="0"/>
              <w:divBdr>
                <w:top w:val="none" w:sz="0" w:space="0" w:color="auto"/>
                <w:left w:val="none" w:sz="0" w:space="0" w:color="auto"/>
                <w:bottom w:val="none" w:sz="0" w:space="0" w:color="auto"/>
                <w:right w:val="none" w:sz="0" w:space="0" w:color="auto"/>
              </w:divBdr>
            </w:div>
          </w:divsChild>
        </w:div>
        <w:div w:id="108358028">
          <w:marLeft w:val="0"/>
          <w:marRight w:val="0"/>
          <w:marTop w:val="0"/>
          <w:marBottom w:val="0"/>
          <w:divBdr>
            <w:top w:val="none" w:sz="0" w:space="0" w:color="auto"/>
            <w:left w:val="none" w:sz="0" w:space="0" w:color="auto"/>
            <w:bottom w:val="none" w:sz="0" w:space="0" w:color="auto"/>
            <w:right w:val="none" w:sz="0" w:space="0" w:color="auto"/>
          </w:divBdr>
          <w:divsChild>
            <w:div w:id="1201632247">
              <w:marLeft w:val="0"/>
              <w:marRight w:val="0"/>
              <w:marTop w:val="0"/>
              <w:marBottom w:val="0"/>
              <w:divBdr>
                <w:top w:val="none" w:sz="0" w:space="0" w:color="auto"/>
                <w:left w:val="none" w:sz="0" w:space="0" w:color="auto"/>
                <w:bottom w:val="none" w:sz="0" w:space="0" w:color="auto"/>
                <w:right w:val="none" w:sz="0" w:space="0" w:color="auto"/>
              </w:divBdr>
            </w:div>
          </w:divsChild>
        </w:div>
        <w:div w:id="501698575">
          <w:marLeft w:val="0"/>
          <w:marRight w:val="0"/>
          <w:marTop w:val="0"/>
          <w:marBottom w:val="0"/>
          <w:divBdr>
            <w:top w:val="none" w:sz="0" w:space="0" w:color="auto"/>
            <w:left w:val="none" w:sz="0" w:space="0" w:color="auto"/>
            <w:bottom w:val="none" w:sz="0" w:space="0" w:color="auto"/>
            <w:right w:val="none" w:sz="0" w:space="0" w:color="auto"/>
          </w:divBdr>
          <w:divsChild>
            <w:div w:id="940406576">
              <w:marLeft w:val="0"/>
              <w:marRight w:val="0"/>
              <w:marTop w:val="0"/>
              <w:marBottom w:val="0"/>
              <w:divBdr>
                <w:top w:val="none" w:sz="0" w:space="0" w:color="auto"/>
                <w:left w:val="none" w:sz="0" w:space="0" w:color="auto"/>
                <w:bottom w:val="none" w:sz="0" w:space="0" w:color="auto"/>
                <w:right w:val="none" w:sz="0" w:space="0" w:color="auto"/>
              </w:divBdr>
            </w:div>
          </w:divsChild>
        </w:div>
        <w:div w:id="1782146907">
          <w:marLeft w:val="0"/>
          <w:marRight w:val="0"/>
          <w:marTop w:val="0"/>
          <w:marBottom w:val="0"/>
          <w:divBdr>
            <w:top w:val="none" w:sz="0" w:space="0" w:color="auto"/>
            <w:left w:val="none" w:sz="0" w:space="0" w:color="auto"/>
            <w:bottom w:val="none" w:sz="0" w:space="0" w:color="auto"/>
            <w:right w:val="none" w:sz="0" w:space="0" w:color="auto"/>
          </w:divBdr>
          <w:divsChild>
            <w:div w:id="1846439606">
              <w:marLeft w:val="0"/>
              <w:marRight w:val="0"/>
              <w:marTop w:val="0"/>
              <w:marBottom w:val="0"/>
              <w:divBdr>
                <w:top w:val="none" w:sz="0" w:space="0" w:color="auto"/>
                <w:left w:val="none" w:sz="0" w:space="0" w:color="auto"/>
                <w:bottom w:val="none" w:sz="0" w:space="0" w:color="auto"/>
                <w:right w:val="none" w:sz="0" w:space="0" w:color="auto"/>
              </w:divBdr>
            </w:div>
          </w:divsChild>
        </w:div>
        <w:div w:id="1844052779">
          <w:marLeft w:val="0"/>
          <w:marRight w:val="0"/>
          <w:marTop w:val="0"/>
          <w:marBottom w:val="0"/>
          <w:divBdr>
            <w:top w:val="none" w:sz="0" w:space="0" w:color="auto"/>
            <w:left w:val="none" w:sz="0" w:space="0" w:color="auto"/>
            <w:bottom w:val="none" w:sz="0" w:space="0" w:color="auto"/>
            <w:right w:val="none" w:sz="0" w:space="0" w:color="auto"/>
          </w:divBdr>
          <w:divsChild>
            <w:div w:id="1719890017">
              <w:marLeft w:val="0"/>
              <w:marRight w:val="0"/>
              <w:marTop w:val="0"/>
              <w:marBottom w:val="0"/>
              <w:divBdr>
                <w:top w:val="none" w:sz="0" w:space="0" w:color="auto"/>
                <w:left w:val="none" w:sz="0" w:space="0" w:color="auto"/>
                <w:bottom w:val="none" w:sz="0" w:space="0" w:color="auto"/>
                <w:right w:val="none" w:sz="0" w:space="0" w:color="auto"/>
              </w:divBdr>
            </w:div>
          </w:divsChild>
        </w:div>
        <w:div w:id="1410539161">
          <w:marLeft w:val="0"/>
          <w:marRight w:val="0"/>
          <w:marTop w:val="0"/>
          <w:marBottom w:val="0"/>
          <w:divBdr>
            <w:top w:val="none" w:sz="0" w:space="0" w:color="auto"/>
            <w:left w:val="none" w:sz="0" w:space="0" w:color="auto"/>
            <w:bottom w:val="none" w:sz="0" w:space="0" w:color="auto"/>
            <w:right w:val="none" w:sz="0" w:space="0" w:color="auto"/>
          </w:divBdr>
          <w:divsChild>
            <w:div w:id="543641171">
              <w:marLeft w:val="0"/>
              <w:marRight w:val="0"/>
              <w:marTop w:val="0"/>
              <w:marBottom w:val="0"/>
              <w:divBdr>
                <w:top w:val="none" w:sz="0" w:space="0" w:color="auto"/>
                <w:left w:val="none" w:sz="0" w:space="0" w:color="auto"/>
                <w:bottom w:val="none" w:sz="0" w:space="0" w:color="auto"/>
                <w:right w:val="none" w:sz="0" w:space="0" w:color="auto"/>
              </w:divBdr>
            </w:div>
          </w:divsChild>
        </w:div>
        <w:div w:id="420610470">
          <w:marLeft w:val="0"/>
          <w:marRight w:val="0"/>
          <w:marTop w:val="0"/>
          <w:marBottom w:val="0"/>
          <w:divBdr>
            <w:top w:val="none" w:sz="0" w:space="0" w:color="auto"/>
            <w:left w:val="none" w:sz="0" w:space="0" w:color="auto"/>
            <w:bottom w:val="none" w:sz="0" w:space="0" w:color="auto"/>
            <w:right w:val="none" w:sz="0" w:space="0" w:color="auto"/>
          </w:divBdr>
          <w:divsChild>
            <w:div w:id="166360396">
              <w:marLeft w:val="0"/>
              <w:marRight w:val="0"/>
              <w:marTop w:val="0"/>
              <w:marBottom w:val="0"/>
              <w:divBdr>
                <w:top w:val="none" w:sz="0" w:space="0" w:color="auto"/>
                <w:left w:val="none" w:sz="0" w:space="0" w:color="auto"/>
                <w:bottom w:val="none" w:sz="0" w:space="0" w:color="auto"/>
                <w:right w:val="none" w:sz="0" w:space="0" w:color="auto"/>
              </w:divBdr>
              <w:divsChild>
                <w:div w:id="141813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14081">
      <w:bodyDiv w:val="1"/>
      <w:marLeft w:val="0"/>
      <w:marRight w:val="0"/>
      <w:marTop w:val="0"/>
      <w:marBottom w:val="0"/>
      <w:divBdr>
        <w:top w:val="none" w:sz="0" w:space="0" w:color="auto"/>
        <w:left w:val="none" w:sz="0" w:space="0" w:color="auto"/>
        <w:bottom w:val="none" w:sz="0" w:space="0" w:color="auto"/>
        <w:right w:val="none" w:sz="0" w:space="0" w:color="auto"/>
      </w:divBdr>
    </w:div>
    <w:div w:id="1213276400">
      <w:bodyDiv w:val="1"/>
      <w:marLeft w:val="0"/>
      <w:marRight w:val="0"/>
      <w:marTop w:val="0"/>
      <w:marBottom w:val="0"/>
      <w:divBdr>
        <w:top w:val="none" w:sz="0" w:space="0" w:color="auto"/>
        <w:left w:val="none" w:sz="0" w:space="0" w:color="auto"/>
        <w:bottom w:val="none" w:sz="0" w:space="0" w:color="auto"/>
        <w:right w:val="none" w:sz="0" w:space="0" w:color="auto"/>
      </w:divBdr>
    </w:div>
    <w:div w:id="1214200262">
      <w:bodyDiv w:val="1"/>
      <w:marLeft w:val="0"/>
      <w:marRight w:val="0"/>
      <w:marTop w:val="0"/>
      <w:marBottom w:val="0"/>
      <w:divBdr>
        <w:top w:val="none" w:sz="0" w:space="0" w:color="auto"/>
        <w:left w:val="none" w:sz="0" w:space="0" w:color="auto"/>
        <w:bottom w:val="none" w:sz="0" w:space="0" w:color="auto"/>
        <w:right w:val="none" w:sz="0" w:space="0" w:color="auto"/>
      </w:divBdr>
    </w:div>
    <w:div w:id="1232035502">
      <w:bodyDiv w:val="1"/>
      <w:marLeft w:val="0"/>
      <w:marRight w:val="0"/>
      <w:marTop w:val="0"/>
      <w:marBottom w:val="0"/>
      <w:divBdr>
        <w:top w:val="none" w:sz="0" w:space="0" w:color="auto"/>
        <w:left w:val="none" w:sz="0" w:space="0" w:color="auto"/>
        <w:bottom w:val="none" w:sz="0" w:space="0" w:color="auto"/>
        <w:right w:val="none" w:sz="0" w:space="0" w:color="auto"/>
      </w:divBdr>
      <w:divsChild>
        <w:div w:id="1708751627">
          <w:marLeft w:val="0"/>
          <w:marRight w:val="0"/>
          <w:marTop w:val="0"/>
          <w:marBottom w:val="0"/>
          <w:divBdr>
            <w:top w:val="none" w:sz="0" w:space="0" w:color="auto"/>
            <w:left w:val="none" w:sz="0" w:space="0" w:color="auto"/>
            <w:bottom w:val="none" w:sz="0" w:space="0" w:color="auto"/>
            <w:right w:val="none" w:sz="0" w:space="0" w:color="auto"/>
          </w:divBdr>
          <w:divsChild>
            <w:div w:id="327370473">
              <w:marLeft w:val="0"/>
              <w:marRight w:val="0"/>
              <w:marTop w:val="0"/>
              <w:marBottom w:val="0"/>
              <w:divBdr>
                <w:top w:val="none" w:sz="0" w:space="0" w:color="auto"/>
                <w:left w:val="none" w:sz="0" w:space="0" w:color="auto"/>
                <w:bottom w:val="none" w:sz="0" w:space="0" w:color="auto"/>
                <w:right w:val="none" w:sz="0" w:space="0" w:color="auto"/>
              </w:divBdr>
            </w:div>
          </w:divsChild>
        </w:div>
        <w:div w:id="2117485266">
          <w:marLeft w:val="0"/>
          <w:marRight w:val="0"/>
          <w:marTop w:val="0"/>
          <w:marBottom w:val="0"/>
          <w:divBdr>
            <w:top w:val="none" w:sz="0" w:space="0" w:color="auto"/>
            <w:left w:val="none" w:sz="0" w:space="0" w:color="auto"/>
            <w:bottom w:val="none" w:sz="0" w:space="0" w:color="auto"/>
            <w:right w:val="none" w:sz="0" w:space="0" w:color="auto"/>
          </w:divBdr>
        </w:div>
        <w:div w:id="243031652">
          <w:marLeft w:val="0"/>
          <w:marRight w:val="0"/>
          <w:marTop w:val="0"/>
          <w:marBottom w:val="0"/>
          <w:divBdr>
            <w:top w:val="none" w:sz="0" w:space="0" w:color="auto"/>
            <w:left w:val="none" w:sz="0" w:space="0" w:color="auto"/>
            <w:bottom w:val="none" w:sz="0" w:space="0" w:color="auto"/>
            <w:right w:val="none" w:sz="0" w:space="0" w:color="auto"/>
          </w:divBdr>
          <w:divsChild>
            <w:div w:id="2093231651">
              <w:marLeft w:val="0"/>
              <w:marRight w:val="0"/>
              <w:marTop w:val="0"/>
              <w:marBottom w:val="0"/>
              <w:divBdr>
                <w:top w:val="none" w:sz="0" w:space="0" w:color="auto"/>
                <w:left w:val="none" w:sz="0" w:space="0" w:color="auto"/>
                <w:bottom w:val="none" w:sz="0" w:space="0" w:color="auto"/>
                <w:right w:val="none" w:sz="0" w:space="0" w:color="auto"/>
              </w:divBdr>
            </w:div>
          </w:divsChild>
        </w:div>
        <w:div w:id="1123891530">
          <w:marLeft w:val="0"/>
          <w:marRight w:val="0"/>
          <w:marTop w:val="0"/>
          <w:marBottom w:val="0"/>
          <w:divBdr>
            <w:top w:val="none" w:sz="0" w:space="0" w:color="auto"/>
            <w:left w:val="none" w:sz="0" w:space="0" w:color="auto"/>
            <w:bottom w:val="none" w:sz="0" w:space="0" w:color="auto"/>
            <w:right w:val="none" w:sz="0" w:space="0" w:color="auto"/>
          </w:divBdr>
        </w:div>
        <w:div w:id="1539856759">
          <w:marLeft w:val="0"/>
          <w:marRight w:val="0"/>
          <w:marTop w:val="0"/>
          <w:marBottom w:val="0"/>
          <w:divBdr>
            <w:top w:val="none" w:sz="0" w:space="0" w:color="auto"/>
            <w:left w:val="none" w:sz="0" w:space="0" w:color="auto"/>
            <w:bottom w:val="none" w:sz="0" w:space="0" w:color="auto"/>
            <w:right w:val="none" w:sz="0" w:space="0" w:color="auto"/>
          </w:divBdr>
        </w:div>
        <w:div w:id="1225871517">
          <w:marLeft w:val="0"/>
          <w:marRight w:val="0"/>
          <w:marTop w:val="0"/>
          <w:marBottom w:val="0"/>
          <w:divBdr>
            <w:top w:val="none" w:sz="0" w:space="0" w:color="auto"/>
            <w:left w:val="none" w:sz="0" w:space="0" w:color="auto"/>
            <w:bottom w:val="none" w:sz="0" w:space="0" w:color="auto"/>
            <w:right w:val="none" w:sz="0" w:space="0" w:color="auto"/>
          </w:divBdr>
        </w:div>
        <w:div w:id="818305414">
          <w:marLeft w:val="0"/>
          <w:marRight w:val="0"/>
          <w:marTop w:val="0"/>
          <w:marBottom w:val="0"/>
          <w:divBdr>
            <w:top w:val="none" w:sz="0" w:space="0" w:color="auto"/>
            <w:left w:val="none" w:sz="0" w:space="0" w:color="auto"/>
            <w:bottom w:val="none" w:sz="0" w:space="0" w:color="auto"/>
            <w:right w:val="none" w:sz="0" w:space="0" w:color="auto"/>
          </w:divBdr>
        </w:div>
        <w:div w:id="1620917414">
          <w:marLeft w:val="0"/>
          <w:marRight w:val="0"/>
          <w:marTop w:val="0"/>
          <w:marBottom w:val="0"/>
          <w:divBdr>
            <w:top w:val="none" w:sz="0" w:space="0" w:color="auto"/>
            <w:left w:val="none" w:sz="0" w:space="0" w:color="auto"/>
            <w:bottom w:val="none" w:sz="0" w:space="0" w:color="auto"/>
            <w:right w:val="none" w:sz="0" w:space="0" w:color="auto"/>
          </w:divBdr>
        </w:div>
        <w:div w:id="867839166">
          <w:marLeft w:val="0"/>
          <w:marRight w:val="0"/>
          <w:marTop w:val="0"/>
          <w:marBottom w:val="0"/>
          <w:divBdr>
            <w:top w:val="none" w:sz="0" w:space="0" w:color="auto"/>
            <w:left w:val="none" w:sz="0" w:space="0" w:color="auto"/>
            <w:bottom w:val="none" w:sz="0" w:space="0" w:color="auto"/>
            <w:right w:val="none" w:sz="0" w:space="0" w:color="auto"/>
          </w:divBdr>
        </w:div>
        <w:div w:id="534931620">
          <w:marLeft w:val="0"/>
          <w:marRight w:val="0"/>
          <w:marTop w:val="0"/>
          <w:marBottom w:val="0"/>
          <w:divBdr>
            <w:top w:val="none" w:sz="0" w:space="0" w:color="auto"/>
            <w:left w:val="none" w:sz="0" w:space="0" w:color="auto"/>
            <w:bottom w:val="none" w:sz="0" w:space="0" w:color="auto"/>
            <w:right w:val="none" w:sz="0" w:space="0" w:color="auto"/>
          </w:divBdr>
          <w:divsChild>
            <w:div w:id="381829279">
              <w:marLeft w:val="0"/>
              <w:marRight w:val="0"/>
              <w:marTop w:val="0"/>
              <w:marBottom w:val="0"/>
              <w:divBdr>
                <w:top w:val="none" w:sz="0" w:space="0" w:color="auto"/>
                <w:left w:val="none" w:sz="0" w:space="0" w:color="auto"/>
                <w:bottom w:val="none" w:sz="0" w:space="0" w:color="auto"/>
                <w:right w:val="none" w:sz="0" w:space="0" w:color="auto"/>
              </w:divBdr>
            </w:div>
          </w:divsChild>
        </w:div>
        <w:div w:id="2144887553">
          <w:marLeft w:val="0"/>
          <w:marRight w:val="0"/>
          <w:marTop w:val="0"/>
          <w:marBottom w:val="0"/>
          <w:divBdr>
            <w:top w:val="none" w:sz="0" w:space="0" w:color="auto"/>
            <w:left w:val="none" w:sz="0" w:space="0" w:color="auto"/>
            <w:bottom w:val="none" w:sz="0" w:space="0" w:color="auto"/>
            <w:right w:val="none" w:sz="0" w:space="0" w:color="auto"/>
          </w:divBdr>
        </w:div>
      </w:divsChild>
    </w:div>
    <w:div w:id="1260481531">
      <w:bodyDiv w:val="1"/>
      <w:marLeft w:val="0"/>
      <w:marRight w:val="0"/>
      <w:marTop w:val="0"/>
      <w:marBottom w:val="0"/>
      <w:divBdr>
        <w:top w:val="none" w:sz="0" w:space="0" w:color="auto"/>
        <w:left w:val="none" w:sz="0" w:space="0" w:color="auto"/>
        <w:bottom w:val="none" w:sz="0" w:space="0" w:color="auto"/>
        <w:right w:val="none" w:sz="0" w:space="0" w:color="auto"/>
      </w:divBdr>
    </w:div>
    <w:div w:id="1316953348">
      <w:bodyDiv w:val="1"/>
      <w:marLeft w:val="0"/>
      <w:marRight w:val="0"/>
      <w:marTop w:val="0"/>
      <w:marBottom w:val="0"/>
      <w:divBdr>
        <w:top w:val="none" w:sz="0" w:space="0" w:color="auto"/>
        <w:left w:val="none" w:sz="0" w:space="0" w:color="auto"/>
        <w:bottom w:val="none" w:sz="0" w:space="0" w:color="auto"/>
        <w:right w:val="none" w:sz="0" w:space="0" w:color="auto"/>
      </w:divBdr>
    </w:div>
    <w:div w:id="1328435468">
      <w:bodyDiv w:val="1"/>
      <w:marLeft w:val="0"/>
      <w:marRight w:val="0"/>
      <w:marTop w:val="0"/>
      <w:marBottom w:val="0"/>
      <w:divBdr>
        <w:top w:val="none" w:sz="0" w:space="0" w:color="auto"/>
        <w:left w:val="none" w:sz="0" w:space="0" w:color="auto"/>
        <w:bottom w:val="none" w:sz="0" w:space="0" w:color="auto"/>
        <w:right w:val="none" w:sz="0" w:space="0" w:color="auto"/>
      </w:divBdr>
    </w:div>
    <w:div w:id="1331563797">
      <w:bodyDiv w:val="1"/>
      <w:marLeft w:val="0"/>
      <w:marRight w:val="0"/>
      <w:marTop w:val="0"/>
      <w:marBottom w:val="0"/>
      <w:divBdr>
        <w:top w:val="none" w:sz="0" w:space="0" w:color="auto"/>
        <w:left w:val="none" w:sz="0" w:space="0" w:color="auto"/>
        <w:bottom w:val="none" w:sz="0" w:space="0" w:color="auto"/>
        <w:right w:val="none" w:sz="0" w:space="0" w:color="auto"/>
      </w:divBdr>
      <w:divsChild>
        <w:div w:id="2087534672">
          <w:marLeft w:val="0"/>
          <w:marRight w:val="0"/>
          <w:marTop w:val="0"/>
          <w:marBottom w:val="0"/>
          <w:divBdr>
            <w:top w:val="none" w:sz="0" w:space="0" w:color="auto"/>
            <w:left w:val="none" w:sz="0" w:space="0" w:color="auto"/>
            <w:bottom w:val="none" w:sz="0" w:space="0" w:color="auto"/>
            <w:right w:val="none" w:sz="0" w:space="0" w:color="auto"/>
          </w:divBdr>
        </w:div>
      </w:divsChild>
    </w:div>
    <w:div w:id="1346127480">
      <w:bodyDiv w:val="1"/>
      <w:marLeft w:val="0"/>
      <w:marRight w:val="0"/>
      <w:marTop w:val="0"/>
      <w:marBottom w:val="0"/>
      <w:divBdr>
        <w:top w:val="none" w:sz="0" w:space="0" w:color="auto"/>
        <w:left w:val="none" w:sz="0" w:space="0" w:color="auto"/>
        <w:bottom w:val="none" w:sz="0" w:space="0" w:color="auto"/>
        <w:right w:val="none" w:sz="0" w:space="0" w:color="auto"/>
      </w:divBdr>
    </w:div>
    <w:div w:id="1347709295">
      <w:bodyDiv w:val="1"/>
      <w:marLeft w:val="0"/>
      <w:marRight w:val="0"/>
      <w:marTop w:val="0"/>
      <w:marBottom w:val="0"/>
      <w:divBdr>
        <w:top w:val="none" w:sz="0" w:space="0" w:color="auto"/>
        <w:left w:val="none" w:sz="0" w:space="0" w:color="auto"/>
        <w:bottom w:val="none" w:sz="0" w:space="0" w:color="auto"/>
        <w:right w:val="none" w:sz="0" w:space="0" w:color="auto"/>
      </w:divBdr>
      <w:divsChild>
        <w:div w:id="699211123">
          <w:marLeft w:val="0"/>
          <w:marRight w:val="0"/>
          <w:marTop w:val="0"/>
          <w:marBottom w:val="0"/>
          <w:divBdr>
            <w:top w:val="none" w:sz="0" w:space="0" w:color="auto"/>
            <w:left w:val="none" w:sz="0" w:space="0" w:color="auto"/>
            <w:bottom w:val="none" w:sz="0" w:space="0" w:color="auto"/>
            <w:right w:val="none" w:sz="0" w:space="0" w:color="auto"/>
          </w:divBdr>
          <w:divsChild>
            <w:div w:id="1906143113">
              <w:marLeft w:val="0"/>
              <w:marRight w:val="0"/>
              <w:marTop w:val="0"/>
              <w:marBottom w:val="0"/>
              <w:divBdr>
                <w:top w:val="none" w:sz="0" w:space="0" w:color="auto"/>
                <w:left w:val="none" w:sz="0" w:space="0" w:color="auto"/>
                <w:bottom w:val="none" w:sz="0" w:space="0" w:color="auto"/>
                <w:right w:val="none" w:sz="0" w:space="0" w:color="auto"/>
              </w:divBdr>
            </w:div>
            <w:div w:id="1131632587">
              <w:marLeft w:val="0"/>
              <w:marRight w:val="0"/>
              <w:marTop w:val="0"/>
              <w:marBottom w:val="0"/>
              <w:divBdr>
                <w:top w:val="none" w:sz="0" w:space="0" w:color="auto"/>
                <w:left w:val="none" w:sz="0" w:space="0" w:color="auto"/>
                <w:bottom w:val="none" w:sz="0" w:space="0" w:color="auto"/>
                <w:right w:val="none" w:sz="0" w:space="0" w:color="auto"/>
              </w:divBdr>
              <w:divsChild>
                <w:div w:id="208806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734124">
      <w:bodyDiv w:val="1"/>
      <w:marLeft w:val="0"/>
      <w:marRight w:val="0"/>
      <w:marTop w:val="0"/>
      <w:marBottom w:val="0"/>
      <w:divBdr>
        <w:top w:val="none" w:sz="0" w:space="0" w:color="auto"/>
        <w:left w:val="none" w:sz="0" w:space="0" w:color="auto"/>
        <w:bottom w:val="none" w:sz="0" w:space="0" w:color="auto"/>
        <w:right w:val="none" w:sz="0" w:space="0" w:color="auto"/>
      </w:divBdr>
      <w:divsChild>
        <w:div w:id="241568885">
          <w:marLeft w:val="0"/>
          <w:marRight w:val="0"/>
          <w:marTop w:val="0"/>
          <w:marBottom w:val="0"/>
          <w:divBdr>
            <w:top w:val="none" w:sz="0" w:space="0" w:color="auto"/>
            <w:left w:val="none" w:sz="0" w:space="0" w:color="auto"/>
            <w:bottom w:val="none" w:sz="0" w:space="0" w:color="auto"/>
            <w:right w:val="none" w:sz="0" w:space="0" w:color="auto"/>
          </w:divBdr>
          <w:divsChild>
            <w:div w:id="1857766275">
              <w:marLeft w:val="0"/>
              <w:marRight w:val="0"/>
              <w:marTop w:val="0"/>
              <w:marBottom w:val="0"/>
              <w:divBdr>
                <w:top w:val="none" w:sz="0" w:space="0" w:color="auto"/>
                <w:left w:val="none" w:sz="0" w:space="0" w:color="auto"/>
                <w:bottom w:val="none" w:sz="0" w:space="0" w:color="auto"/>
                <w:right w:val="none" w:sz="0" w:space="0" w:color="auto"/>
              </w:divBdr>
            </w:div>
          </w:divsChild>
        </w:div>
        <w:div w:id="2025980329">
          <w:marLeft w:val="0"/>
          <w:marRight w:val="0"/>
          <w:marTop w:val="0"/>
          <w:marBottom w:val="0"/>
          <w:divBdr>
            <w:top w:val="none" w:sz="0" w:space="0" w:color="auto"/>
            <w:left w:val="none" w:sz="0" w:space="0" w:color="auto"/>
            <w:bottom w:val="none" w:sz="0" w:space="0" w:color="auto"/>
            <w:right w:val="none" w:sz="0" w:space="0" w:color="auto"/>
          </w:divBdr>
        </w:div>
        <w:div w:id="1548495509">
          <w:marLeft w:val="0"/>
          <w:marRight w:val="0"/>
          <w:marTop w:val="0"/>
          <w:marBottom w:val="0"/>
          <w:divBdr>
            <w:top w:val="none" w:sz="0" w:space="0" w:color="auto"/>
            <w:left w:val="none" w:sz="0" w:space="0" w:color="auto"/>
            <w:bottom w:val="none" w:sz="0" w:space="0" w:color="auto"/>
            <w:right w:val="none" w:sz="0" w:space="0" w:color="auto"/>
          </w:divBdr>
        </w:div>
        <w:div w:id="1027677879">
          <w:marLeft w:val="0"/>
          <w:marRight w:val="0"/>
          <w:marTop w:val="0"/>
          <w:marBottom w:val="0"/>
          <w:divBdr>
            <w:top w:val="none" w:sz="0" w:space="0" w:color="auto"/>
            <w:left w:val="none" w:sz="0" w:space="0" w:color="auto"/>
            <w:bottom w:val="none" w:sz="0" w:space="0" w:color="auto"/>
            <w:right w:val="none" w:sz="0" w:space="0" w:color="auto"/>
          </w:divBdr>
        </w:div>
      </w:divsChild>
    </w:div>
    <w:div w:id="1389573397">
      <w:bodyDiv w:val="1"/>
      <w:marLeft w:val="0"/>
      <w:marRight w:val="0"/>
      <w:marTop w:val="0"/>
      <w:marBottom w:val="0"/>
      <w:divBdr>
        <w:top w:val="none" w:sz="0" w:space="0" w:color="auto"/>
        <w:left w:val="none" w:sz="0" w:space="0" w:color="auto"/>
        <w:bottom w:val="none" w:sz="0" w:space="0" w:color="auto"/>
        <w:right w:val="none" w:sz="0" w:space="0" w:color="auto"/>
      </w:divBdr>
      <w:divsChild>
        <w:div w:id="118032543">
          <w:marLeft w:val="0"/>
          <w:marRight w:val="0"/>
          <w:marTop w:val="0"/>
          <w:marBottom w:val="0"/>
          <w:divBdr>
            <w:top w:val="none" w:sz="0" w:space="0" w:color="auto"/>
            <w:left w:val="none" w:sz="0" w:space="0" w:color="auto"/>
            <w:bottom w:val="none" w:sz="0" w:space="0" w:color="auto"/>
            <w:right w:val="none" w:sz="0" w:space="0" w:color="auto"/>
          </w:divBdr>
          <w:divsChild>
            <w:div w:id="70932504">
              <w:marLeft w:val="0"/>
              <w:marRight w:val="0"/>
              <w:marTop w:val="0"/>
              <w:marBottom w:val="0"/>
              <w:divBdr>
                <w:top w:val="none" w:sz="0" w:space="0" w:color="auto"/>
                <w:left w:val="none" w:sz="0" w:space="0" w:color="auto"/>
                <w:bottom w:val="none" w:sz="0" w:space="0" w:color="auto"/>
                <w:right w:val="none" w:sz="0" w:space="0" w:color="auto"/>
              </w:divBdr>
            </w:div>
            <w:div w:id="1296564861">
              <w:marLeft w:val="0"/>
              <w:marRight w:val="0"/>
              <w:marTop w:val="0"/>
              <w:marBottom w:val="0"/>
              <w:divBdr>
                <w:top w:val="none" w:sz="0" w:space="0" w:color="auto"/>
                <w:left w:val="none" w:sz="0" w:space="0" w:color="auto"/>
                <w:bottom w:val="none" w:sz="0" w:space="0" w:color="auto"/>
                <w:right w:val="none" w:sz="0" w:space="0" w:color="auto"/>
              </w:divBdr>
              <w:divsChild>
                <w:div w:id="8247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85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34">
          <w:marLeft w:val="0"/>
          <w:marRight w:val="0"/>
          <w:marTop w:val="0"/>
          <w:marBottom w:val="0"/>
          <w:divBdr>
            <w:top w:val="none" w:sz="0" w:space="0" w:color="auto"/>
            <w:left w:val="none" w:sz="0" w:space="0" w:color="auto"/>
            <w:bottom w:val="none" w:sz="0" w:space="0" w:color="auto"/>
            <w:right w:val="none" w:sz="0" w:space="0" w:color="auto"/>
          </w:divBdr>
        </w:div>
        <w:div w:id="1198930025">
          <w:marLeft w:val="0"/>
          <w:marRight w:val="0"/>
          <w:marTop w:val="0"/>
          <w:marBottom w:val="0"/>
          <w:divBdr>
            <w:top w:val="none" w:sz="0" w:space="0" w:color="auto"/>
            <w:left w:val="none" w:sz="0" w:space="0" w:color="auto"/>
            <w:bottom w:val="none" w:sz="0" w:space="0" w:color="auto"/>
            <w:right w:val="none" w:sz="0" w:space="0" w:color="auto"/>
          </w:divBdr>
        </w:div>
        <w:div w:id="292716049">
          <w:marLeft w:val="0"/>
          <w:marRight w:val="0"/>
          <w:marTop w:val="0"/>
          <w:marBottom w:val="0"/>
          <w:divBdr>
            <w:top w:val="none" w:sz="0" w:space="0" w:color="auto"/>
            <w:left w:val="none" w:sz="0" w:space="0" w:color="auto"/>
            <w:bottom w:val="none" w:sz="0" w:space="0" w:color="auto"/>
            <w:right w:val="none" w:sz="0" w:space="0" w:color="auto"/>
          </w:divBdr>
        </w:div>
        <w:div w:id="136993911">
          <w:marLeft w:val="0"/>
          <w:marRight w:val="0"/>
          <w:marTop w:val="0"/>
          <w:marBottom w:val="0"/>
          <w:divBdr>
            <w:top w:val="none" w:sz="0" w:space="0" w:color="auto"/>
            <w:left w:val="none" w:sz="0" w:space="0" w:color="auto"/>
            <w:bottom w:val="none" w:sz="0" w:space="0" w:color="auto"/>
            <w:right w:val="none" w:sz="0" w:space="0" w:color="auto"/>
          </w:divBdr>
        </w:div>
        <w:div w:id="1359428137">
          <w:marLeft w:val="0"/>
          <w:marRight w:val="0"/>
          <w:marTop w:val="0"/>
          <w:marBottom w:val="0"/>
          <w:divBdr>
            <w:top w:val="none" w:sz="0" w:space="0" w:color="auto"/>
            <w:left w:val="none" w:sz="0" w:space="0" w:color="auto"/>
            <w:bottom w:val="none" w:sz="0" w:space="0" w:color="auto"/>
            <w:right w:val="none" w:sz="0" w:space="0" w:color="auto"/>
          </w:divBdr>
        </w:div>
        <w:div w:id="1148518580">
          <w:marLeft w:val="0"/>
          <w:marRight w:val="0"/>
          <w:marTop w:val="0"/>
          <w:marBottom w:val="0"/>
          <w:divBdr>
            <w:top w:val="none" w:sz="0" w:space="0" w:color="auto"/>
            <w:left w:val="none" w:sz="0" w:space="0" w:color="auto"/>
            <w:bottom w:val="none" w:sz="0" w:space="0" w:color="auto"/>
            <w:right w:val="none" w:sz="0" w:space="0" w:color="auto"/>
          </w:divBdr>
        </w:div>
        <w:div w:id="2122451349">
          <w:marLeft w:val="0"/>
          <w:marRight w:val="0"/>
          <w:marTop w:val="0"/>
          <w:marBottom w:val="0"/>
          <w:divBdr>
            <w:top w:val="none" w:sz="0" w:space="0" w:color="auto"/>
            <w:left w:val="none" w:sz="0" w:space="0" w:color="auto"/>
            <w:bottom w:val="none" w:sz="0" w:space="0" w:color="auto"/>
            <w:right w:val="none" w:sz="0" w:space="0" w:color="auto"/>
          </w:divBdr>
        </w:div>
      </w:divsChild>
    </w:div>
    <w:div w:id="1408258697">
      <w:bodyDiv w:val="1"/>
      <w:marLeft w:val="0"/>
      <w:marRight w:val="0"/>
      <w:marTop w:val="0"/>
      <w:marBottom w:val="0"/>
      <w:divBdr>
        <w:top w:val="none" w:sz="0" w:space="0" w:color="auto"/>
        <w:left w:val="none" w:sz="0" w:space="0" w:color="auto"/>
        <w:bottom w:val="none" w:sz="0" w:space="0" w:color="auto"/>
        <w:right w:val="none" w:sz="0" w:space="0" w:color="auto"/>
      </w:divBdr>
    </w:div>
    <w:div w:id="1409377954">
      <w:bodyDiv w:val="1"/>
      <w:marLeft w:val="0"/>
      <w:marRight w:val="0"/>
      <w:marTop w:val="0"/>
      <w:marBottom w:val="0"/>
      <w:divBdr>
        <w:top w:val="none" w:sz="0" w:space="0" w:color="auto"/>
        <w:left w:val="none" w:sz="0" w:space="0" w:color="auto"/>
        <w:bottom w:val="none" w:sz="0" w:space="0" w:color="auto"/>
        <w:right w:val="none" w:sz="0" w:space="0" w:color="auto"/>
      </w:divBdr>
      <w:divsChild>
        <w:div w:id="802425542">
          <w:marLeft w:val="0"/>
          <w:marRight w:val="0"/>
          <w:marTop w:val="0"/>
          <w:marBottom w:val="0"/>
          <w:divBdr>
            <w:top w:val="none" w:sz="0" w:space="0" w:color="auto"/>
            <w:left w:val="none" w:sz="0" w:space="0" w:color="auto"/>
            <w:bottom w:val="none" w:sz="0" w:space="0" w:color="auto"/>
            <w:right w:val="none" w:sz="0" w:space="0" w:color="auto"/>
          </w:divBdr>
          <w:divsChild>
            <w:div w:id="344139719">
              <w:marLeft w:val="0"/>
              <w:marRight w:val="0"/>
              <w:marTop w:val="0"/>
              <w:marBottom w:val="0"/>
              <w:divBdr>
                <w:top w:val="none" w:sz="0" w:space="0" w:color="auto"/>
                <w:left w:val="none" w:sz="0" w:space="0" w:color="auto"/>
                <w:bottom w:val="none" w:sz="0" w:space="0" w:color="auto"/>
                <w:right w:val="none" w:sz="0" w:space="0" w:color="auto"/>
              </w:divBdr>
            </w:div>
            <w:div w:id="1455903444">
              <w:marLeft w:val="0"/>
              <w:marRight w:val="0"/>
              <w:marTop w:val="0"/>
              <w:marBottom w:val="0"/>
              <w:divBdr>
                <w:top w:val="none" w:sz="0" w:space="0" w:color="auto"/>
                <w:left w:val="none" w:sz="0" w:space="0" w:color="auto"/>
                <w:bottom w:val="none" w:sz="0" w:space="0" w:color="auto"/>
                <w:right w:val="none" w:sz="0" w:space="0" w:color="auto"/>
              </w:divBdr>
              <w:divsChild>
                <w:div w:id="3290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96138">
      <w:bodyDiv w:val="1"/>
      <w:marLeft w:val="0"/>
      <w:marRight w:val="0"/>
      <w:marTop w:val="0"/>
      <w:marBottom w:val="0"/>
      <w:divBdr>
        <w:top w:val="none" w:sz="0" w:space="0" w:color="auto"/>
        <w:left w:val="none" w:sz="0" w:space="0" w:color="auto"/>
        <w:bottom w:val="none" w:sz="0" w:space="0" w:color="auto"/>
        <w:right w:val="none" w:sz="0" w:space="0" w:color="auto"/>
      </w:divBdr>
      <w:divsChild>
        <w:div w:id="1208907720">
          <w:marLeft w:val="547"/>
          <w:marRight w:val="0"/>
          <w:marTop w:val="0"/>
          <w:marBottom w:val="0"/>
          <w:divBdr>
            <w:top w:val="none" w:sz="0" w:space="0" w:color="auto"/>
            <w:left w:val="none" w:sz="0" w:space="0" w:color="auto"/>
            <w:bottom w:val="none" w:sz="0" w:space="0" w:color="auto"/>
            <w:right w:val="none" w:sz="0" w:space="0" w:color="auto"/>
          </w:divBdr>
        </w:div>
        <w:div w:id="74787168">
          <w:marLeft w:val="547"/>
          <w:marRight w:val="0"/>
          <w:marTop w:val="0"/>
          <w:marBottom w:val="0"/>
          <w:divBdr>
            <w:top w:val="none" w:sz="0" w:space="0" w:color="auto"/>
            <w:left w:val="none" w:sz="0" w:space="0" w:color="auto"/>
            <w:bottom w:val="none" w:sz="0" w:space="0" w:color="auto"/>
            <w:right w:val="none" w:sz="0" w:space="0" w:color="auto"/>
          </w:divBdr>
        </w:div>
      </w:divsChild>
    </w:div>
    <w:div w:id="1442265062">
      <w:bodyDiv w:val="1"/>
      <w:marLeft w:val="0"/>
      <w:marRight w:val="0"/>
      <w:marTop w:val="0"/>
      <w:marBottom w:val="0"/>
      <w:divBdr>
        <w:top w:val="none" w:sz="0" w:space="0" w:color="auto"/>
        <w:left w:val="none" w:sz="0" w:space="0" w:color="auto"/>
        <w:bottom w:val="none" w:sz="0" w:space="0" w:color="auto"/>
        <w:right w:val="none" w:sz="0" w:space="0" w:color="auto"/>
      </w:divBdr>
    </w:div>
    <w:div w:id="1450471305">
      <w:bodyDiv w:val="1"/>
      <w:marLeft w:val="0"/>
      <w:marRight w:val="0"/>
      <w:marTop w:val="0"/>
      <w:marBottom w:val="0"/>
      <w:divBdr>
        <w:top w:val="none" w:sz="0" w:space="0" w:color="auto"/>
        <w:left w:val="none" w:sz="0" w:space="0" w:color="auto"/>
        <w:bottom w:val="none" w:sz="0" w:space="0" w:color="auto"/>
        <w:right w:val="none" w:sz="0" w:space="0" w:color="auto"/>
      </w:divBdr>
      <w:divsChild>
        <w:div w:id="1191726771">
          <w:marLeft w:val="0"/>
          <w:marRight w:val="0"/>
          <w:marTop w:val="0"/>
          <w:marBottom w:val="0"/>
          <w:divBdr>
            <w:top w:val="none" w:sz="0" w:space="0" w:color="auto"/>
            <w:left w:val="none" w:sz="0" w:space="0" w:color="auto"/>
            <w:bottom w:val="none" w:sz="0" w:space="0" w:color="auto"/>
            <w:right w:val="none" w:sz="0" w:space="0" w:color="auto"/>
          </w:divBdr>
        </w:div>
        <w:div w:id="1075276811">
          <w:marLeft w:val="0"/>
          <w:marRight w:val="0"/>
          <w:marTop w:val="0"/>
          <w:marBottom w:val="0"/>
          <w:divBdr>
            <w:top w:val="none" w:sz="0" w:space="0" w:color="auto"/>
            <w:left w:val="none" w:sz="0" w:space="0" w:color="auto"/>
            <w:bottom w:val="none" w:sz="0" w:space="0" w:color="auto"/>
            <w:right w:val="none" w:sz="0" w:space="0" w:color="auto"/>
          </w:divBdr>
        </w:div>
        <w:div w:id="273096082">
          <w:marLeft w:val="0"/>
          <w:marRight w:val="0"/>
          <w:marTop w:val="0"/>
          <w:marBottom w:val="0"/>
          <w:divBdr>
            <w:top w:val="none" w:sz="0" w:space="0" w:color="auto"/>
            <w:left w:val="none" w:sz="0" w:space="0" w:color="auto"/>
            <w:bottom w:val="none" w:sz="0" w:space="0" w:color="auto"/>
            <w:right w:val="none" w:sz="0" w:space="0" w:color="auto"/>
          </w:divBdr>
        </w:div>
        <w:div w:id="140655309">
          <w:marLeft w:val="0"/>
          <w:marRight w:val="0"/>
          <w:marTop w:val="0"/>
          <w:marBottom w:val="0"/>
          <w:divBdr>
            <w:top w:val="none" w:sz="0" w:space="0" w:color="auto"/>
            <w:left w:val="none" w:sz="0" w:space="0" w:color="auto"/>
            <w:bottom w:val="none" w:sz="0" w:space="0" w:color="auto"/>
            <w:right w:val="none" w:sz="0" w:space="0" w:color="auto"/>
          </w:divBdr>
        </w:div>
      </w:divsChild>
    </w:div>
    <w:div w:id="1463694770">
      <w:bodyDiv w:val="1"/>
      <w:marLeft w:val="0"/>
      <w:marRight w:val="0"/>
      <w:marTop w:val="0"/>
      <w:marBottom w:val="0"/>
      <w:divBdr>
        <w:top w:val="none" w:sz="0" w:space="0" w:color="auto"/>
        <w:left w:val="none" w:sz="0" w:space="0" w:color="auto"/>
        <w:bottom w:val="none" w:sz="0" w:space="0" w:color="auto"/>
        <w:right w:val="none" w:sz="0" w:space="0" w:color="auto"/>
      </w:divBdr>
    </w:div>
    <w:div w:id="1510485570">
      <w:bodyDiv w:val="1"/>
      <w:marLeft w:val="0"/>
      <w:marRight w:val="0"/>
      <w:marTop w:val="0"/>
      <w:marBottom w:val="0"/>
      <w:divBdr>
        <w:top w:val="none" w:sz="0" w:space="0" w:color="auto"/>
        <w:left w:val="none" w:sz="0" w:space="0" w:color="auto"/>
        <w:bottom w:val="none" w:sz="0" w:space="0" w:color="auto"/>
        <w:right w:val="none" w:sz="0" w:space="0" w:color="auto"/>
      </w:divBdr>
      <w:divsChild>
        <w:div w:id="1132291274">
          <w:marLeft w:val="0"/>
          <w:marRight w:val="0"/>
          <w:marTop w:val="0"/>
          <w:marBottom w:val="0"/>
          <w:divBdr>
            <w:top w:val="none" w:sz="0" w:space="0" w:color="auto"/>
            <w:left w:val="none" w:sz="0" w:space="0" w:color="auto"/>
            <w:bottom w:val="none" w:sz="0" w:space="0" w:color="auto"/>
            <w:right w:val="none" w:sz="0" w:space="0" w:color="auto"/>
          </w:divBdr>
          <w:divsChild>
            <w:div w:id="1056126484">
              <w:marLeft w:val="0"/>
              <w:marRight w:val="0"/>
              <w:marTop w:val="0"/>
              <w:marBottom w:val="0"/>
              <w:divBdr>
                <w:top w:val="none" w:sz="0" w:space="0" w:color="auto"/>
                <w:left w:val="none" w:sz="0" w:space="0" w:color="auto"/>
                <w:bottom w:val="none" w:sz="0" w:space="0" w:color="auto"/>
                <w:right w:val="none" w:sz="0" w:space="0" w:color="auto"/>
              </w:divBdr>
              <w:divsChild>
                <w:div w:id="1554191139">
                  <w:marLeft w:val="0"/>
                  <w:marRight w:val="0"/>
                  <w:marTop w:val="0"/>
                  <w:marBottom w:val="0"/>
                  <w:divBdr>
                    <w:top w:val="none" w:sz="0" w:space="0" w:color="auto"/>
                    <w:left w:val="none" w:sz="0" w:space="0" w:color="auto"/>
                    <w:bottom w:val="none" w:sz="0" w:space="0" w:color="auto"/>
                    <w:right w:val="none" w:sz="0" w:space="0" w:color="auto"/>
                  </w:divBdr>
                  <w:divsChild>
                    <w:div w:id="60970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77840">
          <w:marLeft w:val="0"/>
          <w:marRight w:val="0"/>
          <w:marTop w:val="0"/>
          <w:marBottom w:val="0"/>
          <w:divBdr>
            <w:top w:val="none" w:sz="0" w:space="0" w:color="auto"/>
            <w:left w:val="none" w:sz="0" w:space="0" w:color="auto"/>
            <w:bottom w:val="none" w:sz="0" w:space="0" w:color="auto"/>
            <w:right w:val="none" w:sz="0" w:space="0" w:color="auto"/>
          </w:divBdr>
          <w:divsChild>
            <w:div w:id="1227838938">
              <w:marLeft w:val="0"/>
              <w:marRight w:val="0"/>
              <w:marTop w:val="150"/>
              <w:marBottom w:val="150"/>
              <w:divBdr>
                <w:top w:val="single" w:sz="6" w:space="3" w:color="000000"/>
                <w:left w:val="single" w:sz="6" w:space="3" w:color="000000"/>
                <w:bottom w:val="single" w:sz="6" w:space="3" w:color="000000"/>
                <w:right w:val="single" w:sz="6" w:space="3" w:color="000000"/>
              </w:divBdr>
              <w:divsChild>
                <w:div w:id="121878283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555434311">
      <w:bodyDiv w:val="1"/>
      <w:marLeft w:val="0"/>
      <w:marRight w:val="0"/>
      <w:marTop w:val="0"/>
      <w:marBottom w:val="0"/>
      <w:divBdr>
        <w:top w:val="none" w:sz="0" w:space="0" w:color="auto"/>
        <w:left w:val="none" w:sz="0" w:space="0" w:color="auto"/>
        <w:bottom w:val="none" w:sz="0" w:space="0" w:color="auto"/>
        <w:right w:val="none" w:sz="0" w:space="0" w:color="auto"/>
      </w:divBdr>
    </w:div>
    <w:div w:id="1558859367">
      <w:bodyDiv w:val="1"/>
      <w:marLeft w:val="0"/>
      <w:marRight w:val="0"/>
      <w:marTop w:val="0"/>
      <w:marBottom w:val="0"/>
      <w:divBdr>
        <w:top w:val="none" w:sz="0" w:space="0" w:color="auto"/>
        <w:left w:val="none" w:sz="0" w:space="0" w:color="auto"/>
        <w:bottom w:val="none" w:sz="0" w:space="0" w:color="auto"/>
        <w:right w:val="none" w:sz="0" w:space="0" w:color="auto"/>
      </w:divBdr>
      <w:divsChild>
        <w:div w:id="852034038">
          <w:marLeft w:val="0"/>
          <w:marRight w:val="0"/>
          <w:marTop w:val="0"/>
          <w:marBottom w:val="0"/>
          <w:divBdr>
            <w:top w:val="none" w:sz="0" w:space="0" w:color="auto"/>
            <w:left w:val="none" w:sz="0" w:space="0" w:color="auto"/>
            <w:bottom w:val="none" w:sz="0" w:space="0" w:color="auto"/>
            <w:right w:val="none" w:sz="0" w:space="0" w:color="auto"/>
          </w:divBdr>
        </w:div>
        <w:div w:id="912473285">
          <w:marLeft w:val="0"/>
          <w:marRight w:val="0"/>
          <w:marTop w:val="0"/>
          <w:marBottom w:val="0"/>
          <w:divBdr>
            <w:top w:val="none" w:sz="0" w:space="0" w:color="auto"/>
            <w:left w:val="none" w:sz="0" w:space="0" w:color="auto"/>
            <w:bottom w:val="none" w:sz="0" w:space="0" w:color="auto"/>
            <w:right w:val="none" w:sz="0" w:space="0" w:color="auto"/>
          </w:divBdr>
        </w:div>
        <w:div w:id="1813328419">
          <w:marLeft w:val="0"/>
          <w:marRight w:val="0"/>
          <w:marTop w:val="0"/>
          <w:marBottom w:val="0"/>
          <w:divBdr>
            <w:top w:val="none" w:sz="0" w:space="0" w:color="auto"/>
            <w:left w:val="none" w:sz="0" w:space="0" w:color="auto"/>
            <w:bottom w:val="none" w:sz="0" w:space="0" w:color="auto"/>
            <w:right w:val="none" w:sz="0" w:space="0" w:color="auto"/>
          </w:divBdr>
        </w:div>
        <w:div w:id="172032605">
          <w:marLeft w:val="0"/>
          <w:marRight w:val="0"/>
          <w:marTop w:val="0"/>
          <w:marBottom w:val="0"/>
          <w:divBdr>
            <w:top w:val="none" w:sz="0" w:space="0" w:color="auto"/>
            <w:left w:val="none" w:sz="0" w:space="0" w:color="auto"/>
            <w:bottom w:val="none" w:sz="0" w:space="0" w:color="auto"/>
            <w:right w:val="none" w:sz="0" w:space="0" w:color="auto"/>
          </w:divBdr>
        </w:div>
        <w:div w:id="2138795349">
          <w:marLeft w:val="0"/>
          <w:marRight w:val="0"/>
          <w:marTop w:val="0"/>
          <w:marBottom w:val="0"/>
          <w:divBdr>
            <w:top w:val="none" w:sz="0" w:space="0" w:color="auto"/>
            <w:left w:val="none" w:sz="0" w:space="0" w:color="auto"/>
            <w:bottom w:val="none" w:sz="0" w:space="0" w:color="auto"/>
            <w:right w:val="none" w:sz="0" w:space="0" w:color="auto"/>
          </w:divBdr>
        </w:div>
        <w:div w:id="61107067">
          <w:marLeft w:val="0"/>
          <w:marRight w:val="0"/>
          <w:marTop w:val="0"/>
          <w:marBottom w:val="0"/>
          <w:divBdr>
            <w:top w:val="none" w:sz="0" w:space="0" w:color="auto"/>
            <w:left w:val="none" w:sz="0" w:space="0" w:color="auto"/>
            <w:bottom w:val="none" w:sz="0" w:space="0" w:color="auto"/>
            <w:right w:val="none" w:sz="0" w:space="0" w:color="auto"/>
          </w:divBdr>
        </w:div>
        <w:div w:id="110707469">
          <w:marLeft w:val="0"/>
          <w:marRight w:val="0"/>
          <w:marTop w:val="0"/>
          <w:marBottom w:val="0"/>
          <w:divBdr>
            <w:top w:val="none" w:sz="0" w:space="0" w:color="auto"/>
            <w:left w:val="none" w:sz="0" w:space="0" w:color="auto"/>
            <w:bottom w:val="none" w:sz="0" w:space="0" w:color="auto"/>
            <w:right w:val="none" w:sz="0" w:space="0" w:color="auto"/>
          </w:divBdr>
        </w:div>
        <w:div w:id="1509443234">
          <w:marLeft w:val="0"/>
          <w:marRight w:val="0"/>
          <w:marTop w:val="0"/>
          <w:marBottom w:val="0"/>
          <w:divBdr>
            <w:top w:val="none" w:sz="0" w:space="0" w:color="auto"/>
            <w:left w:val="none" w:sz="0" w:space="0" w:color="auto"/>
            <w:bottom w:val="none" w:sz="0" w:space="0" w:color="auto"/>
            <w:right w:val="none" w:sz="0" w:space="0" w:color="auto"/>
          </w:divBdr>
        </w:div>
      </w:divsChild>
    </w:div>
    <w:div w:id="1559365469">
      <w:bodyDiv w:val="1"/>
      <w:marLeft w:val="0"/>
      <w:marRight w:val="0"/>
      <w:marTop w:val="0"/>
      <w:marBottom w:val="0"/>
      <w:divBdr>
        <w:top w:val="none" w:sz="0" w:space="0" w:color="auto"/>
        <w:left w:val="none" w:sz="0" w:space="0" w:color="auto"/>
        <w:bottom w:val="none" w:sz="0" w:space="0" w:color="auto"/>
        <w:right w:val="none" w:sz="0" w:space="0" w:color="auto"/>
      </w:divBdr>
    </w:div>
    <w:div w:id="1580022472">
      <w:bodyDiv w:val="1"/>
      <w:marLeft w:val="0"/>
      <w:marRight w:val="0"/>
      <w:marTop w:val="0"/>
      <w:marBottom w:val="0"/>
      <w:divBdr>
        <w:top w:val="none" w:sz="0" w:space="0" w:color="auto"/>
        <w:left w:val="none" w:sz="0" w:space="0" w:color="auto"/>
        <w:bottom w:val="none" w:sz="0" w:space="0" w:color="auto"/>
        <w:right w:val="none" w:sz="0" w:space="0" w:color="auto"/>
      </w:divBdr>
    </w:div>
    <w:div w:id="1582057317">
      <w:bodyDiv w:val="1"/>
      <w:marLeft w:val="0"/>
      <w:marRight w:val="0"/>
      <w:marTop w:val="0"/>
      <w:marBottom w:val="0"/>
      <w:divBdr>
        <w:top w:val="none" w:sz="0" w:space="0" w:color="auto"/>
        <w:left w:val="none" w:sz="0" w:space="0" w:color="auto"/>
        <w:bottom w:val="none" w:sz="0" w:space="0" w:color="auto"/>
        <w:right w:val="none" w:sz="0" w:space="0" w:color="auto"/>
      </w:divBdr>
      <w:divsChild>
        <w:div w:id="742414034">
          <w:marLeft w:val="0"/>
          <w:marRight w:val="0"/>
          <w:marTop w:val="0"/>
          <w:marBottom w:val="0"/>
          <w:divBdr>
            <w:top w:val="none" w:sz="0" w:space="0" w:color="auto"/>
            <w:left w:val="none" w:sz="0" w:space="0" w:color="auto"/>
            <w:bottom w:val="none" w:sz="0" w:space="0" w:color="auto"/>
            <w:right w:val="none" w:sz="0" w:space="0" w:color="auto"/>
          </w:divBdr>
        </w:div>
      </w:divsChild>
    </w:div>
    <w:div w:id="1603294331">
      <w:bodyDiv w:val="1"/>
      <w:marLeft w:val="0"/>
      <w:marRight w:val="0"/>
      <w:marTop w:val="0"/>
      <w:marBottom w:val="0"/>
      <w:divBdr>
        <w:top w:val="none" w:sz="0" w:space="0" w:color="auto"/>
        <w:left w:val="none" w:sz="0" w:space="0" w:color="auto"/>
        <w:bottom w:val="none" w:sz="0" w:space="0" w:color="auto"/>
        <w:right w:val="none" w:sz="0" w:space="0" w:color="auto"/>
      </w:divBdr>
    </w:div>
    <w:div w:id="1607738319">
      <w:bodyDiv w:val="1"/>
      <w:marLeft w:val="0"/>
      <w:marRight w:val="0"/>
      <w:marTop w:val="0"/>
      <w:marBottom w:val="0"/>
      <w:divBdr>
        <w:top w:val="none" w:sz="0" w:space="0" w:color="auto"/>
        <w:left w:val="none" w:sz="0" w:space="0" w:color="auto"/>
        <w:bottom w:val="none" w:sz="0" w:space="0" w:color="auto"/>
        <w:right w:val="none" w:sz="0" w:space="0" w:color="auto"/>
      </w:divBdr>
      <w:divsChild>
        <w:div w:id="269751029">
          <w:marLeft w:val="0"/>
          <w:marRight w:val="0"/>
          <w:marTop w:val="0"/>
          <w:marBottom w:val="0"/>
          <w:divBdr>
            <w:top w:val="none" w:sz="0" w:space="0" w:color="auto"/>
            <w:left w:val="none" w:sz="0" w:space="0" w:color="auto"/>
            <w:bottom w:val="none" w:sz="0" w:space="0" w:color="auto"/>
            <w:right w:val="none" w:sz="0" w:space="0" w:color="auto"/>
          </w:divBdr>
        </w:div>
      </w:divsChild>
    </w:div>
    <w:div w:id="1659067544">
      <w:bodyDiv w:val="1"/>
      <w:marLeft w:val="0"/>
      <w:marRight w:val="0"/>
      <w:marTop w:val="0"/>
      <w:marBottom w:val="0"/>
      <w:divBdr>
        <w:top w:val="none" w:sz="0" w:space="0" w:color="auto"/>
        <w:left w:val="none" w:sz="0" w:space="0" w:color="auto"/>
        <w:bottom w:val="none" w:sz="0" w:space="0" w:color="auto"/>
        <w:right w:val="none" w:sz="0" w:space="0" w:color="auto"/>
      </w:divBdr>
    </w:div>
    <w:div w:id="1702853166">
      <w:bodyDiv w:val="1"/>
      <w:marLeft w:val="0"/>
      <w:marRight w:val="0"/>
      <w:marTop w:val="0"/>
      <w:marBottom w:val="0"/>
      <w:divBdr>
        <w:top w:val="none" w:sz="0" w:space="0" w:color="auto"/>
        <w:left w:val="none" w:sz="0" w:space="0" w:color="auto"/>
        <w:bottom w:val="none" w:sz="0" w:space="0" w:color="auto"/>
        <w:right w:val="none" w:sz="0" w:space="0" w:color="auto"/>
      </w:divBdr>
      <w:divsChild>
        <w:div w:id="514534527">
          <w:marLeft w:val="547"/>
          <w:marRight w:val="0"/>
          <w:marTop w:val="0"/>
          <w:marBottom w:val="0"/>
          <w:divBdr>
            <w:top w:val="none" w:sz="0" w:space="0" w:color="auto"/>
            <w:left w:val="none" w:sz="0" w:space="0" w:color="auto"/>
            <w:bottom w:val="none" w:sz="0" w:space="0" w:color="auto"/>
            <w:right w:val="none" w:sz="0" w:space="0" w:color="auto"/>
          </w:divBdr>
        </w:div>
        <w:div w:id="1464344941">
          <w:marLeft w:val="547"/>
          <w:marRight w:val="0"/>
          <w:marTop w:val="0"/>
          <w:marBottom w:val="0"/>
          <w:divBdr>
            <w:top w:val="none" w:sz="0" w:space="0" w:color="auto"/>
            <w:left w:val="none" w:sz="0" w:space="0" w:color="auto"/>
            <w:bottom w:val="none" w:sz="0" w:space="0" w:color="auto"/>
            <w:right w:val="none" w:sz="0" w:space="0" w:color="auto"/>
          </w:divBdr>
        </w:div>
      </w:divsChild>
    </w:div>
    <w:div w:id="1718314555">
      <w:bodyDiv w:val="1"/>
      <w:marLeft w:val="0"/>
      <w:marRight w:val="0"/>
      <w:marTop w:val="0"/>
      <w:marBottom w:val="0"/>
      <w:divBdr>
        <w:top w:val="none" w:sz="0" w:space="0" w:color="auto"/>
        <w:left w:val="none" w:sz="0" w:space="0" w:color="auto"/>
        <w:bottom w:val="none" w:sz="0" w:space="0" w:color="auto"/>
        <w:right w:val="none" w:sz="0" w:space="0" w:color="auto"/>
      </w:divBdr>
      <w:divsChild>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sChild>
    </w:div>
    <w:div w:id="1731226141">
      <w:bodyDiv w:val="1"/>
      <w:marLeft w:val="0"/>
      <w:marRight w:val="0"/>
      <w:marTop w:val="0"/>
      <w:marBottom w:val="0"/>
      <w:divBdr>
        <w:top w:val="none" w:sz="0" w:space="0" w:color="auto"/>
        <w:left w:val="none" w:sz="0" w:space="0" w:color="auto"/>
        <w:bottom w:val="none" w:sz="0" w:space="0" w:color="auto"/>
        <w:right w:val="none" w:sz="0" w:space="0" w:color="auto"/>
      </w:divBdr>
      <w:divsChild>
        <w:div w:id="56366655">
          <w:marLeft w:val="0"/>
          <w:marRight w:val="0"/>
          <w:marTop w:val="0"/>
          <w:marBottom w:val="0"/>
          <w:divBdr>
            <w:top w:val="none" w:sz="0" w:space="0" w:color="auto"/>
            <w:left w:val="none" w:sz="0" w:space="0" w:color="auto"/>
            <w:bottom w:val="none" w:sz="0" w:space="0" w:color="auto"/>
            <w:right w:val="none" w:sz="0" w:space="0" w:color="auto"/>
          </w:divBdr>
        </w:div>
        <w:div w:id="653678062">
          <w:marLeft w:val="0"/>
          <w:marRight w:val="0"/>
          <w:marTop w:val="0"/>
          <w:marBottom w:val="0"/>
          <w:divBdr>
            <w:top w:val="none" w:sz="0" w:space="0" w:color="auto"/>
            <w:left w:val="none" w:sz="0" w:space="0" w:color="auto"/>
            <w:bottom w:val="none" w:sz="0" w:space="0" w:color="auto"/>
            <w:right w:val="none" w:sz="0" w:space="0" w:color="auto"/>
          </w:divBdr>
        </w:div>
      </w:divsChild>
    </w:div>
    <w:div w:id="1732919713">
      <w:bodyDiv w:val="1"/>
      <w:marLeft w:val="0"/>
      <w:marRight w:val="0"/>
      <w:marTop w:val="0"/>
      <w:marBottom w:val="0"/>
      <w:divBdr>
        <w:top w:val="none" w:sz="0" w:space="0" w:color="auto"/>
        <w:left w:val="none" w:sz="0" w:space="0" w:color="auto"/>
        <w:bottom w:val="none" w:sz="0" w:space="0" w:color="auto"/>
        <w:right w:val="none" w:sz="0" w:space="0" w:color="auto"/>
      </w:divBdr>
      <w:divsChild>
        <w:div w:id="257517946">
          <w:marLeft w:val="0"/>
          <w:marRight w:val="0"/>
          <w:marTop w:val="0"/>
          <w:marBottom w:val="0"/>
          <w:divBdr>
            <w:top w:val="none" w:sz="0" w:space="0" w:color="auto"/>
            <w:left w:val="none" w:sz="0" w:space="0" w:color="auto"/>
            <w:bottom w:val="none" w:sz="0" w:space="0" w:color="auto"/>
            <w:right w:val="none" w:sz="0" w:space="0" w:color="auto"/>
          </w:divBdr>
        </w:div>
        <w:div w:id="221139104">
          <w:marLeft w:val="0"/>
          <w:marRight w:val="0"/>
          <w:marTop w:val="0"/>
          <w:marBottom w:val="0"/>
          <w:divBdr>
            <w:top w:val="none" w:sz="0" w:space="0" w:color="auto"/>
            <w:left w:val="none" w:sz="0" w:space="0" w:color="auto"/>
            <w:bottom w:val="none" w:sz="0" w:space="0" w:color="auto"/>
            <w:right w:val="none" w:sz="0" w:space="0" w:color="auto"/>
          </w:divBdr>
        </w:div>
      </w:divsChild>
    </w:div>
    <w:div w:id="1747068938">
      <w:bodyDiv w:val="1"/>
      <w:marLeft w:val="0"/>
      <w:marRight w:val="0"/>
      <w:marTop w:val="0"/>
      <w:marBottom w:val="0"/>
      <w:divBdr>
        <w:top w:val="none" w:sz="0" w:space="0" w:color="auto"/>
        <w:left w:val="none" w:sz="0" w:space="0" w:color="auto"/>
        <w:bottom w:val="none" w:sz="0" w:space="0" w:color="auto"/>
        <w:right w:val="none" w:sz="0" w:space="0" w:color="auto"/>
      </w:divBdr>
      <w:divsChild>
        <w:div w:id="1065686776">
          <w:marLeft w:val="0"/>
          <w:marRight w:val="0"/>
          <w:marTop w:val="0"/>
          <w:marBottom w:val="0"/>
          <w:divBdr>
            <w:top w:val="none" w:sz="0" w:space="0" w:color="auto"/>
            <w:left w:val="none" w:sz="0" w:space="0" w:color="auto"/>
            <w:bottom w:val="none" w:sz="0" w:space="0" w:color="auto"/>
            <w:right w:val="none" w:sz="0" w:space="0" w:color="auto"/>
          </w:divBdr>
          <w:divsChild>
            <w:div w:id="674068416">
              <w:marLeft w:val="0"/>
              <w:marRight w:val="0"/>
              <w:marTop w:val="0"/>
              <w:marBottom w:val="0"/>
              <w:divBdr>
                <w:top w:val="none" w:sz="0" w:space="0" w:color="auto"/>
                <w:left w:val="none" w:sz="0" w:space="0" w:color="auto"/>
                <w:bottom w:val="none" w:sz="0" w:space="0" w:color="auto"/>
                <w:right w:val="none" w:sz="0" w:space="0" w:color="auto"/>
              </w:divBdr>
            </w:div>
          </w:divsChild>
        </w:div>
        <w:div w:id="1171525444">
          <w:marLeft w:val="0"/>
          <w:marRight w:val="0"/>
          <w:marTop w:val="0"/>
          <w:marBottom w:val="0"/>
          <w:divBdr>
            <w:top w:val="none" w:sz="0" w:space="0" w:color="auto"/>
            <w:left w:val="none" w:sz="0" w:space="0" w:color="auto"/>
            <w:bottom w:val="none" w:sz="0" w:space="0" w:color="auto"/>
            <w:right w:val="none" w:sz="0" w:space="0" w:color="auto"/>
          </w:divBdr>
        </w:div>
        <w:div w:id="486753689">
          <w:marLeft w:val="0"/>
          <w:marRight w:val="0"/>
          <w:marTop w:val="0"/>
          <w:marBottom w:val="0"/>
          <w:divBdr>
            <w:top w:val="none" w:sz="0" w:space="0" w:color="auto"/>
            <w:left w:val="none" w:sz="0" w:space="0" w:color="auto"/>
            <w:bottom w:val="none" w:sz="0" w:space="0" w:color="auto"/>
            <w:right w:val="none" w:sz="0" w:space="0" w:color="auto"/>
          </w:divBdr>
        </w:div>
        <w:div w:id="39979937">
          <w:marLeft w:val="0"/>
          <w:marRight w:val="0"/>
          <w:marTop w:val="0"/>
          <w:marBottom w:val="0"/>
          <w:divBdr>
            <w:top w:val="none" w:sz="0" w:space="0" w:color="auto"/>
            <w:left w:val="none" w:sz="0" w:space="0" w:color="auto"/>
            <w:bottom w:val="none" w:sz="0" w:space="0" w:color="auto"/>
            <w:right w:val="none" w:sz="0" w:space="0" w:color="auto"/>
          </w:divBdr>
        </w:div>
        <w:div w:id="732771941">
          <w:marLeft w:val="0"/>
          <w:marRight w:val="0"/>
          <w:marTop w:val="0"/>
          <w:marBottom w:val="0"/>
          <w:divBdr>
            <w:top w:val="none" w:sz="0" w:space="0" w:color="auto"/>
            <w:left w:val="none" w:sz="0" w:space="0" w:color="auto"/>
            <w:bottom w:val="none" w:sz="0" w:space="0" w:color="auto"/>
            <w:right w:val="none" w:sz="0" w:space="0" w:color="auto"/>
          </w:divBdr>
        </w:div>
        <w:div w:id="452792402">
          <w:marLeft w:val="0"/>
          <w:marRight w:val="0"/>
          <w:marTop w:val="0"/>
          <w:marBottom w:val="0"/>
          <w:divBdr>
            <w:top w:val="none" w:sz="0" w:space="0" w:color="auto"/>
            <w:left w:val="none" w:sz="0" w:space="0" w:color="auto"/>
            <w:bottom w:val="none" w:sz="0" w:space="0" w:color="auto"/>
            <w:right w:val="none" w:sz="0" w:space="0" w:color="auto"/>
          </w:divBdr>
        </w:div>
        <w:div w:id="540090736">
          <w:marLeft w:val="0"/>
          <w:marRight w:val="0"/>
          <w:marTop w:val="0"/>
          <w:marBottom w:val="0"/>
          <w:divBdr>
            <w:top w:val="none" w:sz="0" w:space="0" w:color="auto"/>
            <w:left w:val="none" w:sz="0" w:space="0" w:color="auto"/>
            <w:bottom w:val="none" w:sz="0" w:space="0" w:color="auto"/>
            <w:right w:val="none" w:sz="0" w:space="0" w:color="auto"/>
          </w:divBdr>
        </w:div>
      </w:divsChild>
    </w:div>
    <w:div w:id="1753550706">
      <w:bodyDiv w:val="1"/>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 w:id="1501849420">
          <w:marLeft w:val="0"/>
          <w:marRight w:val="0"/>
          <w:marTop w:val="0"/>
          <w:marBottom w:val="0"/>
          <w:divBdr>
            <w:top w:val="none" w:sz="0" w:space="0" w:color="auto"/>
            <w:left w:val="none" w:sz="0" w:space="0" w:color="auto"/>
            <w:bottom w:val="none" w:sz="0" w:space="0" w:color="auto"/>
            <w:right w:val="none" w:sz="0" w:space="0" w:color="auto"/>
          </w:divBdr>
        </w:div>
        <w:div w:id="1912426452">
          <w:marLeft w:val="0"/>
          <w:marRight w:val="0"/>
          <w:marTop w:val="0"/>
          <w:marBottom w:val="0"/>
          <w:divBdr>
            <w:top w:val="none" w:sz="0" w:space="0" w:color="auto"/>
            <w:left w:val="none" w:sz="0" w:space="0" w:color="auto"/>
            <w:bottom w:val="none" w:sz="0" w:space="0" w:color="auto"/>
            <w:right w:val="none" w:sz="0" w:space="0" w:color="auto"/>
          </w:divBdr>
        </w:div>
        <w:div w:id="1259951347">
          <w:marLeft w:val="0"/>
          <w:marRight w:val="0"/>
          <w:marTop w:val="0"/>
          <w:marBottom w:val="0"/>
          <w:divBdr>
            <w:top w:val="none" w:sz="0" w:space="0" w:color="auto"/>
            <w:left w:val="none" w:sz="0" w:space="0" w:color="auto"/>
            <w:bottom w:val="none" w:sz="0" w:space="0" w:color="auto"/>
            <w:right w:val="none" w:sz="0" w:space="0" w:color="auto"/>
          </w:divBdr>
          <w:divsChild>
            <w:div w:id="295108773">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54738165">
      <w:bodyDiv w:val="1"/>
      <w:marLeft w:val="0"/>
      <w:marRight w:val="0"/>
      <w:marTop w:val="0"/>
      <w:marBottom w:val="0"/>
      <w:divBdr>
        <w:top w:val="none" w:sz="0" w:space="0" w:color="auto"/>
        <w:left w:val="none" w:sz="0" w:space="0" w:color="auto"/>
        <w:bottom w:val="none" w:sz="0" w:space="0" w:color="auto"/>
        <w:right w:val="none" w:sz="0" w:space="0" w:color="auto"/>
      </w:divBdr>
    </w:div>
    <w:div w:id="1767340653">
      <w:bodyDiv w:val="1"/>
      <w:marLeft w:val="0"/>
      <w:marRight w:val="0"/>
      <w:marTop w:val="0"/>
      <w:marBottom w:val="0"/>
      <w:divBdr>
        <w:top w:val="none" w:sz="0" w:space="0" w:color="auto"/>
        <w:left w:val="none" w:sz="0" w:space="0" w:color="auto"/>
        <w:bottom w:val="none" w:sz="0" w:space="0" w:color="auto"/>
        <w:right w:val="none" w:sz="0" w:space="0" w:color="auto"/>
      </w:divBdr>
    </w:div>
    <w:div w:id="1777558752">
      <w:bodyDiv w:val="1"/>
      <w:marLeft w:val="0"/>
      <w:marRight w:val="0"/>
      <w:marTop w:val="0"/>
      <w:marBottom w:val="0"/>
      <w:divBdr>
        <w:top w:val="none" w:sz="0" w:space="0" w:color="auto"/>
        <w:left w:val="none" w:sz="0" w:space="0" w:color="auto"/>
        <w:bottom w:val="none" w:sz="0" w:space="0" w:color="auto"/>
        <w:right w:val="none" w:sz="0" w:space="0" w:color="auto"/>
      </w:divBdr>
      <w:divsChild>
        <w:div w:id="1188568151">
          <w:marLeft w:val="0"/>
          <w:marRight w:val="0"/>
          <w:marTop w:val="0"/>
          <w:marBottom w:val="0"/>
          <w:divBdr>
            <w:top w:val="none" w:sz="0" w:space="0" w:color="auto"/>
            <w:left w:val="none" w:sz="0" w:space="0" w:color="auto"/>
            <w:bottom w:val="none" w:sz="0" w:space="0" w:color="auto"/>
            <w:right w:val="none" w:sz="0" w:space="0" w:color="auto"/>
          </w:divBdr>
        </w:div>
        <w:div w:id="1564485571">
          <w:marLeft w:val="0"/>
          <w:marRight w:val="0"/>
          <w:marTop w:val="0"/>
          <w:marBottom w:val="0"/>
          <w:divBdr>
            <w:top w:val="none" w:sz="0" w:space="0" w:color="auto"/>
            <w:left w:val="none" w:sz="0" w:space="0" w:color="auto"/>
            <w:bottom w:val="none" w:sz="0" w:space="0" w:color="auto"/>
            <w:right w:val="none" w:sz="0" w:space="0" w:color="auto"/>
          </w:divBdr>
        </w:div>
      </w:divsChild>
    </w:div>
    <w:div w:id="1807384047">
      <w:bodyDiv w:val="1"/>
      <w:marLeft w:val="0"/>
      <w:marRight w:val="0"/>
      <w:marTop w:val="0"/>
      <w:marBottom w:val="0"/>
      <w:divBdr>
        <w:top w:val="none" w:sz="0" w:space="0" w:color="auto"/>
        <w:left w:val="none" w:sz="0" w:space="0" w:color="auto"/>
        <w:bottom w:val="none" w:sz="0" w:space="0" w:color="auto"/>
        <w:right w:val="none" w:sz="0" w:space="0" w:color="auto"/>
      </w:divBdr>
      <w:divsChild>
        <w:div w:id="1692150586">
          <w:marLeft w:val="0"/>
          <w:marRight w:val="0"/>
          <w:marTop w:val="0"/>
          <w:marBottom w:val="0"/>
          <w:divBdr>
            <w:top w:val="none" w:sz="0" w:space="0" w:color="auto"/>
            <w:left w:val="none" w:sz="0" w:space="0" w:color="auto"/>
            <w:bottom w:val="none" w:sz="0" w:space="0" w:color="auto"/>
            <w:right w:val="none" w:sz="0" w:space="0" w:color="auto"/>
          </w:divBdr>
        </w:div>
        <w:div w:id="1952475661">
          <w:marLeft w:val="0"/>
          <w:marRight w:val="0"/>
          <w:marTop w:val="0"/>
          <w:marBottom w:val="0"/>
          <w:divBdr>
            <w:top w:val="none" w:sz="0" w:space="0" w:color="auto"/>
            <w:left w:val="none" w:sz="0" w:space="0" w:color="auto"/>
            <w:bottom w:val="none" w:sz="0" w:space="0" w:color="auto"/>
            <w:right w:val="none" w:sz="0" w:space="0" w:color="auto"/>
          </w:divBdr>
        </w:div>
        <w:div w:id="1255700276">
          <w:marLeft w:val="0"/>
          <w:marRight w:val="0"/>
          <w:marTop w:val="0"/>
          <w:marBottom w:val="0"/>
          <w:divBdr>
            <w:top w:val="none" w:sz="0" w:space="0" w:color="auto"/>
            <w:left w:val="none" w:sz="0" w:space="0" w:color="auto"/>
            <w:bottom w:val="none" w:sz="0" w:space="0" w:color="auto"/>
            <w:right w:val="none" w:sz="0" w:space="0" w:color="auto"/>
          </w:divBdr>
        </w:div>
        <w:div w:id="527184092">
          <w:marLeft w:val="0"/>
          <w:marRight w:val="0"/>
          <w:marTop w:val="0"/>
          <w:marBottom w:val="0"/>
          <w:divBdr>
            <w:top w:val="none" w:sz="0" w:space="0" w:color="auto"/>
            <w:left w:val="none" w:sz="0" w:space="0" w:color="auto"/>
            <w:bottom w:val="none" w:sz="0" w:space="0" w:color="auto"/>
            <w:right w:val="none" w:sz="0" w:space="0" w:color="auto"/>
          </w:divBdr>
        </w:div>
      </w:divsChild>
    </w:div>
    <w:div w:id="1808206147">
      <w:bodyDiv w:val="1"/>
      <w:marLeft w:val="0"/>
      <w:marRight w:val="0"/>
      <w:marTop w:val="0"/>
      <w:marBottom w:val="0"/>
      <w:divBdr>
        <w:top w:val="none" w:sz="0" w:space="0" w:color="auto"/>
        <w:left w:val="none" w:sz="0" w:space="0" w:color="auto"/>
        <w:bottom w:val="none" w:sz="0" w:space="0" w:color="auto"/>
        <w:right w:val="none" w:sz="0" w:space="0" w:color="auto"/>
      </w:divBdr>
    </w:div>
    <w:div w:id="1810439307">
      <w:bodyDiv w:val="1"/>
      <w:marLeft w:val="0"/>
      <w:marRight w:val="0"/>
      <w:marTop w:val="0"/>
      <w:marBottom w:val="0"/>
      <w:divBdr>
        <w:top w:val="none" w:sz="0" w:space="0" w:color="auto"/>
        <w:left w:val="none" w:sz="0" w:space="0" w:color="auto"/>
        <w:bottom w:val="none" w:sz="0" w:space="0" w:color="auto"/>
        <w:right w:val="none" w:sz="0" w:space="0" w:color="auto"/>
      </w:divBdr>
      <w:divsChild>
        <w:div w:id="1320694719">
          <w:marLeft w:val="0"/>
          <w:marRight w:val="0"/>
          <w:marTop w:val="0"/>
          <w:marBottom w:val="0"/>
          <w:divBdr>
            <w:top w:val="none" w:sz="0" w:space="0" w:color="auto"/>
            <w:left w:val="none" w:sz="0" w:space="0" w:color="auto"/>
            <w:bottom w:val="none" w:sz="0" w:space="0" w:color="auto"/>
            <w:right w:val="none" w:sz="0" w:space="0" w:color="auto"/>
          </w:divBdr>
          <w:divsChild>
            <w:div w:id="1780753252">
              <w:marLeft w:val="0"/>
              <w:marRight w:val="0"/>
              <w:marTop w:val="0"/>
              <w:marBottom w:val="0"/>
              <w:divBdr>
                <w:top w:val="none" w:sz="0" w:space="0" w:color="auto"/>
                <w:left w:val="none" w:sz="0" w:space="0" w:color="auto"/>
                <w:bottom w:val="none" w:sz="0" w:space="0" w:color="auto"/>
                <w:right w:val="none" w:sz="0" w:space="0" w:color="auto"/>
              </w:divBdr>
            </w:div>
          </w:divsChild>
        </w:div>
        <w:div w:id="726799302">
          <w:marLeft w:val="0"/>
          <w:marRight w:val="0"/>
          <w:marTop w:val="0"/>
          <w:marBottom w:val="0"/>
          <w:divBdr>
            <w:top w:val="none" w:sz="0" w:space="0" w:color="auto"/>
            <w:left w:val="none" w:sz="0" w:space="0" w:color="auto"/>
            <w:bottom w:val="none" w:sz="0" w:space="0" w:color="auto"/>
            <w:right w:val="none" w:sz="0" w:space="0" w:color="auto"/>
          </w:divBdr>
        </w:div>
        <w:div w:id="958535920">
          <w:marLeft w:val="0"/>
          <w:marRight w:val="0"/>
          <w:marTop w:val="0"/>
          <w:marBottom w:val="0"/>
          <w:divBdr>
            <w:top w:val="none" w:sz="0" w:space="0" w:color="auto"/>
            <w:left w:val="none" w:sz="0" w:space="0" w:color="auto"/>
            <w:bottom w:val="none" w:sz="0" w:space="0" w:color="auto"/>
            <w:right w:val="none" w:sz="0" w:space="0" w:color="auto"/>
          </w:divBdr>
        </w:div>
        <w:div w:id="872697110">
          <w:marLeft w:val="0"/>
          <w:marRight w:val="0"/>
          <w:marTop w:val="0"/>
          <w:marBottom w:val="0"/>
          <w:divBdr>
            <w:top w:val="none" w:sz="0" w:space="0" w:color="auto"/>
            <w:left w:val="none" w:sz="0" w:space="0" w:color="auto"/>
            <w:bottom w:val="none" w:sz="0" w:space="0" w:color="auto"/>
            <w:right w:val="none" w:sz="0" w:space="0" w:color="auto"/>
          </w:divBdr>
        </w:div>
      </w:divsChild>
    </w:div>
    <w:div w:id="1810631216">
      <w:bodyDiv w:val="1"/>
      <w:marLeft w:val="0"/>
      <w:marRight w:val="0"/>
      <w:marTop w:val="0"/>
      <w:marBottom w:val="0"/>
      <w:divBdr>
        <w:top w:val="none" w:sz="0" w:space="0" w:color="auto"/>
        <w:left w:val="none" w:sz="0" w:space="0" w:color="auto"/>
        <w:bottom w:val="none" w:sz="0" w:space="0" w:color="auto"/>
        <w:right w:val="none" w:sz="0" w:space="0" w:color="auto"/>
      </w:divBdr>
      <w:divsChild>
        <w:div w:id="2040231021">
          <w:marLeft w:val="0"/>
          <w:marRight w:val="0"/>
          <w:marTop w:val="0"/>
          <w:marBottom w:val="0"/>
          <w:divBdr>
            <w:top w:val="none" w:sz="0" w:space="0" w:color="auto"/>
            <w:left w:val="none" w:sz="0" w:space="0" w:color="auto"/>
            <w:bottom w:val="none" w:sz="0" w:space="0" w:color="auto"/>
            <w:right w:val="none" w:sz="0" w:space="0" w:color="auto"/>
          </w:divBdr>
        </w:div>
        <w:div w:id="846284902">
          <w:marLeft w:val="0"/>
          <w:marRight w:val="0"/>
          <w:marTop w:val="0"/>
          <w:marBottom w:val="0"/>
          <w:divBdr>
            <w:top w:val="none" w:sz="0" w:space="0" w:color="auto"/>
            <w:left w:val="none" w:sz="0" w:space="0" w:color="auto"/>
            <w:bottom w:val="none" w:sz="0" w:space="0" w:color="auto"/>
            <w:right w:val="none" w:sz="0" w:space="0" w:color="auto"/>
          </w:divBdr>
        </w:div>
        <w:div w:id="546530753">
          <w:marLeft w:val="0"/>
          <w:marRight w:val="0"/>
          <w:marTop w:val="0"/>
          <w:marBottom w:val="0"/>
          <w:divBdr>
            <w:top w:val="none" w:sz="0" w:space="0" w:color="auto"/>
            <w:left w:val="none" w:sz="0" w:space="0" w:color="auto"/>
            <w:bottom w:val="none" w:sz="0" w:space="0" w:color="auto"/>
            <w:right w:val="none" w:sz="0" w:space="0" w:color="auto"/>
          </w:divBdr>
        </w:div>
        <w:div w:id="1684279028">
          <w:marLeft w:val="0"/>
          <w:marRight w:val="0"/>
          <w:marTop w:val="0"/>
          <w:marBottom w:val="0"/>
          <w:divBdr>
            <w:top w:val="none" w:sz="0" w:space="0" w:color="auto"/>
            <w:left w:val="none" w:sz="0" w:space="0" w:color="auto"/>
            <w:bottom w:val="none" w:sz="0" w:space="0" w:color="auto"/>
            <w:right w:val="none" w:sz="0" w:space="0" w:color="auto"/>
          </w:divBdr>
        </w:div>
        <w:div w:id="687171317">
          <w:marLeft w:val="0"/>
          <w:marRight w:val="0"/>
          <w:marTop w:val="0"/>
          <w:marBottom w:val="0"/>
          <w:divBdr>
            <w:top w:val="none" w:sz="0" w:space="0" w:color="auto"/>
            <w:left w:val="none" w:sz="0" w:space="0" w:color="auto"/>
            <w:bottom w:val="none" w:sz="0" w:space="0" w:color="auto"/>
            <w:right w:val="none" w:sz="0" w:space="0" w:color="auto"/>
          </w:divBdr>
        </w:div>
        <w:div w:id="1553417941">
          <w:marLeft w:val="0"/>
          <w:marRight w:val="0"/>
          <w:marTop w:val="0"/>
          <w:marBottom w:val="0"/>
          <w:divBdr>
            <w:top w:val="none" w:sz="0" w:space="0" w:color="auto"/>
            <w:left w:val="none" w:sz="0" w:space="0" w:color="auto"/>
            <w:bottom w:val="none" w:sz="0" w:space="0" w:color="auto"/>
            <w:right w:val="none" w:sz="0" w:space="0" w:color="auto"/>
          </w:divBdr>
        </w:div>
        <w:div w:id="1766877644">
          <w:marLeft w:val="0"/>
          <w:marRight w:val="0"/>
          <w:marTop w:val="0"/>
          <w:marBottom w:val="0"/>
          <w:divBdr>
            <w:top w:val="none" w:sz="0" w:space="0" w:color="auto"/>
            <w:left w:val="none" w:sz="0" w:space="0" w:color="auto"/>
            <w:bottom w:val="none" w:sz="0" w:space="0" w:color="auto"/>
            <w:right w:val="none" w:sz="0" w:space="0" w:color="auto"/>
          </w:divBdr>
        </w:div>
        <w:div w:id="455023327">
          <w:marLeft w:val="0"/>
          <w:marRight w:val="0"/>
          <w:marTop w:val="0"/>
          <w:marBottom w:val="0"/>
          <w:divBdr>
            <w:top w:val="none" w:sz="0" w:space="0" w:color="auto"/>
            <w:left w:val="none" w:sz="0" w:space="0" w:color="auto"/>
            <w:bottom w:val="none" w:sz="0" w:space="0" w:color="auto"/>
            <w:right w:val="none" w:sz="0" w:space="0" w:color="auto"/>
          </w:divBdr>
        </w:div>
      </w:divsChild>
    </w:div>
    <w:div w:id="1839884672">
      <w:bodyDiv w:val="1"/>
      <w:marLeft w:val="0"/>
      <w:marRight w:val="0"/>
      <w:marTop w:val="0"/>
      <w:marBottom w:val="0"/>
      <w:divBdr>
        <w:top w:val="none" w:sz="0" w:space="0" w:color="auto"/>
        <w:left w:val="none" w:sz="0" w:space="0" w:color="auto"/>
        <w:bottom w:val="none" w:sz="0" w:space="0" w:color="auto"/>
        <w:right w:val="none" w:sz="0" w:space="0" w:color="auto"/>
      </w:divBdr>
    </w:div>
    <w:div w:id="1886722070">
      <w:bodyDiv w:val="1"/>
      <w:marLeft w:val="0"/>
      <w:marRight w:val="0"/>
      <w:marTop w:val="0"/>
      <w:marBottom w:val="0"/>
      <w:divBdr>
        <w:top w:val="none" w:sz="0" w:space="0" w:color="auto"/>
        <w:left w:val="none" w:sz="0" w:space="0" w:color="auto"/>
        <w:bottom w:val="none" w:sz="0" w:space="0" w:color="auto"/>
        <w:right w:val="none" w:sz="0" w:space="0" w:color="auto"/>
      </w:divBdr>
      <w:divsChild>
        <w:div w:id="130101419">
          <w:marLeft w:val="0"/>
          <w:marRight w:val="0"/>
          <w:marTop w:val="0"/>
          <w:marBottom w:val="0"/>
          <w:divBdr>
            <w:top w:val="none" w:sz="0" w:space="0" w:color="auto"/>
            <w:left w:val="none" w:sz="0" w:space="0" w:color="auto"/>
            <w:bottom w:val="none" w:sz="0" w:space="0" w:color="auto"/>
            <w:right w:val="none" w:sz="0" w:space="0" w:color="auto"/>
          </w:divBdr>
        </w:div>
        <w:div w:id="711222996">
          <w:marLeft w:val="0"/>
          <w:marRight w:val="0"/>
          <w:marTop w:val="0"/>
          <w:marBottom w:val="0"/>
          <w:divBdr>
            <w:top w:val="none" w:sz="0" w:space="0" w:color="auto"/>
            <w:left w:val="none" w:sz="0" w:space="0" w:color="auto"/>
            <w:bottom w:val="none" w:sz="0" w:space="0" w:color="auto"/>
            <w:right w:val="none" w:sz="0" w:space="0" w:color="auto"/>
          </w:divBdr>
        </w:div>
        <w:div w:id="1950576510">
          <w:marLeft w:val="0"/>
          <w:marRight w:val="0"/>
          <w:marTop w:val="0"/>
          <w:marBottom w:val="0"/>
          <w:divBdr>
            <w:top w:val="none" w:sz="0" w:space="0" w:color="auto"/>
            <w:left w:val="none" w:sz="0" w:space="0" w:color="auto"/>
            <w:bottom w:val="none" w:sz="0" w:space="0" w:color="auto"/>
            <w:right w:val="none" w:sz="0" w:space="0" w:color="auto"/>
          </w:divBdr>
        </w:div>
      </w:divsChild>
    </w:div>
    <w:div w:id="1889098369">
      <w:bodyDiv w:val="1"/>
      <w:marLeft w:val="0"/>
      <w:marRight w:val="0"/>
      <w:marTop w:val="0"/>
      <w:marBottom w:val="0"/>
      <w:divBdr>
        <w:top w:val="none" w:sz="0" w:space="0" w:color="auto"/>
        <w:left w:val="none" w:sz="0" w:space="0" w:color="auto"/>
        <w:bottom w:val="none" w:sz="0" w:space="0" w:color="auto"/>
        <w:right w:val="none" w:sz="0" w:space="0" w:color="auto"/>
      </w:divBdr>
      <w:divsChild>
        <w:div w:id="705758681">
          <w:marLeft w:val="0"/>
          <w:marRight w:val="0"/>
          <w:marTop w:val="0"/>
          <w:marBottom w:val="0"/>
          <w:divBdr>
            <w:top w:val="none" w:sz="0" w:space="0" w:color="auto"/>
            <w:left w:val="none" w:sz="0" w:space="0" w:color="auto"/>
            <w:bottom w:val="none" w:sz="0" w:space="0" w:color="auto"/>
            <w:right w:val="none" w:sz="0" w:space="0" w:color="auto"/>
          </w:divBdr>
          <w:divsChild>
            <w:div w:id="1777825620">
              <w:marLeft w:val="0"/>
              <w:marRight w:val="0"/>
              <w:marTop w:val="0"/>
              <w:marBottom w:val="0"/>
              <w:divBdr>
                <w:top w:val="none" w:sz="0" w:space="0" w:color="auto"/>
                <w:left w:val="none" w:sz="0" w:space="0" w:color="auto"/>
                <w:bottom w:val="none" w:sz="0" w:space="0" w:color="auto"/>
                <w:right w:val="none" w:sz="0" w:space="0" w:color="auto"/>
              </w:divBdr>
            </w:div>
            <w:div w:id="959073863">
              <w:marLeft w:val="0"/>
              <w:marRight w:val="0"/>
              <w:marTop w:val="0"/>
              <w:marBottom w:val="0"/>
              <w:divBdr>
                <w:top w:val="none" w:sz="0" w:space="0" w:color="auto"/>
                <w:left w:val="none" w:sz="0" w:space="0" w:color="auto"/>
                <w:bottom w:val="none" w:sz="0" w:space="0" w:color="auto"/>
                <w:right w:val="none" w:sz="0" w:space="0" w:color="auto"/>
              </w:divBdr>
              <w:divsChild>
                <w:div w:id="152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15048">
      <w:bodyDiv w:val="1"/>
      <w:marLeft w:val="0"/>
      <w:marRight w:val="0"/>
      <w:marTop w:val="0"/>
      <w:marBottom w:val="0"/>
      <w:divBdr>
        <w:top w:val="none" w:sz="0" w:space="0" w:color="auto"/>
        <w:left w:val="none" w:sz="0" w:space="0" w:color="auto"/>
        <w:bottom w:val="none" w:sz="0" w:space="0" w:color="auto"/>
        <w:right w:val="none" w:sz="0" w:space="0" w:color="auto"/>
      </w:divBdr>
      <w:divsChild>
        <w:div w:id="102237684">
          <w:marLeft w:val="0"/>
          <w:marRight w:val="0"/>
          <w:marTop w:val="0"/>
          <w:marBottom w:val="0"/>
          <w:divBdr>
            <w:top w:val="none" w:sz="0" w:space="0" w:color="auto"/>
            <w:left w:val="none" w:sz="0" w:space="0" w:color="auto"/>
            <w:bottom w:val="none" w:sz="0" w:space="0" w:color="auto"/>
            <w:right w:val="none" w:sz="0" w:space="0" w:color="auto"/>
          </w:divBdr>
          <w:divsChild>
            <w:div w:id="380373324">
              <w:marLeft w:val="0"/>
              <w:marRight w:val="0"/>
              <w:marTop w:val="0"/>
              <w:marBottom w:val="0"/>
              <w:divBdr>
                <w:top w:val="none" w:sz="0" w:space="0" w:color="auto"/>
                <w:left w:val="none" w:sz="0" w:space="0" w:color="auto"/>
                <w:bottom w:val="none" w:sz="0" w:space="0" w:color="auto"/>
                <w:right w:val="none" w:sz="0" w:space="0" w:color="auto"/>
              </w:divBdr>
            </w:div>
            <w:div w:id="1252085022">
              <w:marLeft w:val="0"/>
              <w:marRight w:val="0"/>
              <w:marTop w:val="0"/>
              <w:marBottom w:val="0"/>
              <w:divBdr>
                <w:top w:val="none" w:sz="0" w:space="0" w:color="auto"/>
                <w:left w:val="none" w:sz="0" w:space="0" w:color="auto"/>
                <w:bottom w:val="none" w:sz="0" w:space="0" w:color="auto"/>
                <w:right w:val="none" w:sz="0" w:space="0" w:color="auto"/>
              </w:divBdr>
              <w:divsChild>
                <w:div w:id="59435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50313813">
      <w:bodyDiv w:val="1"/>
      <w:marLeft w:val="0"/>
      <w:marRight w:val="0"/>
      <w:marTop w:val="0"/>
      <w:marBottom w:val="0"/>
      <w:divBdr>
        <w:top w:val="none" w:sz="0" w:space="0" w:color="auto"/>
        <w:left w:val="none" w:sz="0" w:space="0" w:color="auto"/>
        <w:bottom w:val="none" w:sz="0" w:space="0" w:color="auto"/>
        <w:right w:val="none" w:sz="0" w:space="0" w:color="auto"/>
      </w:divBdr>
    </w:div>
    <w:div w:id="1962572601">
      <w:bodyDiv w:val="1"/>
      <w:marLeft w:val="0"/>
      <w:marRight w:val="0"/>
      <w:marTop w:val="0"/>
      <w:marBottom w:val="0"/>
      <w:divBdr>
        <w:top w:val="none" w:sz="0" w:space="0" w:color="auto"/>
        <w:left w:val="none" w:sz="0" w:space="0" w:color="auto"/>
        <w:bottom w:val="none" w:sz="0" w:space="0" w:color="auto"/>
        <w:right w:val="none" w:sz="0" w:space="0" w:color="auto"/>
      </w:divBdr>
    </w:div>
    <w:div w:id="1995449243">
      <w:bodyDiv w:val="1"/>
      <w:marLeft w:val="0"/>
      <w:marRight w:val="0"/>
      <w:marTop w:val="0"/>
      <w:marBottom w:val="0"/>
      <w:divBdr>
        <w:top w:val="none" w:sz="0" w:space="0" w:color="auto"/>
        <w:left w:val="none" w:sz="0" w:space="0" w:color="auto"/>
        <w:bottom w:val="none" w:sz="0" w:space="0" w:color="auto"/>
        <w:right w:val="none" w:sz="0" w:space="0" w:color="auto"/>
      </w:divBdr>
    </w:div>
    <w:div w:id="2006783369">
      <w:bodyDiv w:val="1"/>
      <w:marLeft w:val="0"/>
      <w:marRight w:val="0"/>
      <w:marTop w:val="0"/>
      <w:marBottom w:val="0"/>
      <w:divBdr>
        <w:top w:val="none" w:sz="0" w:space="0" w:color="auto"/>
        <w:left w:val="none" w:sz="0" w:space="0" w:color="auto"/>
        <w:bottom w:val="none" w:sz="0" w:space="0" w:color="auto"/>
        <w:right w:val="none" w:sz="0" w:space="0" w:color="auto"/>
      </w:divBdr>
      <w:divsChild>
        <w:div w:id="1579632162">
          <w:marLeft w:val="0"/>
          <w:marRight w:val="0"/>
          <w:marTop w:val="0"/>
          <w:marBottom w:val="0"/>
          <w:divBdr>
            <w:top w:val="none" w:sz="0" w:space="0" w:color="auto"/>
            <w:left w:val="none" w:sz="0" w:space="0" w:color="auto"/>
            <w:bottom w:val="none" w:sz="0" w:space="0" w:color="auto"/>
            <w:right w:val="none" w:sz="0" w:space="0" w:color="auto"/>
          </w:divBdr>
          <w:divsChild>
            <w:div w:id="662507470">
              <w:marLeft w:val="0"/>
              <w:marRight w:val="0"/>
              <w:marTop w:val="0"/>
              <w:marBottom w:val="0"/>
              <w:divBdr>
                <w:top w:val="none" w:sz="0" w:space="0" w:color="auto"/>
                <w:left w:val="none" w:sz="0" w:space="0" w:color="auto"/>
                <w:bottom w:val="none" w:sz="0" w:space="0" w:color="auto"/>
                <w:right w:val="none" w:sz="0" w:space="0" w:color="auto"/>
              </w:divBdr>
            </w:div>
          </w:divsChild>
        </w:div>
        <w:div w:id="831603948">
          <w:marLeft w:val="0"/>
          <w:marRight w:val="0"/>
          <w:marTop w:val="0"/>
          <w:marBottom w:val="0"/>
          <w:divBdr>
            <w:top w:val="none" w:sz="0" w:space="0" w:color="auto"/>
            <w:left w:val="none" w:sz="0" w:space="0" w:color="auto"/>
            <w:bottom w:val="none" w:sz="0" w:space="0" w:color="auto"/>
            <w:right w:val="none" w:sz="0" w:space="0" w:color="auto"/>
          </w:divBdr>
        </w:div>
        <w:div w:id="1280182436">
          <w:marLeft w:val="0"/>
          <w:marRight w:val="0"/>
          <w:marTop w:val="0"/>
          <w:marBottom w:val="0"/>
          <w:divBdr>
            <w:top w:val="none" w:sz="0" w:space="0" w:color="auto"/>
            <w:left w:val="none" w:sz="0" w:space="0" w:color="auto"/>
            <w:bottom w:val="none" w:sz="0" w:space="0" w:color="auto"/>
            <w:right w:val="none" w:sz="0" w:space="0" w:color="auto"/>
          </w:divBdr>
          <w:divsChild>
            <w:div w:id="771164396">
              <w:marLeft w:val="0"/>
              <w:marRight w:val="0"/>
              <w:marTop w:val="0"/>
              <w:marBottom w:val="0"/>
              <w:divBdr>
                <w:top w:val="none" w:sz="0" w:space="0" w:color="auto"/>
                <w:left w:val="none" w:sz="0" w:space="0" w:color="auto"/>
                <w:bottom w:val="none" w:sz="0" w:space="0" w:color="auto"/>
                <w:right w:val="none" w:sz="0" w:space="0" w:color="auto"/>
              </w:divBdr>
            </w:div>
          </w:divsChild>
        </w:div>
        <w:div w:id="399137661">
          <w:marLeft w:val="0"/>
          <w:marRight w:val="0"/>
          <w:marTop w:val="0"/>
          <w:marBottom w:val="0"/>
          <w:divBdr>
            <w:top w:val="none" w:sz="0" w:space="0" w:color="auto"/>
            <w:left w:val="none" w:sz="0" w:space="0" w:color="auto"/>
            <w:bottom w:val="none" w:sz="0" w:space="0" w:color="auto"/>
            <w:right w:val="none" w:sz="0" w:space="0" w:color="auto"/>
          </w:divBdr>
        </w:div>
        <w:div w:id="1715930069">
          <w:marLeft w:val="0"/>
          <w:marRight w:val="0"/>
          <w:marTop w:val="0"/>
          <w:marBottom w:val="0"/>
          <w:divBdr>
            <w:top w:val="none" w:sz="0" w:space="0" w:color="auto"/>
            <w:left w:val="none" w:sz="0" w:space="0" w:color="auto"/>
            <w:bottom w:val="none" w:sz="0" w:space="0" w:color="auto"/>
            <w:right w:val="none" w:sz="0" w:space="0" w:color="auto"/>
          </w:divBdr>
        </w:div>
        <w:div w:id="1621063816">
          <w:marLeft w:val="0"/>
          <w:marRight w:val="0"/>
          <w:marTop w:val="0"/>
          <w:marBottom w:val="0"/>
          <w:divBdr>
            <w:top w:val="none" w:sz="0" w:space="0" w:color="auto"/>
            <w:left w:val="none" w:sz="0" w:space="0" w:color="auto"/>
            <w:bottom w:val="none" w:sz="0" w:space="0" w:color="auto"/>
            <w:right w:val="none" w:sz="0" w:space="0" w:color="auto"/>
          </w:divBdr>
        </w:div>
        <w:div w:id="774910087">
          <w:marLeft w:val="0"/>
          <w:marRight w:val="0"/>
          <w:marTop w:val="0"/>
          <w:marBottom w:val="0"/>
          <w:divBdr>
            <w:top w:val="none" w:sz="0" w:space="0" w:color="auto"/>
            <w:left w:val="none" w:sz="0" w:space="0" w:color="auto"/>
            <w:bottom w:val="none" w:sz="0" w:space="0" w:color="auto"/>
            <w:right w:val="none" w:sz="0" w:space="0" w:color="auto"/>
          </w:divBdr>
        </w:div>
      </w:divsChild>
    </w:div>
    <w:div w:id="2032564343">
      <w:bodyDiv w:val="1"/>
      <w:marLeft w:val="0"/>
      <w:marRight w:val="0"/>
      <w:marTop w:val="0"/>
      <w:marBottom w:val="0"/>
      <w:divBdr>
        <w:top w:val="none" w:sz="0" w:space="0" w:color="auto"/>
        <w:left w:val="none" w:sz="0" w:space="0" w:color="auto"/>
        <w:bottom w:val="none" w:sz="0" w:space="0" w:color="auto"/>
        <w:right w:val="none" w:sz="0" w:space="0" w:color="auto"/>
      </w:divBdr>
    </w:div>
    <w:div w:id="2037733585">
      <w:bodyDiv w:val="1"/>
      <w:marLeft w:val="0"/>
      <w:marRight w:val="0"/>
      <w:marTop w:val="0"/>
      <w:marBottom w:val="0"/>
      <w:divBdr>
        <w:top w:val="none" w:sz="0" w:space="0" w:color="auto"/>
        <w:left w:val="none" w:sz="0" w:space="0" w:color="auto"/>
        <w:bottom w:val="none" w:sz="0" w:space="0" w:color="auto"/>
        <w:right w:val="none" w:sz="0" w:space="0" w:color="auto"/>
      </w:divBdr>
    </w:div>
    <w:div w:id="2077891300">
      <w:bodyDiv w:val="1"/>
      <w:marLeft w:val="0"/>
      <w:marRight w:val="0"/>
      <w:marTop w:val="0"/>
      <w:marBottom w:val="0"/>
      <w:divBdr>
        <w:top w:val="none" w:sz="0" w:space="0" w:color="auto"/>
        <w:left w:val="none" w:sz="0" w:space="0" w:color="auto"/>
        <w:bottom w:val="none" w:sz="0" w:space="0" w:color="auto"/>
        <w:right w:val="none" w:sz="0" w:space="0" w:color="auto"/>
      </w:divBdr>
      <w:divsChild>
        <w:div w:id="1991326813">
          <w:marLeft w:val="0"/>
          <w:marRight w:val="0"/>
          <w:marTop w:val="0"/>
          <w:marBottom w:val="0"/>
          <w:divBdr>
            <w:top w:val="none" w:sz="0" w:space="0" w:color="auto"/>
            <w:left w:val="none" w:sz="0" w:space="0" w:color="auto"/>
            <w:bottom w:val="none" w:sz="0" w:space="0" w:color="auto"/>
            <w:right w:val="none" w:sz="0" w:space="0" w:color="auto"/>
          </w:divBdr>
        </w:div>
        <w:div w:id="1546797239">
          <w:marLeft w:val="0"/>
          <w:marRight w:val="0"/>
          <w:marTop w:val="0"/>
          <w:marBottom w:val="0"/>
          <w:divBdr>
            <w:top w:val="none" w:sz="0" w:space="0" w:color="auto"/>
            <w:left w:val="none" w:sz="0" w:space="0" w:color="auto"/>
            <w:bottom w:val="none" w:sz="0" w:space="0" w:color="auto"/>
            <w:right w:val="none" w:sz="0" w:space="0" w:color="auto"/>
          </w:divBdr>
        </w:div>
        <w:div w:id="1116604128">
          <w:marLeft w:val="0"/>
          <w:marRight w:val="0"/>
          <w:marTop w:val="0"/>
          <w:marBottom w:val="0"/>
          <w:divBdr>
            <w:top w:val="none" w:sz="0" w:space="0" w:color="auto"/>
            <w:left w:val="none" w:sz="0" w:space="0" w:color="auto"/>
            <w:bottom w:val="none" w:sz="0" w:space="0" w:color="auto"/>
            <w:right w:val="none" w:sz="0" w:space="0" w:color="auto"/>
          </w:divBdr>
        </w:div>
        <w:div w:id="1118449706">
          <w:marLeft w:val="0"/>
          <w:marRight w:val="0"/>
          <w:marTop w:val="0"/>
          <w:marBottom w:val="0"/>
          <w:divBdr>
            <w:top w:val="none" w:sz="0" w:space="0" w:color="auto"/>
            <w:left w:val="none" w:sz="0" w:space="0" w:color="auto"/>
            <w:bottom w:val="none" w:sz="0" w:space="0" w:color="auto"/>
            <w:right w:val="none" w:sz="0" w:space="0" w:color="auto"/>
          </w:divBdr>
        </w:div>
        <w:div w:id="1346127135">
          <w:marLeft w:val="0"/>
          <w:marRight w:val="0"/>
          <w:marTop w:val="0"/>
          <w:marBottom w:val="0"/>
          <w:divBdr>
            <w:top w:val="none" w:sz="0" w:space="0" w:color="auto"/>
            <w:left w:val="none" w:sz="0" w:space="0" w:color="auto"/>
            <w:bottom w:val="none" w:sz="0" w:space="0" w:color="auto"/>
            <w:right w:val="none" w:sz="0" w:space="0" w:color="auto"/>
          </w:divBdr>
        </w:div>
        <w:div w:id="833107321">
          <w:marLeft w:val="0"/>
          <w:marRight w:val="0"/>
          <w:marTop w:val="0"/>
          <w:marBottom w:val="0"/>
          <w:divBdr>
            <w:top w:val="none" w:sz="0" w:space="0" w:color="auto"/>
            <w:left w:val="none" w:sz="0" w:space="0" w:color="auto"/>
            <w:bottom w:val="none" w:sz="0" w:space="0" w:color="auto"/>
            <w:right w:val="none" w:sz="0" w:space="0" w:color="auto"/>
          </w:divBdr>
        </w:div>
        <w:div w:id="1830897381">
          <w:marLeft w:val="0"/>
          <w:marRight w:val="0"/>
          <w:marTop w:val="0"/>
          <w:marBottom w:val="0"/>
          <w:divBdr>
            <w:top w:val="none" w:sz="0" w:space="0" w:color="auto"/>
            <w:left w:val="none" w:sz="0" w:space="0" w:color="auto"/>
            <w:bottom w:val="none" w:sz="0" w:space="0" w:color="auto"/>
            <w:right w:val="none" w:sz="0" w:space="0" w:color="auto"/>
          </w:divBdr>
        </w:div>
        <w:div w:id="1818379031">
          <w:marLeft w:val="0"/>
          <w:marRight w:val="0"/>
          <w:marTop w:val="0"/>
          <w:marBottom w:val="0"/>
          <w:divBdr>
            <w:top w:val="none" w:sz="0" w:space="0" w:color="auto"/>
            <w:left w:val="none" w:sz="0" w:space="0" w:color="auto"/>
            <w:bottom w:val="none" w:sz="0" w:space="0" w:color="auto"/>
            <w:right w:val="none" w:sz="0" w:space="0" w:color="auto"/>
          </w:divBdr>
        </w:div>
        <w:div w:id="956176265">
          <w:marLeft w:val="0"/>
          <w:marRight w:val="0"/>
          <w:marTop w:val="0"/>
          <w:marBottom w:val="0"/>
          <w:divBdr>
            <w:top w:val="none" w:sz="0" w:space="0" w:color="auto"/>
            <w:left w:val="none" w:sz="0" w:space="0" w:color="auto"/>
            <w:bottom w:val="none" w:sz="0" w:space="0" w:color="auto"/>
            <w:right w:val="none" w:sz="0" w:space="0" w:color="auto"/>
          </w:divBdr>
          <w:divsChild>
            <w:div w:id="1923559936">
              <w:marLeft w:val="0"/>
              <w:marRight w:val="0"/>
              <w:marTop w:val="0"/>
              <w:marBottom w:val="0"/>
              <w:divBdr>
                <w:top w:val="none" w:sz="0" w:space="0" w:color="auto"/>
                <w:left w:val="none" w:sz="0" w:space="0" w:color="auto"/>
                <w:bottom w:val="none" w:sz="0" w:space="0" w:color="auto"/>
                <w:right w:val="none" w:sz="0" w:space="0" w:color="auto"/>
              </w:divBdr>
            </w:div>
          </w:divsChild>
        </w:div>
        <w:div w:id="1990554894">
          <w:marLeft w:val="0"/>
          <w:marRight w:val="0"/>
          <w:marTop w:val="0"/>
          <w:marBottom w:val="0"/>
          <w:divBdr>
            <w:top w:val="none" w:sz="0" w:space="0" w:color="auto"/>
            <w:left w:val="none" w:sz="0" w:space="0" w:color="auto"/>
            <w:bottom w:val="none" w:sz="0" w:space="0" w:color="auto"/>
            <w:right w:val="none" w:sz="0" w:space="0" w:color="auto"/>
          </w:divBdr>
        </w:div>
        <w:div w:id="1107653034">
          <w:marLeft w:val="0"/>
          <w:marRight w:val="0"/>
          <w:marTop w:val="0"/>
          <w:marBottom w:val="0"/>
          <w:divBdr>
            <w:top w:val="none" w:sz="0" w:space="0" w:color="auto"/>
            <w:left w:val="none" w:sz="0" w:space="0" w:color="auto"/>
            <w:bottom w:val="none" w:sz="0" w:space="0" w:color="auto"/>
            <w:right w:val="none" w:sz="0" w:space="0" w:color="auto"/>
          </w:divBdr>
        </w:div>
        <w:div w:id="1098409191">
          <w:marLeft w:val="0"/>
          <w:marRight w:val="0"/>
          <w:marTop w:val="0"/>
          <w:marBottom w:val="0"/>
          <w:divBdr>
            <w:top w:val="none" w:sz="0" w:space="0" w:color="auto"/>
            <w:left w:val="none" w:sz="0" w:space="0" w:color="auto"/>
            <w:bottom w:val="none" w:sz="0" w:space="0" w:color="auto"/>
            <w:right w:val="none" w:sz="0" w:space="0" w:color="auto"/>
          </w:divBdr>
          <w:divsChild>
            <w:div w:id="718436512">
              <w:marLeft w:val="0"/>
              <w:marRight w:val="0"/>
              <w:marTop w:val="0"/>
              <w:marBottom w:val="0"/>
              <w:divBdr>
                <w:top w:val="none" w:sz="0" w:space="0" w:color="auto"/>
                <w:left w:val="none" w:sz="0" w:space="0" w:color="auto"/>
                <w:bottom w:val="none" w:sz="0" w:space="0" w:color="auto"/>
                <w:right w:val="none" w:sz="0" w:space="0" w:color="auto"/>
              </w:divBdr>
            </w:div>
          </w:divsChild>
        </w:div>
        <w:div w:id="510069469">
          <w:marLeft w:val="0"/>
          <w:marRight w:val="0"/>
          <w:marTop w:val="0"/>
          <w:marBottom w:val="0"/>
          <w:divBdr>
            <w:top w:val="none" w:sz="0" w:space="0" w:color="auto"/>
            <w:left w:val="none" w:sz="0" w:space="0" w:color="auto"/>
            <w:bottom w:val="none" w:sz="0" w:space="0" w:color="auto"/>
            <w:right w:val="none" w:sz="0" w:space="0" w:color="auto"/>
          </w:divBdr>
        </w:div>
        <w:div w:id="1206795773">
          <w:marLeft w:val="0"/>
          <w:marRight w:val="0"/>
          <w:marTop w:val="0"/>
          <w:marBottom w:val="0"/>
          <w:divBdr>
            <w:top w:val="none" w:sz="0" w:space="0" w:color="auto"/>
            <w:left w:val="none" w:sz="0" w:space="0" w:color="auto"/>
            <w:bottom w:val="none" w:sz="0" w:space="0" w:color="auto"/>
            <w:right w:val="none" w:sz="0" w:space="0" w:color="auto"/>
          </w:divBdr>
        </w:div>
        <w:div w:id="891118763">
          <w:marLeft w:val="0"/>
          <w:marRight w:val="0"/>
          <w:marTop w:val="0"/>
          <w:marBottom w:val="0"/>
          <w:divBdr>
            <w:top w:val="none" w:sz="0" w:space="0" w:color="auto"/>
            <w:left w:val="none" w:sz="0" w:space="0" w:color="auto"/>
            <w:bottom w:val="none" w:sz="0" w:space="0" w:color="auto"/>
            <w:right w:val="none" w:sz="0" w:space="0" w:color="auto"/>
          </w:divBdr>
        </w:div>
        <w:div w:id="754667731">
          <w:marLeft w:val="0"/>
          <w:marRight w:val="0"/>
          <w:marTop w:val="0"/>
          <w:marBottom w:val="0"/>
          <w:divBdr>
            <w:top w:val="none" w:sz="0" w:space="0" w:color="auto"/>
            <w:left w:val="none" w:sz="0" w:space="0" w:color="auto"/>
            <w:bottom w:val="none" w:sz="0" w:space="0" w:color="auto"/>
            <w:right w:val="none" w:sz="0" w:space="0" w:color="auto"/>
          </w:divBdr>
        </w:div>
        <w:div w:id="658734339">
          <w:marLeft w:val="0"/>
          <w:marRight w:val="0"/>
          <w:marTop w:val="0"/>
          <w:marBottom w:val="0"/>
          <w:divBdr>
            <w:top w:val="none" w:sz="0" w:space="0" w:color="auto"/>
            <w:left w:val="none" w:sz="0" w:space="0" w:color="auto"/>
            <w:bottom w:val="none" w:sz="0" w:space="0" w:color="auto"/>
            <w:right w:val="none" w:sz="0" w:space="0" w:color="auto"/>
          </w:divBdr>
        </w:div>
      </w:divsChild>
    </w:div>
    <w:div w:id="2084062645">
      <w:bodyDiv w:val="1"/>
      <w:marLeft w:val="0"/>
      <w:marRight w:val="0"/>
      <w:marTop w:val="0"/>
      <w:marBottom w:val="0"/>
      <w:divBdr>
        <w:top w:val="none" w:sz="0" w:space="0" w:color="auto"/>
        <w:left w:val="none" w:sz="0" w:space="0" w:color="auto"/>
        <w:bottom w:val="none" w:sz="0" w:space="0" w:color="auto"/>
        <w:right w:val="none" w:sz="0" w:space="0" w:color="auto"/>
      </w:divBdr>
      <w:divsChild>
        <w:div w:id="332294296">
          <w:marLeft w:val="547"/>
          <w:marRight w:val="0"/>
          <w:marTop w:val="0"/>
          <w:marBottom w:val="0"/>
          <w:divBdr>
            <w:top w:val="none" w:sz="0" w:space="0" w:color="auto"/>
            <w:left w:val="none" w:sz="0" w:space="0" w:color="auto"/>
            <w:bottom w:val="none" w:sz="0" w:space="0" w:color="auto"/>
            <w:right w:val="none" w:sz="0" w:space="0" w:color="auto"/>
          </w:divBdr>
        </w:div>
        <w:div w:id="195972144">
          <w:marLeft w:val="547"/>
          <w:marRight w:val="0"/>
          <w:marTop w:val="0"/>
          <w:marBottom w:val="0"/>
          <w:divBdr>
            <w:top w:val="none" w:sz="0" w:space="0" w:color="auto"/>
            <w:left w:val="none" w:sz="0" w:space="0" w:color="auto"/>
            <w:bottom w:val="none" w:sz="0" w:space="0" w:color="auto"/>
            <w:right w:val="none" w:sz="0" w:space="0" w:color="auto"/>
          </w:divBdr>
        </w:div>
      </w:divsChild>
    </w:div>
    <w:div w:id="2109303184">
      <w:bodyDiv w:val="1"/>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none" w:sz="0" w:space="0" w:color="auto"/>
            <w:left w:val="none" w:sz="0" w:space="0" w:color="auto"/>
            <w:bottom w:val="none" w:sz="0" w:space="0" w:color="auto"/>
            <w:right w:val="none" w:sz="0" w:space="0" w:color="auto"/>
          </w:divBdr>
        </w:div>
        <w:div w:id="2109349815">
          <w:marLeft w:val="0"/>
          <w:marRight w:val="0"/>
          <w:marTop w:val="0"/>
          <w:marBottom w:val="0"/>
          <w:divBdr>
            <w:top w:val="none" w:sz="0" w:space="0" w:color="auto"/>
            <w:left w:val="none" w:sz="0" w:space="0" w:color="auto"/>
            <w:bottom w:val="none" w:sz="0" w:space="0" w:color="auto"/>
            <w:right w:val="none" w:sz="0" w:space="0" w:color="auto"/>
          </w:divBdr>
          <w:divsChild>
            <w:div w:id="247275952">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10541517">
      <w:bodyDiv w:val="1"/>
      <w:marLeft w:val="0"/>
      <w:marRight w:val="0"/>
      <w:marTop w:val="0"/>
      <w:marBottom w:val="0"/>
      <w:divBdr>
        <w:top w:val="none" w:sz="0" w:space="0" w:color="auto"/>
        <w:left w:val="none" w:sz="0" w:space="0" w:color="auto"/>
        <w:bottom w:val="none" w:sz="0" w:space="0" w:color="auto"/>
        <w:right w:val="none" w:sz="0" w:space="0" w:color="auto"/>
      </w:divBdr>
      <w:divsChild>
        <w:div w:id="1044672083">
          <w:marLeft w:val="0"/>
          <w:marRight w:val="0"/>
          <w:marTop w:val="0"/>
          <w:marBottom w:val="0"/>
          <w:divBdr>
            <w:top w:val="none" w:sz="0" w:space="0" w:color="auto"/>
            <w:left w:val="none" w:sz="0" w:space="0" w:color="auto"/>
            <w:bottom w:val="none" w:sz="0" w:space="0" w:color="auto"/>
            <w:right w:val="none" w:sz="0" w:space="0" w:color="auto"/>
          </w:divBdr>
        </w:div>
        <w:div w:id="411775346">
          <w:marLeft w:val="0"/>
          <w:marRight w:val="0"/>
          <w:marTop w:val="0"/>
          <w:marBottom w:val="0"/>
          <w:divBdr>
            <w:top w:val="none" w:sz="0" w:space="0" w:color="auto"/>
            <w:left w:val="none" w:sz="0" w:space="0" w:color="auto"/>
            <w:bottom w:val="none" w:sz="0" w:space="0" w:color="auto"/>
            <w:right w:val="none" w:sz="0" w:space="0" w:color="auto"/>
          </w:divBdr>
        </w:div>
        <w:div w:id="505167063">
          <w:marLeft w:val="0"/>
          <w:marRight w:val="0"/>
          <w:marTop w:val="0"/>
          <w:marBottom w:val="0"/>
          <w:divBdr>
            <w:top w:val="none" w:sz="0" w:space="0" w:color="auto"/>
            <w:left w:val="none" w:sz="0" w:space="0" w:color="auto"/>
            <w:bottom w:val="none" w:sz="0" w:space="0" w:color="auto"/>
            <w:right w:val="none" w:sz="0" w:space="0" w:color="auto"/>
          </w:divBdr>
        </w:div>
        <w:div w:id="438571345">
          <w:marLeft w:val="0"/>
          <w:marRight w:val="0"/>
          <w:marTop w:val="0"/>
          <w:marBottom w:val="0"/>
          <w:divBdr>
            <w:top w:val="none" w:sz="0" w:space="0" w:color="auto"/>
            <w:left w:val="none" w:sz="0" w:space="0" w:color="auto"/>
            <w:bottom w:val="none" w:sz="0" w:space="0" w:color="auto"/>
            <w:right w:val="none" w:sz="0" w:space="0" w:color="auto"/>
          </w:divBdr>
        </w:div>
        <w:div w:id="1484392218">
          <w:marLeft w:val="0"/>
          <w:marRight w:val="0"/>
          <w:marTop w:val="0"/>
          <w:marBottom w:val="0"/>
          <w:divBdr>
            <w:top w:val="none" w:sz="0" w:space="0" w:color="auto"/>
            <w:left w:val="none" w:sz="0" w:space="0" w:color="auto"/>
            <w:bottom w:val="none" w:sz="0" w:space="0" w:color="auto"/>
            <w:right w:val="none" w:sz="0" w:space="0" w:color="auto"/>
          </w:divBdr>
        </w:div>
        <w:div w:id="2037149828">
          <w:marLeft w:val="0"/>
          <w:marRight w:val="0"/>
          <w:marTop w:val="0"/>
          <w:marBottom w:val="0"/>
          <w:divBdr>
            <w:top w:val="none" w:sz="0" w:space="0" w:color="auto"/>
            <w:left w:val="none" w:sz="0" w:space="0" w:color="auto"/>
            <w:bottom w:val="none" w:sz="0" w:space="0" w:color="auto"/>
            <w:right w:val="none" w:sz="0" w:space="0" w:color="auto"/>
          </w:divBdr>
        </w:div>
        <w:div w:id="1458791393">
          <w:marLeft w:val="0"/>
          <w:marRight w:val="0"/>
          <w:marTop w:val="0"/>
          <w:marBottom w:val="0"/>
          <w:divBdr>
            <w:top w:val="none" w:sz="0" w:space="0" w:color="auto"/>
            <w:left w:val="none" w:sz="0" w:space="0" w:color="auto"/>
            <w:bottom w:val="none" w:sz="0" w:space="0" w:color="auto"/>
            <w:right w:val="none" w:sz="0" w:space="0" w:color="auto"/>
          </w:divBdr>
        </w:div>
        <w:div w:id="355884459">
          <w:marLeft w:val="0"/>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9.png"/><Relationship Id="rId1" Type="http://schemas.openxmlformats.org/officeDocument/2006/relationships/image" Target="media/image6.png"/><Relationship Id="rId4" Type="http://schemas.openxmlformats.org/officeDocument/2006/relationships/image" Target="media/image16.png"/></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2.png"/><Relationship Id="rId33"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image" Target="media/image15.png"/><Relationship Id="rId30" Type="http://schemas.openxmlformats.org/officeDocument/2006/relationships/header" Target="head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739B6E4-F0CB-4047-9713-481CF9D535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40</Pages>
  <Words>16806</Words>
  <Characters>90421</Characters>
  <Application>Microsoft Office Word</Application>
  <DocSecurity>0</DocSecurity>
  <Lines>1808</Lines>
  <Paragraphs>649</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106578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Gloria Alzate</cp:lastModifiedBy>
  <cp:revision>110</cp:revision>
  <dcterms:created xsi:type="dcterms:W3CDTF">2026-09-02T02:40:00Z</dcterms:created>
  <dcterms:modified xsi:type="dcterms:W3CDTF">2026-09-03T00:10:00Z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