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342F10" w14:paraId="00000004" w14:textId="14C5AF1F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42F10">
              <w:rPr>
                <w:rFonts w:ascii="Courier New" w:hAnsi="Courier New" w:eastAsia="Courier New" w:cs="Courier New"/>
                <w:sz w:val="24"/>
                <w:szCs w:val="24"/>
              </w:rPr>
              <w:t>Tipos de empresas en Colombia y su clasificación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FC13B7" w:rsidR="008A3355" w:rsidP="60789237" w:rsidRDefault="00342F10" w14:paraId="00000009" w14:textId="433E377B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C13B7">
              <w:rPr>
                <w:rFonts w:ascii="Courier New" w:hAnsi="Courier New" w:cs="Courier New"/>
                <w:b/>
                <w:bCs/>
                <w:sz w:val="24"/>
                <w:szCs w:val="24"/>
              </w:rPr>
              <w:t>Tipos de empresas en Colombia y su clasificación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4BB28FB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F14D61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FC13B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abril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9E688B" w14:paraId="00000014" w14:textId="08209DA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6E757A35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6E757A35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:rsidTr="6E757A35" w14:paraId="630A39F1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01BF7" w:rsidRDefault="00101BF7" w14:paraId="326C1547" w14:textId="1A5DC3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817E18" w:rsidRDefault="00101BF7" w14:paraId="77792440" w14:textId="473C903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6E757A35" w:rsidRDefault="00342F10" w14:paraId="7D7094D2" w14:textId="7169F3D3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6E757A35" w:rsidR="00342F10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Tipos de empresas en Colombia y su clasificación</w:t>
            </w:r>
            <w:r w:rsidRPr="6E757A35" w:rsidR="43DF64FA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008A3355" w:rsidTr="6E757A35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1C" w14:textId="729940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9E1B49" w14:paraId="0000001E" w14:textId="1619164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FB5809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https://pixabay.com/es/music/optimista-corporate-pop-inspiration-314789/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9D6266">
              <w:rPr>
                <w:rFonts w:ascii="Courier New" w:hAnsi="Courier New" w:eastAsia="Courier New" w:cs="Courier New"/>
                <w:sz w:val="24"/>
                <w:szCs w:val="24"/>
              </w:rPr>
              <w:t>4 segundos, baja y acompaña suave hasta la línea #4.</w:t>
            </w:r>
          </w:p>
        </w:tc>
      </w:tr>
      <w:tr w:rsidR="00AB1F04" w:rsidTr="6E757A35" w14:paraId="3ABC742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AB1F04" w:rsidRDefault="00817E18" w14:paraId="6E472027" w14:textId="4FC4390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AB1F04" w:rsidP="60789237" w:rsidRDefault="00AB1F04" w14:paraId="39A966B0" w14:textId="4CEBBE9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C33174" w:rsidP="00817E18" w:rsidRDefault="00342F10" w14:paraId="32D544C8" w14:textId="6600E6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42F10">
              <w:rPr>
                <w:rFonts w:ascii="Courier New" w:hAnsi="Courier New" w:eastAsia="Courier New" w:cs="Courier New"/>
                <w:sz w:val="24"/>
                <w:szCs w:val="24"/>
              </w:rPr>
              <w:t xml:space="preserve">Bienvenidos a este nuevo episodio. 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Comprender la estructura del entorno empresarial en Colombia es la base para entender cómo funciona cada organización y la guía que necesitamos para realizar </w:t>
            </w:r>
            <w:r w:rsidR="005F5210">
              <w:rPr>
                <w:rFonts w:ascii="Courier New" w:hAnsi="Courier New" w:eastAsia="Courier New" w:cs="Courier New"/>
                <w:sz w:val="24"/>
                <w:szCs w:val="24"/>
              </w:rPr>
              <w:t>el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 análisis de manera precisa.</w:t>
            </w:r>
          </w:p>
        </w:tc>
      </w:tr>
      <w:tr w:rsidR="008A3355" w:rsidTr="6E757A35" w14:paraId="2AC7AEA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D10EA" w14:paraId="00000025" w14:textId="1B6680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571935" w14:paraId="00000026" w14:textId="05C720F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3417FD" w:rsidRDefault="005B3293" w14:paraId="00000027" w14:textId="4091D6F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Para lograr esa precisión, debemos analizar cada organización bajo cinco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categorías</w:t>
            </w: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principales</w:t>
            </w: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>: su tamaño, su actividad económica, el ámbito donde opera, su naturaleza jurídica y el origen de su capital.</w:t>
            </w:r>
          </w:p>
        </w:tc>
      </w:tr>
      <w:tr w:rsidR="005B3293" w:rsidTr="6E757A35" w14:paraId="04FC48C5" w14:textId="77777777">
        <w:trPr>
          <w:trHeight w:val="706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B3293" w:rsidRDefault="00AD10EA" w14:paraId="18F8E9EF" w14:textId="465B59E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5B3293" w:rsidP="60789237" w:rsidRDefault="000F390F" w14:paraId="2033451A" w14:textId="7C686D8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5B3293" w:rsidR="005B3293" w:rsidP="003417FD" w:rsidRDefault="000F390F" w14:paraId="69EEB0AA" w14:textId="28E4E90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FB5809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https://pixabay.com/es/music/optimista-corporate-pop-inspiration-314789/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774347">
              <w:rPr>
                <w:rFonts w:ascii="Courier New" w:hAnsi="Courier New" w:eastAsia="Courier New" w:cs="Courier New"/>
                <w:sz w:val="24"/>
                <w:szCs w:val="24"/>
              </w:rPr>
              <w:t>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ube 3 segundos y se funde.</w:t>
            </w:r>
          </w:p>
        </w:tc>
      </w:tr>
      <w:tr w:rsidR="008A3355" w:rsidTr="6E757A35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D10EA" w14:paraId="00000028" w14:textId="42EF65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9" w14:textId="7B5F111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3417FD" w:rsidRDefault="005B3293" w14:paraId="0000002A" w14:textId="45C69D2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Empecemos por el tamaño. Aunque el Decreto 957 de 2019 prioriza los ingresos en </w:t>
            </w:r>
            <w:r w:rsidRPr="005F5210" w:rsidR="005F5210">
              <w:rPr>
                <w:rFonts w:ascii="Courier New" w:hAnsi="Courier New" w:eastAsia="Courier New" w:cs="Courier New"/>
                <w:sz w:val="24"/>
                <w:szCs w:val="24"/>
              </w:rPr>
              <w:t>Unidades de Valor Tributario</w:t>
            </w:r>
            <w:r w:rsidR="005F5210">
              <w:rPr>
                <w:rFonts w:ascii="Courier New" w:hAnsi="Courier New" w:eastAsia="Courier New" w:cs="Courier New"/>
                <w:sz w:val="24"/>
                <w:szCs w:val="24"/>
              </w:rPr>
              <w:t>,</w:t>
            </w:r>
            <w:r w:rsidRPr="005F5210" w:rsidR="005F5210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UVT, el número de trabajadores sigue siendo </w:t>
            </w:r>
            <w:r w:rsidR="00774347">
              <w:rPr>
                <w:rFonts w:ascii="Courier New" w:hAnsi="Courier New" w:eastAsia="Courier New" w:cs="Courier New"/>
                <w:sz w:val="24"/>
                <w:szCs w:val="24"/>
              </w:rPr>
              <w:t>muy relevante,</w:t>
            </w: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 desde microempresas con menos de 10 personas, hasta grandes organizaciones con más de 200 colaboradores</w:t>
            </w:r>
            <w:r w:rsidR="00181678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342F10" w:rsidTr="6E757A35" w14:paraId="2B9333C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42F10" w:rsidRDefault="00AD10EA" w14:paraId="0837358F" w14:textId="75146AE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342F10" w:rsidP="093942F9" w:rsidRDefault="00342F10" w14:paraId="490E7143" w14:textId="6461DF0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342F10" w:rsidR="00342F10" w:rsidP="003417FD" w:rsidRDefault="005B3293" w14:paraId="4A1BE7AA" w14:textId="49784B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>Estos rangos varían si la empresa es de manufactura, servicios o comercio, clasificándolas en micro, pequeñas, medianas o grandes empresas.</w:t>
            </w:r>
          </w:p>
        </w:tc>
      </w:tr>
      <w:tr w:rsidR="000F390F" w:rsidTr="6E757A35" w14:paraId="0CE2D35B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0F390F" w:rsidRDefault="00A17A4C" w14:paraId="7E176E58" w14:textId="4BB94B5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0F390F" w:rsidP="093942F9" w:rsidRDefault="000F390F" w14:paraId="63F11F47" w14:textId="53BB268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Pr="005B3293" w:rsidR="000F390F" w:rsidP="003417FD" w:rsidRDefault="000F390F" w14:paraId="3449C3A1" w14:textId="5ECC036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FB5809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https://freesound.org/people/DanaiOuranos/sounds/846487/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87076" w:rsidTr="6E757A35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A17A4C" w14:paraId="6F03BF96" w14:textId="2E74F65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571935" w14:paraId="7DD9BED2" w14:textId="2A9A20B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887076" w:rsidRDefault="005B3293" w14:paraId="257A7CB2" w14:textId="6DDA973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>El segundo eje es la actividad económica. Aquí las agrupamos en cuatro sectores: el primario de recursos naturales, el secundario de transformación, el terciario de servicios y el cuaternario, enfocado en tecnología e innovación.</w:t>
            </w:r>
          </w:p>
        </w:tc>
      </w:tr>
      <w:tr w:rsidR="00200245" w:rsidTr="6E757A35" w14:paraId="780F8FB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A17A4C" w14:paraId="2C44298A" w14:textId="5160C53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4DFA4D34" w14:textId="341440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912F2D" w:rsidRDefault="005F5210" w14:paraId="167094F7" w14:textId="236AF70D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También debemos evaluar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el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 ámbito de actuación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o 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>su radio de operación</w:t>
            </w:r>
            <w:r w:rsidR="00774347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774347">
              <w:rPr>
                <w:rFonts w:ascii="Courier New" w:hAnsi="Courier New" w:eastAsia="Courier New" w:cs="Courier New"/>
                <w:sz w:val="24"/>
                <w:szCs w:val="24"/>
              </w:rPr>
              <w:t>P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>ueden ser locales, nacionales o multinacionales con casa matriz en el exterior.</w:t>
            </w:r>
          </w:p>
        </w:tc>
      </w:tr>
      <w:tr w:rsidR="00200245" w:rsidTr="6E757A35" w14:paraId="64779D5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AD10EA" w14:paraId="5F3B81E6" w14:textId="3C75A02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571935" w14:paraId="08F340E8" w14:textId="19B0CD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817E18" w:rsidRDefault="00A17A4C" w14:paraId="770DB8CE" w14:textId="6195D27F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A17A4C">
              <w:rPr>
                <w:rFonts w:ascii="Courier New" w:hAnsi="Courier New" w:eastAsia="Courier New" w:cs="Courier New"/>
                <w:sz w:val="24"/>
                <w:szCs w:val="24"/>
              </w:rPr>
              <w:t>La naturaleza jurídica inicia con la Persona Natural, un modelo común en actividades de pequeña escala como una consultoría independiente o un taller artesanal. En contraste, las sociedades mercantiles en Colombia tienen a la SAS como gran protagonista con el 54 % de los registros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200245" w:rsidTr="6E757A35" w14:paraId="02B9D1F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AD10EA" w14:paraId="6DC2BD83" w14:textId="257FD73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62ED477E" w14:textId="422EE1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5B3293" w14:paraId="43DCA52F" w14:textId="23C0A4F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>En este punto también identificamos a las Sociedades Anónimas, Limitadas, Cooperativas y las ESAL, cuyo objetivo principal es el beneficio social antes que el lucro.</w:t>
            </w:r>
          </w:p>
        </w:tc>
      </w:tr>
      <w:tr w:rsidR="00571935" w:rsidTr="6E757A35" w14:paraId="24C877E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71935" w:rsidRDefault="00AD10EA" w14:paraId="340ABA8E" w14:textId="6018532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571935" w:rsidP="093942F9" w:rsidRDefault="00571935" w14:paraId="1AA3BC0B" w14:textId="645E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71935" w:rsidR="00571935" w:rsidP="00200245" w:rsidRDefault="005B3293" w14:paraId="1671BF66" w14:textId="2B4B4C20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>Finalmente, analizamos el origen del capital. Las empresas pueden ser públicas si pertenecen al Estado, privadas si son de particulares, o mixtas cuando combinan ambos aportes.</w:t>
            </w:r>
          </w:p>
        </w:tc>
      </w:tr>
      <w:tr w:rsidR="005F5210" w:rsidTr="6E757A35" w14:paraId="45FB411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F5210" w:rsidRDefault="00AD10EA" w14:paraId="2DFBEF8D" w14:textId="749F680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5F5210" w:rsidP="093942F9" w:rsidRDefault="005F5210" w14:paraId="3521BF3A" w14:textId="010E9FD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B3293" w:rsidR="005F5210" w:rsidP="00200245" w:rsidRDefault="00774347" w14:paraId="6AB1E717" w14:textId="68CFDEB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FB5809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https://pixabay.com/es/music/corporativo-technology-presentation-491834/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Sube 3 segundos, baja y acompaña suave hasta la línea #16.</w:t>
            </w:r>
          </w:p>
        </w:tc>
      </w:tr>
      <w:tr w:rsidR="00571935" w:rsidTr="6E757A35" w14:paraId="03F8328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71935" w:rsidRDefault="00AD10EA" w14:paraId="4EC11267" w14:textId="56E0E71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571935" w:rsidP="093942F9" w:rsidRDefault="00571935" w14:paraId="5FEBCBD6" w14:textId="4FB78A8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71935" w:rsidR="00571935" w:rsidP="00200245" w:rsidRDefault="005B3293" w14:paraId="73F7C973" w14:textId="35B63F9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B3293">
              <w:rPr>
                <w:rFonts w:ascii="Courier New" w:hAnsi="Courier New" w:eastAsia="Courier New" w:cs="Courier New"/>
                <w:sz w:val="24"/>
                <w:szCs w:val="24"/>
              </w:rPr>
              <w:t>Identificar correctamente estos cinco factores es lo que nos permite realizar un diagnóstico empresarial riguroso y adaptado a la realidad de cada organización.</w:t>
            </w:r>
          </w:p>
        </w:tc>
      </w:tr>
      <w:tr w:rsidR="00342F10" w:rsidTr="6E757A35" w14:paraId="13B52F84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42F10" w:rsidRDefault="00AD10EA" w14:paraId="5E40E077" w14:textId="5AAC1EC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342F10" w:rsidP="093942F9" w:rsidRDefault="00342F10" w14:paraId="79F02146" w14:textId="429AF0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342F10" w:rsidR="00342F10" w:rsidP="00200245" w:rsidRDefault="005F5210" w14:paraId="0C3977CA" w14:textId="21D5BE4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Llegamos al final de nuestro </w:t>
            </w:r>
            <w:r w:rsidR="00774347">
              <w:rPr>
                <w:rFonts w:ascii="Courier New" w:hAnsi="Courier New" w:eastAsia="Courier New" w:cs="Courier New"/>
                <w:sz w:val="24"/>
                <w:szCs w:val="24"/>
              </w:rPr>
              <w:t xml:space="preserve">ejercicio de 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análisis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por el día de hoy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Gracias por </w:t>
            </w:r>
            <w:r w:rsidR="00AD10EA">
              <w:rPr>
                <w:rFonts w:ascii="Courier New" w:hAnsi="Courier New" w:eastAsia="Courier New" w:cs="Courier New"/>
                <w:sz w:val="24"/>
                <w:szCs w:val="24"/>
              </w:rPr>
              <w:t>su compañía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 ¡Nos </w:t>
            </w:r>
            <w:r w:rsidR="00AD10EA">
              <w:rPr>
                <w:rFonts w:ascii="Courier New" w:hAnsi="Courier New" w:eastAsia="Courier New" w:cs="Courier New"/>
                <w:sz w:val="24"/>
                <w:szCs w:val="24"/>
              </w:rPr>
              <w:t>reencontramos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AD10EA">
              <w:rPr>
                <w:rFonts w:ascii="Courier New" w:hAnsi="Courier New" w:eastAsia="Courier New" w:cs="Courier New"/>
                <w:sz w:val="24"/>
                <w:szCs w:val="24"/>
              </w:rPr>
              <w:t>muy pronto</w:t>
            </w:r>
            <w:r w:rsidRPr="005B3293" w:rsidR="005B3293">
              <w:rPr>
                <w:rFonts w:ascii="Courier New" w:hAnsi="Courier New" w:eastAsia="Courier New" w:cs="Courier New"/>
                <w:sz w:val="24"/>
                <w:szCs w:val="24"/>
              </w:rPr>
              <w:t>!</w:t>
            </w:r>
          </w:p>
        </w:tc>
      </w:tr>
      <w:tr w:rsidR="00571935" w:rsidTr="6E757A35" w14:paraId="514ADB9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571935" w:rsidRDefault="00AD10EA" w14:paraId="39C46DE6" w14:textId="5C036CC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571935" w:rsidP="093942F9" w:rsidRDefault="00571935" w14:paraId="3FB8E347" w14:textId="0103B6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71935" w:rsidR="00571935" w:rsidP="00200245" w:rsidRDefault="00774347" w14:paraId="32F3E2A6" w14:textId="7A7D95F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4">
              <w:r w:rsidRPr="00FB5809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https://pixabay.com/es/music/corporativo-technology-presentation-491834/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Sube y cierra el programa.</w:t>
            </w:r>
          </w:p>
        </w:tc>
      </w:tr>
      <w:tr w:rsidR="008A3355" w:rsidTr="6E757A35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630C" w:rsidRDefault="00BF630C" w14:paraId="751ACD86" w14:textId="77777777">
      <w:pPr>
        <w:spacing w:line="240" w:lineRule="auto"/>
      </w:pPr>
      <w:r>
        <w:separator/>
      </w:r>
    </w:p>
  </w:endnote>
  <w:endnote w:type="continuationSeparator" w:id="0">
    <w:p w:rsidR="00BF630C" w:rsidRDefault="00BF630C" w14:paraId="0B24E49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5F3956FD-370E-4518-A491-19B0DB0FF798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4F00E178-0797-4BD9-91B1-2E1F4006EB56}" r:id="rId2"/>
    <w:embedItalic w:fontKey="{F3CCD3A0-AA82-4185-BC68-6A0ADAD47761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45490020-4B99-4BD1-BA57-34229BD9DA36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8582F984-81FC-4286-A69C-BC55FF910CE0}" r:id="rId5"/>
    <w:embedBold w:fontKey="{175D19E9-AAC4-4E8C-8C6D-59C04F101C0F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630C" w:rsidRDefault="00BF630C" w14:paraId="7E6237E2" w14:textId="77777777">
      <w:pPr>
        <w:spacing w:line="240" w:lineRule="auto"/>
      </w:pPr>
      <w:r>
        <w:separator/>
      </w:r>
    </w:p>
  </w:footnote>
  <w:footnote w:type="continuationSeparator" w:id="0">
    <w:p w:rsidR="00BF630C" w:rsidRDefault="00BF630C" w14:paraId="366F5B3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390F"/>
    <w:rsid w:val="000F4932"/>
    <w:rsid w:val="00101BF7"/>
    <w:rsid w:val="00102346"/>
    <w:rsid w:val="001120CF"/>
    <w:rsid w:val="00134DC6"/>
    <w:rsid w:val="00181678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3BB8"/>
    <w:rsid w:val="00314800"/>
    <w:rsid w:val="00322CD3"/>
    <w:rsid w:val="00331754"/>
    <w:rsid w:val="003417FD"/>
    <w:rsid w:val="00342F10"/>
    <w:rsid w:val="00345487"/>
    <w:rsid w:val="00383D7B"/>
    <w:rsid w:val="003B2165"/>
    <w:rsid w:val="003C0971"/>
    <w:rsid w:val="003D074A"/>
    <w:rsid w:val="004A6DBA"/>
    <w:rsid w:val="004D0DAA"/>
    <w:rsid w:val="004D6EA0"/>
    <w:rsid w:val="004E1CAE"/>
    <w:rsid w:val="00503673"/>
    <w:rsid w:val="005224DD"/>
    <w:rsid w:val="00522CB6"/>
    <w:rsid w:val="005365D7"/>
    <w:rsid w:val="005417E0"/>
    <w:rsid w:val="00545C6F"/>
    <w:rsid w:val="005506CE"/>
    <w:rsid w:val="00571935"/>
    <w:rsid w:val="005808AB"/>
    <w:rsid w:val="005A1D47"/>
    <w:rsid w:val="005A660C"/>
    <w:rsid w:val="005B3293"/>
    <w:rsid w:val="005B4206"/>
    <w:rsid w:val="005D64CC"/>
    <w:rsid w:val="005F5210"/>
    <w:rsid w:val="006060BC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0364"/>
    <w:rsid w:val="00721247"/>
    <w:rsid w:val="00721FE3"/>
    <w:rsid w:val="00722B8E"/>
    <w:rsid w:val="007575CF"/>
    <w:rsid w:val="00774347"/>
    <w:rsid w:val="00801F7F"/>
    <w:rsid w:val="00817E18"/>
    <w:rsid w:val="00825FA1"/>
    <w:rsid w:val="00867878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D0380"/>
    <w:rsid w:val="009D6266"/>
    <w:rsid w:val="009E1B49"/>
    <w:rsid w:val="009E279C"/>
    <w:rsid w:val="009E688B"/>
    <w:rsid w:val="00A04464"/>
    <w:rsid w:val="00A13848"/>
    <w:rsid w:val="00A17A4C"/>
    <w:rsid w:val="00A32C31"/>
    <w:rsid w:val="00A536A5"/>
    <w:rsid w:val="00A607E6"/>
    <w:rsid w:val="00A97E34"/>
    <w:rsid w:val="00AB1F04"/>
    <w:rsid w:val="00AB349A"/>
    <w:rsid w:val="00AB3ED0"/>
    <w:rsid w:val="00AC1931"/>
    <w:rsid w:val="00AD10EA"/>
    <w:rsid w:val="00AE0069"/>
    <w:rsid w:val="00B1221C"/>
    <w:rsid w:val="00B60C37"/>
    <w:rsid w:val="00B663A6"/>
    <w:rsid w:val="00B770EB"/>
    <w:rsid w:val="00B775F7"/>
    <w:rsid w:val="00B83C5B"/>
    <w:rsid w:val="00BA589F"/>
    <w:rsid w:val="00BC78A6"/>
    <w:rsid w:val="00BC7E8A"/>
    <w:rsid w:val="00BE0EA4"/>
    <w:rsid w:val="00BF630C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04886"/>
    <w:rsid w:val="00D101F3"/>
    <w:rsid w:val="00D12D59"/>
    <w:rsid w:val="00D632ED"/>
    <w:rsid w:val="00D674B4"/>
    <w:rsid w:val="00D86FC4"/>
    <w:rsid w:val="00DA4D2F"/>
    <w:rsid w:val="00DE708E"/>
    <w:rsid w:val="00DF3DB2"/>
    <w:rsid w:val="00E03F60"/>
    <w:rsid w:val="00E26822"/>
    <w:rsid w:val="00E430F0"/>
    <w:rsid w:val="00E5293A"/>
    <w:rsid w:val="00E81A38"/>
    <w:rsid w:val="00ED058A"/>
    <w:rsid w:val="00F00957"/>
    <w:rsid w:val="00F072A1"/>
    <w:rsid w:val="00F14D61"/>
    <w:rsid w:val="00F306D8"/>
    <w:rsid w:val="00F433ED"/>
    <w:rsid w:val="00F9624D"/>
    <w:rsid w:val="00FC022F"/>
    <w:rsid w:val="00FC13B7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3DF64FA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E757A35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es/music/corporativo-technology-presentation-491834/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freesound.org/people/DanaiOuranos/sounds/846487/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es/music/optimista-corporate-pop-inspiration-314789/" TargetMode="Externa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hyperlink" Target="https://pixabay.com/es/music/optimista-corporate-pop-inspiration-314789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yperlink" Target="https://pixabay.com/es/music/corporativo-technology-presentation-491834/" TargetMode="Externa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7F820D80-EF77-4E93-B0AE-685C4EB42D26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Juan Felipe Cuenca Chacón</lastModifiedBy>
  <revision>5</revision>
  <dcterms:created xsi:type="dcterms:W3CDTF">2026-03-31T17:07:00.0000000Z</dcterms:created>
  <dcterms:modified xsi:type="dcterms:W3CDTF">2026-04-09T15:21:50.3149649Z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