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82AB1" w:rsidRDefault="00D376E1" w:rsidP="00982AB1">
      <w:pPr>
        <w:pStyle w:val="Normal0"/>
        <w:jc w:val="center"/>
        <w:rPr>
          <w:b/>
          <w:sz w:val="20"/>
          <w:szCs w:val="20"/>
        </w:rPr>
      </w:pPr>
      <w:r w:rsidRPr="00982AB1">
        <w:rPr>
          <w:b/>
          <w:sz w:val="20"/>
          <w:szCs w:val="20"/>
        </w:rPr>
        <w:t>FORMATO PARA EL DESARROLLO DE COMPONENTE FORMATIVO</w:t>
      </w:r>
    </w:p>
    <w:p w14:paraId="00000002" w14:textId="77777777" w:rsidR="00FF258C" w:rsidRPr="00982AB1" w:rsidRDefault="00FF258C" w:rsidP="00982AB1">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82AB1" w14:paraId="57121341" w14:textId="77777777">
        <w:trPr>
          <w:trHeight w:val="340"/>
        </w:trPr>
        <w:tc>
          <w:tcPr>
            <w:tcW w:w="3397" w:type="dxa"/>
            <w:vAlign w:val="center"/>
          </w:tcPr>
          <w:p w14:paraId="00000003" w14:textId="77777777" w:rsidR="00FF258C" w:rsidRPr="00982AB1" w:rsidRDefault="00D376E1" w:rsidP="00982AB1">
            <w:pPr>
              <w:pStyle w:val="Normal0"/>
              <w:spacing w:line="276" w:lineRule="auto"/>
              <w:rPr>
                <w:sz w:val="20"/>
                <w:szCs w:val="20"/>
              </w:rPr>
            </w:pPr>
            <w:r w:rsidRPr="00982AB1">
              <w:rPr>
                <w:sz w:val="20"/>
                <w:szCs w:val="20"/>
              </w:rPr>
              <w:t>PROGRAMA DE FORMACIÓN</w:t>
            </w:r>
          </w:p>
        </w:tc>
        <w:tc>
          <w:tcPr>
            <w:tcW w:w="6565" w:type="dxa"/>
            <w:vAlign w:val="center"/>
          </w:tcPr>
          <w:p w14:paraId="00000004" w14:textId="68D9FDD8" w:rsidR="00FF258C" w:rsidRPr="00982AB1" w:rsidRDefault="008444CF" w:rsidP="00982AB1">
            <w:pPr>
              <w:pStyle w:val="Normal0"/>
              <w:spacing w:line="276" w:lineRule="auto"/>
              <w:rPr>
                <w:b w:val="0"/>
                <w:bCs/>
                <w:sz w:val="20"/>
                <w:szCs w:val="20"/>
              </w:rPr>
            </w:pPr>
            <w:r w:rsidRPr="00982AB1">
              <w:rPr>
                <w:b w:val="0"/>
                <w:bCs/>
                <w:sz w:val="20"/>
                <w:szCs w:val="20"/>
              </w:rPr>
              <w:t>Gestión de destinos turísticos</w:t>
            </w:r>
            <w:r w:rsidR="00AB4CB0" w:rsidRPr="00982AB1">
              <w:rPr>
                <w:b w:val="0"/>
                <w:bCs/>
                <w:sz w:val="20"/>
                <w:szCs w:val="20"/>
              </w:rPr>
              <w:t>.</w:t>
            </w:r>
          </w:p>
        </w:tc>
      </w:tr>
    </w:tbl>
    <w:p w14:paraId="00000005" w14:textId="77777777" w:rsidR="00FF258C" w:rsidRPr="00982AB1" w:rsidRDefault="00FF258C" w:rsidP="00982AB1">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82AB1" w14:paraId="3DB511B9" w14:textId="77777777">
        <w:trPr>
          <w:trHeight w:val="340"/>
        </w:trPr>
        <w:tc>
          <w:tcPr>
            <w:tcW w:w="1838" w:type="dxa"/>
            <w:vAlign w:val="center"/>
          </w:tcPr>
          <w:p w14:paraId="00000006" w14:textId="77777777" w:rsidR="00FF258C" w:rsidRPr="00982AB1" w:rsidRDefault="00D376E1" w:rsidP="00982AB1">
            <w:pPr>
              <w:pStyle w:val="Normal0"/>
              <w:spacing w:line="276" w:lineRule="auto"/>
              <w:rPr>
                <w:sz w:val="20"/>
                <w:szCs w:val="20"/>
              </w:rPr>
            </w:pPr>
            <w:r w:rsidRPr="00982AB1">
              <w:rPr>
                <w:sz w:val="20"/>
                <w:szCs w:val="20"/>
              </w:rPr>
              <w:t>COMPETENCIA</w:t>
            </w:r>
          </w:p>
        </w:tc>
        <w:tc>
          <w:tcPr>
            <w:tcW w:w="2835" w:type="dxa"/>
            <w:vAlign w:val="center"/>
          </w:tcPr>
          <w:p w14:paraId="00000007" w14:textId="589BEF6C" w:rsidR="00FF258C" w:rsidRPr="00982AB1" w:rsidRDefault="008444CF" w:rsidP="00982AB1">
            <w:pPr>
              <w:pStyle w:val="Normal0"/>
              <w:spacing w:line="276" w:lineRule="auto"/>
              <w:rPr>
                <w:sz w:val="20"/>
                <w:szCs w:val="20"/>
                <w:u w:val="single"/>
              </w:rPr>
            </w:pPr>
            <w:r w:rsidRPr="00982AB1">
              <w:rPr>
                <w:sz w:val="20"/>
                <w:szCs w:val="20"/>
              </w:rPr>
              <w:t xml:space="preserve">260201095. </w:t>
            </w:r>
            <w:r w:rsidRPr="00982AB1">
              <w:rPr>
                <w:b w:val="0"/>
                <w:bCs/>
                <w:sz w:val="20"/>
                <w:szCs w:val="20"/>
              </w:rPr>
              <w:t>Diseñar paquetes turísticos de acuerdo con estándares de servicio y normativa técnica.</w:t>
            </w:r>
          </w:p>
        </w:tc>
        <w:tc>
          <w:tcPr>
            <w:tcW w:w="2126" w:type="dxa"/>
            <w:vAlign w:val="center"/>
          </w:tcPr>
          <w:p w14:paraId="00000008" w14:textId="77777777" w:rsidR="00FF258C" w:rsidRPr="00982AB1" w:rsidRDefault="00D376E1" w:rsidP="00982AB1">
            <w:pPr>
              <w:pStyle w:val="Normal0"/>
              <w:spacing w:line="276" w:lineRule="auto"/>
              <w:rPr>
                <w:sz w:val="20"/>
                <w:szCs w:val="20"/>
              </w:rPr>
            </w:pPr>
            <w:r w:rsidRPr="00982AB1">
              <w:rPr>
                <w:sz w:val="20"/>
                <w:szCs w:val="20"/>
              </w:rPr>
              <w:t>RESULTADOS DE APRENDIZAJE</w:t>
            </w:r>
          </w:p>
        </w:tc>
        <w:tc>
          <w:tcPr>
            <w:tcW w:w="3163" w:type="dxa"/>
            <w:vAlign w:val="center"/>
          </w:tcPr>
          <w:p w14:paraId="2316CF1C" w14:textId="18F2B013" w:rsidR="0046653C" w:rsidRPr="00982AB1" w:rsidRDefault="0046653C" w:rsidP="00982AB1">
            <w:pPr>
              <w:pStyle w:val="Normal0"/>
              <w:spacing w:line="276" w:lineRule="auto"/>
              <w:ind w:left="66"/>
              <w:rPr>
                <w:bCs/>
                <w:sz w:val="20"/>
                <w:szCs w:val="20"/>
              </w:rPr>
            </w:pPr>
            <w:r w:rsidRPr="00982AB1">
              <w:rPr>
                <w:bCs/>
                <w:sz w:val="20"/>
                <w:szCs w:val="20"/>
              </w:rPr>
              <w:t xml:space="preserve">260201095-02. </w:t>
            </w:r>
            <w:r w:rsidRPr="00982AB1">
              <w:rPr>
                <w:b w:val="0"/>
                <w:sz w:val="20"/>
                <w:szCs w:val="20"/>
              </w:rPr>
              <w:t>Seleccionar producto turístico potencial según caracterización del territorio, criterios de sostenibilidad y metodologías de valoración.</w:t>
            </w:r>
          </w:p>
          <w:p w14:paraId="00000009" w14:textId="60671A73" w:rsidR="00F71F29" w:rsidRPr="00982AB1" w:rsidRDefault="000770C3" w:rsidP="00982AB1">
            <w:pPr>
              <w:pStyle w:val="Normal0"/>
              <w:spacing w:line="276" w:lineRule="auto"/>
              <w:ind w:left="66"/>
              <w:rPr>
                <w:b w:val="0"/>
                <w:sz w:val="20"/>
                <w:szCs w:val="20"/>
              </w:rPr>
            </w:pPr>
            <w:r w:rsidRPr="00982AB1">
              <w:rPr>
                <w:bCs/>
                <w:sz w:val="20"/>
                <w:szCs w:val="20"/>
              </w:rPr>
              <w:t xml:space="preserve"> </w:t>
            </w:r>
            <w:r w:rsidR="003A1536" w:rsidRPr="00982AB1">
              <w:rPr>
                <w:bCs/>
                <w:sz w:val="20"/>
                <w:szCs w:val="20"/>
              </w:rPr>
              <w:t>260201</w:t>
            </w:r>
            <w:r w:rsidR="00F71F29" w:rsidRPr="00982AB1">
              <w:rPr>
                <w:bCs/>
                <w:sz w:val="20"/>
                <w:szCs w:val="20"/>
              </w:rPr>
              <w:t>095-03</w:t>
            </w:r>
            <w:r w:rsidR="00F71F29" w:rsidRPr="00982AB1">
              <w:rPr>
                <w:b w:val="0"/>
                <w:sz w:val="20"/>
                <w:szCs w:val="20"/>
              </w:rPr>
              <w:t>. Proponer estrategias de producto turístico potencial con base en procedimientos técnico y criterios de calidad.</w:t>
            </w:r>
          </w:p>
        </w:tc>
      </w:tr>
    </w:tbl>
    <w:p w14:paraId="0000000B" w14:textId="4A074077" w:rsidR="00FF258C" w:rsidRPr="00982AB1" w:rsidRDefault="00FF258C" w:rsidP="00982AB1">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D661E" w:rsidRPr="00982AB1" w14:paraId="49D4BFBB" w14:textId="77777777">
        <w:trPr>
          <w:trHeight w:val="340"/>
        </w:trPr>
        <w:tc>
          <w:tcPr>
            <w:tcW w:w="3397" w:type="dxa"/>
            <w:vAlign w:val="center"/>
          </w:tcPr>
          <w:p w14:paraId="0000000C" w14:textId="77777777" w:rsidR="00FF258C" w:rsidRPr="00982AB1" w:rsidRDefault="00D376E1" w:rsidP="00982AB1">
            <w:pPr>
              <w:pStyle w:val="Normal0"/>
              <w:spacing w:line="276" w:lineRule="auto"/>
              <w:rPr>
                <w:sz w:val="20"/>
                <w:szCs w:val="20"/>
              </w:rPr>
            </w:pPr>
            <w:r w:rsidRPr="00982AB1">
              <w:rPr>
                <w:sz w:val="20"/>
                <w:szCs w:val="20"/>
              </w:rPr>
              <w:t>NÚMERO DEL COMPONENTE FORMATIVO</w:t>
            </w:r>
          </w:p>
        </w:tc>
        <w:tc>
          <w:tcPr>
            <w:tcW w:w="6565" w:type="dxa"/>
            <w:vAlign w:val="center"/>
          </w:tcPr>
          <w:p w14:paraId="0000000D" w14:textId="0A66B66F" w:rsidR="00FF258C" w:rsidRPr="00982AB1" w:rsidRDefault="007504CA" w:rsidP="00982AB1">
            <w:pPr>
              <w:pStyle w:val="Normal0"/>
              <w:spacing w:line="276" w:lineRule="auto"/>
              <w:rPr>
                <w:b w:val="0"/>
                <w:bCs/>
                <w:sz w:val="20"/>
                <w:szCs w:val="20"/>
              </w:rPr>
            </w:pPr>
            <w:r w:rsidRPr="00982AB1">
              <w:rPr>
                <w:b w:val="0"/>
                <w:bCs/>
                <w:sz w:val="20"/>
                <w:szCs w:val="20"/>
              </w:rPr>
              <w:t>05</w:t>
            </w:r>
          </w:p>
        </w:tc>
      </w:tr>
      <w:tr w:rsidR="000D661E" w:rsidRPr="00982AB1" w14:paraId="5196225A" w14:textId="77777777">
        <w:trPr>
          <w:trHeight w:val="340"/>
        </w:trPr>
        <w:tc>
          <w:tcPr>
            <w:tcW w:w="3397" w:type="dxa"/>
            <w:vAlign w:val="center"/>
          </w:tcPr>
          <w:p w14:paraId="0000000E" w14:textId="77777777" w:rsidR="00FF258C" w:rsidRPr="00982AB1" w:rsidRDefault="00D376E1" w:rsidP="00982AB1">
            <w:pPr>
              <w:pStyle w:val="Normal0"/>
              <w:spacing w:line="276" w:lineRule="auto"/>
              <w:rPr>
                <w:sz w:val="20"/>
                <w:szCs w:val="20"/>
              </w:rPr>
            </w:pPr>
            <w:r w:rsidRPr="00982AB1">
              <w:rPr>
                <w:sz w:val="20"/>
                <w:szCs w:val="20"/>
              </w:rPr>
              <w:t>NOMBRE DEL COMPONENTE FORMATIVO</w:t>
            </w:r>
          </w:p>
        </w:tc>
        <w:tc>
          <w:tcPr>
            <w:tcW w:w="6565" w:type="dxa"/>
            <w:vAlign w:val="center"/>
          </w:tcPr>
          <w:p w14:paraId="0000000F" w14:textId="6E7B7DA3" w:rsidR="00FF258C" w:rsidRPr="00982AB1" w:rsidRDefault="007504CA" w:rsidP="00982AB1">
            <w:pPr>
              <w:pStyle w:val="Normal0"/>
              <w:spacing w:line="276" w:lineRule="auto"/>
              <w:rPr>
                <w:b w:val="0"/>
                <w:bCs/>
                <w:sz w:val="20"/>
                <w:szCs w:val="20"/>
              </w:rPr>
            </w:pPr>
            <w:r w:rsidRPr="00982AB1">
              <w:rPr>
                <w:b w:val="0"/>
                <w:bCs/>
                <w:sz w:val="20"/>
                <w:szCs w:val="20"/>
              </w:rPr>
              <w:t>Estrategias de productos turísticos sostenibles</w:t>
            </w:r>
            <w:r w:rsidR="00B61283" w:rsidRPr="00982AB1">
              <w:rPr>
                <w:b w:val="0"/>
                <w:bCs/>
                <w:sz w:val="20"/>
                <w:szCs w:val="20"/>
              </w:rPr>
              <w:t>.</w:t>
            </w:r>
          </w:p>
        </w:tc>
      </w:tr>
      <w:tr w:rsidR="000D661E" w:rsidRPr="00982AB1" w14:paraId="323364CF" w14:textId="77777777">
        <w:trPr>
          <w:trHeight w:val="340"/>
        </w:trPr>
        <w:tc>
          <w:tcPr>
            <w:tcW w:w="3397" w:type="dxa"/>
            <w:vAlign w:val="center"/>
          </w:tcPr>
          <w:p w14:paraId="00000010" w14:textId="77777777" w:rsidR="00FF258C" w:rsidRPr="00982AB1" w:rsidRDefault="00D376E1" w:rsidP="00982AB1">
            <w:pPr>
              <w:pStyle w:val="Normal0"/>
              <w:spacing w:line="276" w:lineRule="auto"/>
              <w:rPr>
                <w:sz w:val="20"/>
                <w:szCs w:val="20"/>
              </w:rPr>
            </w:pPr>
            <w:r w:rsidRPr="00982AB1">
              <w:rPr>
                <w:sz w:val="20"/>
                <w:szCs w:val="20"/>
              </w:rPr>
              <w:t>BREVE DESCRIPCIÓN</w:t>
            </w:r>
          </w:p>
        </w:tc>
        <w:tc>
          <w:tcPr>
            <w:tcW w:w="6565" w:type="dxa"/>
            <w:vAlign w:val="center"/>
          </w:tcPr>
          <w:p w14:paraId="00000011" w14:textId="332BBBB3" w:rsidR="0046653C" w:rsidRPr="00982AB1" w:rsidRDefault="00102A40" w:rsidP="00982AB1">
            <w:pPr>
              <w:pStyle w:val="Normal0"/>
              <w:spacing w:line="276" w:lineRule="auto"/>
              <w:rPr>
                <w:b w:val="0"/>
                <w:bCs/>
                <w:sz w:val="20"/>
                <w:szCs w:val="20"/>
              </w:rPr>
            </w:pPr>
            <w:r w:rsidRPr="00982AB1">
              <w:rPr>
                <w:b w:val="0"/>
                <w:bCs/>
                <w:sz w:val="20"/>
                <w:szCs w:val="20"/>
              </w:rPr>
              <w:t xml:space="preserve">Las estrategias que se requieren para </w:t>
            </w:r>
            <w:r w:rsidR="006136BF" w:rsidRPr="00982AB1">
              <w:rPr>
                <w:b w:val="0"/>
                <w:bCs/>
                <w:sz w:val="20"/>
                <w:szCs w:val="20"/>
              </w:rPr>
              <w:t>identificar</w:t>
            </w:r>
            <w:r w:rsidRPr="00982AB1">
              <w:rPr>
                <w:b w:val="0"/>
                <w:bCs/>
                <w:sz w:val="20"/>
                <w:szCs w:val="20"/>
              </w:rPr>
              <w:t xml:space="preserve"> productos </w:t>
            </w:r>
            <w:r w:rsidR="00263B46" w:rsidRPr="00982AB1">
              <w:rPr>
                <w:b w:val="0"/>
                <w:bCs/>
                <w:sz w:val="20"/>
                <w:szCs w:val="20"/>
              </w:rPr>
              <w:t>turísticos</w:t>
            </w:r>
            <w:r w:rsidRPr="00982AB1">
              <w:rPr>
                <w:b w:val="0"/>
                <w:bCs/>
                <w:sz w:val="20"/>
                <w:szCs w:val="20"/>
              </w:rPr>
              <w:t xml:space="preserve"> llevan a los interesados en el proceso de investigación </w:t>
            </w:r>
            <w:r w:rsidR="00FC3ACE" w:rsidRPr="00982AB1">
              <w:rPr>
                <w:b w:val="0"/>
                <w:bCs/>
                <w:sz w:val="20"/>
                <w:szCs w:val="20"/>
              </w:rPr>
              <w:t>al uso</w:t>
            </w:r>
            <w:r w:rsidRPr="00982AB1">
              <w:rPr>
                <w:b w:val="0"/>
                <w:bCs/>
                <w:sz w:val="20"/>
                <w:szCs w:val="20"/>
              </w:rPr>
              <w:t xml:space="preserve"> de herramientas en la elaboración de productos turísticos que propendan por un desarrollo sostenible resaltando factores ambientales, socioculturales y económicos que permitan satisfacer los visitante</w:t>
            </w:r>
            <w:r w:rsidR="00744579" w:rsidRPr="00982AB1">
              <w:rPr>
                <w:b w:val="0"/>
                <w:bCs/>
                <w:sz w:val="20"/>
                <w:szCs w:val="20"/>
              </w:rPr>
              <w:t>s con un conjunto de servicios</w:t>
            </w:r>
            <w:r w:rsidR="00C35333" w:rsidRPr="00982AB1">
              <w:rPr>
                <w:b w:val="0"/>
                <w:bCs/>
                <w:sz w:val="20"/>
                <w:szCs w:val="20"/>
              </w:rPr>
              <w:t xml:space="preserve"> y atractivos </w:t>
            </w:r>
            <w:r w:rsidR="006136BF" w:rsidRPr="00982AB1">
              <w:rPr>
                <w:b w:val="0"/>
                <w:bCs/>
                <w:sz w:val="20"/>
                <w:szCs w:val="20"/>
              </w:rPr>
              <w:t>turísticos</w:t>
            </w:r>
            <w:r w:rsidR="00C35333" w:rsidRPr="00982AB1">
              <w:rPr>
                <w:b w:val="0"/>
                <w:bCs/>
                <w:sz w:val="20"/>
                <w:szCs w:val="20"/>
              </w:rPr>
              <w:t xml:space="preserve"> innovadores y únicos </w:t>
            </w:r>
            <w:r w:rsidR="00744579" w:rsidRPr="00982AB1">
              <w:rPr>
                <w:b w:val="0"/>
                <w:bCs/>
                <w:sz w:val="20"/>
                <w:szCs w:val="20"/>
              </w:rPr>
              <w:t xml:space="preserve">ofrecidos en </w:t>
            </w:r>
            <w:r w:rsidR="005A5C95" w:rsidRPr="00982AB1">
              <w:rPr>
                <w:b w:val="0"/>
                <w:bCs/>
                <w:sz w:val="20"/>
                <w:szCs w:val="20"/>
              </w:rPr>
              <w:t>paquetes</w:t>
            </w:r>
            <w:r w:rsidR="00C35333" w:rsidRPr="00982AB1">
              <w:rPr>
                <w:b w:val="0"/>
                <w:bCs/>
                <w:sz w:val="20"/>
                <w:szCs w:val="20"/>
              </w:rPr>
              <w:t xml:space="preserve"> </w:t>
            </w:r>
            <w:r w:rsidR="005A5C95" w:rsidRPr="00982AB1">
              <w:rPr>
                <w:b w:val="0"/>
                <w:bCs/>
                <w:sz w:val="20"/>
                <w:szCs w:val="20"/>
              </w:rPr>
              <w:t>turísticos</w:t>
            </w:r>
            <w:r w:rsidR="00263B46" w:rsidRPr="00982AB1">
              <w:rPr>
                <w:b w:val="0"/>
                <w:bCs/>
                <w:sz w:val="20"/>
                <w:szCs w:val="20"/>
              </w:rPr>
              <w:t>.</w:t>
            </w:r>
            <w:r w:rsidR="005A5C95" w:rsidRPr="00982AB1">
              <w:rPr>
                <w:b w:val="0"/>
                <w:bCs/>
                <w:sz w:val="20"/>
                <w:szCs w:val="20"/>
              </w:rPr>
              <w:t xml:space="preserve"> </w:t>
            </w:r>
          </w:p>
        </w:tc>
      </w:tr>
      <w:tr w:rsidR="000D661E" w:rsidRPr="00982AB1" w14:paraId="4789F7AB" w14:textId="77777777">
        <w:trPr>
          <w:trHeight w:val="340"/>
        </w:trPr>
        <w:tc>
          <w:tcPr>
            <w:tcW w:w="3397" w:type="dxa"/>
            <w:vAlign w:val="center"/>
          </w:tcPr>
          <w:p w14:paraId="00000012" w14:textId="77777777" w:rsidR="00FF258C" w:rsidRPr="00982AB1" w:rsidRDefault="00D376E1" w:rsidP="00982AB1">
            <w:pPr>
              <w:pStyle w:val="Normal0"/>
              <w:spacing w:line="276" w:lineRule="auto"/>
              <w:rPr>
                <w:sz w:val="20"/>
                <w:szCs w:val="20"/>
              </w:rPr>
            </w:pPr>
            <w:r w:rsidRPr="00982AB1">
              <w:rPr>
                <w:sz w:val="20"/>
                <w:szCs w:val="20"/>
              </w:rPr>
              <w:t>PALABRAS CLAVE</w:t>
            </w:r>
          </w:p>
        </w:tc>
        <w:tc>
          <w:tcPr>
            <w:tcW w:w="6565" w:type="dxa"/>
            <w:vAlign w:val="center"/>
          </w:tcPr>
          <w:p w14:paraId="00000013" w14:textId="30D002C5" w:rsidR="00FF258C" w:rsidRPr="00982AB1" w:rsidRDefault="007504CA" w:rsidP="00982AB1">
            <w:pPr>
              <w:pStyle w:val="Normal0"/>
              <w:spacing w:line="276" w:lineRule="auto"/>
              <w:rPr>
                <w:b w:val="0"/>
                <w:bCs/>
                <w:sz w:val="20"/>
                <w:szCs w:val="20"/>
              </w:rPr>
            </w:pPr>
            <w:r w:rsidRPr="00982AB1">
              <w:rPr>
                <w:b w:val="0"/>
                <w:bCs/>
                <w:sz w:val="20"/>
                <w:szCs w:val="20"/>
              </w:rPr>
              <w:t>Producto</w:t>
            </w:r>
            <w:r w:rsidR="00EC4622" w:rsidRPr="00982AB1">
              <w:rPr>
                <w:b w:val="0"/>
                <w:bCs/>
                <w:sz w:val="20"/>
                <w:szCs w:val="20"/>
              </w:rPr>
              <w:t xml:space="preserve"> turístico</w:t>
            </w:r>
            <w:r w:rsidRPr="00982AB1">
              <w:rPr>
                <w:b w:val="0"/>
                <w:bCs/>
                <w:sz w:val="20"/>
                <w:szCs w:val="20"/>
              </w:rPr>
              <w:t>, sostenibilidad, regenerativo, diseño, paquete</w:t>
            </w:r>
            <w:r w:rsidR="006D3C7A" w:rsidRPr="00982AB1">
              <w:rPr>
                <w:b w:val="0"/>
                <w:bCs/>
                <w:sz w:val="20"/>
                <w:szCs w:val="20"/>
              </w:rPr>
              <w:t>.</w:t>
            </w:r>
          </w:p>
        </w:tc>
      </w:tr>
    </w:tbl>
    <w:p w14:paraId="00000014" w14:textId="77777777" w:rsidR="00FF258C" w:rsidRPr="00982AB1" w:rsidRDefault="00FF258C" w:rsidP="00982AB1">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D661E" w:rsidRPr="00982AB1" w14:paraId="4F59971A" w14:textId="77777777">
        <w:trPr>
          <w:trHeight w:val="340"/>
        </w:trPr>
        <w:tc>
          <w:tcPr>
            <w:tcW w:w="3397" w:type="dxa"/>
            <w:vAlign w:val="center"/>
          </w:tcPr>
          <w:p w14:paraId="00000015" w14:textId="77777777" w:rsidR="00FF258C" w:rsidRPr="00982AB1" w:rsidRDefault="00D376E1" w:rsidP="00982AB1">
            <w:pPr>
              <w:pStyle w:val="Normal0"/>
              <w:spacing w:line="276" w:lineRule="auto"/>
              <w:rPr>
                <w:sz w:val="20"/>
                <w:szCs w:val="20"/>
              </w:rPr>
            </w:pPr>
            <w:r w:rsidRPr="00982AB1">
              <w:rPr>
                <w:sz w:val="20"/>
                <w:szCs w:val="20"/>
              </w:rPr>
              <w:t>ÁREA OCUPACIONAL</w:t>
            </w:r>
          </w:p>
        </w:tc>
        <w:tc>
          <w:tcPr>
            <w:tcW w:w="6565" w:type="dxa"/>
            <w:vAlign w:val="center"/>
          </w:tcPr>
          <w:p w14:paraId="00000020" w14:textId="6F378418" w:rsidR="00FF258C" w:rsidRPr="00982AB1" w:rsidRDefault="007504CA" w:rsidP="00982AB1">
            <w:pPr>
              <w:pStyle w:val="Normal0"/>
              <w:spacing w:line="276" w:lineRule="auto"/>
              <w:rPr>
                <w:b w:val="0"/>
                <w:bCs/>
                <w:sz w:val="20"/>
                <w:szCs w:val="20"/>
              </w:rPr>
            </w:pPr>
            <w:r w:rsidRPr="00982AB1">
              <w:rPr>
                <w:b w:val="0"/>
                <w:bCs/>
                <w:sz w:val="20"/>
                <w:szCs w:val="20"/>
              </w:rPr>
              <w:t>Servicios</w:t>
            </w:r>
          </w:p>
        </w:tc>
      </w:tr>
      <w:tr w:rsidR="000D661E" w:rsidRPr="00982AB1" w14:paraId="6E9ED268" w14:textId="77777777">
        <w:trPr>
          <w:trHeight w:val="465"/>
        </w:trPr>
        <w:tc>
          <w:tcPr>
            <w:tcW w:w="3397" w:type="dxa"/>
            <w:vAlign w:val="center"/>
          </w:tcPr>
          <w:p w14:paraId="00000021" w14:textId="77777777" w:rsidR="00FF258C" w:rsidRPr="00982AB1" w:rsidRDefault="00D376E1" w:rsidP="00982AB1">
            <w:pPr>
              <w:pStyle w:val="Normal0"/>
              <w:spacing w:line="276" w:lineRule="auto"/>
              <w:rPr>
                <w:sz w:val="20"/>
                <w:szCs w:val="20"/>
              </w:rPr>
            </w:pPr>
            <w:r w:rsidRPr="00982AB1">
              <w:rPr>
                <w:sz w:val="20"/>
                <w:szCs w:val="20"/>
              </w:rPr>
              <w:t>IDIOMA</w:t>
            </w:r>
          </w:p>
        </w:tc>
        <w:tc>
          <w:tcPr>
            <w:tcW w:w="6565" w:type="dxa"/>
            <w:vAlign w:val="center"/>
          </w:tcPr>
          <w:p w14:paraId="00000022" w14:textId="5ED1D075" w:rsidR="00FF258C" w:rsidRPr="00982AB1" w:rsidRDefault="007504CA" w:rsidP="00982AB1">
            <w:pPr>
              <w:pStyle w:val="Normal0"/>
              <w:spacing w:line="276" w:lineRule="auto"/>
              <w:rPr>
                <w:b w:val="0"/>
                <w:bCs/>
                <w:sz w:val="20"/>
                <w:szCs w:val="20"/>
              </w:rPr>
            </w:pPr>
            <w:r w:rsidRPr="00982AB1">
              <w:rPr>
                <w:b w:val="0"/>
                <w:bCs/>
                <w:sz w:val="20"/>
                <w:szCs w:val="20"/>
              </w:rPr>
              <w:t>Español</w:t>
            </w:r>
          </w:p>
        </w:tc>
      </w:tr>
    </w:tbl>
    <w:p w14:paraId="00000023" w14:textId="77777777" w:rsidR="00FF258C" w:rsidRPr="00982AB1" w:rsidRDefault="00FF258C" w:rsidP="00982AB1">
      <w:pPr>
        <w:pStyle w:val="Normal0"/>
        <w:rPr>
          <w:sz w:val="20"/>
          <w:szCs w:val="20"/>
        </w:rPr>
      </w:pPr>
    </w:p>
    <w:p w14:paraId="3DA5FFDB" w14:textId="77777777" w:rsidR="002615D2" w:rsidRPr="00982AB1" w:rsidRDefault="002615D2" w:rsidP="00982AB1">
      <w:pPr>
        <w:pStyle w:val="Normal0"/>
        <w:rPr>
          <w:sz w:val="20"/>
          <w:szCs w:val="20"/>
        </w:rPr>
      </w:pPr>
    </w:p>
    <w:p w14:paraId="00000028" w14:textId="77777777" w:rsidR="00FF258C" w:rsidRPr="00982AB1" w:rsidRDefault="00D376E1"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t xml:space="preserve">TABLA DE CONTENIDOS: </w:t>
      </w:r>
    </w:p>
    <w:p w14:paraId="00000029" w14:textId="77777777" w:rsidR="00FF258C" w:rsidRPr="00982AB1" w:rsidRDefault="00FF258C" w:rsidP="00982AB1">
      <w:pPr>
        <w:pStyle w:val="Normal0"/>
        <w:rPr>
          <w:b/>
          <w:sz w:val="20"/>
          <w:szCs w:val="20"/>
        </w:rPr>
      </w:pPr>
    </w:p>
    <w:p w14:paraId="0000002B" w14:textId="77777777" w:rsidR="00FF258C" w:rsidRPr="00982AB1" w:rsidRDefault="00D376E1" w:rsidP="00982AB1">
      <w:pPr>
        <w:pStyle w:val="Normal0"/>
        <w:ind w:left="284"/>
        <w:rPr>
          <w:b/>
          <w:sz w:val="20"/>
          <w:szCs w:val="20"/>
        </w:rPr>
      </w:pPr>
      <w:r w:rsidRPr="00982AB1">
        <w:rPr>
          <w:b/>
          <w:sz w:val="20"/>
          <w:szCs w:val="20"/>
        </w:rPr>
        <w:t>Introducción</w:t>
      </w:r>
    </w:p>
    <w:p w14:paraId="04F4679E" w14:textId="5E6559DA" w:rsidR="00DE1918" w:rsidRPr="00982AB1" w:rsidRDefault="00DE1918" w:rsidP="00982AB1">
      <w:pPr>
        <w:pStyle w:val="Normal0"/>
        <w:numPr>
          <w:ilvl w:val="0"/>
          <w:numId w:val="2"/>
        </w:numPr>
        <w:pBdr>
          <w:top w:val="nil"/>
          <w:left w:val="nil"/>
          <w:bottom w:val="nil"/>
          <w:right w:val="nil"/>
          <w:between w:val="nil"/>
        </w:pBdr>
        <w:rPr>
          <w:b/>
          <w:sz w:val="20"/>
          <w:szCs w:val="20"/>
        </w:rPr>
      </w:pPr>
      <w:r w:rsidRPr="00982AB1">
        <w:rPr>
          <w:b/>
          <w:sz w:val="20"/>
          <w:szCs w:val="20"/>
        </w:rPr>
        <w:t xml:space="preserve">Identificación </w:t>
      </w:r>
      <w:r w:rsidR="00BF480E" w:rsidRPr="00982AB1">
        <w:rPr>
          <w:b/>
          <w:sz w:val="20"/>
          <w:szCs w:val="20"/>
        </w:rPr>
        <w:t xml:space="preserve">del </w:t>
      </w:r>
      <w:r w:rsidRPr="00982AB1">
        <w:rPr>
          <w:b/>
          <w:sz w:val="20"/>
          <w:szCs w:val="20"/>
        </w:rPr>
        <w:t>producto turístico</w:t>
      </w:r>
    </w:p>
    <w:p w14:paraId="5FA078CC" w14:textId="5D932356" w:rsidR="00737391" w:rsidRPr="00982AB1" w:rsidRDefault="00737391" w:rsidP="00982AB1">
      <w:pPr>
        <w:pStyle w:val="Normal0"/>
        <w:numPr>
          <w:ilvl w:val="1"/>
          <w:numId w:val="2"/>
        </w:numPr>
        <w:pBdr>
          <w:top w:val="nil"/>
          <w:left w:val="nil"/>
          <w:bottom w:val="nil"/>
          <w:right w:val="nil"/>
          <w:between w:val="nil"/>
        </w:pBdr>
        <w:rPr>
          <w:sz w:val="20"/>
          <w:szCs w:val="20"/>
        </w:rPr>
      </w:pPr>
      <w:r w:rsidRPr="00982AB1">
        <w:rPr>
          <w:sz w:val="20"/>
          <w:szCs w:val="20"/>
        </w:rPr>
        <w:t>Actividades para identificar productos turísticos</w:t>
      </w:r>
    </w:p>
    <w:p w14:paraId="2F37C67B" w14:textId="77187577" w:rsidR="00DE1918" w:rsidRPr="00982AB1" w:rsidRDefault="006E20D2" w:rsidP="00982AB1">
      <w:pPr>
        <w:pStyle w:val="Normal0"/>
        <w:numPr>
          <w:ilvl w:val="1"/>
          <w:numId w:val="2"/>
        </w:numPr>
        <w:pBdr>
          <w:top w:val="nil"/>
          <w:left w:val="nil"/>
          <w:bottom w:val="nil"/>
          <w:right w:val="nil"/>
          <w:between w:val="nil"/>
        </w:pBdr>
        <w:rPr>
          <w:sz w:val="20"/>
          <w:szCs w:val="20"/>
        </w:rPr>
      </w:pPr>
      <w:r w:rsidRPr="00982AB1">
        <w:rPr>
          <w:sz w:val="20"/>
          <w:szCs w:val="20"/>
        </w:rPr>
        <w:t>Principios y o</w:t>
      </w:r>
      <w:r w:rsidR="00B833FA" w:rsidRPr="00982AB1">
        <w:rPr>
          <w:sz w:val="20"/>
          <w:szCs w:val="20"/>
        </w:rPr>
        <w:t>bjetivos de desarrollo s</w:t>
      </w:r>
      <w:r w:rsidR="00DE1918" w:rsidRPr="00982AB1">
        <w:rPr>
          <w:sz w:val="20"/>
          <w:szCs w:val="20"/>
        </w:rPr>
        <w:t>ostenib</w:t>
      </w:r>
      <w:r w:rsidR="00B833FA" w:rsidRPr="00982AB1">
        <w:rPr>
          <w:sz w:val="20"/>
          <w:szCs w:val="20"/>
        </w:rPr>
        <w:t>le aplicados al producto</w:t>
      </w:r>
    </w:p>
    <w:p w14:paraId="09C62B5D" w14:textId="7BA89184" w:rsidR="00DE1918" w:rsidRPr="00982AB1" w:rsidRDefault="00690E54" w:rsidP="00982AB1">
      <w:pPr>
        <w:pStyle w:val="Normal0"/>
        <w:numPr>
          <w:ilvl w:val="1"/>
          <w:numId w:val="2"/>
        </w:numPr>
        <w:pBdr>
          <w:top w:val="nil"/>
          <w:left w:val="nil"/>
          <w:bottom w:val="nil"/>
          <w:right w:val="nil"/>
          <w:between w:val="nil"/>
        </w:pBdr>
        <w:rPr>
          <w:sz w:val="20"/>
          <w:szCs w:val="20"/>
        </w:rPr>
      </w:pPr>
      <w:r w:rsidRPr="00982AB1">
        <w:rPr>
          <w:rFonts w:eastAsia="Times New Roman"/>
          <w:sz w:val="20"/>
          <w:szCs w:val="20"/>
          <w:lang w:eastAsia="es-CO"/>
        </w:rPr>
        <w:t>Aplicar el modelo de turismo regenerativo al diseño del producto turístico</w:t>
      </w:r>
    </w:p>
    <w:p w14:paraId="127A37A0" w14:textId="08781933" w:rsidR="00DE1918" w:rsidRPr="00982AB1" w:rsidRDefault="00987C2B" w:rsidP="00982AB1">
      <w:pPr>
        <w:pStyle w:val="Normal0"/>
        <w:numPr>
          <w:ilvl w:val="1"/>
          <w:numId w:val="2"/>
        </w:numPr>
        <w:pBdr>
          <w:top w:val="nil"/>
          <w:left w:val="nil"/>
          <w:bottom w:val="nil"/>
          <w:right w:val="nil"/>
          <w:between w:val="nil"/>
        </w:pBdr>
        <w:rPr>
          <w:sz w:val="20"/>
          <w:szCs w:val="20"/>
        </w:rPr>
      </w:pPr>
      <w:r w:rsidRPr="00982AB1">
        <w:rPr>
          <w:sz w:val="20"/>
          <w:szCs w:val="20"/>
        </w:rPr>
        <w:t xml:space="preserve">Estructuración y diseño del producto </w:t>
      </w:r>
      <w:r w:rsidR="00DE1918" w:rsidRPr="00982AB1">
        <w:rPr>
          <w:sz w:val="20"/>
          <w:szCs w:val="20"/>
        </w:rPr>
        <w:t>turístico</w:t>
      </w:r>
    </w:p>
    <w:p w14:paraId="0BDA901C" w14:textId="0F5C8BE5" w:rsidR="00987C2B" w:rsidRPr="00982AB1" w:rsidRDefault="00987C2B" w:rsidP="00982AB1">
      <w:pPr>
        <w:pStyle w:val="Normal0"/>
        <w:numPr>
          <w:ilvl w:val="1"/>
          <w:numId w:val="2"/>
        </w:numPr>
        <w:pBdr>
          <w:top w:val="nil"/>
          <w:left w:val="nil"/>
          <w:bottom w:val="nil"/>
          <w:right w:val="nil"/>
          <w:between w:val="nil"/>
        </w:pBdr>
        <w:rPr>
          <w:sz w:val="20"/>
          <w:szCs w:val="20"/>
        </w:rPr>
      </w:pPr>
      <w:r w:rsidRPr="00982AB1">
        <w:rPr>
          <w:sz w:val="20"/>
          <w:szCs w:val="20"/>
        </w:rPr>
        <w:t>Diseño del paquete turístico</w:t>
      </w:r>
    </w:p>
    <w:p w14:paraId="75B4A85F" w14:textId="2372B812" w:rsidR="00DE1918" w:rsidRPr="00982AB1" w:rsidRDefault="00987C2B" w:rsidP="00982AB1">
      <w:pPr>
        <w:pStyle w:val="Normal0"/>
        <w:numPr>
          <w:ilvl w:val="1"/>
          <w:numId w:val="2"/>
        </w:numPr>
        <w:pBdr>
          <w:top w:val="nil"/>
          <w:left w:val="nil"/>
          <w:bottom w:val="nil"/>
          <w:right w:val="nil"/>
          <w:between w:val="nil"/>
        </w:pBdr>
        <w:rPr>
          <w:sz w:val="20"/>
          <w:szCs w:val="20"/>
        </w:rPr>
      </w:pPr>
      <w:r w:rsidRPr="00982AB1">
        <w:rPr>
          <w:i/>
          <w:sz w:val="20"/>
          <w:szCs w:val="20"/>
        </w:rPr>
        <w:t>Marketing</w:t>
      </w:r>
      <w:r w:rsidRPr="00982AB1">
        <w:rPr>
          <w:sz w:val="20"/>
          <w:szCs w:val="20"/>
        </w:rPr>
        <w:t xml:space="preserve"> del </w:t>
      </w:r>
      <w:r w:rsidR="00876991" w:rsidRPr="00982AB1">
        <w:rPr>
          <w:sz w:val="20"/>
          <w:szCs w:val="20"/>
        </w:rPr>
        <w:t>paquete turístico</w:t>
      </w:r>
    </w:p>
    <w:p w14:paraId="2EAC4E02" w14:textId="7A82D2C6" w:rsidR="00DE1918" w:rsidRPr="00982AB1" w:rsidRDefault="00DE1918" w:rsidP="00982AB1">
      <w:pPr>
        <w:pStyle w:val="Normal0"/>
        <w:numPr>
          <w:ilvl w:val="0"/>
          <w:numId w:val="2"/>
        </w:numPr>
        <w:pBdr>
          <w:top w:val="nil"/>
          <w:left w:val="nil"/>
          <w:bottom w:val="nil"/>
          <w:right w:val="nil"/>
          <w:between w:val="nil"/>
        </w:pBdr>
        <w:rPr>
          <w:b/>
          <w:sz w:val="20"/>
          <w:szCs w:val="20"/>
        </w:rPr>
      </w:pPr>
      <w:r w:rsidRPr="00982AB1">
        <w:rPr>
          <w:b/>
          <w:sz w:val="20"/>
          <w:szCs w:val="20"/>
        </w:rPr>
        <w:t>Valoración</w:t>
      </w:r>
      <w:r w:rsidR="00876991" w:rsidRPr="00982AB1">
        <w:rPr>
          <w:sz w:val="20"/>
          <w:szCs w:val="20"/>
        </w:rPr>
        <w:t xml:space="preserve"> </w:t>
      </w:r>
      <w:r w:rsidR="00876991" w:rsidRPr="00982AB1">
        <w:rPr>
          <w:b/>
          <w:sz w:val="20"/>
          <w:szCs w:val="20"/>
        </w:rPr>
        <w:t>del producto turístico</w:t>
      </w:r>
    </w:p>
    <w:p w14:paraId="23396231" w14:textId="71D6C07C" w:rsidR="00DE1918" w:rsidRPr="00982AB1" w:rsidRDefault="00456CF8" w:rsidP="00982AB1">
      <w:pPr>
        <w:pStyle w:val="Normal0"/>
        <w:numPr>
          <w:ilvl w:val="1"/>
          <w:numId w:val="2"/>
        </w:numPr>
        <w:pBdr>
          <w:top w:val="nil"/>
          <w:left w:val="nil"/>
          <w:bottom w:val="nil"/>
          <w:right w:val="nil"/>
          <w:between w:val="nil"/>
        </w:pBdr>
        <w:rPr>
          <w:sz w:val="20"/>
          <w:szCs w:val="20"/>
        </w:rPr>
      </w:pPr>
      <w:r w:rsidRPr="00982AB1">
        <w:rPr>
          <w:rFonts w:eastAsia="Times New Roman"/>
          <w:sz w:val="20"/>
          <w:szCs w:val="20"/>
          <w:lang w:eastAsia="es-CO"/>
        </w:rPr>
        <w:t>Tipos de valoración del diseño del producto turístico</w:t>
      </w:r>
    </w:p>
    <w:p w14:paraId="00000034" w14:textId="69D443C0" w:rsidR="00FF258C" w:rsidRPr="00982AB1" w:rsidRDefault="00E408BE" w:rsidP="00982AB1">
      <w:pPr>
        <w:pStyle w:val="Normal0"/>
        <w:numPr>
          <w:ilvl w:val="1"/>
          <w:numId w:val="2"/>
        </w:numPr>
        <w:pBdr>
          <w:top w:val="nil"/>
          <w:left w:val="nil"/>
          <w:bottom w:val="nil"/>
          <w:right w:val="nil"/>
          <w:between w:val="nil"/>
        </w:pBdr>
        <w:rPr>
          <w:sz w:val="20"/>
          <w:szCs w:val="20"/>
        </w:rPr>
      </w:pPr>
      <w:r w:rsidRPr="00982AB1">
        <w:rPr>
          <w:sz w:val="20"/>
          <w:szCs w:val="20"/>
        </w:rPr>
        <w:t xml:space="preserve">La evaluación </w:t>
      </w:r>
      <w:r w:rsidR="00DE1918" w:rsidRPr="00982AB1">
        <w:rPr>
          <w:sz w:val="20"/>
          <w:szCs w:val="20"/>
        </w:rPr>
        <w:t>del producto</w:t>
      </w:r>
      <w:r w:rsidRPr="00982AB1">
        <w:rPr>
          <w:sz w:val="20"/>
          <w:szCs w:val="20"/>
        </w:rPr>
        <w:t xml:space="preserve"> turístico </w:t>
      </w:r>
    </w:p>
    <w:p w14:paraId="3E5FAC3E" w14:textId="1A7F793D" w:rsidR="00DF4B66" w:rsidRPr="00982AB1" w:rsidRDefault="00304AA2" w:rsidP="00982AB1">
      <w:pPr>
        <w:pStyle w:val="Prrafodelista"/>
        <w:numPr>
          <w:ilvl w:val="0"/>
          <w:numId w:val="2"/>
        </w:numPr>
        <w:contextualSpacing w:val="0"/>
        <w:rPr>
          <w:b/>
          <w:sz w:val="20"/>
          <w:szCs w:val="20"/>
        </w:rPr>
      </w:pPr>
      <w:r w:rsidRPr="00982AB1">
        <w:rPr>
          <w:b/>
          <w:sz w:val="20"/>
          <w:szCs w:val="20"/>
        </w:rPr>
        <w:t>Calidad y competitividad turística</w:t>
      </w:r>
    </w:p>
    <w:p w14:paraId="775F9C17" w14:textId="1C33ACFE" w:rsidR="00DF4B66" w:rsidRPr="00982AB1" w:rsidRDefault="005E194E" w:rsidP="00982AB1">
      <w:pPr>
        <w:pStyle w:val="Prrafodelista"/>
        <w:numPr>
          <w:ilvl w:val="1"/>
          <w:numId w:val="2"/>
        </w:numPr>
        <w:contextualSpacing w:val="0"/>
        <w:rPr>
          <w:sz w:val="20"/>
          <w:szCs w:val="20"/>
        </w:rPr>
      </w:pPr>
      <w:r w:rsidRPr="00982AB1">
        <w:rPr>
          <w:sz w:val="20"/>
          <w:szCs w:val="20"/>
        </w:rPr>
        <w:lastRenderedPageBreak/>
        <w:t>Análisis del ciclo del producto turístico en Colombia</w:t>
      </w:r>
    </w:p>
    <w:p w14:paraId="29F408D5" w14:textId="775C0BEB" w:rsidR="00DF4B66" w:rsidRPr="00982AB1" w:rsidRDefault="007635AF" w:rsidP="00982AB1">
      <w:pPr>
        <w:pStyle w:val="Prrafodelista"/>
        <w:numPr>
          <w:ilvl w:val="1"/>
          <w:numId w:val="2"/>
        </w:numPr>
        <w:contextualSpacing w:val="0"/>
        <w:rPr>
          <w:sz w:val="20"/>
          <w:szCs w:val="20"/>
        </w:rPr>
      </w:pPr>
      <w:r w:rsidRPr="00982AB1">
        <w:rPr>
          <w:sz w:val="20"/>
          <w:szCs w:val="20"/>
        </w:rPr>
        <w:t>Estrategias a aplicar en el producto turístico en Colombia</w:t>
      </w:r>
    </w:p>
    <w:p w14:paraId="12038B34" w14:textId="730E3874" w:rsidR="00DF4B66" w:rsidRPr="00982AB1" w:rsidRDefault="00DD4847" w:rsidP="00982AB1">
      <w:pPr>
        <w:pStyle w:val="Prrafodelista"/>
        <w:numPr>
          <w:ilvl w:val="1"/>
          <w:numId w:val="2"/>
        </w:numPr>
        <w:contextualSpacing w:val="0"/>
        <w:rPr>
          <w:sz w:val="20"/>
          <w:szCs w:val="20"/>
        </w:rPr>
      </w:pPr>
      <w:r w:rsidRPr="00982AB1">
        <w:rPr>
          <w:sz w:val="20"/>
          <w:szCs w:val="20"/>
        </w:rPr>
        <w:t>La innovación herramienta clave para el producto turístico</w:t>
      </w:r>
    </w:p>
    <w:p w14:paraId="2D0009BB" w14:textId="20255468" w:rsidR="00DF4B66" w:rsidRPr="00982AB1" w:rsidRDefault="00A44CCD" w:rsidP="00982AB1">
      <w:pPr>
        <w:pStyle w:val="Prrafodelista"/>
        <w:numPr>
          <w:ilvl w:val="1"/>
          <w:numId w:val="2"/>
        </w:numPr>
        <w:contextualSpacing w:val="0"/>
        <w:rPr>
          <w:sz w:val="20"/>
          <w:szCs w:val="20"/>
        </w:rPr>
      </w:pPr>
      <w:r w:rsidRPr="00982AB1">
        <w:rPr>
          <w:sz w:val="20"/>
          <w:szCs w:val="20"/>
        </w:rPr>
        <w:t>Análisis a los atributos del producto turístico</w:t>
      </w:r>
    </w:p>
    <w:p w14:paraId="75821B7B" w14:textId="7B1D0575" w:rsidR="00DF4B66" w:rsidRPr="00982AB1" w:rsidRDefault="00DB3931" w:rsidP="00982AB1">
      <w:pPr>
        <w:pStyle w:val="Prrafodelista"/>
        <w:numPr>
          <w:ilvl w:val="1"/>
          <w:numId w:val="2"/>
        </w:numPr>
        <w:contextualSpacing w:val="0"/>
        <w:rPr>
          <w:sz w:val="20"/>
          <w:szCs w:val="20"/>
        </w:rPr>
      </w:pPr>
      <w:r w:rsidRPr="00982AB1">
        <w:rPr>
          <w:sz w:val="20"/>
          <w:szCs w:val="20"/>
        </w:rPr>
        <w:t>Evaluación a los aspectos de calidad turística en Colombia</w:t>
      </w:r>
    </w:p>
    <w:p w14:paraId="1B6521A4" w14:textId="77777777" w:rsidR="00DF4B66" w:rsidRPr="00982AB1" w:rsidRDefault="00DF4B66" w:rsidP="00982AB1">
      <w:pPr>
        <w:pStyle w:val="Prrafodelista"/>
        <w:numPr>
          <w:ilvl w:val="1"/>
          <w:numId w:val="2"/>
        </w:numPr>
        <w:contextualSpacing w:val="0"/>
        <w:rPr>
          <w:sz w:val="20"/>
          <w:szCs w:val="20"/>
        </w:rPr>
      </w:pPr>
      <w:r w:rsidRPr="00982AB1">
        <w:rPr>
          <w:sz w:val="20"/>
          <w:szCs w:val="20"/>
        </w:rPr>
        <w:t>Empatía turística</w:t>
      </w:r>
    </w:p>
    <w:p w14:paraId="11C8500C" w14:textId="2600D9D9" w:rsidR="00DF4B66" w:rsidRPr="00982AB1" w:rsidRDefault="006D204B" w:rsidP="00982AB1">
      <w:pPr>
        <w:pStyle w:val="Prrafodelista"/>
        <w:numPr>
          <w:ilvl w:val="1"/>
          <w:numId w:val="2"/>
        </w:numPr>
        <w:contextualSpacing w:val="0"/>
        <w:rPr>
          <w:sz w:val="20"/>
          <w:szCs w:val="20"/>
        </w:rPr>
      </w:pPr>
      <w:r w:rsidRPr="00982AB1">
        <w:rPr>
          <w:sz w:val="20"/>
          <w:szCs w:val="20"/>
        </w:rPr>
        <w:t>Como se elabora la propuesta de valor en el producto turístico</w:t>
      </w:r>
    </w:p>
    <w:p w14:paraId="4CB38A11" w14:textId="7A3DF133" w:rsidR="00DF4B66" w:rsidRPr="00982AB1" w:rsidRDefault="00CE498E" w:rsidP="00982AB1">
      <w:pPr>
        <w:pStyle w:val="Prrafodelista"/>
        <w:numPr>
          <w:ilvl w:val="0"/>
          <w:numId w:val="2"/>
        </w:numPr>
        <w:contextualSpacing w:val="0"/>
        <w:rPr>
          <w:b/>
          <w:sz w:val="20"/>
          <w:szCs w:val="20"/>
        </w:rPr>
      </w:pPr>
      <w:r w:rsidRPr="00982AB1">
        <w:rPr>
          <w:b/>
          <w:sz w:val="20"/>
          <w:szCs w:val="20"/>
        </w:rPr>
        <w:t>Consideraciones para</w:t>
      </w:r>
      <w:r w:rsidR="00876991" w:rsidRPr="00982AB1">
        <w:rPr>
          <w:b/>
          <w:sz w:val="20"/>
          <w:szCs w:val="20"/>
        </w:rPr>
        <w:t xml:space="preserve"> analizar la capacidad de carga</w:t>
      </w:r>
    </w:p>
    <w:p w14:paraId="1EC48060" w14:textId="44C635C9" w:rsidR="00DF4B66" w:rsidRPr="00982AB1" w:rsidRDefault="00876991" w:rsidP="00982AB1">
      <w:pPr>
        <w:pStyle w:val="Prrafodelista"/>
        <w:numPr>
          <w:ilvl w:val="1"/>
          <w:numId w:val="2"/>
        </w:numPr>
        <w:contextualSpacing w:val="0"/>
        <w:rPr>
          <w:sz w:val="20"/>
          <w:szCs w:val="20"/>
        </w:rPr>
      </w:pPr>
      <w:r w:rsidRPr="00982AB1">
        <w:rPr>
          <w:sz w:val="20"/>
          <w:szCs w:val="20"/>
        </w:rPr>
        <w:t>Capacidad de Carga Turística (CCT)</w:t>
      </w:r>
    </w:p>
    <w:p w14:paraId="59EAF956" w14:textId="692CE313" w:rsidR="004F2814" w:rsidRPr="00982AB1" w:rsidRDefault="004F2814" w:rsidP="00982AB1">
      <w:pPr>
        <w:pStyle w:val="Prrafodelista"/>
        <w:numPr>
          <w:ilvl w:val="1"/>
          <w:numId w:val="2"/>
        </w:numPr>
        <w:contextualSpacing w:val="0"/>
        <w:rPr>
          <w:sz w:val="20"/>
          <w:szCs w:val="20"/>
        </w:rPr>
      </w:pPr>
      <w:r w:rsidRPr="00982AB1">
        <w:rPr>
          <w:sz w:val="20"/>
          <w:szCs w:val="20"/>
        </w:rPr>
        <w:t xml:space="preserve">Consideraciones </w:t>
      </w:r>
      <w:r w:rsidR="0021428C" w:rsidRPr="00982AB1">
        <w:rPr>
          <w:sz w:val="20"/>
          <w:szCs w:val="20"/>
        </w:rPr>
        <w:t>básicas</w:t>
      </w:r>
    </w:p>
    <w:p w14:paraId="752B0F11" w14:textId="227C073C" w:rsidR="00DF4B66" w:rsidRPr="00982AB1" w:rsidRDefault="001D3173" w:rsidP="00982AB1">
      <w:pPr>
        <w:pStyle w:val="Prrafodelista"/>
        <w:numPr>
          <w:ilvl w:val="0"/>
          <w:numId w:val="2"/>
        </w:numPr>
        <w:contextualSpacing w:val="0"/>
        <w:rPr>
          <w:b/>
          <w:sz w:val="20"/>
          <w:szCs w:val="20"/>
        </w:rPr>
      </w:pPr>
      <w:r w:rsidRPr="00982AB1">
        <w:rPr>
          <w:b/>
          <w:sz w:val="20"/>
          <w:szCs w:val="20"/>
        </w:rPr>
        <w:t>La competitividad en el producto turístico desde las diferentes entidades</w:t>
      </w:r>
    </w:p>
    <w:p w14:paraId="13EB7BD3" w14:textId="77777777" w:rsidR="001D3173" w:rsidRPr="00982AB1" w:rsidRDefault="001D3173" w:rsidP="00982AB1">
      <w:pPr>
        <w:pStyle w:val="Prrafodelista"/>
        <w:numPr>
          <w:ilvl w:val="1"/>
          <w:numId w:val="2"/>
        </w:numPr>
        <w:contextualSpacing w:val="0"/>
        <w:rPr>
          <w:sz w:val="20"/>
          <w:szCs w:val="20"/>
        </w:rPr>
      </w:pPr>
      <w:r w:rsidRPr="00982AB1">
        <w:rPr>
          <w:sz w:val="20"/>
          <w:szCs w:val="20"/>
        </w:rPr>
        <w:t>Entidades públicas</w:t>
      </w:r>
    </w:p>
    <w:p w14:paraId="4BFA1AC1" w14:textId="77777777" w:rsidR="001D3173" w:rsidRPr="00982AB1" w:rsidRDefault="001D3173" w:rsidP="00982AB1">
      <w:pPr>
        <w:pStyle w:val="Prrafodelista"/>
        <w:numPr>
          <w:ilvl w:val="1"/>
          <w:numId w:val="2"/>
        </w:numPr>
        <w:contextualSpacing w:val="0"/>
        <w:rPr>
          <w:sz w:val="20"/>
          <w:szCs w:val="20"/>
        </w:rPr>
      </w:pPr>
      <w:r w:rsidRPr="00982AB1">
        <w:rPr>
          <w:sz w:val="20"/>
          <w:szCs w:val="20"/>
        </w:rPr>
        <w:t>Entidades privadas</w:t>
      </w:r>
    </w:p>
    <w:p w14:paraId="54E1346E" w14:textId="77777777" w:rsidR="001D3173" w:rsidRPr="00982AB1" w:rsidRDefault="001D3173" w:rsidP="00982AB1">
      <w:pPr>
        <w:pStyle w:val="Prrafodelista"/>
        <w:numPr>
          <w:ilvl w:val="1"/>
          <w:numId w:val="2"/>
        </w:numPr>
        <w:contextualSpacing w:val="0"/>
        <w:rPr>
          <w:sz w:val="20"/>
          <w:szCs w:val="20"/>
        </w:rPr>
      </w:pPr>
      <w:r w:rsidRPr="00982AB1">
        <w:rPr>
          <w:sz w:val="20"/>
          <w:szCs w:val="20"/>
        </w:rPr>
        <w:t>Comité local y/o Juntas de Acción Comunal (JAC)</w:t>
      </w:r>
    </w:p>
    <w:p w14:paraId="61571282" w14:textId="3A341EEE" w:rsidR="00987C2B" w:rsidRPr="00982AB1" w:rsidRDefault="00987C2B" w:rsidP="00982AB1">
      <w:pPr>
        <w:pStyle w:val="Normal0"/>
        <w:pBdr>
          <w:top w:val="nil"/>
          <w:left w:val="nil"/>
          <w:bottom w:val="nil"/>
          <w:right w:val="nil"/>
          <w:between w:val="nil"/>
        </w:pBdr>
        <w:rPr>
          <w:b/>
          <w:sz w:val="20"/>
          <w:szCs w:val="20"/>
        </w:rPr>
      </w:pPr>
    </w:p>
    <w:p w14:paraId="7C9359BD" w14:textId="77777777" w:rsidR="00B0792C" w:rsidRPr="00982AB1" w:rsidRDefault="00B0792C" w:rsidP="00982AB1">
      <w:pPr>
        <w:pStyle w:val="Normal0"/>
        <w:pBdr>
          <w:top w:val="nil"/>
          <w:left w:val="nil"/>
          <w:bottom w:val="nil"/>
          <w:right w:val="nil"/>
          <w:between w:val="nil"/>
        </w:pBdr>
        <w:rPr>
          <w:b/>
          <w:sz w:val="20"/>
          <w:szCs w:val="20"/>
        </w:rPr>
      </w:pPr>
    </w:p>
    <w:p w14:paraId="00000036" w14:textId="47C344DF" w:rsidR="00FF258C" w:rsidRPr="00982AB1" w:rsidRDefault="00D376E1" w:rsidP="00982AB1">
      <w:pPr>
        <w:pStyle w:val="Normal0"/>
        <w:numPr>
          <w:ilvl w:val="0"/>
          <w:numId w:val="1"/>
        </w:numPr>
        <w:pBdr>
          <w:top w:val="nil"/>
          <w:left w:val="nil"/>
          <w:bottom w:val="nil"/>
          <w:right w:val="nil"/>
          <w:between w:val="nil"/>
        </w:pBdr>
        <w:ind w:left="284" w:hanging="284"/>
        <w:jc w:val="both"/>
        <w:rPr>
          <w:b/>
          <w:sz w:val="20"/>
          <w:szCs w:val="20"/>
        </w:rPr>
      </w:pPr>
      <w:r w:rsidRPr="00982AB1">
        <w:rPr>
          <w:b/>
          <w:sz w:val="20"/>
          <w:szCs w:val="20"/>
        </w:rPr>
        <w:t>INTRODUCCI</w:t>
      </w:r>
      <w:r w:rsidR="00EC4622" w:rsidRPr="00982AB1">
        <w:rPr>
          <w:b/>
          <w:sz w:val="20"/>
          <w:szCs w:val="20"/>
        </w:rPr>
        <w:t>Ó</w:t>
      </w:r>
      <w:r w:rsidRPr="00982AB1">
        <w:rPr>
          <w:b/>
          <w:sz w:val="20"/>
          <w:szCs w:val="20"/>
        </w:rPr>
        <w:t>N</w:t>
      </w:r>
    </w:p>
    <w:p w14:paraId="00000037" w14:textId="77777777" w:rsidR="00FF258C" w:rsidRPr="00982AB1" w:rsidRDefault="00FF258C" w:rsidP="00982AB1">
      <w:pPr>
        <w:pStyle w:val="Normal0"/>
        <w:pBdr>
          <w:top w:val="nil"/>
          <w:left w:val="nil"/>
          <w:bottom w:val="nil"/>
          <w:right w:val="nil"/>
          <w:between w:val="nil"/>
        </w:pBdr>
        <w:jc w:val="both"/>
        <w:rPr>
          <w:b/>
          <w:sz w:val="20"/>
          <w:szCs w:val="20"/>
        </w:rPr>
      </w:pPr>
    </w:p>
    <w:p w14:paraId="252E8905" w14:textId="77777777" w:rsidR="001E4323" w:rsidRPr="00982AB1" w:rsidRDefault="001E4323" w:rsidP="00982AB1">
      <w:pPr>
        <w:pStyle w:val="Normal0"/>
        <w:pBdr>
          <w:top w:val="nil"/>
          <w:left w:val="nil"/>
          <w:bottom w:val="nil"/>
          <w:right w:val="nil"/>
          <w:between w:val="nil"/>
        </w:pBdr>
        <w:rPr>
          <w:sz w:val="20"/>
          <w:szCs w:val="20"/>
        </w:rPr>
      </w:pPr>
      <w:r w:rsidRPr="00982AB1">
        <w:rPr>
          <w:sz w:val="20"/>
          <w:szCs w:val="20"/>
        </w:rPr>
        <w:t xml:space="preserve">El desarrollo de un </w:t>
      </w:r>
      <w:r w:rsidRPr="00982AB1">
        <w:rPr>
          <w:bCs/>
          <w:sz w:val="20"/>
          <w:szCs w:val="20"/>
        </w:rPr>
        <w:t>producto turístico</w:t>
      </w:r>
      <w:r w:rsidRPr="00982AB1">
        <w:rPr>
          <w:sz w:val="20"/>
          <w:szCs w:val="20"/>
        </w:rPr>
        <w:t xml:space="preserve"> implica identificar y aprovechar los recursos y atractivos de un destino, transformándolos en experiencias que generen valor para los visitantes. Este proceso debe responder a las necesidades de los turistas y estar alineado con las tendencias actuales del mercado. Para lograrlo, es crucial entender el contexto local, los intereses de los viajeros y las oportunidades que ofrece el entorno, tanto en términos culturales como naturales, y estructurarlo como un producto atractivo y viable.</w:t>
      </w:r>
    </w:p>
    <w:p w14:paraId="054B439C" w14:textId="77777777" w:rsidR="001E4323" w:rsidRPr="00982AB1" w:rsidRDefault="001E4323" w:rsidP="00982AB1">
      <w:pPr>
        <w:pStyle w:val="Normal0"/>
        <w:pBdr>
          <w:top w:val="nil"/>
          <w:left w:val="nil"/>
          <w:bottom w:val="nil"/>
          <w:right w:val="nil"/>
          <w:between w:val="nil"/>
        </w:pBdr>
        <w:rPr>
          <w:sz w:val="20"/>
          <w:szCs w:val="20"/>
        </w:rPr>
      </w:pPr>
    </w:p>
    <w:p w14:paraId="336D7364" w14:textId="77777777" w:rsidR="001E4323" w:rsidRPr="00982AB1" w:rsidRDefault="001E4323" w:rsidP="00982AB1">
      <w:pPr>
        <w:pStyle w:val="Normal0"/>
        <w:pBdr>
          <w:top w:val="nil"/>
          <w:left w:val="nil"/>
          <w:bottom w:val="nil"/>
          <w:right w:val="nil"/>
          <w:between w:val="nil"/>
        </w:pBdr>
        <w:rPr>
          <w:sz w:val="20"/>
          <w:szCs w:val="20"/>
        </w:rPr>
      </w:pPr>
      <w:r w:rsidRPr="00982AB1">
        <w:rPr>
          <w:sz w:val="20"/>
          <w:szCs w:val="20"/>
        </w:rPr>
        <w:t xml:space="preserve">En este sentido, la </w:t>
      </w:r>
      <w:r w:rsidRPr="00982AB1">
        <w:rPr>
          <w:bCs/>
          <w:sz w:val="20"/>
          <w:szCs w:val="20"/>
        </w:rPr>
        <w:t>aplicación de los principios y objetivos de desarrollo sostenible (ODS)</w:t>
      </w:r>
      <w:r w:rsidRPr="00982AB1">
        <w:rPr>
          <w:sz w:val="20"/>
          <w:szCs w:val="20"/>
        </w:rPr>
        <w:t xml:space="preserve"> es fundamental. El turismo, como actividad económica, debe contribuir a la conservación del medio ambiente, el bienestar social y el desarrollo económico de las comunidades receptoras. Un producto turístico sostenible busca minimizar los impactos negativos y maximizar los beneficios para todas las partes interesadas, promoviendo la justicia social y la preservación de los recursos para las futuras generaciones.</w:t>
      </w:r>
    </w:p>
    <w:p w14:paraId="08F09441" w14:textId="77777777" w:rsidR="001E4323" w:rsidRPr="00982AB1" w:rsidRDefault="001E4323" w:rsidP="00982AB1">
      <w:pPr>
        <w:pStyle w:val="Normal0"/>
        <w:pBdr>
          <w:top w:val="nil"/>
          <w:left w:val="nil"/>
          <w:bottom w:val="nil"/>
          <w:right w:val="nil"/>
          <w:between w:val="nil"/>
        </w:pBdr>
        <w:rPr>
          <w:sz w:val="20"/>
          <w:szCs w:val="20"/>
        </w:rPr>
      </w:pPr>
    </w:p>
    <w:p w14:paraId="10743BB0" w14:textId="77777777" w:rsidR="001E4323" w:rsidRPr="00982AB1" w:rsidRDefault="001E4323" w:rsidP="00982AB1">
      <w:pPr>
        <w:pStyle w:val="Normal0"/>
        <w:pBdr>
          <w:top w:val="nil"/>
          <w:left w:val="nil"/>
          <w:bottom w:val="nil"/>
          <w:right w:val="nil"/>
          <w:between w:val="nil"/>
        </w:pBdr>
        <w:rPr>
          <w:sz w:val="20"/>
          <w:szCs w:val="20"/>
        </w:rPr>
      </w:pPr>
      <w:r w:rsidRPr="00982AB1">
        <w:rPr>
          <w:sz w:val="20"/>
          <w:szCs w:val="20"/>
        </w:rPr>
        <w:t xml:space="preserve">La </w:t>
      </w:r>
      <w:r w:rsidRPr="00982AB1">
        <w:rPr>
          <w:bCs/>
          <w:sz w:val="20"/>
          <w:szCs w:val="20"/>
        </w:rPr>
        <w:t>estructuración y diseño del producto turístico</w:t>
      </w:r>
      <w:r w:rsidRPr="00982AB1">
        <w:rPr>
          <w:sz w:val="20"/>
          <w:szCs w:val="20"/>
        </w:rPr>
        <w:t xml:space="preserve"> requiere de una planificación detallada que considere aspectos como la oferta de servicios, las actividades propuestas y la integración de elementos innovadores que lo hagan competitivo. Aquí, el </w:t>
      </w:r>
      <w:r w:rsidRPr="00982AB1">
        <w:rPr>
          <w:i/>
          <w:sz w:val="20"/>
          <w:szCs w:val="20"/>
        </w:rPr>
        <w:t>marketing</w:t>
      </w:r>
      <w:r w:rsidRPr="00982AB1">
        <w:rPr>
          <w:sz w:val="20"/>
          <w:szCs w:val="20"/>
        </w:rPr>
        <w:t xml:space="preserve"> juega un papel clave, ya que permite comunicar de manera efectiva la propuesta de valor a los segmentos de mercado adecuados. La comercialización del producto a través de </w:t>
      </w:r>
      <w:r w:rsidRPr="00982AB1">
        <w:rPr>
          <w:bCs/>
          <w:sz w:val="20"/>
          <w:szCs w:val="20"/>
        </w:rPr>
        <w:t>paquetes turísticos</w:t>
      </w:r>
      <w:r w:rsidRPr="00982AB1">
        <w:rPr>
          <w:sz w:val="20"/>
          <w:szCs w:val="20"/>
        </w:rPr>
        <w:t xml:space="preserve"> facilita la promoción de destinos y experiencias completas, mejorando la accesibilidad y satisfacción del cliente.</w:t>
      </w:r>
    </w:p>
    <w:p w14:paraId="562279A5" w14:textId="77777777" w:rsidR="001E4323" w:rsidRPr="00982AB1" w:rsidRDefault="001E4323" w:rsidP="00982AB1">
      <w:pPr>
        <w:pStyle w:val="Normal0"/>
        <w:pBdr>
          <w:top w:val="nil"/>
          <w:left w:val="nil"/>
          <w:bottom w:val="nil"/>
          <w:right w:val="nil"/>
          <w:between w:val="nil"/>
        </w:pBdr>
        <w:rPr>
          <w:sz w:val="20"/>
          <w:szCs w:val="20"/>
        </w:rPr>
      </w:pPr>
    </w:p>
    <w:p w14:paraId="03A19D51" w14:textId="4073F040" w:rsidR="001E4323" w:rsidRPr="00982AB1" w:rsidRDefault="001E4323" w:rsidP="00982AB1">
      <w:pPr>
        <w:pStyle w:val="Normal0"/>
        <w:pBdr>
          <w:top w:val="nil"/>
          <w:left w:val="nil"/>
          <w:bottom w:val="nil"/>
          <w:right w:val="nil"/>
          <w:between w:val="nil"/>
        </w:pBdr>
        <w:rPr>
          <w:color w:val="7F7F7F"/>
          <w:sz w:val="20"/>
          <w:szCs w:val="20"/>
        </w:rPr>
      </w:pPr>
      <w:r w:rsidRPr="00982AB1">
        <w:rPr>
          <w:sz w:val="20"/>
          <w:szCs w:val="20"/>
        </w:rPr>
        <w:t xml:space="preserve">Finalmente, la </w:t>
      </w:r>
      <w:r w:rsidRPr="00982AB1">
        <w:rPr>
          <w:bCs/>
          <w:sz w:val="20"/>
          <w:szCs w:val="20"/>
        </w:rPr>
        <w:t>evaluación del producto turístico</w:t>
      </w:r>
      <w:r w:rsidRPr="00982AB1">
        <w:rPr>
          <w:sz w:val="20"/>
          <w:szCs w:val="20"/>
        </w:rPr>
        <w:t xml:space="preserve"> es vital para garantizar su calidad y competitividad. La retroalimentación de los usuarios y el análisis de su desempeño permiten realizar mejoras continuas. Además, las </w:t>
      </w:r>
      <w:r w:rsidRPr="00982AB1">
        <w:rPr>
          <w:bCs/>
          <w:sz w:val="20"/>
          <w:szCs w:val="20"/>
        </w:rPr>
        <w:t>diferentes entidades involucradas</w:t>
      </w:r>
      <w:r w:rsidRPr="00982AB1">
        <w:rPr>
          <w:sz w:val="20"/>
          <w:szCs w:val="20"/>
        </w:rPr>
        <w:t xml:space="preserve"> en el turismo, como gobiernos, empresas y organizaciones locales, desempeñan un rol esencial en el </w:t>
      </w:r>
      <w:r w:rsidRPr="00982AB1">
        <w:rPr>
          <w:bCs/>
          <w:sz w:val="20"/>
          <w:szCs w:val="20"/>
        </w:rPr>
        <w:t>qué, para qué y cómo</w:t>
      </w:r>
      <w:r w:rsidRPr="00982AB1">
        <w:rPr>
          <w:sz w:val="20"/>
          <w:szCs w:val="20"/>
        </w:rPr>
        <w:t xml:space="preserve"> del turismo. Cada una debe coordinarse para garantizar un desarrollo armonioso, asegurando que los productos turísticos sean atractivos, sostenibles y beneficiosos tanto para los turistas como para las comunidades locales</w:t>
      </w:r>
      <w:r w:rsidRPr="00982AB1">
        <w:rPr>
          <w:color w:val="7F7F7F"/>
          <w:sz w:val="20"/>
          <w:szCs w:val="20"/>
        </w:rPr>
        <w:t>.</w:t>
      </w:r>
      <w:r w:rsidR="00B0792C" w:rsidRPr="00982AB1">
        <w:rPr>
          <w:sz w:val="20"/>
          <w:szCs w:val="20"/>
          <w:lang w:val="es-ES_tradnl"/>
        </w:rPr>
        <w:t xml:space="preserve"> Para comprender la importancia del contenido y los temas abordados, se recomienda acceder al siguiente video:</w:t>
      </w:r>
    </w:p>
    <w:p w14:paraId="71E4DD24" w14:textId="77777777" w:rsidR="00304AA2" w:rsidRPr="00982AB1" w:rsidRDefault="00304AA2" w:rsidP="00982AB1">
      <w:pPr>
        <w:pStyle w:val="Normal0"/>
        <w:pBdr>
          <w:top w:val="nil"/>
          <w:left w:val="nil"/>
          <w:bottom w:val="nil"/>
          <w:right w:val="nil"/>
          <w:between w:val="nil"/>
        </w:pBdr>
        <w:rPr>
          <w:color w:val="7F7F7F"/>
          <w:sz w:val="20"/>
          <w:szCs w:val="20"/>
        </w:rPr>
      </w:pPr>
    </w:p>
    <w:p w14:paraId="00000041" w14:textId="1F2115DF" w:rsidR="00FF258C" w:rsidRPr="00982AB1" w:rsidRDefault="001440E9" w:rsidP="00982AB1">
      <w:pPr>
        <w:pStyle w:val="Normal0"/>
        <w:pBdr>
          <w:top w:val="nil"/>
          <w:left w:val="nil"/>
          <w:bottom w:val="nil"/>
          <w:right w:val="nil"/>
          <w:between w:val="nil"/>
        </w:pBdr>
        <w:jc w:val="center"/>
        <w:rPr>
          <w:b/>
          <w:sz w:val="20"/>
          <w:szCs w:val="20"/>
        </w:rPr>
      </w:pPr>
      <w:r w:rsidRPr="00982AB1">
        <w:rPr>
          <w:noProof/>
          <w:color w:val="7F7F7F"/>
          <w:sz w:val="20"/>
          <w:szCs w:val="20"/>
          <w:lang w:val="en-US" w:eastAsia="en-US"/>
        </w:rPr>
        <mc:AlternateContent>
          <mc:Choice Requires="wps">
            <w:drawing>
              <wp:inline distT="0" distB="0" distL="0" distR="0" wp14:anchorId="6A893F80" wp14:editId="48D80358">
                <wp:extent cx="4701540" cy="586740"/>
                <wp:effectExtent l="0" t="0" r="3810" b="3810"/>
                <wp:docPr id="1713414642" name="Rectángulo 1">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701540" cy="586740"/>
                        </a:xfrm>
                        <a:prstGeom prst="rect">
                          <a:avLst/>
                        </a:prstGeom>
                        <a:solidFill>
                          <a:srgbClr val="39A900"/>
                        </a:solidFill>
                        <a:ln>
                          <a:noFill/>
                        </a:ln>
                      </wps:spPr>
                      <wps:style>
                        <a:lnRef idx="0">
                          <a:scrgbClr r="0" g="0" b="0"/>
                        </a:lnRef>
                        <a:fillRef idx="0">
                          <a:scrgbClr r="0" g="0" b="0"/>
                        </a:fillRef>
                        <a:effectRef idx="0">
                          <a:scrgbClr r="0" g="0" b="0"/>
                        </a:effectRef>
                        <a:fontRef idx="minor">
                          <a:schemeClr val="lt1"/>
                        </a:fontRef>
                      </wps:style>
                      <wps:txbx>
                        <w:txbxContent>
                          <w:p w14:paraId="6A3CE24B" w14:textId="7826354B" w:rsidR="00BF480E" w:rsidRPr="001440E9" w:rsidRDefault="00BF480E" w:rsidP="001440E9">
                            <w:pPr>
                              <w:jc w:val="center"/>
                              <w:rPr>
                                <w:b/>
                                <w:bCs/>
                                <w:lang w:val="es-MX"/>
                              </w:rPr>
                            </w:pPr>
                            <w:r w:rsidRPr="00F22665">
                              <w:rPr>
                                <w:b/>
                                <w:bCs/>
                                <w:lang w:val="es-MX"/>
                              </w:rPr>
                              <w:t>Guion_Introducción_Video_CF05_122154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893F80" id="Rectángulo 1" o:spid="_x0000_s1026" href="E:\Nueva carpeta\DI_Guion_Introducción_Video_CF05_122154.docx" style="width:370.2pt;height:4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" o:button="t" fillcolor="#39a900" stroked="f">
                <v:fill o:detectmouseclick="t"/>
                <v:textbox>
                  <w:txbxContent>
                    <w:p w14:paraId="6A3CE24B" w14:textId="7826354B" w:rsidR="00BF480E" w:rsidRPr="001440E9" w:rsidRDefault="00BF480E" w:rsidP="001440E9">
                      <w:pPr>
                        <w:jc w:val="center"/>
                        <w:rPr>
                          <w:b/>
                          <w:bCs/>
                          <w:lang w:val="es-MX"/>
                        </w:rPr>
                      </w:pPr>
                      <w:r w:rsidRPr="00F22665">
                        <w:rPr>
                          <w:b/>
                          <w:bCs/>
                          <w:lang w:val="es-MX"/>
                        </w:rPr>
                        <w:t>Guion_Introducción_Video_CF05_122154</w:t>
                      </w:r>
                    </w:p>
                  </w:txbxContent>
                </v:textbox>
                <w10:anchorlock/>
              </v:rect>
            </w:pict>
          </mc:Fallback>
        </mc:AlternateContent>
      </w:r>
      <w:commentRangeStart w:id="0"/>
      <w:commentRangeEnd w:id="0"/>
      <w:r w:rsidR="001856DE" w:rsidRPr="00982AB1">
        <w:rPr>
          <w:rStyle w:val="Refdecomentario"/>
          <w:sz w:val="20"/>
          <w:szCs w:val="20"/>
        </w:rPr>
        <w:commentReference w:id="0"/>
      </w:r>
    </w:p>
    <w:p w14:paraId="5350DEF5" w14:textId="77777777" w:rsidR="00F22665" w:rsidRPr="00982AB1" w:rsidRDefault="00F22665" w:rsidP="00982AB1">
      <w:pPr>
        <w:pStyle w:val="Normal0"/>
        <w:pBdr>
          <w:top w:val="nil"/>
          <w:left w:val="nil"/>
          <w:bottom w:val="nil"/>
          <w:right w:val="nil"/>
          <w:between w:val="nil"/>
        </w:pBdr>
        <w:jc w:val="center"/>
        <w:rPr>
          <w:b/>
          <w:sz w:val="20"/>
          <w:szCs w:val="20"/>
        </w:rPr>
      </w:pPr>
    </w:p>
    <w:p w14:paraId="00000042" w14:textId="77777777" w:rsidR="00FF258C" w:rsidRPr="00982AB1" w:rsidRDefault="00D376E1"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t xml:space="preserve">DESARROLLO DE CONTENIDOS: </w:t>
      </w:r>
    </w:p>
    <w:p w14:paraId="00000051" w14:textId="0F32577E" w:rsidR="00FF258C" w:rsidRPr="00982AB1" w:rsidRDefault="00FF258C" w:rsidP="00982AB1">
      <w:pPr>
        <w:pStyle w:val="Normal0"/>
        <w:jc w:val="both"/>
        <w:rPr>
          <w:b/>
          <w:sz w:val="20"/>
          <w:szCs w:val="20"/>
        </w:rPr>
      </w:pPr>
    </w:p>
    <w:p w14:paraId="19532FF4" w14:textId="77777777" w:rsidR="00304AA2" w:rsidRPr="00982AB1" w:rsidRDefault="00304AA2" w:rsidP="00982AB1">
      <w:pPr>
        <w:pStyle w:val="Normal0"/>
        <w:rPr>
          <w:color w:val="7F7F7F"/>
          <w:sz w:val="20"/>
          <w:szCs w:val="20"/>
        </w:rPr>
      </w:pPr>
    </w:p>
    <w:p w14:paraId="68FB3C53" w14:textId="4CEF5E0E" w:rsidR="009353BA" w:rsidRPr="00982AB1" w:rsidRDefault="009353BA" w:rsidP="00982AB1">
      <w:pPr>
        <w:pStyle w:val="Normal0"/>
        <w:numPr>
          <w:ilvl w:val="0"/>
          <w:numId w:val="3"/>
        </w:numPr>
        <w:rPr>
          <w:sz w:val="20"/>
          <w:szCs w:val="20"/>
        </w:rPr>
      </w:pPr>
      <w:r w:rsidRPr="00982AB1">
        <w:rPr>
          <w:b/>
          <w:sz w:val="20"/>
          <w:szCs w:val="20"/>
        </w:rPr>
        <w:t>Identificación</w:t>
      </w:r>
      <w:r w:rsidR="00BF480E" w:rsidRPr="00982AB1">
        <w:rPr>
          <w:b/>
          <w:sz w:val="20"/>
          <w:szCs w:val="20"/>
        </w:rPr>
        <w:t xml:space="preserve"> del</w:t>
      </w:r>
      <w:r w:rsidRPr="00982AB1">
        <w:rPr>
          <w:b/>
          <w:sz w:val="20"/>
          <w:szCs w:val="20"/>
        </w:rPr>
        <w:t xml:space="preserve"> producto turístico</w:t>
      </w:r>
    </w:p>
    <w:p w14:paraId="0C501F19" w14:textId="55EC8870" w:rsidR="009353BA" w:rsidRPr="00982AB1" w:rsidRDefault="009353BA" w:rsidP="00982AB1">
      <w:pPr>
        <w:pStyle w:val="Normal0"/>
        <w:rPr>
          <w:sz w:val="20"/>
          <w:szCs w:val="20"/>
        </w:rPr>
      </w:pPr>
    </w:p>
    <w:p w14:paraId="39EEAB33" w14:textId="77777777" w:rsidR="009353BA" w:rsidRPr="00982AB1" w:rsidRDefault="009353BA" w:rsidP="00982AB1">
      <w:pPr>
        <w:pStyle w:val="Normal0"/>
        <w:rPr>
          <w:sz w:val="20"/>
          <w:szCs w:val="20"/>
        </w:rPr>
      </w:pPr>
      <w:r w:rsidRPr="00982AB1">
        <w:rPr>
          <w:sz w:val="20"/>
          <w:szCs w:val="20"/>
        </w:rPr>
        <w:t>La identificación de productos turísticos consiste en reconocer y clasificar los recursos y servicios que conforman la oferta turística de un destino. Estos productos pueden ser culturales, naturales, gastronómicos o de aventura, entre otros, y deben tener características únicas que atraerán a los visitantes. La creación de un producto turístico implica transformar un recurso en una experiencia atractiva y comercializable, adaptada a las necesidades y expectativas del mercado.</w:t>
      </w:r>
    </w:p>
    <w:p w14:paraId="142AA2FD" w14:textId="77777777" w:rsidR="009353BA" w:rsidRPr="00982AB1" w:rsidRDefault="009353BA" w:rsidP="00982AB1">
      <w:pPr>
        <w:pStyle w:val="Normal0"/>
        <w:rPr>
          <w:sz w:val="20"/>
          <w:szCs w:val="20"/>
        </w:rPr>
      </w:pPr>
    </w:p>
    <w:p w14:paraId="6E3B06C7" w14:textId="42BB871F" w:rsidR="009353BA" w:rsidRPr="00982AB1" w:rsidRDefault="009353BA" w:rsidP="00982AB1">
      <w:pPr>
        <w:pStyle w:val="Normal0"/>
        <w:rPr>
          <w:sz w:val="20"/>
          <w:szCs w:val="20"/>
        </w:rPr>
      </w:pPr>
      <w:r w:rsidRPr="00982AB1">
        <w:rPr>
          <w:sz w:val="20"/>
          <w:szCs w:val="20"/>
        </w:rPr>
        <w:t>Para identificar un producto turístico, es crucial analizar el entorno, los recursos disponibles, la infraestructura y la demanda potencial. Además, se debe tomar en cuenta la sostenibilidad y el impacto en la comunidad local. Una adecuada identificación y desarrollo de productos turísticos contribuye a la diferenciación de un destino, lo que puede aumentar su competitividad en el mercado global y atraer a diversos segmentos de turistas.</w:t>
      </w:r>
    </w:p>
    <w:p w14:paraId="219F8DBF" w14:textId="4EFECEB9" w:rsidR="009353BA" w:rsidRPr="00982AB1" w:rsidRDefault="009353BA" w:rsidP="00982AB1">
      <w:pPr>
        <w:pStyle w:val="Normal0"/>
        <w:rPr>
          <w:sz w:val="20"/>
          <w:szCs w:val="20"/>
        </w:rPr>
      </w:pPr>
    </w:p>
    <w:p w14:paraId="010D8EF0" w14:textId="74D5F933" w:rsidR="009353BA" w:rsidRPr="00982AB1" w:rsidRDefault="009353BA" w:rsidP="00982AB1">
      <w:pPr>
        <w:pStyle w:val="Normal0"/>
        <w:numPr>
          <w:ilvl w:val="1"/>
          <w:numId w:val="3"/>
        </w:numPr>
        <w:rPr>
          <w:b/>
          <w:sz w:val="20"/>
          <w:szCs w:val="20"/>
        </w:rPr>
      </w:pPr>
      <w:r w:rsidRPr="00982AB1">
        <w:rPr>
          <w:b/>
          <w:sz w:val="20"/>
          <w:szCs w:val="20"/>
        </w:rPr>
        <w:t>Actividades para identificar productos turísticos</w:t>
      </w:r>
    </w:p>
    <w:p w14:paraId="15F82C60" w14:textId="3FA52A39" w:rsidR="00000CEF" w:rsidRPr="00982AB1" w:rsidRDefault="00000CEF" w:rsidP="00982AB1">
      <w:pPr>
        <w:pStyle w:val="Normal0"/>
        <w:rPr>
          <w:b/>
          <w:sz w:val="20"/>
          <w:szCs w:val="20"/>
        </w:rPr>
      </w:pPr>
    </w:p>
    <w:p w14:paraId="5077D983" w14:textId="7D8CA7D3" w:rsidR="00A6733B" w:rsidRPr="00982AB1" w:rsidRDefault="00A6733B" w:rsidP="00982AB1">
      <w:pPr>
        <w:pStyle w:val="Normal0"/>
        <w:rPr>
          <w:bCs/>
          <w:sz w:val="20"/>
          <w:szCs w:val="20"/>
        </w:rPr>
      </w:pPr>
      <w:r w:rsidRPr="00982AB1">
        <w:rPr>
          <w:bCs/>
          <w:sz w:val="20"/>
          <w:szCs w:val="20"/>
        </w:rPr>
        <w:t>La identificación y desarrollo de productos turísticos es un proceso estratégico que permite resaltar y valorar los recursos culturales, naturales y sociales de una región, impulsando el turismo de manera sostenible y significativa. Para lograrlo, se requiere de una serie de actividades que abarcan desde la investigación de mercado hasta la promoción y comercialización del destino:</w:t>
      </w:r>
    </w:p>
    <w:p w14:paraId="180F3D6B" w14:textId="1BB3FDC7" w:rsidR="00BF4802" w:rsidRPr="00982AB1" w:rsidRDefault="00BF4802" w:rsidP="00982AB1">
      <w:pPr>
        <w:pStyle w:val="Normal0"/>
        <w:rPr>
          <w:bCs/>
          <w:sz w:val="20"/>
          <w:szCs w:val="20"/>
        </w:rPr>
      </w:pPr>
    </w:p>
    <w:p w14:paraId="26E386E6" w14:textId="70478C52" w:rsidR="00BF4802" w:rsidRPr="00982AB1" w:rsidRDefault="00BF4802" w:rsidP="00982AB1">
      <w:pPr>
        <w:pStyle w:val="Normal0"/>
        <w:numPr>
          <w:ilvl w:val="0"/>
          <w:numId w:val="5"/>
        </w:numPr>
        <w:rPr>
          <w:bCs/>
          <w:sz w:val="20"/>
          <w:szCs w:val="20"/>
        </w:rPr>
      </w:pPr>
      <w:commentRangeStart w:id="1"/>
      <w:r w:rsidRPr="00982AB1">
        <w:rPr>
          <w:bCs/>
          <w:sz w:val="20"/>
          <w:szCs w:val="20"/>
        </w:rPr>
        <w:t>Investigación de mercado</w:t>
      </w:r>
      <w:r w:rsidR="00F22665" w:rsidRPr="00982AB1">
        <w:rPr>
          <w:bCs/>
          <w:sz w:val="20"/>
          <w:szCs w:val="20"/>
        </w:rPr>
        <w:t>:</w:t>
      </w:r>
    </w:p>
    <w:p w14:paraId="25953635" w14:textId="77777777" w:rsidR="00F22665" w:rsidRPr="00982AB1" w:rsidRDefault="00F22665" w:rsidP="00982AB1">
      <w:pPr>
        <w:pStyle w:val="Normal0"/>
        <w:ind w:left="360"/>
        <w:rPr>
          <w:bCs/>
          <w:sz w:val="20"/>
          <w:szCs w:val="20"/>
        </w:rPr>
      </w:pPr>
    </w:p>
    <w:p w14:paraId="7869D679" w14:textId="1B7161C9" w:rsidR="00BF4802" w:rsidRPr="00982AB1" w:rsidRDefault="00BF4802" w:rsidP="00982AB1">
      <w:pPr>
        <w:pStyle w:val="Normal0"/>
        <w:numPr>
          <w:ilvl w:val="0"/>
          <w:numId w:val="12"/>
        </w:numPr>
        <w:rPr>
          <w:bCs/>
          <w:sz w:val="20"/>
          <w:szCs w:val="20"/>
        </w:rPr>
      </w:pPr>
      <w:r w:rsidRPr="00982AB1">
        <w:rPr>
          <w:bCs/>
          <w:sz w:val="20"/>
          <w:szCs w:val="20"/>
        </w:rPr>
        <w:t>Análisis de la demanda: se realiza para identificar los intereses y preferencias de los turistas potenciales, tanto nacionales como internacionales.</w:t>
      </w:r>
    </w:p>
    <w:p w14:paraId="0F55C989" w14:textId="7D9D8CAC" w:rsidR="00BF4802" w:rsidRPr="00982AB1" w:rsidRDefault="00BF4802" w:rsidP="00982AB1">
      <w:pPr>
        <w:pStyle w:val="Normal0"/>
        <w:numPr>
          <w:ilvl w:val="0"/>
          <w:numId w:val="12"/>
        </w:numPr>
        <w:rPr>
          <w:bCs/>
          <w:sz w:val="20"/>
          <w:szCs w:val="20"/>
        </w:rPr>
      </w:pPr>
      <w:r w:rsidRPr="00982AB1">
        <w:rPr>
          <w:bCs/>
          <w:sz w:val="20"/>
          <w:szCs w:val="20"/>
        </w:rPr>
        <w:t>Segmentación del mercado: se define para identificar segmentos de mercado atractivos, tales como turismo de aventura, ecoturismo o turismo cultural.</w:t>
      </w:r>
    </w:p>
    <w:p w14:paraId="692154A0" w14:textId="5396CF54" w:rsidR="00BF4802" w:rsidRPr="00982AB1" w:rsidRDefault="00BF4802" w:rsidP="00982AB1">
      <w:pPr>
        <w:pStyle w:val="Normal0"/>
        <w:numPr>
          <w:ilvl w:val="0"/>
          <w:numId w:val="12"/>
        </w:numPr>
        <w:rPr>
          <w:bCs/>
          <w:sz w:val="20"/>
          <w:szCs w:val="20"/>
        </w:rPr>
      </w:pPr>
      <w:r w:rsidRPr="00982AB1">
        <w:rPr>
          <w:bCs/>
          <w:sz w:val="20"/>
          <w:szCs w:val="20"/>
        </w:rPr>
        <w:t>Competencia: se lleva a cabo un análisis de productos turísticos similares en la región y su éxito en el mercado.</w:t>
      </w:r>
    </w:p>
    <w:p w14:paraId="21D7DB62" w14:textId="77777777" w:rsidR="00BF4802" w:rsidRPr="00982AB1" w:rsidRDefault="00BF4802" w:rsidP="00982AB1">
      <w:pPr>
        <w:pStyle w:val="Normal0"/>
        <w:rPr>
          <w:bCs/>
          <w:sz w:val="20"/>
          <w:szCs w:val="20"/>
        </w:rPr>
      </w:pPr>
    </w:p>
    <w:p w14:paraId="3EB85F62" w14:textId="7D8E3CC7" w:rsidR="00BF4802" w:rsidRPr="00982AB1" w:rsidRDefault="00BF4802" w:rsidP="00982AB1">
      <w:pPr>
        <w:pStyle w:val="Normal0"/>
        <w:numPr>
          <w:ilvl w:val="0"/>
          <w:numId w:val="5"/>
        </w:numPr>
        <w:rPr>
          <w:bCs/>
          <w:sz w:val="20"/>
          <w:szCs w:val="20"/>
        </w:rPr>
      </w:pPr>
      <w:r w:rsidRPr="00982AB1">
        <w:rPr>
          <w:bCs/>
          <w:sz w:val="20"/>
          <w:szCs w:val="20"/>
        </w:rPr>
        <w:t>Inventario de recursos turísticos</w:t>
      </w:r>
      <w:r w:rsidR="00706F50" w:rsidRPr="00982AB1">
        <w:rPr>
          <w:bCs/>
          <w:sz w:val="20"/>
          <w:szCs w:val="20"/>
        </w:rPr>
        <w:t>:</w:t>
      </w:r>
    </w:p>
    <w:p w14:paraId="54BE883E" w14:textId="77777777" w:rsidR="00F22665" w:rsidRPr="00982AB1" w:rsidRDefault="00F22665" w:rsidP="00982AB1">
      <w:pPr>
        <w:pStyle w:val="Normal0"/>
        <w:ind w:left="360"/>
        <w:rPr>
          <w:bCs/>
          <w:sz w:val="20"/>
          <w:szCs w:val="20"/>
        </w:rPr>
      </w:pPr>
    </w:p>
    <w:p w14:paraId="4706EBFC" w14:textId="6F5B53E3" w:rsidR="00BF4802" w:rsidRPr="00982AB1" w:rsidRDefault="00BF4802" w:rsidP="00982AB1">
      <w:pPr>
        <w:pStyle w:val="Normal0"/>
        <w:numPr>
          <w:ilvl w:val="0"/>
          <w:numId w:val="6"/>
        </w:numPr>
        <w:rPr>
          <w:bCs/>
          <w:sz w:val="20"/>
          <w:szCs w:val="20"/>
        </w:rPr>
      </w:pPr>
      <w:r w:rsidRPr="00982AB1">
        <w:rPr>
          <w:bCs/>
          <w:sz w:val="20"/>
          <w:szCs w:val="20"/>
        </w:rPr>
        <w:t xml:space="preserve">Recursos naturales: </w:t>
      </w:r>
      <w:r w:rsidR="00706F50" w:rsidRPr="00982AB1">
        <w:rPr>
          <w:bCs/>
          <w:sz w:val="20"/>
          <w:szCs w:val="20"/>
        </w:rPr>
        <w:t>se incluyen elementos como montañas, ríos, parques naturales, playas (por ejemplo, el Parque Tayrona, la Sierra Nevada y el Amazonas) y otros accidentes geográficos.</w:t>
      </w:r>
    </w:p>
    <w:p w14:paraId="6F97EF7F" w14:textId="0DB5AB11" w:rsidR="00BF4802" w:rsidRPr="00982AB1" w:rsidRDefault="00BF4802" w:rsidP="00982AB1">
      <w:pPr>
        <w:pStyle w:val="Normal0"/>
        <w:numPr>
          <w:ilvl w:val="0"/>
          <w:numId w:val="6"/>
        </w:numPr>
        <w:rPr>
          <w:bCs/>
          <w:sz w:val="20"/>
          <w:szCs w:val="20"/>
        </w:rPr>
      </w:pPr>
      <w:r w:rsidRPr="00982AB1">
        <w:rPr>
          <w:bCs/>
          <w:sz w:val="20"/>
          <w:szCs w:val="20"/>
        </w:rPr>
        <w:t>Patrimonio Cultural: comprende monumentos históricos, pueblos patrimoniales, festividades (por ejemplo, Cartagena, Villa de L</w:t>
      </w:r>
      <w:r w:rsidR="00706F50" w:rsidRPr="00982AB1">
        <w:rPr>
          <w:bCs/>
          <w:sz w:val="20"/>
          <w:szCs w:val="20"/>
        </w:rPr>
        <w:t>eyva y</w:t>
      </w:r>
      <w:r w:rsidRPr="00982AB1">
        <w:rPr>
          <w:bCs/>
          <w:sz w:val="20"/>
          <w:szCs w:val="20"/>
        </w:rPr>
        <w:t xml:space="preserve"> Carnaval de Barranquilla), platos típicos que representan un atractivo turíst</w:t>
      </w:r>
      <w:r w:rsidR="00706F50" w:rsidRPr="00982AB1">
        <w:rPr>
          <w:bCs/>
          <w:sz w:val="20"/>
          <w:szCs w:val="20"/>
        </w:rPr>
        <w:t>ico (como bandeja paisa, ajiaco y</w:t>
      </w:r>
      <w:r w:rsidRPr="00982AB1">
        <w:rPr>
          <w:bCs/>
          <w:sz w:val="20"/>
          <w:szCs w:val="20"/>
        </w:rPr>
        <w:t xml:space="preserve"> lechona) y expresiones culturales como tradiciones, música y bailes típicos </w:t>
      </w:r>
      <w:r w:rsidR="00706F50" w:rsidRPr="00982AB1">
        <w:rPr>
          <w:bCs/>
          <w:sz w:val="20"/>
          <w:szCs w:val="20"/>
        </w:rPr>
        <w:t>(por ejemplo, cumbia, vallenato y joropo</w:t>
      </w:r>
      <w:r w:rsidRPr="00982AB1">
        <w:rPr>
          <w:bCs/>
          <w:sz w:val="20"/>
          <w:szCs w:val="20"/>
        </w:rPr>
        <w:t>).</w:t>
      </w:r>
    </w:p>
    <w:p w14:paraId="4627C206" w14:textId="77777777" w:rsidR="00BF4802" w:rsidRPr="00982AB1" w:rsidRDefault="00BF4802" w:rsidP="00982AB1">
      <w:pPr>
        <w:pStyle w:val="Normal0"/>
        <w:rPr>
          <w:bCs/>
          <w:sz w:val="20"/>
          <w:szCs w:val="20"/>
        </w:rPr>
      </w:pPr>
    </w:p>
    <w:p w14:paraId="32CBC9E2" w14:textId="23458D13" w:rsidR="00BF4802" w:rsidRPr="00982AB1" w:rsidRDefault="00BF4802" w:rsidP="00982AB1">
      <w:pPr>
        <w:pStyle w:val="Normal0"/>
        <w:numPr>
          <w:ilvl w:val="0"/>
          <w:numId w:val="5"/>
        </w:numPr>
        <w:rPr>
          <w:bCs/>
          <w:sz w:val="20"/>
          <w:szCs w:val="20"/>
        </w:rPr>
      </w:pPr>
      <w:r w:rsidRPr="00982AB1">
        <w:rPr>
          <w:bCs/>
          <w:sz w:val="20"/>
          <w:szCs w:val="20"/>
        </w:rPr>
        <w:t>Análisis del entorno</w:t>
      </w:r>
      <w:r w:rsidR="00F22665" w:rsidRPr="00982AB1">
        <w:rPr>
          <w:bCs/>
          <w:sz w:val="20"/>
          <w:szCs w:val="20"/>
        </w:rPr>
        <w:t>:</w:t>
      </w:r>
    </w:p>
    <w:p w14:paraId="3E41CE25" w14:textId="77777777" w:rsidR="00F22665" w:rsidRPr="00982AB1" w:rsidRDefault="00F22665" w:rsidP="00982AB1">
      <w:pPr>
        <w:pStyle w:val="Normal0"/>
        <w:ind w:left="360"/>
        <w:rPr>
          <w:bCs/>
          <w:sz w:val="20"/>
          <w:szCs w:val="20"/>
        </w:rPr>
      </w:pPr>
    </w:p>
    <w:p w14:paraId="33AB5E66" w14:textId="675EC241" w:rsidR="00BF4802" w:rsidRPr="00982AB1" w:rsidRDefault="00BF4802" w:rsidP="00982AB1">
      <w:pPr>
        <w:pStyle w:val="Normal0"/>
        <w:numPr>
          <w:ilvl w:val="0"/>
          <w:numId w:val="7"/>
        </w:numPr>
        <w:rPr>
          <w:bCs/>
          <w:sz w:val="20"/>
          <w:szCs w:val="20"/>
        </w:rPr>
      </w:pPr>
      <w:r w:rsidRPr="00982AB1">
        <w:rPr>
          <w:bCs/>
          <w:sz w:val="20"/>
          <w:szCs w:val="20"/>
        </w:rPr>
        <w:t>Contexto socioeconómico: se evalúa si la infraestructura turística (transporte, alojamiento</w:t>
      </w:r>
      <w:r w:rsidR="0073109F" w:rsidRPr="00982AB1">
        <w:rPr>
          <w:bCs/>
          <w:sz w:val="20"/>
          <w:szCs w:val="20"/>
        </w:rPr>
        <w:t xml:space="preserve"> y</w:t>
      </w:r>
      <w:r w:rsidRPr="00982AB1">
        <w:rPr>
          <w:bCs/>
          <w:sz w:val="20"/>
          <w:szCs w:val="20"/>
        </w:rPr>
        <w:t xml:space="preserve"> servicios) es adecuada o si requiere mejoras.</w:t>
      </w:r>
    </w:p>
    <w:p w14:paraId="505150D6" w14:textId="748F8682" w:rsidR="00BF4802" w:rsidRPr="00982AB1" w:rsidRDefault="00BF4802" w:rsidP="00982AB1">
      <w:pPr>
        <w:pStyle w:val="Normal0"/>
        <w:numPr>
          <w:ilvl w:val="0"/>
          <w:numId w:val="7"/>
        </w:numPr>
        <w:rPr>
          <w:bCs/>
          <w:sz w:val="20"/>
          <w:szCs w:val="20"/>
        </w:rPr>
      </w:pPr>
      <w:r w:rsidRPr="00982AB1">
        <w:rPr>
          <w:bCs/>
          <w:sz w:val="20"/>
          <w:szCs w:val="20"/>
        </w:rPr>
        <w:t>Sostenibilidad: se considera la capacidad de carga del destino para minimizar el impacto negativo del turismo.</w:t>
      </w:r>
    </w:p>
    <w:p w14:paraId="5A96FD27" w14:textId="3EEFB100" w:rsidR="00BF4802" w:rsidRPr="00982AB1" w:rsidRDefault="00BF4802" w:rsidP="00982AB1">
      <w:pPr>
        <w:pStyle w:val="Normal0"/>
        <w:numPr>
          <w:ilvl w:val="0"/>
          <w:numId w:val="7"/>
        </w:numPr>
        <w:rPr>
          <w:bCs/>
          <w:sz w:val="20"/>
          <w:szCs w:val="20"/>
        </w:rPr>
      </w:pPr>
      <w:r w:rsidRPr="00982AB1">
        <w:rPr>
          <w:bCs/>
          <w:sz w:val="20"/>
          <w:szCs w:val="20"/>
        </w:rPr>
        <w:t>Seguridad: se analizan las condiciones de seguridad para los turistas en la región.</w:t>
      </w:r>
    </w:p>
    <w:p w14:paraId="6D7AB215" w14:textId="43BBCECE" w:rsidR="00BF4802" w:rsidRPr="00982AB1" w:rsidRDefault="00BF4802" w:rsidP="00982AB1">
      <w:pPr>
        <w:pStyle w:val="Normal0"/>
        <w:numPr>
          <w:ilvl w:val="0"/>
          <w:numId w:val="7"/>
        </w:numPr>
        <w:rPr>
          <w:bCs/>
          <w:sz w:val="20"/>
          <w:szCs w:val="20"/>
        </w:rPr>
      </w:pPr>
      <w:r w:rsidRPr="00982AB1">
        <w:rPr>
          <w:bCs/>
          <w:sz w:val="20"/>
          <w:szCs w:val="20"/>
        </w:rPr>
        <w:lastRenderedPageBreak/>
        <w:t>Políticas locales y nacionales: se alinean los productos turísticos con las políticas de promoción de turismo del gobierno colombiano (por ejemplo, ProColombia).</w:t>
      </w:r>
    </w:p>
    <w:p w14:paraId="013379E2" w14:textId="77777777" w:rsidR="00BF4802" w:rsidRPr="00982AB1" w:rsidRDefault="00BF4802" w:rsidP="00982AB1">
      <w:pPr>
        <w:pStyle w:val="Normal0"/>
        <w:rPr>
          <w:bCs/>
          <w:sz w:val="20"/>
          <w:szCs w:val="20"/>
        </w:rPr>
      </w:pPr>
    </w:p>
    <w:p w14:paraId="170EC592" w14:textId="6698A7CD" w:rsidR="00BF4802" w:rsidRPr="00982AB1" w:rsidRDefault="00BF4802" w:rsidP="00982AB1">
      <w:pPr>
        <w:pStyle w:val="Normal0"/>
        <w:numPr>
          <w:ilvl w:val="0"/>
          <w:numId w:val="5"/>
        </w:numPr>
        <w:rPr>
          <w:bCs/>
          <w:sz w:val="20"/>
          <w:szCs w:val="20"/>
        </w:rPr>
      </w:pPr>
      <w:r w:rsidRPr="00982AB1">
        <w:rPr>
          <w:bCs/>
          <w:sz w:val="20"/>
          <w:szCs w:val="20"/>
        </w:rPr>
        <w:t>Talleres y encuentros con la comunidad local</w:t>
      </w:r>
      <w:r w:rsidR="00F22665" w:rsidRPr="00982AB1">
        <w:rPr>
          <w:bCs/>
          <w:sz w:val="20"/>
          <w:szCs w:val="20"/>
        </w:rPr>
        <w:t>:</w:t>
      </w:r>
    </w:p>
    <w:p w14:paraId="096A53A5" w14:textId="77777777" w:rsidR="00F22665" w:rsidRPr="00982AB1" w:rsidRDefault="00F22665" w:rsidP="00982AB1">
      <w:pPr>
        <w:pStyle w:val="Normal0"/>
        <w:rPr>
          <w:bCs/>
          <w:sz w:val="20"/>
          <w:szCs w:val="20"/>
        </w:rPr>
      </w:pPr>
    </w:p>
    <w:p w14:paraId="152810D6" w14:textId="3DB2A017" w:rsidR="00BF4802" w:rsidRPr="00982AB1" w:rsidRDefault="00BF4802" w:rsidP="00982AB1">
      <w:pPr>
        <w:pStyle w:val="Normal0"/>
        <w:numPr>
          <w:ilvl w:val="0"/>
          <w:numId w:val="8"/>
        </w:numPr>
        <w:rPr>
          <w:bCs/>
          <w:sz w:val="20"/>
          <w:szCs w:val="20"/>
        </w:rPr>
      </w:pPr>
      <w:r w:rsidRPr="00982AB1">
        <w:rPr>
          <w:bCs/>
          <w:sz w:val="20"/>
          <w:szCs w:val="20"/>
        </w:rPr>
        <w:t>Participación comunitaria: involucra a actores locales, como la comunidad, autoridades y empresarios, para identificar recursos, ideas y visiones sobre el turismo.</w:t>
      </w:r>
    </w:p>
    <w:p w14:paraId="3D1A9AC3" w14:textId="49BD0255" w:rsidR="00BF4802" w:rsidRPr="00982AB1" w:rsidRDefault="00BF4802" w:rsidP="00982AB1">
      <w:pPr>
        <w:pStyle w:val="Normal0"/>
        <w:numPr>
          <w:ilvl w:val="0"/>
          <w:numId w:val="8"/>
        </w:numPr>
        <w:rPr>
          <w:bCs/>
          <w:sz w:val="20"/>
          <w:szCs w:val="20"/>
        </w:rPr>
      </w:pPr>
      <w:r w:rsidRPr="00982AB1">
        <w:rPr>
          <w:bCs/>
          <w:sz w:val="20"/>
          <w:szCs w:val="20"/>
        </w:rPr>
        <w:t>Diagnóstico participativo: la comunidad participa en la identificación de los atractivos más valiosos y en la definición de roles en el desarrollo del producto turístico.</w:t>
      </w:r>
    </w:p>
    <w:p w14:paraId="2B1D3119" w14:textId="77777777" w:rsidR="00BF4802" w:rsidRPr="00982AB1" w:rsidRDefault="00BF4802" w:rsidP="00982AB1">
      <w:pPr>
        <w:pStyle w:val="Normal0"/>
        <w:rPr>
          <w:bCs/>
          <w:sz w:val="20"/>
          <w:szCs w:val="20"/>
        </w:rPr>
      </w:pPr>
    </w:p>
    <w:p w14:paraId="40B00D72" w14:textId="562A041A" w:rsidR="00BF4802" w:rsidRPr="00982AB1" w:rsidRDefault="00BF4802" w:rsidP="00982AB1">
      <w:pPr>
        <w:pStyle w:val="Normal0"/>
        <w:numPr>
          <w:ilvl w:val="0"/>
          <w:numId w:val="5"/>
        </w:numPr>
        <w:rPr>
          <w:bCs/>
          <w:sz w:val="20"/>
          <w:szCs w:val="20"/>
        </w:rPr>
      </w:pPr>
      <w:r w:rsidRPr="00982AB1">
        <w:rPr>
          <w:bCs/>
          <w:sz w:val="20"/>
          <w:szCs w:val="20"/>
        </w:rPr>
        <w:t>Desarrollo de experiencias turísticas</w:t>
      </w:r>
      <w:r w:rsidR="00F22665" w:rsidRPr="00982AB1">
        <w:rPr>
          <w:bCs/>
          <w:sz w:val="20"/>
          <w:szCs w:val="20"/>
        </w:rPr>
        <w:t>:</w:t>
      </w:r>
    </w:p>
    <w:p w14:paraId="24EC4A97" w14:textId="77777777" w:rsidR="00F22665" w:rsidRPr="00982AB1" w:rsidRDefault="00F22665" w:rsidP="00982AB1">
      <w:pPr>
        <w:pStyle w:val="Normal0"/>
        <w:rPr>
          <w:bCs/>
          <w:sz w:val="20"/>
          <w:szCs w:val="20"/>
        </w:rPr>
      </w:pPr>
    </w:p>
    <w:p w14:paraId="5D7D14B2" w14:textId="37290AC5" w:rsidR="00BF4802" w:rsidRPr="00982AB1" w:rsidRDefault="00BF4802" w:rsidP="00982AB1">
      <w:pPr>
        <w:pStyle w:val="Normal0"/>
        <w:numPr>
          <w:ilvl w:val="0"/>
          <w:numId w:val="9"/>
        </w:numPr>
        <w:rPr>
          <w:bCs/>
          <w:sz w:val="20"/>
          <w:szCs w:val="20"/>
        </w:rPr>
      </w:pPr>
      <w:r w:rsidRPr="00982AB1">
        <w:rPr>
          <w:bCs/>
          <w:sz w:val="20"/>
          <w:szCs w:val="20"/>
        </w:rPr>
        <w:t>Diseño de rutas temáticas: se crean recorridos o itinerarios que destacan aspectos específicos del destino (por ejemplo, la ruta cafetera, la ruta de la biodiversidad o la ruta de las leyendas).</w:t>
      </w:r>
    </w:p>
    <w:p w14:paraId="228FEAB9" w14:textId="2477D525" w:rsidR="00BF4802" w:rsidRPr="00982AB1" w:rsidRDefault="00BF4802" w:rsidP="00982AB1">
      <w:pPr>
        <w:pStyle w:val="Normal0"/>
        <w:numPr>
          <w:ilvl w:val="0"/>
          <w:numId w:val="9"/>
        </w:numPr>
        <w:rPr>
          <w:bCs/>
          <w:sz w:val="20"/>
          <w:szCs w:val="20"/>
        </w:rPr>
      </w:pPr>
      <w:r w:rsidRPr="00982AB1">
        <w:rPr>
          <w:bCs/>
          <w:sz w:val="20"/>
          <w:szCs w:val="20"/>
        </w:rPr>
        <w:t>Identificación de experiencias únicas: se definen actividades que ofrecen una experiencia auténtica, como turismo vivencial, interacción con pueblos indígenas o avistamiento de fauna.</w:t>
      </w:r>
    </w:p>
    <w:p w14:paraId="062C90EE" w14:textId="5223AB73" w:rsidR="00BF4802" w:rsidRPr="00982AB1" w:rsidRDefault="00BF4802" w:rsidP="00982AB1">
      <w:pPr>
        <w:pStyle w:val="Normal0"/>
        <w:numPr>
          <w:ilvl w:val="0"/>
          <w:numId w:val="9"/>
        </w:numPr>
        <w:rPr>
          <w:bCs/>
          <w:sz w:val="20"/>
          <w:szCs w:val="20"/>
        </w:rPr>
      </w:pPr>
      <w:r w:rsidRPr="00982AB1">
        <w:rPr>
          <w:bCs/>
          <w:sz w:val="20"/>
          <w:szCs w:val="20"/>
        </w:rPr>
        <w:t>Creación de paquetes turísticos: se agrupan servicios como alojamiento, transporte y actividades coherentes con la experiencia turística deseada.</w:t>
      </w:r>
    </w:p>
    <w:p w14:paraId="524D45F3" w14:textId="77777777" w:rsidR="00BF4802" w:rsidRPr="00982AB1" w:rsidRDefault="00BF4802" w:rsidP="00982AB1">
      <w:pPr>
        <w:pStyle w:val="Normal0"/>
        <w:rPr>
          <w:bCs/>
          <w:sz w:val="20"/>
          <w:szCs w:val="20"/>
        </w:rPr>
      </w:pPr>
    </w:p>
    <w:p w14:paraId="76C0A624" w14:textId="5D275A2F" w:rsidR="00BF4802" w:rsidRPr="00982AB1" w:rsidRDefault="00BF4802" w:rsidP="00982AB1">
      <w:pPr>
        <w:pStyle w:val="Normal0"/>
        <w:numPr>
          <w:ilvl w:val="0"/>
          <w:numId w:val="5"/>
        </w:numPr>
        <w:rPr>
          <w:bCs/>
          <w:sz w:val="20"/>
          <w:szCs w:val="20"/>
        </w:rPr>
      </w:pPr>
      <w:r w:rsidRPr="00982AB1">
        <w:rPr>
          <w:bCs/>
          <w:sz w:val="20"/>
          <w:szCs w:val="20"/>
        </w:rPr>
        <w:t>Validación del producto turístico</w:t>
      </w:r>
      <w:r w:rsidR="00F22665" w:rsidRPr="00982AB1">
        <w:rPr>
          <w:bCs/>
          <w:sz w:val="20"/>
          <w:szCs w:val="20"/>
        </w:rPr>
        <w:t>:</w:t>
      </w:r>
    </w:p>
    <w:p w14:paraId="49BBB316" w14:textId="77777777" w:rsidR="00F22665" w:rsidRPr="00982AB1" w:rsidRDefault="00F22665" w:rsidP="00982AB1">
      <w:pPr>
        <w:pStyle w:val="Normal0"/>
        <w:rPr>
          <w:bCs/>
          <w:sz w:val="20"/>
          <w:szCs w:val="20"/>
        </w:rPr>
      </w:pPr>
    </w:p>
    <w:p w14:paraId="7CFC49D4" w14:textId="688F6221" w:rsidR="00BF4802" w:rsidRPr="00982AB1" w:rsidRDefault="00BF4802" w:rsidP="00982AB1">
      <w:pPr>
        <w:pStyle w:val="Normal0"/>
        <w:numPr>
          <w:ilvl w:val="0"/>
          <w:numId w:val="10"/>
        </w:numPr>
        <w:rPr>
          <w:bCs/>
          <w:sz w:val="20"/>
          <w:szCs w:val="20"/>
        </w:rPr>
      </w:pPr>
      <w:r w:rsidRPr="00982AB1">
        <w:rPr>
          <w:bCs/>
          <w:sz w:val="20"/>
          <w:szCs w:val="20"/>
        </w:rPr>
        <w:t>Prototipos de productos: se crean y prueban prototipos de experiencias diseñadas con pequeños grupos de turistas.</w:t>
      </w:r>
    </w:p>
    <w:p w14:paraId="75A94BF0" w14:textId="367F6F76" w:rsidR="00BF4802" w:rsidRPr="00982AB1" w:rsidRDefault="00BF4802" w:rsidP="00982AB1">
      <w:pPr>
        <w:pStyle w:val="Normal0"/>
        <w:numPr>
          <w:ilvl w:val="0"/>
          <w:numId w:val="10"/>
        </w:numPr>
        <w:rPr>
          <w:bCs/>
          <w:sz w:val="20"/>
          <w:szCs w:val="20"/>
        </w:rPr>
      </w:pPr>
      <w:r w:rsidRPr="00982AB1">
        <w:rPr>
          <w:bCs/>
          <w:sz w:val="20"/>
          <w:szCs w:val="20"/>
        </w:rPr>
        <w:t>Retroalimentación: se recogen las impresiones de los turistas para realizar ajustes y mejorar el producto.</w:t>
      </w:r>
    </w:p>
    <w:p w14:paraId="29B90B3C" w14:textId="77777777" w:rsidR="00BF4802" w:rsidRPr="00982AB1" w:rsidRDefault="00BF4802" w:rsidP="00982AB1">
      <w:pPr>
        <w:pStyle w:val="Normal0"/>
        <w:rPr>
          <w:bCs/>
          <w:sz w:val="20"/>
          <w:szCs w:val="20"/>
        </w:rPr>
      </w:pPr>
    </w:p>
    <w:p w14:paraId="7AD33530" w14:textId="5A8A537D" w:rsidR="00BF4802" w:rsidRPr="00982AB1" w:rsidRDefault="00BF4802" w:rsidP="00982AB1">
      <w:pPr>
        <w:pStyle w:val="Normal0"/>
        <w:numPr>
          <w:ilvl w:val="0"/>
          <w:numId w:val="5"/>
        </w:numPr>
        <w:rPr>
          <w:bCs/>
          <w:sz w:val="20"/>
          <w:szCs w:val="20"/>
        </w:rPr>
      </w:pPr>
      <w:r w:rsidRPr="00982AB1">
        <w:rPr>
          <w:bCs/>
          <w:sz w:val="20"/>
          <w:szCs w:val="20"/>
        </w:rPr>
        <w:t>Promoción y comercialización</w:t>
      </w:r>
      <w:r w:rsidR="00F22665" w:rsidRPr="00982AB1">
        <w:rPr>
          <w:bCs/>
          <w:sz w:val="20"/>
          <w:szCs w:val="20"/>
        </w:rPr>
        <w:t>:</w:t>
      </w:r>
    </w:p>
    <w:p w14:paraId="07B1CA6A" w14:textId="77777777" w:rsidR="00F22665" w:rsidRPr="00982AB1" w:rsidRDefault="00F22665" w:rsidP="00982AB1">
      <w:pPr>
        <w:pStyle w:val="Normal0"/>
        <w:rPr>
          <w:bCs/>
          <w:sz w:val="20"/>
          <w:szCs w:val="20"/>
        </w:rPr>
      </w:pPr>
    </w:p>
    <w:p w14:paraId="590A5715" w14:textId="0ACB19CD" w:rsidR="00BF4802" w:rsidRPr="00982AB1" w:rsidRDefault="00BF4802" w:rsidP="00982AB1">
      <w:pPr>
        <w:pStyle w:val="Normal0"/>
        <w:numPr>
          <w:ilvl w:val="0"/>
          <w:numId w:val="11"/>
        </w:numPr>
        <w:rPr>
          <w:bCs/>
          <w:sz w:val="20"/>
          <w:szCs w:val="20"/>
        </w:rPr>
      </w:pPr>
      <w:r w:rsidRPr="00982AB1">
        <w:rPr>
          <w:bCs/>
          <w:sz w:val="20"/>
          <w:szCs w:val="20"/>
        </w:rPr>
        <w:t>Creación de marca: se desarrolla una identidad visual y narrativa que resalte los valores y características únicas del producto.</w:t>
      </w:r>
    </w:p>
    <w:p w14:paraId="49C74E1F" w14:textId="1D29B2B2" w:rsidR="00000CEF" w:rsidRPr="00982AB1" w:rsidRDefault="00BF4802" w:rsidP="00982AB1">
      <w:pPr>
        <w:pStyle w:val="Normal0"/>
        <w:numPr>
          <w:ilvl w:val="0"/>
          <w:numId w:val="11"/>
        </w:numPr>
        <w:rPr>
          <w:b/>
          <w:sz w:val="20"/>
          <w:szCs w:val="20"/>
        </w:rPr>
      </w:pPr>
      <w:r w:rsidRPr="00982AB1">
        <w:rPr>
          <w:bCs/>
          <w:sz w:val="20"/>
          <w:szCs w:val="20"/>
        </w:rPr>
        <w:t>Canales de comercialización: se establecen colaboraciones con agencias de viajes, plataformas de reserva en línea y promoción en ferias de turismo.</w:t>
      </w:r>
      <w:commentRangeEnd w:id="1"/>
      <w:r w:rsidR="00D55003">
        <w:rPr>
          <w:rStyle w:val="Refdecomentario"/>
        </w:rPr>
        <w:commentReference w:id="1"/>
      </w:r>
    </w:p>
    <w:p w14:paraId="54E91E3F" w14:textId="3B897AAE" w:rsidR="006E20D2" w:rsidRPr="00982AB1" w:rsidRDefault="006E20D2" w:rsidP="00982AB1">
      <w:pPr>
        <w:pStyle w:val="Normal0"/>
        <w:jc w:val="both"/>
        <w:rPr>
          <w:sz w:val="20"/>
          <w:szCs w:val="20"/>
        </w:rPr>
      </w:pPr>
    </w:p>
    <w:commentRangeStart w:id="2"/>
    <w:p w14:paraId="35E828CC" w14:textId="18E8CFBF" w:rsidR="000C157E" w:rsidRPr="00982AB1" w:rsidRDefault="000C157E" w:rsidP="00982AB1">
      <w:pPr>
        <w:pStyle w:val="Normal0"/>
        <w:jc w:val="center"/>
        <w:rPr>
          <w:sz w:val="20"/>
          <w:szCs w:val="20"/>
        </w:rPr>
      </w:pPr>
      <w:r w:rsidRPr="00982AB1">
        <w:rPr>
          <w:noProof/>
          <w:sz w:val="20"/>
          <w:szCs w:val="20"/>
          <w:lang w:val="en-US" w:eastAsia="en-US"/>
        </w:rPr>
        <mc:AlternateContent>
          <mc:Choice Requires="wps">
            <w:drawing>
              <wp:inline distT="0" distB="0" distL="0" distR="0" wp14:anchorId="69B53549" wp14:editId="5E11C79F">
                <wp:extent cx="6130455" cy="1129085"/>
                <wp:effectExtent l="0" t="0" r="22860" b="139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1129085"/>
                        </a:xfrm>
                        <a:prstGeom prst="rect">
                          <a:avLst/>
                        </a:prstGeom>
                        <a:solidFill>
                          <a:schemeClr val="tx2">
                            <a:lumMod val="75000"/>
                          </a:schemeClr>
                        </a:solidFill>
                        <a:ln w="9525">
                          <a:solidFill>
                            <a:srgbClr val="000000"/>
                          </a:solidFill>
                          <a:miter lim="800000"/>
                          <a:headEnd/>
                          <a:tailEnd/>
                        </a:ln>
                      </wps:spPr>
                      <wps:txbx>
                        <w:txbxContent>
                          <w:p w14:paraId="2F6A5B18" w14:textId="7C696015" w:rsidR="00BF480E" w:rsidRPr="000C157E" w:rsidRDefault="00BF480E" w:rsidP="000C157E">
                            <w:pPr>
                              <w:rPr>
                                <w:sz w:val="20"/>
                                <w:szCs w:val="20"/>
                              </w:rPr>
                            </w:pPr>
                            <w:r w:rsidRPr="000C157E">
                              <w:rPr>
                                <w:sz w:val="20"/>
                                <w:szCs w:val="20"/>
                              </w:rPr>
                              <w:t>Ejemplos en Colombia:</w:t>
                            </w:r>
                          </w:p>
                          <w:p w14:paraId="1E35701A" w14:textId="77777777" w:rsidR="00BF480E" w:rsidRPr="000C157E" w:rsidRDefault="00BF480E" w:rsidP="000C157E">
                            <w:pPr>
                              <w:rPr>
                                <w:sz w:val="20"/>
                                <w:szCs w:val="20"/>
                              </w:rPr>
                            </w:pPr>
                          </w:p>
                          <w:p w14:paraId="031A5AC2" w14:textId="77777777" w:rsidR="00BF480E" w:rsidRPr="000C157E" w:rsidRDefault="00BF480E" w:rsidP="007F19FB">
                            <w:pPr>
                              <w:pStyle w:val="Prrafodelista"/>
                              <w:numPr>
                                <w:ilvl w:val="0"/>
                                <w:numId w:val="4"/>
                              </w:numPr>
                              <w:rPr>
                                <w:sz w:val="20"/>
                                <w:szCs w:val="20"/>
                              </w:rPr>
                            </w:pPr>
                            <w:r w:rsidRPr="000C157E">
                              <w:rPr>
                                <w:sz w:val="20"/>
                                <w:szCs w:val="20"/>
                              </w:rPr>
                              <w:t>Eje Cafetero: se identifica el café como eje central del producto turístico, complementado por la biodiversidad, las fincas tradicionales y experiencias culturales.</w:t>
                            </w:r>
                          </w:p>
                          <w:p w14:paraId="1C18E1C7" w14:textId="3607FF25" w:rsidR="00BF480E" w:rsidRPr="000C157E" w:rsidRDefault="00BF480E" w:rsidP="007F19FB">
                            <w:pPr>
                              <w:pStyle w:val="Prrafodelista"/>
                              <w:numPr>
                                <w:ilvl w:val="0"/>
                                <w:numId w:val="4"/>
                              </w:numPr>
                              <w:rPr>
                                <w:sz w:val="20"/>
                                <w:szCs w:val="20"/>
                              </w:rPr>
                            </w:pPr>
                            <w:r w:rsidRPr="000C157E">
                              <w:rPr>
                                <w:sz w:val="20"/>
                                <w:szCs w:val="20"/>
                              </w:rPr>
                              <w:t>Amazonas: se enfoca en el ecoturismo, el turismo de aventura y la conservación del patrimonio indígena.</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9B53549" id="_x0000_t202" coordsize="21600,21600" o:spt="202" path="m,l,21600r21600,l21600,xe">
                <v:stroke joinstyle="miter"/>
                <v:path gradientshapeok="t" o:connecttype="rect"/>
              </v:shapetype>
              <v:shape id="Cuadro de texto 2" o:spid="_x0000_s1027" type="#_x0000_t202" style="width:482.7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" fillcolor="#17365d [2415]">
                <v:textbox>
                  <w:txbxContent>
                    <w:p w14:paraId="2F6A5B18" w14:textId="7C696015" w:rsidR="00BF480E" w:rsidRPr="000C157E" w:rsidRDefault="00BF480E" w:rsidP="000C157E">
                      <w:pPr>
                        <w:rPr>
                          <w:sz w:val="20"/>
                          <w:szCs w:val="20"/>
                        </w:rPr>
                      </w:pPr>
                      <w:r w:rsidRPr="000C157E">
                        <w:rPr>
                          <w:sz w:val="20"/>
                          <w:szCs w:val="20"/>
                        </w:rPr>
                        <w:t>Ejemplos en Colombia:</w:t>
                      </w:r>
                    </w:p>
                    <w:p w14:paraId="1E35701A" w14:textId="77777777" w:rsidR="00BF480E" w:rsidRPr="000C157E" w:rsidRDefault="00BF480E" w:rsidP="000C157E">
                      <w:pPr>
                        <w:rPr>
                          <w:sz w:val="20"/>
                          <w:szCs w:val="20"/>
                        </w:rPr>
                      </w:pPr>
                    </w:p>
                    <w:p w14:paraId="031A5AC2" w14:textId="77777777" w:rsidR="00BF480E" w:rsidRPr="000C157E" w:rsidRDefault="00BF480E" w:rsidP="007F19FB">
                      <w:pPr>
                        <w:pStyle w:val="Prrafodelista"/>
                        <w:numPr>
                          <w:ilvl w:val="0"/>
                          <w:numId w:val="4"/>
                        </w:numPr>
                        <w:rPr>
                          <w:sz w:val="20"/>
                          <w:szCs w:val="20"/>
                        </w:rPr>
                      </w:pPr>
                      <w:r w:rsidRPr="000C157E">
                        <w:rPr>
                          <w:sz w:val="20"/>
                          <w:szCs w:val="20"/>
                        </w:rPr>
                        <w:t>Eje Cafetero: se identifica el café como eje central del producto turístico, complementado por la biodiversidad, las fincas tradicionales y experiencias culturales.</w:t>
                      </w:r>
                    </w:p>
                    <w:p w14:paraId="1C18E1C7" w14:textId="3607FF25" w:rsidR="00BF480E" w:rsidRPr="000C157E" w:rsidRDefault="00BF480E" w:rsidP="007F19FB">
                      <w:pPr>
                        <w:pStyle w:val="Prrafodelista"/>
                        <w:numPr>
                          <w:ilvl w:val="0"/>
                          <w:numId w:val="4"/>
                        </w:numPr>
                        <w:rPr>
                          <w:sz w:val="20"/>
                          <w:szCs w:val="20"/>
                        </w:rPr>
                      </w:pPr>
                      <w:r w:rsidRPr="000C157E">
                        <w:rPr>
                          <w:sz w:val="20"/>
                          <w:szCs w:val="20"/>
                        </w:rPr>
                        <w:t>Amazonas: se enfoca en el ecoturismo, el turismo de aventura y la conservación del patrimonio indígena.</w:t>
                      </w:r>
                    </w:p>
                  </w:txbxContent>
                </v:textbox>
                <w10:anchorlock/>
              </v:shape>
            </w:pict>
          </mc:Fallback>
        </mc:AlternateContent>
      </w:r>
      <w:commentRangeEnd w:id="2"/>
      <w:r w:rsidR="00D55003">
        <w:rPr>
          <w:rStyle w:val="Refdecomentario"/>
        </w:rPr>
        <w:commentReference w:id="2"/>
      </w:r>
    </w:p>
    <w:p w14:paraId="039309D6" w14:textId="77777777" w:rsidR="000C157E" w:rsidRPr="00982AB1" w:rsidRDefault="000C157E" w:rsidP="00982AB1">
      <w:pPr>
        <w:pStyle w:val="Normal0"/>
        <w:jc w:val="both"/>
        <w:rPr>
          <w:sz w:val="20"/>
          <w:szCs w:val="20"/>
        </w:rPr>
      </w:pPr>
    </w:p>
    <w:p w14:paraId="24343DA1" w14:textId="6C408DF6" w:rsidR="00422B73" w:rsidRPr="00982AB1" w:rsidRDefault="00422B73" w:rsidP="00982AB1">
      <w:pPr>
        <w:pStyle w:val="Normal0"/>
        <w:jc w:val="both"/>
        <w:rPr>
          <w:sz w:val="20"/>
          <w:szCs w:val="20"/>
        </w:rPr>
      </w:pPr>
      <w:r w:rsidRPr="00982AB1">
        <w:rPr>
          <w:sz w:val="20"/>
          <w:szCs w:val="20"/>
        </w:rPr>
        <w:t>Estas actividades contribuyen a definir un producto turístico que resulte atractivo para los visitantes, y que sea también sostenible y beneficioso para las comunidades locales.</w:t>
      </w:r>
    </w:p>
    <w:p w14:paraId="7FCFCD61" w14:textId="6CD76A97" w:rsidR="0073109F" w:rsidRPr="00982AB1" w:rsidRDefault="0073109F" w:rsidP="00982AB1">
      <w:pPr>
        <w:pStyle w:val="Normal0"/>
        <w:jc w:val="both"/>
        <w:rPr>
          <w:sz w:val="20"/>
          <w:szCs w:val="20"/>
        </w:rPr>
      </w:pPr>
    </w:p>
    <w:p w14:paraId="1485BCEE" w14:textId="22FFC39A" w:rsidR="006E20D2" w:rsidRPr="00982AB1" w:rsidRDefault="006E20D2" w:rsidP="00982AB1">
      <w:pPr>
        <w:pStyle w:val="Normal0"/>
        <w:numPr>
          <w:ilvl w:val="1"/>
          <w:numId w:val="3"/>
        </w:numPr>
        <w:jc w:val="both"/>
        <w:rPr>
          <w:b/>
          <w:sz w:val="20"/>
          <w:szCs w:val="20"/>
        </w:rPr>
      </w:pPr>
      <w:r w:rsidRPr="00982AB1">
        <w:rPr>
          <w:b/>
          <w:color w:val="000000"/>
          <w:sz w:val="20"/>
          <w:szCs w:val="20"/>
        </w:rPr>
        <w:t>Principios y objetivos de desarrollo sostenible aplicados al producto</w:t>
      </w:r>
    </w:p>
    <w:p w14:paraId="48FFA550" w14:textId="77777777" w:rsidR="00D42832" w:rsidRPr="00982AB1" w:rsidRDefault="00D42832" w:rsidP="00982AB1">
      <w:pPr>
        <w:pStyle w:val="Normal0"/>
        <w:jc w:val="both"/>
        <w:rPr>
          <w:b/>
          <w:sz w:val="20"/>
          <w:szCs w:val="20"/>
        </w:rPr>
      </w:pPr>
    </w:p>
    <w:p w14:paraId="2F1B4134" w14:textId="0BE23621" w:rsidR="00D87945" w:rsidRPr="00982AB1" w:rsidRDefault="000C157E" w:rsidP="00982AB1">
      <w:pPr>
        <w:rPr>
          <w:rFonts w:eastAsia="Times New Roman"/>
          <w:sz w:val="20"/>
          <w:szCs w:val="20"/>
          <w:lang w:eastAsia="es-CO"/>
        </w:rPr>
      </w:pPr>
      <w:r w:rsidRPr="00982AB1">
        <w:rPr>
          <w:rFonts w:eastAsia="Times New Roman"/>
          <w:sz w:val="20"/>
          <w:szCs w:val="20"/>
          <w:lang w:eastAsia="es-CO"/>
        </w:rPr>
        <w:t xml:space="preserve">Aplicar los principios de sostenibilidad en el diseño de productos turísticos implica integrar prácticas que minimicen los impactos negativos en el medio ambiente, promuevan beneficios sociales y económicos para las </w:t>
      </w:r>
      <w:r w:rsidRPr="00982AB1">
        <w:rPr>
          <w:rFonts w:eastAsia="Times New Roman"/>
          <w:sz w:val="20"/>
          <w:szCs w:val="20"/>
          <w:lang w:eastAsia="es-CO"/>
        </w:rPr>
        <w:lastRenderedPageBreak/>
        <w:t>comunidades locales y ofrezcan una experiencia enriquecedora para los turistas. A continuación, se describe cómo aplicar estos principios en el diseño de un producto turístico:</w:t>
      </w:r>
    </w:p>
    <w:p w14:paraId="1FF08C4D" w14:textId="77777777" w:rsidR="000C157E" w:rsidRPr="00982AB1" w:rsidRDefault="000C157E" w:rsidP="00982AB1">
      <w:pPr>
        <w:rPr>
          <w:rFonts w:eastAsia="Times New Roman"/>
          <w:sz w:val="20"/>
          <w:szCs w:val="20"/>
          <w:lang w:eastAsia="es-CO"/>
        </w:rPr>
      </w:pPr>
    </w:p>
    <w:p w14:paraId="31D00CEE" w14:textId="2136AAD3" w:rsidR="00A04E7C" w:rsidRPr="00982AB1" w:rsidRDefault="0091623B" w:rsidP="00982AB1">
      <w:pPr>
        <w:rPr>
          <w:noProof/>
          <w:sz w:val="20"/>
          <w:szCs w:val="20"/>
          <w:lang w:eastAsia="es-CO"/>
        </w:rPr>
      </w:pPr>
      <w:r w:rsidRPr="00982AB1">
        <w:rPr>
          <w:b/>
          <w:noProof/>
          <w:sz w:val="20"/>
          <w:szCs w:val="20"/>
          <w:lang w:eastAsia="es-CO"/>
        </w:rPr>
        <w:t>Figura 1</w:t>
      </w:r>
      <w:r w:rsidR="000C157E" w:rsidRPr="00982AB1">
        <w:rPr>
          <w:b/>
          <w:noProof/>
          <w:sz w:val="20"/>
          <w:szCs w:val="20"/>
          <w:lang w:eastAsia="es-CO"/>
        </w:rPr>
        <w:t>.</w:t>
      </w:r>
      <w:r w:rsidR="00F80C72" w:rsidRPr="00982AB1">
        <w:rPr>
          <w:noProof/>
          <w:sz w:val="20"/>
          <w:szCs w:val="20"/>
          <w:lang w:eastAsia="es-CO"/>
        </w:rPr>
        <w:t xml:space="preserve"> </w:t>
      </w:r>
      <w:r w:rsidR="005C6818" w:rsidRPr="00982AB1">
        <w:rPr>
          <w:i/>
          <w:noProof/>
          <w:sz w:val="20"/>
          <w:szCs w:val="20"/>
          <w:lang w:eastAsia="es-CO"/>
        </w:rPr>
        <w:t xml:space="preserve">Factores y dimensión de turismo y sostenibilidad. Programa de la Naciones Unidas para el Medio </w:t>
      </w:r>
      <w:commentRangeStart w:id="3"/>
      <w:r w:rsidR="005C6818" w:rsidRPr="00982AB1">
        <w:rPr>
          <w:i/>
          <w:noProof/>
          <w:sz w:val="20"/>
          <w:szCs w:val="20"/>
          <w:lang w:eastAsia="es-CO"/>
        </w:rPr>
        <w:t>Ambiente</w:t>
      </w:r>
      <w:commentRangeEnd w:id="3"/>
      <w:r w:rsidR="004131F2" w:rsidRPr="00982AB1">
        <w:rPr>
          <w:rStyle w:val="Refdecomentario"/>
          <w:sz w:val="20"/>
          <w:szCs w:val="20"/>
        </w:rPr>
        <w:commentReference w:id="3"/>
      </w:r>
    </w:p>
    <w:p w14:paraId="22B9A2F5" w14:textId="57BC91C1" w:rsidR="00A04E7C" w:rsidRPr="00982AB1" w:rsidRDefault="000C157E" w:rsidP="00982AB1">
      <w:pPr>
        <w:jc w:val="center"/>
        <w:rPr>
          <w:rFonts w:eastAsia="Times New Roman"/>
          <w:sz w:val="20"/>
          <w:szCs w:val="20"/>
          <w:lang w:eastAsia="es-CO"/>
        </w:rPr>
      </w:pPr>
      <w:commentRangeStart w:id="4"/>
      <w:r w:rsidRPr="00982AB1">
        <w:rPr>
          <w:noProof/>
          <w:sz w:val="20"/>
          <w:szCs w:val="20"/>
          <w:lang w:val="en-US" w:eastAsia="en-US"/>
        </w:rPr>
        <w:drawing>
          <wp:inline distT="0" distB="0" distL="0" distR="0" wp14:anchorId="39A56C61" wp14:editId="32A74168">
            <wp:extent cx="5008283" cy="4391247"/>
            <wp:effectExtent l="0" t="0" r="1905" b="9525"/>
            <wp:docPr id="3" name="Imagen 3" descr="En la figura 1 se presenta un diagrama de sostenibilidad, mostrando tres dimensiones: medioambiental (eficacia de recursos, pureza medioambiental, diversidad), económico (viabilidad económica, prosperidad local), y social (calidad del empleo, equidad social, control social), con factores específicos en cada dim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es y dimensión de turismo y sostenibilidad. Programa de la Naciones Unidas para el Medio Ambiente"/>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43907" cy="4422482"/>
                    </a:xfrm>
                    <a:prstGeom prst="rect">
                      <a:avLst/>
                    </a:prstGeom>
                    <a:noFill/>
                    <a:ln>
                      <a:noFill/>
                    </a:ln>
                  </pic:spPr>
                </pic:pic>
              </a:graphicData>
            </a:graphic>
          </wp:inline>
        </w:drawing>
      </w:r>
      <w:commentRangeEnd w:id="4"/>
      <w:r w:rsidR="00D55003">
        <w:rPr>
          <w:rStyle w:val="Refdecomentario"/>
        </w:rPr>
        <w:commentReference w:id="4"/>
      </w:r>
    </w:p>
    <w:p w14:paraId="3B39F72D" w14:textId="2BC21384" w:rsidR="000C157E" w:rsidRPr="00982AB1" w:rsidRDefault="000C157E" w:rsidP="00982AB1">
      <w:pPr>
        <w:rPr>
          <w:rFonts w:eastAsia="Times New Roman"/>
          <w:sz w:val="20"/>
          <w:szCs w:val="20"/>
          <w:lang w:eastAsia="es-CO"/>
        </w:rPr>
      </w:pPr>
      <w:commentRangeStart w:id="5"/>
      <w:r w:rsidRPr="00982AB1">
        <w:rPr>
          <w:rFonts w:eastAsia="Times New Roman"/>
          <w:sz w:val="20"/>
          <w:szCs w:val="20"/>
          <w:lang w:eastAsia="es-CO"/>
        </w:rPr>
        <w:t>Nota</w:t>
      </w:r>
      <w:commentRangeEnd w:id="5"/>
      <w:r w:rsidRPr="00982AB1">
        <w:rPr>
          <w:rStyle w:val="Refdecomentario"/>
          <w:sz w:val="20"/>
          <w:szCs w:val="20"/>
        </w:rPr>
        <w:commentReference w:id="5"/>
      </w:r>
      <w:r w:rsidRPr="00982AB1">
        <w:rPr>
          <w:rFonts w:eastAsia="Times New Roman"/>
          <w:sz w:val="20"/>
          <w:szCs w:val="20"/>
          <w:lang w:eastAsia="es-CO"/>
        </w:rPr>
        <w:t>. ResearchGate. (s.f.). Maximiliano E. Korstanje.</w:t>
      </w:r>
    </w:p>
    <w:p w14:paraId="09F03BDF" w14:textId="1011F659" w:rsidR="00F80C72" w:rsidRPr="00982AB1" w:rsidRDefault="00F80C72" w:rsidP="00982AB1">
      <w:pPr>
        <w:rPr>
          <w:rFonts w:eastAsia="Times New Roman"/>
          <w:sz w:val="20"/>
          <w:szCs w:val="20"/>
          <w:lang w:eastAsia="es-CO"/>
        </w:rPr>
      </w:pPr>
    </w:p>
    <w:p w14:paraId="2E73CBE4" w14:textId="04AA6F3D" w:rsidR="0091623B" w:rsidRPr="00982AB1" w:rsidRDefault="000C157E" w:rsidP="00982AB1">
      <w:pPr>
        <w:rPr>
          <w:rFonts w:eastAsia="Times New Roman"/>
          <w:sz w:val="20"/>
          <w:szCs w:val="20"/>
          <w:lang w:eastAsia="es-CO"/>
        </w:rPr>
      </w:pPr>
      <w:r w:rsidRPr="00982AB1">
        <w:rPr>
          <w:rFonts w:eastAsia="Times New Roman"/>
          <w:sz w:val="20"/>
          <w:szCs w:val="20"/>
          <w:lang w:eastAsia="es-CO"/>
        </w:rPr>
        <w:t>Para implementar un producto turístico sostenible, es fundamental considerar prácticas que respeten el entorno natural, cultural y social del destino. A continuación, se presentan los elementos clave de sostenibilidad que deben integrarse en el diseño del producto turístico, abarcando la conservación del medio ambiente, el apoyo a la economía local, el respeto cultural, y la educación de los turistas sobre prácticas responsables:</w:t>
      </w:r>
    </w:p>
    <w:p w14:paraId="197A2565" w14:textId="598A3872" w:rsidR="000C157E" w:rsidRPr="00982AB1" w:rsidRDefault="000C157E" w:rsidP="00982AB1">
      <w:pPr>
        <w:rPr>
          <w:rFonts w:eastAsia="Times New Roman"/>
          <w:sz w:val="20"/>
          <w:szCs w:val="20"/>
          <w:lang w:eastAsia="es-CO"/>
        </w:rPr>
      </w:pPr>
    </w:p>
    <w:p w14:paraId="5B936386" w14:textId="4AAEFC7B" w:rsidR="004131F2" w:rsidRPr="00982AB1" w:rsidRDefault="004131F2" w:rsidP="00982AB1">
      <w:pPr>
        <w:pStyle w:val="Prrafodelista"/>
        <w:numPr>
          <w:ilvl w:val="0"/>
          <w:numId w:val="13"/>
        </w:numPr>
        <w:contextualSpacing w:val="0"/>
        <w:rPr>
          <w:rFonts w:eastAsia="Times New Roman"/>
          <w:sz w:val="20"/>
          <w:szCs w:val="20"/>
          <w:lang w:eastAsia="es-CO"/>
        </w:rPr>
      </w:pPr>
      <w:commentRangeStart w:id="6"/>
      <w:r w:rsidRPr="00982AB1">
        <w:rPr>
          <w:rFonts w:eastAsia="Times New Roman"/>
          <w:sz w:val="20"/>
          <w:szCs w:val="20"/>
          <w:lang w:eastAsia="es-CO"/>
        </w:rPr>
        <w:t>Conservación del medio ambiente:</w:t>
      </w:r>
    </w:p>
    <w:p w14:paraId="3618C876" w14:textId="77777777" w:rsidR="00F22665" w:rsidRPr="00982AB1" w:rsidRDefault="00F22665" w:rsidP="00982AB1">
      <w:pPr>
        <w:rPr>
          <w:rFonts w:eastAsia="Times New Roman"/>
          <w:sz w:val="20"/>
          <w:szCs w:val="20"/>
          <w:lang w:eastAsia="es-CO"/>
        </w:rPr>
      </w:pPr>
    </w:p>
    <w:p w14:paraId="6D85ADA0" w14:textId="1BF2AA2E" w:rsidR="004131F2" w:rsidRPr="00982AB1" w:rsidRDefault="004131F2" w:rsidP="00982AB1">
      <w:pPr>
        <w:pStyle w:val="Prrafodelista"/>
        <w:numPr>
          <w:ilvl w:val="0"/>
          <w:numId w:val="14"/>
        </w:numPr>
        <w:contextualSpacing w:val="0"/>
        <w:rPr>
          <w:rFonts w:eastAsia="Times New Roman"/>
          <w:sz w:val="20"/>
          <w:szCs w:val="20"/>
          <w:lang w:eastAsia="es-CO"/>
        </w:rPr>
      </w:pPr>
      <w:r w:rsidRPr="00982AB1">
        <w:rPr>
          <w:rFonts w:eastAsia="Times New Roman"/>
          <w:sz w:val="20"/>
          <w:szCs w:val="20"/>
          <w:lang w:eastAsia="es-CO"/>
        </w:rPr>
        <w:t>Minimización del impacto ambiental: se eligen recursos y actividades que generen el menor impacto posible en los ecosistemas, lo cual incluye el uso eficiente de energía y agua, además de una gestión adecuada de residuos.</w:t>
      </w:r>
    </w:p>
    <w:p w14:paraId="3C62B475" w14:textId="4D461ABA" w:rsidR="004131F2" w:rsidRPr="00982AB1" w:rsidRDefault="004131F2" w:rsidP="00982AB1">
      <w:pPr>
        <w:pStyle w:val="Prrafodelista"/>
        <w:numPr>
          <w:ilvl w:val="0"/>
          <w:numId w:val="14"/>
        </w:numPr>
        <w:contextualSpacing w:val="0"/>
        <w:rPr>
          <w:rFonts w:eastAsia="Times New Roman"/>
          <w:sz w:val="20"/>
          <w:szCs w:val="20"/>
          <w:lang w:eastAsia="es-CO"/>
        </w:rPr>
      </w:pPr>
      <w:r w:rsidRPr="00982AB1">
        <w:rPr>
          <w:rFonts w:eastAsia="Times New Roman"/>
          <w:sz w:val="20"/>
          <w:szCs w:val="20"/>
          <w:lang w:eastAsia="es-CO"/>
        </w:rPr>
        <w:t>Uso de recursos naturales sostenibles: se utilizan materiales locales, renovables y ecológicos en el desarrollo de infraestructuras y productos turísticos.</w:t>
      </w:r>
    </w:p>
    <w:p w14:paraId="31B1C48C" w14:textId="1BA88219" w:rsidR="004131F2" w:rsidRPr="00982AB1" w:rsidRDefault="004131F2" w:rsidP="00982AB1">
      <w:pPr>
        <w:pStyle w:val="Prrafodelista"/>
        <w:numPr>
          <w:ilvl w:val="0"/>
          <w:numId w:val="14"/>
        </w:numPr>
        <w:contextualSpacing w:val="0"/>
        <w:rPr>
          <w:rFonts w:eastAsia="Times New Roman"/>
          <w:sz w:val="20"/>
          <w:szCs w:val="20"/>
          <w:lang w:eastAsia="es-CO"/>
        </w:rPr>
      </w:pPr>
      <w:r w:rsidRPr="00982AB1">
        <w:rPr>
          <w:rFonts w:eastAsia="Times New Roman"/>
          <w:sz w:val="20"/>
          <w:szCs w:val="20"/>
          <w:lang w:eastAsia="es-CO"/>
        </w:rPr>
        <w:t>Protección de la biodiversidad: se diseñan actividades que respetan y protegen la flora y fauna locales, como tours de observación de fauna que sigan prácticas éticas o rutas de senderismo que no alteren los ecosistemas.</w:t>
      </w:r>
    </w:p>
    <w:p w14:paraId="6228871B" w14:textId="77777777" w:rsidR="004131F2" w:rsidRPr="00982AB1" w:rsidRDefault="004131F2" w:rsidP="00982AB1">
      <w:pPr>
        <w:rPr>
          <w:rFonts w:eastAsia="Times New Roman"/>
          <w:sz w:val="20"/>
          <w:szCs w:val="20"/>
          <w:lang w:eastAsia="es-CO"/>
        </w:rPr>
      </w:pPr>
    </w:p>
    <w:p w14:paraId="76E65297" w14:textId="58C43A5B" w:rsidR="004131F2" w:rsidRPr="00982AB1" w:rsidRDefault="004131F2" w:rsidP="00982AB1">
      <w:pPr>
        <w:pStyle w:val="Prrafodelista"/>
        <w:numPr>
          <w:ilvl w:val="0"/>
          <w:numId w:val="13"/>
        </w:numPr>
        <w:contextualSpacing w:val="0"/>
        <w:rPr>
          <w:rFonts w:eastAsia="Times New Roman"/>
          <w:sz w:val="20"/>
          <w:szCs w:val="20"/>
          <w:lang w:eastAsia="es-CO"/>
        </w:rPr>
      </w:pPr>
      <w:r w:rsidRPr="00982AB1">
        <w:rPr>
          <w:rFonts w:eastAsia="Times New Roman"/>
          <w:sz w:val="20"/>
          <w:szCs w:val="20"/>
          <w:lang w:eastAsia="es-CO"/>
        </w:rPr>
        <w:t>Beneficios sociales y económicos:</w:t>
      </w:r>
    </w:p>
    <w:p w14:paraId="7AFF917B" w14:textId="77777777" w:rsidR="00F22665" w:rsidRPr="00982AB1" w:rsidRDefault="00F22665" w:rsidP="00982AB1">
      <w:pPr>
        <w:rPr>
          <w:rFonts w:eastAsia="Times New Roman"/>
          <w:sz w:val="20"/>
          <w:szCs w:val="20"/>
          <w:lang w:eastAsia="es-CO"/>
        </w:rPr>
      </w:pPr>
    </w:p>
    <w:p w14:paraId="7CFB5673" w14:textId="547AD2F3" w:rsidR="004131F2" w:rsidRPr="00982AB1" w:rsidRDefault="004131F2" w:rsidP="00982AB1">
      <w:pPr>
        <w:pStyle w:val="Prrafodelista"/>
        <w:numPr>
          <w:ilvl w:val="0"/>
          <w:numId w:val="15"/>
        </w:numPr>
        <w:contextualSpacing w:val="0"/>
        <w:rPr>
          <w:rFonts w:eastAsia="Times New Roman"/>
          <w:sz w:val="20"/>
          <w:szCs w:val="20"/>
          <w:lang w:eastAsia="es-CO"/>
        </w:rPr>
      </w:pPr>
      <w:r w:rsidRPr="00982AB1">
        <w:rPr>
          <w:rFonts w:eastAsia="Times New Roman"/>
          <w:sz w:val="20"/>
          <w:szCs w:val="20"/>
          <w:lang w:eastAsia="es-CO"/>
        </w:rPr>
        <w:t>Integración de la comunidad local: se involucra a la comunidad en el diseño y gestión del producto turístico, empleando a residentes como guías o promotores y adquiriendo productos locales.</w:t>
      </w:r>
    </w:p>
    <w:p w14:paraId="513073AF" w14:textId="7C5C9CFF" w:rsidR="004131F2" w:rsidRPr="00982AB1" w:rsidRDefault="004131F2" w:rsidP="00982AB1">
      <w:pPr>
        <w:pStyle w:val="Prrafodelista"/>
        <w:numPr>
          <w:ilvl w:val="0"/>
          <w:numId w:val="15"/>
        </w:numPr>
        <w:contextualSpacing w:val="0"/>
        <w:rPr>
          <w:rFonts w:eastAsia="Times New Roman"/>
          <w:sz w:val="20"/>
          <w:szCs w:val="20"/>
          <w:lang w:eastAsia="es-CO"/>
        </w:rPr>
      </w:pPr>
      <w:r w:rsidRPr="00982AB1">
        <w:rPr>
          <w:rFonts w:eastAsia="Times New Roman"/>
          <w:sz w:val="20"/>
          <w:szCs w:val="20"/>
          <w:lang w:eastAsia="es-CO"/>
        </w:rPr>
        <w:t>Fomento de la economía local: se promueve que el turismo beneficie directamente a la economía local mediante la compra de productos artesanales, el uso de servicios locales y la inversión en proyectos comunitarios.</w:t>
      </w:r>
    </w:p>
    <w:p w14:paraId="4AD2EECB" w14:textId="7EE7A143" w:rsidR="004131F2" w:rsidRPr="00982AB1" w:rsidRDefault="004131F2" w:rsidP="00982AB1">
      <w:pPr>
        <w:pStyle w:val="Prrafodelista"/>
        <w:numPr>
          <w:ilvl w:val="0"/>
          <w:numId w:val="15"/>
        </w:numPr>
        <w:contextualSpacing w:val="0"/>
        <w:rPr>
          <w:rFonts w:eastAsia="Times New Roman"/>
          <w:sz w:val="20"/>
          <w:szCs w:val="20"/>
          <w:lang w:eastAsia="es-CO"/>
        </w:rPr>
      </w:pPr>
      <w:r w:rsidRPr="00982AB1">
        <w:rPr>
          <w:rFonts w:eastAsia="Times New Roman"/>
          <w:sz w:val="20"/>
          <w:szCs w:val="20"/>
          <w:lang w:eastAsia="es-CO"/>
        </w:rPr>
        <w:t>Desarrollo de capacidades locales: se ofrece capacitación a los miembros de la comunidad para que participen activamente en la cadena de valor del turismo, fortaleciendo habilidades en hospitalidad o gestión de pequeños negocios turísticos.</w:t>
      </w:r>
    </w:p>
    <w:p w14:paraId="7588A9EA" w14:textId="77777777" w:rsidR="004131F2" w:rsidRPr="00982AB1" w:rsidRDefault="004131F2" w:rsidP="00982AB1">
      <w:pPr>
        <w:rPr>
          <w:rFonts w:eastAsia="Times New Roman"/>
          <w:sz w:val="20"/>
          <w:szCs w:val="20"/>
          <w:lang w:eastAsia="es-CO"/>
        </w:rPr>
      </w:pPr>
    </w:p>
    <w:p w14:paraId="7288CE5C" w14:textId="55850CD8" w:rsidR="004131F2" w:rsidRPr="00982AB1" w:rsidRDefault="004131F2" w:rsidP="00982AB1">
      <w:pPr>
        <w:pStyle w:val="Prrafodelista"/>
        <w:numPr>
          <w:ilvl w:val="0"/>
          <w:numId w:val="13"/>
        </w:numPr>
        <w:contextualSpacing w:val="0"/>
        <w:rPr>
          <w:rFonts w:eastAsia="Times New Roman"/>
          <w:sz w:val="20"/>
          <w:szCs w:val="20"/>
          <w:lang w:eastAsia="es-CO"/>
        </w:rPr>
      </w:pPr>
      <w:r w:rsidRPr="00982AB1">
        <w:rPr>
          <w:rFonts w:eastAsia="Times New Roman"/>
          <w:sz w:val="20"/>
          <w:szCs w:val="20"/>
          <w:lang w:eastAsia="es-CO"/>
        </w:rPr>
        <w:t>Conservación cultural:</w:t>
      </w:r>
    </w:p>
    <w:p w14:paraId="6C4AA10B" w14:textId="77777777" w:rsidR="00F22665" w:rsidRPr="00982AB1" w:rsidRDefault="00F22665" w:rsidP="00982AB1">
      <w:pPr>
        <w:rPr>
          <w:rFonts w:eastAsia="Times New Roman"/>
          <w:sz w:val="20"/>
          <w:szCs w:val="20"/>
          <w:lang w:eastAsia="es-CO"/>
        </w:rPr>
      </w:pPr>
    </w:p>
    <w:p w14:paraId="056186D4" w14:textId="218A4612" w:rsidR="004131F2" w:rsidRPr="00982AB1" w:rsidRDefault="004131F2" w:rsidP="00982AB1">
      <w:pPr>
        <w:pStyle w:val="Prrafodelista"/>
        <w:numPr>
          <w:ilvl w:val="0"/>
          <w:numId w:val="16"/>
        </w:numPr>
        <w:contextualSpacing w:val="0"/>
        <w:rPr>
          <w:rFonts w:eastAsia="Times New Roman"/>
          <w:sz w:val="20"/>
          <w:szCs w:val="20"/>
          <w:lang w:eastAsia="es-CO"/>
        </w:rPr>
      </w:pPr>
      <w:r w:rsidRPr="00982AB1">
        <w:rPr>
          <w:rFonts w:eastAsia="Times New Roman"/>
          <w:sz w:val="20"/>
          <w:szCs w:val="20"/>
          <w:lang w:eastAsia="es-CO"/>
        </w:rPr>
        <w:t>Respeto y promoción de la cultura local: se diseñan experiencias que respetan las tradiciones y valores culturales, evitando la explotación cultural. Esto puede incluir talleres de artesanía local o visitas a comunidades que permitan una interacción respetuosa con los turistas.</w:t>
      </w:r>
    </w:p>
    <w:p w14:paraId="097E199B" w14:textId="7652D2B6" w:rsidR="004131F2" w:rsidRPr="00982AB1" w:rsidRDefault="004131F2" w:rsidP="00982AB1">
      <w:pPr>
        <w:pStyle w:val="Prrafodelista"/>
        <w:numPr>
          <w:ilvl w:val="0"/>
          <w:numId w:val="16"/>
        </w:numPr>
        <w:contextualSpacing w:val="0"/>
        <w:rPr>
          <w:rFonts w:eastAsia="Times New Roman"/>
          <w:sz w:val="20"/>
          <w:szCs w:val="20"/>
          <w:lang w:eastAsia="es-CO"/>
        </w:rPr>
      </w:pPr>
      <w:r w:rsidRPr="00982AB1">
        <w:rPr>
          <w:rFonts w:eastAsia="Times New Roman"/>
          <w:sz w:val="20"/>
          <w:szCs w:val="20"/>
          <w:lang w:eastAsia="es-CO"/>
        </w:rPr>
        <w:t>Autenticidad en la experiencia turística: se evita el turismo masivo que diluya las costumbres locales y se promueven experiencias que ofrezcan una inmersión auténtica en la cultura de la región.</w:t>
      </w:r>
    </w:p>
    <w:p w14:paraId="6B49CA40" w14:textId="77777777" w:rsidR="004131F2" w:rsidRPr="00982AB1" w:rsidRDefault="004131F2" w:rsidP="00982AB1">
      <w:pPr>
        <w:rPr>
          <w:rFonts w:eastAsia="Times New Roman"/>
          <w:sz w:val="20"/>
          <w:szCs w:val="20"/>
          <w:lang w:eastAsia="es-CO"/>
        </w:rPr>
      </w:pPr>
    </w:p>
    <w:p w14:paraId="45A917B0" w14:textId="146E4E39" w:rsidR="004131F2" w:rsidRPr="00982AB1" w:rsidRDefault="004131F2" w:rsidP="00982AB1">
      <w:pPr>
        <w:pStyle w:val="Prrafodelista"/>
        <w:numPr>
          <w:ilvl w:val="0"/>
          <w:numId w:val="13"/>
        </w:numPr>
        <w:contextualSpacing w:val="0"/>
        <w:rPr>
          <w:rFonts w:eastAsia="Times New Roman"/>
          <w:sz w:val="20"/>
          <w:szCs w:val="20"/>
          <w:lang w:eastAsia="es-CO"/>
        </w:rPr>
      </w:pPr>
      <w:r w:rsidRPr="00982AB1">
        <w:rPr>
          <w:rFonts w:eastAsia="Times New Roman"/>
          <w:sz w:val="20"/>
          <w:szCs w:val="20"/>
          <w:lang w:eastAsia="es-CO"/>
        </w:rPr>
        <w:t>Educación y sensibilización:</w:t>
      </w:r>
    </w:p>
    <w:p w14:paraId="66BB8DD0" w14:textId="77777777" w:rsidR="00F22665" w:rsidRPr="00982AB1" w:rsidRDefault="00F22665" w:rsidP="00982AB1">
      <w:pPr>
        <w:rPr>
          <w:rFonts w:eastAsia="Times New Roman"/>
          <w:sz w:val="20"/>
          <w:szCs w:val="20"/>
          <w:lang w:eastAsia="es-CO"/>
        </w:rPr>
      </w:pPr>
    </w:p>
    <w:p w14:paraId="7E4A892F" w14:textId="293E78DB" w:rsidR="004131F2" w:rsidRPr="00982AB1" w:rsidRDefault="004131F2" w:rsidP="00982AB1">
      <w:pPr>
        <w:pStyle w:val="Prrafodelista"/>
        <w:numPr>
          <w:ilvl w:val="0"/>
          <w:numId w:val="17"/>
        </w:numPr>
        <w:contextualSpacing w:val="0"/>
        <w:rPr>
          <w:rFonts w:eastAsia="Times New Roman"/>
          <w:sz w:val="20"/>
          <w:szCs w:val="20"/>
          <w:lang w:eastAsia="es-CO"/>
        </w:rPr>
      </w:pPr>
      <w:r w:rsidRPr="00982AB1">
        <w:rPr>
          <w:rFonts w:eastAsia="Times New Roman"/>
          <w:sz w:val="20"/>
          <w:szCs w:val="20"/>
          <w:lang w:eastAsia="es-CO"/>
        </w:rPr>
        <w:t>Concientización ambiental y cultural: se diseñan experiencias que sensibilicen a los turistas sobre la importancia de la sostenibilidad mediante charlas, paneles informativos o actividades interactivas que fomenten la conservación del entorno y la cultura local.</w:t>
      </w:r>
    </w:p>
    <w:p w14:paraId="0C7DBA1B" w14:textId="261DD521" w:rsidR="004131F2" w:rsidRPr="00982AB1" w:rsidRDefault="004131F2" w:rsidP="00982AB1">
      <w:pPr>
        <w:pStyle w:val="Prrafodelista"/>
        <w:numPr>
          <w:ilvl w:val="0"/>
          <w:numId w:val="17"/>
        </w:numPr>
        <w:contextualSpacing w:val="0"/>
        <w:rPr>
          <w:rFonts w:eastAsia="Times New Roman"/>
          <w:sz w:val="20"/>
          <w:szCs w:val="20"/>
          <w:lang w:eastAsia="es-CO"/>
        </w:rPr>
      </w:pPr>
      <w:r w:rsidRPr="00982AB1">
        <w:rPr>
          <w:rFonts w:eastAsia="Times New Roman"/>
          <w:sz w:val="20"/>
          <w:szCs w:val="20"/>
          <w:lang w:eastAsia="es-CO"/>
        </w:rPr>
        <w:t>Promoción del turismo responsable: se promueven prácticas de turismo responsable, como el respeto a normas locales, la reducción del uso de plásticos y el apoyo a la conservación de sitios naturales y culturales visitados.</w:t>
      </w:r>
    </w:p>
    <w:p w14:paraId="4A941283" w14:textId="77777777" w:rsidR="004131F2" w:rsidRPr="00982AB1" w:rsidRDefault="004131F2" w:rsidP="00982AB1">
      <w:pPr>
        <w:rPr>
          <w:rFonts w:eastAsia="Times New Roman"/>
          <w:sz w:val="20"/>
          <w:szCs w:val="20"/>
          <w:lang w:eastAsia="es-CO"/>
        </w:rPr>
      </w:pPr>
    </w:p>
    <w:p w14:paraId="4E5942BF" w14:textId="2F11E3B5" w:rsidR="004131F2" w:rsidRPr="00982AB1" w:rsidRDefault="004131F2" w:rsidP="00982AB1">
      <w:pPr>
        <w:pStyle w:val="Prrafodelista"/>
        <w:numPr>
          <w:ilvl w:val="0"/>
          <w:numId w:val="13"/>
        </w:numPr>
        <w:contextualSpacing w:val="0"/>
        <w:rPr>
          <w:rFonts w:eastAsia="Times New Roman"/>
          <w:sz w:val="20"/>
          <w:szCs w:val="20"/>
          <w:lang w:eastAsia="es-CO"/>
        </w:rPr>
      </w:pPr>
      <w:r w:rsidRPr="00982AB1">
        <w:rPr>
          <w:rFonts w:eastAsia="Times New Roman"/>
          <w:sz w:val="20"/>
          <w:szCs w:val="20"/>
          <w:lang w:eastAsia="es-CO"/>
        </w:rPr>
        <w:t>Viabilidad económica a largo plazo:</w:t>
      </w:r>
    </w:p>
    <w:p w14:paraId="5C596BCC" w14:textId="77777777" w:rsidR="00F22665" w:rsidRPr="00982AB1" w:rsidRDefault="00F22665" w:rsidP="00982AB1">
      <w:pPr>
        <w:rPr>
          <w:rFonts w:eastAsia="Times New Roman"/>
          <w:sz w:val="20"/>
          <w:szCs w:val="20"/>
          <w:lang w:eastAsia="es-CO"/>
        </w:rPr>
      </w:pPr>
    </w:p>
    <w:p w14:paraId="4C130567" w14:textId="5166E92E" w:rsidR="004131F2" w:rsidRPr="00982AB1" w:rsidRDefault="004131F2" w:rsidP="00982AB1">
      <w:pPr>
        <w:pStyle w:val="Prrafodelista"/>
        <w:numPr>
          <w:ilvl w:val="0"/>
          <w:numId w:val="18"/>
        </w:numPr>
        <w:contextualSpacing w:val="0"/>
        <w:rPr>
          <w:rFonts w:eastAsia="Times New Roman"/>
          <w:sz w:val="20"/>
          <w:szCs w:val="20"/>
          <w:lang w:eastAsia="es-CO"/>
        </w:rPr>
      </w:pPr>
      <w:r w:rsidRPr="00982AB1">
        <w:rPr>
          <w:rFonts w:eastAsia="Times New Roman"/>
          <w:sz w:val="20"/>
          <w:szCs w:val="20"/>
          <w:lang w:eastAsia="es-CO"/>
        </w:rPr>
        <w:t>Eficiencia de recursos: se asegura que el producto turístico sostenible sea financieramente viable a largo plazo, diseñando servicios rentables que también garanticen la longevidad de los recursos y la comunidad involucrada.</w:t>
      </w:r>
    </w:p>
    <w:p w14:paraId="10C312B1" w14:textId="54C93DF8" w:rsidR="004131F2" w:rsidRPr="00982AB1" w:rsidRDefault="004131F2" w:rsidP="00982AB1">
      <w:pPr>
        <w:pStyle w:val="Prrafodelista"/>
        <w:numPr>
          <w:ilvl w:val="0"/>
          <w:numId w:val="18"/>
        </w:numPr>
        <w:contextualSpacing w:val="0"/>
        <w:rPr>
          <w:rFonts w:eastAsia="Times New Roman"/>
          <w:sz w:val="20"/>
          <w:szCs w:val="20"/>
          <w:lang w:eastAsia="es-CO"/>
        </w:rPr>
      </w:pPr>
      <w:r w:rsidRPr="00982AB1">
        <w:rPr>
          <w:rFonts w:eastAsia="Times New Roman"/>
          <w:sz w:val="20"/>
          <w:szCs w:val="20"/>
          <w:lang w:eastAsia="es-CO"/>
        </w:rPr>
        <w:t>Diversificación de actividades: se ofrecen actividades variadas para atraer a diferentes tipos de turistas durante todo el año, evitando la dependencia de temporadas altas que podrían sobrecargar los recursos naturales y humanos.</w:t>
      </w:r>
    </w:p>
    <w:p w14:paraId="03F08A47" w14:textId="77777777" w:rsidR="004131F2" w:rsidRPr="00982AB1" w:rsidRDefault="004131F2" w:rsidP="00982AB1">
      <w:pPr>
        <w:rPr>
          <w:rFonts w:eastAsia="Times New Roman"/>
          <w:sz w:val="20"/>
          <w:szCs w:val="20"/>
          <w:lang w:eastAsia="es-CO"/>
        </w:rPr>
      </w:pPr>
    </w:p>
    <w:p w14:paraId="26B0D4B6" w14:textId="391ECD7C" w:rsidR="004131F2" w:rsidRPr="00982AB1" w:rsidRDefault="004131F2" w:rsidP="00982AB1">
      <w:pPr>
        <w:pStyle w:val="Prrafodelista"/>
        <w:numPr>
          <w:ilvl w:val="0"/>
          <w:numId w:val="13"/>
        </w:numPr>
        <w:contextualSpacing w:val="0"/>
        <w:rPr>
          <w:rFonts w:eastAsia="Times New Roman"/>
          <w:sz w:val="20"/>
          <w:szCs w:val="20"/>
          <w:lang w:eastAsia="es-CO"/>
        </w:rPr>
      </w:pPr>
      <w:r w:rsidRPr="00982AB1">
        <w:rPr>
          <w:rFonts w:eastAsia="Times New Roman"/>
          <w:sz w:val="20"/>
          <w:szCs w:val="20"/>
          <w:lang w:eastAsia="es-CO"/>
        </w:rPr>
        <w:t>Gestión responsable del turismo:</w:t>
      </w:r>
    </w:p>
    <w:p w14:paraId="6DBDCE1C" w14:textId="77777777" w:rsidR="00F22665" w:rsidRPr="00982AB1" w:rsidRDefault="00F22665" w:rsidP="00982AB1">
      <w:pPr>
        <w:rPr>
          <w:rFonts w:eastAsia="Times New Roman"/>
          <w:sz w:val="20"/>
          <w:szCs w:val="20"/>
          <w:lang w:eastAsia="es-CO"/>
        </w:rPr>
      </w:pPr>
    </w:p>
    <w:p w14:paraId="05CAAA6A" w14:textId="6D509494" w:rsidR="004131F2" w:rsidRPr="00982AB1" w:rsidRDefault="004131F2" w:rsidP="00982AB1">
      <w:pPr>
        <w:pStyle w:val="Prrafodelista"/>
        <w:numPr>
          <w:ilvl w:val="0"/>
          <w:numId w:val="19"/>
        </w:numPr>
        <w:contextualSpacing w:val="0"/>
        <w:rPr>
          <w:rFonts w:eastAsia="Times New Roman"/>
          <w:sz w:val="20"/>
          <w:szCs w:val="20"/>
          <w:lang w:eastAsia="es-CO"/>
        </w:rPr>
      </w:pPr>
      <w:r w:rsidRPr="00982AB1">
        <w:rPr>
          <w:rFonts w:eastAsia="Times New Roman"/>
          <w:sz w:val="20"/>
          <w:szCs w:val="20"/>
          <w:lang w:eastAsia="es-CO"/>
        </w:rPr>
        <w:t>Capacidad de carga: se respeta la capacidad de carga del destino, controlando la cantidad de visitantes para evitar la sobreexplotación de recursos naturales y culturales.</w:t>
      </w:r>
    </w:p>
    <w:p w14:paraId="26A44ED3" w14:textId="0D379C75" w:rsidR="004131F2" w:rsidRPr="00982AB1" w:rsidRDefault="004131F2" w:rsidP="00982AB1">
      <w:pPr>
        <w:pStyle w:val="Prrafodelista"/>
        <w:numPr>
          <w:ilvl w:val="0"/>
          <w:numId w:val="19"/>
        </w:numPr>
        <w:contextualSpacing w:val="0"/>
        <w:rPr>
          <w:rFonts w:eastAsia="Times New Roman"/>
          <w:sz w:val="20"/>
          <w:szCs w:val="20"/>
          <w:lang w:eastAsia="es-CO"/>
        </w:rPr>
      </w:pPr>
      <w:r w:rsidRPr="00982AB1">
        <w:rPr>
          <w:rFonts w:eastAsia="Times New Roman"/>
          <w:sz w:val="20"/>
          <w:szCs w:val="20"/>
          <w:lang w:eastAsia="es-CO"/>
        </w:rPr>
        <w:t>Monitorización y mejora continua: se implementa un sistema de evaluación continua del impacto del producto turístico en el entorno natural, la comunidad y la economía, realizando ajustes para optimizar la sostenibilidad del proyecto.</w:t>
      </w:r>
      <w:commentRangeEnd w:id="6"/>
      <w:r w:rsidR="00D55003">
        <w:rPr>
          <w:rStyle w:val="Refdecomentario"/>
        </w:rPr>
        <w:commentReference w:id="6"/>
      </w:r>
    </w:p>
    <w:p w14:paraId="01506918" w14:textId="77777777" w:rsidR="004131F2" w:rsidRPr="00982AB1" w:rsidRDefault="004131F2" w:rsidP="00982AB1">
      <w:pPr>
        <w:rPr>
          <w:rFonts w:eastAsia="Times New Roman"/>
          <w:sz w:val="20"/>
          <w:szCs w:val="20"/>
          <w:lang w:eastAsia="es-CO"/>
        </w:rPr>
      </w:pPr>
    </w:p>
    <w:commentRangeStart w:id="7"/>
    <w:p w14:paraId="026AC2F6" w14:textId="0E6EA486" w:rsidR="005C6818" w:rsidRPr="00982AB1" w:rsidRDefault="004131F2" w:rsidP="00982AB1">
      <w:pPr>
        <w:outlineLvl w:val="2"/>
        <w:rPr>
          <w:rFonts w:eastAsia="Times New Roman"/>
          <w:b/>
          <w:bCs/>
          <w:sz w:val="20"/>
          <w:szCs w:val="20"/>
          <w:lang w:eastAsia="es-CO"/>
        </w:rPr>
      </w:pPr>
      <w:r w:rsidRPr="00982AB1">
        <w:rPr>
          <w:noProof/>
          <w:sz w:val="20"/>
          <w:szCs w:val="20"/>
          <w:lang w:val="en-US" w:eastAsia="en-US"/>
        </w:rPr>
        <w:lastRenderedPageBreak/>
        <mc:AlternateContent>
          <mc:Choice Requires="wps">
            <w:drawing>
              <wp:inline distT="0" distB="0" distL="0" distR="0" wp14:anchorId="45AA72C9" wp14:editId="37025526">
                <wp:extent cx="6130455" cy="1129085"/>
                <wp:effectExtent l="0" t="0" r="22860" b="13970"/>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1129085"/>
                        </a:xfrm>
                        <a:prstGeom prst="rect">
                          <a:avLst/>
                        </a:prstGeom>
                        <a:solidFill>
                          <a:schemeClr val="tx2">
                            <a:lumMod val="75000"/>
                          </a:schemeClr>
                        </a:solidFill>
                        <a:ln w="9525">
                          <a:solidFill>
                            <a:srgbClr val="000000"/>
                          </a:solidFill>
                          <a:miter lim="800000"/>
                          <a:headEnd/>
                          <a:tailEnd/>
                        </a:ln>
                      </wps:spPr>
                      <wps:txbx>
                        <w:txbxContent>
                          <w:p w14:paraId="59D2FE32" w14:textId="1C7FAEDD" w:rsidR="00BF480E" w:rsidRPr="004131F2" w:rsidRDefault="00BF480E" w:rsidP="004131F2">
                            <w:pPr>
                              <w:rPr>
                                <w:sz w:val="20"/>
                                <w:szCs w:val="20"/>
                              </w:rPr>
                            </w:pPr>
                            <w:r w:rsidRPr="004131F2">
                              <w:rPr>
                                <w:sz w:val="20"/>
                                <w:szCs w:val="20"/>
                              </w:rPr>
                              <w:t>Ejemplo d</w:t>
                            </w:r>
                            <w:r>
                              <w:rPr>
                                <w:sz w:val="20"/>
                                <w:szCs w:val="20"/>
                              </w:rPr>
                              <w:t>e producto turístico sostenible: u</w:t>
                            </w:r>
                            <w:r w:rsidRPr="004131F2">
                              <w:rPr>
                                <w:sz w:val="20"/>
                                <w:szCs w:val="20"/>
                              </w:rPr>
                              <w:t xml:space="preserve">n producto turístico sostenible podría consistir en el diseño de una ruta de ecoturismo en una reserva natural, donde los visitantes participen en actividades como caminatas guiadas, lideradas por guías locales capacitados en conservación, talleres de artesanía con comunidades indígenas, y alojamiento en </w:t>
                            </w:r>
                            <w:r w:rsidRPr="004131F2">
                              <w:rPr>
                                <w:i/>
                                <w:sz w:val="20"/>
                                <w:szCs w:val="20"/>
                              </w:rPr>
                              <w:t xml:space="preserve">eco-lodges </w:t>
                            </w:r>
                            <w:r w:rsidRPr="004131F2">
                              <w:rPr>
                                <w:sz w:val="20"/>
                                <w:szCs w:val="20"/>
                              </w:rPr>
                              <w:t>que utilicen energías renovables. Parte de los ingresos generados se destinaría a proyectos de reforestación y programas de educación ambiental para la comunidad local.</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5AA72C9" id="_x0000_s1028" type="#_x0000_t202" style="width:482.7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" fillcolor="#17365d [2415]">
                <v:textbox>
                  <w:txbxContent>
                    <w:p w14:paraId="59D2FE32" w14:textId="1C7FAEDD" w:rsidR="00BF480E" w:rsidRPr="004131F2" w:rsidRDefault="00BF480E" w:rsidP="004131F2">
                      <w:pPr>
                        <w:rPr>
                          <w:sz w:val="20"/>
                          <w:szCs w:val="20"/>
                        </w:rPr>
                      </w:pPr>
                      <w:r w:rsidRPr="004131F2">
                        <w:rPr>
                          <w:sz w:val="20"/>
                          <w:szCs w:val="20"/>
                        </w:rPr>
                        <w:t>Ejemplo d</w:t>
                      </w:r>
                      <w:r>
                        <w:rPr>
                          <w:sz w:val="20"/>
                          <w:szCs w:val="20"/>
                        </w:rPr>
                        <w:t>e producto turístico sostenible: u</w:t>
                      </w:r>
                      <w:r w:rsidRPr="004131F2">
                        <w:rPr>
                          <w:sz w:val="20"/>
                          <w:szCs w:val="20"/>
                        </w:rPr>
                        <w:t xml:space="preserve">n producto turístico sostenible podría consistir en el diseño de una ruta de ecoturismo en una reserva natural, donde los visitantes participen en actividades como caminatas guiadas, lideradas por guías locales capacitados en conservación, talleres de artesanía con comunidades indígenas, y alojamiento en </w:t>
                      </w:r>
                      <w:r w:rsidRPr="004131F2">
                        <w:rPr>
                          <w:i/>
                          <w:sz w:val="20"/>
                          <w:szCs w:val="20"/>
                        </w:rPr>
                        <w:t xml:space="preserve">eco-lodges </w:t>
                      </w:r>
                      <w:r w:rsidRPr="004131F2">
                        <w:rPr>
                          <w:sz w:val="20"/>
                          <w:szCs w:val="20"/>
                        </w:rPr>
                        <w:t>que utilicen energías renovables. Parte de los ingresos generados se destinaría a proyectos de reforestación y programas de educación ambiental para la comunidad local.</w:t>
                      </w:r>
                    </w:p>
                  </w:txbxContent>
                </v:textbox>
                <w10:anchorlock/>
              </v:shape>
            </w:pict>
          </mc:Fallback>
        </mc:AlternateContent>
      </w:r>
      <w:commentRangeEnd w:id="7"/>
      <w:r w:rsidR="00D55003">
        <w:rPr>
          <w:rStyle w:val="Refdecomentario"/>
        </w:rPr>
        <w:commentReference w:id="7"/>
      </w:r>
    </w:p>
    <w:p w14:paraId="55537B13" w14:textId="77777777" w:rsidR="00BF6083" w:rsidRPr="00982AB1" w:rsidRDefault="00BF6083" w:rsidP="00982AB1">
      <w:pPr>
        <w:rPr>
          <w:sz w:val="20"/>
          <w:szCs w:val="20"/>
          <w:lang w:eastAsia="es-CO"/>
        </w:rPr>
      </w:pPr>
    </w:p>
    <w:p w14:paraId="3C457300" w14:textId="7048B227" w:rsidR="00BC7E8D" w:rsidRPr="00982AB1" w:rsidRDefault="00DB5087" w:rsidP="00982AB1">
      <w:pPr>
        <w:rPr>
          <w:rFonts w:eastAsia="Times New Roman"/>
          <w:sz w:val="20"/>
          <w:szCs w:val="20"/>
          <w:lang w:eastAsia="es-CO"/>
        </w:rPr>
      </w:pPr>
      <w:r w:rsidRPr="00982AB1">
        <w:rPr>
          <w:rFonts w:eastAsia="Times New Roman"/>
          <w:bCs/>
          <w:sz w:val="20"/>
          <w:szCs w:val="20"/>
          <w:lang w:eastAsia="es-CO"/>
        </w:rPr>
        <w:t>En este contexto, es importante destacar la aplicación de los Objetivos de Desarrollo Sostenible (ODS) en el diseño de productos turísticos. La Agenda 2030 para el Desarrollo Sostenible establece una guía global para lograr un desarrollo equilibrado que integre aspectos sociales, económicos y medioambientales. Aplicar estos objetivos al turismo permite crear experiencias responsables y sostenibles que beneficien tanto a los turistas como a las comunidades locales y al entorno natural.</w:t>
      </w:r>
    </w:p>
    <w:p w14:paraId="0027B2AB" w14:textId="77777777" w:rsidR="00144C5D" w:rsidRPr="00982AB1" w:rsidRDefault="00144C5D" w:rsidP="00982AB1">
      <w:pPr>
        <w:rPr>
          <w:rFonts w:eastAsia="Times New Roman"/>
          <w:b/>
          <w:sz w:val="20"/>
          <w:szCs w:val="20"/>
          <w:lang w:eastAsia="es-CO"/>
        </w:rPr>
      </w:pPr>
    </w:p>
    <w:p w14:paraId="25724C23" w14:textId="78248CE5" w:rsidR="005C6818" w:rsidRPr="00982AB1" w:rsidRDefault="000C1A7D" w:rsidP="00982AB1">
      <w:pPr>
        <w:rPr>
          <w:rFonts w:eastAsia="Times New Roman"/>
          <w:sz w:val="20"/>
          <w:szCs w:val="20"/>
          <w:lang w:eastAsia="es-CO"/>
        </w:rPr>
      </w:pPr>
      <w:r w:rsidRPr="00982AB1">
        <w:rPr>
          <w:rFonts w:eastAsia="Times New Roman"/>
          <w:b/>
          <w:sz w:val="20"/>
          <w:szCs w:val="20"/>
          <w:lang w:eastAsia="es-CO"/>
        </w:rPr>
        <w:t>Figura 2</w:t>
      </w:r>
      <w:r w:rsidR="004131F2" w:rsidRPr="00982AB1">
        <w:rPr>
          <w:rFonts w:eastAsia="Times New Roman"/>
          <w:b/>
          <w:sz w:val="20"/>
          <w:szCs w:val="20"/>
          <w:lang w:eastAsia="es-CO"/>
        </w:rPr>
        <w:t>.</w:t>
      </w:r>
      <w:r w:rsidR="00DB5087" w:rsidRPr="00982AB1">
        <w:rPr>
          <w:rFonts w:eastAsia="Times New Roman"/>
          <w:sz w:val="20"/>
          <w:szCs w:val="20"/>
          <w:lang w:eastAsia="es-CO"/>
        </w:rPr>
        <w:t xml:space="preserve"> </w:t>
      </w:r>
      <w:r w:rsidR="005C6818" w:rsidRPr="00982AB1">
        <w:rPr>
          <w:rFonts w:eastAsia="Times New Roman"/>
          <w:i/>
          <w:sz w:val="20"/>
          <w:szCs w:val="20"/>
          <w:lang w:eastAsia="es-CO"/>
        </w:rPr>
        <w:t xml:space="preserve">Agenda 2030 para el Desarrollo </w:t>
      </w:r>
      <w:commentRangeStart w:id="8"/>
      <w:r w:rsidR="005C6818" w:rsidRPr="00982AB1">
        <w:rPr>
          <w:rFonts w:eastAsia="Times New Roman"/>
          <w:i/>
          <w:sz w:val="20"/>
          <w:szCs w:val="20"/>
          <w:lang w:eastAsia="es-CO"/>
        </w:rPr>
        <w:t>Sostenible</w:t>
      </w:r>
      <w:commentRangeEnd w:id="8"/>
      <w:r w:rsidR="00040222">
        <w:rPr>
          <w:rStyle w:val="Refdecomentario"/>
        </w:rPr>
        <w:commentReference w:id="8"/>
      </w:r>
    </w:p>
    <w:p w14:paraId="2266E411" w14:textId="497581EF" w:rsidR="00F80C72" w:rsidRPr="00982AB1" w:rsidRDefault="00F80C72" w:rsidP="00982AB1">
      <w:pPr>
        <w:jc w:val="center"/>
        <w:rPr>
          <w:rFonts w:eastAsia="Times New Roman"/>
          <w:sz w:val="20"/>
          <w:szCs w:val="20"/>
          <w:lang w:eastAsia="es-CO"/>
        </w:rPr>
      </w:pPr>
      <w:r w:rsidRPr="00982AB1">
        <w:rPr>
          <w:noProof/>
          <w:sz w:val="20"/>
          <w:szCs w:val="20"/>
          <w:lang w:val="en-US" w:eastAsia="en-US"/>
        </w:rPr>
        <w:drawing>
          <wp:inline distT="0" distB="0" distL="0" distR="0" wp14:anchorId="233CF5F0" wp14:editId="4DA968F4">
            <wp:extent cx="6209813" cy="3752490"/>
            <wp:effectExtent l="0" t="0" r="635" b="635"/>
            <wp:docPr id="2" name="Imagen 2" descr="En la figura 2 se presenta la Agenda 2030 para el Desarrollo Sostenible, que busca erradicar la pobreza, proteger el planeta y asegurar la prosperidad para todos, mediante 17 Objetivos de Desarrollo Sostenible (ODS). Estos objetivos abarcan áreas clave como la igualdad de género, la educación, la salud, el trabajo decente, el acceso a agua limpia, la acción por el clima y la paz, promoviendo un desarrollo económico, social y ambiental inclusivo y sostenible, con el compromiso de no dejar a nadie at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org/sustainabledevelopment/wp-content/uploads/sites/3/2015/01/S-SDG-Poster_-Letter.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35" t="8340" r="3110" b="18264"/>
                    <a:stretch/>
                  </pic:blipFill>
                  <pic:spPr bwMode="auto">
                    <a:xfrm>
                      <a:off x="0" y="0"/>
                      <a:ext cx="6250138" cy="3776858"/>
                    </a:xfrm>
                    <a:prstGeom prst="rect">
                      <a:avLst/>
                    </a:prstGeom>
                    <a:noFill/>
                    <a:ln>
                      <a:noFill/>
                    </a:ln>
                    <a:extLst>
                      <a:ext uri="{53640926-AAD7-44D8-BBD7-CCE9431645EC}">
                        <a14:shadowObscured xmlns:a14="http://schemas.microsoft.com/office/drawing/2010/main"/>
                      </a:ext>
                    </a:extLst>
                  </pic:spPr>
                </pic:pic>
              </a:graphicData>
            </a:graphic>
          </wp:inline>
        </w:drawing>
      </w:r>
    </w:p>
    <w:p w14:paraId="456B7112" w14:textId="5CC05C75" w:rsidR="005C6818" w:rsidRPr="00982AB1" w:rsidRDefault="00DB5087" w:rsidP="00982AB1">
      <w:pPr>
        <w:rPr>
          <w:rFonts w:eastAsia="Times New Roman"/>
          <w:sz w:val="20"/>
          <w:szCs w:val="20"/>
          <w:lang w:eastAsia="es-CO"/>
        </w:rPr>
      </w:pPr>
      <w:commentRangeStart w:id="9"/>
      <w:r w:rsidRPr="00982AB1">
        <w:rPr>
          <w:rFonts w:eastAsia="Times New Roman"/>
          <w:sz w:val="20"/>
          <w:szCs w:val="20"/>
          <w:lang w:eastAsia="es-CO"/>
        </w:rPr>
        <w:t>Nota.</w:t>
      </w:r>
      <w:commentRangeEnd w:id="9"/>
      <w:r w:rsidRPr="00982AB1">
        <w:rPr>
          <w:rStyle w:val="Refdecomentario"/>
          <w:sz w:val="20"/>
          <w:szCs w:val="20"/>
        </w:rPr>
        <w:commentReference w:id="9"/>
      </w:r>
      <w:r w:rsidR="005C6818" w:rsidRPr="00982AB1">
        <w:rPr>
          <w:rFonts w:eastAsia="Times New Roman"/>
          <w:sz w:val="20"/>
          <w:szCs w:val="20"/>
          <w:lang w:eastAsia="es-CO"/>
        </w:rPr>
        <w:t xml:space="preserve"> </w:t>
      </w:r>
      <w:r w:rsidR="009401C8" w:rsidRPr="00982AB1">
        <w:rPr>
          <w:rFonts w:eastAsia="Times New Roman"/>
          <w:sz w:val="20"/>
          <w:szCs w:val="20"/>
          <w:lang w:eastAsia="es-CO"/>
        </w:rPr>
        <w:t>Tomado de</w:t>
      </w:r>
      <w:r w:rsidRPr="00982AB1">
        <w:rPr>
          <w:rFonts w:eastAsia="Times New Roman"/>
          <w:sz w:val="20"/>
          <w:szCs w:val="20"/>
          <w:lang w:eastAsia="es-CO"/>
        </w:rPr>
        <w:t xml:space="preserve"> Naciones Unidas (2015). </w:t>
      </w:r>
      <w:r w:rsidRPr="00982AB1">
        <w:rPr>
          <w:rFonts w:eastAsia="Times New Roman"/>
          <w:i/>
          <w:sz w:val="20"/>
          <w:szCs w:val="20"/>
          <w:lang w:eastAsia="es-CO"/>
        </w:rPr>
        <w:t>Objetivos de Desarrollo Sostenible</w:t>
      </w:r>
      <w:r w:rsidRPr="00982AB1">
        <w:rPr>
          <w:rFonts w:eastAsia="Times New Roman"/>
          <w:sz w:val="20"/>
          <w:szCs w:val="20"/>
          <w:lang w:eastAsia="es-CO"/>
        </w:rPr>
        <w:t>.</w:t>
      </w:r>
    </w:p>
    <w:p w14:paraId="17A3CF7F" w14:textId="5AA7D948" w:rsidR="00F92AB2" w:rsidRPr="00982AB1" w:rsidRDefault="00F92AB2" w:rsidP="00982AB1">
      <w:pPr>
        <w:outlineLvl w:val="2"/>
        <w:rPr>
          <w:rFonts w:eastAsia="Times New Roman"/>
          <w:b/>
          <w:bCs/>
          <w:sz w:val="20"/>
          <w:szCs w:val="20"/>
          <w:lang w:eastAsia="es-CO"/>
        </w:rPr>
      </w:pPr>
    </w:p>
    <w:p w14:paraId="744784C2" w14:textId="032FF61F" w:rsidR="009401C8" w:rsidRPr="00982AB1" w:rsidRDefault="009401C8" w:rsidP="00982AB1">
      <w:pPr>
        <w:outlineLvl w:val="2"/>
        <w:rPr>
          <w:rFonts w:eastAsia="Times New Roman"/>
          <w:bCs/>
          <w:sz w:val="20"/>
          <w:szCs w:val="20"/>
          <w:lang w:eastAsia="es-CO"/>
        </w:rPr>
      </w:pPr>
      <w:r w:rsidRPr="00982AB1">
        <w:rPr>
          <w:rFonts w:eastAsia="Times New Roman"/>
          <w:bCs/>
          <w:sz w:val="20"/>
          <w:szCs w:val="20"/>
          <w:lang w:eastAsia="es-CO"/>
        </w:rPr>
        <w:t>Algunos de los ODS más relevantes para el diseño de productos turísticos incluyen:</w:t>
      </w:r>
    </w:p>
    <w:p w14:paraId="11AC9472" w14:textId="7420211C" w:rsidR="00BC14AE" w:rsidRPr="00982AB1" w:rsidRDefault="00BC14AE" w:rsidP="00982AB1">
      <w:pPr>
        <w:rPr>
          <w:rFonts w:eastAsia="Times New Roman"/>
          <w:sz w:val="20"/>
          <w:szCs w:val="20"/>
          <w:lang w:eastAsia="es-CO"/>
        </w:rPr>
      </w:pPr>
    </w:p>
    <w:p w14:paraId="7471F9D8" w14:textId="36CA1492" w:rsidR="009401C8" w:rsidRPr="00982AB1" w:rsidRDefault="009401C8" w:rsidP="00982AB1">
      <w:pPr>
        <w:pStyle w:val="Prrafodelista"/>
        <w:numPr>
          <w:ilvl w:val="0"/>
          <w:numId w:val="20"/>
        </w:numPr>
        <w:contextualSpacing w:val="0"/>
        <w:rPr>
          <w:rFonts w:eastAsia="Times New Roman"/>
          <w:sz w:val="20"/>
          <w:szCs w:val="20"/>
          <w:lang w:eastAsia="es-CO"/>
        </w:rPr>
      </w:pPr>
      <w:commentRangeStart w:id="10"/>
      <w:r w:rsidRPr="00982AB1">
        <w:rPr>
          <w:rFonts w:eastAsia="Times New Roman"/>
          <w:sz w:val="20"/>
          <w:szCs w:val="20"/>
          <w:lang w:eastAsia="es-CO"/>
        </w:rPr>
        <w:t>ODS 5. Igualdad de género: promoción de la igualdad de oportunidades mediante la creación de empleos equitativos para hombres y mujeres, y fomentando el liderazgo femenino en la gestión turística. Además, se pueden ofrecer experiencias que sensibilicen sobre la equidad de género.</w:t>
      </w:r>
    </w:p>
    <w:p w14:paraId="538AC536" w14:textId="77777777" w:rsidR="009401C8" w:rsidRPr="00982AB1" w:rsidRDefault="009401C8" w:rsidP="00982AB1">
      <w:pPr>
        <w:rPr>
          <w:rFonts w:eastAsia="Times New Roman"/>
          <w:sz w:val="20"/>
          <w:szCs w:val="20"/>
          <w:lang w:eastAsia="es-CO"/>
        </w:rPr>
      </w:pPr>
    </w:p>
    <w:p w14:paraId="125EA5C4" w14:textId="0BD28766"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6. Agua limpia y saneamiento: fomentar el uso responsable del agua mediante prácticas como la reutilización de aguas grises y el uso de instalaciones eficientes, además de asegurar que las actividades turísticas no afecten negativamente las fuentes de agua locales.</w:t>
      </w:r>
    </w:p>
    <w:p w14:paraId="540A1A9B" w14:textId="77777777" w:rsidR="009401C8" w:rsidRPr="00982AB1" w:rsidRDefault="009401C8" w:rsidP="00982AB1">
      <w:pPr>
        <w:rPr>
          <w:rFonts w:eastAsia="Times New Roman"/>
          <w:sz w:val="20"/>
          <w:szCs w:val="20"/>
          <w:lang w:eastAsia="es-CO"/>
        </w:rPr>
      </w:pPr>
    </w:p>
    <w:p w14:paraId="2B657909" w14:textId="795A08A9"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7. Energía asequible y no contaminante: incorporar energías renovables, como paneles solares, y promover la eficiencia energética en los alojamientos turísticos, además de educar a los visitantes sobre el uso responsable de la energía.</w:t>
      </w:r>
    </w:p>
    <w:p w14:paraId="6EE11C0B" w14:textId="77777777" w:rsidR="009401C8" w:rsidRPr="00982AB1" w:rsidRDefault="009401C8" w:rsidP="00982AB1">
      <w:pPr>
        <w:rPr>
          <w:rFonts w:eastAsia="Times New Roman"/>
          <w:sz w:val="20"/>
          <w:szCs w:val="20"/>
          <w:lang w:eastAsia="es-CO"/>
        </w:rPr>
      </w:pPr>
    </w:p>
    <w:p w14:paraId="3DD51E89" w14:textId="6C2626CF"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8. Trabajo decente y crecimiento económico: apoyar el turismo local a través de empleos decentes en la cadena de valor turística y brindar capacitación a los trabajadores para fomentar su desarrollo profesional y la inclusión.</w:t>
      </w:r>
    </w:p>
    <w:p w14:paraId="34015360" w14:textId="77777777" w:rsidR="009401C8" w:rsidRPr="00982AB1" w:rsidRDefault="009401C8" w:rsidP="00982AB1">
      <w:pPr>
        <w:rPr>
          <w:rFonts w:eastAsia="Times New Roman"/>
          <w:sz w:val="20"/>
          <w:szCs w:val="20"/>
          <w:lang w:eastAsia="es-CO"/>
        </w:rPr>
      </w:pPr>
    </w:p>
    <w:p w14:paraId="3746E331" w14:textId="3F5C6D07"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11. Ciudades y comunidades sostenibles: desarrollar experiencias que respeten la cultura y el patrimonio local, e integrarse en iniciativas de movilidad sostenible en áreas urbanas.</w:t>
      </w:r>
    </w:p>
    <w:p w14:paraId="3586B17B" w14:textId="77777777" w:rsidR="009401C8" w:rsidRPr="00982AB1" w:rsidRDefault="009401C8" w:rsidP="00982AB1">
      <w:pPr>
        <w:rPr>
          <w:rFonts w:eastAsia="Times New Roman"/>
          <w:sz w:val="20"/>
          <w:szCs w:val="20"/>
          <w:lang w:eastAsia="es-CO"/>
        </w:rPr>
      </w:pPr>
    </w:p>
    <w:p w14:paraId="21E0D8BD" w14:textId="4F7751CD"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12. Producción y consumo responsables: diseñar productos que minimicen el uso de recursos naturales y promuevan el reciclaje y la reducción de residuos, así como sensibilizar a los turistas sobre prácticas responsables.</w:t>
      </w:r>
    </w:p>
    <w:p w14:paraId="49E79EBB" w14:textId="77777777" w:rsidR="009401C8" w:rsidRPr="00982AB1" w:rsidRDefault="009401C8" w:rsidP="00982AB1">
      <w:pPr>
        <w:rPr>
          <w:rFonts w:eastAsia="Times New Roman"/>
          <w:sz w:val="20"/>
          <w:szCs w:val="20"/>
          <w:lang w:eastAsia="es-CO"/>
        </w:rPr>
      </w:pPr>
    </w:p>
    <w:p w14:paraId="71795BCA" w14:textId="1C214484"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13. Acción por el clima: promover productos turísticos de baja emisión de carbono, como actividades de ecoturismo, y apoyar proyectos de restauración de ecosistemas y reforestación.</w:t>
      </w:r>
    </w:p>
    <w:p w14:paraId="57C3527C" w14:textId="77777777" w:rsidR="009401C8" w:rsidRPr="00982AB1" w:rsidRDefault="009401C8" w:rsidP="00982AB1">
      <w:pPr>
        <w:rPr>
          <w:rFonts w:eastAsia="Times New Roman"/>
          <w:sz w:val="20"/>
          <w:szCs w:val="20"/>
          <w:lang w:eastAsia="es-CO"/>
        </w:rPr>
      </w:pPr>
    </w:p>
    <w:p w14:paraId="6DDDFF94" w14:textId="28952AD3"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14. Vida submarina: implementar normas de conservación marina en actividades relacionadas con el mar y fomentar el ecoturismo marino para concienciar sobre la biodiversidad marina.</w:t>
      </w:r>
    </w:p>
    <w:p w14:paraId="78A2B6E4" w14:textId="77777777" w:rsidR="009401C8" w:rsidRPr="00982AB1" w:rsidRDefault="009401C8" w:rsidP="00982AB1">
      <w:pPr>
        <w:rPr>
          <w:rFonts w:eastAsia="Times New Roman"/>
          <w:sz w:val="20"/>
          <w:szCs w:val="20"/>
          <w:lang w:eastAsia="es-CO"/>
        </w:rPr>
      </w:pPr>
    </w:p>
    <w:p w14:paraId="1B44A597" w14:textId="163FBCDA"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15. Vida de ecosistemas terrestres: diseñar experiencias que respeten la fauna y flora locales, fomentando la visita a áreas naturales protegidas y la educación sobre la importancia de los ecosistemas.</w:t>
      </w:r>
    </w:p>
    <w:p w14:paraId="339153A5" w14:textId="77777777" w:rsidR="009401C8" w:rsidRPr="00982AB1" w:rsidRDefault="009401C8" w:rsidP="00982AB1">
      <w:pPr>
        <w:rPr>
          <w:rFonts w:eastAsia="Times New Roman"/>
          <w:sz w:val="20"/>
          <w:szCs w:val="20"/>
          <w:lang w:eastAsia="es-CO"/>
        </w:rPr>
      </w:pPr>
    </w:p>
    <w:p w14:paraId="3D07BEBB" w14:textId="196C352A" w:rsidR="009401C8" w:rsidRPr="00982AB1" w:rsidRDefault="009401C8" w:rsidP="00982AB1">
      <w:pPr>
        <w:pStyle w:val="Prrafodelista"/>
        <w:numPr>
          <w:ilvl w:val="0"/>
          <w:numId w:val="20"/>
        </w:numPr>
        <w:contextualSpacing w:val="0"/>
        <w:rPr>
          <w:rFonts w:eastAsia="Times New Roman"/>
          <w:sz w:val="20"/>
          <w:szCs w:val="20"/>
          <w:lang w:eastAsia="es-CO"/>
        </w:rPr>
      </w:pPr>
      <w:r w:rsidRPr="00982AB1">
        <w:rPr>
          <w:rFonts w:eastAsia="Times New Roman"/>
          <w:sz w:val="20"/>
          <w:szCs w:val="20"/>
          <w:lang w:eastAsia="es-CO"/>
        </w:rPr>
        <w:t>ODS 1 y 10. Reducción de las desigualdades y fin de la pobreza: incluir a comunidades vulnerables en la creación de productos turísticos, asegurando que obtengan beneficios económicos y fomentando la accesibilidad para todos.</w:t>
      </w:r>
      <w:commentRangeEnd w:id="10"/>
      <w:r w:rsidR="00D55003">
        <w:rPr>
          <w:rStyle w:val="Refdecomentario"/>
        </w:rPr>
        <w:commentReference w:id="10"/>
      </w:r>
    </w:p>
    <w:p w14:paraId="6D2CD4FC" w14:textId="77777777" w:rsidR="009401C8" w:rsidRPr="00982AB1" w:rsidRDefault="009401C8" w:rsidP="00982AB1">
      <w:pPr>
        <w:rPr>
          <w:rFonts w:eastAsia="Times New Roman"/>
          <w:sz w:val="20"/>
          <w:szCs w:val="20"/>
          <w:lang w:eastAsia="es-CO"/>
        </w:rPr>
      </w:pPr>
    </w:p>
    <w:p w14:paraId="0FA3354C" w14:textId="6BF3CB91" w:rsidR="009401C8" w:rsidRPr="00982AB1" w:rsidRDefault="009401C8" w:rsidP="00982AB1">
      <w:pPr>
        <w:rPr>
          <w:rFonts w:eastAsia="Times New Roman"/>
          <w:sz w:val="20"/>
          <w:szCs w:val="20"/>
          <w:lang w:eastAsia="es-CO"/>
        </w:rPr>
      </w:pPr>
      <w:r w:rsidRPr="00982AB1">
        <w:rPr>
          <w:rFonts w:eastAsia="Times New Roman"/>
          <w:sz w:val="20"/>
          <w:szCs w:val="20"/>
          <w:lang w:eastAsia="es-CO"/>
        </w:rPr>
        <w:t>Integrar los ODS en el diseño de productos turísticos no solo es una tendencia creciente, sino una necesidad para asegurar la sostenibilidad a largo plazo. A través de prácticas responsables, el sector turístico puede contribuir al bienestar de las comunidades locales y al cuidado del medio ambiente, ofreciendo experiencias enriquecedoras y conscientes a los viajeros.</w:t>
      </w:r>
    </w:p>
    <w:p w14:paraId="574F0C5A" w14:textId="0E99BC48" w:rsidR="009401C8" w:rsidRPr="00982AB1" w:rsidRDefault="009401C8" w:rsidP="00982AB1">
      <w:pPr>
        <w:rPr>
          <w:rFonts w:eastAsia="Times New Roman"/>
          <w:sz w:val="20"/>
          <w:szCs w:val="20"/>
          <w:lang w:eastAsia="es-CO"/>
        </w:rPr>
      </w:pPr>
    </w:p>
    <w:p w14:paraId="4E63ED15" w14:textId="03410A08" w:rsidR="00B27CA4" w:rsidRPr="00982AB1" w:rsidRDefault="00690E54" w:rsidP="00982AB1">
      <w:pPr>
        <w:pStyle w:val="Normal0"/>
        <w:numPr>
          <w:ilvl w:val="1"/>
          <w:numId w:val="3"/>
        </w:numPr>
        <w:jc w:val="both"/>
        <w:rPr>
          <w:b/>
          <w:color w:val="000000"/>
          <w:sz w:val="20"/>
          <w:szCs w:val="20"/>
        </w:rPr>
      </w:pPr>
      <w:r w:rsidRPr="00982AB1">
        <w:rPr>
          <w:b/>
          <w:color w:val="000000"/>
          <w:sz w:val="20"/>
          <w:szCs w:val="20"/>
        </w:rPr>
        <w:t>Aplicar el modelo de turismo regenerativo al diseño del producto turístico</w:t>
      </w:r>
    </w:p>
    <w:p w14:paraId="368CD549" w14:textId="77777777" w:rsidR="00685935" w:rsidRPr="00982AB1" w:rsidRDefault="00685935" w:rsidP="00982AB1">
      <w:pPr>
        <w:pStyle w:val="Normal0"/>
        <w:ind w:left="426"/>
        <w:jc w:val="both"/>
        <w:rPr>
          <w:b/>
          <w:sz w:val="20"/>
          <w:szCs w:val="20"/>
        </w:rPr>
      </w:pPr>
    </w:p>
    <w:p w14:paraId="18806873" w14:textId="77777777" w:rsidR="00DE0E61" w:rsidRPr="00982AB1" w:rsidRDefault="00DE0E61" w:rsidP="00982AB1">
      <w:pPr>
        <w:rPr>
          <w:rFonts w:eastAsia="Times New Roman"/>
          <w:sz w:val="20"/>
          <w:szCs w:val="20"/>
          <w:lang w:eastAsia="es-CO"/>
        </w:rPr>
      </w:pPr>
      <w:r w:rsidRPr="00982AB1">
        <w:rPr>
          <w:rFonts w:eastAsia="Times New Roman"/>
          <w:sz w:val="20"/>
          <w:szCs w:val="20"/>
          <w:lang w:eastAsia="es-CO"/>
        </w:rPr>
        <w:t>Para aplicar el modelo de turismo regenerativo al diseño de un producto turístico, se deben considerar principios que promuevan la restauración ambiental, el bienestar comunitario y una experiencia transformadora para el visitante. Este enfoque va más allá de la sostenibilidad, al enfocarse en regenerar tanto los ecosistemas como las economías y culturas locales, logrando así un turismo que contribuye positivamente a su entorno.</w:t>
      </w:r>
    </w:p>
    <w:p w14:paraId="1133B888" w14:textId="77777777" w:rsidR="00DE0E61" w:rsidRPr="00982AB1" w:rsidRDefault="00DE0E61" w:rsidP="00982AB1">
      <w:pPr>
        <w:rPr>
          <w:rFonts w:eastAsia="Times New Roman"/>
          <w:sz w:val="20"/>
          <w:szCs w:val="20"/>
          <w:lang w:eastAsia="es-CO"/>
        </w:rPr>
      </w:pPr>
    </w:p>
    <w:p w14:paraId="083AE817" w14:textId="77777777" w:rsidR="00DE0E61" w:rsidRPr="00982AB1" w:rsidRDefault="00DE0E61" w:rsidP="00982AB1">
      <w:pPr>
        <w:rPr>
          <w:rFonts w:eastAsia="Times New Roman"/>
          <w:sz w:val="20"/>
          <w:szCs w:val="20"/>
          <w:lang w:eastAsia="es-CO"/>
        </w:rPr>
      </w:pPr>
      <w:r w:rsidRPr="00982AB1">
        <w:rPr>
          <w:rFonts w:eastAsia="Times New Roman"/>
          <w:sz w:val="20"/>
          <w:szCs w:val="20"/>
          <w:lang w:eastAsia="es-CO"/>
        </w:rPr>
        <w:t>En este contexto, es importante destacar la aplicación de algunos pasos clave para integrar el turismo regenerativo en el diseño de productos turísticos:</w:t>
      </w:r>
    </w:p>
    <w:p w14:paraId="2DDDB77B" w14:textId="0DE3C830" w:rsidR="00DE0E61" w:rsidRPr="00982AB1" w:rsidRDefault="00DE0E61" w:rsidP="00982AB1">
      <w:pPr>
        <w:rPr>
          <w:rFonts w:eastAsia="Times New Roman"/>
          <w:sz w:val="20"/>
          <w:szCs w:val="20"/>
          <w:lang w:eastAsia="es-CO"/>
        </w:rPr>
      </w:pPr>
    </w:p>
    <w:p w14:paraId="10259FA7" w14:textId="6B833BD9" w:rsidR="0081603B" w:rsidRPr="00982AB1" w:rsidRDefault="0081603B" w:rsidP="00982AB1">
      <w:pPr>
        <w:rPr>
          <w:rFonts w:eastAsia="Times New Roman"/>
          <w:sz w:val="20"/>
          <w:szCs w:val="20"/>
          <w:lang w:eastAsia="es-CO"/>
        </w:rPr>
      </w:pPr>
      <w:commentRangeStart w:id="11"/>
      <w:r w:rsidRPr="00982AB1">
        <w:rPr>
          <w:rFonts w:eastAsia="Times New Roman"/>
          <w:noProof/>
          <w:sz w:val="20"/>
          <w:szCs w:val="20"/>
          <w:lang w:val="en-US" w:eastAsia="en-US"/>
        </w:rPr>
        <w:lastRenderedPageBreak/>
        <w:drawing>
          <wp:inline distT="0" distB="0" distL="0" distR="0" wp14:anchorId="249BE8A6" wp14:editId="52B1ADBC">
            <wp:extent cx="6141720" cy="3467819"/>
            <wp:effectExtent l="19050" t="0" r="11430" b="3746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11"/>
      <w:r w:rsidR="00D55003">
        <w:rPr>
          <w:rStyle w:val="Refdecomentario"/>
        </w:rPr>
        <w:commentReference w:id="11"/>
      </w:r>
    </w:p>
    <w:p w14:paraId="280A7233" w14:textId="33CBD316" w:rsidR="0081603B" w:rsidRPr="00982AB1" w:rsidRDefault="0081603B" w:rsidP="00982AB1">
      <w:pPr>
        <w:rPr>
          <w:rFonts w:eastAsia="Times New Roman"/>
          <w:sz w:val="20"/>
          <w:szCs w:val="20"/>
          <w:lang w:eastAsia="es-CO"/>
        </w:rPr>
      </w:pPr>
    </w:p>
    <w:commentRangeStart w:id="12"/>
    <w:p w14:paraId="2D6DD48D" w14:textId="74E8764C" w:rsidR="0081603B" w:rsidRPr="00982AB1" w:rsidRDefault="0081603B" w:rsidP="00982AB1">
      <w:pPr>
        <w:rPr>
          <w:rFonts w:eastAsia="Times New Roman"/>
          <w:sz w:val="20"/>
          <w:szCs w:val="20"/>
          <w:lang w:eastAsia="es-CO"/>
        </w:rPr>
      </w:pPr>
      <w:r w:rsidRPr="00982AB1">
        <w:rPr>
          <w:noProof/>
          <w:sz w:val="20"/>
          <w:szCs w:val="20"/>
          <w:lang w:val="en-US" w:eastAsia="en-US"/>
        </w:rPr>
        <mc:AlternateContent>
          <mc:Choice Requires="wps">
            <w:drawing>
              <wp:inline distT="0" distB="0" distL="0" distR="0" wp14:anchorId="150F3D9E" wp14:editId="206F6AFD">
                <wp:extent cx="6130455" cy="776377"/>
                <wp:effectExtent l="0" t="0" r="22860" b="24130"/>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776377"/>
                        </a:xfrm>
                        <a:prstGeom prst="rect">
                          <a:avLst/>
                        </a:prstGeom>
                        <a:solidFill>
                          <a:schemeClr val="tx2">
                            <a:lumMod val="75000"/>
                          </a:schemeClr>
                        </a:solidFill>
                        <a:ln w="9525">
                          <a:solidFill>
                            <a:srgbClr val="000000"/>
                          </a:solidFill>
                          <a:miter lim="800000"/>
                          <a:headEnd/>
                          <a:tailEnd/>
                        </a:ln>
                      </wps:spPr>
                      <wps:txbx>
                        <w:txbxContent>
                          <w:p w14:paraId="22A37C68" w14:textId="7E6DA5DD" w:rsidR="00BF480E" w:rsidRPr="004131F2" w:rsidRDefault="00BF480E" w:rsidP="0081603B">
                            <w:pPr>
                              <w:rPr>
                                <w:sz w:val="20"/>
                                <w:szCs w:val="20"/>
                              </w:rPr>
                            </w:pPr>
                            <w:r w:rsidRPr="0081603B">
                              <w:rPr>
                                <w:sz w:val="20"/>
                                <w:szCs w:val="20"/>
                              </w:rPr>
                              <w:t xml:space="preserve">Ejemplo práctico: un </w:t>
                            </w:r>
                            <w:r w:rsidRPr="0081603B">
                              <w:rPr>
                                <w:i/>
                                <w:sz w:val="20"/>
                                <w:szCs w:val="20"/>
                              </w:rPr>
                              <w:t>eco-lodge</w:t>
                            </w:r>
                            <w:r w:rsidRPr="0081603B">
                              <w:rPr>
                                <w:sz w:val="20"/>
                                <w:szCs w:val="20"/>
                              </w:rPr>
                              <w:t xml:space="preserve"> regenerativo puede ofrecer actividades de reforestación, sistemas de agua de lluvia y alimentos locales, combinados con talleres de agricultura sostenible impartidos por la comunidad. Los turistas también pueden participar en proyectos de regeneración y aprender sobre la cultura local a través de experiencias significativas.</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50F3D9E" id="_x0000_s1029" type="#_x0000_t202" style="width:482.7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" fillcolor="#17365d [2415]">
                <v:textbox>
                  <w:txbxContent>
                    <w:p w14:paraId="22A37C68" w14:textId="7E6DA5DD" w:rsidR="00BF480E" w:rsidRPr="004131F2" w:rsidRDefault="00BF480E" w:rsidP="0081603B">
                      <w:pPr>
                        <w:rPr>
                          <w:sz w:val="20"/>
                          <w:szCs w:val="20"/>
                        </w:rPr>
                      </w:pPr>
                      <w:r w:rsidRPr="0081603B">
                        <w:rPr>
                          <w:sz w:val="20"/>
                          <w:szCs w:val="20"/>
                        </w:rPr>
                        <w:t xml:space="preserve">Ejemplo práctico: un </w:t>
                      </w:r>
                      <w:r w:rsidRPr="0081603B">
                        <w:rPr>
                          <w:i/>
                          <w:sz w:val="20"/>
                          <w:szCs w:val="20"/>
                        </w:rPr>
                        <w:t>eco-lodge</w:t>
                      </w:r>
                      <w:r w:rsidRPr="0081603B">
                        <w:rPr>
                          <w:sz w:val="20"/>
                          <w:szCs w:val="20"/>
                        </w:rPr>
                        <w:t xml:space="preserve"> regenerativo puede ofrecer actividades de reforestación, sistemas de agua de lluvia y alimentos locales, combinados con talleres de agricultura sostenible impartidos por la comunidad. Los turistas también pueden participar en proyectos de regeneración y aprender sobre la cultura local a través de experiencias significativas.</w:t>
                      </w:r>
                    </w:p>
                  </w:txbxContent>
                </v:textbox>
                <w10:anchorlock/>
              </v:shape>
            </w:pict>
          </mc:Fallback>
        </mc:AlternateContent>
      </w:r>
      <w:commentRangeEnd w:id="12"/>
      <w:r w:rsidR="00D55003">
        <w:rPr>
          <w:rStyle w:val="Refdecomentario"/>
        </w:rPr>
        <w:commentReference w:id="12"/>
      </w:r>
    </w:p>
    <w:p w14:paraId="75A442A9" w14:textId="77777777" w:rsidR="00DE0E61" w:rsidRPr="00982AB1" w:rsidRDefault="00DE0E61" w:rsidP="00982AB1">
      <w:pPr>
        <w:rPr>
          <w:rFonts w:eastAsia="Times New Roman"/>
          <w:sz w:val="20"/>
          <w:szCs w:val="20"/>
          <w:lang w:eastAsia="es-CO"/>
        </w:rPr>
      </w:pPr>
    </w:p>
    <w:p w14:paraId="54ABDE6B" w14:textId="7AF05A77" w:rsidR="00DE0E61" w:rsidRPr="00982AB1" w:rsidRDefault="0081603B" w:rsidP="00982AB1">
      <w:pPr>
        <w:rPr>
          <w:rFonts w:eastAsia="Times New Roman"/>
          <w:sz w:val="20"/>
          <w:szCs w:val="20"/>
          <w:lang w:eastAsia="es-CO"/>
        </w:rPr>
      </w:pPr>
      <w:r w:rsidRPr="00982AB1">
        <w:rPr>
          <w:rFonts w:eastAsia="Times New Roman"/>
          <w:sz w:val="20"/>
          <w:szCs w:val="20"/>
          <w:lang w:eastAsia="es-CO"/>
        </w:rPr>
        <w:t>A</w:t>
      </w:r>
      <w:r w:rsidR="00DE0E61" w:rsidRPr="00982AB1">
        <w:rPr>
          <w:rFonts w:eastAsia="Times New Roman"/>
          <w:sz w:val="20"/>
          <w:szCs w:val="20"/>
          <w:lang w:eastAsia="es-CO"/>
        </w:rPr>
        <w:t>plicar el turismo regenerativo al diseño de productos turísticos fomenta una relación equilibrada entre el turista, la comunidad y el entorno natural, promoviendo un turismo que no solo reduce su impacto, sino que contribuye activamente a la regeneración y prosperidad de los ecosistemas y las personas involucradas.</w:t>
      </w:r>
    </w:p>
    <w:p w14:paraId="156A83AC" w14:textId="77777777" w:rsidR="00DE0E61" w:rsidRPr="00982AB1" w:rsidRDefault="00DE0E61" w:rsidP="00982AB1">
      <w:pPr>
        <w:rPr>
          <w:rFonts w:eastAsia="Times New Roman"/>
          <w:sz w:val="20"/>
          <w:szCs w:val="20"/>
          <w:lang w:eastAsia="es-CO"/>
        </w:rPr>
      </w:pPr>
    </w:p>
    <w:p w14:paraId="142B81FC" w14:textId="6426693A" w:rsidR="00F66A95" w:rsidRPr="00982AB1" w:rsidRDefault="004C4961" w:rsidP="00982AB1">
      <w:pPr>
        <w:pStyle w:val="Normal0"/>
        <w:numPr>
          <w:ilvl w:val="1"/>
          <w:numId w:val="3"/>
        </w:numPr>
        <w:jc w:val="both"/>
        <w:rPr>
          <w:b/>
          <w:color w:val="000000"/>
          <w:sz w:val="20"/>
          <w:szCs w:val="20"/>
        </w:rPr>
      </w:pPr>
      <w:r w:rsidRPr="00982AB1">
        <w:rPr>
          <w:b/>
          <w:color w:val="000000"/>
          <w:sz w:val="20"/>
          <w:szCs w:val="20"/>
        </w:rPr>
        <w:t>Estructuración y diseño del producto turístico</w:t>
      </w:r>
    </w:p>
    <w:p w14:paraId="309FB741" w14:textId="7A4602A4" w:rsidR="00F66A95" w:rsidRPr="00982AB1" w:rsidRDefault="00F66A95" w:rsidP="00982AB1">
      <w:pPr>
        <w:pStyle w:val="Normal0"/>
        <w:jc w:val="both"/>
        <w:rPr>
          <w:b/>
          <w:color w:val="000000"/>
          <w:sz w:val="20"/>
          <w:szCs w:val="20"/>
        </w:rPr>
      </w:pPr>
    </w:p>
    <w:p w14:paraId="36FB6719" w14:textId="44A8AFE6" w:rsidR="00F66A95" w:rsidRPr="00982AB1" w:rsidRDefault="00F66A95" w:rsidP="00982AB1">
      <w:pPr>
        <w:pStyle w:val="Normal0"/>
        <w:rPr>
          <w:sz w:val="20"/>
          <w:szCs w:val="20"/>
        </w:rPr>
      </w:pPr>
      <w:r w:rsidRPr="00982AB1">
        <w:rPr>
          <w:sz w:val="20"/>
          <w:szCs w:val="20"/>
        </w:rPr>
        <w:t xml:space="preserve">En Colombia, el desarrollo y estructuración de productos turísticos se centran en maximizar la riqueza y diversidad natural, cultural e histórica que el país ofrece. Este proceso requiere una identificación exhaustiva de los atractivos clave en cada región, estableciendo qué tipo de turismo se adapta mejor a cada destino, ya sea ecoturismo, turismo cultural, de aventura, de bienestar, o de sol y playa, entre otro, a </w:t>
      </w:r>
      <w:r w:rsidR="00982AB1" w:rsidRPr="00982AB1">
        <w:rPr>
          <w:sz w:val="20"/>
          <w:szCs w:val="20"/>
        </w:rPr>
        <w:t>través</w:t>
      </w:r>
      <w:r w:rsidRPr="00982AB1">
        <w:rPr>
          <w:sz w:val="20"/>
          <w:szCs w:val="20"/>
        </w:rPr>
        <w:t xml:space="preserve"> de estos se busca crear experiencias auténticas y significativas que resalten la identidad de cada lugar, generando una conexión memorable para los visitantes.</w:t>
      </w:r>
    </w:p>
    <w:p w14:paraId="65AEFD07" w14:textId="77777777" w:rsidR="00F66A95" w:rsidRPr="00982AB1" w:rsidRDefault="00F66A95" w:rsidP="00982AB1">
      <w:pPr>
        <w:pStyle w:val="Normal0"/>
        <w:rPr>
          <w:sz w:val="20"/>
          <w:szCs w:val="20"/>
        </w:rPr>
      </w:pPr>
    </w:p>
    <w:p w14:paraId="052DD24F" w14:textId="77777777" w:rsidR="00F66A95" w:rsidRPr="00982AB1" w:rsidRDefault="00F66A95" w:rsidP="00982AB1">
      <w:pPr>
        <w:pStyle w:val="Normal0"/>
        <w:rPr>
          <w:sz w:val="20"/>
          <w:szCs w:val="20"/>
        </w:rPr>
      </w:pPr>
      <w:r w:rsidRPr="00982AB1">
        <w:rPr>
          <w:sz w:val="20"/>
          <w:szCs w:val="20"/>
        </w:rPr>
        <w:t>El diseño de estos productos incluye un análisis riguroso de mercado y una segmentación clara del perfil del turista, que abarca desde sus expectativas hasta sus necesidades y preferencias. Igualmente, la sostenibilidad ocupa un lugar central, tanto para garantizar la preservación de los recursos naturales y culturales como para beneficiar a las comunidades locales, las alianzas entre el sector público y privado resultan esenciales para optimizar la infraestructura, mejorar la señalización y el transporte, y aumentar la promoción tanto a nivel nacional como internacional.</w:t>
      </w:r>
    </w:p>
    <w:p w14:paraId="49E9CF3B" w14:textId="77777777" w:rsidR="00F66A95" w:rsidRPr="00982AB1" w:rsidRDefault="00F66A95" w:rsidP="00982AB1">
      <w:pPr>
        <w:pStyle w:val="Normal0"/>
        <w:rPr>
          <w:sz w:val="20"/>
          <w:szCs w:val="20"/>
        </w:rPr>
      </w:pPr>
    </w:p>
    <w:p w14:paraId="29BFDC8F" w14:textId="77777777" w:rsidR="00F66A95" w:rsidRPr="00982AB1" w:rsidRDefault="00F66A95" w:rsidP="00982AB1">
      <w:pPr>
        <w:pStyle w:val="Normal0"/>
        <w:rPr>
          <w:sz w:val="20"/>
          <w:szCs w:val="20"/>
        </w:rPr>
      </w:pPr>
      <w:r w:rsidRPr="00982AB1">
        <w:rPr>
          <w:sz w:val="20"/>
          <w:szCs w:val="20"/>
        </w:rPr>
        <w:lastRenderedPageBreak/>
        <w:t xml:space="preserve">Los productos turísticos en Colombia siguen una lógica de circuitos que conectan destinos estratégicos y permiten explorar la autenticidad y diversidad de cada región. Estos circuitos no solo facilitan una experiencia integral y atractiva para el turista, sino que también promueven un turismo responsable. </w:t>
      </w:r>
    </w:p>
    <w:p w14:paraId="407D106C" w14:textId="77777777" w:rsidR="00F66A95" w:rsidRPr="00982AB1" w:rsidRDefault="00F66A95" w:rsidP="00982AB1">
      <w:pPr>
        <w:pStyle w:val="Normal0"/>
        <w:rPr>
          <w:sz w:val="20"/>
          <w:szCs w:val="20"/>
        </w:rPr>
      </w:pPr>
    </w:p>
    <w:p w14:paraId="18EBDB19" w14:textId="317B28A7" w:rsidR="00F66A95" w:rsidRPr="00982AB1" w:rsidRDefault="00F66A95" w:rsidP="00982AB1">
      <w:pPr>
        <w:pStyle w:val="Normal0"/>
        <w:rPr>
          <w:sz w:val="20"/>
          <w:szCs w:val="20"/>
        </w:rPr>
      </w:pPr>
      <w:r w:rsidRPr="00982AB1">
        <w:rPr>
          <w:sz w:val="20"/>
          <w:szCs w:val="20"/>
        </w:rPr>
        <w:t xml:space="preserve">Al implementar prácticas sostenibles y respetuosas con el medio ambiente, se busca impactar positivamente a las comunidades locales, empoderándolas para que formen parte activa del desarrollo turístico. Así, Colombia se consolida como un destino versátil y vibrante, con un compromiso creciente hacia un turismo que respeta y preserva su riqueza natural y cultural para futuras </w:t>
      </w:r>
      <w:commentRangeStart w:id="13"/>
      <w:r w:rsidRPr="00982AB1">
        <w:rPr>
          <w:sz w:val="20"/>
          <w:szCs w:val="20"/>
        </w:rPr>
        <w:t>generaciones</w:t>
      </w:r>
      <w:commentRangeEnd w:id="13"/>
      <w:r w:rsidR="00F77AC9" w:rsidRPr="00982AB1">
        <w:rPr>
          <w:rStyle w:val="Refdecomentario"/>
          <w:sz w:val="20"/>
          <w:szCs w:val="20"/>
        </w:rPr>
        <w:commentReference w:id="13"/>
      </w:r>
      <w:r w:rsidRPr="00982AB1">
        <w:rPr>
          <w:sz w:val="20"/>
          <w:szCs w:val="20"/>
        </w:rPr>
        <w:t>.</w:t>
      </w:r>
    </w:p>
    <w:p w14:paraId="5CD36A9B" w14:textId="34218232" w:rsidR="001C5BBA" w:rsidRPr="00982AB1" w:rsidRDefault="001C5BBA" w:rsidP="00982AB1">
      <w:pPr>
        <w:pStyle w:val="Normal0"/>
        <w:rPr>
          <w:sz w:val="20"/>
          <w:szCs w:val="20"/>
        </w:rPr>
      </w:pPr>
    </w:p>
    <w:p w14:paraId="048C8439" w14:textId="016734C0" w:rsidR="00F77AC9" w:rsidRPr="00982AB1" w:rsidRDefault="00F77AC9" w:rsidP="00982AB1">
      <w:pPr>
        <w:pStyle w:val="Normal0"/>
        <w:rPr>
          <w:sz w:val="20"/>
          <w:szCs w:val="20"/>
        </w:rPr>
      </w:pPr>
      <w:r w:rsidRPr="00982AB1">
        <w:rPr>
          <w:noProof/>
          <w:sz w:val="20"/>
          <w:szCs w:val="20"/>
          <w:lang w:val="en-US" w:eastAsia="en-US"/>
        </w:rPr>
        <mc:AlternateContent>
          <mc:Choice Requires="wps">
            <w:drawing>
              <wp:inline distT="0" distB="0" distL="0" distR="0" wp14:anchorId="6F5F4ADE" wp14:editId="01733BAD">
                <wp:extent cx="6130455" cy="465826"/>
                <wp:effectExtent l="0" t="0" r="22860" b="10795"/>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465826"/>
                        </a:xfrm>
                        <a:prstGeom prst="rect">
                          <a:avLst/>
                        </a:prstGeom>
                        <a:solidFill>
                          <a:schemeClr val="tx2">
                            <a:lumMod val="75000"/>
                          </a:schemeClr>
                        </a:solidFill>
                        <a:ln w="9525">
                          <a:solidFill>
                            <a:srgbClr val="000000"/>
                          </a:solidFill>
                          <a:miter lim="800000"/>
                          <a:headEnd/>
                          <a:tailEnd/>
                        </a:ln>
                      </wps:spPr>
                      <wps:txbx>
                        <w:txbxContent>
                          <w:p w14:paraId="1DB930D6" w14:textId="02FF3918" w:rsidR="00BF480E" w:rsidRPr="00F77AC9" w:rsidRDefault="00BF480E" w:rsidP="00F77AC9">
                            <w:pPr>
                              <w:rPr>
                                <w:sz w:val="20"/>
                                <w:szCs w:val="20"/>
                                <w:lang w:val="es-MX"/>
                              </w:rPr>
                            </w:pPr>
                            <w:r>
                              <w:rPr>
                                <w:sz w:val="20"/>
                                <w:szCs w:val="20"/>
                                <w:lang w:val="es-MX"/>
                              </w:rPr>
                              <w:t xml:space="preserve">Para profundizar sobre el tema, es importante conocer la estructuración y diseño del producto turístico, que se presenta a continuación: </w:t>
                            </w:r>
                            <w:r w:rsidRPr="00F77AC9">
                              <w:rPr>
                                <w:sz w:val="20"/>
                                <w:szCs w:val="20"/>
                                <w:lang w:val="es-MX"/>
                              </w:rPr>
                              <w:t>Anexo_Producto_Turistico</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F5F4ADE" id="_x0000_s1030" type="#_x0000_t202" style="width:482.7pt;height:3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" fillcolor="#17365d [2415]">
                <v:textbox>
                  <w:txbxContent>
                    <w:p w14:paraId="1DB930D6" w14:textId="02FF3918" w:rsidR="00BF480E" w:rsidRPr="00F77AC9" w:rsidRDefault="00BF480E" w:rsidP="00F77AC9">
                      <w:pPr>
                        <w:rPr>
                          <w:sz w:val="20"/>
                          <w:szCs w:val="20"/>
                          <w:lang w:val="es-MX"/>
                        </w:rPr>
                      </w:pPr>
                      <w:r>
                        <w:rPr>
                          <w:sz w:val="20"/>
                          <w:szCs w:val="20"/>
                          <w:lang w:val="es-MX"/>
                        </w:rPr>
                        <w:t xml:space="preserve">Para profundizar sobre el tema, es importante conocer la estructuración y diseño del producto turístico, que se presenta a continuación: </w:t>
                      </w:r>
                      <w:r w:rsidRPr="00F77AC9">
                        <w:rPr>
                          <w:sz w:val="20"/>
                          <w:szCs w:val="20"/>
                          <w:lang w:val="es-MX"/>
                        </w:rPr>
                        <w:t>Anexo_Producto_Turistico</w:t>
                      </w:r>
                    </w:p>
                  </w:txbxContent>
                </v:textbox>
                <w10:anchorlock/>
              </v:shape>
            </w:pict>
          </mc:Fallback>
        </mc:AlternateContent>
      </w:r>
    </w:p>
    <w:p w14:paraId="6AE03919" w14:textId="77777777" w:rsidR="00F66A95" w:rsidRPr="00982AB1" w:rsidRDefault="00F66A95" w:rsidP="00982AB1">
      <w:pPr>
        <w:pStyle w:val="Normal0"/>
        <w:jc w:val="both"/>
        <w:rPr>
          <w:b/>
          <w:color w:val="000000"/>
          <w:sz w:val="20"/>
          <w:szCs w:val="20"/>
        </w:rPr>
      </w:pPr>
    </w:p>
    <w:p w14:paraId="6EC5EC9F" w14:textId="2D5AEC64" w:rsidR="00AF6944" w:rsidRPr="00982AB1" w:rsidRDefault="00AF6944" w:rsidP="00982AB1">
      <w:pPr>
        <w:pStyle w:val="Normal0"/>
        <w:numPr>
          <w:ilvl w:val="1"/>
          <w:numId w:val="3"/>
        </w:numPr>
        <w:jc w:val="both"/>
        <w:rPr>
          <w:b/>
          <w:color w:val="000000"/>
          <w:sz w:val="20"/>
          <w:szCs w:val="20"/>
        </w:rPr>
      </w:pPr>
      <w:r w:rsidRPr="00982AB1">
        <w:rPr>
          <w:b/>
          <w:sz w:val="20"/>
          <w:szCs w:val="20"/>
        </w:rPr>
        <w:t>Diseño del paquete turístico</w:t>
      </w:r>
    </w:p>
    <w:p w14:paraId="0000006F" w14:textId="77777777" w:rsidR="00FF258C" w:rsidRPr="00982AB1" w:rsidRDefault="00FF258C" w:rsidP="00982AB1">
      <w:pPr>
        <w:pStyle w:val="Normal0"/>
        <w:rPr>
          <w:sz w:val="20"/>
          <w:szCs w:val="20"/>
        </w:rPr>
      </w:pPr>
    </w:p>
    <w:p w14:paraId="62CCD245" w14:textId="17902A9A" w:rsidR="00C32078" w:rsidRPr="00982AB1" w:rsidRDefault="00C32078" w:rsidP="00982AB1">
      <w:pPr>
        <w:pStyle w:val="NormalWeb"/>
        <w:spacing w:before="0" w:beforeAutospacing="0" w:after="0" w:afterAutospacing="0" w:line="276" w:lineRule="auto"/>
        <w:rPr>
          <w:rFonts w:ascii="Arial" w:hAnsi="Arial" w:cs="Arial"/>
          <w:sz w:val="20"/>
          <w:szCs w:val="20"/>
        </w:rPr>
      </w:pPr>
      <w:r w:rsidRPr="00982AB1">
        <w:rPr>
          <w:rFonts w:ascii="Arial" w:hAnsi="Arial" w:cs="Arial"/>
          <w:sz w:val="20"/>
          <w:szCs w:val="20"/>
        </w:rPr>
        <w:t>El diseño de un paquete turístico es un proceso estratégico que combina la atracción del producto, el análisis del mercado y la experiencia del cliente, con el objetivo de ofrecer una oferta competitiva y diferenciada. Este proceso integra diferentes elementos que aseguran la calidad, viabilidad y atractivo del paquete. A continuación, se dan unos pasos clave tanto para la creación del paquete como para su promoción:</w:t>
      </w:r>
    </w:p>
    <w:p w14:paraId="10BF07A0"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5E93858D" w14:textId="1B896A48" w:rsidR="00C32078" w:rsidRPr="00982AB1" w:rsidRDefault="00C32078" w:rsidP="00982AB1">
      <w:pPr>
        <w:pStyle w:val="NormalWeb"/>
        <w:numPr>
          <w:ilvl w:val="0"/>
          <w:numId w:val="21"/>
        </w:numPr>
        <w:spacing w:before="0" w:beforeAutospacing="0" w:after="0" w:afterAutospacing="0" w:line="276" w:lineRule="auto"/>
        <w:rPr>
          <w:rFonts w:ascii="Arial" w:hAnsi="Arial" w:cs="Arial"/>
          <w:sz w:val="20"/>
          <w:szCs w:val="20"/>
        </w:rPr>
      </w:pPr>
      <w:commentRangeStart w:id="14"/>
      <w:r w:rsidRPr="00982AB1">
        <w:rPr>
          <w:rFonts w:ascii="Arial" w:hAnsi="Arial" w:cs="Arial"/>
          <w:sz w:val="20"/>
          <w:szCs w:val="20"/>
        </w:rPr>
        <w:t>Identificación del producto turístico primer paso para desarrollar el paquete:</w:t>
      </w:r>
    </w:p>
    <w:p w14:paraId="01BF0302"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6A0F3811" w14:textId="77777777" w:rsidR="00C32078" w:rsidRPr="00982AB1" w:rsidRDefault="00C32078" w:rsidP="00982AB1">
      <w:pPr>
        <w:pStyle w:val="NormalWeb"/>
        <w:numPr>
          <w:ilvl w:val="0"/>
          <w:numId w:val="22"/>
        </w:numPr>
        <w:spacing w:before="0" w:beforeAutospacing="0" w:after="0" w:afterAutospacing="0" w:line="276" w:lineRule="auto"/>
        <w:rPr>
          <w:rFonts w:ascii="Arial" w:hAnsi="Arial" w:cs="Arial"/>
          <w:sz w:val="20"/>
          <w:szCs w:val="20"/>
        </w:rPr>
      </w:pPr>
      <w:r w:rsidRPr="00982AB1">
        <w:rPr>
          <w:rFonts w:ascii="Arial" w:hAnsi="Arial" w:cs="Arial"/>
          <w:sz w:val="20"/>
          <w:szCs w:val="20"/>
        </w:rPr>
        <w:t>Destino turístico: playas, montañas, ciudades históricas.</w:t>
      </w:r>
    </w:p>
    <w:p w14:paraId="64E6C641" w14:textId="77777777" w:rsidR="00C32078" w:rsidRPr="00982AB1" w:rsidRDefault="00C32078" w:rsidP="00982AB1">
      <w:pPr>
        <w:pStyle w:val="NormalWeb"/>
        <w:numPr>
          <w:ilvl w:val="0"/>
          <w:numId w:val="22"/>
        </w:numPr>
        <w:spacing w:before="0" w:beforeAutospacing="0" w:after="0" w:afterAutospacing="0" w:line="276" w:lineRule="auto"/>
        <w:rPr>
          <w:rFonts w:ascii="Arial" w:hAnsi="Arial" w:cs="Arial"/>
          <w:sz w:val="20"/>
          <w:szCs w:val="20"/>
        </w:rPr>
      </w:pPr>
      <w:r w:rsidRPr="00982AB1">
        <w:rPr>
          <w:rFonts w:ascii="Arial" w:hAnsi="Arial" w:cs="Arial"/>
          <w:sz w:val="20"/>
          <w:szCs w:val="20"/>
        </w:rPr>
        <w:t>Actividades: excursiones, deportes, turismo cultural o gastronómico.</w:t>
      </w:r>
    </w:p>
    <w:p w14:paraId="0450A2E7" w14:textId="77777777" w:rsidR="00C32078" w:rsidRPr="00982AB1" w:rsidRDefault="00C32078" w:rsidP="00982AB1">
      <w:pPr>
        <w:pStyle w:val="NormalWeb"/>
        <w:numPr>
          <w:ilvl w:val="0"/>
          <w:numId w:val="22"/>
        </w:numPr>
        <w:spacing w:before="0" w:beforeAutospacing="0" w:after="0" w:afterAutospacing="0" w:line="276" w:lineRule="auto"/>
        <w:rPr>
          <w:rFonts w:ascii="Arial" w:hAnsi="Arial" w:cs="Arial"/>
          <w:sz w:val="20"/>
          <w:szCs w:val="20"/>
        </w:rPr>
      </w:pPr>
      <w:r w:rsidRPr="00982AB1">
        <w:rPr>
          <w:rFonts w:ascii="Arial" w:hAnsi="Arial" w:cs="Arial"/>
          <w:sz w:val="20"/>
          <w:szCs w:val="20"/>
        </w:rPr>
        <w:t>Servicios: transporte, alojamiento, guías turísticos.</w:t>
      </w:r>
    </w:p>
    <w:p w14:paraId="709D0B0F"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248631FD" w14:textId="17E315B5" w:rsidR="00C32078" w:rsidRPr="00982AB1" w:rsidRDefault="00C32078" w:rsidP="00982AB1">
      <w:pPr>
        <w:pStyle w:val="NormalWeb"/>
        <w:numPr>
          <w:ilvl w:val="0"/>
          <w:numId w:val="21"/>
        </w:numPr>
        <w:spacing w:before="0" w:beforeAutospacing="0" w:after="0" w:afterAutospacing="0" w:line="276" w:lineRule="auto"/>
        <w:rPr>
          <w:rFonts w:ascii="Arial" w:hAnsi="Arial" w:cs="Arial"/>
          <w:sz w:val="20"/>
          <w:szCs w:val="20"/>
        </w:rPr>
      </w:pPr>
      <w:r w:rsidRPr="00982AB1">
        <w:rPr>
          <w:rFonts w:ascii="Arial" w:hAnsi="Arial" w:cs="Arial"/>
          <w:sz w:val="20"/>
          <w:szCs w:val="20"/>
        </w:rPr>
        <w:t>Investigación de mercado y definición del producto:</w:t>
      </w:r>
    </w:p>
    <w:p w14:paraId="7DC47A26"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4B3887FB" w14:textId="77777777" w:rsidR="00C32078" w:rsidRPr="00982AB1" w:rsidRDefault="00C32078" w:rsidP="00982AB1">
      <w:pPr>
        <w:pStyle w:val="NormalWeb"/>
        <w:numPr>
          <w:ilvl w:val="0"/>
          <w:numId w:val="23"/>
        </w:numPr>
        <w:spacing w:before="0" w:beforeAutospacing="0" w:after="0" w:afterAutospacing="0" w:line="276" w:lineRule="auto"/>
        <w:rPr>
          <w:rFonts w:ascii="Arial" w:hAnsi="Arial" w:cs="Arial"/>
          <w:sz w:val="20"/>
          <w:szCs w:val="20"/>
        </w:rPr>
      </w:pPr>
      <w:r w:rsidRPr="00982AB1">
        <w:rPr>
          <w:rFonts w:ascii="Arial" w:hAnsi="Arial" w:cs="Arial"/>
          <w:sz w:val="20"/>
          <w:szCs w:val="20"/>
        </w:rPr>
        <w:t>Identificación del tipo de turismo: aventura, cultural, naturaleza, gastronómico, bienestar, entre otros.</w:t>
      </w:r>
    </w:p>
    <w:p w14:paraId="52C5968D" w14:textId="77777777" w:rsidR="00C32078" w:rsidRPr="00982AB1" w:rsidRDefault="00C32078" w:rsidP="00982AB1">
      <w:pPr>
        <w:pStyle w:val="NormalWeb"/>
        <w:numPr>
          <w:ilvl w:val="0"/>
          <w:numId w:val="23"/>
        </w:numPr>
        <w:spacing w:before="0" w:beforeAutospacing="0" w:after="0" w:afterAutospacing="0" w:line="276" w:lineRule="auto"/>
        <w:rPr>
          <w:rFonts w:ascii="Arial" w:hAnsi="Arial" w:cs="Arial"/>
          <w:sz w:val="20"/>
          <w:szCs w:val="20"/>
        </w:rPr>
      </w:pPr>
      <w:r w:rsidRPr="00982AB1">
        <w:rPr>
          <w:rFonts w:ascii="Arial" w:hAnsi="Arial" w:cs="Arial"/>
          <w:sz w:val="20"/>
          <w:szCs w:val="20"/>
        </w:rPr>
        <w:t>Análisis de la demanda: evaluar el perfil de turistas interesados, nacionales e internacionales.</w:t>
      </w:r>
    </w:p>
    <w:p w14:paraId="012D8E6C" w14:textId="77777777" w:rsidR="00C32078" w:rsidRPr="00982AB1" w:rsidRDefault="00C32078" w:rsidP="00982AB1">
      <w:pPr>
        <w:pStyle w:val="NormalWeb"/>
        <w:numPr>
          <w:ilvl w:val="0"/>
          <w:numId w:val="23"/>
        </w:numPr>
        <w:spacing w:before="0" w:beforeAutospacing="0" w:after="0" w:afterAutospacing="0" w:line="276" w:lineRule="auto"/>
        <w:rPr>
          <w:rFonts w:ascii="Arial" w:hAnsi="Arial" w:cs="Arial"/>
          <w:sz w:val="20"/>
          <w:szCs w:val="20"/>
        </w:rPr>
      </w:pPr>
      <w:r w:rsidRPr="00982AB1">
        <w:rPr>
          <w:rFonts w:ascii="Arial" w:hAnsi="Arial" w:cs="Arial"/>
          <w:sz w:val="20"/>
          <w:szCs w:val="20"/>
        </w:rPr>
        <w:t>Estudio de la competencia: revisar paquetes similares y sus características.</w:t>
      </w:r>
    </w:p>
    <w:p w14:paraId="4BBD67A0" w14:textId="77777777" w:rsidR="00C32078" w:rsidRPr="00982AB1" w:rsidRDefault="00C32078" w:rsidP="00982AB1">
      <w:pPr>
        <w:pStyle w:val="NormalWeb"/>
        <w:numPr>
          <w:ilvl w:val="0"/>
          <w:numId w:val="23"/>
        </w:numPr>
        <w:spacing w:before="0" w:beforeAutospacing="0" w:after="0" w:afterAutospacing="0" w:line="276" w:lineRule="auto"/>
        <w:rPr>
          <w:rFonts w:ascii="Arial" w:hAnsi="Arial" w:cs="Arial"/>
          <w:sz w:val="20"/>
          <w:szCs w:val="20"/>
        </w:rPr>
      </w:pPr>
      <w:r w:rsidRPr="00982AB1">
        <w:rPr>
          <w:rFonts w:ascii="Arial" w:hAnsi="Arial" w:cs="Arial"/>
          <w:sz w:val="20"/>
          <w:szCs w:val="20"/>
        </w:rPr>
        <w:t>Selección del destino: priorizar lugares atractivos como Cartagena, Medellín, San Andrés o el Eje Cafetero.</w:t>
      </w:r>
    </w:p>
    <w:p w14:paraId="7D2BFEB0"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29317489" w14:textId="758EF9E4" w:rsidR="00C32078" w:rsidRPr="00982AB1" w:rsidRDefault="00C32078" w:rsidP="00982AB1">
      <w:pPr>
        <w:pStyle w:val="NormalWeb"/>
        <w:numPr>
          <w:ilvl w:val="0"/>
          <w:numId w:val="21"/>
        </w:numPr>
        <w:spacing w:before="0" w:beforeAutospacing="0" w:after="0" w:afterAutospacing="0" w:line="276" w:lineRule="auto"/>
        <w:rPr>
          <w:rFonts w:ascii="Arial" w:hAnsi="Arial" w:cs="Arial"/>
          <w:sz w:val="20"/>
          <w:szCs w:val="20"/>
        </w:rPr>
      </w:pPr>
      <w:r w:rsidRPr="00982AB1">
        <w:rPr>
          <w:rFonts w:ascii="Arial" w:hAnsi="Arial" w:cs="Arial"/>
          <w:sz w:val="20"/>
          <w:szCs w:val="20"/>
        </w:rPr>
        <w:t>Diseño del itinerario:</w:t>
      </w:r>
    </w:p>
    <w:p w14:paraId="091583DC"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16CA6E2B" w14:textId="1FA8C8F0" w:rsidR="00C32078" w:rsidRPr="00982AB1" w:rsidRDefault="00C32078" w:rsidP="00982AB1">
      <w:pPr>
        <w:pStyle w:val="NormalWeb"/>
        <w:numPr>
          <w:ilvl w:val="0"/>
          <w:numId w:val="24"/>
        </w:numPr>
        <w:spacing w:before="0" w:beforeAutospacing="0" w:after="0" w:afterAutospacing="0" w:line="276" w:lineRule="auto"/>
        <w:rPr>
          <w:rFonts w:ascii="Arial" w:hAnsi="Arial" w:cs="Arial"/>
          <w:sz w:val="20"/>
          <w:szCs w:val="20"/>
        </w:rPr>
      </w:pPr>
      <w:r w:rsidRPr="00982AB1">
        <w:rPr>
          <w:rFonts w:ascii="Arial" w:hAnsi="Arial" w:cs="Arial"/>
          <w:sz w:val="20"/>
          <w:szCs w:val="20"/>
        </w:rPr>
        <w:t>Duración del paquete: establecer días y noches del viaje.</w:t>
      </w:r>
    </w:p>
    <w:p w14:paraId="6EF12522" w14:textId="77777777" w:rsidR="00C32078" w:rsidRPr="00982AB1" w:rsidRDefault="00C32078" w:rsidP="00982AB1">
      <w:pPr>
        <w:pStyle w:val="NormalWeb"/>
        <w:numPr>
          <w:ilvl w:val="0"/>
          <w:numId w:val="24"/>
        </w:numPr>
        <w:spacing w:before="0" w:beforeAutospacing="0" w:after="0" w:afterAutospacing="0" w:line="276" w:lineRule="auto"/>
        <w:rPr>
          <w:rFonts w:ascii="Arial" w:hAnsi="Arial" w:cs="Arial"/>
          <w:sz w:val="20"/>
          <w:szCs w:val="20"/>
        </w:rPr>
      </w:pPr>
      <w:r w:rsidRPr="00982AB1">
        <w:rPr>
          <w:rFonts w:ascii="Arial" w:hAnsi="Arial" w:cs="Arial"/>
          <w:sz w:val="20"/>
          <w:szCs w:val="20"/>
        </w:rPr>
        <w:t>Actividades y sitios de interés: incluir visitas guiadas, experiencias únicas y tiempo libre para explorar.</w:t>
      </w:r>
    </w:p>
    <w:p w14:paraId="342A8E6D" w14:textId="77777777" w:rsidR="00C32078" w:rsidRPr="00982AB1" w:rsidRDefault="00C32078" w:rsidP="00982AB1">
      <w:pPr>
        <w:pStyle w:val="NormalWeb"/>
        <w:numPr>
          <w:ilvl w:val="0"/>
          <w:numId w:val="24"/>
        </w:numPr>
        <w:spacing w:before="0" w:beforeAutospacing="0" w:after="0" w:afterAutospacing="0" w:line="276" w:lineRule="auto"/>
        <w:rPr>
          <w:rFonts w:ascii="Arial" w:hAnsi="Arial" w:cs="Arial"/>
          <w:sz w:val="20"/>
          <w:szCs w:val="20"/>
        </w:rPr>
      </w:pPr>
      <w:r w:rsidRPr="00982AB1">
        <w:rPr>
          <w:rFonts w:ascii="Arial" w:hAnsi="Arial" w:cs="Arial"/>
          <w:sz w:val="20"/>
          <w:szCs w:val="20"/>
        </w:rPr>
        <w:t>Balance en las actividades: garantizar un equilibrio entre ocio y actividades programadas.</w:t>
      </w:r>
    </w:p>
    <w:p w14:paraId="2ABAC6E7"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5FA6B5DA" w14:textId="19705548" w:rsidR="00C32078" w:rsidRPr="00982AB1" w:rsidRDefault="00C32078" w:rsidP="00982AB1">
      <w:pPr>
        <w:pStyle w:val="NormalWeb"/>
        <w:numPr>
          <w:ilvl w:val="0"/>
          <w:numId w:val="21"/>
        </w:numPr>
        <w:spacing w:before="0" w:beforeAutospacing="0" w:after="0" w:afterAutospacing="0" w:line="276" w:lineRule="auto"/>
        <w:rPr>
          <w:rFonts w:ascii="Arial" w:hAnsi="Arial" w:cs="Arial"/>
          <w:sz w:val="20"/>
          <w:szCs w:val="20"/>
        </w:rPr>
      </w:pPr>
      <w:r w:rsidRPr="00982AB1">
        <w:rPr>
          <w:rFonts w:ascii="Arial" w:hAnsi="Arial" w:cs="Arial"/>
          <w:sz w:val="20"/>
          <w:szCs w:val="20"/>
        </w:rPr>
        <w:t>Segmentación del mercado objetivo:</w:t>
      </w:r>
    </w:p>
    <w:p w14:paraId="4A6F2AB0"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199B4643" w14:textId="65AC8424" w:rsidR="00C32078" w:rsidRPr="00982AB1" w:rsidRDefault="00C32078" w:rsidP="00982AB1">
      <w:pPr>
        <w:pStyle w:val="NormalWeb"/>
        <w:numPr>
          <w:ilvl w:val="0"/>
          <w:numId w:val="25"/>
        </w:numPr>
        <w:spacing w:before="0" w:beforeAutospacing="0" w:after="0" w:afterAutospacing="0" w:line="276" w:lineRule="auto"/>
        <w:rPr>
          <w:rFonts w:ascii="Arial" w:hAnsi="Arial" w:cs="Arial"/>
          <w:sz w:val="20"/>
          <w:szCs w:val="20"/>
        </w:rPr>
      </w:pPr>
      <w:r w:rsidRPr="00982AB1">
        <w:rPr>
          <w:rFonts w:ascii="Arial" w:hAnsi="Arial" w:cs="Arial"/>
          <w:sz w:val="20"/>
          <w:szCs w:val="20"/>
        </w:rPr>
        <w:t>Demografía: edad, género y nivel de ingresos.</w:t>
      </w:r>
    </w:p>
    <w:p w14:paraId="74E3388D" w14:textId="77777777" w:rsidR="00C32078" w:rsidRPr="00982AB1" w:rsidRDefault="00C32078" w:rsidP="00982AB1">
      <w:pPr>
        <w:pStyle w:val="NormalWeb"/>
        <w:numPr>
          <w:ilvl w:val="0"/>
          <w:numId w:val="25"/>
        </w:numPr>
        <w:spacing w:before="0" w:beforeAutospacing="0" w:after="0" w:afterAutospacing="0" w:line="276" w:lineRule="auto"/>
        <w:rPr>
          <w:rFonts w:ascii="Arial" w:hAnsi="Arial" w:cs="Arial"/>
          <w:sz w:val="20"/>
          <w:szCs w:val="20"/>
        </w:rPr>
      </w:pPr>
      <w:r w:rsidRPr="00982AB1">
        <w:rPr>
          <w:rFonts w:ascii="Arial" w:hAnsi="Arial" w:cs="Arial"/>
          <w:sz w:val="20"/>
          <w:szCs w:val="20"/>
        </w:rPr>
        <w:t>Geografía: enfoque nacional o internacional.</w:t>
      </w:r>
    </w:p>
    <w:p w14:paraId="4BFD6C9D" w14:textId="1C0DF50D" w:rsidR="00C32078" w:rsidRPr="00982AB1" w:rsidRDefault="00C32078" w:rsidP="00982AB1">
      <w:pPr>
        <w:pStyle w:val="NormalWeb"/>
        <w:numPr>
          <w:ilvl w:val="0"/>
          <w:numId w:val="25"/>
        </w:numPr>
        <w:spacing w:before="0" w:beforeAutospacing="0" w:after="0" w:afterAutospacing="0" w:line="276" w:lineRule="auto"/>
        <w:rPr>
          <w:rFonts w:ascii="Arial" w:hAnsi="Arial" w:cs="Arial"/>
          <w:sz w:val="20"/>
          <w:szCs w:val="20"/>
        </w:rPr>
      </w:pPr>
      <w:r w:rsidRPr="00982AB1">
        <w:rPr>
          <w:rFonts w:ascii="Arial" w:hAnsi="Arial" w:cs="Arial"/>
          <w:sz w:val="20"/>
          <w:szCs w:val="20"/>
        </w:rPr>
        <w:t>Psicografía: intereses, estilos de vida y preferencias (lujo, aventura, ecológico).</w:t>
      </w:r>
    </w:p>
    <w:p w14:paraId="6699613D"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543C9262" w14:textId="25C58EF6" w:rsidR="00C32078" w:rsidRPr="00982AB1" w:rsidRDefault="00C32078" w:rsidP="00982AB1">
      <w:pPr>
        <w:pStyle w:val="NormalWeb"/>
        <w:numPr>
          <w:ilvl w:val="0"/>
          <w:numId w:val="21"/>
        </w:numPr>
        <w:spacing w:before="0" w:beforeAutospacing="0" w:after="0" w:afterAutospacing="0" w:line="276" w:lineRule="auto"/>
        <w:rPr>
          <w:rFonts w:ascii="Arial" w:hAnsi="Arial" w:cs="Arial"/>
          <w:sz w:val="20"/>
          <w:szCs w:val="20"/>
        </w:rPr>
      </w:pPr>
      <w:r w:rsidRPr="00982AB1">
        <w:rPr>
          <w:rFonts w:ascii="Arial" w:hAnsi="Arial" w:cs="Arial"/>
          <w:sz w:val="20"/>
          <w:szCs w:val="20"/>
        </w:rPr>
        <w:t>Selección de proveedores:</w:t>
      </w:r>
    </w:p>
    <w:p w14:paraId="270A31DC"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32C8A127" w14:textId="751A685E" w:rsidR="00C32078" w:rsidRPr="00982AB1" w:rsidRDefault="00C32078" w:rsidP="00982AB1">
      <w:pPr>
        <w:pStyle w:val="NormalWeb"/>
        <w:numPr>
          <w:ilvl w:val="0"/>
          <w:numId w:val="26"/>
        </w:numPr>
        <w:spacing w:before="0" w:beforeAutospacing="0" w:after="0" w:afterAutospacing="0" w:line="276" w:lineRule="auto"/>
        <w:rPr>
          <w:rFonts w:ascii="Arial" w:hAnsi="Arial" w:cs="Arial"/>
          <w:sz w:val="20"/>
          <w:szCs w:val="20"/>
        </w:rPr>
      </w:pPr>
      <w:r w:rsidRPr="00982AB1">
        <w:rPr>
          <w:rFonts w:ascii="Arial" w:hAnsi="Arial" w:cs="Arial"/>
          <w:sz w:val="20"/>
          <w:szCs w:val="20"/>
        </w:rPr>
        <w:t xml:space="preserve">Alojamiento: hoteles, </w:t>
      </w:r>
      <w:r w:rsidRPr="00982AB1">
        <w:rPr>
          <w:rFonts w:ascii="Arial" w:hAnsi="Arial" w:cs="Arial"/>
          <w:i/>
          <w:sz w:val="20"/>
          <w:szCs w:val="20"/>
        </w:rPr>
        <w:t>eco-lodges</w:t>
      </w:r>
      <w:r w:rsidRPr="00982AB1">
        <w:rPr>
          <w:rFonts w:ascii="Arial" w:hAnsi="Arial" w:cs="Arial"/>
          <w:sz w:val="20"/>
          <w:szCs w:val="20"/>
        </w:rPr>
        <w:t>, casas rurales, según el perfil del cliente.</w:t>
      </w:r>
    </w:p>
    <w:p w14:paraId="55DB300E" w14:textId="77777777" w:rsidR="00C32078" w:rsidRPr="00982AB1" w:rsidRDefault="00C32078" w:rsidP="00982AB1">
      <w:pPr>
        <w:pStyle w:val="NormalWeb"/>
        <w:numPr>
          <w:ilvl w:val="0"/>
          <w:numId w:val="26"/>
        </w:numPr>
        <w:spacing w:before="0" w:beforeAutospacing="0" w:after="0" w:afterAutospacing="0" w:line="276" w:lineRule="auto"/>
        <w:rPr>
          <w:rFonts w:ascii="Arial" w:hAnsi="Arial" w:cs="Arial"/>
          <w:sz w:val="20"/>
          <w:szCs w:val="20"/>
        </w:rPr>
      </w:pPr>
      <w:r w:rsidRPr="00982AB1">
        <w:rPr>
          <w:rFonts w:ascii="Arial" w:hAnsi="Arial" w:cs="Arial"/>
          <w:sz w:val="20"/>
          <w:szCs w:val="20"/>
        </w:rPr>
        <w:lastRenderedPageBreak/>
        <w:t>Alimentación: incluir opciones gastronómicas locales o en el alojamiento.</w:t>
      </w:r>
    </w:p>
    <w:p w14:paraId="54CF6F96" w14:textId="77777777" w:rsidR="00C32078" w:rsidRPr="00982AB1" w:rsidRDefault="00C32078" w:rsidP="00982AB1">
      <w:pPr>
        <w:pStyle w:val="NormalWeb"/>
        <w:numPr>
          <w:ilvl w:val="0"/>
          <w:numId w:val="26"/>
        </w:numPr>
        <w:spacing w:before="0" w:beforeAutospacing="0" w:after="0" w:afterAutospacing="0" w:line="276" w:lineRule="auto"/>
        <w:rPr>
          <w:rFonts w:ascii="Arial" w:hAnsi="Arial" w:cs="Arial"/>
          <w:sz w:val="20"/>
          <w:szCs w:val="20"/>
        </w:rPr>
      </w:pPr>
      <w:r w:rsidRPr="00982AB1">
        <w:rPr>
          <w:rFonts w:ascii="Arial" w:hAnsi="Arial" w:cs="Arial"/>
          <w:sz w:val="20"/>
          <w:szCs w:val="20"/>
        </w:rPr>
        <w:t>Transporte: aéreo, terrestre o marítimo, con traslados incluidos.</w:t>
      </w:r>
    </w:p>
    <w:p w14:paraId="34F8B9EA" w14:textId="77777777" w:rsidR="00C32078" w:rsidRPr="00982AB1" w:rsidRDefault="00C32078" w:rsidP="00982AB1">
      <w:pPr>
        <w:pStyle w:val="NormalWeb"/>
        <w:numPr>
          <w:ilvl w:val="0"/>
          <w:numId w:val="26"/>
        </w:numPr>
        <w:spacing w:before="0" w:beforeAutospacing="0" w:after="0" w:afterAutospacing="0" w:line="276" w:lineRule="auto"/>
        <w:rPr>
          <w:rFonts w:ascii="Arial" w:hAnsi="Arial" w:cs="Arial"/>
          <w:sz w:val="20"/>
          <w:szCs w:val="20"/>
        </w:rPr>
      </w:pPr>
      <w:r w:rsidRPr="00982AB1">
        <w:rPr>
          <w:rFonts w:ascii="Arial" w:hAnsi="Arial" w:cs="Arial"/>
          <w:sz w:val="20"/>
          <w:szCs w:val="20"/>
        </w:rPr>
        <w:t>Guías turísticos: personal capacitado, preferiblemente bilingüe.</w:t>
      </w:r>
    </w:p>
    <w:p w14:paraId="5FF684DE" w14:textId="77777777" w:rsidR="00C32078" w:rsidRPr="00982AB1" w:rsidRDefault="00C32078" w:rsidP="00982AB1">
      <w:pPr>
        <w:pStyle w:val="NormalWeb"/>
        <w:numPr>
          <w:ilvl w:val="0"/>
          <w:numId w:val="26"/>
        </w:numPr>
        <w:spacing w:before="0" w:beforeAutospacing="0" w:after="0" w:afterAutospacing="0" w:line="276" w:lineRule="auto"/>
        <w:rPr>
          <w:rFonts w:ascii="Arial" w:hAnsi="Arial" w:cs="Arial"/>
          <w:sz w:val="20"/>
          <w:szCs w:val="20"/>
        </w:rPr>
      </w:pPr>
      <w:r w:rsidRPr="00982AB1">
        <w:rPr>
          <w:rFonts w:ascii="Arial" w:hAnsi="Arial" w:cs="Arial"/>
          <w:sz w:val="20"/>
          <w:szCs w:val="20"/>
        </w:rPr>
        <w:t xml:space="preserve">Experiencias únicas: actividades exclusivas como entradas a museos, parques o </w:t>
      </w:r>
      <w:r w:rsidRPr="00982AB1">
        <w:rPr>
          <w:rFonts w:ascii="Arial" w:hAnsi="Arial" w:cs="Arial"/>
          <w:i/>
          <w:sz w:val="20"/>
          <w:szCs w:val="20"/>
        </w:rPr>
        <w:t>tours</w:t>
      </w:r>
      <w:r w:rsidRPr="00982AB1">
        <w:rPr>
          <w:rFonts w:ascii="Arial" w:hAnsi="Arial" w:cs="Arial"/>
          <w:sz w:val="20"/>
          <w:szCs w:val="20"/>
        </w:rPr>
        <w:t>.</w:t>
      </w:r>
    </w:p>
    <w:p w14:paraId="563B447F" w14:textId="030E8AFC" w:rsidR="00C32078" w:rsidRPr="00982AB1" w:rsidRDefault="00C32078" w:rsidP="00982AB1">
      <w:pPr>
        <w:pStyle w:val="NormalWeb"/>
        <w:numPr>
          <w:ilvl w:val="0"/>
          <w:numId w:val="26"/>
        </w:numPr>
        <w:spacing w:before="0" w:beforeAutospacing="0" w:after="0" w:afterAutospacing="0" w:line="276" w:lineRule="auto"/>
        <w:rPr>
          <w:rFonts w:ascii="Arial" w:hAnsi="Arial" w:cs="Arial"/>
          <w:sz w:val="20"/>
          <w:szCs w:val="20"/>
        </w:rPr>
      </w:pPr>
      <w:r w:rsidRPr="00982AB1">
        <w:rPr>
          <w:rFonts w:ascii="Arial" w:hAnsi="Arial" w:cs="Arial"/>
          <w:sz w:val="20"/>
          <w:szCs w:val="20"/>
        </w:rPr>
        <w:t>Otros servicios: seguros de viaje, asistencia médica y permisos.</w:t>
      </w:r>
    </w:p>
    <w:p w14:paraId="26E8F300"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6398C19A" w14:textId="6A9A9848" w:rsidR="00C32078" w:rsidRPr="00982AB1" w:rsidRDefault="00876991" w:rsidP="00982AB1">
      <w:pPr>
        <w:pStyle w:val="NormalWeb"/>
        <w:numPr>
          <w:ilvl w:val="0"/>
          <w:numId w:val="21"/>
        </w:numPr>
        <w:spacing w:before="0" w:beforeAutospacing="0" w:after="0" w:afterAutospacing="0" w:line="276" w:lineRule="auto"/>
        <w:rPr>
          <w:rFonts w:ascii="Arial" w:hAnsi="Arial" w:cs="Arial"/>
          <w:sz w:val="20"/>
          <w:szCs w:val="20"/>
        </w:rPr>
      </w:pPr>
      <w:r w:rsidRPr="00982AB1">
        <w:rPr>
          <w:rFonts w:ascii="Arial" w:hAnsi="Arial" w:cs="Arial"/>
          <w:sz w:val="20"/>
          <w:szCs w:val="20"/>
        </w:rPr>
        <w:t>Fijación de precios y costeo</w:t>
      </w:r>
      <w:r w:rsidR="00C32078" w:rsidRPr="00982AB1">
        <w:rPr>
          <w:rFonts w:ascii="Arial" w:hAnsi="Arial" w:cs="Arial"/>
          <w:sz w:val="20"/>
          <w:szCs w:val="20"/>
        </w:rPr>
        <w:t>:</w:t>
      </w:r>
    </w:p>
    <w:p w14:paraId="47D101B9"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475395DA" w14:textId="77777777" w:rsidR="00C32078" w:rsidRPr="00982AB1" w:rsidRDefault="00C32078" w:rsidP="00982AB1">
      <w:pPr>
        <w:pStyle w:val="NormalWeb"/>
        <w:numPr>
          <w:ilvl w:val="0"/>
          <w:numId w:val="27"/>
        </w:numPr>
        <w:spacing w:before="0" w:beforeAutospacing="0" w:after="0" w:afterAutospacing="0" w:line="276" w:lineRule="auto"/>
        <w:rPr>
          <w:rFonts w:ascii="Arial" w:hAnsi="Arial" w:cs="Arial"/>
          <w:sz w:val="20"/>
          <w:szCs w:val="20"/>
        </w:rPr>
      </w:pPr>
      <w:r w:rsidRPr="00982AB1">
        <w:rPr>
          <w:rFonts w:ascii="Arial" w:hAnsi="Arial" w:cs="Arial"/>
          <w:sz w:val="20"/>
          <w:szCs w:val="20"/>
        </w:rPr>
        <w:t xml:space="preserve">Costos fijos y variables: transporte, alojamiento, comisiones y </w:t>
      </w:r>
      <w:r w:rsidRPr="00982AB1">
        <w:rPr>
          <w:rFonts w:ascii="Arial" w:hAnsi="Arial" w:cs="Arial"/>
          <w:i/>
          <w:sz w:val="20"/>
          <w:szCs w:val="20"/>
        </w:rPr>
        <w:t>marketing</w:t>
      </w:r>
      <w:r w:rsidRPr="00982AB1">
        <w:rPr>
          <w:rFonts w:ascii="Arial" w:hAnsi="Arial" w:cs="Arial"/>
          <w:sz w:val="20"/>
          <w:szCs w:val="20"/>
        </w:rPr>
        <w:t>.</w:t>
      </w:r>
    </w:p>
    <w:p w14:paraId="6CA8A761" w14:textId="77777777" w:rsidR="00C32078" w:rsidRPr="00982AB1" w:rsidRDefault="00C32078" w:rsidP="00982AB1">
      <w:pPr>
        <w:pStyle w:val="NormalWeb"/>
        <w:numPr>
          <w:ilvl w:val="0"/>
          <w:numId w:val="27"/>
        </w:numPr>
        <w:spacing w:before="0" w:beforeAutospacing="0" w:after="0" w:afterAutospacing="0" w:line="276" w:lineRule="auto"/>
        <w:rPr>
          <w:rFonts w:ascii="Arial" w:hAnsi="Arial" w:cs="Arial"/>
          <w:sz w:val="20"/>
          <w:szCs w:val="20"/>
        </w:rPr>
      </w:pPr>
      <w:r w:rsidRPr="00982AB1">
        <w:rPr>
          <w:rFonts w:ascii="Arial" w:hAnsi="Arial" w:cs="Arial"/>
          <w:sz w:val="20"/>
          <w:szCs w:val="20"/>
        </w:rPr>
        <w:t>Margen de ganancia: establecer una ganancia razonable y competitiva.</w:t>
      </w:r>
    </w:p>
    <w:p w14:paraId="1D2A369E" w14:textId="77777777" w:rsidR="00C32078" w:rsidRPr="00982AB1" w:rsidRDefault="00C32078" w:rsidP="00982AB1">
      <w:pPr>
        <w:pStyle w:val="NormalWeb"/>
        <w:numPr>
          <w:ilvl w:val="0"/>
          <w:numId w:val="27"/>
        </w:numPr>
        <w:spacing w:before="0" w:beforeAutospacing="0" w:after="0" w:afterAutospacing="0" w:line="276" w:lineRule="auto"/>
        <w:rPr>
          <w:rFonts w:ascii="Arial" w:hAnsi="Arial" w:cs="Arial"/>
          <w:sz w:val="20"/>
          <w:szCs w:val="20"/>
        </w:rPr>
      </w:pPr>
      <w:r w:rsidRPr="00982AB1">
        <w:rPr>
          <w:rFonts w:ascii="Arial" w:hAnsi="Arial" w:cs="Arial"/>
          <w:sz w:val="20"/>
          <w:szCs w:val="20"/>
        </w:rPr>
        <w:t>Descuentos: tarifas para grupos o temporadas bajas.</w:t>
      </w:r>
    </w:p>
    <w:p w14:paraId="777E00F8" w14:textId="77777777" w:rsidR="00C32078" w:rsidRPr="00982AB1" w:rsidRDefault="00C32078" w:rsidP="00982AB1">
      <w:pPr>
        <w:pStyle w:val="NormalWeb"/>
        <w:numPr>
          <w:ilvl w:val="0"/>
          <w:numId w:val="27"/>
        </w:numPr>
        <w:spacing w:before="0" w:beforeAutospacing="0" w:after="0" w:afterAutospacing="0" w:line="276" w:lineRule="auto"/>
        <w:rPr>
          <w:rFonts w:ascii="Arial" w:hAnsi="Arial" w:cs="Arial"/>
          <w:sz w:val="20"/>
          <w:szCs w:val="20"/>
        </w:rPr>
      </w:pPr>
      <w:r w:rsidRPr="00982AB1">
        <w:rPr>
          <w:rFonts w:ascii="Arial" w:hAnsi="Arial" w:cs="Arial"/>
          <w:sz w:val="20"/>
          <w:szCs w:val="20"/>
        </w:rPr>
        <w:t>Valor añadido: incluir servicios exclusivos o personalizados.</w:t>
      </w:r>
    </w:p>
    <w:p w14:paraId="4D6F3690"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37F8256D" w14:textId="383BE63B" w:rsidR="00C32078" w:rsidRPr="00982AB1" w:rsidRDefault="00C32078" w:rsidP="00982AB1">
      <w:pPr>
        <w:pStyle w:val="NormalWeb"/>
        <w:numPr>
          <w:ilvl w:val="0"/>
          <w:numId w:val="21"/>
        </w:numPr>
        <w:spacing w:before="0" w:beforeAutospacing="0" w:after="0" w:afterAutospacing="0" w:line="276" w:lineRule="auto"/>
        <w:rPr>
          <w:rFonts w:ascii="Arial" w:hAnsi="Arial" w:cs="Arial"/>
          <w:sz w:val="20"/>
          <w:szCs w:val="20"/>
        </w:rPr>
      </w:pPr>
      <w:r w:rsidRPr="00982AB1">
        <w:rPr>
          <w:rFonts w:ascii="Arial" w:hAnsi="Arial" w:cs="Arial"/>
          <w:sz w:val="20"/>
          <w:szCs w:val="20"/>
        </w:rPr>
        <w:t>Legislación y permisos:</w:t>
      </w:r>
    </w:p>
    <w:p w14:paraId="6CFC3EF8" w14:textId="77777777" w:rsidR="00876991" w:rsidRPr="00982AB1" w:rsidRDefault="00876991" w:rsidP="00982AB1">
      <w:pPr>
        <w:pStyle w:val="NormalWeb"/>
        <w:spacing w:before="0" w:beforeAutospacing="0" w:after="0" w:afterAutospacing="0" w:line="276" w:lineRule="auto"/>
        <w:rPr>
          <w:rFonts w:ascii="Arial" w:hAnsi="Arial" w:cs="Arial"/>
          <w:sz w:val="20"/>
          <w:szCs w:val="20"/>
        </w:rPr>
      </w:pPr>
    </w:p>
    <w:p w14:paraId="45C09FD6" w14:textId="77777777" w:rsidR="00C32078" w:rsidRPr="00982AB1" w:rsidRDefault="00C32078" w:rsidP="00982AB1">
      <w:pPr>
        <w:pStyle w:val="NormalWeb"/>
        <w:numPr>
          <w:ilvl w:val="0"/>
          <w:numId w:val="28"/>
        </w:numPr>
        <w:spacing w:before="0" w:beforeAutospacing="0" w:after="0" w:afterAutospacing="0" w:line="276" w:lineRule="auto"/>
        <w:rPr>
          <w:rFonts w:ascii="Arial" w:hAnsi="Arial" w:cs="Arial"/>
          <w:sz w:val="20"/>
          <w:szCs w:val="20"/>
        </w:rPr>
      </w:pPr>
      <w:r w:rsidRPr="00982AB1">
        <w:rPr>
          <w:rFonts w:ascii="Arial" w:hAnsi="Arial" w:cs="Arial"/>
          <w:sz w:val="20"/>
          <w:szCs w:val="20"/>
        </w:rPr>
        <w:t>Cumplir normativas legales: inscripción en el Registro Nacional de Turismo (RNT), permisos de operación y seguros.</w:t>
      </w:r>
    </w:p>
    <w:p w14:paraId="09C0BB66" w14:textId="77777777" w:rsidR="00C32078" w:rsidRPr="00982AB1" w:rsidRDefault="00C32078" w:rsidP="00982AB1">
      <w:pPr>
        <w:pStyle w:val="NormalWeb"/>
        <w:numPr>
          <w:ilvl w:val="0"/>
          <w:numId w:val="28"/>
        </w:numPr>
        <w:spacing w:before="0" w:beforeAutospacing="0" w:after="0" w:afterAutospacing="0" w:line="276" w:lineRule="auto"/>
        <w:rPr>
          <w:rFonts w:ascii="Arial" w:hAnsi="Arial" w:cs="Arial"/>
          <w:sz w:val="20"/>
          <w:szCs w:val="20"/>
        </w:rPr>
      </w:pPr>
      <w:r w:rsidRPr="00982AB1">
        <w:rPr>
          <w:rFonts w:ascii="Arial" w:hAnsi="Arial" w:cs="Arial"/>
          <w:sz w:val="20"/>
          <w:szCs w:val="20"/>
        </w:rPr>
        <w:t>Bioseguridad y seguros: garantizar medidas de salud y protección para los turistas.</w:t>
      </w:r>
      <w:commentRangeEnd w:id="14"/>
      <w:r w:rsidR="00D55003">
        <w:rPr>
          <w:rStyle w:val="Refdecomentario"/>
          <w:rFonts w:ascii="Arial" w:eastAsia="Arial" w:hAnsi="Arial" w:cs="Arial"/>
        </w:rPr>
        <w:commentReference w:id="14"/>
      </w:r>
    </w:p>
    <w:p w14:paraId="1B144EAE" w14:textId="77777777" w:rsidR="00C32078" w:rsidRPr="00982AB1" w:rsidRDefault="00C32078" w:rsidP="00982AB1">
      <w:pPr>
        <w:pStyle w:val="NormalWeb"/>
        <w:spacing w:before="0" w:beforeAutospacing="0" w:after="0" w:afterAutospacing="0" w:line="276" w:lineRule="auto"/>
        <w:rPr>
          <w:rFonts w:ascii="Arial" w:hAnsi="Arial" w:cs="Arial"/>
          <w:sz w:val="20"/>
          <w:szCs w:val="20"/>
        </w:rPr>
      </w:pPr>
    </w:p>
    <w:p w14:paraId="42377308" w14:textId="4988AAFC" w:rsidR="00565C94" w:rsidRPr="00982AB1" w:rsidRDefault="00C32078" w:rsidP="00982AB1">
      <w:pPr>
        <w:pStyle w:val="NormalWeb"/>
        <w:spacing w:before="0" w:beforeAutospacing="0" w:after="0" w:afterAutospacing="0" w:line="276" w:lineRule="auto"/>
        <w:rPr>
          <w:rFonts w:ascii="Arial" w:hAnsi="Arial" w:cs="Arial"/>
          <w:sz w:val="20"/>
          <w:szCs w:val="20"/>
        </w:rPr>
      </w:pPr>
      <w:r w:rsidRPr="00982AB1">
        <w:rPr>
          <w:rFonts w:ascii="Arial" w:hAnsi="Arial" w:cs="Arial"/>
          <w:sz w:val="20"/>
          <w:szCs w:val="20"/>
        </w:rPr>
        <w:t>Este enfoque permite diseñar paquetes turísticos que no solo sean atractivos para el mercado objetivo, sino que también promuevan un turismo sostenible, seguro y adaptado a las necesidades y expectativas del cliente.</w:t>
      </w:r>
    </w:p>
    <w:p w14:paraId="74CABB45" w14:textId="793FCC2A" w:rsidR="00443153" w:rsidRPr="00982AB1" w:rsidRDefault="00443153" w:rsidP="00982AB1">
      <w:pPr>
        <w:pStyle w:val="Ttulo3"/>
        <w:spacing w:before="0" w:after="0"/>
        <w:rPr>
          <w:sz w:val="20"/>
          <w:szCs w:val="20"/>
        </w:rPr>
      </w:pPr>
    </w:p>
    <w:p w14:paraId="5B927A7A" w14:textId="55E8030E" w:rsidR="00C5527F" w:rsidRPr="00982AB1" w:rsidRDefault="00C5527F" w:rsidP="00982AB1">
      <w:pPr>
        <w:pStyle w:val="Normal0"/>
        <w:numPr>
          <w:ilvl w:val="1"/>
          <w:numId w:val="3"/>
        </w:numPr>
        <w:jc w:val="both"/>
        <w:rPr>
          <w:b/>
          <w:sz w:val="20"/>
          <w:szCs w:val="20"/>
        </w:rPr>
      </w:pPr>
      <w:r w:rsidRPr="00982AB1">
        <w:rPr>
          <w:b/>
          <w:i/>
          <w:sz w:val="20"/>
          <w:szCs w:val="20"/>
        </w:rPr>
        <w:t>Marketing</w:t>
      </w:r>
      <w:r w:rsidR="00876991" w:rsidRPr="00982AB1">
        <w:rPr>
          <w:b/>
          <w:sz w:val="20"/>
          <w:szCs w:val="20"/>
        </w:rPr>
        <w:t xml:space="preserve"> del paquete turístico</w:t>
      </w:r>
    </w:p>
    <w:p w14:paraId="0E424945" w14:textId="77777777" w:rsidR="00C5527F" w:rsidRPr="00982AB1" w:rsidRDefault="00C5527F" w:rsidP="00982AB1">
      <w:pPr>
        <w:pStyle w:val="Normal0"/>
        <w:pBdr>
          <w:top w:val="nil"/>
          <w:left w:val="nil"/>
          <w:bottom w:val="nil"/>
          <w:right w:val="nil"/>
          <w:between w:val="nil"/>
        </w:pBdr>
        <w:rPr>
          <w:b/>
          <w:color w:val="FF0000"/>
          <w:sz w:val="20"/>
          <w:szCs w:val="20"/>
        </w:rPr>
      </w:pPr>
    </w:p>
    <w:p w14:paraId="6B2B856B" w14:textId="77777777" w:rsidR="000D48AD" w:rsidRPr="00982AB1" w:rsidRDefault="000D48AD" w:rsidP="00982AB1">
      <w:pPr>
        <w:pStyle w:val="Normal0"/>
        <w:pBdr>
          <w:top w:val="nil"/>
          <w:left w:val="nil"/>
          <w:bottom w:val="nil"/>
          <w:right w:val="nil"/>
          <w:between w:val="nil"/>
        </w:pBdr>
        <w:rPr>
          <w:rFonts w:eastAsia="Times New Roman"/>
          <w:sz w:val="20"/>
          <w:szCs w:val="20"/>
        </w:rPr>
      </w:pPr>
      <w:r w:rsidRPr="00982AB1">
        <w:rPr>
          <w:rFonts w:eastAsia="Times New Roman"/>
          <w:sz w:val="20"/>
          <w:szCs w:val="20"/>
        </w:rPr>
        <w:t xml:space="preserve">La promoción de paquetes turísticos es un proceso integral que abarca desde la creación de estrategias publicitarias hasta el monitoreo de resultados. Estas estrategias buscan garantizar experiencias memorables para los turistas y posicionar los productos turísticos como opciones atractivas y sostenibles. A continuación, se presentan los elementos clave para desarrollar un plan de </w:t>
      </w:r>
      <w:r w:rsidRPr="00982AB1">
        <w:rPr>
          <w:rFonts w:eastAsia="Times New Roman"/>
          <w:i/>
          <w:sz w:val="20"/>
          <w:szCs w:val="20"/>
        </w:rPr>
        <w:t>marketing</w:t>
      </w:r>
      <w:r w:rsidRPr="00982AB1">
        <w:rPr>
          <w:rFonts w:eastAsia="Times New Roman"/>
          <w:sz w:val="20"/>
          <w:szCs w:val="20"/>
        </w:rPr>
        <w:t xml:space="preserve"> exitoso:</w:t>
      </w:r>
    </w:p>
    <w:p w14:paraId="7FAA4DB5" w14:textId="77777777" w:rsidR="000D48AD" w:rsidRPr="00982AB1" w:rsidRDefault="000D48AD" w:rsidP="00982AB1">
      <w:pPr>
        <w:pStyle w:val="Normal0"/>
        <w:pBdr>
          <w:top w:val="nil"/>
          <w:left w:val="nil"/>
          <w:bottom w:val="nil"/>
          <w:right w:val="nil"/>
          <w:between w:val="nil"/>
        </w:pBdr>
        <w:rPr>
          <w:rFonts w:eastAsia="Times New Roman"/>
          <w:sz w:val="20"/>
          <w:szCs w:val="20"/>
        </w:rPr>
      </w:pPr>
    </w:p>
    <w:p w14:paraId="2D09BF96" w14:textId="7415D11E" w:rsidR="00F10459" w:rsidRPr="00982AB1" w:rsidRDefault="00794FC1" w:rsidP="00982AB1">
      <w:pPr>
        <w:pStyle w:val="Normal0"/>
        <w:rPr>
          <w:sz w:val="20"/>
          <w:szCs w:val="20"/>
        </w:rPr>
      </w:pPr>
      <w:commentRangeStart w:id="15"/>
      <w:r w:rsidRPr="00982AB1">
        <w:rPr>
          <w:noProof/>
          <w:sz w:val="20"/>
          <w:szCs w:val="20"/>
          <w:lang w:val="en-US" w:eastAsia="en-US"/>
        </w:rPr>
        <w:drawing>
          <wp:inline distT="0" distB="0" distL="0" distR="0" wp14:anchorId="04045BB2" wp14:editId="11EC94AF">
            <wp:extent cx="6289040" cy="3321170"/>
            <wp:effectExtent l="19050" t="0" r="1651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commentRangeEnd w:id="15"/>
      <w:r w:rsidR="00D55003">
        <w:rPr>
          <w:rStyle w:val="Refdecomentario"/>
        </w:rPr>
        <w:commentReference w:id="15"/>
      </w:r>
    </w:p>
    <w:p w14:paraId="501FE5FD" w14:textId="5CACAF85" w:rsidR="00794FC1" w:rsidRPr="00982AB1" w:rsidRDefault="00CD0869" w:rsidP="00982AB1">
      <w:pPr>
        <w:pStyle w:val="NormalWeb"/>
        <w:spacing w:before="0" w:beforeAutospacing="0" w:after="0" w:afterAutospacing="0" w:line="276" w:lineRule="auto"/>
        <w:rPr>
          <w:rFonts w:ascii="Arial" w:hAnsi="Arial" w:cs="Arial"/>
          <w:sz w:val="20"/>
          <w:szCs w:val="20"/>
        </w:rPr>
      </w:pPr>
      <w:r w:rsidRPr="00982AB1">
        <w:rPr>
          <w:rFonts w:ascii="Arial" w:hAnsi="Arial" w:cs="Arial"/>
          <w:sz w:val="20"/>
          <w:szCs w:val="20"/>
        </w:rPr>
        <w:lastRenderedPageBreak/>
        <w:t xml:space="preserve">El éxito de un paquete turístico radica en su capacidad para captar la atención de los clientes potenciales y destacarse en un mercado altamente competitivo. Para lograrlo, es imprescindible desarrollar estrategias de </w:t>
      </w:r>
      <w:r w:rsidRPr="00982AB1">
        <w:rPr>
          <w:rFonts w:ascii="Arial" w:hAnsi="Arial" w:cs="Arial"/>
          <w:i/>
          <w:sz w:val="20"/>
          <w:szCs w:val="20"/>
        </w:rPr>
        <w:t>marketing</w:t>
      </w:r>
      <w:r w:rsidRPr="00982AB1">
        <w:rPr>
          <w:rFonts w:ascii="Arial" w:hAnsi="Arial" w:cs="Arial"/>
          <w:sz w:val="20"/>
          <w:szCs w:val="20"/>
        </w:rPr>
        <w:t xml:space="preserve"> que combinen creatividad, impacto y efectividad. Estas estrategias no solo deben resaltar las características únicas del producto, sino también utilizar herramientas digitales, contenido visual atractivo y ofertas personalizadas para atraer y fidelizar a los turistas. A continuación, se detallan acciones clave para garantizar la visibilidad y el posicionamiento estratégico del paquete turístico:</w:t>
      </w:r>
    </w:p>
    <w:p w14:paraId="4C436153" w14:textId="77777777" w:rsidR="00AE0FBE" w:rsidRPr="00982AB1" w:rsidRDefault="00AE0FBE" w:rsidP="00982AB1">
      <w:pPr>
        <w:pStyle w:val="NormalWeb"/>
        <w:spacing w:before="0" w:beforeAutospacing="0" w:after="0" w:afterAutospacing="0" w:line="276" w:lineRule="auto"/>
        <w:rPr>
          <w:rStyle w:val="Textoennegrita"/>
          <w:rFonts w:ascii="Arial" w:eastAsiaTheme="majorEastAsia" w:hAnsi="Arial" w:cs="Arial"/>
          <w:sz w:val="20"/>
          <w:szCs w:val="20"/>
        </w:rPr>
      </w:pPr>
    </w:p>
    <w:p w14:paraId="3568B12B" w14:textId="77777777" w:rsidR="00AE0FBE" w:rsidRPr="00982AB1" w:rsidRDefault="00AE0FBE" w:rsidP="00982AB1">
      <w:pPr>
        <w:pStyle w:val="NormalWeb"/>
        <w:spacing w:before="0" w:beforeAutospacing="0" w:after="0" w:afterAutospacing="0" w:line="276" w:lineRule="auto"/>
        <w:rPr>
          <w:rStyle w:val="Textoennegrita"/>
          <w:rFonts w:ascii="Arial" w:eastAsiaTheme="majorEastAsia" w:hAnsi="Arial" w:cs="Arial"/>
          <w:sz w:val="20"/>
          <w:szCs w:val="20"/>
        </w:rPr>
      </w:pPr>
    </w:p>
    <w:p w14:paraId="4B41B0A9" w14:textId="0982F69F" w:rsidR="00AE0FBE" w:rsidRPr="00982AB1" w:rsidRDefault="00AE0FBE" w:rsidP="00982AB1">
      <w:pPr>
        <w:pStyle w:val="Prrafodelista"/>
        <w:numPr>
          <w:ilvl w:val="0"/>
          <w:numId w:val="29"/>
        </w:numPr>
        <w:contextualSpacing w:val="0"/>
        <w:rPr>
          <w:rStyle w:val="Textoennegrita"/>
          <w:rFonts w:eastAsiaTheme="majorEastAsia"/>
          <w:b w:val="0"/>
          <w:sz w:val="20"/>
          <w:szCs w:val="20"/>
        </w:rPr>
      </w:pPr>
      <w:commentRangeStart w:id="16"/>
      <w:r w:rsidRPr="00982AB1">
        <w:rPr>
          <w:rStyle w:val="Textoennegrita"/>
          <w:rFonts w:eastAsiaTheme="majorEastAsia"/>
          <w:b w:val="0"/>
          <w:sz w:val="20"/>
          <w:szCs w:val="20"/>
        </w:rPr>
        <w:t>Propuesta de valor atractiva:</w:t>
      </w:r>
    </w:p>
    <w:p w14:paraId="0A899CED" w14:textId="77777777" w:rsidR="00AE0FBE" w:rsidRPr="00982AB1" w:rsidRDefault="00AE0FBE" w:rsidP="00982AB1">
      <w:pPr>
        <w:pStyle w:val="Prrafodelista"/>
        <w:numPr>
          <w:ilvl w:val="0"/>
          <w:numId w:val="30"/>
        </w:numPr>
        <w:contextualSpacing w:val="0"/>
        <w:rPr>
          <w:rStyle w:val="Textoennegrita"/>
          <w:rFonts w:eastAsiaTheme="majorEastAsia"/>
          <w:b w:val="0"/>
          <w:sz w:val="20"/>
          <w:szCs w:val="20"/>
        </w:rPr>
      </w:pPr>
      <w:r w:rsidRPr="00982AB1">
        <w:rPr>
          <w:rStyle w:val="Textoennegrita"/>
          <w:rFonts w:eastAsiaTheme="majorEastAsia"/>
          <w:b w:val="0"/>
          <w:sz w:val="20"/>
          <w:szCs w:val="20"/>
        </w:rPr>
        <w:t>Destacar los beneficios únicos del paquete, como su exclusividad o personalización.</w:t>
      </w:r>
    </w:p>
    <w:p w14:paraId="5C55E7B1" w14:textId="77777777" w:rsidR="00AE0FBE" w:rsidRPr="00982AB1" w:rsidRDefault="00AE0FBE" w:rsidP="00982AB1">
      <w:pPr>
        <w:pStyle w:val="Prrafodelista"/>
        <w:numPr>
          <w:ilvl w:val="0"/>
          <w:numId w:val="30"/>
        </w:numPr>
        <w:contextualSpacing w:val="0"/>
        <w:rPr>
          <w:rStyle w:val="Textoennegrita"/>
          <w:rFonts w:eastAsiaTheme="majorEastAsia"/>
          <w:b w:val="0"/>
          <w:sz w:val="20"/>
          <w:szCs w:val="20"/>
        </w:rPr>
      </w:pPr>
      <w:r w:rsidRPr="00982AB1">
        <w:rPr>
          <w:rStyle w:val="Textoennegrita"/>
          <w:rFonts w:eastAsiaTheme="majorEastAsia"/>
          <w:b w:val="0"/>
          <w:sz w:val="20"/>
          <w:szCs w:val="20"/>
        </w:rPr>
        <w:t>Resaltar características diferenciadoras, como destinos exóticos o actividades únicas.</w:t>
      </w:r>
    </w:p>
    <w:p w14:paraId="07F8D190" w14:textId="77777777" w:rsidR="00AE0FBE" w:rsidRPr="00982AB1" w:rsidRDefault="00AE0FBE" w:rsidP="00982AB1">
      <w:pPr>
        <w:rPr>
          <w:rStyle w:val="Textoennegrita"/>
          <w:rFonts w:eastAsiaTheme="majorEastAsia"/>
          <w:b w:val="0"/>
          <w:sz w:val="20"/>
          <w:szCs w:val="20"/>
        </w:rPr>
      </w:pPr>
    </w:p>
    <w:p w14:paraId="66A668F6" w14:textId="1703CDBF" w:rsidR="00AE0FBE" w:rsidRPr="00982AB1" w:rsidRDefault="00AE0FBE" w:rsidP="00982AB1">
      <w:pPr>
        <w:pStyle w:val="Prrafodelista"/>
        <w:numPr>
          <w:ilvl w:val="0"/>
          <w:numId w:val="29"/>
        </w:numPr>
        <w:contextualSpacing w:val="0"/>
        <w:rPr>
          <w:rStyle w:val="Textoennegrita"/>
          <w:rFonts w:eastAsiaTheme="majorEastAsia"/>
          <w:b w:val="0"/>
          <w:sz w:val="20"/>
          <w:szCs w:val="20"/>
        </w:rPr>
      </w:pPr>
      <w:r w:rsidRPr="00982AB1">
        <w:rPr>
          <w:rStyle w:val="Textoennegrita"/>
          <w:rFonts w:eastAsiaTheme="majorEastAsia"/>
          <w:b w:val="0"/>
          <w:sz w:val="20"/>
          <w:szCs w:val="20"/>
        </w:rPr>
        <w:t>Uso de contenido visual:</w:t>
      </w:r>
    </w:p>
    <w:p w14:paraId="6933C09F" w14:textId="77777777" w:rsidR="00AE0FBE" w:rsidRPr="00982AB1" w:rsidRDefault="00AE0FBE" w:rsidP="00982AB1">
      <w:pPr>
        <w:pStyle w:val="Prrafodelista"/>
        <w:numPr>
          <w:ilvl w:val="0"/>
          <w:numId w:val="31"/>
        </w:numPr>
        <w:contextualSpacing w:val="0"/>
        <w:rPr>
          <w:rStyle w:val="Textoennegrita"/>
          <w:rFonts w:eastAsiaTheme="majorEastAsia"/>
          <w:b w:val="0"/>
          <w:sz w:val="20"/>
          <w:szCs w:val="20"/>
        </w:rPr>
      </w:pPr>
      <w:r w:rsidRPr="00982AB1">
        <w:rPr>
          <w:rStyle w:val="Textoennegrita"/>
          <w:rFonts w:eastAsiaTheme="majorEastAsia"/>
          <w:b w:val="0"/>
          <w:sz w:val="20"/>
          <w:szCs w:val="20"/>
        </w:rPr>
        <w:t>Crear videos promocionales y fotografías de alta calidad que muestren las experiencias incluidas.</w:t>
      </w:r>
    </w:p>
    <w:p w14:paraId="01718402" w14:textId="77777777" w:rsidR="00AE0FBE" w:rsidRPr="00982AB1" w:rsidRDefault="00AE0FBE" w:rsidP="00982AB1">
      <w:pPr>
        <w:pStyle w:val="Prrafodelista"/>
        <w:numPr>
          <w:ilvl w:val="0"/>
          <w:numId w:val="31"/>
        </w:numPr>
        <w:contextualSpacing w:val="0"/>
        <w:rPr>
          <w:rStyle w:val="Textoennegrita"/>
          <w:rFonts w:eastAsiaTheme="majorEastAsia"/>
          <w:b w:val="0"/>
          <w:sz w:val="20"/>
          <w:szCs w:val="20"/>
        </w:rPr>
      </w:pPr>
      <w:r w:rsidRPr="00982AB1">
        <w:rPr>
          <w:rStyle w:val="Textoennegrita"/>
          <w:rFonts w:eastAsiaTheme="majorEastAsia"/>
          <w:b w:val="0"/>
          <w:sz w:val="20"/>
          <w:szCs w:val="20"/>
        </w:rPr>
        <w:t>Incorporar testimonios y reseñas de clientes satisfechos para generar confianza.</w:t>
      </w:r>
    </w:p>
    <w:p w14:paraId="70A06548" w14:textId="77777777" w:rsidR="00AE0FBE" w:rsidRPr="00982AB1" w:rsidRDefault="00AE0FBE" w:rsidP="00982AB1">
      <w:pPr>
        <w:rPr>
          <w:rStyle w:val="Textoennegrita"/>
          <w:rFonts w:eastAsiaTheme="majorEastAsia"/>
          <w:b w:val="0"/>
          <w:sz w:val="20"/>
          <w:szCs w:val="20"/>
        </w:rPr>
      </w:pPr>
    </w:p>
    <w:p w14:paraId="7AE1F7F2" w14:textId="6F8C337E" w:rsidR="00AE0FBE" w:rsidRPr="00982AB1" w:rsidRDefault="00AE0FBE" w:rsidP="00982AB1">
      <w:pPr>
        <w:pStyle w:val="Prrafodelista"/>
        <w:numPr>
          <w:ilvl w:val="0"/>
          <w:numId w:val="29"/>
        </w:numPr>
        <w:contextualSpacing w:val="0"/>
        <w:rPr>
          <w:rStyle w:val="Textoennegrita"/>
          <w:rFonts w:eastAsiaTheme="majorEastAsia"/>
          <w:b w:val="0"/>
          <w:sz w:val="20"/>
          <w:szCs w:val="20"/>
        </w:rPr>
      </w:pPr>
      <w:r w:rsidRPr="00982AB1">
        <w:rPr>
          <w:rStyle w:val="Textoennegrita"/>
          <w:rFonts w:eastAsiaTheme="majorEastAsia"/>
          <w:b w:val="0"/>
          <w:i/>
          <w:sz w:val="20"/>
          <w:szCs w:val="20"/>
        </w:rPr>
        <w:t>Marketing</w:t>
      </w:r>
      <w:r w:rsidRPr="00982AB1">
        <w:rPr>
          <w:rStyle w:val="Textoennegrita"/>
          <w:rFonts w:eastAsiaTheme="majorEastAsia"/>
          <w:b w:val="0"/>
          <w:sz w:val="20"/>
          <w:szCs w:val="20"/>
        </w:rPr>
        <w:t xml:space="preserve"> digital:</w:t>
      </w:r>
    </w:p>
    <w:p w14:paraId="631467C6" w14:textId="77777777" w:rsidR="00AE0FBE" w:rsidRPr="00982AB1" w:rsidRDefault="00AE0FBE" w:rsidP="00982AB1">
      <w:pPr>
        <w:pStyle w:val="Prrafodelista"/>
        <w:numPr>
          <w:ilvl w:val="0"/>
          <w:numId w:val="32"/>
        </w:numPr>
        <w:contextualSpacing w:val="0"/>
        <w:rPr>
          <w:rStyle w:val="Textoennegrita"/>
          <w:rFonts w:eastAsiaTheme="majorEastAsia"/>
          <w:b w:val="0"/>
          <w:sz w:val="20"/>
          <w:szCs w:val="20"/>
        </w:rPr>
      </w:pPr>
      <w:r w:rsidRPr="00982AB1">
        <w:rPr>
          <w:rStyle w:val="Textoennegrita"/>
          <w:rFonts w:eastAsiaTheme="majorEastAsia"/>
          <w:b w:val="0"/>
          <w:sz w:val="20"/>
          <w:szCs w:val="20"/>
        </w:rPr>
        <w:t xml:space="preserve">Optimizar la página </w:t>
      </w:r>
      <w:r w:rsidRPr="00982AB1">
        <w:rPr>
          <w:rStyle w:val="Textoennegrita"/>
          <w:rFonts w:eastAsiaTheme="majorEastAsia"/>
          <w:b w:val="0"/>
          <w:i/>
          <w:sz w:val="20"/>
          <w:szCs w:val="20"/>
        </w:rPr>
        <w:t xml:space="preserve">web </w:t>
      </w:r>
      <w:r w:rsidRPr="00982AB1">
        <w:rPr>
          <w:rStyle w:val="Textoennegrita"/>
          <w:rFonts w:eastAsiaTheme="majorEastAsia"/>
          <w:b w:val="0"/>
          <w:sz w:val="20"/>
          <w:szCs w:val="20"/>
        </w:rPr>
        <w:t>para atraer tráfico y facilitar reservas.</w:t>
      </w:r>
    </w:p>
    <w:p w14:paraId="20DDF6D7" w14:textId="3A240BA2" w:rsidR="00AE0FBE" w:rsidRPr="00982AB1" w:rsidRDefault="00AE0FBE" w:rsidP="00982AB1">
      <w:pPr>
        <w:pStyle w:val="Prrafodelista"/>
        <w:numPr>
          <w:ilvl w:val="0"/>
          <w:numId w:val="32"/>
        </w:numPr>
        <w:contextualSpacing w:val="0"/>
        <w:rPr>
          <w:rStyle w:val="Textoennegrita"/>
          <w:rFonts w:eastAsiaTheme="majorEastAsia"/>
          <w:b w:val="0"/>
          <w:sz w:val="20"/>
          <w:szCs w:val="20"/>
        </w:rPr>
      </w:pPr>
      <w:r w:rsidRPr="00982AB1">
        <w:rPr>
          <w:rStyle w:val="Textoennegrita"/>
          <w:rFonts w:eastAsiaTheme="majorEastAsia"/>
          <w:b w:val="0"/>
          <w:sz w:val="20"/>
          <w:szCs w:val="20"/>
        </w:rPr>
        <w:t>Utilizar redes sociales (Facebook o Instagram) y campañas de Google Ads para aumentar el alcance.</w:t>
      </w:r>
    </w:p>
    <w:p w14:paraId="7E535CC2" w14:textId="77777777" w:rsidR="00AE0FBE" w:rsidRPr="00982AB1" w:rsidRDefault="00AE0FBE" w:rsidP="00982AB1">
      <w:pPr>
        <w:pStyle w:val="Prrafodelista"/>
        <w:numPr>
          <w:ilvl w:val="0"/>
          <w:numId w:val="32"/>
        </w:numPr>
        <w:contextualSpacing w:val="0"/>
        <w:rPr>
          <w:rStyle w:val="Textoennegrita"/>
          <w:rFonts w:eastAsiaTheme="majorEastAsia"/>
          <w:b w:val="0"/>
          <w:sz w:val="20"/>
          <w:szCs w:val="20"/>
        </w:rPr>
      </w:pPr>
      <w:r w:rsidRPr="00982AB1">
        <w:rPr>
          <w:rStyle w:val="Textoennegrita"/>
          <w:rFonts w:eastAsiaTheme="majorEastAsia"/>
          <w:b w:val="0"/>
          <w:sz w:val="20"/>
          <w:szCs w:val="20"/>
        </w:rPr>
        <w:t xml:space="preserve">Implementar </w:t>
      </w:r>
      <w:r w:rsidRPr="00982AB1">
        <w:rPr>
          <w:rStyle w:val="Textoennegrita"/>
          <w:rFonts w:eastAsiaTheme="majorEastAsia"/>
          <w:b w:val="0"/>
          <w:i/>
          <w:sz w:val="20"/>
          <w:szCs w:val="20"/>
        </w:rPr>
        <w:t>email marketing</w:t>
      </w:r>
      <w:r w:rsidRPr="00982AB1">
        <w:rPr>
          <w:rStyle w:val="Textoennegrita"/>
          <w:rFonts w:eastAsiaTheme="majorEastAsia"/>
          <w:b w:val="0"/>
          <w:sz w:val="20"/>
          <w:szCs w:val="20"/>
        </w:rPr>
        <w:t xml:space="preserve"> con ofertas personalizadas a través de </w:t>
      </w:r>
      <w:r w:rsidRPr="00982AB1">
        <w:rPr>
          <w:rStyle w:val="Textoennegrita"/>
          <w:rFonts w:eastAsiaTheme="majorEastAsia"/>
          <w:b w:val="0"/>
          <w:i/>
          <w:sz w:val="20"/>
          <w:szCs w:val="20"/>
        </w:rPr>
        <w:t>newsletters</w:t>
      </w:r>
      <w:r w:rsidRPr="00982AB1">
        <w:rPr>
          <w:rStyle w:val="Textoennegrita"/>
          <w:rFonts w:eastAsiaTheme="majorEastAsia"/>
          <w:b w:val="0"/>
          <w:sz w:val="20"/>
          <w:szCs w:val="20"/>
        </w:rPr>
        <w:t>.</w:t>
      </w:r>
    </w:p>
    <w:p w14:paraId="2EC543F6" w14:textId="77777777" w:rsidR="00AE0FBE" w:rsidRPr="00982AB1" w:rsidRDefault="00AE0FBE" w:rsidP="00982AB1">
      <w:pPr>
        <w:rPr>
          <w:rStyle w:val="Textoennegrita"/>
          <w:rFonts w:eastAsiaTheme="majorEastAsia"/>
          <w:b w:val="0"/>
          <w:sz w:val="20"/>
          <w:szCs w:val="20"/>
        </w:rPr>
      </w:pPr>
    </w:p>
    <w:p w14:paraId="5F1A89B1" w14:textId="545A7EF4" w:rsidR="00AE0FBE" w:rsidRPr="00982AB1" w:rsidRDefault="00AE0FBE" w:rsidP="00982AB1">
      <w:pPr>
        <w:pStyle w:val="Prrafodelista"/>
        <w:numPr>
          <w:ilvl w:val="0"/>
          <w:numId w:val="29"/>
        </w:numPr>
        <w:contextualSpacing w:val="0"/>
        <w:rPr>
          <w:rStyle w:val="Textoennegrita"/>
          <w:rFonts w:eastAsiaTheme="majorEastAsia"/>
          <w:b w:val="0"/>
          <w:sz w:val="20"/>
          <w:szCs w:val="20"/>
        </w:rPr>
      </w:pPr>
      <w:r w:rsidRPr="00982AB1">
        <w:rPr>
          <w:rStyle w:val="Textoennegrita"/>
          <w:rFonts w:eastAsiaTheme="majorEastAsia"/>
          <w:b w:val="0"/>
          <w:sz w:val="20"/>
          <w:szCs w:val="20"/>
        </w:rPr>
        <w:t>Colaboraciones estratégicas:</w:t>
      </w:r>
    </w:p>
    <w:p w14:paraId="4D6F0729" w14:textId="77777777" w:rsidR="00AE0FBE" w:rsidRPr="00982AB1" w:rsidRDefault="00AE0FBE" w:rsidP="00982AB1">
      <w:pPr>
        <w:pStyle w:val="Prrafodelista"/>
        <w:numPr>
          <w:ilvl w:val="0"/>
          <w:numId w:val="33"/>
        </w:numPr>
        <w:contextualSpacing w:val="0"/>
        <w:rPr>
          <w:rStyle w:val="Textoennegrita"/>
          <w:rFonts w:eastAsiaTheme="majorEastAsia"/>
          <w:b w:val="0"/>
          <w:sz w:val="20"/>
          <w:szCs w:val="20"/>
        </w:rPr>
      </w:pPr>
      <w:r w:rsidRPr="00982AB1">
        <w:rPr>
          <w:rStyle w:val="Textoennegrita"/>
          <w:rFonts w:eastAsiaTheme="majorEastAsia"/>
          <w:b w:val="0"/>
          <w:sz w:val="20"/>
          <w:szCs w:val="20"/>
        </w:rPr>
        <w:t>Participar en plataformas de turismo como Expedia, Booking o TripAdvisor.</w:t>
      </w:r>
    </w:p>
    <w:p w14:paraId="37728696" w14:textId="77777777" w:rsidR="00AE0FBE" w:rsidRPr="00982AB1" w:rsidRDefault="00AE0FBE" w:rsidP="00982AB1">
      <w:pPr>
        <w:pStyle w:val="Prrafodelista"/>
        <w:numPr>
          <w:ilvl w:val="0"/>
          <w:numId w:val="33"/>
        </w:numPr>
        <w:contextualSpacing w:val="0"/>
        <w:rPr>
          <w:rStyle w:val="Textoennegrita"/>
          <w:rFonts w:eastAsiaTheme="majorEastAsia"/>
          <w:b w:val="0"/>
          <w:sz w:val="20"/>
          <w:szCs w:val="20"/>
        </w:rPr>
      </w:pPr>
      <w:r w:rsidRPr="00982AB1">
        <w:rPr>
          <w:rStyle w:val="Textoennegrita"/>
          <w:rFonts w:eastAsiaTheme="majorEastAsia"/>
          <w:b w:val="0"/>
          <w:sz w:val="20"/>
          <w:szCs w:val="20"/>
        </w:rPr>
        <w:t xml:space="preserve">Trabajar con </w:t>
      </w:r>
      <w:r w:rsidRPr="00982AB1">
        <w:rPr>
          <w:rStyle w:val="Textoennegrita"/>
          <w:rFonts w:eastAsiaTheme="majorEastAsia"/>
          <w:b w:val="0"/>
          <w:i/>
          <w:sz w:val="20"/>
          <w:szCs w:val="20"/>
        </w:rPr>
        <w:t>influencers</w:t>
      </w:r>
      <w:r w:rsidRPr="00982AB1">
        <w:rPr>
          <w:rStyle w:val="Textoennegrita"/>
          <w:rFonts w:eastAsiaTheme="majorEastAsia"/>
          <w:b w:val="0"/>
          <w:sz w:val="20"/>
          <w:szCs w:val="20"/>
        </w:rPr>
        <w:t xml:space="preserve"> y </w:t>
      </w:r>
      <w:r w:rsidRPr="00982AB1">
        <w:rPr>
          <w:rStyle w:val="Textoennegrita"/>
          <w:rFonts w:eastAsiaTheme="majorEastAsia"/>
          <w:b w:val="0"/>
          <w:i/>
          <w:sz w:val="20"/>
          <w:szCs w:val="20"/>
        </w:rPr>
        <w:t>bloggers</w:t>
      </w:r>
      <w:r w:rsidRPr="00982AB1">
        <w:rPr>
          <w:rStyle w:val="Textoennegrita"/>
          <w:rFonts w:eastAsiaTheme="majorEastAsia"/>
          <w:b w:val="0"/>
          <w:sz w:val="20"/>
          <w:szCs w:val="20"/>
        </w:rPr>
        <w:t xml:space="preserve"> de viajes para dar visibilidad al paquete.</w:t>
      </w:r>
    </w:p>
    <w:p w14:paraId="35BAF805" w14:textId="77777777" w:rsidR="00AE0FBE" w:rsidRPr="00982AB1" w:rsidRDefault="00AE0FBE" w:rsidP="00982AB1">
      <w:pPr>
        <w:rPr>
          <w:rStyle w:val="Textoennegrita"/>
          <w:rFonts w:eastAsiaTheme="majorEastAsia"/>
          <w:b w:val="0"/>
          <w:sz w:val="20"/>
          <w:szCs w:val="20"/>
        </w:rPr>
      </w:pPr>
    </w:p>
    <w:p w14:paraId="3FA20867" w14:textId="60CD0EBB" w:rsidR="00AE0FBE" w:rsidRPr="00982AB1" w:rsidRDefault="00AE0FBE" w:rsidP="00982AB1">
      <w:pPr>
        <w:pStyle w:val="Prrafodelista"/>
        <w:numPr>
          <w:ilvl w:val="0"/>
          <w:numId w:val="29"/>
        </w:numPr>
        <w:contextualSpacing w:val="0"/>
        <w:rPr>
          <w:rStyle w:val="Textoennegrita"/>
          <w:rFonts w:eastAsiaTheme="majorEastAsia"/>
          <w:b w:val="0"/>
          <w:sz w:val="20"/>
          <w:szCs w:val="20"/>
        </w:rPr>
      </w:pPr>
      <w:r w:rsidRPr="00982AB1">
        <w:rPr>
          <w:rStyle w:val="Textoennegrita"/>
          <w:rFonts w:eastAsiaTheme="majorEastAsia"/>
          <w:b w:val="0"/>
          <w:sz w:val="20"/>
          <w:szCs w:val="20"/>
        </w:rPr>
        <w:t>Ofertas y promociones:</w:t>
      </w:r>
    </w:p>
    <w:p w14:paraId="3273A3C2" w14:textId="77777777" w:rsidR="00AE0FBE" w:rsidRPr="00982AB1" w:rsidRDefault="00AE0FBE" w:rsidP="00982AB1">
      <w:pPr>
        <w:pStyle w:val="Prrafodelista"/>
        <w:numPr>
          <w:ilvl w:val="0"/>
          <w:numId w:val="34"/>
        </w:numPr>
        <w:contextualSpacing w:val="0"/>
        <w:rPr>
          <w:rStyle w:val="Textoennegrita"/>
          <w:rFonts w:eastAsiaTheme="majorEastAsia"/>
          <w:b w:val="0"/>
          <w:sz w:val="20"/>
          <w:szCs w:val="20"/>
        </w:rPr>
      </w:pPr>
      <w:r w:rsidRPr="00982AB1">
        <w:rPr>
          <w:rStyle w:val="Textoennegrita"/>
          <w:rFonts w:eastAsiaTheme="majorEastAsia"/>
          <w:b w:val="0"/>
          <w:sz w:val="20"/>
          <w:szCs w:val="20"/>
        </w:rPr>
        <w:t>Ofrecer descuentos por reservas anticipadas o para grupos grandes.</w:t>
      </w:r>
    </w:p>
    <w:p w14:paraId="195E0FB0" w14:textId="77777777" w:rsidR="00AE0FBE" w:rsidRPr="00982AB1" w:rsidRDefault="00AE0FBE" w:rsidP="00982AB1">
      <w:pPr>
        <w:pStyle w:val="Prrafodelista"/>
        <w:numPr>
          <w:ilvl w:val="0"/>
          <w:numId w:val="34"/>
        </w:numPr>
        <w:contextualSpacing w:val="0"/>
        <w:rPr>
          <w:rStyle w:val="Textoennegrita"/>
          <w:rFonts w:eastAsiaTheme="majorEastAsia"/>
          <w:b w:val="0"/>
          <w:sz w:val="20"/>
          <w:szCs w:val="20"/>
        </w:rPr>
      </w:pPr>
      <w:r w:rsidRPr="00982AB1">
        <w:rPr>
          <w:rStyle w:val="Textoennegrita"/>
          <w:rFonts w:eastAsiaTheme="majorEastAsia"/>
          <w:b w:val="0"/>
          <w:sz w:val="20"/>
          <w:szCs w:val="20"/>
        </w:rPr>
        <w:t>Crear promociones de temporada, como vacaciones de verano o Semana Santa.</w:t>
      </w:r>
    </w:p>
    <w:p w14:paraId="488C8DFB" w14:textId="77777777" w:rsidR="00AE0FBE" w:rsidRPr="00982AB1" w:rsidRDefault="00AE0FBE" w:rsidP="00982AB1">
      <w:pPr>
        <w:pStyle w:val="Prrafodelista"/>
        <w:numPr>
          <w:ilvl w:val="0"/>
          <w:numId w:val="34"/>
        </w:numPr>
        <w:contextualSpacing w:val="0"/>
        <w:rPr>
          <w:rStyle w:val="Textoennegrita"/>
          <w:rFonts w:eastAsiaTheme="majorEastAsia"/>
          <w:b w:val="0"/>
          <w:sz w:val="20"/>
          <w:szCs w:val="20"/>
        </w:rPr>
      </w:pPr>
      <w:r w:rsidRPr="00982AB1">
        <w:rPr>
          <w:rStyle w:val="Textoennegrita"/>
          <w:rFonts w:eastAsiaTheme="majorEastAsia"/>
          <w:b w:val="0"/>
          <w:sz w:val="20"/>
          <w:szCs w:val="20"/>
        </w:rPr>
        <w:t>Establecer programas de fidelización para premiar a los clientes recurrentes.</w:t>
      </w:r>
    </w:p>
    <w:p w14:paraId="360D1C0E" w14:textId="77777777" w:rsidR="00AE0FBE" w:rsidRPr="00982AB1" w:rsidRDefault="00AE0FBE" w:rsidP="00982AB1">
      <w:pPr>
        <w:rPr>
          <w:rStyle w:val="Textoennegrita"/>
          <w:rFonts w:eastAsiaTheme="majorEastAsia"/>
          <w:b w:val="0"/>
          <w:sz w:val="20"/>
          <w:szCs w:val="20"/>
        </w:rPr>
      </w:pPr>
    </w:p>
    <w:p w14:paraId="532FB51E" w14:textId="60C9BAB8" w:rsidR="00AE0FBE" w:rsidRPr="00982AB1" w:rsidRDefault="00AE0FBE" w:rsidP="00982AB1">
      <w:pPr>
        <w:pStyle w:val="Prrafodelista"/>
        <w:numPr>
          <w:ilvl w:val="0"/>
          <w:numId w:val="29"/>
        </w:numPr>
        <w:contextualSpacing w:val="0"/>
        <w:rPr>
          <w:rStyle w:val="Textoennegrita"/>
          <w:rFonts w:eastAsiaTheme="majorEastAsia"/>
          <w:b w:val="0"/>
          <w:sz w:val="20"/>
          <w:szCs w:val="20"/>
        </w:rPr>
      </w:pPr>
      <w:r w:rsidRPr="00982AB1">
        <w:rPr>
          <w:rStyle w:val="Textoennegrita"/>
          <w:rFonts w:eastAsiaTheme="majorEastAsia"/>
          <w:b w:val="0"/>
          <w:sz w:val="20"/>
          <w:szCs w:val="20"/>
        </w:rPr>
        <w:t>Distribución del paquete:</w:t>
      </w:r>
    </w:p>
    <w:p w14:paraId="18685027" w14:textId="77777777" w:rsidR="00AE0FBE" w:rsidRPr="00982AB1" w:rsidRDefault="00AE0FBE" w:rsidP="00982AB1">
      <w:pPr>
        <w:pStyle w:val="Prrafodelista"/>
        <w:numPr>
          <w:ilvl w:val="0"/>
          <w:numId w:val="35"/>
        </w:numPr>
        <w:contextualSpacing w:val="0"/>
        <w:rPr>
          <w:rStyle w:val="Textoennegrita"/>
          <w:rFonts w:eastAsiaTheme="majorEastAsia"/>
          <w:b w:val="0"/>
          <w:sz w:val="20"/>
          <w:szCs w:val="20"/>
        </w:rPr>
      </w:pPr>
      <w:r w:rsidRPr="00982AB1">
        <w:rPr>
          <w:rStyle w:val="Textoennegrita"/>
          <w:rFonts w:eastAsiaTheme="majorEastAsia"/>
          <w:b w:val="0"/>
          <w:sz w:val="20"/>
          <w:szCs w:val="20"/>
        </w:rPr>
        <w:t xml:space="preserve">Promover el paquete a través de agencias de viajes físicas y </w:t>
      </w:r>
      <w:r w:rsidRPr="00982AB1">
        <w:rPr>
          <w:rStyle w:val="Textoennegrita"/>
          <w:rFonts w:eastAsiaTheme="majorEastAsia"/>
          <w:b w:val="0"/>
          <w:i/>
          <w:sz w:val="20"/>
          <w:szCs w:val="20"/>
        </w:rPr>
        <w:t>online</w:t>
      </w:r>
      <w:r w:rsidRPr="00982AB1">
        <w:rPr>
          <w:rStyle w:val="Textoennegrita"/>
          <w:rFonts w:eastAsiaTheme="majorEastAsia"/>
          <w:b w:val="0"/>
          <w:sz w:val="20"/>
          <w:szCs w:val="20"/>
        </w:rPr>
        <w:t>.</w:t>
      </w:r>
    </w:p>
    <w:p w14:paraId="74D7A981" w14:textId="77777777" w:rsidR="00AE0FBE" w:rsidRPr="00982AB1" w:rsidRDefault="00AE0FBE" w:rsidP="00982AB1">
      <w:pPr>
        <w:pStyle w:val="Prrafodelista"/>
        <w:numPr>
          <w:ilvl w:val="0"/>
          <w:numId w:val="35"/>
        </w:numPr>
        <w:contextualSpacing w:val="0"/>
        <w:rPr>
          <w:rStyle w:val="Textoennegrita"/>
          <w:rFonts w:eastAsiaTheme="majorEastAsia"/>
          <w:b w:val="0"/>
          <w:sz w:val="20"/>
          <w:szCs w:val="20"/>
        </w:rPr>
      </w:pPr>
      <w:r w:rsidRPr="00982AB1">
        <w:rPr>
          <w:rStyle w:val="Textoennegrita"/>
          <w:rFonts w:eastAsiaTheme="majorEastAsia"/>
          <w:b w:val="0"/>
          <w:sz w:val="20"/>
          <w:szCs w:val="20"/>
        </w:rPr>
        <w:t>Colaborar con operadores turísticos para ampliar la oferta.</w:t>
      </w:r>
    </w:p>
    <w:p w14:paraId="108EA2B1" w14:textId="77777777" w:rsidR="00AE0FBE" w:rsidRPr="00982AB1" w:rsidRDefault="00AE0FBE" w:rsidP="00982AB1">
      <w:pPr>
        <w:pStyle w:val="Prrafodelista"/>
        <w:numPr>
          <w:ilvl w:val="0"/>
          <w:numId w:val="35"/>
        </w:numPr>
        <w:contextualSpacing w:val="0"/>
        <w:rPr>
          <w:rStyle w:val="Textoennegrita"/>
          <w:rFonts w:eastAsiaTheme="majorEastAsia"/>
          <w:b w:val="0"/>
          <w:sz w:val="20"/>
          <w:szCs w:val="20"/>
        </w:rPr>
      </w:pPr>
      <w:r w:rsidRPr="00982AB1">
        <w:rPr>
          <w:rStyle w:val="Textoennegrita"/>
          <w:rFonts w:eastAsiaTheme="majorEastAsia"/>
          <w:b w:val="0"/>
          <w:sz w:val="20"/>
          <w:szCs w:val="20"/>
        </w:rPr>
        <w:t xml:space="preserve">Facilitar la venta directa a través del sitio </w:t>
      </w:r>
      <w:r w:rsidRPr="00982AB1">
        <w:rPr>
          <w:rStyle w:val="Textoennegrita"/>
          <w:rFonts w:eastAsiaTheme="majorEastAsia"/>
          <w:b w:val="0"/>
          <w:i/>
          <w:sz w:val="20"/>
          <w:szCs w:val="20"/>
        </w:rPr>
        <w:t>web</w:t>
      </w:r>
      <w:r w:rsidRPr="00982AB1">
        <w:rPr>
          <w:rStyle w:val="Textoennegrita"/>
          <w:rFonts w:eastAsiaTheme="majorEastAsia"/>
          <w:b w:val="0"/>
          <w:sz w:val="20"/>
          <w:szCs w:val="20"/>
        </w:rPr>
        <w:t xml:space="preserve"> oficial.</w:t>
      </w:r>
    </w:p>
    <w:p w14:paraId="2972DC6B" w14:textId="77777777" w:rsidR="00AE0FBE" w:rsidRPr="00982AB1" w:rsidRDefault="00AE0FBE" w:rsidP="00982AB1">
      <w:pPr>
        <w:rPr>
          <w:rStyle w:val="Textoennegrita"/>
          <w:rFonts w:eastAsiaTheme="majorEastAsia"/>
          <w:b w:val="0"/>
          <w:sz w:val="20"/>
          <w:szCs w:val="20"/>
        </w:rPr>
      </w:pPr>
    </w:p>
    <w:p w14:paraId="4B041846" w14:textId="2FFA1E8D" w:rsidR="00AE0FBE" w:rsidRPr="00982AB1" w:rsidRDefault="00AE0FBE" w:rsidP="00982AB1">
      <w:pPr>
        <w:pStyle w:val="Prrafodelista"/>
        <w:numPr>
          <w:ilvl w:val="0"/>
          <w:numId w:val="29"/>
        </w:numPr>
        <w:contextualSpacing w:val="0"/>
        <w:rPr>
          <w:rStyle w:val="Textoennegrita"/>
          <w:rFonts w:eastAsiaTheme="majorEastAsia"/>
          <w:b w:val="0"/>
          <w:sz w:val="20"/>
          <w:szCs w:val="20"/>
        </w:rPr>
      </w:pPr>
      <w:r w:rsidRPr="00982AB1">
        <w:rPr>
          <w:rStyle w:val="Textoennegrita"/>
          <w:rFonts w:eastAsiaTheme="majorEastAsia"/>
          <w:b w:val="0"/>
          <w:sz w:val="20"/>
          <w:szCs w:val="20"/>
        </w:rPr>
        <w:t>Seguimiento y retroalimentación:</w:t>
      </w:r>
    </w:p>
    <w:p w14:paraId="3B9BD08F" w14:textId="77777777" w:rsidR="00AE0FBE" w:rsidRPr="00982AB1" w:rsidRDefault="00AE0FBE" w:rsidP="00982AB1">
      <w:pPr>
        <w:pStyle w:val="Prrafodelista"/>
        <w:numPr>
          <w:ilvl w:val="0"/>
          <w:numId w:val="36"/>
        </w:numPr>
        <w:contextualSpacing w:val="0"/>
        <w:rPr>
          <w:rStyle w:val="Textoennegrita"/>
          <w:rFonts w:eastAsiaTheme="majorEastAsia"/>
          <w:b w:val="0"/>
          <w:sz w:val="20"/>
          <w:szCs w:val="20"/>
        </w:rPr>
      </w:pPr>
      <w:r w:rsidRPr="00982AB1">
        <w:rPr>
          <w:rStyle w:val="Textoennegrita"/>
          <w:rFonts w:eastAsiaTheme="majorEastAsia"/>
          <w:b w:val="0"/>
          <w:sz w:val="20"/>
          <w:szCs w:val="20"/>
        </w:rPr>
        <w:t>Solicitar reseñas para mejorar la reputación y atraer nuevos clientes.</w:t>
      </w:r>
    </w:p>
    <w:p w14:paraId="639CE2BA" w14:textId="77777777" w:rsidR="00AE0FBE" w:rsidRPr="00982AB1" w:rsidRDefault="00AE0FBE" w:rsidP="00982AB1">
      <w:pPr>
        <w:pStyle w:val="Prrafodelista"/>
        <w:numPr>
          <w:ilvl w:val="0"/>
          <w:numId w:val="36"/>
        </w:numPr>
        <w:contextualSpacing w:val="0"/>
        <w:rPr>
          <w:rStyle w:val="Textoennegrita"/>
          <w:rFonts w:eastAsiaTheme="majorEastAsia"/>
          <w:b w:val="0"/>
          <w:sz w:val="20"/>
          <w:szCs w:val="20"/>
        </w:rPr>
      </w:pPr>
      <w:r w:rsidRPr="00982AB1">
        <w:rPr>
          <w:rStyle w:val="Textoennegrita"/>
          <w:rFonts w:eastAsiaTheme="majorEastAsia"/>
          <w:b w:val="0"/>
          <w:sz w:val="20"/>
          <w:szCs w:val="20"/>
        </w:rPr>
        <w:t>Recoger opiniones de los turistas para ajustar y mejorar el paquete.</w:t>
      </w:r>
    </w:p>
    <w:p w14:paraId="14B2DF2D" w14:textId="77777777" w:rsidR="00AE0FBE" w:rsidRPr="00982AB1" w:rsidRDefault="00AE0FBE" w:rsidP="00982AB1">
      <w:pPr>
        <w:pStyle w:val="Prrafodelista"/>
        <w:numPr>
          <w:ilvl w:val="0"/>
          <w:numId w:val="36"/>
        </w:numPr>
        <w:contextualSpacing w:val="0"/>
        <w:rPr>
          <w:rStyle w:val="Textoennegrita"/>
          <w:rFonts w:eastAsiaTheme="majorEastAsia"/>
          <w:b w:val="0"/>
          <w:sz w:val="20"/>
          <w:szCs w:val="20"/>
        </w:rPr>
      </w:pPr>
      <w:r w:rsidRPr="00982AB1">
        <w:rPr>
          <w:rStyle w:val="Textoennegrita"/>
          <w:rFonts w:eastAsiaTheme="majorEastAsia"/>
          <w:b w:val="0"/>
          <w:sz w:val="20"/>
          <w:szCs w:val="20"/>
        </w:rPr>
        <w:t>Realizar mejoras continuas basadas en las tendencias del mercado y las preferencias de los clientes.</w:t>
      </w:r>
      <w:commentRangeEnd w:id="16"/>
      <w:r w:rsidR="005954B5">
        <w:rPr>
          <w:rStyle w:val="Refdecomentario"/>
        </w:rPr>
        <w:commentReference w:id="16"/>
      </w:r>
    </w:p>
    <w:p w14:paraId="37126D37" w14:textId="77777777" w:rsidR="00AE0FBE" w:rsidRPr="00982AB1" w:rsidRDefault="00AE0FBE" w:rsidP="00982AB1">
      <w:pPr>
        <w:rPr>
          <w:rStyle w:val="Textoennegrita"/>
          <w:rFonts w:eastAsiaTheme="majorEastAsia"/>
          <w:b w:val="0"/>
          <w:sz w:val="20"/>
          <w:szCs w:val="20"/>
        </w:rPr>
      </w:pPr>
    </w:p>
    <w:commentRangeStart w:id="17"/>
    <w:p w14:paraId="3EB753E2" w14:textId="48015811" w:rsidR="00AE0FBE" w:rsidRPr="00982AB1" w:rsidRDefault="00AE0FBE" w:rsidP="00982AB1">
      <w:pPr>
        <w:rPr>
          <w:rStyle w:val="Textoennegrita"/>
          <w:rFonts w:eastAsiaTheme="majorEastAsia"/>
          <w:b w:val="0"/>
          <w:sz w:val="20"/>
          <w:szCs w:val="20"/>
        </w:rPr>
      </w:pPr>
      <w:r w:rsidRPr="00982AB1">
        <w:rPr>
          <w:noProof/>
          <w:sz w:val="20"/>
          <w:szCs w:val="20"/>
          <w:lang w:val="en-US" w:eastAsia="en-US"/>
        </w:rPr>
        <mc:AlternateContent>
          <mc:Choice Requires="wps">
            <w:drawing>
              <wp:inline distT="0" distB="0" distL="0" distR="0" wp14:anchorId="769C69ED" wp14:editId="63114564">
                <wp:extent cx="6305910" cy="1104181"/>
                <wp:effectExtent l="0" t="0" r="19050" b="20320"/>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910" cy="1104181"/>
                        </a:xfrm>
                        <a:prstGeom prst="rect">
                          <a:avLst/>
                        </a:prstGeom>
                        <a:solidFill>
                          <a:schemeClr val="tx2">
                            <a:lumMod val="75000"/>
                          </a:schemeClr>
                        </a:solidFill>
                        <a:ln w="9525">
                          <a:solidFill>
                            <a:srgbClr val="000000"/>
                          </a:solidFill>
                          <a:miter lim="800000"/>
                          <a:headEnd/>
                          <a:tailEnd/>
                        </a:ln>
                      </wps:spPr>
                      <wps:txbx>
                        <w:txbxContent>
                          <w:p w14:paraId="25D719B1" w14:textId="2CA9F32A" w:rsidR="00BF480E" w:rsidRPr="00F77AC9" w:rsidRDefault="00BF480E" w:rsidP="00AE0FBE">
                            <w:pPr>
                              <w:rPr>
                                <w:sz w:val="20"/>
                                <w:szCs w:val="20"/>
                                <w:lang w:val="es-MX"/>
                              </w:rPr>
                            </w:pPr>
                            <w:r>
                              <w:rPr>
                                <w:sz w:val="20"/>
                                <w:szCs w:val="20"/>
                                <w:lang w:val="es-MX"/>
                              </w:rPr>
                              <w:t>Ejemplo práctico: u</w:t>
                            </w:r>
                            <w:r w:rsidRPr="00AE0FBE">
                              <w:rPr>
                                <w:sz w:val="20"/>
                                <w:szCs w:val="20"/>
                                <w:lang w:val="es-MX"/>
                              </w:rPr>
                              <w:t xml:space="preserve">n paquete turístico de aventura en la montaña podría diseñarse para incluir alojamiento en un hotel ecológico, transporte desde la ciudad principal, excursiones guiadas de senderismo, actividades emocionantes como escalada y </w:t>
                            </w:r>
                            <w:r w:rsidRPr="00233F7C">
                              <w:rPr>
                                <w:i/>
                                <w:sz w:val="20"/>
                                <w:szCs w:val="20"/>
                                <w:lang w:val="es-MX"/>
                              </w:rPr>
                              <w:t>rafting</w:t>
                            </w:r>
                            <w:r w:rsidRPr="00AE0FBE">
                              <w:rPr>
                                <w:sz w:val="20"/>
                                <w:szCs w:val="20"/>
                                <w:lang w:val="es-MX"/>
                              </w:rPr>
                              <w:t xml:space="preserve">, además de comidas tradicionales que enriquezcan la experiencia cultural. Para promocionarlo, se pueden emplear estrategias como la difusión en redes sociales y </w:t>
                            </w:r>
                            <w:r w:rsidRPr="00AE0FBE">
                              <w:rPr>
                                <w:i/>
                                <w:sz w:val="20"/>
                                <w:szCs w:val="20"/>
                                <w:lang w:val="es-MX"/>
                              </w:rPr>
                              <w:t xml:space="preserve">blogs </w:t>
                            </w:r>
                            <w:r w:rsidRPr="00AE0FBE">
                              <w:rPr>
                                <w:sz w:val="20"/>
                                <w:szCs w:val="20"/>
                                <w:lang w:val="es-MX"/>
                              </w:rPr>
                              <w:t>especializados en turismo de aventura, así como campañas publicitarias enfocadas en temporadas altas como el verano o festividades, maximizando su atractivo para los clientes potenciales.</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69C69ED" id="_x0000_s1031" type="#_x0000_t202" style="width:496.5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" fillcolor="#17365d [2415]">
                <v:textbox>
                  <w:txbxContent>
                    <w:p w14:paraId="25D719B1" w14:textId="2CA9F32A" w:rsidR="00BF480E" w:rsidRPr="00F77AC9" w:rsidRDefault="00BF480E" w:rsidP="00AE0FBE">
                      <w:pPr>
                        <w:rPr>
                          <w:sz w:val="20"/>
                          <w:szCs w:val="20"/>
                          <w:lang w:val="es-MX"/>
                        </w:rPr>
                      </w:pPr>
                      <w:r>
                        <w:rPr>
                          <w:sz w:val="20"/>
                          <w:szCs w:val="20"/>
                          <w:lang w:val="es-MX"/>
                        </w:rPr>
                        <w:t>Ejemplo práctico: u</w:t>
                      </w:r>
                      <w:r w:rsidRPr="00AE0FBE">
                        <w:rPr>
                          <w:sz w:val="20"/>
                          <w:szCs w:val="20"/>
                          <w:lang w:val="es-MX"/>
                        </w:rPr>
                        <w:t xml:space="preserve">n paquete turístico de aventura en la montaña podría diseñarse para incluir alojamiento en un hotel ecológico, transporte desde la ciudad principal, excursiones guiadas de senderismo, actividades emocionantes como escalada y </w:t>
                      </w:r>
                      <w:r w:rsidRPr="00233F7C">
                        <w:rPr>
                          <w:i/>
                          <w:sz w:val="20"/>
                          <w:szCs w:val="20"/>
                          <w:lang w:val="es-MX"/>
                        </w:rPr>
                        <w:t>rafting</w:t>
                      </w:r>
                      <w:r w:rsidRPr="00AE0FBE">
                        <w:rPr>
                          <w:sz w:val="20"/>
                          <w:szCs w:val="20"/>
                          <w:lang w:val="es-MX"/>
                        </w:rPr>
                        <w:t xml:space="preserve">, además de comidas tradicionales que enriquezcan la experiencia cultural. Para promocionarlo, se pueden emplear estrategias como la difusión en redes sociales y </w:t>
                      </w:r>
                      <w:r w:rsidRPr="00AE0FBE">
                        <w:rPr>
                          <w:i/>
                          <w:sz w:val="20"/>
                          <w:szCs w:val="20"/>
                          <w:lang w:val="es-MX"/>
                        </w:rPr>
                        <w:t xml:space="preserve">blogs </w:t>
                      </w:r>
                      <w:r w:rsidRPr="00AE0FBE">
                        <w:rPr>
                          <w:sz w:val="20"/>
                          <w:szCs w:val="20"/>
                          <w:lang w:val="es-MX"/>
                        </w:rPr>
                        <w:t>especializados en turismo de aventura, así como campañas publicitarias enfocadas en temporadas altas como el verano o festividades, maximizando su atractivo para los clientes potenciales.</w:t>
                      </w:r>
                    </w:p>
                  </w:txbxContent>
                </v:textbox>
                <w10:anchorlock/>
              </v:shape>
            </w:pict>
          </mc:Fallback>
        </mc:AlternateContent>
      </w:r>
      <w:commentRangeEnd w:id="17"/>
      <w:r w:rsidR="00D55003">
        <w:rPr>
          <w:rStyle w:val="Refdecomentario"/>
        </w:rPr>
        <w:commentReference w:id="17"/>
      </w:r>
    </w:p>
    <w:p w14:paraId="30F3D02B" w14:textId="77777777" w:rsidR="00AE0FBE" w:rsidRPr="00982AB1" w:rsidRDefault="00AE0FBE" w:rsidP="00982AB1">
      <w:pPr>
        <w:rPr>
          <w:rStyle w:val="Textoennegrita"/>
          <w:rFonts w:eastAsiaTheme="majorEastAsia"/>
          <w:b w:val="0"/>
          <w:sz w:val="20"/>
          <w:szCs w:val="20"/>
        </w:rPr>
      </w:pPr>
    </w:p>
    <w:p w14:paraId="142EE40A" w14:textId="3D48E7DD" w:rsidR="00AE0FBE" w:rsidRPr="00982AB1" w:rsidRDefault="00AE0FBE" w:rsidP="00982AB1">
      <w:pPr>
        <w:rPr>
          <w:rStyle w:val="Textoennegrita"/>
          <w:rFonts w:eastAsiaTheme="majorEastAsia"/>
          <w:b w:val="0"/>
          <w:sz w:val="20"/>
          <w:szCs w:val="20"/>
        </w:rPr>
      </w:pPr>
      <w:r w:rsidRPr="00982AB1">
        <w:rPr>
          <w:rStyle w:val="Textoennegrita"/>
          <w:rFonts w:eastAsiaTheme="majorEastAsia"/>
          <w:b w:val="0"/>
          <w:sz w:val="20"/>
          <w:szCs w:val="20"/>
        </w:rPr>
        <w:lastRenderedPageBreak/>
        <w:t>Con una estrategia bien diseñada y ejecutada, el paquete no solo destacará en el mercado, sino que atraerá a los turistas ideales.</w:t>
      </w:r>
    </w:p>
    <w:p w14:paraId="320BDC09" w14:textId="77777777" w:rsidR="008A6009" w:rsidRPr="00982AB1" w:rsidRDefault="008A6009" w:rsidP="00982AB1">
      <w:pPr>
        <w:pStyle w:val="Normal0"/>
        <w:rPr>
          <w:sz w:val="20"/>
          <w:szCs w:val="20"/>
        </w:rPr>
      </w:pPr>
    </w:p>
    <w:p w14:paraId="3759F6F4" w14:textId="77777777" w:rsidR="008A6009" w:rsidRPr="00982AB1" w:rsidRDefault="008A6009" w:rsidP="00982AB1">
      <w:pPr>
        <w:pStyle w:val="Normal0"/>
        <w:rPr>
          <w:sz w:val="20"/>
          <w:szCs w:val="20"/>
        </w:rPr>
      </w:pPr>
    </w:p>
    <w:p w14:paraId="1FA52348" w14:textId="4E218317" w:rsidR="00364C6B" w:rsidRPr="00982AB1" w:rsidRDefault="00F04E20" w:rsidP="00982AB1">
      <w:pPr>
        <w:pStyle w:val="Normal0"/>
        <w:numPr>
          <w:ilvl w:val="0"/>
          <w:numId w:val="3"/>
        </w:numPr>
        <w:rPr>
          <w:rFonts w:eastAsia="Times New Roman"/>
          <w:b/>
          <w:sz w:val="20"/>
          <w:szCs w:val="20"/>
          <w:lang w:eastAsia="es-CO"/>
        </w:rPr>
      </w:pPr>
      <w:r w:rsidRPr="00982AB1">
        <w:rPr>
          <w:rFonts w:eastAsia="Times New Roman"/>
          <w:b/>
          <w:sz w:val="20"/>
          <w:szCs w:val="20"/>
          <w:lang w:eastAsia="es-CO"/>
        </w:rPr>
        <w:t xml:space="preserve"> </w:t>
      </w:r>
      <w:r w:rsidR="008A6009" w:rsidRPr="00982AB1">
        <w:rPr>
          <w:b/>
          <w:sz w:val="20"/>
          <w:szCs w:val="20"/>
        </w:rPr>
        <w:t>Valoración del producto turístico</w:t>
      </w:r>
    </w:p>
    <w:p w14:paraId="76AEF8C5" w14:textId="318AA197" w:rsidR="00364C6B" w:rsidRPr="00982AB1" w:rsidRDefault="00364C6B" w:rsidP="00982AB1">
      <w:pPr>
        <w:pStyle w:val="Normal0"/>
        <w:rPr>
          <w:b/>
          <w:sz w:val="20"/>
          <w:szCs w:val="20"/>
        </w:rPr>
      </w:pPr>
    </w:p>
    <w:p w14:paraId="0E3DA178" w14:textId="77777777" w:rsidR="00364C6B" w:rsidRPr="00982AB1" w:rsidRDefault="00364C6B" w:rsidP="00982AB1">
      <w:pPr>
        <w:pStyle w:val="Normal0"/>
        <w:rPr>
          <w:rFonts w:eastAsia="Times New Roman"/>
          <w:sz w:val="20"/>
          <w:szCs w:val="20"/>
          <w:lang w:eastAsia="es-CO"/>
        </w:rPr>
      </w:pPr>
      <w:r w:rsidRPr="00982AB1">
        <w:rPr>
          <w:rFonts w:eastAsia="Times New Roman"/>
          <w:sz w:val="20"/>
          <w:szCs w:val="20"/>
          <w:lang w:eastAsia="es-CO"/>
        </w:rPr>
        <w:t>La valoración del producto turístico es un proceso clave dentro de la gestión y desarrollo del sector, que permite analizar en profundidad la calidad, viabilidad y competitividad de una oferta turística. Este proceso no solo se enfoca en determinar el nivel de aceptación o demanda del producto, sino también en evaluar su capacidad para generar valor a largo plazo tanto para las empresas como para las comunidades locales. El análisis integral de un producto turístico abarca diversos aspectos que van desde la identificación detallada del producto y su propuesta de valor, hasta la evaluación de su impacto económico, ambiental y social, aspectos que son esenciales para su sostenibilidad.</w:t>
      </w:r>
    </w:p>
    <w:p w14:paraId="6D68306A" w14:textId="77777777" w:rsidR="00364C6B" w:rsidRPr="00982AB1" w:rsidRDefault="00364C6B" w:rsidP="00982AB1">
      <w:pPr>
        <w:pStyle w:val="Normal0"/>
        <w:rPr>
          <w:rFonts w:eastAsia="Times New Roman"/>
          <w:sz w:val="20"/>
          <w:szCs w:val="20"/>
          <w:lang w:eastAsia="es-CO"/>
        </w:rPr>
      </w:pPr>
    </w:p>
    <w:p w14:paraId="511638B6" w14:textId="77777777" w:rsidR="00364C6B" w:rsidRPr="00982AB1" w:rsidRDefault="00364C6B" w:rsidP="00982AB1">
      <w:pPr>
        <w:pStyle w:val="Normal0"/>
        <w:rPr>
          <w:rFonts w:eastAsia="Times New Roman"/>
          <w:sz w:val="20"/>
          <w:szCs w:val="20"/>
          <w:lang w:eastAsia="es-CO"/>
        </w:rPr>
      </w:pPr>
      <w:r w:rsidRPr="00982AB1">
        <w:rPr>
          <w:rFonts w:eastAsia="Times New Roman"/>
          <w:sz w:val="20"/>
          <w:szCs w:val="20"/>
          <w:lang w:eastAsia="es-CO"/>
        </w:rPr>
        <w:t>La correcta valoración de un producto turístico implica no solo entender sus características intrínsecas, como el destino, los servicios ofrecidos y la infraestructura disponible, sino también la forma en que estos elementos interactúan con las expectativas y necesidades de los turistas. Además, es fundamental considerar la alineación del producto con las tendencias globales y las expectativas de los consumidores, que evolucionan constantemente. Evaluar la viabilidad del producto también involucra un análisis de su capacidad para adaptarse a los cambios del mercado y su competencia, garantizando así su permanencia en el sector a largo plazo.</w:t>
      </w:r>
    </w:p>
    <w:p w14:paraId="5C8A6EAA" w14:textId="77777777" w:rsidR="00364C6B" w:rsidRPr="00982AB1" w:rsidRDefault="00364C6B" w:rsidP="00982AB1">
      <w:pPr>
        <w:pStyle w:val="Normal0"/>
        <w:rPr>
          <w:rFonts w:eastAsia="Times New Roman"/>
          <w:sz w:val="20"/>
          <w:szCs w:val="20"/>
          <w:lang w:eastAsia="es-CO"/>
        </w:rPr>
      </w:pPr>
    </w:p>
    <w:p w14:paraId="45C453B6" w14:textId="77777777" w:rsidR="00364C6B" w:rsidRPr="00982AB1" w:rsidRDefault="00364C6B" w:rsidP="00982AB1">
      <w:pPr>
        <w:pStyle w:val="Normal0"/>
        <w:rPr>
          <w:rFonts w:eastAsia="Times New Roman"/>
          <w:sz w:val="20"/>
          <w:szCs w:val="20"/>
          <w:lang w:eastAsia="es-CO"/>
        </w:rPr>
      </w:pPr>
      <w:r w:rsidRPr="00982AB1">
        <w:rPr>
          <w:rFonts w:eastAsia="Times New Roman"/>
          <w:sz w:val="20"/>
          <w:szCs w:val="20"/>
          <w:lang w:eastAsia="es-CO"/>
        </w:rPr>
        <w:t>Este análisis profundo permite identificar fortalezas y debilidades, así como áreas de mejora que optimicen tanto la oferta como la experiencia del turista. De igual manera, permite descubrir oportunidades y prever posibles amenazas, lo que facilita la toma de decisiones informadas para su mejora continua.</w:t>
      </w:r>
    </w:p>
    <w:p w14:paraId="17CC52CC" w14:textId="77777777" w:rsidR="00364C6B" w:rsidRPr="00982AB1" w:rsidRDefault="00364C6B" w:rsidP="00982AB1">
      <w:pPr>
        <w:pStyle w:val="Normal0"/>
        <w:rPr>
          <w:rFonts w:eastAsia="Times New Roman"/>
          <w:sz w:val="20"/>
          <w:szCs w:val="20"/>
          <w:lang w:eastAsia="es-CO"/>
        </w:rPr>
      </w:pPr>
    </w:p>
    <w:p w14:paraId="49C2BB06" w14:textId="34F44147" w:rsidR="00364C6B" w:rsidRPr="00982AB1" w:rsidRDefault="00364C6B" w:rsidP="00982AB1">
      <w:pPr>
        <w:pStyle w:val="Normal0"/>
        <w:rPr>
          <w:rFonts w:eastAsia="Times New Roman"/>
          <w:sz w:val="20"/>
          <w:szCs w:val="20"/>
          <w:lang w:eastAsia="es-CO"/>
        </w:rPr>
      </w:pPr>
      <w:r w:rsidRPr="00982AB1">
        <w:rPr>
          <w:rFonts w:eastAsia="Times New Roman"/>
          <w:sz w:val="20"/>
          <w:szCs w:val="20"/>
          <w:lang w:eastAsia="es-CO"/>
        </w:rPr>
        <w:t>A continuación, se explican los pasos básicos para llevar a cabo una valoración eficaz:</w:t>
      </w:r>
    </w:p>
    <w:p w14:paraId="1978FF5C" w14:textId="5D9803F7" w:rsidR="007A416A" w:rsidRPr="00982AB1" w:rsidRDefault="007A416A" w:rsidP="00982AB1">
      <w:pPr>
        <w:pStyle w:val="Normal0"/>
        <w:rPr>
          <w:rFonts w:eastAsia="Times New Roman"/>
          <w:sz w:val="20"/>
          <w:szCs w:val="20"/>
          <w:lang w:eastAsia="es-CO"/>
        </w:rPr>
      </w:pPr>
    </w:p>
    <w:p w14:paraId="19AC13E4" w14:textId="77777777" w:rsidR="001105A4" w:rsidRPr="00982AB1" w:rsidRDefault="007A416A" w:rsidP="00982AB1">
      <w:pPr>
        <w:pStyle w:val="Normal0"/>
        <w:rPr>
          <w:rFonts w:eastAsia="Times New Roman"/>
          <w:sz w:val="20"/>
          <w:szCs w:val="20"/>
          <w:lang w:eastAsia="es-CO"/>
        </w:rPr>
      </w:pPr>
      <w:commentRangeStart w:id="18"/>
      <w:r w:rsidRPr="00982AB1">
        <w:rPr>
          <w:rFonts w:eastAsia="Times New Roman"/>
          <w:noProof/>
          <w:sz w:val="20"/>
          <w:szCs w:val="20"/>
          <w:lang w:val="en-US" w:eastAsia="en-US"/>
        </w:rPr>
        <w:drawing>
          <wp:inline distT="0" distB="0" distL="0" distR="0" wp14:anchorId="34014306" wp14:editId="3AB57D76">
            <wp:extent cx="6339840" cy="3416378"/>
            <wp:effectExtent l="0" t="19050" r="41910" b="3175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commentRangeEnd w:id="18"/>
      <w:r w:rsidR="005954B5">
        <w:rPr>
          <w:rStyle w:val="Refdecomentario"/>
        </w:rPr>
        <w:commentReference w:id="18"/>
      </w:r>
    </w:p>
    <w:p w14:paraId="4763C72D" w14:textId="77777777" w:rsidR="001105A4" w:rsidRPr="00982AB1" w:rsidRDefault="001105A4" w:rsidP="00982AB1">
      <w:pPr>
        <w:pStyle w:val="Normal0"/>
        <w:rPr>
          <w:rFonts w:eastAsia="Times New Roman"/>
          <w:sz w:val="20"/>
          <w:szCs w:val="20"/>
          <w:lang w:eastAsia="es-CO"/>
        </w:rPr>
      </w:pPr>
    </w:p>
    <w:p w14:paraId="2E65F9CB" w14:textId="4ECA7127" w:rsidR="00364C6B" w:rsidRPr="00982AB1" w:rsidRDefault="00364C6B" w:rsidP="00982AB1">
      <w:pPr>
        <w:pStyle w:val="Normal0"/>
        <w:rPr>
          <w:rFonts w:eastAsia="Times New Roman"/>
          <w:sz w:val="20"/>
          <w:szCs w:val="20"/>
          <w:lang w:eastAsia="es-CO"/>
        </w:rPr>
      </w:pPr>
      <w:r w:rsidRPr="00982AB1">
        <w:rPr>
          <w:rFonts w:eastAsia="Times New Roman"/>
          <w:sz w:val="20"/>
          <w:szCs w:val="20"/>
          <w:lang w:eastAsia="es-CO"/>
        </w:rPr>
        <w:t>Este enfoque integral asegura una evaluación completa, que fomente la toma de decisiones estratégicas para el desarrollo sostenible y exitoso del producto turístico.</w:t>
      </w:r>
    </w:p>
    <w:p w14:paraId="0508509E" w14:textId="77777777" w:rsidR="00364C6B" w:rsidRPr="00982AB1" w:rsidRDefault="00364C6B" w:rsidP="00982AB1">
      <w:pPr>
        <w:pStyle w:val="Normal0"/>
        <w:rPr>
          <w:rFonts w:eastAsia="Times New Roman"/>
          <w:b/>
          <w:sz w:val="20"/>
          <w:szCs w:val="20"/>
          <w:lang w:eastAsia="es-CO"/>
        </w:rPr>
      </w:pPr>
    </w:p>
    <w:p w14:paraId="4EDB180F" w14:textId="4636DF99" w:rsidR="00364C6B" w:rsidRPr="00982AB1" w:rsidRDefault="00364C6B" w:rsidP="00982AB1">
      <w:pPr>
        <w:pStyle w:val="Normal0"/>
        <w:numPr>
          <w:ilvl w:val="1"/>
          <w:numId w:val="3"/>
        </w:numPr>
        <w:rPr>
          <w:rFonts w:eastAsia="Times New Roman"/>
          <w:b/>
          <w:sz w:val="20"/>
          <w:szCs w:val="20"/>
          <w:lang w:eastAsia="es-CO"/>
        </w:rPr>
      </w:pPr>
      <w:r w:rsidRPr="00982AB1">
        <w:rPr>
          <w:rFonts w:eastAsia="Times New Roman"/>
          <w:b/>
          <w:sz w:val="20"/>
          <w:szCs w:val="20"/>
          <w:lang w:eastAsia="es-CO"/>
        </w:rPr>
        <w:t>Tipos de valoración del diseño del producto turístico</w:t>
      </w:r>
    </w:p>
    <w:p w14:paraId="422CDCDB" w14:textId="715031A6" w:rsidR="00364C6B" w:rsidRPr="00982AB1" w:rsidRDefault="00364C6B" w:rsidP="00982AB1">
      <w:pPr>
        <w:pStyle w:val="Normal0"/>
        <w:rPr>
          <w:rFonts w:eastAsia="Times New Roman"/>
          <w:b/>
          <w:sz w:val="20"/>
          <w:szCs w:val="20"/>
          <w:lang w:eastAsia="es-CO"/>
        </w:rPr>
      </w:pPr>
    </w:p>
    <w:p w14:paraId="2C8D9D06" w14:textId="2A922741" w:rsidR="001105A4" w:rsidRPr="00982AB1" w:rsidRDefault="001105A4" w:rsidP="00982AB1">
      <w:pPr>
        <w:pStyle w:val="Normal0"/>
        <w:rPr>
          <w:rFonts w:eastAsia="Times New Roman"/>
          <w:sz w:val="20"/>
          <w:szCs w:val="20"/>
          <w:lang w:eastAsia="es-CO"/>
        </w:rPr>
      </w:pPr>
      <w:r w:rsidRPr="00982AB1">
        <w:rPr>
          <w:rFonts w:eastAsia="Times New Roman"/>
          <w:sz w:val="20"/>
          <w:szCs w:val="20"/>
          <w:lang w:eastAsia="es-CO"/>
        </w:rPr>
        <w:t>La valoración de un producto turístico es un proceso clave para evaluar su calidad, relevancia y capacidad de satisfacer las expectativas de los turistas. Existen diferentes tipos de valoraciones del diseño de productos turísticos que pueden enfocarse en diversos aspectos. A continuación, se presentan algunos de estos tipos:</w:t>
      </w:r>
    </w:p>
    <w:p w14:paraId="23A8A1DF" w14:textId="43F8BC4F" w:rsidR="001105A4" w:rsidRPr="00982AB1" w:rsidRDefault="001105A4" w:rsidP="00982AB1">
      <w:pPr>
        <w:pStyle w:val="Normal0"/>
        <w:rPr>
          <w:rFonts w:eastAsia="Times New Roman"/>
          <w:b/>
          <w:sz w:val="20"/>
          <w:szCs w:val="20"/>
          <w:lang w:eastAsia="es-CO"/>
        </w:rPr>
      </w:pPr>
    </w:p>
    <w:p w14:paraId="385CF86B" w14:textId="47F1092D" w:rsidR="001105A4" w:rsidRPr="00982AB1" w:rsidRDefault="001105A4" w:rsidP="00982AB1">
      <w:pPr>
        <w:pStyle w:val="Normal0"/>
        <w:rPr>
          <w:rFonts w:eastAsia="Times New Roman"/>
          <w:i/>
          <w:sz w:val="20"/>
          <w:szCs w:val="20"/>
          <w:lang w:eastAsia="es-CO"/>
        </w:rPr>
      </w:pPr>
      <w:r w:rsidRPr="00982AB1">
        <w:rPr>
          <w:rFonts w:eastAsia="Times New Roman"/>
          <w:b/>
          <w:sz w:val="20"/>
          <w:szCs w:val="20"/>
          <w:lang w:eastAsia="es-CO"/>
        </w:rPr>
        <w:t xml:space="preserve">Tabla 1. </w:t>
      </w:r>
      <w:r w:rsidRPr="00982AB1">
        <w:rPr>
          <w:rFonts w:eastAsia="Times New Roman"/>
          <w:i/>
          <w:sz w:val="20"/>
          <w:szCs w:val="20"/>
          <w:lang w:eastAsia="es-CO"/>
        </w:rPr>
        <w:t xml:space="preserve">Valoraciones del diseño de productos </w:t>
      </w:r>
      <w:commentRangeStart w:id="19"/>
      <w:r w:rsidRPr="00982AB1">
        <w:rPr>
          <w:rFonts w:eastAsia="Times New Roman"/>
          <w:i/>
          <w:sz w:val="20"/>
          <w:szCs w:val="20"/>
          <w:lang w:eastAsia="es-CO"/>
        </w:rPr>
        <w:t>turísticos</w:t>
      </w:r>
      <w:commentRangeEnd w:id="19"/>
      <w:r w:rsidR="003C54A1" w:rsidRPr="00982AB1">
        <w:rPr>
          <w:rStyle w:val="Refdecomentario"/>
          <w:sz w:val="20"/>
          <w:szCs w:val="20"/>
        </w:rPr>
        <w:commentReference w:id="19"/>
      </w:r>
    </w:p>
    <w:p w14:paraId="04F9D313" w14:textId="7F233D91" w:rsidR="001105A4" w:rsidRPr="00982AB1" w:rsidRDefault="001105A4" w:rsidP="00982AB1">
      <w:pPr>
        <w:pStyle w:val="Normal0"/>
        <w:rPr>
          <w:rFonts w:eastAsia="Times New Roman"/>
          <w:sz w:val="20"/>
          <w:szCs w:val="20"/>
          <w:lang w:eastAsia="es-CO"/>
        </w:rPr>
      </w:pPr>
    </w:p>
    <w:tbl>
      <w:tblPr>
        <w:tblStyle w:val="Tablaconcuadrcula"/>
        <w:tblW w:w="0" w:type="auto"/>
        <w:tblLook w:val="04A0" w:firstRow="1" w:lastRow="0" w:firstColumn="1" w:lastColumn="0" w:noHBand="0" w:noVBand="1"/>
        <w:tblDescription w:val="En la Tabla 1 se presentan las diversas valoraciones del diseño del producto turístico, las cuales abarcan aspectos funcionales, experienciales, económicos, sostenibles, culturales, de accesibilidad y seguridad, detallando los objetivos y los elementos clave a tener en cuenta en cada una."/>
      </w:tblPr>
      <w:tblGrid>
        <w:gridCol w:w="2405"/>
        <w:gridCol w:w="3119"/>
        <w:gridCol w:w="4252"/>
      </w:tblGrid>
      <w:tr w:rsidR="00542C62" w:rsidRPr="00982AB1" w14:paraId="363EFF91" w14:textId="77777777" w:rsidTr="003C54A1">
        <w:tc>
          <w:tcPr>
            <w:tcW w:w="2405" w:type="dxa"/>
            <w:shd w:val="clear" w:color="auto" w:fill="D9D9D9" w:themeFill="background1" w:themeFillShade="D9"/>
          </w:tcPr>
          <w:p w14:paraId="020224BA" w14:textId="4BA42789" w:rsidR="00542C62" w:rsidRPr="00982AB1" w:rsidRDefault="00542C62" w:rsidP="00982AB1">
            <w:pPr>
              <w:pStyle w:val="Normal0"/>
              <w:spacing w:line="276" w:lineRule="auto"/>
              <w:rPr>
                <w:rFonts w:eastAsia="Times New Roman"/>
                <w:b/>
                <w:sz w:val="20"/>
                <w:szCs w:val="20"/>
                <w:lang w:eastAsia="es-CO"/>
              </w:rPr>
            </w:pPr>
            <w:r w:rsidRPr="00982AB1">
              <w:rPr>
                <w:rFonts w:eastAsia="Times New Roman"/>
                <w:b/>
                <w:sz w:val="20"/>
                <w:szCs w:val="20"/>
                <w:lang w:eastAsia="es-CO"/>
              </w:rPr>
              <w:t>Tipo</w:t>
            </w:r>
          </w:p>
        </w:tc>
        <w:tc>
          <w:tcPr>
            <w:tcW w:w="3119" w:type="dxa"/>
            <w:shd w:val="clear" w:color="auto" w:fill="D9D9D9" w:themeFill="background1" w:themeFillShade="D9"/>
          </w:tcPr>
          <w:p w14:paraId="2747A8EC" w14:textId="3B22B1A3" w:rsidR="00542C62" w:rsidRPr="00982AB1" w:rsidRDefault="00542C62" w:rsidP="00982AB1">
            <w:pPr>
              <w:pStyle w:val="Normal0"/>
              <w:spacing w:line="276" w:lineRule="auto"/>
              <w:rPr>
                <w:rFonts w:eastAsia="Times New Roman"/>
                <w:b/>
                <w:sz w:val="20"/>
                <w:szCs w:val="20"/>
                <w:lang w:eastAsia="es-CO"/>
              </w:rPr>
            </w:pPr>
            <w:r w:rsidRPr="00982AB1">
              <w:rPr>
                <w:rFonts w:eastAsia="Times New Roman"/>
                <w:b/>
                <w:sz w:val="20"/>
                <w:szCs w:val="20"/>
                <w:lang w:eastAsia="es-CO"/>
              </w:rPr>
              <w:t>Objetivo</w:t>
            </w:r>
          </w:p>
        </w:tc>
        <w:tc>
          <w:tcPr>
            <w:tcW w:w="4252" w:type="dxa"/>
            <w:shd w:val="clear" w:color="auto" w:fill="D9D9D9" w:themeFill="background1" w:themeFillShade="D9"/>
          </w:tcPr>
          <w:p w14:paraId="032825CE" w14:textId="65961687" w:rsidR="00542C62" w:rsidRPr="00982AB1" w:rsidRDefault="00542C62" w:rsidP="00982AB1">
            <w:pPr>
              <w:pStyle w:val="Normal0"/>
              <w:spacing w:line="276" w:lineRule="auto"/>
              <w:rPr>
                <w:rFonts w:eastAsia="Times New Roman"/>
                <w:b/>
                <w:sz w:val="20"/>
                <w:szCs w:val="20"/>
                <w:lang w:eastAsia="es-CO"/>
              </w:rPr>
            </w:pPr>
            <w:r w:rsidRPr="00982AB1">
              <w:rPr>
                <w:rFonts w:eastAsia="Times New Roman"/>
                <w:b/>
                <w:sz w:val="20"/>
                <w:szCs w:val="20"/>
                <w:lang w:eastAsia="es-CO"/>
              </w:rPr>
              <w:t>Aspectos a considerar</w:t>
            </w:r>
          </w:p>
        </w:tc>
      </w:tr>
      <w:tr w:rsidR="00542C62" w:rsidRPr="00982AB1" w14:paraId="49221F12" w14:textId="77777777" w:rsidTr="003C54A1">
        <w:tc>
          <w:tcPr>
            <w:tcW w:w="2405" w:type="dxa"/>
          </w:tcPr>
          <w:p w14:paraId="29DF2C34" w14:textId="2648EC4C"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Valoración funcional</w:t>
            </w:r>
          </w:p>
        </w:tc>
        <w:tc>
          <w:tcPr>
            <w:tcW w:w="3119" w:type="dxa"/>
          </w:tcPr>
          <w:p w14:paraId="71AF9F27" w14:textId="793A194F"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Evaluar si el producto turístico cumple con las funciones básicas que promete.</w:t>
            </w:r>
          </w:p>
        </w:tc>
        <w:tc>
          <w:tcPr>
            <w:tcW w:w="4252" w:type="dxa"/>
          </w:tcPr>
          <w:p w14:paraId="2DF7658F" w14:textId="77777777"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Facilidad de acceso al destino.</w:t>
            </w:r>
          </w:p>
          <w:p w14:paraId="28D0BD16" w14:textId="5F25BAB1"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Eficiencia de los serv</w:t>
            </w:r>
            <w:r w:rsidR="001661CC" w:rsidRPr="00982AB1">
              <w:rPr>
                <w:rFonts w:eastAsia="Times New Roman"/>
                <w:sz w:val="20"/>
                <w:szCs w:val="20"/>
                <w:lang w:eastAsia="es-CO"/>
              </w:rPr>
              <w:t xml:space="preserve">icios (transporte, alojamiento y </w:t>
            </w:r>
            <w:r w:rsidRPr="00982AB1">
              <w:rPr>
                <w:rFonts w:eastAsia="Times New Roman"/>
                <w:sz w:val="20"/>
                <w:szCs w:val="20"/>
                <w:lang w:eastAsia="es-CO"/>
              </w:rPr>
              <w:t>gastronomía).</w:t>
            </w:r>
          </w:p>
          <w:p w14:paraId="6AF2BA00" w14:textId="0F3E713F"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Cumplimiento de itinerarios o actividades programadas.</w:t>
            </w:r>
          </w:p>
          <w:p w14:paraId="79799A51" w14:textId="1A6AA00C"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Calidad del servicio al cliente.</w:t>
            </w:r>
          </w:p>
        </w:tc>
      </w:tr>
      <w:tr w:rsidR="00542C62" w:rsidRPr="00982AB1" w14:paraId="6EF20EE8" w14:textId="77777777" w:rsidTr="003C54A1">
        <w:tc>
          <w:tcPr>
            <w:tcW w:w="2405" w:type="dxa"/>
          </w:tcPr>
          <w:p w14:paraId="3D0EC2F1" w14:textId="1AADEDD7"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Valoración experiencial</w:t>
            </w:r>
          </w:p>
        </w:tc>
        <w:tc>
          <w:tcPr>
            <w:tcW w:w="3119" w:type="dxa"/>
          </w:tcPr>
          <w:p w14:paraId="7A596360" w14:textId="1B32704C"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Medir la satisfacción del turista en cuanto a la experiencia vivida.</w:t>
            </w:r>
          </w:p>
        </w:tc>
        <w:tc>
          <w:tcPr>
            <w:tcW w:w="4252" w:type="dxa"/>
          </w:tcPr>
          <w:p w14:paraId="38FFB6A9" w14:textId="6F708471"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Emociones y sensaciones generadas durante el viaje.</w:t>
            </w:r>
          </w:p>
          <w:p w14:paraId="450F4923" w14:textId="6C2D339A"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xml:space="preserve">- Autenticidad del producto </w:t>
            </w:r>
            <w:r w:rsidR="001661CC" w:rsidRPr="00982AB1">
              <w:rPr>
                <w:rFonts w:eastAsia="Times New Roman"/>
                <w:sz w:val="20"/>
                <w:szCs w:val="20"/>
                <w:lang w:eastAsia="es-CO"/>
              </w:rPr>
              <w:t xml:space="preserve">(cultura local, naturaleza e </w:t>
            </w:r>
            <w:r w:rsidRPr="00982AB1">
              <w:rPr>
                <w:rFonts w:eastAsia="Times New Roman"/>
                <w:sz w:val="20"/>
                <w:szCs w:val="20"/>
                <w:lang w:eastAsia="es-CO"/>
              </w:rPr>
              <w:t>historia).</w:t>
            </w:r>
          </w:p>
          <w:p w14:paraId="76759216" w14:textId="3E5F44B1"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Grado de personalización de la experiencia.</w:t>
            </w:r>
          </w:p>
          <w:p w14:paraId="5246532F" w14:textId="5C7505AB"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Innovación en las actividades ofrecidas.</w:t>
            </w:r>
          </w:p>
        </w:tc>
      </w:tr>
      <w:tr w:rsidR="00542C62" w:rsidRPr="00982AB1" w14:paraId="5EA9A947" w14:textId="77777777" w:rsidTr="003C54A1">
        <w:tc>
          <w:tcPr>
            <w:tcW w:w="2405" w:type="dxa"/>
          </w:tcPr>
          <w:p w14:paraId="5732DC81" w14:textId="0D7F8F25"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Valoración económica</w:t>
            </w:r>
          </w:p>
        </w:tc>
        <w:tc>
          <w:tcPr>
            <w:tcW w:w="3119" w:type="dxa"/>
          </w:tcPr>
          <w:p w14:paraId="55423560" w14:textId="373508AF"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Evaluar la relación entre el costo del producto turístico y el valor percibido.</w:t>
            </w:r>
          </w:p>
        </w:tc>
        <w:tc>
          <w:tcPr>
            <w:tcW w:w="4252" w:type="dxa"/>
          </w:tcPr>
          <w:p w14:paraId="49A319EA" w14:textId="6E0EECBB"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Costo-beneficio percibido por los turistas.</w:t>
            </w:r>
          </w:p>
          <w:p w14:paraId="112609F7" w14:textId="12466516"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Comparación de precios con productos similares.</w:t>
            </w:r>
          </w:p>
          <w:p w14:paraId="7B59080B" w14:textId="7FFA3698"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Rentabilidad para el proveedor de servicios turísticos.</w:t>
            </w:r>
          </w:p>
          <w:p w14:paraId="68068F05" w14:textId="45381A92" w:rsidR="00542C62" w:rsidRPr="00982AB1" w:rsidRDefault="00542C62" w:rsidP="00982AB1">
            <w:pPr>
              <w:pStyle w:val="Normal0"/>
              <w:spacing w:line="276" w:lineRule="auto"/>
              <w:rPr>
                <w:rFonts w:eastAsia="Times New Roman"/>
                <w:sz w:val="20"/>
                <w:szCs w:val="20"/>
                <w:lang w:eastAsia="es-CO"/>
              </w:rPr>
            </w:pPr>
            <w:r w:rsidRPr="00982AB1">
              <w:rPr>
                <w:rFonts w:eastAsia="Times New Roman"/>
                <w:sz w:val="20"/>
                <w:szCs w:val="20"/>
                <w:lang w:eastAsia="es-CO"/>
              </w:rPr>
              <w:t>- Impacto económico en la comunidad local.</w:t>
            </w:r>
          </w:p>
        </w:tc>
      </w:tr>
      <w:tr w:rsidR="00542C62" w:rsidRPr="00982AB1" w14:paraId="2D591AD0" w14:textId="77777777" w:rsidTr="003C54A1">
        <w:tc>
          <w:tcPr>
            <w:tcW w:w="2405" w:type="dxa"/>
          </w:tcPr>
          <w:p w14:paraId="2DCFE94D" w14:textId="33A21665" w:rsidR="00542C62"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Valoración sostenible</w:t>
            </w:r>
          </w:p>
        </w:tc>
        <w:tc>
          <w:tcPr>
            <w:tcW w:w="3119" w:type="dxa"/>
          </w:tcPr>
          <w:p w14:paraId="1C360704" w14:textId="59FAB263" w:rsidR="00542C62"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Medir el impacto ambiental y social del producto turístico.</w:t>
            </w:r>
          </w:p>
        </w:tc>
        <w:tc>
          <w:tcPr>
            <w:tcW w:w="4252" w:type="dxa"/>
          </w:tcPr>
          <w:p w14:paraId="7744A605" w14:textId="110E5083"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Uso de recursos naturales y gestión de residuos.</w:t>
            </w:r>
          </w:p>
          <w:p w14:paraId="1FA1FB70" w14:textId="379D5931"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Contribución a la conservación del medio ambiente.</w:t>
            </w:r>
          </w:p>
          <w:p w14:paraId="2437C7A3" w14:textId="36AEF808"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Impacto en las comunidades locales (empleo y beneficios económicos).</w:t>
            </w:r>
          </w:p>
          <w:p w14:paraId="5FB7E856" w14:textId="3122D8B7" w:rsidR="00542C62"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Implementación de prácticas responsables (uso de energías renovables y protección de la biodiversidad).</w:t>
            </w:r>
          </w:p>
        </w:tc>
      </w:tr>
      <w:tr w:rsidR="00542C62" w:rsidRPr="00982AB1" w14:paraId="1E60E0DA" w14:textId="77777777" w:rsidTr="003C54A1">
        <w:tc>
          <w:tcPr>
            <w:tcW w:w="2405" w:type="dxa"/>
          </w:tcPr>
          <w:p w14:paraId="4E6662CC" w14:textId="1C28100A" w:rsidR="00542C62"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Valoración cultural</w:t>
            </w:r>
          </w:p>
        </w:tc>
        <w:tc>
          <w:tcPr>
            <w:tcW w:w="3119" w:type="dxa"/>
          </w:tcPr>
          <w:p w14:paraId="48E8FFA7" w14:textId="7E4EB639" w:rsidR="00542C62"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Evaluar la integración y promoción de la cultura local en el diseño del producto.</w:t>
            </w:r>
          </w:p>
        </w:tc>
        <w:tc>
          <w:tcPr>
            <w:tcW w:w="4252" w:type="dxa"/>
          </w:tcPr>
          <w:p w14:paraId="4F817EE5" w14:textId="60403FEC"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Inclusión de elementos culturales auténticos en las actividades.</w:t>
            </w:r>
          </w:p>
          <w:p w14:paraId="35EDFA3F" w14:textId="265AC45A"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Rescate y difusión de tradiciones locales.</w:t>
            </w:r>
          </w:p>
          <w:p w14:paraId="05A621AD" w14:textId="34FEE304"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Participación de la comunidad en la oferta turística.</w:t>
            </w:r>
          </w:p>
          <w:p w14:paraId="2DA497D0" w14:textId="13F5313C" w:rsidR="00542C62"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Respeto por las sensibilidades culturales.</w:t>
            </w:r>
          </w:p>
        </w:tc>
      </w:tr>
      <w:tr w:rsidR="001661CC" w:rsidRPr="00982AB1" w14:paraId="65597C73" w14:textId="77777777" w:rsidTr="003C54A1">
        <w:tc>
          <w:tcPr>
            <w:tcW w:w="2405" w:type="dxa"/>
          </w:tcPr>
          <w:p w14:paraId="75DAB6FF" w14:textId="51C3EBCD"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Valoración de accesibilidad</w:t>
            </w:r>
          </w:p>
        </w:tc>
        <w:tc>
          <w:tcPr>
            <w:tcW w:w="3119" w:type="dxa"/>
          </w:tcPr>
          <w:p w14:paraId="62AB4733" w14:textId="4FE7B6B1"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xml:space="preserve">Verificar si el producto turístico es accesible para todos los </w:t>
            </w:r>
            <w:r w:rsidRPr="00982AB1">
              <w:rPr>
                <w:rFonts w:eastAsia="Times New Roman"/>
                <w:sz w:val="20"/>
                <w:szCs w:val="20"/>
                <w:lang w:eastAsia="es-CO"/>
              </w:rPr>
              <w:lastRenderedPageBreak/>
              <w:t>públicos, incluyendo personas con discapacidades o necesidades especiales.</w:t>
            </w:r>
          </w:p>
        </w:tc>
        <w:tc>
          <w:tcPr>
            <w:tcW w:w="4252" w:type="dxa"/>
          </w:tcPr>
          <w:p w14:paraId="773F0532" w14:textId="38D6F2B9"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lastRenderedPageBreak/>
              <w:t>- Infraestructura adaptada (hoteles, restaurantes y transporte).</w:t>
            </w:r>
          </w:p>
          <w:p w14:paraId="47B75596" w14:textId="3E9FA788"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lastRenderedPageBreak/>
              <w:t>- Disponibilidad de información clara y accesible.</w:t>
            </w:r>
          </w:p>
          <w:p w14:paraId="5F5B303C" w14:textId="058A67D7"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Capacitación del personal para atender a personas con necesidades especiales.</w:t>
            </w:r>
          </w:p>
          <w:p w14:paraId="5FD76563" w14:textId="07E98E56"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Inclusión de actividades accesibles.</w:t>
            </w:r>
          </w:p>
        </w:tc>
      </w:tr>
      <w:tr w:rsidR="001661CC" w:rsidRPr="00982AB1" w14:paraId="55BCF0EE" w14:textId="77777777" w:rsidTr="003C54A1">
        <w:tc>
          <w:tcPr>
            <w:tcW w:w="2405" w:type="dxa"/>
          </w:tcPr>
          <w:p w14:paraId="32D5A80A" w14:textId="6DF13F18"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lastRenderedPageBreak/>
              <w:t>Valoración de seguridad</w:t>
            </w:r>
          </w:p>
        </w:tc>
        <w:tc>
          <w:tcPr>
            <w:tcW w:w="3119" w:type="dxa"/>
          </w:tcPr>
          <w:p w14:paraId="499C4C31" w14:textId="7344897B"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Evaluar las condiciones de seguridad del producto turístico.</w:t>
            </w:r>
          </w:p>
        </w:tc>
        <w:tc>
          <w:tcPr>
            <w:tcW w:w="4252" w:type="dxa"/>
          </w:tcPr>
          <w:p w14:paraId="66676F41" w14:textId="3CA69897"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Medidas de seguridad implementadas (guías capacitados y equipos de seguridad).</w:t>
            </w:r>
          </w:p>
          <w:p w14:paraId="29240235" w14:textId="396FB435"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Información sobre riesgos naturales o sanitarios.</w:t>
            </w:r>
          </w:p>
          <w:p w14:paraId="0C23D55C" w14:textId="650215C2" w:rsidR="001661CC" w:rsidRPr="00982AB1" w:rsidRDefault="001661CC" w:rsidP="00982AB1">
            <w:pPr>
              <w:pStyle w:val="Normal0"/>
              <w:spacing w:line="276" w:lineRule="auto"/>
              <w:rPr>
                <w:rFonts w:eastAsia="Times New Roman"/>
                <w:sz w:val="20"/>
                <w:szCs w:val="20"/>
                <w:lang w:eastAsia="es-CO"/>
              </w:rPr>
            </w:pPr>
            <w:r w:rsidRPr="00982AB1">
              <w:rPr>
                <w:rFonts w:eastAsia="Times New Roman"/>
                <w:sz w:val="20"/>
                <w:szCs w:val="20"/>
                <w:lang w:eastAsia="es-CO"/>
              </w:rPr>
              <w:t>- Protocolos de emergencia o asistencia médica.</w:t>
            </w:r>
          </w:p>
        </w:tc>
      </w:tr>
    </w:tbl>
    <w:p w14:paraId="05FDD053" w14:textId="752DC250" w:rsidR="001105A4" w:rsidRPr="00982AB1" w:rsidRDefault="001105A4" w:rsidP="00982AB1">
      <w:pPr>
        <w:pStyle w:val="Normal0"/>
        <w:rPr>
          <w:rFonts w:eastAsia="Times New Roman"/>
          <w:sz w:val="20"/>
          <w:szCs w:val="20"/>
          <w:lang w:eastAsia="es-CO"/>
        </w:rPr>
      </w:pPr>
    </w:p>
    <w:p w14:paraId="77845FCF" w14:textId="3E781C0A" w:rsidR="001105A4" w:rsidRPr="00982AB1" w:rsidRDefault="001661CC" w:rsidP="00982AB1">
      <w:pPr>
        <w:pStyle w:val="Normal0"/>
        <w:rPr>
          <w:rFonts w:eastAsia="Times New Roman"/>
          <w:sz w:val="20"/>
          <w:szCs w:val="20"/>
          <w:lang w:eastAsia="es-CO"/>
        </w:rPr>
      </w:pPr>
      <w:r w:rsidRPr="00982AB1">
        <w:rPr>
          <w:rFonts w:eastAsia="Times New Roman"/>
          <w:sz w:val="20"/>
          <w:szCs w:val="20"/>
          <w:lang w:eastAsia="es-CO"/>
        </w:rPr>
        <w:t>Cada uno de estos tipos de valoración ofrece una perspectiva diferente sobre el diseño de los productos turísticos y, juntos, ayudan a entender cómo mejorar la oferta y satisfacer mejor las necesidades y expectativas de los turistas.</w:t>
      </w:r>
    </w:p>
    <w:p w14:paraId="20D88433" w14:textId="77777777" w:rsidR="001661CC" w:rsidRPr="00982AB1" w:rsidRDefault="001661CC" w:rsidP="00982AB1">
      <w:pPr>
        <w:pStyle w:val="Normal0"/>
        <w:rPr>
          <w:rFonts w:eastAsia="Times New Roman"/>
          <w:sz w:val="20"/>
          <w:szCs w:val="20"/>
          <w:lang w:eastAsia="es-CO"/>
        </w:rPr>
      </w:pPr>
    </w:p>
    <w:p w14:paraId="36D5DE7A" w14:textId="2C763BA6" w:rsidR="00E643E8" w:rsidRPr="00982AB1" w:rsidRDefault="00322B5D" w:rsidP="00982AB1">
      <w:pPr>
        <w:pStyle w:val="Normal0"/>
        <w:numPr>
          <w:ilvl w:val="1"/>
          <w:numId w:val="3"/>
        </w:numPr>
        <w:rPr>
          <w:rFonts w:eastAsia="Times New Roman"/>
          <w:b/>
          <w:sz w:val="20"/>
          <w:szCs w:val="20"/>
          <w:lang w:eastAsia="es-CO"/>
        </w:rPr>
      </w:pPr>
      <w:r w:rsidRPr="00982AB1">
        <w:rPr>
          <w:rFonts w:eastAsia="Times New Roman"/>
          <w:b/>
          <w:sz w:val="20"/>
          <w:szCs w:val="20"/>
          <w:lang w:eastAsia="es-CO"/>
        </w:rPr>
        <w:t>La evaluación del producto turístico</w:t>
      </w:r>
    </w:p>
    <w:p w14:paraId="489D646C" w14:textId="77777777" w:rsidR="003C54A1" w:rsidRPr="00982AB1" w:rsidRDefault="003C54A1" w:rsidP="00982AB1">
      <w:pPr>
        <w:rPr>
          <w:rFonts w:eastAsia="Times New Roman"/>
          <w:sz w:val="20"/>
          <w:szCs w:val="20"/>
          <w:lang w:eastAsia="es-CO"/>
        </w:rPr>
      </w:pPr>
    </w:p>
    <w:p w14:paraId="68E64DA7" w14:textId="57FBDE8F" w:rsidR="00E03E81" w:rsidRPr="00982AB1" w:rsidRDefault="003C54A1" w:rsidP="00982AB1">
      <w:pPr>
        <w:rPr>
          <w:rFonts w:eastAsia="Times New Roman"/>
          <w:sz w:val="20"/>
          <w:szCs w:val="20"/>
          <w:lang w:eastAsia="es-CO"/>
        </w:rPr>
      </w:pPr>
      <w:r w:rsidRPr="00982AB1">
        <w:rPr>
          <w:rFonts w:eastAsia="Times New Roman"/>
          <w:sz w:val="20"/>
          <w:szCs w:val="20"/>
          <w:lang w:eastAsia="es-CO"/>
        </w:rPr>
        <w:t>La evaluación de un producto turístico implica analizar su calidad, relevancia, rentabilidad y satisfacción del cliente. Este proceso es crucial para mejorar el servicio y garantizar el éxito del producto en el mercado. A continuación, se describen los pasos comunes para llevar a cabo esta evaluación:</w:t>
      </w:r>
    </w:p>
    <w:p w14:paraId="43FB0570" w14:textId="1E22EE9D" w:rsidR="00CF73C3" w:rsidRPr="00982AB1" w:rsidRDefault="00CF73C3" w:rsidP="00982AB1">
      <w:pPr>
        <w:rPr>
          <w:rFonts w:eastAsia="Times New Roman"/>
          <w:sz w:val="20"/>
          <w:szCs w:val="20"/>
          <w:lang w:eastAsia="es-CO"/>
        </w:rPr>
      </w:pPr>
    </w:p>
    <w:p w14:paraId="5E881867" w14:textId="4EBE0075" w:rsidR="003C54A1" w:rsidRPr="00982AB1" w:rsidRDefault="003C54A1" w:rsidP="00982AB1">
      <w:pPr>
        <w:pStyle w:val="Prrafodelista"/>
        <w:numPr>
          <w:ilvl w:val="0"/>
          <w:numId w:val="37"/>
        </w:numPr>
        <w:contextualSpacing w:val="0"/>
        <w:rPr>
          <w:rFonts w:eastAsia="Times New Roman"/>
          <w:sz w:val="20"/>
          <w:szCs w:val="20"/>
          <w:lang w:eastAsia="es-CO"/>
        </w:rPr>
      </w:pPr>
      <w:commentRangeStart w:id="20"/>
      <w:r w:rsidRPr="00982AB1">
        <w:rPr>
          <w:rFonts w:eastAsia="Times New Roman"/>
          <w:sz w:val="20"/>
          <w:szCs w:val="20"/>
          <w:lang w:eastAsia="es-CO"/>
        </w:rPr>
        <w:t>Definición de criterios de evaluación</w:t>
      </w:r>
      <w:r w:rsidR="00C67699">
        <w:rPr>
          <w:rFonts w:eastAsia="Times New Roman"/>
          <w:sz w:val="20"/>
          <w:szCs w:val="20"/>
          <w:lang w:eastAsia="es-CO"/>
        </w:rPr>
        <w:t>:</w:t>
      </w:r>
    </w:p>
    <w:p w14:paraId="45D0E417" w14:textId="67B21CAC" w:rsidR="003C54A1" w:rsidRPr="00982AB1" w:rsidRDefault="003C54A1" w:rsidP="00982AB1">
      <w:pPr>
        <w:pStyle w:val="Prrafodelista"/>
        <w:numPr>
          <w:ilvl w:val="0"/>
          <w:numId w:val="38"/>
        </w:numPr>
        <w:contextualSpacing w:val="0"/>
        <w:rPr>
          <w:rFonts w:eastAsia="Times New Roman"/>
          <w:sz w:val="20"/>
          <w:szCs w:val="20"/>
          <w:lang w:eastAsia="es-CO"/>
        </w:rPr>
      </w:pPr>
      <w:r w:rsidRPr="00982AB1">
        <w:rPr>
          <w:rFonts w:eastAsia="Times New Roman"/>
          <w:sz w:val="20"/>
          <w:szCs w:val="20"/>
          <w:lang w:eastAsia="es-CO"/>
        </w:rPr>
        <w:t>Calidad del servicio: incluye aspectos como la atención al cliente, la limpieza, la seguridad y la puntualidad.</w:t>
      </w:r>
    </w:p>
    <w:p w14:paraId="79CB2C54" w14:textId="5FC99EED" w:rsidR="003C54A1" w:rsidRPr="00982AB1" w:rsidRDefault="003C54A1" w:rsidP="00982AB1">
      <w:pPr>
        <w:pStyle w:val="Prrafodelista"/>
        <w:numPr>
          <w:ilvl w:val="0"/>
          <w:numId w:val="38"/>
        </w:numPr>
        <w:contextualSpacing w:val="0"/>
        <w:rPr>
          <w:rFonts w:eastAsia="Times New Roman"/>
          <w:sz w:val="20"/>
          <w:szCs w:val="20"/>
          <w:lang w:eastAsia="es-CO"/>
        </w:rPr>
      </w:pPr>
      <w:r w:rsidRPr="00982AB1">
        <w:rPr>
          <w:rFonts w:eastAsia="Times New Roman"/>
          <w:sz w:val="20"/>
          <w:szCs w:val="20"/>
          <w:lang w:eastAsia="es-CO"/>
        </w:rPr>
        <w:t>Satisfacción del cliente: se mide a través de encuestas, reseñas y comentarios de los visitantes.</w:t>
      </w:r>
    </w:p>
    <w:p w14:paraId="02709AE4" w14:textId="2733AE25" w:rsidR="003C54A1" w:rsidRPr="00982AB1" w:rsidRDefault="003C54A1" w:rsidP="00982AB1">
      <w:pPr>
        <w:pStyle w:val="Prrafodelista"/>
        <w:numPr>
          <w:ilvl w:val="0"/>
          <w:numId w:val="38"/>
        </w:numPr>
        <w:contextualSpacing w:val="0"/>
        <w:rPr>
          <w:rFonts w:eastAsia="Times New Roman"/>
          <w:sz w:val="20"/>
          <w:szCs w:val="20"/>
          <w:lang w:eastAsia="es-CO"/>
        </w:rPr>
      </w:pPr>
      <w:r w:rsidRPr="00982AB1">
        <w:rPr>
          <w:rFonts w:eastAsia="Times New Roman"/>
          <w:sz w:val="20"/>
          <w:szCs w:val="20"/>
          <w:lang w:eastAsia="es-CO"/>
        </w:rPr>
        <w:t>Accesibilidad: evalúa la facilidad con la que los turistas pueden acceder al producto, considerando la infraestructura, el transporte y la ubicación.</w:t>
      </w:r>
    </w:p>
    <w:p w14:paraId="34F2C06C" w14:textId="0502F42F" w:rsidR="003C54A1" w:rsidRPr="00982AB1" w:rsidRDefault="003C54A1" w:rsidP="00982AB1">
      <w:pPr>
        <w:pStyle w:val="Prrafodelista"/>
        <w:numPr>
          <w:ilvl w:val="0"/>
          <w:numId w:val="38"/>
        </w:numPr>
        <w:contextualSpacing w:val="0"/>
        <w:rPr>
          <w:rFonts w:eastAsia="Times New Roman"/>
          <w:sz w:val="20"/>
          <w:szCs w:val="20"/>
          <w:lang w:eastAsia="es-CO"/>
        </w:rPr>
      </w:pPr>
      <w:r w:rsidRPr="00982AB1">
        <w:rPr>
          <w:rFonts w:eastAsia="Times New Roman"/>
          <w:sz w:val="20"/>
          <w:szCs w:val="20"/>
          <w:lang w:eastAsia="es-CO"/>
        </w:rPr>
        <w:t>Sostenibilidad: verifica si el producto cumple con criterios de sostenibilidad medioambiental, económica y sociocultural.</w:t>
      </w:r>
    </w:p>
    <w:p w14:paraId="5FCCAD6D" w14:textId="4BEFE92F" w:rsidR="003C54A1" w:rsidRPr="00982AB1" w:rsidRDefault="003C54A1" w:rsidP="00982AB1">
      <w:pPr>
        <w:pStyle w:val="Prrafodelista"/>
        <w:numPr>
          <w:ilvl w:val="0"/>
          <w:numId w:val="38"/>
        </w:numPr>
        <w:contextualSpacing w:val="0"/>
        <w:rPr>
          <w:rFonts w:eastAsia="Times New Roman"/>
          <w:sz w:val="20"/>
          <w:szCs w:val="20"/>
          <w:lang w:eastAsia="es-CO"/>
        </w:rPr>
      </w:pPr>
      <w:r w:rsidRPr="00982AB1">
        <w:rPr>
          <w:rFonts w:eastAsia="Times New Roman"/>
          <w:sz w:val="20"/>
          <w:szCs w:val="20"/>
          <w:lang w:eastAsia="es-CO"/>
        </w:rPr>
        <w:t>Originalidad y autenticidad: analiza si el producto ofrece una experiencia única, diferenciada de otros en el mercado.</w:t>
      </w:r>
    </w:p>
    <w:p w14:paraId="263B557B" w14:textId="77777777" w:rsidR="003C54A1" w:rsidRPr="00982AB1" w:rsidRDefault="003C54A1" w:rsidP="00982AB1">
      <w:pPr>
        <w:rPr>
          <w:rFonts w:eastAsia="Times New Roman"/>
          <w:sz w:val="20"/>
          <w:szCs w:val="20"/>
          <w:lang w:eastAsia="es-CO"/>
        </w:rPr>
      </w:pPr>
    </w:p>
    <w:p w14:paraId="4A26164C" w14:textId="3F55ABDA" w:rsidR="003C54A1" w:rsidRPr="00982AB1" w:rsidRDefault="003C54A1" w:rsidP="00982AB1">
      <w:pPr>
        <w:pStyle w:val="Prrafodelista"/>
        <w:numPr>
          <w:ilvl w:val="0"/>
          <w:numId w:val="37"/>
        </w:numPr>
        <w:contextualSpacing w:val="0"/>
        <w:rPr>
          <w:rFonts w:eastAsia="Times New Roman"/>
          <w:sz w:val="20"/>
          <w:szCs w:val="20"/>
          <w:lang w:eastAsia="es-CO"/>
        </w:rPr>
      </w:pPr>
      <w:r w:rsidRPr="00982AB1">
        <w:rPr>
          <w:rFonts w:eastAsia="Times New Roman"/>
          <w:sz w:val="20"/>
          <w:szCs w:val="20"/>
          <w:lang w:eastAsia="es-CO"/>
        </w:rPr>
        <w:t>Recopilación de información:</w:t>
      </w:r>
    </w:p>
    <w:p w14:paraId="4E5E6295" w14:textId="0B41F284" w:rsidR="003C54A1" w:rsidRPr="00982AB1" w:rsidRDefault="003C54A1" w:rsidP="00982AB1">
      <w:pPr>
        <w:pStyle w:val="Prrafodelista"/>
        <w:numPr>
          <w:ilvl w:val="0"/>
          <w:numId w:val="39"/>
        </w:numPr>
        <w:contextualSpacing w:val="0"/>
        <w:rPr>
          <w:rFonts w:eastAsia="Times New Roman"/>
          <w:sz w:val="20"/>
          <w:szCs w:val="20"/>
          <w:lang w:eastAsia="es-CO"/>
        </w:rPr>
      </w:pPr>
      <w:r w:rsidRPr="00982AB1">
        <w:rPr>
          <w:rFonts w:eastAsia="Times New Roman"/>
          <w:sz w:val="20"/>
          <w:szCs w:val="20"/>
          <w:lang w:eastAsia="es-CO"/>
        </w:rPr>
        <w:t>Encuestas de satisfacción: preguntar a los turistas sobre su experiencia.</w:t>
      </w:r>
    </w:p>
    <w:p w14:paraId="15F8DB4D" w14:textId="17FA8F0F" w:rsidR="003C54A1" w:rsidRPr="00982AB1" w:rsidRDefault="003C54A1" w:rsidP="00982AB1">
      <w:pPr>
        <w:pStyle w:val="Prrafodelista"/>
        <w:numPr>
          <w:ilvl w:val="0"/>
          <w:numId w:val="39"/>
        </w:numPr>
        <w:contextualSpacing w:val="0"/>
        <w:rPr>
          <w:rFonts w:eastAsia="Times New Roman"/>
          <w:sz w:val="20"/>
          <w:szCs w:val="20"/>
          <w:lang w:eastAsia="es-CO"/>
        </w:rPr>
      </w:pPr>
      <w:r w:rsidRPr="00982AB1">
        <w:rPr>
          <w:rFonts w:eastAsia="Times New Roman"/>
          <w:sz w:val="20"/>
          <w:szCs w:val="20"/>
          <w:lang w:eastAsia="es-CO"/>
        </w:rPr>
        <w:t xml:space="preserve">Comentarios y reseñas </w:t>
      </w:r>
      <w:r w:rsidRPr="00982AB1">
        <w:rPr>
          <w:rFonts w:eastAsia="Times New Roman"/>
          <w:i/>
          <w:sz w:val="20"/>
          <w:szCs w:val="20"/>
          <w:lang w:eastAsia="es-CO"/>
        </w:rPr>
        <w:t>online</w:t>
      </w:r>
      <w:r w:rsidRPr="00982AB1">
        <w:rPr>
          <w:rFonts w:eastAsia="Times New Roman"/>
          <w:sz w:val="20"/>
          <w:szCs w:val="20"/>
          <w:lang w:eastAsia="es-CO"/>
        </w:rPr>
        <w:t>: analizar las opiniones en plataformas como TripAdvisor, Google Reviews, entre otras.</w:t>
      </w:r>
    </w:p>
    <w:p w14:paraId="0701E567" w14:textId="5D0A39B8" w:rsidR="003C54A1" w:rsidRPr="00982AB1" w:rsidRDefault="003C54A1" w:rsidP="00982AB1">
      <w:pPr>
        <w:pStyle w:val="Prrafodelista"/>
        <w:numPr>
          <w:ilvl w:val="0"/>
          <w:numId w:val="39"/>
        </w:numPr>
        <w:contextualSpacing w:val="0"/>
        <w:rPr>
          <w:rFonts w:eastAsia="Times New Roman"/>
          <w:sz w:val="20"/>
          <w:szCs w:val="20"/>
          <w:lang w:eastAsia="es-CO"/>
        </w:rPr>
      </w:pPr>
      <w:r w:rsidRPr="00982AB1">
        <w:rPr>
          <w:rFonts w:eastAsia="Times New Roman"/>
          <w:sz w:val="20"/>
          <w:szCs w:val="20"/>
          <w:lang w:eastAsia="es-CO"/>
        </w:rPr>
        <w:t>Observación directa: supervisión del servicio en tiempo real por parte de expertos.</w:t>
      </w:r>
    </w:p>
    <w:p w14:paraId="6ECA5E62" w14:textId="7B97A611" w:rsidR="003C54A1" w:rsidRPr="00982AB1" w:rsidRDefault="003C54A1" w:rsidP="00982AB1">
      <w:pPr>
        <w:pStyle w:val="Prrafodelista"/>
        <w:numPr>
          <w:ilvl w:val="0"/>
          <w:numId w:val="39"/>
        </w:numPr>
        <w:contextualSpacing w:val="0"/>
        <w:rPr>
          <w:rFonts w:eastAsia="Times New Roman"/>
          <w:sz w:val="20"/>
          <w:szCs w:val="20"/>
          <w:lang w:eastAsia="es-CO"/>
        </w:rPr>
      </w:pPr>
      <w:r w:rsidRPr="00982AB1">
        <w:rPr>
          <w:rFonts w:eastAsia="Times New Roman"/>
          <w:sz w:val="20"/>
          <w:szCs w:val="20"/>
          <w:lang w:eastAsia="es-CO"/>
        </w:rPr>
        <w:t>Datos financieros: evaluar la rentabilidad del producto, analizando el costo de operación frente a los ingresos.</w:t>
      </w:r>
    </w:p>
    <w:p w14:paraId="536B31CC" w14:textId="77777777" w:rsidR="003C54A1" w:rsidRPr="00982AB1" w:rsidRDefault="003C54A1" w:rsidP="00982AB1">
      <w:pPr>
        <w:rPr>
          <w:rFonts w:eastAsia="Times New Roman"/>
          <w:sz w:val="20"/>
          <w:szCs w:val="20"/>
          <w:lang w:eastAsia="es-CO"/>
        </w:rPr>
      </w:pPr>
    </w:p>
    <w:p w14:paraId="6493B7C1" w14:textId="3DD23073" w:rsidR="003C54A1" w:rsidRPr="00982AB1" w:rsidRDefault="003C54A1" w:rsidP="00982AB1">
      <w:pPr>
        <w:pStyle w:val="Prrafodelista"/>
        <w:numPr>
          <w:ilvl w:val="0"/>
          <w:numId w:val="37"/>
        </w:numPr>
        <w:contextualSpacing w:val="0"/>
        <w:rPr>
          <w:rFonts w:eastAsia="Times New Roman"/>
          <w:sz w:val="20"/>
          <w:szCs w:val="20"/>
          <w:lang w:eastAsia="es-CO"/>
        </w:rPr>
      </w:pPr>
      <w:r w:rsidRPr="00982AB1">
        <w:rPr>
          <w:rFonts w:eastAsia="Times New Roman"/>
          <w:sz w:val="20"/>
          <w:szCs w:val="20"/>
          <w:lang w:eastAsia="es-CO"/>
        </w:rPr>
        <w:t>Análisis de la competencia</w:t>
      </w:r>
      <w:r w:rsidR="001A3C95" w:rsidRPr="00982AB1">
        <w:rPr>
          <w:rFonts w:eastAsia="Times New Roman"/>
          <w:sz w:val="20"/>
          <w:szCs w:val="20"/>
          <w:lang w:eastAsia="es-CO"/>
        </w:rPr>
        <w:t>:</w:t>
      </w:r>
    </w:p>
    <w:p w14:paraId="412C6334" w14:textId="5F92CFD4" w:rsidR="003C54A1" w:rsidRPr="00982AB1" w:rsidRDefault="003C54A1" w:rsidP="00982AB1">
      <w:pPr>
        <w:pStyle w:val="Prrafodelista"/>
        <w:numPr>
          <w:ilvl w:val="0"/>
          <w:numId w:val="40"/>
        </w:numPr>
        <w:contextualSpacing w:val="0"/>
        <w:rPr>
          <w:rFonts w:eastAsia="Times New Roman"/>
          <w:sz w:val="20"/>
          <w:szCs w:val="20"/>
          <w:lang w:eastAsia="es-CO"/>
        </w:rPr>
      </w:pPr>
      <w:r w:rsidRPr="00982AB1">
        <w:rPr>
          <w:rFonts w:eastAsia="Times New Roman"/>
          <w:i/>
          <w:sz w:val="20"/>
          <w:szCs w:val="20"/>
          <w:lang w:eastAsia="es-CO"/>
        </w:rPr>
        <w:t>Benchmarking</w:t>
      </w:r>
      <w:r w:rsidRPr="00982AB1">
        <w:rPr>
          <w:rFonts w:eastAsia="Times New Roman"/>
          <w:sz w:val="20"/>
          <w:szCs w:val="20"/>
          <w:lang w:eastAsia="es-CO"/>
        </w:rPr>
        <w:t>: comparar el producto con la competencia, evaluando precios, servicios y experiencias similares.</w:t>
      </w:r>
    </w:p>
    <w:p w14:paraId="5EE68B18" w14:textId="4C7B607B" w:rsidR="003C54A1" w:rsidRPr="00982AB1" w:rsidRDefault="003C54A1" w:rsidP="00982AB1">
      <w:pPr>
        <w:pStyle w:val="Prrafodelista"/>
        <w:numPr>
          <w:ilvl w:val="0"/>
          <w:numId w:val="40"/>
        </w:numPr>
        <w:contextualSpacing w:val="0"/>
        <w:rPr>
          <w:rFonts w:eastAsia="Times New Roman"/>
          <w:sz w:val="20"/>
          <w:szCs w:val="20"/>
          <w:lang w:eastAsia="es-CO"/>
        </w:rPr>
      </w:pPr>
      <w:r w:rsidRPr="00982AB1">
        <w:rPr>
          <w:rFonts w:eastAsia="Times New Roman"/>
          <w:sz w:val="20"/>
          <w:szCs w:val="20"/>
          <w:lang w:eastAsia="es-CO"/>
        </w:rPr>
        <w:t>Análisis de tendencias: verificar si el producto está alineado con las tendencias turísticas actuales y futuras.</w:t>
      </w:r>
    </w:p>
    <w:p w14:paraId="63DCF022" w14:textId="6A24796B" w:rsidR="003C54A1" w:rsidRDefault="003C54A1" w:rsidP="00982AB1">
      <w:pPr>
        <w:rPr>
          <w:rFonts w:eastAsia="Times New Roman"/>
          <w:sz w:val="20"/>
          <w:szCs w:val="20"/>
          <w:lang w:eastAsia="es-CO"/>
        </w:rPr>
      </w:pPr>
    </w:p>
    <w:p w14:paraId="1452F3D0" w14:textId="4D60224B" w:rsidR="00C67699" w:rsidRDefault="00C67699" w:rsidP="00982AB1">
      <w:pPr>
        <w:rPr>
          <w:rFonts w:eastAsia="Times New Roman"/>
          <w:sz w:val="20"/>
          <w:szCs w:val="20"/>
          <w:lang w:eastAsia="es-CO"/>
        </w:rPr>
      </w:pPr>
    </w:p>
    <w:p w14:paraId="7C1065C5" w14:textId="77777777" w:rsidR="00C67699" w:rsidRPr="00982AB1" w:rsidRDefault="00C67699" w:rsidP="00982AB1">
      <w:pPr>
        <w:rPr>
          <w:rFonts w:eastAsia="Times New Roman"/>
          <w:sz w:val="20"/>
          <w:szCs w:val="20"/>
          <w:lang w:eastAsia="es-CO"/>
        </w:rPr>
      </w:pPr>
    </w:p>
    <w:p w14:paraId="4D730351" w14:textId="32C8B288" w:rsidR="003C54A1" w:rsidRPr="00982AB1" w:rsidRDefault="003C54A1" w:rsidP="00982AB1">
      <w:pPr>
        <w:pStyle w:val="Prrafodelista"/>
        <w:numPr>
          <w:ilvl w:val="0"/>
          <w:numId w:val="37"/>
        </w:numPr>
        <w:contextualSpacing w:val="0"/>
        <w:rPr>
          <w:rFonts w:eastAsia="Times New Roman"/>
          <w:sz w:val="20"/>
          <w:szCs w:val="20"/>
          <w:lang w:eastAsia="es-CO"/>
        </w:rPr>
      </w:pPr>
      <w:r w:rsidRPr="00982AB1">
        <w:rPr>
          <w:rFonts w:eastAsia="Times New Roman"/>
          <w:sz w:val="20"/>
          <w:szCs w:val="20"/>
          <w:lang w:eastAsia="es-CO"/>
        </w:rPr>
        <w:lastRenderedPageBreak/>
        <w:t>Medición del impacto económico</w:t>
      </w:r>
      <w:r w:rsidR="00020213" w:rsidRPr="00982AB1">
        <w:rPr>
          <w:rFonts w:eastAsia="Times New Roman"/>
          <w:sz w:val="20"/>
          <w:szCs w:val="20"/>
          <w:lang w:eastAsia="es-CO"/>
        </w:rPr>
        <w:t>:</w:t>
      </w:r>
    </w:p>
    <w:p w14:paraId="1D4BD13E" w14:textId="1AB7F7DA" w:rsidR="003C54A1" w:rsidRPr="00982AB1" w:rsidRDefault="003C54A1" w:rsidP="00982AB1">
      <w:pPr>
        <w:pStyle w:val="Prrafodelista"/>
        <w:numPr>
          <w:ilvl w:val="0"/>
          <w:numId w:val="41"/>
        </w:numPr>
        <w:contextualSpacing w:val="0"/>
        <w:rPr>
          <w:rFonts w:eastAsia="Times New Roman"/>
          <w:sz w:val="20"/>
          <w:szCs w:val="20"/>
          <w:lang w:eastAsia="es-CO"/>
        </w:rPr>
      </w:pPr>
      <w:r w:rsidRPr="00982AB1">
        <w:rPr>
          <w:rFonts w:eastAsia="Times New Roman"/>
          <w:sz w:val="20"/>
          <w:szCs w:val="20"/>
          <w:lang w:eastAsia="es-CO"/>
        </w:rPr>
        <w:t>Contribución al destino: evaluar cómo el producto contribuye a la economía local, incluyendo el empleo generado y los ingresos para los proveedores locales.</w:t>
      </w:r>
    </w:p>
    <w:p w14:paraId="00A6EB74" w14:textId="3CC7E98B" w:rsidR="003C54A1" w:rsidRPr="00982AB1" w:rsidRDefault="003C54A1" w:rsidP="00982AB1">
      <w:pPr>
        <w:pStyle w:val="Prrafodelista"/>
        <w:numPr>
          <w:ilvl w:val="0"/>
          <w:numId w:val="41"/>
        </w:numPr>
        <w:contextualSpacing w:val="0"/>
        <w:rPr>
          <w:rFonts w:eastAsia="Times New Roman"/>
          <w:sz w:val="20"/>
          <w:szCs w:val="20"/>
          <w:lang w:eastAsia="es-CO"/>
        </w:rPr>
      </w:pPr>
      <w:r w:rsidRPr="00982AB1">
        <w:rPr>
          <w:rFonts w:eastAsia="Times New Roman"/>
          <w:sz w:val="20"/>
          <w:szCs w:val="20"/>
          <w:lang w:eastAsia="es-CO"/>
        </w:rPr>
        <w:t>Retorno de la inversión (ROI): comparar el dinero invertido con los ingresos generados.</w:t>
      </w:r>
    </w:p>
    <w:p w14:paraId="19BF9583" w14:textId="77777777" w:rsidR="003C54A1" w:rsidRPr="00982AB1" w:rsidRDefault="003C54A1" w:rsidP="00982AB1">
      <w:pPr>
        <w:rPr>
          <w:rFonts w:eastAsia="Times New Roman"/>
          <w:sz w:val="20"/>
          <w:szCs w:val="20"/>
          <w:lang w:eastAsia="es-CO"/>
        </w:rPr>
      </w:pPr>
    </w:p>
    <w:p w14:paraId="1EA36FE6" w14:textId="5875D43D" w:rsidR="003C54A1" w:rsidRPr="00982AB1" w:rsidRDefault="003C54A1" w:rsidP="00982AB1">
      <w:pPr>
        <w:pStyle w:val="Prrafodelista"/>
        <w:numPr>
          <w:ilvl w:val="0"/>
          <w:numId w:val="37"/>
        </w:numPr>
        <w:contextualSpacing w:val="0"/>
        <w:rPr>
          <w:rFonts w:eastAsia="Times New Roman"/>
          <w:sz w:val="20"/>
          <w:szCs w:val="20"/>
          <w:lang w:eastAsia="es-CO"/>
        </w:rPr>
      </w:pPr>
      <w:r w:rsidRPr="00982AB1">
        <w:rPr>
          <w:rFonts w:eastAsia="Times New Roman"/>
          <w:sz w:val="20"/>
          <w:szCs w:val="20"/>
          <w:lang w:eastAsia="es-CO"/>
        </w:rPr>
        <w:t>Sostenibilidad y responsabilidad social</w:t>
      </w:r>
      <w:r w:rsidR="00020213" w:rsidRPr="00982AB1">
        <w:rPr>
          <w:rFonts w:eastAsia="Times New Roman"/>
          <w:sz w:val="20"/>
          <w:szCs w:val="20"/>
          <w:lang w:eastAsia="es-CO"/>
        </w:rPr>
        <w:t>:</w:t>
      </w:r>
    </w:p>
    <w:p w14:paraId="05D1BF52" w14:textId="0919BBA7" w:rsidR="003C54A1" w:rsidRPr="00982AB1" w:rsidRDefault="003C54A1" w:rsidP="00982AB1">
      <w:pPr>
        <w:pStyle w:val="Prrafodelista"/>
        <w:numPr>
          <w:ilvl w:val="0"/>
          <w:numId w:val="42"/>
        </w:numPr>
        <w:contextualSpacing w:val="0"/>
        <w:rPr>
          <w:rFonts w:eastAsia="Times New Roman"/>
          <w:sz w:val="20"/>
          <w:szCs w:val="20"/>
          <w:lang w:eastAsia="es-CO"/>
        </w:rPr>
      </w:pPr>
      <w:r w:rsidRPr="00982AB1">
        <w:rPr>
          <w:rFonts w:eastAsia="Times New Roman"/>
          <w:sz w:val="20"/>
          <w:szCs w:val="20"/>
          <w:lang w:eastAsia="es-CO"/>
        </w:rPr>
        <w:t>Impacto ambiental: evaluar si el producto tiene un impacto positivo o negativo en el entorno natural.</w:t>
      </w:r>
    </w:p>
    <w:p w14:paraId="5AA57219" w14:textId="2E39A0F1" w:rsidR="003C54A1" w:rsidRPr="00982AB1" w:rsidRDefault="003C54A1" w:rsidP="00982AB1">
      <w:pPr>
        <w:pStyle w:val="Prrafodelista"/>
        <w:numPr>
          <w:ilvl w:val="0"/>
          <w:numId w:val="42"/>
        </w:numPr>
        <w:contextualSpacing w:val="0"/>
        <w:rPr>
          <w:rFonts w:eastAsia="Times New Roman"/>
          <w:sz w:val="20"/>
          <w:szCs w:val="20"/>
          <w:lang w:eastAsia="es-CO"/>
        </w:rPr>
      </w:pPr>
      <w:r w:rsidRPr="00982AB1">
        <w:rPr>
          <w:rFonts w:eastAsia="Times New Roman"/>
          <w:sz w:val="20"/>
          <w:szCs w:val="20"/>
          <w:lang w:eastAsia="es-CO"/>
        </w:rPr>
        <w:t>Responsabilidad social: analizar cómo el producto afecta a la comunidad local, desde el punto de vista cultural y económico.</w:t>
      </w:r>
    </w:p>
    <w:p w14:paraId="18ADA942" w14:textId="77777777" w:rsidR="003C54A1" w:rsidRPr="00982AB1" w:rsidRDefault="003C54A1" w:rsidP="00982AB1">
      <w:pPr>
        <w:rPr>
          <w:rFonts w:eastAsia="Times New Roman"/>
          <w:sz w:val="20"/>
          <w:szCs w:val="20"/>
          <w:lang w:eastAsia="es-CO"/>
        </w:rPr>
      </w:pPr>
    </w:p>
    <w:p w14:paraId="18170399" w14:textId="3B5C07EB" w:rsidR="003C54A1" w:rsidRPr="00982AB1" w:rsidRDefault="003C54A1" w:rsidP="00982AB1">
      <w:pPr>
        <w:pStyle w:val="Prrafodelista"/>
        <w:numPr>
          <w:ilvl w:val="0"/>
          <w:numId w:val="37"/>
        </w:numPr>
        <w:contextualSpacing w:val="0"/>
        <w:rPr>
          <w:rFonts w:eastAsia="Times New Roman"/>
          <w:sz w:val="20"/>
          <w:szCs w:val="20"/>
          <w:lang w:eastAsia="es-CO"/>
        </w:rPr>
      </w:pPr>
      <w:r w:rsidRPr="00982AB1">
        <w:rPr>
          <w:rFonts w:eastAsia="Times New Roman"/>
          <w:sz w:val="20"/>
          <w:szCs w:val="20"/>
          <w:lang w:eastAsia="es-CO"/>
        </w:rPr>
        <w:t>Retroalimentación y ajustes</w:t>
      </w:r>
      <w:r w:rsidR="00020213" w:rsidRPr="00982AB1">
        <w:rPr>
          <w:rFonts w:eastAsia="Times New Roman"/>
          <w:sz w:val="20"/>
          <w:szCs w:val="20"/>
          <w:lang w:eastAsia="es-CO"/>
        </w:rPr>
        <w:t>:</w:t>
      </w:r>
    </w:p>
    <w:p w14:paraId="679BCD2F" w14:textId="724ACF06" w:rsidR="003C54A1" w:rsidRPr="00982AB1" w:rsidRDefault="003C54A1" w:rsidP="00982AB1">
      <w:pPr>
        <w:pStyle w:val="Prrafodelista"/>
        <w:numPr>
          <w:ilvl w:val="0"/>
          <w:numId w:val="43"/>
        </w:numPr>
        <w:contextualSpacing w:val="0"/>
        <w:rPr>
          <w:rFonts w:eastAsia="Times New Roman"/>
          <w:sz w:val="20"/>
          <w:szCs w:val="20"/>
          <w:lang w:eastAsia="es-CO"/>
        </w:rPr>
      </w:pPr>
      <w:r w:rsidRPr="00982AB1">
        <w:rPr>
          <w:rFonts w:eastAsia="Times New Roman"/>
          <w:sz w:val="20"/>
          <w:szCs w:val="20"/>
          <w:lang w:eastAsia="es-CO"/>
        </w:rPr>
        <w:t>Evaluación periódica: repetir la evaluación a intervalos regulares para garantizar la mejora continua.</w:t>
      </w:r>
    </w:p>
    <w:p w14:paraId="5F1B7C08" w14:textId="20C8D2AF" w:rsidR="003C54A1" w:rsidRPr="00982AB1" w:rsidRDefault="003C54A1" w:rsidP="00982AB1">
      <w:pPr>
        <w:pStyle w:val="Prrafodelista"/>
        <w:numPr>
          <w:ilvl w:val="0"/>
          <w:numId w:val="43"/>
        </w:numPr>
        <w:contextualSpacing w:val="0"/>
        <w:rPr>
          <w:rFonts w:eastAsia="Times New Roman"/>
          <w:sz w:val="20"/>
          <w:szCs w:val="20"/>
          <w:lang w:eastAsia="es-CO"/>
        </w:rPr>
      </w:pPr>
      <w:r w:rsidRPr="00982AB1">
        <w:rPr>
          <w:rFonts w:eastAsia="Times New Roman"/>
          <w:sz w:val="20"/>
          <w:szCs w:val="20"/>
          <w:lang w:eastAsia="es-CO"/>
        </w:rPr>
        <w:t>Implementación de mejoras: ajustar el producto en función de los resultados obtenidos, ya sea mejorando la experiencia del cliente, reduciendo costos o adaptando el producto a las tendencias emergentes.</w:t>
      </w:r>
      <w:commentRangeEnd w:id="20"/>
      <w:r w:rsidR="005954B5">
        <w:rPr>
          <w:rStyle w:val="Refdecomentario"/>
        </w:rPr>
        <w:commentReference w:id="20"/>
      </w:r>
    </w:p>
    <w:p w14:paraId="5EAD0B57" w14:textId="77777777" w:rsidR="003C54A1" w:rsidRPr="00982AB1" w:rsidRDefault="003C54A1" w:rsidP="00982AB1">
      <w:pPr>
        <w:rPr>
          <w:rFonts w:eastAsia="Times New Roman"/>
          <w:sz w:val="20"/>
          <w:szCs w:val="20"/>
          <w:lang w:eastAsia="es-CO"/>
        </w:rPr>
      </w:pPr>
    </w:p>
    <w:p w14:paraId="3D28B9BB" w14:textId="58CA29A9" w:rsidR="003C54A1" w:rsidRPr="00982AB1" w:rsidRDefault="003C54A1" w:rsidP="00982AB1">
      <w:pPr>
        <w:rPr>
          <w:rFonts w:eastAsia="Times New Roman"/>
          <w:sz w:val="20"/>
          <w:szCs w:val="20"/>
          <w:lang w:eastAsia="es-CO"/>
        </w:rPr>
      </w:pPr>
      <w:r w:rsidRPr="00982AB1">
        <w:rPr>
          <w:rFonts w:eastAsia="Times New Roman"/>
          <w:sz w:val="20"/>
          <w:szCs w:val="20"/>
          <w:lang w:eastAsia="es-CO"/>
        </w:rPr>
        <w:t>Cada uno de estos pasos ayuda a identificar áreas de mejora, incrementar la satisfacción del cliente y asegurar la sostenibilidad y rentabilidad del producto turístico a largo plazo.</w:t>
      </w:r>
    </w:p>
    <w:p w14:paraId="48965544" w14:textId="77777777" w:rsidR="00CF73C3" w:rsidRPr="00982AB1" w:rsidRDefault="00CF73C3" w:rsidP="00982AB1">
      <w:pPr>
        <w:rPr>
          <w:rFonts w:eastAsia="Times New Roman"/>
          <w:sz w:val="20"/>
          <w:szCs w:val="20"/>
          <w:lang w:eastAsia="es-CO"/>
        </w:rPr>
      </w:pPr>
    </w:p>
    <w:p w14:paraId="67A10DC1" w14:textId="4D6DC987" w:rsidR="00CF73C3" w:rsidRPr="00982AB1" w:rsidRDefault="00CF73C3" w:rsidP="00982AB1">
      <w:pPr>
        <w:rPr>
          <w:rFonts w:eastAsia="Times New Roman"/>
          <w:sz w:val="20"/>
          <w:szCs w:val="20"/>
          <w:lang w:eastAsia="es-CO"/>
        </w:rPr>
      </w:pPr>
    </w:p>
    <w:p w14:paraId="00BA3492" w14:textId="027F644A" w:rsidR="00F559F6" w:rsidRPr="00982AB1" w:rsidRDefault="000C0F03" w:rsidP="00982AB1">
      <w:pPr>
        <w:pStyle w:val="Normal0"/>
        <w:numPr>
          <w:ilvl w:val="0"/>
          <w:numId w:val="3"/>
        </w:numPr>
        <w:rPr>
          <w:b/>
          <w:sz w:val="20"/>
          <w:szCs w:val="20"/>
        </w:rPr>
      </w:pPr>
      <w:r w:rsidRPr="00982AB1">
        <w:rPr>
          <w:b/>
          <w:sz w:val="20"/>
          <w:szCs w:val="20"/>
        </w:rPr>
        <w:t>Cal</w:t>
      </w:r>
      <w:r w:rsidR="00F559F6" w:rsidRPr="00982AB1">
        <w:rPr>
          <w:b/>
          <w:sz w:val="20"/>
          <w:szCs w:val="20"/>
        </w:rPr>
        <w:t>idad y competitividad turística</w:t>
      </w:r>
    </w:p>
    <w:p w14:paraId="6C37148B" w14:textId="181BFD8A" w:rsidR="00F559F6" w:rsidRPr="00982AB1" w:rsidRDefault="00F559F6" w:rsidP="00982AB1">
      <w:pPr>
        <w:pStyle w:val="Normal0"/>
        <w:rPr>
          <w:b/>
          <w:sz w:val="20"/>
          <w:szCs w:val="20"/>
        </w:rPr>
      </w:pPr>
    </w:p>
    <w:p w14:paraId="44871EB1" w14:textId="77777777" w:rsidR="00F559F6" w:rsidRPr="00982AB1" w:rsidRDefault="00F559F6" w:rsidP="00982AB1">
      <w:pPr>
        <w:rPr>
          <w:sz w:val="20"/>
          <w:szCs w:val="20"/>
        </w:rPr>
      </w:pPr>
      <w:r w:rsidRPr="00982AB1">
        <w:rPr>
          <w:sz w:val="20"/>
          <w:szCs w:val="20"/>
        </w:rPr>
        <w:t>La calidad y competitividad turística en Colombia son factores clave para el desarrollo sostenible del sector. En un país con una gran diversidad natural y cultural, es fundamental ofrecer experiencias turísticas de alta calidad que atraigan y retengan a los visitantes. La calidad se refleja en el servicio, la infraestructura y la gestión eficiente de los destinos, mientras que la competitividad abarca la capacidad de diferenciarse en un mercado globalizado y cada vez más exigente (Ministerio de Comercio, Industria y Turismo [MINCIT], 2020).</w:t>
      </w:r>
    </w:p>
    <w:p w14:paraId="0EB1361C" w14:textId="77777777" w:rsidR="00F559F6" w:rsidRPr="00982AB1" w:rsidRDefault="00F559F6" w:rsidP="00982AB1">
      <w:pPr>
        <w:rPr>
          <w:sz w:val="20"/>
          <w:szCs w:val="20"/>
        </w:rPr>
      </w:pPr>
    </w:p>
    <w:p w14:paraId="3F75806D" w14:textId="77777777" w:rsidR="00F559F6" w:rsidRPr="00982AB1" w:rsidRDefault="00F559F6" w:rsidP="00982AB1">
      <w:pPr>
        <w:rPr>
          <w:sz w:val="20"/>
          <w:szCs w:val="20"/>
        </w:rPr>
      </w:pPr>
      <w:commentRangeStart w:id="21"/>
      <w:r w:rsidRPr="00982AB1">
        <w:rPr>
          <w:sz w:val="20"/>
          <w:szCs w:val="20"/>
        </w:rPr>
        <w:t>Colombia ha avanzado significativamente en la mejora de la calidad turística a través de diversas iniciativas, tales como la implementación de certificaciones de calidad y la profesionalización del sector. Estas acciones contribuyen a generar confianza entre los visitantes y fortalecen la imagen del país como un destino confiable. Sin embargo, el país enfrenta desafíos persistentes, como la mejora de la infraestructura, la seguridad y la sostenibilidad ambiental, aspectos cruciales para fortalecer su competitividad internacional.</w:t>
      </w:r>
      <w:commentRangeEnd w:id="21"/>
      <w:r w:rsidR="005954B5">
        <w:rPr>
          <w:rStyle w:val="Refdecomentario"/>
        </w:rPr>
        <w:commentReference w:id="21"/>
      </w:r>
    </w:p>
    <w:p w14:paraId="19CCAE8A" w14:textId="77777777" w:rsidR="00F559F6" w:rsidRPr="00982AB1" w:rsidRDefault="00F559F6" w:rsidP="00982AB1">
      <w:pPr>
        <w:rPr>
          <w:sz w:val="20"/>
          <w:szCs w:val="20"/>
        </w:rPr>
      </w:pPr>
    </w:p>
    <w:p w14:paraId="5C50AEE9" w14:textId="77777777" w:rsidR="00F559F6" w:rsidRPr="00982AB1" w:rsidRDefault="00F559F6" w:rsidP="00982AB1">
      <w:pPr>
        <w:rPr>
          <w:sz w:val="20"/>
          <w:szCs w:val="20"/>
        </w:rPr>
      </w:pPr>
      <w:r w:rsidRPr="00982AB1">
        <w:rPr>
          <w:sz w:val="20"/>
          <w:szCs w:val="20"/>
        </w:rPr>
        <w:t>El desarrollo de estrategias orientadas a la innovación, la promoción de destinos emergentes y la adaptación a las nuevas demandas del turismo responsable son esenciales para mantener la competitividad del país en este sector. Para ello, es fundamental que Colombia continúe invirtiendo en la capacitación del personal, el fortalecimiento de la infraestructura turística y la implementación de prácticas sostenibles que respeten tanto el medio ambiente como las comunidades locales. Solo a través de una oferta turística de alta calidad y un enfoque integral que combine sostenibilidad, seguridad y cultura, el país podrá consolidarse como un destino atractivo y competitivo a nivel global (Bermúdez &amp; Romero, 2022).</w:t>
      </w:r>
    </w:p>
    <w:p w14:paraId="04DA449E" w14:textId="77777777" w:rsidR="00F559F6" w:rsidRPr="00982AB1" w:rsidRDefault="00F559F6" w:rsidP="00982AB1">
      <w:pPr>
        <w:pStyle w:val="Normal0"/>
        <w:rPr>
          <w:b/>
          <w:sz w:val="20"/>
          <w:szCs w:val="20"/>
        </w:rPr>
      </w:pPr>
    </w:p>
    <w:p w14:paraId="504C18E3" w14:textId="0D9D686C" w:rsidR="00F559F6" w:rsidRPr="00982AB1" w:rsidRDefault="000C0F03" w:rsidP="00982AB1">
      <w:pPr>
        <w:pStyle w:val="Normal0"/>
        <w:numPr>
          <w:ilvl w:val="1"/>
          <w:numId w:val="3"/>
        </w:numPr>
        <w:rPr>
          <w:b/>
          <w:sz w:val="20"/>
          <w:szCs w:val="20"/>
        </w:rPr>
      </w:pPr>
      <w:r w:rsidRPr="00982AB1">
        <w:rPr>
          <w:b/>
          <w:sz w:val="20"/>
          <w:szCs w:val="20"/>
        </w:rPr>
        <w:t>Análisis del ciclo del</w:t>
      </w:r>
      <w:r w:rsidR="00F559F6" w:rsidRPr="00982AB1">
        <w:rPr>
          <w:b/>
          <w:sz w:val="20"/>
          <w:szCs w:val="20"/>
        </w:rPr>
        <w:t xml:space="preserve"> producto turístico en Colombia</w:t>
      </w:r>
    </w:p>
    <w:p w14:paraId="6ABBA0D1" w14:textId="3B156ADC" w:rsidR="00F559F6" w:rsidRPr="00982AB1" w:rsidRDefault="00F559F6" w:rsidP="00982AB1">
      <w:pPr>
        <w:pStyle w:val="Normal0"/>
        <w:rPr>
          <w:b/>
          <w:sz w:val="20"/>
          <w:szCs w:val="20"/>
        </w:rPr>
      </w:pPr>
    </w:p>
    <w:p w14:paraId="6C445C39" w14:textId="228C4267" w:rsidR="00F559F6" w:rsidRPr="00982AB1" w:rsidRDefault="001D74D2" w:rsidP="00982AB1">
      <w:pPr>
        <w:pStyle w:val="Normal0"/>
        <w:rPr>
          <w:sz w:val="20"/>
          <w:szCs w:val="20"/>
        </w:rPr>
      </w:pPr>
      <w:r w:rsidRPr="00982AB1">
        <w:rPr>
          <w:sz w:val="20"/>
          <w:szCs w:val="20"/>
        </w:rPr>
        <w:t>El ciclo de vida del producto turístico en Colombia sigue las etapas clásicas: introducción, crecimiento, madurez y declive. Cada una de estas fases representa un momento crítico en el desarrollo del sector turístico, y su comprensión es esencial para garantizar la sostenibilidad y competitividad a largo plazo. A continuación, se describe cada fase del ciclo de vida del producto turístico en Colombia, analizando los avances y los desafíos que enfrenta el sector:</w:t>
      </w:r>
    </w:p>
    <w:p w14:paraId="79DC3099" w14:textId="77777777" w:rsidR="001D74D2" w:rsidRPr="00982AB1" w:rsidRDefault="001D74D2" w:rsidP="00982AB1">
      <w:pPr>
        <w:pStyle w:val="Normal0"/>
        <w:rPr>
          <w:sz w:val="20"/>
          <w:szCs w:val="20"/>
        </w:rPr>
      </w:pPr>
    </w:p>
    <w:p w14:paraId="29BDA38B" w14:textId="58D37805" w:rsidR="00F559F6" w:rsidRPr="00982AB1" w:rsidRDefault="00F559F6" w:rsidP="00982AB1">
      <w:pPr>
        <w:pStyle w:val="Normal0"/>
        <w:rPr>
          <w:sz w:val="20"/>
          <w:szCs w:val="20"/>
        </w:rPr>
      </w:pPr>
      <w:commentRangeStart w:id="22"/>
      <w:r w:rsidRPr="00982AB1">
        <w:rPr>
          <w:noProof/>
          <w:sz w:val="20"/>
          <w:szCs w:val="20"/>
          <w:lang w:val="en-US" w:eastAsia="en-US"/>
        </w:rPr>
        <w:drawing>
          <wp:inline distT="0" distB="0" distL="0" distR="0" wp14:anchorId="43B032DB" wp14:editId="0FF28F11">
            <wp:extent cx="6193790" cy="3657600"/>
            <wp:effectExtent l="0" t="0" r="1651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22"/>
      <w:r w:rsidR="005954B5">
        <w:rPr>
          <w:rStyle w:val="Refdecomentario"/>
        </w:rPr>
        <w:commentReference w:id="22"/>
      </w:r>
    </w:p>
    <w:p w14:paraId="572E16FE" w14:textId="77777777" w:rsidR="001D74D2" w:rsidRPr="00982AB1" w:rsidRDefault="001D74D2" w:rsidP="00982AB1">
      <w:pPr>
        <w:pStyle w:val="Normal0"/>
        <w:rPr>
          <w:sz w:val="20"/>
          <w:szCs w:val="20"/>
        </w:rPr>
      </w:pPr>
    </w:p>
    <w:p w14:paraId="7CBE3528" w14:textId="1BDC4EE8" w:rsidR="00F559F6" w:rsidRPr="00982AB1" w:rsidRDefault="001D74D2" w:rsidP="00982AB1">
      <w:pPr>
        <w:pStyle w:val="Normal0"/>
        <w:rPr>
          <w:sz w:val="20"/>
          <w:szCs w:val="20"/>
        </w:rPr>
      </w:pPr>
      <w:r w:rsidRPr="00982AB1">
        <w:rPr>
          <w:sz w:val="20"/>
          <w:szCs w:val="20"/>
        </w:rPr>
        <w:t>La clave para evitar el declive y asegurar un ciclo de vida exitoso para los productos turísticos colombianos radica en una gestión eficiente, responsable y sostenible. La diversificación de la oferta y la promoción de destinos emergentes, junto con una inversión constante en infraestructura, calidad de servicio y sostenibilidad, son elementos cruciales para mantener la competitividad de Colombia en el mercado turístico global. La correcta administración del ciclo de vida de los productos turísticos permitirá a Colombia seguir consolidándose como un destino atractivo y competitivo a nivel internacional.</w:t>
      </w:r>
    </w:p>
    <w:p w14:paraId="6DCBE37C" w14:textId="77777777" w:rsidR="001D74D2" w:rsidRPr="00982AB1" w:rsidRDefault="001D74D2" w:rsidP="00982AB1">
      <w:pPr>
        <w:pStyle w:val="Normal0"/>
        <w:rPr>
          <w:b/>
          <w:sz w:val="20"/>
          <w:szCs w:val="20"/>
        </w:rPr>
      </w:pPr>
    </w:p>
    <w:p w14:paraId="14977889" w14:textId="11F7E65B" w:rsidR="00635D83" w:rsidRPr="00982AB1" w:rsidRDefault="007635AF" w:rsidP="00982AB1">
      <w:pPr>
        <w:pStyle w:val="Normal0"/>
        <w:numPr>
          <w:ilvl w:val="1"/>
          <w:numId w:val="3"/>
        </w:numPr>
        <w:rPr>
          <w:b/>
          <w:sz w:val="20"/>
          <w:szCs w:val="20"/>
        </w:rPr>
      </w:pPr>
      <w:r w:rsidRPr="00982AB1">
        <w:rPr>
          <w:b/>
          <w:sz w:val="20"/>
          <w:szCs w:val="20"/>
        </w:rPr>
        <w:t>Estrategias a</w:t>
      </w:r>
      <w:r w:rsidR="000C0F03" w:rsidRPr="00982AB1">
        <w:rPr>
          <w:b/>
          <w:sz w:val="20"/>
          <w:szCs w:val="20"/>
        </w:rPr>
        <w:t xml:space="preserve"> aplica</w:t>
      </w:r>
      <w:r w:rsidRPr="00982AB1">
        <w:rPr>
          <w:b/>
          <w:sz w:val="20"/>
          <w:szCs w:val="20"/>
        </w:rPr>
        <w:t>r</w:t>
      </w:r>
      <w:r w:rsidR="000C0F03" w:rsidRPr="00982AB1">
        <w:rPr>
          <w:b/>
          <w:sz w:val="20"/>
          <w:szCs w:val="20"/>
        </w:rPr>
        <w:t xml:space="preserve"> en el producto turístico en Colombia</w:t>
      </w:r>
    </w:p>
    <w:p w14:paraId="6E4CE894" w14:textId="5D5B35C8" w:rsidR="00635D83" w:rsidRPr="00982AB1" w:rsidRDefault="00635D83" w:rsidP="00982AB1">
      <w:pPr>
        <w:pStyle w:val="Normal0"/>
        <w:rPr>
          <w:b/>
          <w:sz w:val="20"/>
          <w:szCs w:val="20"/>
        </w:rPr>
      </w:pPr>
    </w:p>
    <w:p w14:paraId="6CB42BFF" w14:textId="77777777" w:rsidR="00635D83" w:rsidRPr="00982AB1" w:rsidRDefault="00635D83" w:rsidP="00982AB1">
      <w:pPr>
        <w:pStyle w:val="Normal0"/>
        <w:rPr>
          <w:sz w:val="20"/>
          <w:szCs w:val="20"/>
        </w:rPr>
      </w:pPr>
      <w:r w:rsidRPr="00982AB1">
        <w:rPr>
          <w:sz w:val="20"/>
          <w:szCs w:val="20"/>
        </w:rPr>
        <w:t>El desarrollo de productos turísticos en Colombia requiere la aplicación de estrategias diversificadas para aprovechar su riqueza natural, cultural e histórica. Las principales estrategias que se implementan en el país son las siguientes:</w:t>
      </w:r>
    </w:p>
    <w:p w14:paraId="5708CC19" w14:textId="77777777" w:rsidR="00635D83" w:rsidRPr="00982AB1" w:rsidRDefault="00635D83" w:rsidP="00982AB1">
      <w:pPr>
        <w:pStyle w:val="Normal0"/>
        <w:rPr>
          <w:sz w:val="20"/>
          <w:szCs w:val="20"/>
        </w:rPr>
      </w:pPr>
    </w:p>
    <w:p w14:paraId="2AB96446" w14:textId="295C9BA8" w:rsidR="008036F0" w:rsidRPr="00982AB1" w:rsidRDefault="008036F0" w:rsidP="00982AB1">
      <w:pPr>
        <w:pStyle w:val="Normal0"/>
        <w:numPr>
          <w:ilvl w:val="0"/>
          <w:numId w:val="44"/>
        </w:numPr>
        <w:rPr>
          <w:sz w:val="20"/>
          <w:szCs w:val="20"/>
        </w:rPr>
      </w:pPr>
      <w:commentRangeStart w:id="23"/>
      <w:r w:rsidRPr="00982AB1">
        <w:rPr>
          <w:sz w:val="20"/>
          <w:szCs w:val="20"/>
        </w:rPr>
        <w:t>Diversificación de la oferta turística:</w:t>
      </w:r>
    </w:p>
    <w:p w14:paraId="2548AC18" w14:textId="77777777" w:rsidR="008036F0" w:rsidRPr="00982AB1" w:rsidRDefault="008036F0" w:rsidP="00982AB1">
      <w:pPr>
        <w:pStyle w:val="Normal0"/>
        <w:numPr>
          <w:ilvl w:val="0"/>
          <w:numId w:val="45"/>
        </w:numPr>
        <w:rPr>
          <w:sz w:val="20"/>
          <w:szCs w:val="20"/>
        </w:rPr>
      </w:pPr>
      <w:r w:rsidRPr="00982AB1">
        <w:rPr>
          <w:sz w:val="20"/>
          <w:szCs w:val="20"/>
        </w:rPr>
        <w:t>Turismo de naturaleza: Colombia ha potenciado el ecoturismo y el turismo de aventura, aprovechando su biodiversidad. Lugares como la Amazonía, la Sierra Nevada de Santa Marta y el Parque Nacional Natural Tayrona son promovidos para atraer a amantes de la naturaleza.</w:t>
      </w:r>
    </w:p>
    <w:p w14:paraId="6FFEE650" w14:textId="77777777" w:rsidR="008036F0" w:rsidRPr="00982AB1" w:rsidRDefault="008036F0" w:rsidP="00982AB1">
      <w:pPr>
        <w:pStyle w:val="Normal0"/>
        <w:numPr>
          <w:ilvl w:val="0"/>
          <w:numId w:val="45"/>
        </w:numPr>
        <w:rPr>
          <w:sz w:val="20"/>
          <w:szCs w:val="20"/>
        </w:rPr>
      </w:pPr>
      <w:r w:rsidRPr="00982AB1">
        <w:rPr>
          <w:sz w:val="20"/>
          <w:szCs w:val="20"/>
        </w:rPr>
        <w:t>Turismo cultural: se han desarrollado rutas temáticas en torno a la cultura cafetera, el patrimonio indígena y afrocolombiano, y las tradiciones coloniales en ciudades como Cartagena, Bogotá, Villa de Leyva y Popayán.</w:t>
      </w:r>
    </w:p>
    <w:p w14:paraId="20D683D9" w14:textId="77777777" w:rsidR="008036F0" w:rsidRPr="00982AB1" w:rsidRDefault="008036F0" w:rsidP="00982AB1">
      <w:pPr>
        <w:pStyle w:val="Normal0"/>
        <w:numPr>
          <w:ilvl w:val="0"/>
          <w:numId w:val="45"/>
        </w:numPr>
        <w:rPr>
          <w:sz w:val="20"/>
          <w:szCs w:val="20"/>
        </w:rPr>
      </w:pPr>
      <w:r w:rsidRPr="00982AB1">
        <w:rPr>
          <w:sz w:val="20"/>
          <w:szCs w:val="20"/>
        </w:rPr>
        <w:t>Turismo de sol y playa: en destinos como San Andrés, Providencia, Santa Marta y Cartagena se ha enfocado en el desarrollo de infraestructuras y promoción de playas paradisíacas.</w:t>
      </w:r>
    </w:p>
    <w:p w14:paraId="608CEE2D" w14:textId="77777777" w:rsidR="008036F0" w:rsidRPr="00982AB1" w:rsidRDefault="008036F0" w:rsidP="00982AB1">
      <w:pPr>
        <w:pStyle w:val="Normal0"/>
        <w:numPr>
          <w:ilvl w:val="0"/>
          <w:numId w:val="45"/>
        </w:numPr>
        <w:rPr>
          <w:sz w:val="20"/>
          <w:szCs w:val="20"/>
        </w:rPr>
      </w:pPr>
      <w:r w:rsidRPr="00982AB1">
        <w:rPr>
          <w:sz w:val="20"/>
          <w:szCs w:val="20"/>
        </w:rPr>
        <w:t>Turismo comunitario: las comunidades locales participan activamente en la oferta de experiencias auténticas, donde los turistas pueden vivir la vida cotidiana de las poblaciones indígenas y rurales.</w:t>
      </w:r>
    </w:p>
    <w:p w14:paraId="49B40FDB" w14:textId="67672E14" w:rsidR="008036F0" w:rsidRPr="00982AB1" w:rsidRDefault="008036F0" w:rsidP="00982AB1">
      <w:pPr>
        <w:pStyle w:val="Normal0"/>
        <w:rPr>
          <w:sz w:val="20"/>
          <w:szCs w:val="20"/>
        </w:rPr>
      </w:pPr>
    </w:p>
    <w:p w14:paraId="1BD113AF" w14:textId="54371DB7" w:rsidR="008036F0" w:rsidRPr="00982AB1" w:rsidRDefault="008036F0" w:rsidP="00982AB1">
      <w:pPr>
        <w:pStyle w:val="Normal0"/>
        <w:numPr>
          <w:ilvl w:val="0"/>
          <w:numId w:val="44"/>
        </w:numPr>
        <w:rPr>
          <w:sz w:val="20"/>
          <w:szCs w:val="20"/>
        </w:rPr>
      </w:pPr>
      <w:r w:rsidRPr="00982AB1">
        <w:rPr>
          <w:sz w:val="20"/>
          <w:szCs w:val="20"/>
        </w:rPr>
        <w:lastRenderedPageBreak/>
        <w:t>Segmentación de mercados</w:t>
      </w:r>
      <w:r w:rsidR="00502548" w:rsidRPr="00982AB1">
        <w:rPr>
          <w:sz w:val="20"/>
          <w:szCs w:val="20"/>
        </w:rPr>
        <w:t>:</w:t>
      </w:r>
    </w:p>
    <w:p w14:paraId="3EECF338" w14:textId="77777777" w:rsidR="008036F0" w:rsidRPr="00982AB1" w:rsidRDefault="008036F0" w:rsidP="00982AB1">
      <w:pPr>
        <w:pStyle w:val="Normal0"/>
        <w:numPr>
          <w:ilvl w:val="0"/>
          <w:numId w:val="46"/>
        </w:numPr>
        <w:rPr>
          <w:sz w:val="20"/>
          <w:szCs w:val="20"/>
        </w:rPr>
      </w:pPr>
      <w:r w:rsidRPr="00982AB1">
        <w:rPr>
          <w:sz w:val="20"/>
          <w:szCs w:val="20"/>
        </w:rPr>
        <w:t>Mercados internacionales y nacionales: se diseñan estrategias de promoción diferenciadas para atraer turistas de diferentes países, como Estados Unidos, Europa y países vecinos de América Latina. A nivel nacional, también se busca fomentar el turismo interno.</w:t>
      </w:r>
    </w:p>
    <w:p w14:paraId="233B9299" w14:textId="77777777" w:rsidR="008036F0" w:rsidRPr="00982AB1" w:rsidRDefault="008036F0" w:rsidP="00982AB1">
      <w:pPr>
        <w:pStyle w:val="Normal0"/>
        <w:numPr>
          <w:ilvl w:val="0"/>
          <w:numId w:val="46"/>
        </w:numPr>
        <w:rPr>
          <w:sz w:val="20"/>
          <w:szCs w:val="20"/>
        </w:rPr>
      </w:pPr>
      <w:r w:rsidRPr="00982AB1">
        <w:rPr>
          <w:sz w:val="20"/>
          <w:szCs w:val="20"/>
        </w:rPr>
        <w:t>Turismo especializado: se trabaja en el desarrollo de productos para nichos como el turismo de lujo, turismo LGBT, turismo de bienestar y turismo religioso.</w:t>
      </w:r>
    </w:p>
    <w:p w14:paraId="3F73B699" w14:textId="77777777" w:rsidR="008036F0" w:rsidRPr="00982AB1" w:rsidRDefault="008036F0" w:rsidP="00982AB1">
      <w:pPr>
        <w:pStyle w:val="Normal0"/>
        <w:rPr>
          <w:sz w:val="20"/>
          <w:szCs w:val="20"/>
        </w:rPr>
      </w:pPr>
    </w:p>
    <w:p w14:paraId="5530DC34" w14:textId="617BCFC4" w:rsidR="008036F0" w:rsidRPr="00982AB1" w:rsidRDefault="008036F0" w:rsidP="00982AB1">
      <w:pPr>
        <w:pStyle w:val="Normal0"/>
        <w:numPr>
          <w:ilvl w:val="0"/>
          <w:numId w:val="44"/>
        </w:numPr>
        <w:rPr>
          <w:sz w:val="20"/>
          <w:szCs w:val="20"/>
        </w:rPr>
      </w:pPr>
      <w:r w:rsidRPr="00982AB1">
        <w:rPr>
          <w:sz w:val="20"/>
          <w:szCs w:val="20"/>
        </w:rPr>
        <w:t>Fortalecimiento de la infraestructura</w:t>
      </w:r>
      <w:r w:rsidR="00502548" w:rsidRPr="00982AB1">
        <w:rPr>
          <w:sz w:val="20"/>
          <w:szCs w:val="20"/>
        </w:rPr>
        <w:t>:</w:t>
      </w:r>
    </w:p>
    <w:p w14:paraId="4E7CA1D0" w14:textId="77777777" w:rsidR="008036F0" w:rsidRPr="00982AB1" w:rsidRDefault="008036F0" w:rsidP="00982AB1">
      <w:pPr>
        <w:pStyle w:val="Normal0"/>
        <w:numPr>
          <w:ilvl w:val="0"/>
          <w:numId w:val="47"/>
        </w:numPr>
        <w:rPr>
          <w:sz w:val="20"/>
          <w:szCs w:val="20"/>
        </w:rPr>
      </w:pPr>
      <w:r w:rsidRPr="00982AB1">
        <w:rPr>
          <w:sz w:val="20"/>
          <w:szCs w:val="20"/>
        </w:rPr>
        <w:t>Conectividad: inversiones en infraestructura de transporte, como la expansión de aeropuertos, mejora de carreteras y mayor conectividad con vuelos nacionales e internacionales.</w:t>
      </w:r>
    </w:p>
    <w:p w14:paraId="1E588A1F" w14:textId="77777777" w:rsidR="008036F0" w:rsidRPr="00982AB1" w:rsidRDefault="008036F0" w:rsidP="00982AB1">
      <w:pPr>
        <w:pStyle w:val="Normal0"/>
        <w:numPr>
          <w:ilvl w:val="0"/>
          <w:numId w:val="47"/>
        </w:numPr>
        <w:rPr>
          <w:sz w:val="20"/>
          <w:szCs w:val="20"/>
        </w:rPr>
      </w:pPr>
      <w:r w:rsidRPr="00982AB1">
        <w:rPr>
          <w:sz w:val="20"/>
          <w:szCs w:val="20"/>
        </w:rPr>
        <w:t>Calidad de los servicios: implementación de normas y certificaciones de calidad turística para garantizar un nivel competitivo en los servicios ofrecidos, como la gastronomía, hoteles y guías turísticos.</w:t>
      </w:r>
    </w:p>
    <w:p w14:paraId="45B78DC5" w14:textId="77777777" w:rsidR="008036F0" w:rsidRPr="00982AB1" w:rsidRDefault="008036F0" w:rsidP="00982AB1">
      <w:pPr>
        <w:pStyle w:val="Normal0"/>
        <w:rPr>
          <w:sz w:val="20"/>
          <w:szCs w:val="20"/>
        </w:rPr>
      </w:pPr>
    </w:p>
    <w:p w14:paraId="2DC6957C" w14:textId="65DE8DAF" w:rsidR="008036F0" w:rsidRPr="00982AB1" w:rsidRDefault="008036F0" w:rsidP="00982AB1">
      <w:pPr>
        <w:pStyle w:val="Normal0"/>
        <w:numPr>
          <w:ilvl w:val="0"/>
          <w:numId w:val="44"/>
        </w:numPr>
        <w:rPr>
          <w:sz w:val="20"/>
          <w:szCs w:val="20"/>
        </w:rPr>
      </w:pPr>
      <w:r w:rsidRPr="00982AB1">
        <w:rPr>
          <w:sz w:val="20"/>
          <w:szCs w:val="20"/>
        </w:rPr>
        <w:t>Sostenibilidad y conservación</w:t>
      </w:r>
      <w:r w:rsidR="00502548" w:rsidRPr="00982AB1">
        <w:rPr>
          <w:sz w:val="20"/>
          <w:szCs w:val="20"/>
        </w:rPr>
        <w:t>:</w:t>
      </w:r>
    </w:p>
    <w:p w14:paraId="3661847F" w14:textId="77777777" w:rsidR="008036F0" w:rsidRPr="00982AB1" w:rsidRDefault="008036F0" w:rsidP="00982AB1">
      <w:pPr>
        <w:pStyle w:val="Normal0"/>
        <w:numPr>
          <w:ilvl w:val="0"/>
          <w:numId w:val="48"/>
        </w:numPr>
        <w:rPr>
          <w:sz w:val="20"/>
          <w:szCs w:val="20"/>
        </w:rPr>
      </w:pPr>
      <w:r w:rsidRPr="00982AB1">
        <w:rPr>
          <w:sz w:val="20"/>
          <w:szCs w:val="20"/>
        </w:rPr>
        <w:t>Turismo sostenible: promoción de prácticas responsables y sostenibles para la preservación de los recursos naturales y culturales. Esto incluye la regulación de las actividades turísticas en áreas protegidas y la promoción del turismo responsable con bajo impacto ambiental.</w:t>
      </w:r>
    </w:p>
    <w:p w14:paraId="5624DCCB" w14:textId="77777777" w:rsidR="008036F0" w:rsidRPr="00982AB1" w:rsidRDefault="008036F0" w:rsidP="00982AB1">
      <w:pPr>
        <w:pStyle w:val="Normal0"/>
        <w:numPr>
          <w:ilvl w:val="0"/>
          <w:numId w:val="48"/>
        </w:numPr>
        <w:rPr>
          <w:sz w:val="20"/>
          <w:szCs w:val="20"/>
        </w:rPr>
      </w:pPr>
      <w:r w:rsidRPr="00982AB1">
        <w:rPr>
          <w:sz w:val="20"/>
          <w:szCs w:val="20"/>
        </w:rPr>
        <w:t>Protección del patrimonio: fomento de la preservación de sitios históricos y culturales, como el Casco Antiguo de Cartagena o el Parque Arqueológico de San Agustín, que son de gran valor para el turismo cultural.</w:t>
      </w:r>
    </w:p>
    <w:p w14:paraId="5F373DB9" w14:textId="77777777" w:rsidR="008036F0" w:rsidRPr="00982AB1" w:rsidRDefault="008036F0" w:rsidP="00982AB1">
      <w:pPr>
        <w:pStyle w:val="Normal0"/>
        <w:rPr>
          <w:sz w:val="20"/>
          <w:szCs w:val="20"/>
        </w:rPr>
      </w:pPr>
    </w:p>
    <w:p w14:paraId="6547C436" w14:textId="4863A7CE" w:rsidR="008036F0" w:rsidRPr="00982AB1" w:rsidRDefault="008036F0" w:rsidP="00982AB1">
      <w:pPr>
        <w:pStyle w:val="Normal0"/>
        <w:numPr>
          <w:ilvl w:val="0"/>
          <w:numId w:val="44"/>
        </w:numPr>
        <w:rPr>
          <w:sz w:val="20"/>
          <w:szCs w:val="20"/>
        </w:rPr>
      </w:pPr>
      <w:r w:rsidRPr="00982AB1">
        <w:rPr>
          <w:sz w:val="20"/>
          <w:szCs w:val="20"/>
        </w:rPr>
        <w:t xml:space="preserve">Promoción y </w:t>
      </w:r>
      <w:r w:rsidRPr="00982AB1">
        <w:rPr>
          <w:i/>
          <w:sz w:val="20"/>
          <w:szCs w:val="20"/>
        </w:rPr>
        <w:t>marketing</w:t>
      </w:r>
      <w:r w:rsidRPr="00982AB1">
        <w:rPr>
          <w:sz w:val="20"/>
          <w:szCs w:val="20"/>
        </w:rPr>
        <w:t xml:space="preserve"> digital</w:t>
      </w:r>
      <w:r w:rsidR="00502548" w:rsidRPr="00982AB1">
        <w:rPr>
          <w:sz w:val="20"/>
          <w:szCs w:val="20"/>
        </w:rPr>
        <w:t>:</w:t>
      </w:r>
    </w:p>
    <w:p w14:paraId="270365C3" w14:textId="77777777" w:rsidR="00502548" w:rsidRPr="00982AB1" w:rsidRDefault="008036F0" w:rsidP="00982AB1">
      <w:pPr>
        <w:pStyle w:val="Normal0"/>
        <w:numPr>
          <w:ilvl w:val="0"/>
          <w:numId w:val="49"/>
        </w:numPr>
        <w:rPr>
          <w:sz w:val="20"/>
          <w:szCs w:val="20"/>
        </w:rPr>
      </w:pPr>
      <w:r w:rsidRPr="00982AB1">
        <w:rPr>
          <w:sz w:val="20"/>
          <w:szCs w:val="20"/>
        </w:rPr>
        <w:t xml:space="preserve">Campañas internacionales: a </w:t>
      </w:r>
      <w:r w:rsidR="00502548" w:rsidRPr="00982AB1">
        <w:rPr>
          <w:sz w:val="20"/>
          <w:szCs w:val="20"/>
        </w:rPr>
        <w:t xml:space="preserve">través de entidades como ProColombia, se realizan campañas de </w:t>
      </w:r>
      <w:r w:rsidR="00502548" w:rsidRPr="00982AB1">
        <w:rPr>
          <w:i/>
          <w:sz w:val="20"/>
          <w:szCs w:val="20"/>
        </w:rPr>
        <w:t>marketing</w:t>
      </w:r>
      <w:r w:rsidR="00502548" w:rsidRPr="00982AB1">
        <w:rPr>
          <w:sz w:val="20"/>
          <w:szCs w:val="20"/>
        </w:rPr>
        <w:t xml:space="preserve"> para posicionar a Colombia como un destino turístico de clase mundial. Un ejemplo destacado es la campaña “El riesgo es que te quieras quedar”, que promovió el país como un destino seguro y lleno de atractivos diversos (Ministerio de Comercio, Industria y Turismo [MINCIT], 2020).</w:t>
      </w:r>
    </w:p>
    <w:p w14:paraId="4DEB2461" w14:textId="28141F59" w:rsidR="008036F0" w:rsidRPr="00982AB1" w:rsidRDefault="008036F0" w:rsidP="00982AB1">
      <w:pPr>
        <w:pStyle w:val="Normal0"/>
        <w:numPr>
          <w:ilvl w:val="0"/>
          <w:numId w:val="49"/>
        </w:numPr>
        <w:rPr>
          <w:sz w:val="20"/>
          <w:szCs w:val="20"/>
        </w:rPr>
      </w:pPr>
      <w:r w:rsidRPr="00982AB1">
        <w:rPr>
          <w:sz w:val="20"/>
          <w:szCs w:val="20"/>
        </w:rPr>
        <w:t xml:space="preserve">Redes sociales y plataformas digitales: utilización de redes sociales, </w:t>
      </w:r>
      <w:r w:rsidRPr="00982AB1">
        <w:rPr>
          <w:i/>
          <w:sz w:val="20"/>
          <w:szCs w:val="20"/>
        </w:rPr>
        <w:t>blogs</w:t>
      </w:r>
      <w:r w:rsidRPr="00982AB1">
        <w:rPr>
          <w:sz w:val="20"/>
          <w:szCs w:val="20"/>
        </w:rPr>
        <w:t xml:space="preserve"> de viajes y colaboraciones con </w:t>
      </w:r>
      <w:r w:rsidRPr="00982AB1">
        <w:rPr>
          <w:i/>
          <w:sz w:val="20"/>
          <w:szCs w:val="20"/>
        </w:rPr>
        <w:t xml:space="preserve">influencers </w:t>
      </w:r>
      <w:r w:rsidRPr="00982AB1">
        <w:rPr>
          <w:sz w:val="20"/>
          <w:szCs w:val="20"/>
        </w:rPr>
        <w:t>para visibilizar los atractivos turísticos del país. También se emplean plataformas digitales para facilitar las reservas y ofrecer experiencias personalizadas.</w:t>
      </w:r>
    </w:p>
    <w:p w14:paraId="50DF6DEF" w14:textId="77777777" w:rsidR="008036F0" w:rsidRPr="00982AB1" w:rsidRDefault="008036F0" w:rsidP="00982AB1">
      <w:pPr>
        <w:pStyle w:val="Normal0"/>
        <w:rPr>
          <w:sz w:val="20"/>
          <w:szCs w:val="20"/>
        </w:rPr>
      </w:pPr>
    </w:p>
    <w:p w14:paraId="26895BB8" w14:textId="32296BFE" w:rsidR="008036F0" w:rsidRPr="00982AB1" w:rsidRDefault="008036F0" w:rsidP="00982AB1">
      <w:pPr>
        <w:pStyle w:val="Normal0"/>
        <w:numPr>
          <w:ilvl w:val="0"/>
          <w:numId w:val="44"/>
        </w:numPr>
        <w:rPr>
          <w:sz w:val="20"/>
          <w:szCs w:val="20"/>
        </w:rPr>
      </w:pPr>
      <w:r w:rsidRPr="00982AB1">
        <w:rPr>
          <w:sz w:val="20"/>
          <w:szCs w:val="20"/>
        </w:rPr>
        <w:t>Turismo de eventos y negocios</w:t>
      </w:r>
      <w:r w:rsidR="00502548" w:rsidRPr="00982AB1">
        <w:rPr>
          <w:sz w:val="20"/>
          <w:szCs w:val="20"/>
        </w:rPr>
        <w:t>:</w:t>
      </w:r>
    </w:p>
    <w:p w14:paraId="7E9058EA" w14:textId="0575172B" w:rsidR="008036F0" w:rsidRPr="00982AB1" w:rsidRDefault="008036F0" w:rsidP="00982AB1">
      <w:pPr>
        <w:pStyle w:val="Normal0"/>
        <w:numPr>
          <w:ilvl w:val="0"/>
          <w:numId w:val="50"/>
        </w:numPr>
        <w:rPr>
          <w:sz w:val="20"/>
          <w:szCs w:val="20"/>
        </w:rPr>
      </w:pPr>
      <w:r w:rsidRPr="00982AB1">
        <w:rPr>
          <w:sz w:val="20"/>
          <w:szCs w:val="20"/>
        </w:rPr>
        <w:t>Turismo MICE (Me</w:t>
      </w:r>
      <w:r w:rsidR="00982AB1">
        <w:rPr>
          <w:sz w:val="20"/>
          <w:szCs w:val="20"/>
        </w:rPr>
        <w:t>etings, Incentives, Conferences</w:t>
      </w:r>
      <w:r w:rsidRPr="00982AB1">
        <w:rPr>
          <w:sz w:val="20"/>
          <w:szCs w:val="20"/>
        </w:rPr>
        <w:t xml:space="preserve"> and Exhibitions): Colombia ha invertido en infraestructura y servicios para atraer eventos corporativos, conferencias internacionales y ferias comerciales. Ciudades como Bogotá y Medellín son destinos clave para este tipo de turismo.</w:t>
      </w:r>
    </w:p>
    <w:p w14:paraId="02AFF642" w14:textId="77777777" w:rsidR="008036F0" w:rsidRPr="00982AB1" w:rsidRDefault="008036F0" w:rsidP="00982AB1">
      <w:pPr>
        <w:pStyle w:val="Normal0"/>
        <w:rPr>
          <w:sz w:val="20"/>
          <w:szCs w:val="20"/>
        </w:rPr>
      </w:pPr>
    </w:p>
    <w:p w14:paraId="3386EF29" w14:textId="7A20C729" w:rsidR="008036F0" w:rsidRPr="00982AB1" w:rsidRDefault="008036F0" w:rsidP="00982AB1">
      <w:pPr>
        <w:pStyle w:val="Normal0"/>
        <w:numPr>
          <w:ilvl w:val="0"/>
          <w:numId w:val="44"/>
        </w:numPr>
        <w:rPr>
          <w:sz w:val="20"/>
          <w:szCs w:val="20"/>
        </w:rPr>
      </w:pPr>
      <w:r w:rsidRPr="00982AB1">
        <w:rPr>
          <w:sz w:val="20"/>
          <w:szCs w:val="20"/>
        </w:rPr>
        <w:t>Seguridad y confianza del viajero</w:t>
      </w:r>
      <w:r w:rsidR="00502548" w:rsidRPr="00982AB1">
        <w:rPr>
          <w:sz w:val="20"/>
          <w:szCs w:val="20"/>
        </w:rPr>
        <w:t>:</w:t>
      </w:r>
    </w:p>
    <w:p w14:paraId="5A91BFAD" w14:textId="77777777" w:rsidR="008036F0" w:rsidRPr="00982AB1" w:rsidRDefault="008036F0" w:rsidP="00982AB1">
      <w:pPr>
        <w:pStyle w:val="Normal0"/>
        <w:numPr>
          <w:ilvl w:val="0"/>
          <w:numId w:val="50"/>
        </w:numPr>
        <w:rPr>
          <w:sz w:val="20"/>
          <w:szCs w:val="20"/>
        </w:rPr>
      </w:pPr>
      <w:r w:rsidRPr="00982AB1">
        <w:rPr>
          <w:sz w:val="20"/>
          <w:szCs w:val="20"/>
        </w:rPr>
        <w:t>Políticas de seguridad: mejoras en la seguridad pública en zonas turísticas y en la percepción internacional sobre la seguridad del país, para garantizar una experiencia segura para los turistas.</w:t>
      </w:r>
    </w:p>
    <w:p w14:paraId="022965FE" w14:textId="1F16ABE6" w:rsidR="008036F0" w:rsidRPr="00982AB1" w:rsidRDefault="00502548" w:rsidP="00982AB1">
      <w:pPr>
        <w:pStyle w:val="Normal0"/>
        <w:numPr>
          <w:ilvl w:val="0"/>
          <w:numId w:val="50"/>
        </w:numPr>
        <w:rPr>
          <w:sz w:val="20"/>
          <w:szCs w:val="20"/>
        </w:rPr>
      </w:pPr>
      <w:r w:rsidRPr="00982AB1">
        <w:rPr>
          <w:sz w:val="20"/>
          <w:szCs w:val="20"/>
        </w:rPr>
        <w:t>Salud y bienestar: d</w:t>
      </w:r>
      <w:r w:rsidR="008036F0" w:rsidRPr="00982AB1">
        <w:rPr>
          <w:sz w:val="20"/>
          <w:szCs w:val="20"/>
        </w:rPr>
        <w:t>esarrollo de protocolos de bioseguridad, especialmente tras la pandemia de COVID-19, para garantizar la confianza del turista y una experiencia saludable.</w:t>
      </w:r>
      <w:commentRangeEnd w:id="23"/>
      <w:r w:rsidR="005954B5">
        <w:rPr>
          <w:rStyle w:val="Refdecomentario"/>
        </w:rPr>
        <w:commentReference w:id="23"/>
      </w:r>
    </w:p>
    <w:p w14:paraId="586EAFD6" w14:textId="77777777" w:rsidR="008036F0" w:rsidRPr="00982AB1" w:rsidRDefault="008036F0" w:rsidP="00982AB1">
      <w:pPr>
        <w:pStyle w:val="Normal0"/>
        <w:rPr>
          <w:sz w:val="20"/>
          <w:szCs w:val="20"/>
        </w:rPr>
      </w:pPr>
    </w:p>
    <w:p w14:paraId="0F2B2A5A" w14:textId="4A4CDF90" w:rsidR="00635D83" w:rsidRPr="00982AB1" w:rsidRDefault="00635D83" w:rsidP="00982AB1">
      <w:pPr>
        <w:pStyle w:val="Normal0"/>
        <w:rPr>
          <w:sz w:val="20"/>
          <w:szCs w:val="20"/>
        </w:rPr>
      </w:pPr>
      <w:r w:rsidRPr="00982AB1">
        <w:rPr>
          <w:sz w:val="20"/>
          <w:szCs w:val="20"/>
        </w:rPr>
        <w:t>Estas estrategias permiten a Colombia posicionarse como un destino turístico integral, que abarca desde experiencias de lujo hasta turismo ecológico y cultural, todo bajo un enfoque de sostenibilidad y promoción del patrimonio. La correcta implementación de estas políticas asegura que el país pueda seguir siendo competitivo y atractivo para turistas de todo el mundo.</w:t>
      </w:r>
    </w:p>
    <w:p w14:paraId="1235FB7A" w14:textId="4DB64B9C" w:rsidR="00502548" w:rsidRDefault="00502548" w:rsidP="00982AB1">
      <w:pPr>
        <w:pStyle w:val="Normal0"/>
        <w:rPr>
          <w:b/>
          <w:sz w:val="20"/>
          <w:szCs w:val="20"/>
        </w:rPr>
      </w:pPr>
    </w:p>
    <w:p w14:paraId="657F8ECA" w14:textId="6995C388" w:rsidR="00571BE8" w:rsidRDefault="00571BE8" w:rsidP="00982AB1">
      <w:pPr>
        <w:pStyle w:val="Normal0"/>
        <w:rPr>
          <w:b/>
          <w:sz w:val="20"/>
          <w:szCs w:val="20"/>
        </w:rPr>
      </w:pPr>
    </w:p>
    <w:p w14:paraId="317B24AE" w14:textId="5C3AECBE" w:rsidR="00571BE8" w:rsidRDefault="00571BE8" w:rsidP="00982AB1">
      <w:pPr>
        <w:pStyle w:val="Normal0"/>
        <w:rPr>
          <w:b/>
          <w:sz w:val="20"/>
          <w:szCs w:val="20"/>
        </w:rPr>
      </w:pPr>
    </w:p>
    <w:p w14:paraId="5B992471" w14:textId="77777777" w:rsidR="00571BE8" w:rsidRPr="00982AB1" w:rsidRDefault="00571BE8" w:rsidP="00982AB1">
      <w:pPr>
        <w:pStyle w:val="Normal0"/>
        <w:rPr>
          <w:b/>
          <w:sz w:val="20"/>
          <w:szCs w:val="20"/>
        </w:rPr>
      </w:pPr>
    </w:p>
    <w:p w14:paraId="6F2B2E7E" w14:textId="58DC4031" w:rsidR="000C0F03" w:rsidRPr="00982AB1" w:rsidRDefault="00DD4847" w:rsidP="00982AB1">
      <w:pPr>
        <w:pStyle w:val="Normal0"/>
        <w:numPr>
          <w:ilvl w:val="1"/>
          <w:numId w:val="3"/>
        </w:numPr>
        <w:rPr>
          <w:b/>
          <w:sz w:val="20"/>
          <w:szCs w:val="20"/>
        </w:rPr>
      </w:pPr>
      <w:r w:rsidRPr="00982AB1">
        <w:rPr>
          <w:b/>
          <w:sz w:val="20"/>
          <w:szCs w:val="20"/>
        </w:rPr>
        <w:lastRenderedPageBreak/>
        <w:t xml:space="preserve">La </w:t>
      </w:r>
      <w:r w:rsidR="000C0F03" w:rsidRPr="00982AB1">
        <w:rPr>
          <w:b/>
          <w:sz w:val="20"/>
          <w:szCs w:val="20"/>
        </w:rPr>
        <w:t xml:space="preserve">innovación </w:t>
      </w:r>
      <w:r w:rsidRPr="00982AB1">
        <w:rPr>
          <w:b/>
          <w:sz w:val="20"/>
          <w:szCs w:val="20"/>
        </w:rPr>
        <w:t>herramienta clave para el</w:t>
      </w:r>
      <w:r w:rsidR="000C0F03" w:rsidRPr="00982AB1">
        <w:rPr>
          <w:b/>
          <w:sz w:val="20"/>
          <w:szCs w:val="20"/>
        </w:rPr>
        <w:t xml:space="preserve"> producto turístico </w:t>
      </w:r>
    </w:p>
    <w:p w14:paraId="28F2621A" w14:textId="77777777" w:rsidR="00993E39" w:rsidRPr="00982AB1" w:rsidRDefault="00993E39" w:rsidP="00982AB1">
      <w:pPr>
        <w:rPr>
          <w:sz w:val="20"/>
          <w:szCs w:val="20"/>
        </w:rPr>
      </w:pPr>
    </w:p>
    <w:p w14:paraId="0BBD9232" w14:textId="77777777" w:rsidR="00502548" w:rsidRPr="00982AB1" w:rsidRDefault="00502548" w:rsidP="00982AB1">
      <w:pPr>
        <w:rPr>
          <w:sz w:val="20"/>
          <w:szCs w:val="20"/>
        </w:rPr>
      </w:pPr>
      <w:r w:rsidRPr="00982AB1">
        <w:rPr>
          <w:sz w:val="20"/>
          <w:szCs w:val="20"/>
        </w:rPr>
        <w:t>La innovación en el producto turístico de Colombia es esencial para mantener la competitividad en un mercado que se encuentra en constante cambio. A continuación, se presentan algunos aspectos clave que contribuyen a esta transformación:</w:t>
      </w:r>
    </w:p>
    <w:p w14:paraId="029E3BA5" w14:textId="5DD0C0E9" w:rsidR="00502548" w:rsidRPr="00982AB1" w:rsidRDefault="00502548" w:rsidP="00982AB1">
      <w:pPr>
        <w:rPr>
          <w:sz w:val="20"/>
          <w:szCs w:val="20"/>
        </w:rPr>
      </w:pPr>
    </w:p>
    <w:p w14:paraId="2C85A2D5" w14:textId="1762A3F4" w:rsidR="00204856" w:rsidRPr="00982AB1" w:rsidRDefault="00204856" w:rsidP="00982AB1">
      <w:pPr>
        <w:rPr>
          <w:sz w:val="20"/>
          <w:szCs w:val="20"/>
        </w:rPr>
      </w:pPr>
      <w:commentRangeStart w:id="24"/>
      <w:r w:rsidRPr="00982AB1">
        <w:rPr>
          <w:noProof/>
          <w:sz w:val="20"/>
          <w:szCs w:val="20"/>
          <w:lang w:val="en-US" w:eastAsia="en-US"/>
        </w:rPr>
        <w:drawing>
          <wp:inline distT="0" distB="0" distL="0" distR="0" wp14:anchorId="3E389425" wp14:editId="21C3E4F8">
            <wp:extent cx="6276340" cy="6357668"/>
            <wp:effectExtent l="19050" t="0" r="29210" b="508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24"/>
      <w:r w:rsidR="005954B5">
        <w:rPr>
          <w:rStyle w:val="Refdecomentario"/>
        </w:rPr>
        <w:commentReference w:id="24"/>
      </w:r>
    </w:p>
    <w:p w14:paraId="22382345" w14:textId="77777777" w:rsidR="00502548" w:rsidRPr="00982AB1" w:rsidRDefault="00502548" w:rsidP="00982AB1">
      <w:pPr>
        <w:rPr>
          <w:sz w:val="20"/>
          <w:szCs w:val="20"/>
        </w:rPr>
      </w:pPr>
    </w:p>
    <w:p w14:paraId="21ED04A0" w14:textId="5EADBFAB" w:rsidR="00465177" w:rsidRPr="00982AB1" w:rsidRDefault="00502548" w:rsidP="00982AB1">
      <w:pPr>
        <w:rPr>
          <w:sz w:val="20"/>
          <w:szCs w:val="20"/>
        </w:rPr>
      </w:pPr>
      <w:r w:rsidRPr="00982AB1">
        <w:rPr>
          <w:sz w:val="20"/>
          <w:szCs w:val="20"/>
        </w:rPr>
        <w:t>Estas estrategias no solo buscan atraer a un mayor número de turistas, sino también mejorar su experiencia, fomentar un turismo más sostenible y consolidar a Colombia como un destino turístico innovador en el panorama global.</w:t>
      </w:r>
    </w:p>
    <w:p w14:paraId="5EE81957" w14:textId="07DD0053" w:rsidR="00BE7CDC" w:rsidRPr="00982AB1" w:rsidRDefault="00BE7CDC" w:rsidP="00982AB1">
      <w:pPr>
        <w:rPr>
          <w:sz w:val="20"/>
          <w:szCs w:val="20"/>
        </w:rPr>
      </w:pPr>
    </w:p>
    <w:p w14:paraId="263A8882" w14:textId="4B5753A1" w:rsidR="000C0F03" w:rsidRPr="00982AB1" w:rsidRDefault="00A44CCD" w:rsidP="00982AB1">
      <w:pPr>
        <w:pStyle w:val="Normal0"/>
        <w:numPr>
          <w:ilvl w:val="1"/>
          <w:numId w:val="3"/>
        </w:numPr>
        <w:rPr>
          <w:b/>
          <w:sz w:val="20"/>
          <w:szCs w:val="20"/>
        </w:rPr>
      </w:pPr>
      <w:r w:rsidRPr="00982AB1">
        <w:rPr>
          <w:b/>
          <w:sz w:val="20"/>
          <w:szCs w:val="20"/>
        </w:rPr>
        <w:lastRenderedPageBreak/>
        <w:t xml:space="preserve">Análisis a </w:t>
      </w:r>
      <w:r w:rsidR="000C0F03" w:rsidRPr="00982AB1">
        <w:rPr>
          <w:b/>
          <w:sz w:val="20"/>
          <w:szCs w:val="20"/>
        </w:rPr>
        <w:t>los atributos del producto turístico</w:t>
      </w:r>
    </w:p>
    <w:p w14:paraId="201A1817" w14:textId="77777777" w:rsidR="00993E39" w:rsidRPr="00982AB1" w:rsidRDefault="00993E39" w:rsidP="00982AB1">
      <w:pPr>
        <w:rPr>
          <w:sz w:val="20"/>
          <w:szCs w:val="20"/>
        </w:rPr>
      </w:pPr>
    </w:p>
    <w:p w14:paraId="2E93AF94" w14:textId="77777777" w:rsidR="000C0F03" w:rsidRPr="00982AB1" w:rsidRDefault="000C0F03" w:rsidP="00982AB1">
      <w:pPr>
        <w:rPr>
          <w:sz w:val="20"/>
          <w:szCs w:val="20"/>
        </w:rPr>
      </w:pPr>
      <w:r w:rsidRPr="00982AB1">
        <w:rPr>
          <w:sz w:val="20"/>
          <w:szCs w:val="20"/>
        </w:rPr>
        <w:t>El análisis de los atributos del destino para un producto turístico es clave para desarrollar una estrategia eficaz de comercialización y posicionamiento. Estos atributos representan las características distintivas que hacen atractivo a un destino para los turistas. El proceso de análisis incluye varios pasos, y estos son algunos de los enfoques más comunes:</w:t>
      </w:r>
    </w:p>
    <w:p w14:paraId="72C39E20" w14:textId="77777777" w:rsidR="000C0F03" w:rsidRPr="00982AB1" w:rsidRDefault="000C0F03" w:rsidP="00982AB1">
      <w:pPr>
        <w:rPr>
          <w:sz w:val="20"/>
          <w:szCs w:val="20"/>
        </w:rPr>
      </w:pPr>
    </w:p>
    <w:p w14:paraId="63EECF01" w14:textId="77777777" w:rsidR="001D491D" w:rsidRPr="00982AB1" w:rsidRDefault="001D491D" w:rsidP="00982AB1">
      <w:pPr>
        <w:pStyle w:val="Normal0"/>
        <w:numPr>
          <w:ilvl w:val="0"/>
          <w:numId w:val="51"/>
        </w:numPr>
        <w:rPr>
          <w:sz w:val="20"/>
          <w:szCs w:val="20"/>
        </w:rPr>
      </w:pPr>
      <w:commentRangeStart w:id="25"/>
      <w:r w:rsidRPr="00982AB1">
        <w:rPr>
          <w:sz w:val="20"/>
          <w:szCs w:val="20"/>
          <w:u w:val="single"/>
        </w:rPr>
        <w:t>Identificación de los atributos clave</w:t>
      </w:r>
      <w:r w:rsidRPr="00982AB1">
        <w:rPr>
          <w:sz w:val="20"/>
          <w:szCs w:val="20"/>
        </w:rPr>
        <w:t>: los atributos del destino pueden variar según el tipo de turismo (cultural, de aventura, de playa, gastronómico, etc.). Algunos atributos comunes incluyen:</w:t>
      </w:r>
    </w:p>
    <w:p w14:paraId="46B59525" w14:textId="77777777" w:rsidR="001D491D" w:rsidRPr="00982AB1" w:rsidRDefault="001D491D" w:rsidP="00982AB1">
      <w:pPr>
        <w:pStyle w:val="Normal0"/>
        <w:numPr>
          <w:ilvl w:val="0"/>
          <w:numId w:val="53"/>
        </w:numPr>
        <w:rPr>
          <w:sz w:val="20"/>
          <w:szCs w:val="20"/>
        </w:rPr>
      </w:pPr>
      <w:r w:rsidRPr="00982AB1">
        <w:rPr>
          <w:sz w:val="20"/>
          <w:szCs w:val="20"/>
        </w:rPr>
        <w:t>Belleza natural: paisajes, playas, montañas y parques naturales.</w:t>
      </w:r>
    </w:p>
    <w:p w14:paraId="19CA2C0F" w14:textId="77777777" w:rsidR="001D491D" w:rsidRPr="00982AB1" w:rsidRDefault="001D491D" w:rsidP="00982AB1">
      <w:pPr>
        <w:pStyle w:val="Normal0"/>
        <w:numPr>
          <w:ilvl w:val="0"/>
          <w:numId w:val="53"/>
        </w:numPr>
        <w:rPr>
          <w:sz w:val="20"/>
          <w:szCs w:val="20"/>
        </w:rPr>
      </w:pPr>
      <w:r w:rsidRPr="00982AB1">
        <w:rPr>
          <w:sz w:val="20"/>
          <w:szCs w:val="20"/>
        </w:rPr>
        <w:t>Infraestructura turística: hoteles, restaurantes, transporte y accesibilidad.</w:t>
      </w:r>
    </w:p>
    <w:p w14:paraId="319C63A7" w14:textId="77777777" w:rsidR="001D491D" w:rsidRPr="00982AB1" w:rsidRDefault="001D491D" w:rsidP="00982AB1">
      <w:pPr>
        <w:pStyle w:val="Normal0"/>
        <w:numPr>
          <w:ilvl w:val="0"/>
          <w:numId w:val="53"/>
        </w:numPr>
        <w:rPr>
          <w:sz w:val="20"/>
          <w:szCs w:val="20"/>
        </w:rPr>
      </w:pPr>
      <w:r w:rsidRPr="00982AB1">
        <w:rPr>
          <w:sz w:val="20"/>
          <w:szCs w:val="20"/>
        </w:rPr>
        <w:t>Atractivos culturales: museos, sitios históricos, festivales y eventos.</w:t>
      </w:r>
    </w:p>
    <w:p w14:paraId="0A361C9C" w14:textId="77777777" w:rsidR="001D491D" w:rsidRPr="00982AB1" w:rsidRDefault="001D491D" w:rsidP="00982AB1">
      <w:pPr>
        <w:pStyle w:val="Normal0"/>
        <w:numPr>
          <w:ilvl w:val="0"/>
          <w:numId w:val="53"/>
        </w:numPr>
        <w:rPr>
          <w:sz w:val="20"/>
          <w:szCs w:val="20"/>
        </w:rPr>
      </w:pPr>
      <w:r w:rsidRPr="00982AB1">
        <w:rPr>
          <w:sz w:val="20"/>
          <w:szCs w:val="20"/>
        </w:rPr>
        <w:t>Clima: estaciones favorables para visitar.</w:t>
      </w:r>
    </w:p>
    <w:p w14:paraId="4E83A90F" w14:textId="77777777" w:rsidR="001D491D" w:rsidRPr="00982AB1" w:rsidRDefault="001D491D" w:rsidP="00982AB1">
      <w:pPr>
        <w:pStyle w:val="Normal0"/>
        <w:numPr>
          <w:ilvl w:val="0"/>
          <w:numId w:val="53"/>
        </w:numPr>
        <w:rPr>
          <w:sz w:val="20"/>
          <w:szCs w:val="20"/>
        </w:rPr>
      </w:pPr>
      <w:r w:rsidRPr="00982AB1">
        <w:rPr>
          <w:sz w:val="20"/>
          <w:szCs w:val="20"/>
        </w:rPr>
        <w:t>Seguridad: percepción de seguridad y tranquilidad.</w:t>
      </w:r>
    </w:p>
    <w:p w14:paraId="2A1DA1E8" w14:textId="77777777" w:rsidR="001D491D" w:rsidRPr="00982AB1" w:rsidRDefault="001D491D" w:rsidP="00982AB1">
      <w:pPr>
        <w:pStyle w:val="Normal0"/>
        <w:numPr>
          <w:ilvl w:val="0"/>
          <w:numId w:val="53"/>
        </w:numPr>
        <w:rPr>
          <w:sz w:val="20"/>
          <w:szCs w:val="20"/>
        </w:rPr>
      </w:pPr>
      <w:r w:rsidRPr="00982AB1">
        <w:rPr>
          <w:sz w:val="20"/>
          <w:szCs w:val="20"/>
        </w:rPr>
        <w:t>Hospitalidad local: trato de la gente y calidad del servicio.</w:t>
      </w:r>
    </w:p>
    <w:p w14:paraId="4AABB289" w14:textId="436F9115" w:rsidR="001D491D" w:rsidRPr="00982AB1" w:rsidRDefault="001D491D" w:rsidP="00982AB1">
      <w:pPr>
        <w:pStyle w:val="Normal0"/>
        <w:numPr>
          <w:ilvl w:val="0"/>
          <w:numId w:val="53"/>
        </w:numPr>
        <w:rPr>
          <w:sz w:val="20"/>
          <w:szCs w:val="20"/>
        </w:rPr>
      </w:pPr>
      <w:r w:rsidRPr="00982AB1">
        <w:rPr>
          <w:sz w:val="20"/>
          <w:szCs w:val="20"/>
        </w:rPr>
        <w:t>Sostenibilidad: impacto ambiental y prácticas sostenibles.</w:t>
      </w:r>
    </w:p>
    <w:p w14:paraId="37ED1D5E" w14:textId="77777777" w:rsidR="001D491D" w:rsidRPr="00982AB1" w:rsidRDefault="001D491D" w:rsidP="00982AB1">
      <w:pPr>
        <w:pStyle w:val="Normal0"/>
        <w:rPr>
          <w:sz w:val="20"/>
          <w:szCs w:val="20"/>
        </w:rPr>
      </w:pPr>
    </w:p>
    <w:p w14:paraId="0D18DE73" w14:textId="12F61D18" w:rsidR="001D491D" w:rsidRPr="00982AB1" w:rsidRDefault="001D491D" w:rsidP="00982AB1">
      <w:pPr>
        <w:pStyle w:val="Normal0"/>
        <w:numPr>
          <w:ilvl w:val="0"/>
          <w:numId w:val="51"/>
        </w:numPr>
        <w:rPr>
          <w:sz w:val="20"/>
          <w:szCs w:val="20"/>
        </w:rPr>
      </w:pPr>
      <w:r w:rsidRPr="00982AB1">
        <w:rPr>
          <w:sz w:val="20"/>
          <w:szCs w:val="20"/>
          <w:u w:val="single"/>
        </w:rPr>
        <w:t>Evaluación de la percepción del turista</w:t>
      </w:r>
      <w:r w:rsidRPr="00982AB1">
        <w:rPr>
          <w:sz w:val="20"/>
          <w:szCs w:val="20"/>
        </w:rPr>
        <w:t>: es fundamental entender cómo los turistas perciben estos atributos. Para esto se pueden utilizar encuestas, entrevistas o análisis de reseñas en plataformas como TripAdvisor o Google Reviews. La percepción puede incluir tanto atributos tangibles (infraestructura) como intangibles (experiencia emocional y autenticidad).</w:t>
      </w:r>
    </w:p>
    <w:p w14:paraId="0E1A95B5" w14:textId="77777777" w:rsidR="001D491D" w:rsidRPr="00982AB1" w:rsidRDefault="001D491D" w:rsidP="00982AB1">
      <w:pPr>
        <w:pStyle w:val="Normal0"/>
        <w:rPr>
          <w:sz w:val="20"/>
          <w:szCs w:val="20"/>
        </w:rPr>
      </w:pPr>
    </w:p>
    <w:p w14:paraId="3F0A3541" w14:textId="1C954B6E" w:rsidR="001D491D" w:rsidRPr="00982AB1" w:rsidRDefault="001D491D" w:rsidP="00982AB1">
      <w:pPr>
        <w:pStyle w:val="Normal0"/>
        <w:numPr>
          <w:ilvl w:val="0"/>
          <w:numId w:val="51"/>
        </w:numPr>
        <w:rPr>
          <w:sz w:val="20"/>
          <w:szCs w:val="20"/>
        </w:rPr>
      </w:pPr>
      <w:r w:rsidRPr="00982AB1">
        <w:rPr>
          <w:sz w:val="20"/>
          <w:szCs w:val="20"/>
          <w:u w:val="single"/>
        </w:rPr>
        <w:t>Comparación con destinos competidores</w:t>
      </w:r>
      <w:r w:rsidRPr="00982AB1">
        <w:rPr>
          <w:sz w:val="20"/>
          <w:szCs w:val="20"/>
        </w:rPr>
        <w:t>: un análisis competitivo ayuda a ver cómo se posiciona un destino frente a otros. Esto implica comparar los atributos del destino en cuestión con los de destinos similares o competidores directos. Se evalúa qué ventajas competitivas tiene un destino sobre otro, y dónde existen oportunidades de mejora.</w:t>
      </w:r>
    </w:p>
    <w:p w14:paraId="05A9CF17" w14:textId="77777777" w:rsidR="001D491D" w:rsidRPr="00982AB1" w:rsidRDefault="001D491D" w:rsidP="00982AB1">
      <w:pPr>
        <w:pStyle w:val="Normal0"/>
        <w:rPr>
          <w:sz w:val="20"/>
          <w:szCs w:val="20"/>
        </w:rPr>
      </w:pPr>
    </w:p>
    <w:p w14:paraId="3163FD0C" w14:textId="77777777" w:rsidR="001D491D" w:rsidRPr="00982AB1" w:rsidRDefault="001D491D" w:rsidP="00982AB1">
      <w:pPr>
        <w:pStyle w:val="Normal0"/>
        <w:numPr>
          <w:ilvl w:val="0"/>
          <w:numId w:val="51"/>
        </w:numPr>
        <w:rPr>
          <w:sz w:val="20"/>
          <w:szCs w:val="20"/>
        </w:rPr>
      </w:pPr>
      <w:r w:rsidRPr="00982AB1">
        <w:rPr>
          <w:sz w:val="20"/>
          <w:szCs w:val="20"/>
          <w:u w:val="single"/>
        </w:rPr>
        <w:t>Análisis de datos cualitativos y cuantitativos</w:t>
      </w:r>
      <w:r w:rsidRPr="00982AB1">
        <w:rPr>
          <w:sz w:val="20"/>
          <w:szCs w:val="20"/>
        </w:rPr>
        <w:t>:</w:t>
      </w:r>
    </w:p>
    <w:p w14:paraId="7210D999" w14:textId="32220CCA" w:rsidR="001D491D" w:rsidRPr="00982AB1" w:rsidRDefault="001D491D" w:rsidP="00982AB1">
      <w:pPr>
        <w:pStyle w:val="Normal0"/>
        <w:numPr>
          <w:ilvl w:val="0"/>
          <w:numId w:val="52"/>
        </w:numPr>
        <w:rPr>
          <w:sz w:val="20"/>
          <w:szCs w:val="20"/>
        </w:rPr>
      </w:pPr>
      <w:r w:rsidRPr="00982AB1">
        <w:rPr>
          <w:sz w:val="20"/>
          <w:szCs w:val="20"/>
        </w:rPr>
        <w:t>Datos cualitativos: provienen de entrevistas y comentarios de los turistas, y sirven para entender la calidad percibida de los atributos del destino.</w:t>
      </w:r>
    </w:p>
    <w:p w14:paraId="5EF1EC85" w14:textId="52DD17CB" w:rsidR="001D491D" w:rsidRPr="00982AB1" w:rsidRDefault="001D491D" w:rsidP="00982AB1">
      <w:pPr>
        <w:pStyle w:val="Normal0"/>
        <w:numPr>
          <w:ilvl w:val="0"/>
          <w:numId w:val="52"/>
        </w:numPr>
        <w:rPr>
          <w:sz w:val="20"/>
          <w:szCs w:val="20"/>
        </w:rPr>
      </w:pPr>
      <w:r w:rsidRPr="00982AB1">
        <w:rPr>
          <w:sz w:val="20"/>
          <w:szCs w:val="20"/>
        </w:rPr>
        <w:t>Datos cuantitativos: incluyen estadísticas de visitas, ocupación hotelera, gasto promedio por turista, estacionalidad, entre otros.</w:t>
      </w:r>
    </w:p>
    <w:p w14:paraId="020B8848" w14:textId="77777777" w:rsidR="001D491D" w:rsidRPr="00982AB1" w:rsidRDefault="001D491D" w:rsidP="00982AB1">
      <w:pPr>
        <w:pStyle w:val="Normal0"/>
        <w:rPr>
          <w:sz w:val="20"/>
          <w:szCs w:val="20"/>
        </w:rPr>
      </w:pPr>
    </w:p>
    <w:p w14:paraId="04699846" w14:textId="71CDADA0" w:rsidR="001D491D" w:rsidRPr="00982AB1" w:rsidRDefault="001D491D" w:rsidP="00982AB1">
      <w:pPr>
        <w:pStyle w:val="Normal0"/>
        <w:numPr>
          <w:ilvl w:val="0"/>
          <w:numId w:val="51"/>
        </w:numPr>
        <w:rPr>
          <w:sz w:val="20"/>
          <w:szCs w:val="20"/>
        </w:rPr>
      </w:pPr>
      <w:r w:rsidRPr="00982AB1">
        <w:rPr>
          <w:sz w:val="20"/>
          <w:szCs w:val="20"/>
        </w:rPr>
        <w:t>Segmentación del mercado: diferentes grupos de turistas valoran atributos distintos. Por ejemplo, los turistas jóvenes pueden priorizar actividades de aventura, mientras que los turistas mayores podrían preferir destinos más tranquilos y con buena infraestructura de servicios. Identificar segmentos de mercado permite personalizar la promoción del destino según las preferencias.</w:t>
      </w:r>
    </w:p>
    <w:p w14:paraId="39953DF4" w14:textId="77777777" w:rsidR="001D491D" w:rsidRPr="00982AB1" w:rsidRDefault="001D491D" w:rsidP="00982AB1">
      <w:pPr>
        <w:pStyle w:val="Normal0"/>
        <w:rPr>
          <w:sz w:val="20"/>
          <w:szCs w:val="20"/>
        </w:rPr>
      </w:pPr>
    </w:p>
    <w:p w14:paraId="36E808F2" w14:textId="6CFE772D" w:rsidR="001D491D" w:rsidRPr="00982AB1" w:rsidRDefault="001D491D" w:rsidP="00982AB1">
      <w:pPr>
        <w:pStyle w:val="Normal0"/>
        <w:numPr>
          <w:ilvl w:val="0"/>
          <w:numId w:val="51"/>
        </w:numPr>
        <w:rPr>
          <w:sz w:val="20"/>
          <w:szCs w:val="20"/>
        </w:rPr>
      </w:pPr>
      <w:r w:rsidRPr="00982AB1">
        <w:rPr>
          <w:sz w:val="20"/>
          <w:szCs w:val="20"/>
        </w:rPr>
        <w:t>Análisis DOFA del destino: la matriz DOFA (Fortalezas, Oportunidades, Debilidades y Amenazas) es útil para identificar los puntos fuertes y débiles del destino, así como las oportunidades que pueden aprovecharse y las amenazas que deben gestionarse. Esto incluye evaluar tanto atributos tangibles como intangibles.</w:t>
      </w:r>
    </w:p>
    <w:p w14:paraId="7EAC0A52" w14:textId="77777777" w:rsidR="001D491D" w:rsidRPr="00982AB1" w:rsidRDefault="001D491D" w:rsidP="00982AB1">
      <w:pPr>
        <w:pStyle w:val="Normal0"/>
        <w:rPr>
          <w:sz w:val="20"/>
          <w:szCs w:val="20"/>
        </w:rPr>
      </w:pPr>
    </w:p>
    <w:p w14:paraId="21EAC9D1" w14:textId="1757B481" w:rsidR="001D491D" w:rsidRPr="00982AB1" w:rsidRDefault="001D491D" w:rsidP="00982AB1">
      <w:pPr>
        <w:pStyle w:val="Normal0"/>
        <w:numPr>
          <w:ilvl w:val="0"/>
          <w:numId w:val="51"/>
        </w:numPr>
        <w:rPr>
          <w:sz w:val="20"/>
          <w:szCs w:val="20"/>
        </w:rPr>
      </w:pPr>
      <w:r w:rsidRPr="00982AB1">
        <w:rPr>
          <w:sz w:val="20"/>
          <w:szCs w:val="20"/>
        </w:rPr>
        <w:t xml:space="preserve">Reputación y </w:t>
      </w:r>
      <w:r w:rsidRPr="00982AB1">
        <w:rPr>
          <w:i/>
          <w:sz w:val="20"/>
          <w:szCs w:val="20"/>
        </w:rPr>
        <w:t>marketing</w:t>
      </w:r>
      <w:r w:rsidRPr="00982AB1">
        <w:rPr>
          <w:sz w:val="20"/>
          <w:szCs w:val="20"/>
        </w:rPr>
        <w:t xml:space="preserve"> de destino: la reputación del destino juega un papel importante. Aquí se analiza cómo los atributos del destino están siendo promovidos y percibidos en los mercados emisores. El </w:t>
      </w:r>
      <w:r w:rsidRPr="00982AB1">
        <w:rPr>
          <w:i/>
          <w:sz w:val="20"/>
          <w:szCs w:val="20"/>
        </w:rPr>
        <w:t>marketing</w:t>
      </w:r>
      <w:r w:rsidRPr="00982AB1">
        <w:rPr>
          <w:sz w:val="20"/>
          <w:szCs w:val="20"/>
        </w:rPr>
        <w:t xml:space="preserve"> puede resaltar ciertos atributos que no son evidentes o que pueden mejorar la competitividad del destino.</w:t>
      </w:r>
    </w:p>
    <w:p w14:paraId="474D1C9C" w14:textId="77777777" w:rsidR="001D491D" w:rsidRPr="00982AB1" w:rsidRDefault="001D491D" w:rsidP="00982AB1">
      <w:pPr>
        <w:pStyle w:val="Normal0"/>
        <w:rPr>
          <w:sz w:val="20"/>
          <w:szCs w:val="20"/>
        </w:rPr>
      </w:pPr>
    </w:p>
    <w:p w14:paraId="24AF462E" w14:textId="49A925AC" w:rsidR="001D491D" w:rsidRPr="00982AB1" w:rsidRDefault="001D491D" w:rsidP="00982AB1">
      <w:pPr>
        <w:pStyle w:val="Normal0"/>
        <w:numPr>
          <w:ilvl w:val="0"/>
          <w:numId w:val="51"/>
        </w:numPr>
        <w:rPr>
          <w:sz w:val="20"/>
          <w:szCs w:val="20"/>
        </w:rPr>
      </w:pPr>
      <w:r w:rsidRPr="00982AB1">
        <w:rPr>
          <w:sz w:val="20"/>
          <w:szCs w:val="20"/>
        </w:rPr>
        <w:lastRenderedPageBreak/>
        <w:t>Sostenibilidad y responsabilidad social: un análisis moderno de los atributos del destino también debe considerar la sostenibilidad. Cada vez más turistas buscan destinos que tengan prácticas sostenibles y de bajo impacto ambiental. Este atributo puede ser decisivo para ciertos segmentos de viajeros.</w:t>
      </w:r>
      <w:commentRangeEnd w:id="25"/>
      <w:r w:rsidR="005954B5">
        <w:rPr>
          <w:rStyle w:val="Refdecomentario"/>
        </w:rPr>
        <w:commentReference w:id="25"/>
      </w:r>
    </w:p>
    <w:p w14:paraId="732408E2" w14:textId="77777777" w:rsidR="001D491D" w:rsidRPr="00982AB1" w:rsidRDefault="001D491D" w:rsidP="00982AB1">
      <w:pPr>
        <w:pStyle w:val="Normal0"/>
        <w:rPr>
          <w:sz w:val="20"/>
          <w:szCs w:val="20"/>
        </w:rPr>
      </w:pPr>
    </w:p>
    <w:p w14:paraId="0F6A4C5C" w14:textId="6565BCC6" w:rsidR="00A65460" w:rsidRPr="00982AB1" w:rsidRDefault="001D491D" w:rsidP="00982AB1">
      <w:pPr>
        <w:pStyle w:val="Normal0"/>
        <w:rPr>
          <w:sz w:val="20"/>
          <w:szCs w:val="20"/>
        </w:rPr>
      </w:pPr>
      <w:r w:rsidRPr="00982AB1">
        <w:rPr>
          <w:sz w:val="20"/>
          <w:szCs w:val="20"/>
        </w:rPr>
        <w:t>El análisis de los atributos del destino para un producto turístico es multidimensional y requiere un enfoque tanto cualitativo como cuantitativo. Entender la percepción del turista, comparar con competidores y hacer un análisis detallado de los puntos fuertes y débiles del destino son pasos esenciales para diseñar un producto turístico atractivo y competitivo.</w:t>
      </w:r>
    </w:p>
    <w:p w14:paraId="2A9CE32B" w14:textId="77777777" w:rsidR="00A65460" w:rsidRPr="00982AB1" w:rsidRDefault="00A65460" w:rsidP="00982AB1">
      <w:pPr>
        <w:pStyle w:val="Normal0"/>
        <w:rPr>
          <w:sz w:val="20"/>
          <w:szCs w:val="20"/>
        </w:rPr>
      </w:pPr>
    </w:p>
    <w:p w14:paraId="12B245D0" w14:textId="24B4719D" w:rsidR="00AD4030" w:rsidRPr="00982AB1" w:rsidRDefault="00DB3931" w:rsidP="00982AB1">
      <w:pPr>
        <w:pStyle w:val="Normal0"/>
        <w:numPr>
          <w:ilvl w:val="1"/>
          <w:numId w:val="3"/>
        </w:numPr>
        <w:rPr>
          <w:b/>
          <w:sz w:val="20"/>
          <w:szCs w:val="20"/>
        </w:rPr>
      </w:pPr>
      <w:r w:rsidRPr="00982AB1">
        <w:rPr>
          <w:b/>
          <w:sz w:val="20"/>
          <w:szCs w:val="20"/>
        </w:rPr>
        <w:t xml:space="preserve">Evaluación a los </w:t>
      </w:r>
      <w:r w:rsidR="00AD4030" w:rsidRPr="00982AB1">
        <w:rPr>
          <w:b/>
          <w:sz w:val="20"/>
          <w:szCs w:val="20"/>
        </w:rPr>
        <w:t>aspectos de calidad turística en Colombia</w:t>
      </w:r>
    </w:p>
    <w:p w14:paraId="6FCFF7A9" w14:textId="77777777" w:rsidR="00AD4030" w:rsidRPr="00982AB1" w:rsidRDefault="00AD4030" w:rsidP="00982AB1">
      <w:pPr>
        <w:pStyle w:val="Normal0"/>
        <w:rPr>
          <w:sz w:val="20"/>
          <w:szCs w:val="20"/>
        </w:rPr>
      </w:pPr>
    </w:p>
    <w:p w14:paraId="2A0DCFF3" w14:textId="77777777" w:rsidR="001D491D" w:rsidRPr="00982AB1" w:rsidRDefault="001D491D" w:rsidP="00982AB1">
      <w:pPr>
        <w:pStyle w:val="Normal0"/>
        <w:rPr>
          <w:sz w:val="20"/>
          <w:szCs w:val="20"/>
        </w:rPr>
      </w:pPr>
      <w:r w:rsidRPr="00982AB1">
        <w:rPr>
          <w:sz w:val="20"/>
          <w:szCs w:val="20"/>
        </w:rPr>
        <w:t>En Colombia, la calidad turística se evalúa a través de diversos aspectos que buscan garantizar una experiencia segura y satisfactoria para los visitantes, alineándose con estándares tanto nacionales como internacionales. A continuación, se detallan los aspectos clave:</w:t>
      </w:r>
    </w:p>
    <w:p w14:paraId="6EEF601C" w14:textId="77777777" w:rsidR="001D491D" w:rsidRPr="00982AB1" w:rsidRDefault="001D491D" w:rsidP="00982AB1">
      <w:pPr>
        <w:pStyle w:val="Normal0"/>
        <w:rPr>
          <w:sz w:val="20"/>
          <w:szCs w:val="20"/>
        </w:rPr>
      </w:pPr>
    </w:p>
    <w:p w14:paraId="70471345" w14:textId="05C3F1B1" w:rsidR="001D491D" w:rsidRPr="00982AB1" w:rsidRDefault="001D491D" w:rsidP="00982AB1">
      <w:pPr>
        <w:pStyle w:val="Normal0"/>
        <w:numPr>
          <w:ilvl w:val="0"/>
          <w:numId w:val="54"/>
        </w:numPr>
        <w:rPr>
          <w:sz w:val="20"/>
          <w:szCs w:val="20"/>
        </w:rPr>
      </w:pPr>
      <w:commentRangeStart w:id="26"/>
      <w:r w:rsidRPr="00982AB1">
        <w:rPr>
          <w:sz w:val="20"/>
          <w:szCs w:val="20"/>
        </w:rPr>
        <w:t>Servicios de alojamiento:</w:t>
      </w:r>
    </w:p>
    <w:p w14:paraId="3722B0E2" w14:textId="4A18EBE8" w:rsidR="001D491D" w:rsidRPr="00982AB1" w:rsidRDefault="001D491D" w:rsidP="00982AB1">
      <w:pPr>
        <w:pStyle w:val="Normal0"/>
        <w:numPr>
          <w:ilvl w:val="0"/>
          <w:numId w:val="55"/>
        </w:numPr>
        <w:rPr>
          <w:sz w:val="20"/>
          <w:szCs w:val="20"/>
        </w:rPr>
      </w:pPr>
      <w:r w:rsidRPr="00982AB1">
        <w:rPr>
          <w:sz w:val="20"/>
          <w:szCs w:val="20"/>
        </w:rPr>
        <w:t>Calidad del servicio: implica atención al cliente, amabilidad, rapidez y efectividad en la respuesta a las necesidades del turista.</w:t>
      </w:r>
    </w:p>
    <w:p w14:paraId="48E8A3BF" w14:textId="43F880F8" w:rsidR="001D491D" w:rsidRPr="00982AB1" w:rsidRDefault="001D491D" w:rsidP="00982AB1">
      <w:pPr>
        <w:pStyle w:val="Normal0"/>
        <w:numPr>
          <w:ilvl w:val="0"/>
          <w:numId w:val="55"/>
        </w:numPr>
        <w:rPr>
          <w:sz w:val="20"/>
          <w:szCs w:val="20"/>
        </w:rPr>
      </w:pPr>
      <w:r w:rsidRPr="00982AB1">
        <w:rPr>
          <w:sz w:val="20"/>
          <w:szCs w:val="20"/>
        </w:rPr>
        <w:t>Instalaciones y comodidades: incluye la limpieza, el mantenimiento, la seguridad y el confort de los establecimientos como hoteles, hostales y alojamientos rurales.</w:t>
      </w:r>
    </w:p>
    <w:p w14:paraId="1FDEA178" w14:textId="77BF6295" w:rsidR="001D491D" w:rsidRPr="00982AB1" w:rsidRDefault="001D491D" w:rsidP="00982AB1">
      <w:pPr>
        <w:pStyle w:val="Normal0"/>
        <w:numPr>
          <w:ilvl w:val="0"/>
          <w:numId w:val="55"/>
        </w:numPr>
        <w:rPr>
          <w:sz w:val="20"/>
          <w:szCs w:val="20"/>
        </w:rPr>
      </w:pPr>
      <w:r w:rsidRPr="00982AB1">
        <w:rPr>
          <w:sz w:val="20"/>
          <w:szCs w:val="20"/>
        </w:rPr>
        <w:t>Certificaciones: el cumplimiento de las Normas Técnicas Sectoriales (NTS), es fundamental para asegurar estándares de calidad en hoteles, agencias de viajes y operadores turísticos.</w:t>
      </w:r>
    </w:p>
    <w:p w14:paraId="584E785D" w14:textId="77777777" w:rsidR="001D491D" w:rsidRPr="00982AB1" w:rsidRDefault="001D491D" w:rsidP="00982AB1">
      <w:pPr>
        <w:pStyle w:val="Normal0"/>
        <w:rPr>
          <w:sz w:val="20"/>
          <w:szCs w:val="20"/>
        </w:rPr>
      </w:pPr>
    </w:p>
    <w:p w14:paraId="3AE52C38" w14:textId="29B82E02" w:rsidR="001D491D" w:rsidRPr="00982AB1" w:rsidRDefault="001D491D" w:rsidP="00982AB1">
      <w:pPr>
        <w:pStyle w:val="Normal0"/>
        <w:numPr>
          <w:ilvl w:val="0"/>
          <w:numId w:val="54"/>
        </w:numPr>
        <w:rPr>
          <w:sz w:val="20"/>
          <w:szCs w:val="20"/>
        </w:rPr>
      </w:pPr>
      <w:r w:rsidRPr="00982AB1">
        <w:rPr>
          <w:sz w:val="20"/>
          <w:szCs w:val="20"/>
        </w:rPr>
        <w:t>Restauración y gastronomía:</w:t>
      </w:r>
    </w:p>
    <w:p w14:paraId="5D4844C9" w14:textId="31EBE942" w:rsidR="001D491D" w:rsidRPr="00982AB1" w:rsidRDefault="001D491D" w:rsidP="00982AB1">
      <w:pPr>
        <w:pStyle w:val="Normal0"/>
        <w:numPr>
          <w:ilvl w:val="0"/>
          <w:numId w:val="56"/>
        </w:numPr>
        <w:rPr>
          <w:sz w:val="20"/>
          <w:szCs w:val="20"/>
        </w:rPr>
      </w:pPr>
      <w:r w:rsidRPr="00982AB1">
        <w:rPr>
          <w:sz w:val="20"/>
          <w:szCs w:val="20"/>
        </w:rPr>
        <w:t>Calidad de los alimentos y bebidas: evaluación de la frescura, presentación y sabor de los productos ofrecidos.</w:t>
      </w:r>
    </w:p>
    <w:p w14:paraId="3883C85C" w14:textId="2259F942" w:rsidR="001D491D" w:rsidRPr="00982AB1" w:rsidRDefault="001D491D" w:rsidP="00982AB1">
      <w:pPr>
        <w:pStyle w:val="Normal0"/>
        <w:numPr>
          <w:ilvl w:val="0"/>
          <w:numId w:val="56"/>
        </w:numPr>
        <w:rPr>
          <w:sz w:val="20"/>
          <w:szCs w:val="20"/>
        </w:rPr>
      </w:pPr>
      <w:r w:rsidRPr="00982AB1">
        <w:rPr>
          <w:sz w:val="20"/>
          <w:szCs w:val="20"/>
        </w:rPr>
        <w:t>Higiene y seguridad alimentaria: cumplimiento de los estándares de salubridad en los establecimientos de comida.</w:t>
      </w:r>
    </w:p>
    <w:p w14:paraId="32AA3622" w14:textId="0B5C8967" w:rsidR="001D491D" w:rsidRPr="00982AB1" w:rsidRDefault="001D491D" w:rsidP="00982AB1">
      <w:pPr>
        <w:pStyle w:val="Normal0"/>
        <w:numPr>
          <w:ilvl w:val="0"/>
          <w:numId w:val="56"/>
        </w:numPr>
        <w:rPr>
          <w:sz w:val="20"/>
          <w:szCs w:val="20"/>
        </w:rPr>
      </w:pPr>
      <w:r w:rsidRPr="00982AB1">
        <w:rPr>
          <w:sz w:val="20"/>
          <w:szCs w:val="20"/>
        </w:rPr>
        <w:t>Variedad gastronómica: inclusión de platos típicos locales y opciones gastronómicas variadas.</w:t>
      </w:r>
    </w:p>
    <w:p w14:paraId="4B93FBB8" w14:textId="77777777" w:rsidR="001D491D" w:rsidRPr="00982AB1" w:rsidRDefault="001D491D" w:rsidP="00982AB1">
      <w:pPr>
        <w:pStyle w:val="Normal0"/>
        <w:rPr>
          <w:sz w:val="20"/>
          <w:szCs w:val="20"/>
        </w:rPr>
      </w:pPr>
    </w:p>
    <w:p w14:paraId="46EB7F7B" w14:textId="49D66769" w:rsidR="001D491D" w:rsidRPr="00982AB1" w:rsidRDefault="001D491D" w:rsidP="00982AB1">
      <w:pPr>
        <w:pStyle w:val="Normal0"/>
        <w:numPr>
          <w:ilvl w:val="0"/>
          <w:numId w:val="54"/>
        </w:numPr>
        <w:rPr>
          <w:sz w:val="20"/>
          <w:szCs w:val="20"/>
        </w:rPr>
      </w:pPr>
      <w:r w:rsidRPr="00982AB1">
        <w:rPr>
          <w:sz w:val="20"/>
          <w:szCs w:val="20"/>
        </w:rPr>
        <w:t>Transporte turístico:</w:t>
      </w:r>
    </w:p>
    <w:p w14:paraId="6875B2BA" w14:textId="1B14D1E8" w:rsidR="001D491D" w:rsidRPr="00982AB1" w:rsidRDefault="001D491D" w:rsidP="00982AB1">
      <w:pPr>
        <w:pStyle w:val="Normal0"/>
        <w:numPr>
          <w:ilvl w:val="0"/>
          <w:numId w:val="57"/>
        </w:numPr>
        <w:rPr>
          <w:sz w:val="20"/>
          <w:szCs w:val="20"/>
        </w:rPr>
      </w:pPr>
      <w:r w:rsidRPr="00982AB1">
        <w:rPr>
          <w:sz w:val="20"/>
          <w:szCs w:val="20"/>
        </w:rPr>
        <w:t xml:space="preserve">Seguridad y </w:t>
      </w:r>
      <w:r w:rsidRPr="00982AB1">
        <w:rPr>
          <w:i/>
          <w:sz w:val="20"/>
          <w:szCs w:val="20"/>
        </w:rPr>
        <w:t>confort</w:t>
      </w:r>
      <w:r w:rsidRPr="00982AB1">
        <w:rPr>
          <w:sz w:val="20"/>
          <w:szCs w:val="20"/>
        </w:rPr>
        <w:t>: evaluación del estado de los vehículos y las condiciones de seguridad en el transporte terrestre, aéreo y marítimo.</w:t>
      </w:r>
    </w:p>
    <w:p w14:paraId="06567758" w14:textId="1A8E776E" w:rsidR="001D491D" w:rsidRPr="00982AB1" w:rsidRDefault="001D491D" w:rsidP="00982AB1">
      <w:pPr>
        <w:pStyle w:val="Normal0"/>
        <w:numPr>
          <w:ilvl w:val="0"/>
          <w:numId w:val="57"/>
        </w:numPr>
        <w:rPr>
          <w:sz w:val="20"/>
          <w:szCs w:val="20"/>
        </w:rPr>
      </w:pPr>
      <w:r w:rsidRPr="00982AB1">
        <w:rPr>
          <w:sz w:val="20"/>
          <w:szCs w:val="20"/>
        </w:rPr>
        <w:t>Cumplimiento de itinerarios: puntualidad en los tiempos de traslado y las conexiones entre destinos turísticos.</w:t>
      </w:r>
    </w:p>
    <w:p w14:paraId="3E2D226B" w14:textId="6B3A776F" w:rsidR="001D491D" w:rsidRPr="00982AB1" w:rsidRDefault="001D491D" w:rsidP="00982AB1">
      <w:pPr>
        <w:pStyle w:val="Normal0"/>
        <w:numPr>
          <w:ilvl w:val="0"/>
          <w:numId w:val="57"/>
        </w:numPr>
        <w:rPr>
          <w:sz w:val="20"/>
          <w:szCs w:val="20"/>
        </w:rPr>
      </w:pPr>
      <w:r w:rsidRPr="00982AB1">
        <w:rPr>
          <w:sz w:val="20"/>
          <w:szCs w:val="20"/>
        </w:rPr>
        <w:t>Atención al cliente: calidad del servicio ofrecido por conductores y operadores de transporte.</w:t>
      </w:r>
    </w:p>
    <w:p w14:paraId="1CCECC9A" w14:textId="77777777" w:rsidR="001D491D" w:rsidRPr="00982AB1" w:rsidRDefault="001D491D" w:rsidP="00982AB1">
      <w:pPr>
        <w:pStyle w:val="Normal0"/>
        <w:rPr>
          <w:sz w:val="20"/>
          <w:szCs w:val="20"/>
        </w:rPr>
      </w:pPr>
    </w:p>
    <w:p w14:paraId="648E263B" w14:textId="448BFF85" w:rsidR="001D491D" w:rsidRPr="00982AB1" w:rsidRDefault="001D491D" w:rsidP="00982AB1">
      <w:pPr>
        <w:pStyle w:val="Normal0"/>
        <w:numPr>
          <w:ilvl w:val="0"/>
          <w:numId w:val="54"/>
        </w:numPr>
        <w:rPr>
          <w:sz w:val="20"/>
          <w:szCs w:val="20"/>
        </w:rPr>
      </w:pPr>
      <w:r w:rsidRPr="00982AB1">
        <w:rPr>
          <w:sz w:val="20"/>
          <w:szCs w:val="20"/>
        </w:rPr>
        <w:t>Guías turísticas:</w:t>
      </w:r>
    </w:p>
    <w:p w14:paraId="6B9A7E92" w14:textId="7D436657" w:rsidR="001D491D" w:rsidRPr="00982AB1" w:rsidRDefault="001D491D" w:rsidP="00982AB1">
      <w:pPr>
        <w:pStyle w:val="Normal0"/>
        <w:numPr>
          <w:ilvl w:val="0"/>
          <w:numId w:val="58"/>
        </w:numPr>
        <w:rPr>
          <w:sz w:val="20"/>
          <w:szCs w:val="20"/>
        </w:rPr>
      </w:pPr>
      <w:r w:rsidRPr="00982AB1">
        <w:rPr>
          <w:sz w:val="20"/>
          <w:szCs w:val="20"/>
        </w:rPr>
        <w:t>Conocimientos y formación: la capacitación en historia, cultura, geografía y otros aspectos del destino turístico es esencial para los guías.</w:t>
      </w:r>
    </w:p>
    <w:p w14:paraId="20F69E54" w14:textId="35B4DBA0" w:rsidR="001D491D" w:rsidRPr="00982AB1" w:rsidRDefault="001D491D" w:rsidP="00982AB1">
      <w:pPr>
        <w:pStyle w:val="Normal0"/>
        <w:numPr>
          <w:ilvl w:val="0"/>
          <w:numId w:val="58"/>
        </w:numPr>
        <w:rPr>
          <w:sz w:val="20"/>
          <w:szCs w:val="20"/>
        </w:rPr>
      </w:pPr>
      <w:r w:rsidRPr="00982AB1">
        <w:rPr>
          <w:sz w:val="20"/>
          <w:szCs w:val="20"/>
        </w:rPr>
        <w:t>Trato al turista: implica una actitud amigable, profesionalismo y habilidades de comunicación efectivas.</w:t>
      </w:r>
    </w:p>
    <w:p w14:paraId="3024B696" w14:textId="3EB2FB37" w:rsidR="001D491D" w:rsidRPr="00982AB1" w:rsidRDefault="001D491D" w:rsidP="00982AB1">
      <w:pPr>
        <w:pStyle w:val="Normal0"/>
        <w:numPr>
          <w:ilvl w:val="0"/>
          <w:numId w:val="58"/>
        </w:numPr>
        <w:rPr>
          <w:sz w:val="20"/>
          <w:szCs w:val="20"/>
        </w:rPr>
      </w:pPr>
      <w:r w:rsidRPr="00982AB1">
        <w:rPr>
          <w:sz w:val="20"/>
          <w:szCs w:val="20"/>
        </w:rPr>
        <w:t>Idiomas: competencia en varios idiomas para atender a turistas internacionales.</w:t>
      </w:r>
    </w:p>
    <w:p w14:paraId="3B9EC51C" w14:textId="77777777" w:rsidR="001D491D" w:rsidRPr="00982AB1" w:rsidRDefault="001D491D" w:rsidP="00982AB1">
      <w:pPr>
        <w:pStyle w:val="Normal0"/>
        <w:rPr>
          <w:sz w:val="20"/>
          <w:szCs w:val="20"/>
        </w:rPr>
      </w:pPr>
    </w:p>
    <w:p w14:paraId="0B7D6991" w14:textId="4149F5AB" w:rsidR="001D491D" w:rsidRPr="00982AB1" w:rsidRDefault="001D491D" w:rsidP="00982AB1">
      <w:pPr>
        <w:pStyle w:val="Normal0"/>
        <w:numPr>
          <w:ilvl w:val="0"/>
          <w:numId w:val="54"/>
        </w:numPr>
        <w:rPr>
          <w:sz w:val="20"/>
          <w:szCs w:val="20"/>
        </w:rPr>
      </w:pPr>
      <w:r w:rsidRPr="00982AB1">
        <w:rPr>
          <w:sz w:val="20"/>
          <w:szCs w:val="20"/>
        </w:rPr>
        <w:t>Actividades y experiencias turísticas:</w:t>
      </w:r>
    </w:p>
    <w:p w14:paraId="08F8AD69" w14:textId="349B2686" w:rsidR="001D491D" w:rsidRPr="00982AB1" w:rsidRDefault="001D491D" w:rsidP="00982AB1">
      <w:pPr>
        <w:pStyle w:val="Normal0"/>
        <w:numPr>
          <w:ilvl w:val="0"/>
          <w:numId w:val="59"/>
        </w:numPr>
        <w:rPr>
          <w:sz w:val="20"/>
          <w:szCs w:val="20"/>
        </w:rPr>
      </w:pPr>
      <w:r w:rsidRPr="00982AB1">
        <w:rPr>
          <w:sz w:val="20"/>
          <w:szCs w:val="20"/>
        </w:rPr>
        <w:t>Variedad y autenticidad: ofrecimiento de actividades que reflejan la identidad local, como turismo cultural, recreativo y de aventura.</w:t>
      </w:r>
    </w:p>
    <w:p w14:paraId="47213789" w14:textId="5989BD0B" w:rsidR="001D491D" w:rsidRPr="00982AB1" w:rsidRDefault="001D491D" w:rsidP="00982AB1">
      <w:pPr>
        <w:pStyle w:val="Normal0"/>
        <w:numPr>
          <w:ilvl w:val="0"/>
          <w:numId w:val="59"/>
        </w:numPr>
        <w:rPr>
          <w:sz w:val="20"/>
          <w:szCs w:val="20"/>
        </w:rPr>
      </w:pPr>
      <w:r w:rsidRPr="00982AB1">
        <w:rPr>
          <w:sz w:val="20"/>
          <w:szCs w:val="20"/>
        </w:rPr>
        <w:t>Sostenibilidad: implementación de prácticas responsables con el medio ambiente y las comunidades locales.</w:t>
      </w:r>
    </w:p>
    <w:p w14:paraId="605C6AEB" w14:textId="721B5F60" w:rsidR="001D491D" w:rsidRPr="00982AB1" w:rsidRDefault="001D491D" w:rsidP="00982AB1">
      <w:pPr>
        <w:pStyle w:val="Normal0"/>
        <w:numPr>
          <w:ilvl w:val="0"/>
          <w:numId w:val="59"/>
        </w:numPr>
        <w:rPr>
          <w:sz w:val="20"/>
          <w:szCs w:val="20"/>
        </w:rPr>
      </w:pPr>
      <w:r w:rsidRPr="00982AB1">
        <w:rPr>
          <w:sz w:val="20"/>
          <w:szCs w:val="20"/>
        </w:rPr>
        <w:t>Seguridad: garantía de seguridad en actividades como senderismo, deportes acuáticos y ecoturismo.</w:t>
      </w:r>
    </w:p>
    <w:p w14:paraId="7768AD0E" w14:textId="77777777" w:rsidR="001D491D" w:rsidRPr="00982AB1" w:rsidRDefault="001D491D" w:rsidP="00982AB1">
      <w:pPr>
        <w:pStyle w:val="Normal0"/>
        <w:rPr>
          <w:sz w:val="20"/>
          <w:szCs w:val="20"/>
        </w:rPr>
      </w:pPr>
    </w:p>
    <w:p w14:paraId="547EA5A4" w14:textId="493E21A9" w:rsidR="001D491D" w:rsidRPr="00982AB1" w:rsidRDefault="001D491D" w:rsidP="00982AB1">
      <w:pPr>
        <w:pStyle w:val="Normal0"/>
        <w:numPr>
          <w:ilvl w:val="0"/>
          <w:numId w:val="54"/>
        </w:numPr>
        <w:rPr>
          <w:sz w:val="20"/>
          <w:szCs w:val="20"/>
        </w:rPr>
      </w:pPr>
      <w:r w:rsidRPr="00982AB1">
        <w:rPr>
          <w:sz w:val="20"/>
          <w:szCs w:val="20"/>
        </w:rPr>
        <w:t>Infraestructura:</w:t>
      </w:r>
    </w:p>
    <w:p w14:paraId="7AD8C15F" w14:textId="7717024E" w:rsidR="001D491D" w:rsidRPr="00982AB1" w:rsidRDefault="001D491D" w:rsidP="00982AB1">
      <w:pPr>
        <w:pStyle w:val="Normal0"/>
        <w:numPr>
          <w:ilvl w:val="0"/>
          <w:numId w:val="60"/>
        </w:numPr>
        <w:rPr>
          <w:sz w:val="20"/>
          <w:szCs w:val="20"/>
        </w:rPr>
      </w:pPr>
      <w:r w:rsidRPr="00982AB1">
        <w:rPr>
          <w:sz w:val="20"/>
          <w:szCs w:val="20"/>
        </w:rPr>
        <w:t>Accesibilidad: condiciones de las vías de acceso, como carreteras, aeropuertos y transporte local.</w:t>
      </w:r>
    </w:p>
    <w:p w14:paraId="687F5D89" w14:textId="172DCD90" w:rsidR="001D491D" w:rsidRPr="00982AB1" w:rsidRDefault="001D491D" w:rsidP="00982AB1">
      <w:pPr>
        <w:pStyle w:val="Normal0"/>
        <w:numPr>
          <w:ilvl w:val="0"/>
          <w:numId w:val="60"/>
        </w:numPr>
        <w:rPr>
          <w:sz w:val="20"/>
          <w:szCs w:val="20"/>
        </w:rPr>
      </w:pPr>
      <w:r w:rsidRPr="00982AB1">
        <w:rPr>
          <w:sz w:val="20"/>
          <w:szCs w:val="20"/>
        </w:rPr>
        <w:t>Señalización: información clara en sitios turísticos, incluyendo señalización en varios idiomas.</w:t>
      </w:r>
    </w:p>
    <w:p w14:paraId="79342CB4" w14:textId="376BCACB" w:rsidR="001D491D" w:rsidRPr="00982AB1" w:rsidRDefault="001D491D" w:rsidP="00982AB1">
      <w:pPr>
        <w:pStyle w:val="Normal0"/>
        <w:numPr>
          <w:ilvl w:val="0"/>
          <w:numId w:val="60"/>
        </w:numPr>
        <w:rPr>
          <w:sz w:val="20"/>
          <w:szCs w:val="20"/>
        </w:rPr>
      </w:pPr>
      <w:r w:rsidRPr="00982AB1">
        <w:rPr>
          <w:sz w:val="20"/>
          <w:szCs w:val="20"/>
        </w:rPr>
        <w:t>Infraestructura tecnológica: conexión a internet, servicios móviles y plataformas digitales para facilitar la experiencia del turista.</w:t>
      </w:r>
    </w:p>
    <w:p w14:paraId="18AED12E" w14:textId="77777777" w:rsidR="001D491D" w:rsidRPr="00982AB1" w:rsidRDefault="001D491D" w:rsidP="00982AB1">
      <w:pPr>
        <w:pStyle w:val="Normal0"/>
        <w:rPr>
          <w:sz w:val="20"/>
          <w:szCs w:val="20"/>
        </w:rPr>
      </w:pPr>
    </w:p>
    <w:p w14:paraId="61A3F0B9" w14:textId="6F9E2536" w:rsidR="001D491D" w:rsidRPr="00982AB1" w:rsidRDefault="001D491D" w:rsidP="00982AB1">
      <w:pPr>
        <w:pStyle w:val="Normal0"/>
        <w:numPr>
          <w:ilvl w:val="0"/>
          <w:numId w:val="54"/>
        </w:numPr>
        <w:rPr>
          <w:sz w:val="20"/>
          <w:szCs w:val="20"/>
        </w:rPr>
      </w:pPr>
      <w:r w:rsidRPr="00982AB1">
        <w:rPr>
          <w:sz w:val="20"/>
          <w:szCs w:val="20"/>
        </w:rPr>
        <w:t>Atención al cliente y hospitalidad:</w:t>
      </w:r>
    </w:p>
    <w:p w14:paraId="406E7611" w14:textId="429EFACC" w:rsidR="001D491D" w:rsidRPr="00982AB1" w:rsidRDefault="001D491D" w:rsidP="00982AB1">
      <w:pPr>
        <w:pStyle w:val="Normal0"/>
        <w:numPr>
          <w:ilvl w:val="0"/>
          <w:numId w:val="61"/>
        </w:numPr>
        <w:rPr>
          <w:sz w:val="20"/>
          <w:szCs w:val="20"/>
        </w:rPr>
      </w:pPr>
      <w:r w:rsidRPr="00982AB1">
        <w:rPr>
          <w:sz w:val="20"/>
          <w:szCs w:val="20"/>
        </w:rPr>
        <w:t>Cordialidad y trato: la actitud de servicio desde todos los involucrados en la atención al turista, desde el personal de hoteles hasta los guías locales.</w:t>
      </w:r>
    </w:p>
    <w:p w14:paraId="68B43E2B" w14:textId="3A9D8D2F" w:rsidR="001D491D" w:rsidRPr="00982AB1" w:rsidRDefault="001D491D" w:rsidP="00982AB1">
      <w:pPr>
        <w:pStyle w:val="Normal0"/>
        <w:numPr>
          <w:ilvl w:val="0"/>
          <w:numId w:val="61"/>
        </w:numPr>
        <w:rPr>
          <w:sz w:val="20"/>
          <w:szCs w:val="20"/>
        </w:rPr>
      </w:pPr>
      <w:r w:rsidRPr="00982AB1">
        <w:rPr>
          <w:sz w:val="20"/>
          <w:szCs w:val="20"/>
        </w:rPr>
        <w:t>Solución de quejas: mecanismos eficaces para resolver cualquier inconveniente que surja durante la visita.</w:t>
      </w:r>
    </w:p>
    <w:p w14:paraId="3B8EE9A3" w14:textId="77777777" w:rsidR="001D491D" w:rsidRPr="00982AB1" w:rsidRDefault="001D491D" w:rsidP="00982AB1">
      <w:pPr>
        <w:pStyle w:val="Normal0"/>
        <w:rPr>
          <w:sz w:val="20"/>
          <w:szCs w:val="20"/>
        </w:rPr>
      </w:pPr>
    </w:p>
    <w:p w14:paraId="65C1E936" w14:textId="21067A23" w:rsidR="001D491D" w:rsidRPr="00982AB1" w:rsidRDefault="001D491D" w:rsidP="00982AB1">
      <w:pPr>
        <w:pStyle w:val="Normal0"/>
        <w:numPr>
          <w:ilvl w:val="0"/>
          <w:numId w:val="54"/>
        </w:numPr>
        <w:rPr>
          <w:sz w:val="20"/>
          <w:szCs w:val="20"/>
        </w:rPr>
      </w:pPr>
      <w:r w:rsidRPr="00982AB1">
        <w:rPr>
          <w:sz w:val="20"/>
          <w:szCs w:val="20"/>
        </w:rPr>
        <w:t>Sostenibilidad y responsabilidad social:</w:t>
      </w:r>
    </w:p>
    <w:p w14:paraId="74E13FDC" w14:textId="3164C69C" w:rsidR="001D491D" w:rsidRPr="00982AB1" w:rsidRDefault="00740486" w:rsidP="00982AB1">
      <w:pPr>
        <w:pStyle w:val="Normal0"/>
        <w:numPr>
          <w:ilvl w:val="0"/>
          <w:numId w:val="62"/>
        </w:numPr>
        <w:rPr>
          <w:sz w:val="20"/>
          <w:szCs w:val="20"/>
        </w:rPr>
      </w:pPr>
      <w:r w:rsidRPr="00982AB1">
        <w:rPr>
          <w:sz w:val="20"/>
          <w:szCs w:val="20"/>
        </w:rPr>
        <w:t>Protección del medio ambiente: i</w:t>
      </w:r>
      <w:r w:rsidR="001D491D" w:rsidRPr="00982AB1">
        <w:rPr>
          <w:sz w:val="20"/>
          <w:szCs w:val="20"/>
        </w:rPr>
        <w:t>mplementación de prácticas de turismo sostenible, como energías renovables, manejo de residuos y respeto por la biodiversidad.</w:t>
      </w:r>
    </w:p>
    <w:p w14:paraId="005BD330" w14:textId="2A6943A3" w:rsidR="001D491D" w:rsidRPr="00982AB1" w:rsidRDefault="001D491D" w:rsidP="00982AB1">
      <w:pPr>
        <w:pStyle w:val="Normal0"/>
        <w:numPr>
          <w:ilvl w:val="0"/>
          <w:numId w:val="62"/>
        </w:numPr>
        <w:rPr>
          <w:sz w:val="20"/>
          <w:szCs w:val="20"/>
        </w:rPr>
      </w:pPr>
      <w:r w:rsidRPr="00982AB1">
        <w:rPr>
          <w:sz w:val="20"/>
          <w:szCs w:val="20"/>
        </w:rPr>
        <w:t>Compromis</w:t>
      </w:r>
      <w:r w:rsidR="00740486" w:rsidRPr="00982AB1">
        <w:rPr>
          <w:sz w:val="20"/>
          <w:szCs w:val="20"/>
        </w:rPr>
        <w:t>o con las comunidades locales: a</w:t>
      </w:r>
      <w:r w:rsidRPr="00982AB1">
        <w:rPr>
          <w:sz w:val="20"/>
          <w:szCs w:val="20"/>
        </w:rPr>
        <w:t>segurar que las comunidades se beneficien económicamente y socialmente del desarrollo turístico.</w:t>
      </w:r>
    </w:p>
    <w:p w14:paraId="68210343" w14:textId="77777777" w:rsidR="001D491D" w:rsidRPr="00982AB1" w:rsidRDefault="001D491D" w:rsidP="00982AB1">
      <w:pPr>
        <w:pStyle w:val="Normal0"/>
        <w:rPr>
          <w:sz w:val="20"/>
          <w:szCs w:val="20"/>
        </w:rPr>
      </w:pPr>
    </w:p>
    <w:p w14:paraId="5DC17A14" w14:textId="10884B63" w:rsidR="001D491D" w:rsidRPr="00982AB1" w:rsidRDefault="001D491D" w:rsidP="00982AB1">
      <w:pPr>
        <w:pStyle w:val="Normal0"/>
        <w:numPr>
          <w:ilvl w:val="0"/>
          <w:numId w:val="54"/>
        </w:numPr>
        <w:rPr>
          <w:sz w:val="20"/>
          <w:szCs w:val="20"/>
        </w:rPr>
      </w:pPr>
      <w:r w:rsidRPr="00982AB1">
        <w:rPr>
          <w:sz w:val="20"/>
          <w:szCs w:val="20"/>
        </w:rPr>
        <w:t xml:space="preserve">Promoción y </w:t>
      </w:r>
      <w:r w:rsidRPr="00982AB1">
        <w:rPr>
          <w:i/>
          <w:sz w:val="20"/>
          <w:szCs w:val="20"/>
        </w:rPr>
        <w:t>marketing</w:t>
      </w:r>
      <w:r w:rsidRPr="00982AB1">
        <w:rPr>
          <w:sz w:val="20"/>
          <w:szCs w:val="20"/>
        </w:rPr>
        <w:t>:</w:t>
      </w:r>
    </w:p>
    <w:p w14:paraId="4736C602" w14:textId="11EDCFC2" w:rsidR="001D491D" w:rsidRPr="00982AB1" w:rsidRDefault="00740486" w:rsidP="00982AB1">
      <w:pPr>
        <w:pStyle w:val="Normal0"/>
        <w:numPr>
          <w:ilvl w:val="0"/>
          <w:numId w:val="63"/>
        </w:numPr>
        <w:rPr>
          <w:sz w:val="20"/>
          <w:szCs w:val="20"/>
        </w:rPr>
      </w:pPr>
      <w:r w:rsidRPr="00982AB1">
        <w:rPr>
          <w:sz w:val="20"/>
          <w:szCs w:val="20"/>
        </w:rPr>
        <w:t>Información precisa: p</w:t>
      </w:r>
      <w:r w:rsidR="001D491D" w:rsidRPr="00982AB1">
        <w:rPr>
          <w:sz w:val="20"/>
          <w:szCs w:val="20"/>
        </w:rPr>
        <w:t>roveer información veraz sobre lo que el turista puede esperar en su experiencia.</w:t>
      </w:r>
    </w:p>
    <w:p w14:paraId="1B571E16" w14:textId="419880FC" w:rsidR="001D491D" w:rsidRPr="00982AB1" w:rsidRDefault="001D491D" w:rsidP="00982AB1">
      <w:pPr>
        <w:pStyle w:val="Normal0"/>
        <w:numPr>
          <w:ilvl w:val="0"/>
          <w:numId w:val="63"/>
        </w:numPr>
        <w:rPr>
          <w:sz w:val="20"/>
          <w:szCs w:val="20"/>
        </w:rPr>
      </w:pPr>
      <w:r w:rsidRPr="00982AB1">
        <w:rPr>
          <w:sz w:val="20"/>
          <w:szCs w:val="20"/>
        </w:rPr>
        <w:t>A</w:t>
      </w:r>
      <w:r w:rsidR="00740486" w:rsidRPr="00982AB1">
        <w:rPr>
          <w:sz w:val="20"/>
          <w:szCs w:val="20"/>
        </w:rPr>
        <w:t>ccesibilidad a la información: d</w:t>
      </w:r>
      <w:r w:rsidRPr="00982AB1">
        <w:rPr>
          <w:sz w:val="20"/>
          <w:szCs w:val="20"/>
        </w:rPr>
        <w:t>isponibilidad de información en línea y en diversos idiomas para facilitar la planificación de los viajes.</w:t>
      </w:r>
    </w:p>
    <w:p w14:paraId="66452AC2" w14:textId="77777777" w:rsidR="001D491D" w:rsidRPr="00982AB1" w:rsidRDefault="001D491D" w:rsidP="00982AB1">
      <w:pPr>
        <w:pStyle w:val="Normal0"/>
        <w:rPr>
          <w:sz w:val="20"/>
          <w:szCs w:val="20"/>
        </w:rPr>
      </w:pPr>
    </w:p>
    <w:p w14:paraId="7829DFEC" w14:textId="6123A459" w:rsidR="001D491D" w:rsidRPr="00982AB1" w:rsidRDefault="001D491D" w:rsidP="00982AB1">
      <w:pPr>
        <w:pStyle w:val="Normal0"/>
        <w:numPr>
          <w:ilvl w:val="0"/>
          <w:numId w:val="54"/>
        </w:numPr>
        <w:rPr>
          <w:sz w:val="20"/>
          <w:szCs w:val="20"/>
        </w:rPr>
      </w:pPr>
      <w:r w:rsidRPr="00982AB1">
        <w:rPr>
          <w:sz w:val="20"/>
          <w:szCs w:val="20"/>
        </w:rPr>
        <w:t>Normatividad y certificaciones</w:t>
      </w:r>
      <w:r w:rsidR="00740486" w:rsidRPr="00982AB1">
        <w:rPr>
          <w:sz w:val="20"/>
          <w:szCs w:val="20"/>
        </w:rPr>
        <w:t>:</w:t>
      </w:r>
    </w:p>
    <w:p w14:paraId="4950B42F" w14:textId="5089B317" w:rsidR="001D491D" w:rsidRPr="00982AB1" w:rsidRDefault="001D491D" w:rsidP="00982AB1">
      <w:pPr>
        <w:pStyle w:val="Normal0"/>
        <w:numPr>
          <w:ilvl w:val="0"/>
          <w:numId w:val="64"/>
        </w:numPr>
        <w:rPr>
          <w:sz w:val="20"/>
          <w:szCs w:val="20"/>
        </w:rPr>
      </w:pPr>
      <w:r w:rsidRPr="00982AB1">
        <w:rPr>
          <w:sz w:val="20"/>
          <w:szCs w:val="20"/>
        </w:rPr>
        <w:t>Cu</w:t>
      </w:r>
      <w:r w:rsidR="00740486" w:rsidRPr="00982AB1">
        <w:rPr>
          <w:sz w:val="20"/>
          <w:szCs w:val="20"/>
        </w:rPr>
        <w:t>mplimiento de normas técnicas: l</w:t>
      </w:r>
      <w:r w:rsidRPr="00982AB1">
        <w:rPr>
          <w:sz w:val="20"/>
          <w:szCs w:val="20"/>
        </w:rPr>
        <w:t>as Normas Técnicas Sectoriales (NTS) y las certificaciones de calidad turística son cruciales para asegurar una experiencia de calidad.</w:t>
      </w:r>
    </w:p>
    <w:p w14:paraId="381D4804" w14:textId="3DBB9A85" w:rsidR="001D491D" w:rsidRPr="00982AB1" w:rsidRDefault="001D491D" w:rsidP="00982AB1">
      <w:pPr>
        <w:pStyle w:val="Normal0"/>
        <w:numPr>
          <w:ilvl w:val="0"/>
          <w:numId w:val="64"/>
        </w:numPr>
        <w:rPr>
          <w:sz w:val="20"/>
          <w:szCs w:val="20"/>
        </w:rPr>
      </w:pPr>
      <w:r w:rsidRPr="00982AB1">
        <w:rPr>
          <w:sz w:val="20"/>
          <w:szCs w:val="20"/>
        </w:rPr>
        <w:t>Ce</w:t>
      </w:r>
      <w:r w:rsidR="00740486" w:rsidRPr="00982AB1">
        <w:rPr>
          <w:sz w:val="20"/>
          <w:szCs w:val="20"/>
        </w:rPr>
        <w:t>rtificaciones internacionales: p</w:t>
      </w:r>
      <w:r w:rsidRPr="00982AB1">
        <w:rPr>
          <w:sz w:val="20"/>
          <w:szCs w:val="20"/>
        </w:rPr>
        <w:t>rogramas como "Bandera Azul" para playas y "Green Globe" para sostenibilidad en turismo son ejemplos de la participación en estándares internacionales.</w:t>
      </w:r>
      <w:commentRangeEnd w:id="26"/>
      <w:r w:rsidR="005954B5">
        <w:rPr>
          <w:rStyle w:val="Refdecomentario"/>
        </w:rPr>
        <w:commentReference w:id="26"/>
      </w:r>
    </w:p>
    <w:p w14:paraId="3900B5BD" w14:textId="77777777" w:rsidR="001D491D" w:rsidRPr="00982AB1" w:rsidRDefault="001D491D" w:rsidP="00982AB1">
      <w:pPr>
        <w:pStyle w:val="Normal0"/>
        <w:rPr>
          <w:sz w:val="20"/>
          <w:szCs w:val="20"/>
        </w:rPr>
      </w:pPr>
    </w:p>
    <w:p w14:paraId="3463AE0F" w14:textId="50F097E9" w:rsidR="00FC7EF4" w:rsidRPr="00982AB1" w:rsidRDefault="001D491D" w:rsidP="00982AB1">
      <w:pPr>
        <w:pStyle w:val="Normal0"/>
        <w:rPr>
          <w:sz w:val="20"/>
          <w:szCs w:val="20"/>
        </w:rPr>
      </w:pPr>
      <w:r w:rsidRPr="00982AB1">
        <w:rPr>
          <w:sz w:val="20"/>
          <w:szCs w:val="20"/>
        </w:rPr>
        <w:t>Estos aspectos son esenciales para que Colombia mantenga y mejore su reputación como destino turístico, ofreciendo una combinación de sostenibilidad, autenticidad y altos estándares de calidad en el servicio.</w:t>
      </w:r>
    </w:p>
    <w:p w14:paraId="42A8DEF1" w14:textId="77777777" w:rsidR="0028164F" w:rsidRPr="00982AB1" w:rsidRDefault="0028164F" w:rsidP="00982AB1">
      <w:pPr>
        <w:pStyle w:val="Normal0"/>
        <w:rPr>
          <w:sz w:val="20"/>
          <w:szCs w:val="20"/>
        </w:rPr>
      </w:pPr>
    </w:p>
    <w:p w14:paraId="4E701B6B" w14:textId="099DDA19" w:rsidR="00AD4030" w:rsidRPr="00982AB1" w:rsidRDefault="006F50C3" w:rsidP="00982AB1">
      <w:pPr>
        <w:pStyle w:val="Normal0"/>
        <w:numPr>
          <w:ilvl w:val="1"/>
          <w:numId w:val="3"/>
        </w:numPr>
        <w:rPr>
          <w:b/>
          <w:sz w:val="20"/>
          <w:szCs w:val="20"/>
        </w:rPr>
      </w:pPr>
      <w:r w:rsidRPr="00982AB1">
        <w:rPr>
          <w:b/>
          <w:sz w:val="20"/>
          <w:szCs w:val="20"/>
        </w:rPr>
        <w:t>Empatía turística</w:t>
      </w:r>
    </w:p>
    <w:p w14:paraId="782B1780" w14:textId="77777777" w:rsidR="0028164F" w:rsidRPr="00982AB1" w:rsidRDefault="0028164F" w:rsidP="00982AB1">
      <w:pPr>
        <w:rPr>
          <w:sz w:val="20"/>
          <w:szCs w:val="20"/>
        </w:rPr>
      </w:pPr>
    </w:p>
    <w:p w14:paraId="1DA324A9" w14:textId="77777777" w:rsidR="004D5200" w:rsidRPr="00982AB1" w:rsidRDefault="004D5200" w:rsidP="00982AB1">
      <w:pPr>
        <w:rPr>
          <w:sz w:val="20"/>
          <w:szCs w:val="20"/>
        </w:rPr>
      </w:pPr>
      <w:r w:rsidRPr="00982AB1">
        <w:rPr>
          <w:sz w:val="20"/>
          <w:szCs w:val="20"/>
        </w:rPr>
        <w:t>La empatía turística en Colombia se refiere a la capacidad de los habitantes, las empresas y las instituciones vinculadas al sector turístico para comprender, valorar y adaptarse a las necesidades y expectativas de los turistas, tanto nacionales como internacionales. Implica una actitud receptiva y respetuosa hacia los visitantes, basada en el entendimiento cultural, la preservación del entorno y la hospitalidad, con el objetivo de ofrecer experiencias enriquecedoras y auténticas que promuevan el respeto mutuo.</w:t>
      </w:r>
    </w:p>
    <w:p w14:paraId="16C232ED" w14:textId="77777777" w:rsidR="004D5200" w:rsidRPr="00982AB1" w:rsidRDefault="004D5200" w:rsidP="00982AB1">
      <w:pPr>
        <w:rPr>
          <w:sz w:val="20"/>
          <w:szCs w:val="20"/>
        </w:rPr>
      </w:pPr>
    </w:p>
    <w:p w14:paraId="3328652C" w14:textId="77777777" w:rsidR="004D5200" w:rsidRPr="00982AB1" w:rsidRDefault="004D5200" w:rsidP="00982AB1">
      <w:pPr>
        <w:rPr>
          <w:sz w:val="20"/>
          <w:szCs w:val="20"/>
        </w:rPr>
      </w:pPr>
      <w:r w:rsidRPr="00982AB1">
        <w:rPr>
          <w:sz w:val="20"/>
          <w:szCs w:val="20"/>
        </w:rPr>
        <w:t>Debido a la diversidad cultural, étnica y geográfica de Colombia, la empatía turística es de particular importancia, ya que el país atrae a turistas interesados en explorar su patrimonio natural, histórico y cultural. Fomentar la empatía turística no solo implica brindar un servicio de alta calidad, sino también entender y respetar las diferencias culturales, costumbres y expectativas de los turistas. Esto, a su vez, promueve un turismo más responsable y sostenible.</w:t>
      </w:r>
    </w:p>
    <w:p w14:paraId="2FBE0FDE" w14:textId="77777777" w:rsidR="004D5200" w:rsidRPr="00982AB1" w:rsidRDefault="004D5200" w:rsidP="00982AB1">
      <w:pPr>
        <w:rPr>
          <w:sz w:val="20"/>
          <w:szCs w:val="20"/>
        </w:rPr>
      </w:pPr>
    </w:p>
    <w:p w14:paraId="5190FEA8" w14:textId="50AA0534" w:rsidR="0028164F" w:rsidRPr="00982AB1" w:rsidRDefault="004D5200" w:rsidP="00982AB1">
      <w:pPr>
        <w:rPr>
          <w:sz w:val="20"/>
          <w:szCs w:val="20"/>
        </w:rPr>
      </w:pPr>
      <w:r w:rsidRPr="00982AB1">
        <w:rPr>
          <w:sz w:val="20"/>
          <w:szCs w:val="20"/>
        </w:rPr>
        <w:t xml:space="preserve">Además, la empatía turística juega un papel crucial en la creación de conexiones auténticas y positivas entre los visitantes y las comunidades locales. Este enfoque contribuye a mejorar la percepción internacional de </w:t>
      </w:r>
      <w:r w:rsidRPr="00982AB1">
        <w:rPr>
          <w:sz w:val="20"/>
          <w:szCs w:val="20"/>
        </w:rPr>
        <w:lastRenderedPageBreak/>
        <w:t>Colombia, al mismo tiempo que ayuda a reducir malentendidos o conflictos derivados de las diferencias culturales. En última instancia, la empatía turística fortalece el vínculo entre los turistas y las comunidades, fomentando una experiencia más enriquecedora para ambos.</w:t>
      </w:r>
    </w:p>
    <w:p w14:paraId="25967E6C" w14:textId="77777777" w:rsidR="004D5200" w:rsidRPr="00982AB1" w:rsidRDefault="004D5200" w:rsidP="00982AB1">
      <w:pPr>
        <w:rPr>
          <w:sz w:val="20"/>
          <w:szCs w:val="20"/>
        </w:rPr>
      </w:pPr>
    </w:p>
    <w:p w14:paraId="117D8ED3" w14:textId="7A83962D" w:rsidR="00AD4030" w:rsidRPr="00982AB1" w:rsidRDefault="00AD4030" w:rsidP="00982AB1">
      <w:pPr>
        <w:pStyle w:val="Normal0"/>
        <w:numPr>
          <w:ilvl w:val="1"/>
          <w:numId w:val="3"/>
        </w:numPr>
        <w:rPr>
          <w:b/>
          <w:sz w:val="20"/>
          <w:szCs w:val="20"/>
        </w:rPr>
      </w:pPr>
      <w:r w:rsidRPr="00982AB1">
        <w:rPr>
          <w:b/>
          <w:sz w:val="20"/>
          <w:szCs w:val="20"/>
        </w:rPr>
        <w:t>Como se elabora la propuesta de</w:t>
      </w:r>
      <w:r w:rsidR="001D491D" w:rsidRPr="00982AB1">
        <w:rPr>
          <w:b/>
          <w:sz w:val="20"/>
          <w:szCs w:val="20"/>
        </w:rPr>
        <w:t xml:space="preserve"> valor en el producto turístico</w:t>
      </w:r>
    </w:p>
    <w:p w14:paraId="25252B65" w14:textId="77777777" w:rsidR="001D491D" w:rsidRPr="00982AB1" w:rsidRDefault="001D491D" w:rsidP="00982AB1">
      <w:pPr>
        <w:pStyle w:val="Normal0"/>
        <w:ind w:left="360"/>
        <w:rPr>
          <w:b/>
          <w:sz w:val="20"/>
          <w:szCs w:val="20"/>
        </w:rPr>
      </w:pPr>
    </w:p>
    <w:p w14:paraId="14012FCF" w14:textId="77777777" w:rsidR="004D5200" w:rsidRPr="00982AB1" w:rsidRDefault="004D5200" w:rsidP="00982AB1">
      <w:pPr>
        <w:pStyle w:val="Normal0"/>
        <w:rPr>
          <w:sz w:val="20"/>
          <w:szCs w:val="20"/>
        </w:rPr>
      </w:pPr>
      <w:r w:rsidRPr="00982AB1">
        <w:rPr>
          <w:sz w:val="20"/>
          <w:szCs w:val="20"/>
        </w:rPr>
        <w:t>Elaborar una propuesta de valor en un producto turístico en Colombia implica identificar los elementos únicos que diferencian la oferta turística y que resultan atractivos para el cliente. A continuación, se detallan los pasos clave para construir una propuesta de valor efectiva:</w:t>
      </w:r>
    </w:p>
    <w:p w14:paraId="0C93C78F" w14:textId="77777777" w:rsidR="004D5200" w:rsidRPr="00982AB1" w:rsidRDefault="004D5200" w:rsidP="00982AB1">
      <w:pPr>
        <w:pStyle w:val="Normal0"/>
        <w:rPr>
          <w:sz w:val="20"/>
          <w:szCs w:val="20"/>
        </w:rPr>
      </w:pPr>
    </w:p>
    <w:p w14:paraId="3D39A1B8" w14:textId="0BC4E8F9" w:rsidR="00A818BB" w:rsidRPr="00982AB1" w:rsidRDefault="004D5200" w:rsidP="00982AB1">
      <w:pPr>
        <w:pStyle w:val="Normal0"/>
        <w:numPr>
          <w:ilvl w:val="0"/>
          <w:numId w:val="65"/>
        </w:numPr>
        <w:rPr>
          <w:sz w:val="20"/>
          <w:szCs w:val="20"/>
        </w:rPr>
      </w:pPr>
      <w:commentRangeStart w:id="27"/>
      <w:r w:rsidRPr="00982AB1">
        <w:rPr>
          <w:sz w:val="20"/>
          <w:szCs w:val="20"/>
        </w:rPr>
        <w:t>Conocer el mercado y los clientes objetivos</w:t>
      </w:r>
      <w:r w:rsidR="00A818BB" w:rsidRPr="00982AB1">
        <w:rPr>
          <w:sz w:val="20"/>
          <w:szCs w:val="20"/>
        </w:rPr>
        <w:t>.</w:t>
      </w:r>
    </w:p>
    <w:p w14:paraId="7381ECB7" w14:textId="7B14EB26" w:rsidR="004D5200" w:rsidRPr="00982AB1" w:rsidRDefault="00A818BB" w:rsidP="00982AB1">
      <w:pPr>
        <w:pStyle w:val="Normal0"/>
        <w:ind w:left="720"/>
        <w:rPr>
          <w:sz w:val="20"/>
          <w:szCs w:val="20"/>
        </w:rPr>
      </w:pPr>
      <w:r w:rsidRPr="00982AB1">
        <w:rPr>
          <w:sz w:val="20"/>
          <w:szCs w:val="20"/>
        </w:rPr>
        <w:t>Una propuesta de valor efectiva debe abordar las necesidades o deseos de los turistas. Debe responder a preguntas clave como: ¿Cómo puede este producto hacer que el viaje del turista sea más memorable, cómodo o auténtico? Es importante pensar en experiencias personalizadas que se adapten a las diferentes necesidades de los turistas, como grupos pequeños, familias, aventureros, o viajeros individuales. Esto garantizará que la oferta sea atractiva y relevante para una variedad de públicos.</w:t>
      </w:r>
    </w:p>
    <w:p w14:paraId="74D1DA13" w14:textId="77777777" w:rsidR="00A818BB" w:rsidRPr="00982AB1" w:rsidRDefault="00A818BB" w:rsidP="00982AB1">
      <w:pPr>
        <w:pStyle w:val="Normal0"/>
        <w:rPr>
          <w:sz w:val="20"/>
          <w:szCs w:val="20"/>
        </w:rPr>
      </w:pPr>
    </w:p>
    <w:p w14:paraId="6AEBBD87" w14:textId="6E924F86" w:rsidR="00A818BB" w:rsidRPr="00982AB1" w:rsidRDefault="004D5200" w:rsidP="00982AB1">
      <w:pPr>
        <w:pStyle w:val="Normal0"/>
        <w:numPr>
          <w:ilvl w:val="0"/>
          <w:numId w:val="65"/>
        </w:numPr>
        <w:rPr>
          <w:sz w:val="20"/>
          <w:szCs w:val="20"/>
        </w:rPr>
      </w:pPr>
      <w:r w:rsidRPr="00982AB1">
        <w:rPr>
          <w:sz w:val="20"/>
          <w:szCs w:val="20"/>
        </w:rPr>
        <w:t>Identificar los atributos únicos del destino o servicio</w:t>
      </w:r>
      <w:r w:rsidR="00A818BB" w:rsidRPr="00982AB1">
        <w:rPr>
          <w:sz w:val="20"/>
          <w:szCs w:val="20"/>
        </w:rPr>
        <w:t>.</w:t>
      </w:r>
    </w:p>
    <w:p w14:paraId="6C586F07" w14:textId="1A133984" w:rsidR="004D5200" w:rsidRPr="00982AB1" w:rsidRDefault="004D5200" w:rsidP="00982AB1">
      <w:pPr>
        <w:pStyle w:val="Normal0"/>
        <w:ind w:left="720"/>
        <w:rPr>
          <w:sz w:val="20"/>
          <w:szCs w:val="20"/>
        </w:rPr>
      </w:pPr>
      <w:r w:rsidRPr="00982AB1">
        <w:rPr>
          <w:sz w:val="20"/>
          <w:szCs w:val="20"/>
        </w:rPr>
        <w:t>Colombia es un país con una rica diversidad natural y cultural. Los recursos naturales, como selvas, montañas, playas, y su diversidad cultural (pueblos indígenas, gastronomía, patrimonio histórico), son algunos de los elementos clave que deben destacarse en la propuesta de valor.</w:t>
      </w:r>
      <w:r w:rsidR="00A818BB" w:rsidRPr="00982AB1">
        <w:rPr>
          <w:sz w:val="20"/>
          <w:szCs w:val="20"/>
        </w:rPr>
        <w:t xml:space="preserve"> </w:t>
      </w:r>
      <w:r w:rsidRPr="00982AB1">
        <w:rPr>
          <w:sz w:val="20"/>
          <w:szCs w:val="20"/>
        </w:rPr>
        <w:t>Definir qué hace único al destino o servicio es esencial. ¿Es una experiencia en el Amazonas?, ¿Un recorrido gastronómico por Cartagena?, y ¿O un tour de avistamiento de aves en el Eje Cafetero? Identificar estos elementos diferenciadores es fundamental.</w:t>
      </w:r>
    </w:p>
    <w:p w14:paraId="17A84CB7" w14:textId="77777777" w:rsidR="004D5200" w:rsidRPr="00982AB1" w:rsidRDefault="004D5200" w:rsidP="00982AB1">
      <w:pPr>
        <w:pStyle w:val="Normal0"/>
        <w:rPr>
          <w:sz w:val="20"/>
          <w:szCs w:val="20"/>
        </w:rPr>
      </w:pPr>
    </w:p>
    <w:p w14:paraId="542C4597" w14:textId="77777777" w:rsidR="00A818BB" w:rsidRPr="00982AB1" w:rsidRDefault="004D5200" w:rsidP="00982AB1">
      <w:pPr>
        <w:pStyle w:val="Normal0"/>
        <w:numPr>
          <w:ilvl w:val="0"/>
          <w:numId w:val="65"/>
        </w:numPr>
        <w:rPr>
          <w:sz w:val="20"/>
          <w:szCs w:val="20"/>
        </w:rPr>
      </w:pPr>
      <w:r w:rsidRPr="00982AB1">
        <w:rPr>
          <w:sz w:val="20"/>
          <w:szCs w:val="20"/>
        </w:rPr>
        <w:t>Desarrollar una oferta centrada en el cliente</w:t>
      </w:r>
      <w:r w:rsidR="00A818BB" w:rsidRPr="00982AB1">
        <w:rPr>
          <w:sz w:val="20"/>
          <w:szCs w:val="20"/>
        </w:rPr>
        <w:t>.</w:t>
      </w:r>
    </w:p>
    <w:p w14:paraId="785E8C7A" w14:textId="483C80F6" w:rsidR="004D5200" w:rsidRPr="00982AB1" w:rsidRDefault="004D5200" w:rsidP="00982AB1">
      <w:pPr>
        <w:pStyle w:val="Normal0"/>
        <w:ind w:left="720"/>
        <w:rPr>
          <w:sz w:val="20"/>
          <w:szCs w:val="20"/>
        </w:rPr>
      </w:pPr>
      <w:r w:rsidRPr="00982AB1">
        <w:rPr>
          <w:sz w:val="20"/>
          <w:szCs w:val="20"/>
        </w:rPr>
        <w:t>La propuesta de valor debe centrarse en resolver las necesidades y deseos de los turistas. Para esto, es importante pensar en cómo se puede hacer que su experiencia sea más memorable, cómoda o auténtica. Además, es importante ofrecer experiencias personalizadas que se adapten a las necesidades de diferentes grupos de turistas: desde solitarios hasta grandes grupos o familias. Esta personalización ayuda a mejorar la satisfacción del cliente.</w:t>
      </w:r>
    </w:p>
    <w:p w14:paraId="5E4028B8" w14:textId="77777777" w:rsidR="004D5200" w:rsidRPr="00982AB1" w:rsidRDefault="004D5200" w:rsidP="00982AB1">
      <w:pPr>
        <w:pStyle w:val="Normal0"/>
        <w:rPr>
          <w:sz w:val="20"/>
          <w:szCs w:val="20"/>
        </w:rPr>
      </w:pPr>
    </w:p>
    <w:p w14:paraId="348E42A9" w14:textId="77777777" w:rsidR="00A818BB" w:rsidRPr="00982AB1" w:rsidRDefault="004D5200" w:rsidP="00982AB1">
      <w:pPr>
        <w:pStyle w:val="Normal0"/>
        <w:numPr>
          <w:ilvl w:val="0"/>
          <w:numId w:val="65"/>
        </w:numPr>
        <w:rPr>
          <w:sz w:val="20"/>
          <w:szCs w:val="20"/>
        </w:rPr>
      </w:pPr>
      <w:r w:rsidRPr="00982AB1">
        <w:rPr>
          <w:sz w:val="20"/>
          <w:szCs w:val="20"/>
        </w:rPr>
        <w:t>Establecer beneficios claros</w:t>
      </w:r>
      <w:r w:rsidR="00A818BB" w:rsidRPr="00982AB1">
        <w:rPr>
          <w:sz w:val="20"/>
          <w:szCs w:val="20"/>
        </w:rPr>
        <w:t>.</w:t>
      </w:r>
    </w:p>
    <w:p w14:paraId="53609776" w14:textId="30C25ED4" w:rsidR="004D5200" w:rsidRPr="00982AB1" w:rsidRDefault="004D5200" w:rsidP="00982AB1">
      <w:pPr>
        <w:pStyle w:val="Normal0"/>
        <w:ind w:left="720"/>
        <w:rPr>
          <w:sz w:val="20"/>
          <w:szCs w:val="20"/>
        </w:rPr>
      </w:pPr>
      <w:r w:rsidRPr="00982AB1">
        <w:rPr>
          <w:sz w:val="20"/>
          <w:szCs w:val="20"/>
        </w:rPr>
        <w:t>Una propuesta de valor efectiva debe resaltar tanto los beneficios funcionales como los emocionales. Los beneficios funcionales son tangibles, como la accesibilidad del destino, la calidad de la infraestructura o la facilidad de reservas. Por otro lado, los beneficios emocionales están relacionados con las experiencias transformadoras que los turistas buscan, como la sensación de aventura o el descubrimiento cultural.</w:t>
      </w:r>
      <w:r w:rsidR="00A818BB" w:rsidRPr="00982AB1">
        <w:rPr>
          <w:sz w:val="20"/>
          <w:szCs w:val="20"/>
        </w:rPr>
        <w:t xml:space="preserve"> </w:t>
      </w:r>
      <w:r w:rsidRPr="00982AB1">
        <w:rPr>
          <w:sz w:val="20"/>
          <w:szCs w:val="20"/>
        </w:rPr>
        <w:t>Es esencial destacar cómo la relación calidad-precio beneficia al turista, subrayando que no se trata solo de ser el más barato, sino de ofrecer una experiencia que justifique el costo.</w:t>
      </w:r>
    </w:p>
    <w:p w14:paraId="3B9F76F7" w14:textId="77777777" w:rsidR="004D5200" w:rsidRPr="00982AB1" w:rsidRDefault="004D5200" w:rsidP="00982AB1">
      <w:pPr>
        <w:pStyle w:val="Normal0"/>
        <w:rPr>
          <w:sz w:val="20"/>
          <w:szCs w:val="20"/>
        </w:rPr>
      </w:pPr>
    </w:p>
    <w:p w14:paraId="61E55031" w14:textId="77777777" w:rsidR="00A818BB" w:rsidRPr="00982AB1" w:rsidRDefault="004D5200" w:rsidP="00982AB1">
      <w:pPr>
        <w:pStyle w:val="Normal0"/>
        <w:numPr>
          <w:ilvl w:val="0"/>
          <w:numId w:val="65"/>
        </w:numPr>
        <w:rPr>
          <w:sz w:val="20"/>
          <w:szCs w:val="20"/>
        </w:rPr>
      </w:pPr>
      <w:r w:rsidRPr="00982AB1">
        <w:rPr>
          <w:sz w:val="20"/>
          <w:szCs w:val="20"/>
        </w:rPr>
        <w:t>Destacar la sostenibilidad</w:t>
      </w:r>
      <w:r w:rsidR="00A818BB" w:rsidRPr="00982AB1">
        <w:rPr>
          <w:sz w:val="20"/>
          <w:szCs w:val="20"/>
        </w:rPr>
        <w:t>.</w:t>
      </w:r>
    </w:p>
    <w:p w14:paraId="7451C4E2" w14:textId="7FB1C526" w:rsidR="004D5200" w:rsidRPr="00982AB1" w:rsidRDefault="004D5200" w:rsidP="00982AB1">
      <w:pPr>
        <w:pStyle w:val="Normal0"/>
        <w:ind w:left="720"/>
        <w:rPr>
          <w:sz w:val="20"/>
          <w:szCs w:val="20"/>
        </w:rPr>
      </w:pPr>
      <w:r w:rsidRPr="00982AB1">
        <w:rPr>
          <w:sz w:val="20"/>
          <w:szCs w:val="20"/>
        </w:rPr>
        <w:t>En un país como Colombia, conocido por su biodiversidad, es vital incorporar prácticas sostenibles en la propuesta de valor. Muchos turistas, especialmente los que practican ecoturismo, buscan experiencias que respeten el medio ambiente y las comunidades locales. La sostenibilidad no solo es un beneficio para el entorno, sino que también puede ser un diferenciador clave en la propuesta de valor.</w:t>
      </w:r>
    </w:p>
    <w:p w14:paraId="7FFB1A64" w14:textId="1D17E0B7" w:rsidR="004D5200" w:rsidRDefault="004D5200" w:rsidP="00982AB1">
      <w:pPr>
        <w:pStyle w:val="Normal0"/>
        <w:rPr>
          <w:sz w:val="20"/>
          <w:szCs w:val="20"/>
        </w:rPr>
      </w:pPr>
    </w:p>
    <w:p w14:paraId="381481E8" w14:textId="05C86851" w:rsidR="00571BE8" w:rsidRDefault="00571BE8" w:rsidP="00982AB1">
      <w:pPr>
        <w:pStyle w:val="Normal0"/>
        <w:rPr>
          <w:sz w:val="20"/>
          <w:szCs w:val="20"/>
        </w:rPr>
      </w:pPr>
    </w:p>
    <w:p w14:paraId="7456A664" w14:textId="77777777" w:rsidR="00571BE8" w:rsidRPr="00982AB1" w:rsidRDefault="00571BE8" w:rsidP="00982AB1">
      <w:pPr>
        <w:pStyle w:val="Normal0"/>
        <w:rPr>
          <w:sz w:val="20"/>
          <w:szCs w:val="20"/>
        </w:rPr>
      </w:pPr>
    </w:p>
    <w:p w14:paraId="00B80C78" w14:textId="77777777" w:rsidR="00A818BB" w:rsidRPr="00982AB1" w:rsidRDefault="004D5200" w:rsidP="00982AB1">
      <w:pPr>
        <w:pStyle w:val="Normal0"/>
        <w:numPr>
          <w:ilvl w:val="0"/>
          <w:numId w:val="65"/>
        </w:numPr>
        <w:rPr>
          <w:sz w:val="20"/>
          <w:szCs w:val="20"/>
        </w:rPr>
      </w:pPr>
      <w:r w:rsidRPr="00982AB1">
        <w:rPr>
          <w:sz w:val="20"/>
          <w:szCs w:val="20"/>
        </w:rPr>
        <w:lastRenderedPageBreak/>
        <w:t>Comunicación efectiva</w:t>
      </w:r>
      <w:r w:rsidR="00A818BB" w:rsidRPr="00982AB1">
        <w:rPr>
          <w:sz w:val="20"/>
          <w:szCs w:val="20"/>
        </w:rPr>
        <w:t>.</w:t>
      </w:r>
    </w:p>
    <w:p w14:paraId="62630E40" w14:textId="77408194" w:rsidR="004D5200" w:rsidRPr="00982AB1" w:rsidRDefault="004D5200" w:rsidP="00982AB1">
      <w:pPr>
        <w:pStyle w:val="Normal0"/>
        <w:ind w:left="720"/>
        <w:rPr>
          <w:sz w:val="20"/>
          <w:szCs w:val="20"/>
        </w:rPr>
      </w:pPr>
      <w:r w:rsidRPr="00982AB1">
        <w:rPr>
          <w:sz w:val="20"/>
          <w:szCs w:val="20"/>
        </w:rPr>
        <w:t xml:space="preserve">Una vez que se tiene clara la propuesta de valor, es esencial comunicarla de manera efectiva. Utilizar slogans atractivos, descripciones breves y creativas que resuman lo que hace único el producto turístico. Además, es importante utilizar canales de </w:t>
      </w:r>
      <w:r w:rsidRPr="00982AB1">
        <w:rPr>
          <w:i/>
          <w:sz w:val="20"/>
          <w:szCs w:val="20"/>
        </w:rPr>
        <w:t>marketing</w:t>
      </w:r>
      <w:r w:rsidRPr="00982AB1">
        <w:rPr>
          <w:sz w:val="20"/>
          <w:szCs w:val="20"/>
        </w:rPr>
        <w:t xml:space="preserve"> digital, como sitios </w:t>
      </w:r>
      <w:r w:rsidRPr="00982AB1">
        <w:rPr>
          <w:i/>
          <w:sz w:val="20"/>
          <w:szCs w:val="20"/>
        </w:rPr>
        <w:t>web</w:t>
      </w:r>
      <w:r w:rsidRPr="00982AB1">
        <w:rPr>
          <w:sz w:val="20"/>
          <w:szCs w:val="20"/>
        </w:rPr>
        <w:t>, redes sociales y plataformas de reservas, para difundir la propuesta a un público más amplio.</w:t>
      </w:r>
    </w:p>
    <w:p w14:paraId="0D26A6CA" w14:textId="77777777" w:rsidR="004D5200" w:rsidRPr="00982AB1" w:rsidRDefault="004D5200" w:rsidP="00982AB1">
      <w:pPr>
        <w:pStyle w:val="Normal0"/>
        <w:rPr>
          <w:sz w:val="20"/>
          <w:szCs w:val="20"/>
        </w:rPr>
      </w:pPr>
    </w:p>
    <w:p w14:paraId="3F14E5D5" w14:textId="5151B69F" w:rsidR="00A818BB" w:rsidRPr="00982AB1" w:rsidRDefault="004D5200" w:rsidP="00982AB1">
      <w:pPr>
        <w:pStyle w:val="Normal0"/>
        <w:numPr>
          <w:ilvl w:val="0"/>
          <w:numId w:val="65"/>
        </w:numPr>
        <w:rPr>
          <w:sz w:val="20"/>
          <w:szCs w:val="20"/>
        </w:rPr>
      </w:pPr>
      <w:r w:rsidRPr="00982AB1">
        <w:rPr>
          <w:sz w:val="20"/>
          <w:szCs w:val="20"/>
        </w:rPr>
        <w:t xml:space="preserve">Ejemplo de </w:t>
      </w:r>
      <w:r w:rsidR="00A818BB" w:rsidRPr="00982AB1">
        <w:rPr>
          <w:sz w:val="20"/>
          <w:szCs w:val="20"/>
        </w:rPr>
        <w:t>propuesta de valor.</w:t>
      </w:r>
    </w:p>
    <w:p w14:paraId="1C79E135" w14:textId="77777777" w:rsidR="00A818BB" w:rsidRPr="00982AB1" w:rsidRDefault="004D5200" w:rsidP="00982AB1">
      <w:pPr>
        <w:pStyle w:val="Normal0"/>
        <w:numPr>
          <w:ilvl w:val="0"/>
          <w:numId w:val="66"/>
        </w:numPr>
        <w:rPr>
          <w:sz w:val="20"/>
          <w:szCs w:val="20"/>
        </w:rPr>
      </w:pPr>
      <w:r w:rsidRPr="00982AB1">
        <w:rPr>
          <w:sz w:val="20"/>
          <w:szCs w:val="20"/>
        </w:rPr>
        <w:t>Producto: Eco-turismo en la Sierra Nevada de Santa Marta.</w:t>
      </w:r>
    </w:p>
    <w:p w14:paraId="195A3657" w14:textId="77777777" w:rsidR="00A818BB" w:rsidRPr="00982AB1" w:rsidRDefault="004D5200" w:rsidP="00982AB1">
      <w:pPr>
        <w:pStyle w:val="Normal0"/>
        <w:numPr>
          <w:ilvl w:val="0"/>
          <w:numId w:val="66"/>
        </w:numPr>
        <w:rPr>
          <w:sz w:val="20"/>
          <w:szCs w:val="20"/>
        </w:rPr>
      </w:pPr>
      <w:r w:rsidRPr="00982AB1">
        <w:rPr>
          <w:sz w:val="20"/>
          <w:szCs w:val="20"/>
        </w:rPr>
        <w:t>Propuesta de valor: "Explora la cultura ancestral de los indígenas Kogui mientras disfrutas de la biodiversidad única de la Sierra Nevada, todo en una experiencia eco-sostenible que respeta el entorno natural y cultural. Vive una aventura auténtica que transforma tu perspectiva, mientras apoyas la conservación del medio ambiente y las comunidades locales."</w:t>
      </w:r>
    </w:p>
    <w:p w14:paraId="138B6AE3" w14:textId="77777777" w:rsidR="00A818BB" w:rsidRPr="00982AB1" w:rsidRDefault="00A818BB" w:rsidP="00982AB1">
      <w:pPr>
        <w:pStyle w:val="Normal0"/>
        <w:ind w:left="1080"/>
        <w:rPr>
          <w:sz w:val="20"/>
          <w:szCs w:val="20"/>
        </w:rPr>
      </w:pPr>
    </w:p>
    <w:p w14:paraId="1ED676B9" w14:textId="34E36AF8" w:rsidR="004D5200" w:rsidRPr="00982AB1" w:rsidRDefault="004D5200" w:rsidP="00982AB1">
      <w:pPr>
        <w:pStyle w:val="Normal0"/>
        <w:ind w:left="709"/>
        <w:rPr>
          <w:sz w:val="20"/>
          <w:szCs w:val="20"/>
        </w:rPr>
      </w:pPr>
      <w:r w:rsidRPr="00982AB1">
        <w:rPr>
          <w:sz w:val="20"/>
          <w:szCs w:val="20"/>
        </w:rPr>
        <w:t>Este ejemplo resume los pasos anteriores, mostrando cómo identificar atributos únicos (como la cultura Kogui y la biodiversidad de la Sierra Nevada), desarrollar beneficios emocionales (aventura auténtica, conexión con la naturaleza), y resaltar la sostenibilidad (respeto por el entorno y las comunidades locales). Sirve como un modelo para construir propuestas de valor que atraigan tanto a turistas nacionales como internacionales.</w:t>
      </w:r>
    </w:p>
    <w:p w14:paraId="24956AD4" w14:textId="77777777" w:rsidR="004D5200" w:rsidRPr="00982AB1" w:rsidRDefault="004D5200" w:rsidP="00982AB1">
      <w:pPr>
        <w:pStyle w:val="Normal0"/>
        <w:rPr>
          <w:sz w:val="20"/>
          <w:szCs w:val="20"/>
        </w:rPr>
      </w:pPr>
    </w:p>
    <w:p w14:paraId="44D962A8" w14:textId="77777777" w:rsidR="00A818BB" w:rsidRPr="00982AB1" w:rsidRDefault="004D5200" w:rsidP="00982AB1">
      <w:pPr>
        <w:pStyle w:val="Normal0"/>
        <w:numPr>
          <w:ilvl w:val="0"/>
          <w:numId w:val="65"/>
        </w:numPr>
        <w:rPr>
          <w:sz w:val="20"/>
          <w:szCs w:val="20"/>
        </w:rPr>
      </w:pPr>
      <w:r w:rsidRPr="00982AB1">
        <w:rPr>
          <w:sz w:val="20"/>
          <w:szCs w:val="20"/>
        </w:rPr>
        <w:t>Validar la propuesta</w:t>
      </w:r>
      <w:r w:rsidR="00A818BB" w:rsidRPr="00982AB1">
        <w:rPr>
          <w:sz w:val="20"/>
          <w:szCs w:val="20"/>
        </w:rPr>
        <w:t>.</w:t>
      </w:r>
    </w:p>
    <w:p w14:paraId="36BFD65F" w14:textId="5E7EE30D" w:rsidR="004D5200" w:rsidRPr="00982AB1" w:rsidRDefault="004D5200" w:rsidP="00982AB1">
      <w:pPr>
        <w:pStyle w:val="Normal0"/>
        <w:ind w:left="720"/>
        <w:rPr>
          <w:sz w:val="20"/>
          <w:szCs w:val="20"/>
        </w:rPr>
      </w:pPr>
      <w:r w:rsidRPr="00982AB1">
        <w:rPr>
          <w:sz w:val="20"/>
          <w:szCs w:val="20"/>
        </w:rPr>
        <w:t xml:space="preserve">Una vez desarrollada la propuesta de valor, es crucial validarla con clientes reales. Esto puede hacerse mediante encuestas, pruebas de producto o </w:t>
      </w:r>
      <w:r w:rsidRPr="00982AB1">
        <w:rPr>
          <w:i/>
          <w:sz w:val="20"/>
          <w:szCs w:val="20"/>
        </w:rPr>
        <w:t xml:space="preserve">feedback </w:t>
      </w:r>
      <w:r w:rsidRPr="00982AB1">
        <w:rPr>
          <w:sz w:val="20"/>
          <w:szCs w:val="20"/>
        </w:rPr>
        <w:t>directo. Esta retroalimentación es fundamental para ajustar y mejorar la oferta, asegurando que cumpla con las expectativas del mercado objetivo.</w:t>
      </w:r>
      <w:commentRangeEnd w:id="27"/>
      <w:r w:rsidR="005954B5">
        <w:rPr>
          <w:rStyle w:val="Refdecomentario"/>
        </w:rPr>
        <w:commentReference w:id="27"/>
      </w:r>
    </w:p>
    <w:p w14:paraId="233EA64D" w14:textId="77777777" w:rsidR="000C35F8" w:rsidRPr="00982AB1" w:rsidRDefault="000C35F8" w:rsidP="00982AB1">
      <w:pPr>
        <w:pStyle w:val="Normal0"/>
        <w:rPr>
          <w:sz w:val="20"/>
          <w:szCs w:val="20"/>
        </w:rPr>
      </w:pPr>
    </w:p>
    <w:p w14:paraId="1CF52993" w14:textId="01355227" w:rsidR="00CC688C" w:rsidRPr="00982AB1" w:rsidRDefault="00CC688C" w:rsidP="00982AB1">
      <w:pPr>
        <w:pStyle w:val="Normal0"/>
        <w:rPr>
          <w:color w:val="FF0000"/>
          <w:sz w:val="20"/>
          <w:szCs w:val="20"/>
        </w:rPr>
      </w:pPr>
    </w:p>
    <w:p w14:paraId="325E9FA7" w14:textId="646E5AA9" w:rsidR="00CC688C" w:rsidRPr="00982AB1" w:rsidRDefault="00CC688C" w:rsidP="00982AB1">
      <w:pPr>
        <w:pStyle w:val="Normal0"/>
        <w:numPr>
          <w:ilvl w:val="0"/>
          <w:numId w:val="3"/>
        </w:numPr>
        <w:rPr>
          <w:b/>
          <w:sz w:val="20"/>
          <w:szCs w:val="20"/>
        </w:rPr>
      </w:pPr>
      <w:r w:rsidRPr="00982AB1">
        <w:rPr>
          <w:b/>
          <w:sz w:val="20"/>
          <w:szCs w:val="20"/>
        </w:rPr>
        <w:t>Consideraciones para a</w:t>
      </w:r>
      <w:r w:rsidR="00876991" w:rsidRPr="00982AB1">
        <w:rPr>
          <w:b/>
          <w:sz w:val="20"/>
          <w:szCs w:val="20"/>
        </w:rPr>
        <w:t>nalizar la capacidad de carga</w:t>
      </w:r>
      <w:r w:rsidRPr="00982AB1">
        <w:rPr>
          <w:b/>
          <w:sz w:val="20"/>
          <w:szCs w:val="20"/>
        </w:rPr>
        <w:t xml:space="preserve"> </w:t>
      </w:r>
    </w:p>
    <w:p w14:paraId="7CE83038" w14:textId="77777777" w:rsidR="00CC688C" w:rsidRPr="00982AB1" w:rsidRDefault="00CC688C" w:rsidP="00982AB1">
      <w:pPr>
        <w:pStyle w:val="Normal0"/>
        <w:rPr>
          <w:sz w:val="20"/>
          <w:szCs w:val="20"/>
        </w:rPr>
      </w:pPr>
    </w:p>
    <w:p w14:paraId="357FFFD5" w14:textId="666607E9" w:rsidR="00536E75" w:rsidRPr="00982AB1" w:rsidRDefault="007D20DC" w:rsidP="00982AB1">
      <w:pPr>
        <w:pStyle w:val="Normal0"/>
        <w:rPr>
          <w:sz w:val="20"/>
          <w:szCs w:val="20"/>
        </w:rPr>
      </w:pPr>
      <w:r w:rsidRPr="00982AB1">
        <w:rPr>
          <w:sz w:val="20"/>
          <w:szCs w:val="20"/>
        </w:rPr>
        <w:t>Para analizar la capacidad de carga turística, la carga física y la carga real en un producto turístico, es esencial evaluar factores ambientales, sociales y económicos. Este análisis permite determinar cuántas personas pueden disfrutar de una atracción sin causar un impacto negativo significativo, garantizando la sostenibilidad del destino y la calidad de la experiencia turística. A continuación, se presentan las principales consideraciones y fórmulas aplicadas a contextos turísticos en Colombia.</w:t>
      </w:r>
    </w:p>
    <w:p w14:paraId="734A5E77" w14:textId="77777777" w:rsidR="007D20DC" w:rsidRPr="00982AB1" w:rsidRDefault="007D20DC" w:rsidP="00982AB1">
      <w:pPr>
        <w:pStyle w:val="Normal0"/>
        <w:rPr>
          <w:b/>
          <w:sz w:val="20"/>
          <w:szCs w:val="20"/>
        </w:rPr>
      </w:pPr>
    </w:p>
    <w:p w14:paraId="4C549908" w14:textId="696C4E24" w:rsidR="00EC1531" w:rsidRPr="00982AB1" w:rsidRDefault="00CC688C" w:rsidP="00982AB1">
      <w:pPr>
        <w:pStyle w:val="Normal0"/>
        <w:numPr>
          <w:ilvl w:val="1"/>
          <w:numId w:val="3"/>
        </w:numPr>
        <w:rPr>
          <w:b/>
          <w:sz w:val="20"/>
          <w:szCs w:val="20"/>
        </w:rPr>
      </w:pPr>
      <w:r w:rsidRPr="00982AB1">
        <w:rPr>
          <w:b/>
          <w:sz w:val="20"/>
          <w:szCs w:val="20"/>
        </w:rPr>
        <w:t>Capacidad de Carga Turística (CCT)</w:t>
      </w:r>
    </w:p>
    <w:p w14:paraId="7AFE9AE8" w14:textId="1489C2B3" w:rsidR="007D20DC" w:rsidRPr="00982AB1" w:rsidRDefault="007D20DC" w:rsidP="00982AB1">
      <w:pPr>
        <w:pStyle w:val="Normal0"/>
        <w:rPr>
          <w:b/>
          <w:sz w:val="20"/>
          <w:szCs w:val="20"/>
        </w:rPr>
      </w:pPr>
    </w:p>
    <w:p w14:paraId="575774C1" w14:textId="77777777" w:rsidR="007D20DC" w:rsidRPr="00982AB1" w:rsidRDefault="007D20DC" w:rsidP="00982AB1">
      <w:pPr>
        <w:pStyle w:val="Normal0"/>
        <w:rPr>
          <w:sz w:val="20"/>
          <w:szCs w:val="20"/>
        </w:rPr>
      </w:pPr>
      <w:r w:rsidRPr="00982AB1">
        <w:rPr>
          <w:sz w:val="20"/>
          <w:szCs w:val="20"/>
        </w:rPr>
        <w:t>La capacidad de carga turística se refiere al número máximo de visitantes que pueden estar presentes en un lugar sin afectar negativamente el entorno natural o cultural. Esta se clasifica en:</w:t>
      </w:r>
    </w:p>
    <w:p w14:paraId="5126E54E" w14:textId="77777777" w:rsidR="007D20DC" w:rsidRPr="00982AB1" w:rsidRDefault="007D20DC" w:rsidP="00982AB1">
      <w:pPr>
        <w:pStyle w:val="Normal0"/>
        <w:rPr>
          <w:sz w:val="20"/>
          <w:szCs w:val="20"/>
        </w:rPr>
      </w:pPr>
    </w:p>
    <w:p w14:paraId="5C37CF54" w14:textId="50C65E74" w:rsidR="007D20DC" w:rsidRPr="00982AB1" w:rsidRDefault="007D20DC" w:rsidP="00982AB1">
      <w:pPr>
        <w:pStyle w:val="Normal0"/>
        <w:numPr>
          <w:ilvl w:val="0"/>
          <w:numId w:val="67"/>
        </w:numPr>
        <w:rPr>
          <w:sz w:val="20"/>
          <w:szCs w:val="20"/>
        </w:rPr>
      </w:pPr>
      <w:commentRangeStart w:id="28"/>
      <w:r w:rsidRPr="00982AB1">
        <w:rPr>
          <w:sz w:val="20"/>
          <w:szCs w:val="20"/>
        </w:rPr>
        <w:t>Capacidad de Carga Física (CCF): máximo número de visitantes que pueden estar presentes físicamente en un área sin generar problemas.</w:t>
      </w:r>
    </w:p>
    <w:p w14:paraId="6419BC3B" w14:textId="7941C284" w:rsidR="007D20DC" w:rsidRPr="00982AB1" w:rsidRDefault="007D20DC" w:rsidP="00982AB1">
      <w:pPr>
        <w:pStyle w:val="Normal0"/>
        <w:numPr>
          <w:ilvl w:val="0"/>
          <w:numId w:val="67"/>
        </w:numPr>
        <w:rPr>
          <w:sz w:val="20"/>
          <w:szCs w:val="20"/>
        </w:rPr>
      </w:pPr>
      <w:r w:rsidRPr="00982AB1">
        <w:rPr>
          <w:sz w:val="20"/>
          <w:szCs w:val="20"/>
        </w:rPr>
        <w:t>Capacidad de Carga Real (CCR): ajusta la capacidad física considerando factores correctores, como condiciones climáticas o fragilidad del ecosistema.</w:t>
      </w:r>
    </w:p>
    <w:p w14:paraId="4A5700CB" w14:textId="5E24FAF0" w:rsidR="007D20DC" w:rsidRPr="00982AB1" w:rsidRDefault="007D20DC" w:rsidP="00982AB1">
      <w:pPr>
        <w:pStyle w:val="Normal0"/>
        <w:numPr>
          <w:ilvl w:val="0"/>
          <w:numId w:val="67"/>
        </w:numPr>
        <w:rPr>
          <w:sz w:val="20"/>
          <w:szCs w:val="20"/>
        </w:rPr>
      </w:pPr>
      <w:r w:rsidRPr="00982AB1">
        <w:rPr>
          <w:sz w:val="20"/>
          <w:szCs w:val="20"/>
        </w:rPr>
        <w:t>Capacidad de Carga Efectiva (CCE): incluye factores de gestión, como servicios disponibles y capacidad de control del sitio.</w:t>
      </w:r>
      <w:commentRangeEnd w:id="28"/>
      <w:r w:rsidR="005954B5">
        <w:rPr>
          <w:rStyle w:val="Refdecomentario"/>
        </w:rPr>
        <w:commentReference w:id="28"/>
      </w:r>
    </w:p>
    <w:p w14:paraId="7761ECDA" w14:textId="77777777" w:rsidR="007D20DC" w:rsidRPr="00982AB1" w:rsidRDefault="007D20DC" w:rsidP="00982AB1">
      <w:pPr>
        <w:pStyle w:val="Normal0"/>
        <w:rPr>
          <w:sz w:val="20"/>
          <w:szCs w:val="20"/>
        </w:rPr>
      </w:pPr>
    </w:p>
    <w:p w14:paraId="014587B3" w14:textId="10C43836" w:rsidR="007D20DC" w:rsidRPr="00982AB1" w:rsidRDefault="007D20DC" w:rsidP="00982AB1">
      <w:pPr>
        <w:pStyle w:val="Normal0"/>
        <w:rPr>
          <w:sz w:val="20"/>
          <w:szCs w:val="20"/>
        </w:rPr>
      </w:pPr>
      <w:r w:rsidRPr="00982AB1">
        <w:rPr>
          <w:sz w:val="20"/>
          <w:szCs w:val="20"/>
        </w:rPr>
        <w:t xml:space="preserve">La capacidad de carga turística se calcula utilizando fórmulas que consideran distintos niveles de análisis, desde lo físico hasta lo práctico y efectivo. Estas fórmulas permiten tomar decisiones informadas y garantizar la sostenibilidad de un destino turístico. A continuación, se explican las fórmulas utilizadas para calcular la </w:t>
      </w:r>
      <w:r w:rsidRPr="00982AB1">
        <w:rPr>
          <w:sz w:val="20"/>
          <w:szCs w:val="20"/>
        </w:rPr>
        <w:lastRenderedPageBreak/>
        <w:t>capacidad de carga física, real y efectiva, junto con un ejemplo detallado aplicado a un destino turístico en Colombia:</w:t>
      </w:r>
    </w:p>
    <w:p w14:paraId="72133B60" w14:textId="7DEBEF76" w:rsidR="007D20DC" w:rsidRPr="00982AB1" w:rsidRDefault="007D20DC" w:rsidP="00982AB1">
      <w:pPr>
        <w:pStyle w:val="Normal0"/>
        <w:rPr>
          <w:sz w:val="20"/>
          <w:szCs w:val="20"/>
        </w:rPr>
      </w:pPr>
    </w:p>
    <w:p w14:paraId="5F4E8404" w14:textId="3841DAFA" w:rsidR="007D20DC" w:rsidRPr="00982AB1" w:rsidRDefault="007D20DC" w:rsidP="00982AB1">
      <w:pPr>
        <w:pStyle w:val="Normal0"/>
        <w:rPr>
          <w:sz w:val="20"/>
          <w:szCs w:val="20"/>
        </w:rPr>
      </w:pPr>
      <w:r w:rsidRPr="00982AB1">
        <w:rPr>
          <w:noProof/>
          <w:sz w:val="20"/>
          <w:szCs w:val="20"/>
          <w:lang w:val="en-US" w:eastAsia="en-US"/>
        </w:rPr>
        <mc:AlternateContent>
          <mc:Choice Requires="wps">
            <w:drawing>
              <wp:inline distT="0" distB="0" distL="0" distR="0" wp14:anchorId="59530B78" wp14:editId="5D075466">
                <wp:extent cx="6138407" cy="1404620"/>
                <wp:effectExtent l="0" t="0" r="15240" b="24765"/>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407" cy="1404620"/>
                        </a:xfrm>
                        <a:prstGeom prst="rect">
                          <a:avLst/>
                        </a:prstGeom>
                        <a:solidFill>
                          <a:schemeClr val="bg2">
                            <a:lumMod val="90000"/>
                          </a:schemeClr>
                        </a:solidFill>
                        <a:ln w="9525">
                          <a:solidFill>
                            <a:srgbClr val="000000"/>
                          </a:solidFill>
                          <a:miter lim="800000"/>
                          <a:headEnd/>
                          <a:tailEnd/>
                        </a:ln>
                      </wps:spPr>
                      <wps:txbx>
                        <w:txbxContent>
                          <w:p w14:paraId="58B961A7" w14:textId="719F5C4C" w:rsidR="00BF480E" w:rsidRPr="004F2814" w:rsidRDefault="00BF480E" w:rsidP="007D20DC">
                            <w:pPr>
                              <w:pStyle w:val="Normal0"/>
                              <w:rPr>
                                <w:b/>
                                <w:sz w:val="20"/>
                                <w:szCs w:val="20"/>
                              </w:rPr>
                            </w:pPr>
                            <w:r w:rsidRPr="004F2814">
                              <w:rPr>
                                <w:b/>
                                <w:sz w:val="20"/>
                                <w:szCs w:val="20"/>
                              </w:rPr>
                              <w:t>Capacidad de Carga Física (CCF):</w:t>
                            </w:r>
                          </w:p>
                          <w:p w14:paraId="5AE43B54" w14:textId="77777777" w:rsidR="00BF480E" w:rsidRPr="007D20DC" w:rsidRDefault="00BF480E" w:rsidP="007D20DC">
                            <w:pPr>
                              <w:pStyle w:val="Normal0"/>
                              <w:rPr>
                                <w:sz w:val="20"/>
                                <w:szCs w:val="20"/>
                              </w:rPr>
                            </w:pPr>
                            <w:r w:rsidRPr="007D20DC">
                              <w:rPr>
                                <w:sz w:val="20"/>
                                <w:szCs w:val="20"/>
                              </w:rPr>
                              <w:t>CCF</w:t>
                            </w:r>
                            <w:r>
                              <w:rPr>
                                <w:sz w:val="20"/>
                                <w:szCs w:val="20"/>
                              </w:rPr>
                              <w:t xml:space="preserve"> </w:t>
                            </w:r>
                            <w:r w:rsidRPr="007D20DC">
                              <w:rPr>
                                <w:sz w:val="20"/>
                                <w:szCs w:val="20"/>
                              </w:rPr>
                              <w:t>=</w:t>
                            </w:r>
                            <w:r>
                              <w:rPr>
                                <w:sz w:val="20"/>
                                <w:szCs w:val="20"/>
                              </w:rPr>
                              <w:t xml:space="preserve"> A / U</w:t>
                            </w:r>
                          </w:p>
                          <w:p w14:paraId="00C4E26E" w14:textId="77777777" w:rsidR="00BF480E" w:rsidRPr="007D20DC" w:rsidRDefault="00BF480E" w:rsidP="007D20DC">
                            <w:pPr>
                              <w:pStyle w:val="Normal0"/>
                              <w:rPr>
                                <w:sz w:val="20"/>
                                <w:szCs w:val="20"/>
                              </w:rPr>
                            </w:pPr>
                            <w:r w:rsidRPr="007D20DC">
                              <w:rPr>
                                <w:sz w:val="20"/>
                                <w:szCs w:val="20"/>
                              </w:rPr>
                              <w:t>​</w:t>
                            </w:r>
                          </w:p>
                          <w:p w14:paraId="1C2F526E" w14:textId="77777777" w:rsidR="00BF480E" w:rsidRPr="007D20DC" w:rsidRDefault="00BF480E" w:rsidP="007D20DC">
                            <w:pPr>
                              <w:pStyle w:val="Normal0"/>
                              <w:rPr>
                                <w:sz w:val="20"/>
                                <w:szCs w:val="20"/>
                              </w:rPr>
                            </w:pPr>
                            <w:r w:rsidRPr="007D20DC">
                              <w:rPr>
                                <w:sz w:val="20"/>
                                <w:szCs w:val="20"/>
                              </w:rPr>
                              <w:t>Donde:</w:t>
                            </w:r>
                          </w:p>
                          <w:p w14:paraId="0BBE9432" w14:textId="77777777" w:rsidR="00BF480E" w:rsidRPr="007D20DC" w:rsidRDefault="00BF480E" w:rsidP="007F19FB">
                            <w:pPr>
                              <w:pStyle w:val="Normal0"/>
                              <w:numPr>
                                <w:ilvl w:val="0"/>
                                <w:numId w:val="68"/>
                              </w:numPr>
                              <w:rPr>
                                <w:sz w:val="20"/>
                                <w:szCs w:val="20"/>
                              </w:rPr>
                            </w:pPr>
                            <w:r w:rsidRPr="007D20DC">
                              <w:rPr>
                                <w:sz w:val="20"/>
                                <w:szCs w:val="20"/>
                              </w:rPr>
                              <w:t>A: Área disponi</w:t>
                            </w:r>
                            <w:r>
                              <w:rPr>
                                <w:sz w:val="20"/>
                                <w:szCs w:val="20"/>
                              </w:rPr>
                              <w:t>ble para uso turístico (en m²).</w:t>
                            </w:r>
                          </w:p>
                          <w:p w14:paraId="2947FF4F" w14:textId="77777777" w:rsidR="00BF480E" w:rsidRPr="007D20DC" w:rsidRDefault="00BF480E" w:rsidP="007F19FB">
                            <w:pPr>
                              <w:pStyle w:val="Normal0"/>
                              <w:numPr>
                                <w:ilvl w:val="0"/>
                                <w:numId w:val="68"/>
                              </w:numPr>
                              <w:rPr>
                                <w:sz w:val="20"/>
                                <w:szCs w:val="20"/>
                              </w:rPr>
                            </w:pPr>
                            <w:r w:rsidRPr="007D20DC">
                              <w:rPr>
                                <w:sz w:val="20"/>
                                <w:szCs w:val="20"/>
                              </w:rPr>
                              <w:t>U: Espacio requerido por persona (en m²/persona).</w:t>
                            </w:r>
                          </w:p>
                          <w:p w14:paraId="4A1A3591" w14:textId="77777777" w:rsidR="00BF480E" w:rsidRDefault="00BF480E" w:rsidP="007D20DC">
                            <w:pPr>
                              <w:pStyle w:val="Normal0"/>
                              <w:rPr>
                                <w:sz w:val="20"/>
                                <w:szCs w:val="20"/>
                              </w:rPr>
                            </w:pPr>
                          </w:p>
                          <w:p w14:paraId="6A85DA88" w14:textId="103B8609" w:rsidR="00BF480E" w:rsidRPr="007D20DC" w:rsidRDefault="00BF480E" w:rsidP="007D20DC">
                            <w:pPr>
                              <w:pStyle w:val="Normal0"/>
                              <w:rPr>
                                <w:sz w:val="20"/>
                                <w:szCs w:val="20"/>
                              </w:rPr>
                            </w:pPr>
                            <w:r>
                              <w:rPr>
                                <w:sz w:val="20"/>
                                <w:szCs w:val="20"/>
                              </w:rPr>
                              <w:t>Ejemplo, e</w:t>
                            </w:r>
                            <w:r w:rsidRPr="007D20DC">
                              <w:rPr>
                                <w:sz w:val="20"/>
                                <w:szCs w:val="20"/>
                              </w:rPr>
                              <w:t>n</w:t>
                            </w:r>
                            <w:r>
                              <w:rPr>
                                <w:sz w:val="20"/>
                                <w:szCs w:val="20"/>
                              </w:rPr>
                              <w:t xml:space="preserve"> una playa de Santa Marta con 2.</w:t>
                            </w:r>
                            <w:r w:rsidRPr="007D20DC">
                              <w:rPr>
                                <w:sz w:val="20"/>
                                <w:szCs w:val="20"/>
                              </w:rPr>
                              <w:t>000 m² disponibles y un espacio necesario de 4 m² por persona:</w:t>
                            </w:r>
                          </w:p>
                          <w:p w14:paraId="2C1D91F6" w14:textId="77777777" w:rsidR="00BF480E" w:rsidRDefault="00BF480E" w:rsidP="007D20DC">
                            <w:pPr>
                              <w:pStyle w:val="Normal0"/>
                              <w:rPr>
                                <w:sz w:val="20"/>
                                <w:szCs w:val="20"/>
                              </w:rPr>
                            </w:pPr>
                          </w:p>
                          <w:p w14:paraId="05755C31" w14:textId="77777777" w:rsidR="00BF480E" w:rsidRPr="007D20DC" w:rsidRDefault="00BF480E" w:rsidP="007D20DC">
                            <w:pPr>
                              <w:pStyle w:val="Normal0"/>
                              <w:rPr>
                                <w:sz w:val="20"/>
                                <w:szCs w:val="20"/>
                              </w:rPr>
                            </w:pPr>
                            <w:r w:rsidRPr="007D20DC">
                              <w:rPr>
                                <w:sz w:val="20"/>
                                <w:szCs w:val="20"/>
                              </w:rPr>
                              <w:t>CCF</w:t>
                            </w:r>
                            <w:r>
                              <w:rPr>
                                <w:sz w:val="20"/>
                                <w:szCs w:val="20"/>
                              </w:rPr>
                              <w:t xml:space="preserve"> </w:t>
                            </w:r>
                            <w:r w:rsidRPr="007D20DC">
                              <w:rPr>
                                <w:sz w:val="20"/>
                                <w:szCs w:val="20"/>
                              </w:rPr>
                              <w:t>=</w:t>
                            </w:r>
                            <w:r>
                              <w:rPr>
                                <w:sz w:val="20"/>
                                <w:szCs w:val="20"/>
                              </w:rPr>
                              <w:t xml:space="preserve"> </w:t>
                            </w:r>
                            <w:r w:rsidRPr="007D20DC">
                              <w:rPr>
                                <w:sz w:val="20"/>
                                <w:szCs w:val="20"/>
                              </w:rPr>
                              <w:t>2000</w:t>
                            </w:r>
                            <w:r>
                              <w:rPr>
                                <w:sz w:val="20"/>
                                <w:szCs w:val="20"/>
                              </w:rPr>
                              <w:t xml:space="preserve"> / </w:t>
                            </w:r>
                            <w:r w:rsidRPr="007D20DC">
                              <w:rPr>
                                <w:sz w:val="20"/>
                                <w:szCs w:val="20"/>
                              </w:rPr>
                              <w:t>4</w:t>
                            </w:r>
                            <w:r>
                              <w:rPr>
                                <w:sz w:val="20"/>
                                <w:szCs w:val="20"/>
                              </w:rPr>
                              <w:t xml:space="preserve"> </w:t>
                            </w:r>
                            <w:r w:rsidRPr="007D20DC">
                              <w:rPr>
                                <w:sz w:val="20"/>
                                <w:szCs w:val="20"/>
                              </w:rPr>
                              <w:t>=</w:t>
                            </w:r>
                            <w:r>
                              <w:rPr>
                                <w:sz w:val="20"/>
                                <w:szCs w:val="20"/>
                              </w:rPr>
                              <w:t xml:space="preserve"> </w:t>
                            </w:r>
                            <w:r w:rsidRPr="007D20DC">
                              <w:rPr>
                                <w:sz w:val="20"/>
                                <w:szCs w:val="20"/>
                              </w:rPr>
                              <w:t>500</w:t>
                            </w:r>
                          </w:p>
                          <w:p w14:paraId="025E84C5" w14:textId="77777777" w:rsidR="00BF480E" w:rsidRPr="007D20DC" w:rsidRDefault="00BF480E" w:rsidP="007D20DC">
                            <w:pPr>
                              <w:pStyle w:val="Normal0"/>
                              <w:rPr>
                                <w:sz w:val="20"/>
                                <w:szCs w:val="20"/>
                              </w:rPr>
                            </w:pPr>
                            <w:r w:rsidRPr="007D20DC">
                              <w:rPr>
                                <w:sz w:val="20"/>
                                <w:szCs w:val="20"/>
                              </w:rPr>
                              <w:t>​</w:t>
                            </w:r>
                          </w:p>
                          <w:p w14:paraId="66F74C95" w14:textId="13C224EE" w:rsidR="00BF480E" w:rsidRPr="007D20DC" w:rsidRDefault="00BF480E" w:rsidP="007D20DC">
                            <w:pPr>
                              <w:pStyle w:val="Normal0"/>
                              <w:rPr>
                                <w:sz w:val="20"/>
                                <w:szCs w:val="20"/>
                              </w:rPr>
                            </w:pPr>
                            <w:r w:rsidRPr="007D20DC">
                              <w:rPr>
                                <w:sz w:val="20"/>
                                <w:szCs w:val="20"/>
                              </w:rPr>
                              <w:t>Esto indica que físicamente la playa puede albergar hast</w:t>
                            </w:r>
                            <w:r>
                              <w:rPr>
                                <w:sz w:val="20"/>
                                <w:szCs w:val="20"/>
                              </w:rPr>
                              <w:t>a 500 personas simultáneamente.</w:t>
                            </w:r>
                          </w:p>
                        </w:txbxContent>
                      </wps:txbx>
                      <wps:bodyPr rot="0" vert="horz" wrap="square" lIns="91440" tIns="45720" rIns="91440" bIns="45720" anchor="t" anchorCtr="0">
                        <a:sp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9530B78" id="_x0000_s1032" type="#_x0000_t202" style="width:483.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" fillcolor="#ddd8c2 [2894]">
                <v:textbox style="mso-fit-shape-to-text:t">
                  <w:txbxContent>
                    <w:p w14:paraId="58B961A7" w14:textId="719F5C4C" w:rsidR="00BF480E" w:rsidRPr="004F2814" w:rsidRDefault="00BF480E" w:rsidP="007D20DC">
                      <w:pPr>
                        <w:pStyle w:val="Normal0"/>
                        <w:rPr>
                          <w:b/>
                          <w:sz w:val="20"/>
                          <w:szCs w:val="20"/>
                        </w:rPr>
                      </w:pPr>
                      <w:r w:rsidRPr="004F2814">
                        <w:rPr>
                          <w:b/>
                          <w:sz w:val="20"/>
                          <w:szCs w:val="20"/>
                        </w:rPr>
                        <w:t>Capacidad de Carga Física (CCF):</w:t>
                      </w:r>
                    </w:p>
                    <w:p w14:paraId="5AE43B54" w14:textId="77777777" w:rsidR="00BF480E" w:rsidRPr="007D20DC" w:rsidRDefault="00BF480E" w:rsidP="007D20DC">
                      <w:pPr>
                        <w:pStyle w:val="Normal0"/>
                        <w:rPr>
                          <w:sz w:val="20"/>
                          <w:szCs w:val="20"/>
                        </w:rPr>
                      </w:pPr>
                      <w:r w:rsidRPr="007D20DC">
                        <w:rPr>
                          <w:sz w:val="20"/>
                          <w:szCs w:val="20"/>
                        </w:rPr>
                        <w:t>CCF</w:t>
                      </w:r>
                      <w:r>
                        <w:rPr>
                          <w:sz w:val="20"/>
                          <w:szCs w:val="20"/>
                        </w:rPr>
                        <w:t xml:space="preserve"> </w:t>
                      </w:r>
                      <w:r w:rsidRPr="007D20DC">
                        <w:rPr>
                          <w:sz w:val="20"/>
                          <w:szCs w:val="20"/>
                        </w:rPr>
                        <w:t>=</w:t>
                      </w:r>
                      <w:r>
                        <w:rPr>
                          <w:sz w:val="20"/>
                          <w:szCs w:val="20"/>
                        </w:rPr>
                        <w:t xml:space="preserve"> A / U</w:t>
                      </w:r>
                    </w:p>
                    <w:p w14:paraId="00C4E26E" w14:textId="77777777" w:rsidR="00BF480E" w:rsidRPr="007D20DC" w:rsidRDefault="00BF480E" w:rsidP="007D20DC">
                      <w:pPr>
                        <w:pStyle w:val="Normal0"/>
                        <w:rPr>
                          <w:sz w:val="20"/>
                          <w:szCs w:val="20"/>
                        </w:rPr>
                      </w:pPr>
                      <w:r w:rsidRPr="007D20DC">
                        <w:rPr>
                          <w:sz w:val="20"/>
                          <w:szCs w:val="20"/>
                        </w:rPr>
                        <w:t>​</w:t>
                      </w:r>
                    </w:p>
                    <w:p w14:paraId="1C2F526E" w14:textId="77777777" w:rsidR="00BF480E" w:rsidRPr="007D20DC" w:rsidRDefault="00BF480E" w:rsidP="007D20DC">
                      <w:pPr>
                        <w:pStyle w:val="Normal0"/>
                        <w:rPr>
                          <w:sz w:val="20"/>
                          <w:szCs w:val="20"/>
                        </w:rPr>
                      </w:pPr>
                      <w:r w:rsidRPr="007D20DC">
                        <w:rPr>
                          <w:sz w:val="20"/>
                          <w:szCs w:val="20"/>
                        </w:rPr>
                        <w:t>Donde:</w:t>
                      </w:r>
                    </w:p>
                    <w:p w14:paraId="0BBE9432" w14:textId="77777777" w:rsidR="00BF480E" w:rsidRPr="007D20DC" w:rsidRDefault="00BF480E" w:rsidP="007F19FB">
                      <w:pPr>
                        <w:pStyle w:val="Normal0"/>
                        <w:numPr>
                          <w:ilvl w:val="0"/>
                          <w:numId w:val="68"/>
                        </w:numPr>
                        <w:rPr>
                          <w:sz w:val="20"/>
                          <w:szCs w:val="20"/>
                        </w:rPr>
                      </w:pPr>
                      <w:r w:rsidRPr="007D20DC">
                        <w:rPr>
                          <w:sz w:val="20"/>
                          <w:szCs w:val="20"/>
                        </w:rPr>
                        <w:t>A: Área disponi</w:t>
                      </w:r>
                      <w:r>
                        <w:rPr>
                          <w:sz w:val="20"/>
                          <w:szCs w:val="20"/>
                        </w:rPr>
                        <w:t>ble para uso turístico (en m²).</w:t>
                      </w:r>
                    </w:p>
                    <w:p w14:paraId="2947FF4F" w14:textId="77777777" w:rsidR="00BF480E" w:rsidRPr="007D20DC" w:rsidRDefault="00BF480E" w:rsidP="007F19FB">
                      <w:pPr>
                        <w:pStyle w:val="Normal0"/>
                        <w:numPr>
                          <w:ilvl w:val="0"/>
                          <w:numId w:val="68"/>
                        </w:numPr>
                        <w:rPr>
                          <w:sz w:val="20"/>
                          <w:szCs w:val="20"/>
                        </w:rPr>
                      </w:pPr>
                      <w:r w:rsidRPr="007D20DC">
                        <w:rPr>
                          <w:sz w:val="20"/>
                          <w:szCs w:val="20"/>
                        </w:rPr>
                        <w:t>U: Espacio requerido por persona (en m²/persona).</w:t>
                      </w:r>
                    </w:p>
                    <w:p w14:paraId="4A1A3591" w14:textId="77777777" w:rsidR="00BF480E" w:rsidRDefault="00BF480E" w:rsidP="007D20DC">
                      <w:pPr>
                        <w:pStyle w:val="Normal0"/>
                        <w:rPr>
                          <w:sz w:val="20"/>
                          <w:szCs w:val="20"/>
                        </w:rPr>
                      </w:pPr>
                    </w:p>
                    <w:p w14:paraId="6A85DA88" w14:textId="103B8609" w:rsidR="00BF480E" w:rsidRPr="007D20DC" w:rsidRDefault="00BF480E" w:rsidP="007D20DC">
                      <w:pPr>
                        <w:pStyle w:val="Normal0"/>
                        <w:rPr>
                          <w:sz w:val="20"/>
                          <w:szCs w:val="20"/>
                        </w:rPr>
                      </w:pPr>
                      <w:r>
                        <w:rPr>
                          <w:sz w:val="20"/>
                          <w:szCs w:val="20"/>
                        </w:rPr>
                        <w:t>Ejemplo, e</w:t>
                      </w:r>
                      <w:r w:rsidRPr="007D20DC">
                        <w:rPr>
                          <w:sz w:val="20"/>
                          <w:szCs w:val="20"/>
                        </w:rPr>
                        <w:t>n</w:t>
                      </w:r>
                      <w:r>
                        <w:rPr>
                          <w:sz w:val="20"/>
                          <w:szCs w:val="20"/>
                        </w:rPr>
                        <w:t xml:space="preserve"> una playa de Santa Marta con 2.</w:t>
                      </w:r>
                      <w:r w:rsidRPr="007D20DC">
                        <w:rPr>
                          <w:sz w:val="20"/>
                          <w:szCs w:val="20"/>
                        </w:rPr>
                        <w:t>000 m² disponibles y un espacio necesario de 4 m² por persona:</w:t>
                      </w:r>
                    </w:p>
                    <w:p w14:paraId="2C1D91F6" w14:textId="77777777" w:rsidR="00BF480E" w:rsidRDefault="00BF480E" w:rsidP="007D20DC">
                      <w:pPr>
                        <w:pStyle w:val="Normal0"/>
                        <w:rPr>
                          <w:sz w:val="20"/>
                          <w:szCs w:val="20"/>
                        </w:rPr>
                      </w:pPr>
                    </w:p>
                    <w:p w14:paraId="05755C31" w14:textId="77777777" w:rsidR="00BF480E" w:rsidRPr="007D20DC" w:rsidRDefault="00BF480E" w:rsidP="007D20DC">
                      <w:pPr>
                        <w:pStyle w:val="Normal0"/>
                        <w:rPr>
                          <w:sz w:val="20"/>
                          <w:szCs w:val="20"/>
                        </w:rPr>
                      </w:pPr>
                      <w:r w:rsidRPr="007D20DC">
                        <w:rPr>
                          <w:sz w:val="20"/>
                          <w:szCs w:val="20"/>
                        </w:rPr>
                        <w:t>CCF</w:t>
                      </w:r>
                      <w:r>
                        <w:rPr>
                          <w:sz w:val="20"/>
                          <w:szCs w:val="20"/>
                        </w:rPr>
                        <w:t xml:space="preserve"> </w:t>
                      </w:r>
                      <w:r w:rsidRPr="007D20DC">
                        <w:rPr>
                          <w:sz w:val="20"/>
                          <w:szCs w:val="20"/>
                        </w:rPr>
                        <w:t>=</w:t>
                      </w:r>
                      <w:r>
                        <w:rPr>
                          <w:sz w:val="20"/>
                          <w:szCs w:val="20"/>
                        </w:rPr>
                        <w:t xml:space="preserve"> </w:t>
                      </w:r>
                      <w:r w:rsidRPr="007D20DC">
                        <w:rPr>
                          <w:sz w:val="20"/>
                          <w:szCs w:val="20"/>
                        </w:rPr>
                        <w:t>2000</w:t>
                      </w:r>
                      <w:r>
                        <w:rPr>
                          <w:sz w:val="20"/>
                          <w:szCs w:val="20"/>
                        </w:rPr>
                        <w:t xml:space="preserve"> / </w:t>
                      </w:r>
                      <w:r w:rsidRPr="007D20DC">
                        <w:rPr>
                          <w:sz w:val="20"/>
                          <w:szCs w:val="20"/>
                        </w:rPr>
                        <w:t>4</w:t>
                      </w:r>
                      <w:r>
                        <w:rPr>
                          <w:sz w:val="20"/>
                          <w:szCs w:val="20"/>
                        </w:rPr>
                        <w:t xml:space="preserve"> </w:t>
                      </w:r>
                      <w:r w:rsidRPr="007D20DC">
                        <w:rPr>
                          <w:sz w:val="20"/>
                          <w:szCs w:val="20"/>
                        </w:rPr>
                        <w:t>=</w:t>
                      </w:r>
                      <w:r>
                        <w:rPr>
                          <w:sz w:val="20"/>
                          <w:szCs w:val="20"/>
                        </w:rPr>
                        <w:t xml:space="preserve"> </w:t>
                      </w:r>
                      <w:r w:rsidRPr="007D20DC">
                        <w:rPr>
                          <w:sz w:val="20"/>
                          <w:szCs w:val="20"/>
                        </w:rPr>
                        <w:t>500</w:t>
                      </w:r>
                    </w:p>
                    <w:p w14:paraId="025E84C5" w14:textId="77777777" w:rsidR="00BF480E" w:rsidRPr="007D20DC" w:rsidRDefault="00BF480E" w:rsidP="007D20DC">
                      <w:pPr>
                        <w:pStyle w:val="Normal0"/>
                        <w:rPr>
                          <w:sz w:val="20"/>
                          <w:szCs w:val="20"/>
                        </w:rPr>
                      </w:pPr>
                      <w:r w:rsidRPr="007D20DC">
                        <w:rPr>
                          <w:sz w:val="20"/>
                          <w:szCs w:val="20"/>
                        </w:rPr>
                        <w:t>​</w:t>
                      </w:r>
                    </w:p>
                    <w:p w14:paraId="66F74C95" w14:textId="13C224EE" w:rsidR="00BF480E" w:rsidRPr="007D20DC" w:rsidRDefault="00BF480E" w:rsidP="007D20DC">
                      <w:pPr>
                        <w:pStyle w:val="Normal0"/>
                        <w:rPr>
                          <w:sz w:val="20"/>
                          <w:szCs w:val="20"/>
                        </w:rPr>
                      </w:pPr>
                      <w:r w:rsidRPr="007D20DC">
                        <w:rPr>
                          <w:sz w:val="20"/>
                          <w:szCs w:val="20"/>
                        </w:rPr>
                        <w:t>Esto indica que físicamente la playa puede albergar hast</w:t>
                      </w:r>
                      <w:r>
                        <w:rPr>
                          <w:sz w:val="20"/>
                          <w:szCs w:val="20"/>
                        </w:rPr>
                        <w:t>a 500 personas simultáneamente.</w:t>
                      </w:r>
                    </w:p>
                  </w:txbxContent>
                </v:textbox>
                <w10:anchorlock/>
              </v:shape>
            </w:pict>
          </mc:Fallback>
        </mc:AlternateContent>
      </w:r>
    </w:p>
    <w:p w14:paraId="39179809" w14:textId="12505EB1" w:rsidR="007D20DC" w:rsidRDefault="007D20DC" w:rsidP="00982AB1">
      <w:pPr>
        <w:pStyle w:val="Normal0"/>
        <w:rPr>
          <w:sz w:val="20"/>
          <w:szCs w:val="20"/>
        </w:rPr>
      </w:pPr>
    </w:p>
    <w:p w14:paraId="304D6A91" w14:textId="77777777" w:rsidR="00574B78" w:rsidRPr="00982AB1" w:rsidRDefault="00574B78" w:rsidP="00982AB1">
      <w:pPr>
        <w:pStyle w:val="Normal0"/>
        <w:rPr>
          <w:sz w:val="20"/>
          <w:szCs w:val="20"/>
        </w:rPr>
      </w:pPr>
    </w:p>
    <w:p w14:paraId="23C7DEAE" w14:textId="1A92215C" w:rsidR="004F2814" w:rsidRPr="00982AB1" w:rsidRDefault="004F2814" w:rsidP="00982AB1">
      <w:pPr>
        <w:pStyle w:val="Normal0"/>
        <w:rPr>
          <w:sz w:val="20"/>
          <w:szCs w:val="20"/>
        </w:rPr>
      </w:pPr>
      <w:r w:rsidRPr="00982AB1">
        <w:rPr>
          <w:noProof/>
          <w:sz w:val="20"/>
          <w:szCs w:val="20"/>
          <w:lang w:val="en-US" w:eastAsia="en-US"/>
        </w:rPr>
        <mc:AlternateContent>
          <mc:Choice Requires="wps">
            <w:drawing>
              <wp:inline distT="0" distB="0" distL="0" distR="0" wp14:anchorId="7316922C" wp14:editId="43F29453">
                <wp:extent cx="6138407" cy="1404620"/>
                <wp:effectExtent l="0" t="0" r="15240" b="24765"/>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407" cy="1404620"/>
                        </a:xfrm>
                        <a:prstGeom prst="rect">
                          <a:avLst/>
                        </a:prstGeom>
                        <a:solidFill>
                          <a:schemeClr val="bg2">
                            <a:lumMod val="90000"/>
                          </a:schemeClr>
                        </a:solidFill>
                        <a:ln w="9525">
                          <a:solidFill>
                            <a:srgbClr val="000000"/>
                          </a:solidFill>
                          <a:miter lim="800000"/>
                          <a:headEnd/>
                          <a:tailEnd/>
                        </a:ln>
                      </wps:spPr>
                      <wps:txbx>
                        <w:txbxContent>
                          <w:p w14:paraId="0B603A35" w14:textId="77777777" w:rsidR="00BF480E" w:rsidRPr="004F2814" w:rsidRDefault="00BF480E" w:rsidP="004F2814">
                            <w:pPr>
                              <w:pStyle w:val="Normal0"/>
                              <w:rPr>
                                <w:b/>
                                <w:sz w:val="20"/>
                                <w:szCs w:val="20"/>
                              </w:rPr>
                            </w:pPr>
                            <w:r w:rsidRPr="004F2814">
                              <w:rPr>
                                <w:b/>
                                <w:sz w:val="20"/>
                                <w:szCs w:val="20"/>
                              </w:rPr>
                              <w:t>Capacidad de Carga Real (CCR):</w:t>
                            </w:r>
                          </w:p>
                          <w:p w14:paraId="05A5C725" w14:textId="77777777" w:rsidR="00BF480E" w:rsidRPr="007D20DC" w:rsidRDefault="00BF480E" w:rsidP="004F2814">
                            <w:pPr>
                              <w:pStyle w:val="Normal0"/>
                              <w:rPr>
                                <w:sz w:val="20"/>
                                <w:szCs w:val="20"/>
                              </w:rPr>
                            </w:pPr>
                            <w:r w:rsidRPr="007D20DC">
                              <w:rPr>
                                <w:sz w:val="20"/>
                                <w:szCs w:val="20"/>
                              </w:rPr>
                              <w:t>CCR</w:t>
                            </w:r>
                            <w:r>
                              <w:rPr>
                                <w:sz w:val="20"/>
                                <w:szCs w:val="20"/>
                              </w:rPr>
                              <w:t xml:space="preserve"> </w:t>
                            </w:r>
                            <w:r w:rsidRPr="007D20DC">
                              <w:rPr>
                                <w:sz w:val="20"/>
                                <w:szCs w:val="20"/>
                              </w:rPr>
                              <w:t>=</w:t>
                            </w:r>
                            <w:r>
                              <w:rPr>
                                <w:sz w:val="20"/>
                                <w:szCs w:val="20"/>
                              </w:rPr>
                              <w:t xml:space="preserve"> </w:t>
                            </w:r>
                            <w:r w:rsidRPr="007D20DC">
                              <w:rPr>
                                <w:sz w:val="20"/>
                                <w:szCs w:val="20"/>
                              </w:rPr>
                              <w:t>CCF</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Pr>
                                <w:sz w:val="20"/>
                                <w:szCs w:val="20"/>
                              </w:rPr>
                              <w:sym w:font="Symbol" w:char="F053"/>
                            </w:r>
                            <w:r w:rsidRPr="007D20DC">
                              <w:rPr>
                                <w:sz w:val="20"/>
                                <w:szCs w:val="20"/>
                              </w:rPr>
                              <w:t>Fi)</w:t>
                            </w:r>
                          </w:p>
                          <w:p w14:paraId="43D57948" w14:textId="77777777" w:rsidR="00BF480E" w:rsidRDefault="00BF480E" w:rsidP="004F2814">
                            <w:pPr>
                              <w:pStyle w:val="Normal0"/>
                              <w:rPr>
                                <w:sz w:val="20"/>
                                <w:szCs w:val="20"/>
                              </w:rPr>
                            </w:pPr>
                          </w:p>
                          <w:p w14:paraId="6F9AAAC0" w14:textId="140FA5D9" w:rsidR="00BF480E" w:rsidRPr="007D20DC" w:rsidRDefault="00BF480E" w:rsidP="004F2814">
                            <w:pPr>
                              <w:pStyle w:val="Normal0"/>
                              <w:rPr>
                                <w:sz w:val="20"/>
                                <w:szCs w:val="20"/>
                              </w:rPr>
                            </w:pPr>
                            <w:r>
                              <w:rPr>
                                <w:sz w:val="20"/>
                                <w:szCs w:val="20"/>
                              </w:rPr>
                              <w:t>Donde:</w:t>
                            </w:r>
                          </w:p>
                          <w:p w14:paraId="1B9581A9" w14:textId="77777777" w:rsidR="00BF480E" w:rsidRPr="007D20DC" w:rsidRDefault="00BF480E" w:rsidP="004F2814">
                            <w:pPr>
                              <w:pStyle w:val="Normal0"/>
                              <w:rPr>
                                <w:sz w:val="20"/>
                                <w:szCs w:val="20"/>
                              </w:rPr>
                            </w:pPr>
                          </w:p>
                          <w:p w14:paraId="519BF840" w14:textId="77777777" w:rsidR="00BF480E" w:rsidRPr="007D20DC" w:rsidRDefault="00BF480E" w:rsidP="007F19FB">
                            <w:pPr>
                              <w:pStyle w:val="Normal0"/>
                              <w:numPr>
                                <w:ilvl w:val="0"/>
                                <w:numId w:val="69"/>
                              </w:numPr>
                              <w:rPr>
                                <w:sz w:val="20"/>
                                <w:szCs w:val="20"/>
                              </w:rPr>
                            </w:pPr>
                            <w:r w:rsidRPr="007D20DC">
                              <w:rPr>
                                <w:sz w:val="20"/>
                                <w:szCs w:val="20"/>
                              </w:rPr>
                              <w:t>Fi: Factores l</w:t>
                            </w:r>
                            <w:r>
                              <w:rPr>
                                <w:sz w:val="20"/>
                                <w:szCs w:val="20"/>
                              </w:rPr>
                              <w:t>imitantes (clima, accesibilidad y</w:t>
                            </w:r>
                            <w:r w:rsidRPr="007D20DC">
                              <w:rPr>
                                <w:sz w:val="20"/>
                                <w:szCs w:val="20"/>
                              </w:rPr>
                              <w:t xml:space="preserve"> fragilidad del ecosistema).</w:t>
                            </w:r>
                          </w:p>
                          <w:p w14:paraId="678F9081" w14:textId="77777777" w:rsidR="00BF480E" w:rsidRPr="007D20DC" w:rsidRDefault="00BF480E" w:rsidP="004F2814">
                            <w:pPr>
                              <w:pStyle w:val="Normal0"/>
                              <w:rPr>
                                <w:sz w:val="20"/>
                                <w:szCs w:val="20"/>
                              </w:rPr>
                            </w:pPr>
                          </w:p>
                          <w:p w14:paraId="09A79C3A" w14:textId="2195D061" w:rsidR="00BF480E" w:rsidRPr="007D20DC" w:rsidRDefault="00BF480E" w:rsidP="004F2814">
                            <w:pPr>
                              <w:pStyle w:val="Normal0"/>
                              <w:rPr>
                                <w:sz w:val="20"/>
                                <w:szCs w:val="20"/>
                              </w:rPr>
                            </w:pPr>
                            <w:r>
                              <w:rPr>
                                <w:sz w:val="20"/>
                                <w:szCs w:val="20"/>
                              </w:rPr>
                              <w:t>Ejemplo, s</w:t>
                            </w:r>
                            <w:r w:rsidRPr="007D20DC">
                              <w:rPr>
                                <w:sz w:val="20"/>
                                <w:szCs w:val="20"/>
                              </w:rPr>
                              <w:t>i el clima limita el acceso el 30</w:t>
                            </w:r>
                            <w:r>
                              <w:rPr>
                                <w:sz w:val="20"/>
                                <w:szCs w:val="20"/>
                              </w:rPr>
                              <w:t xml:space="preserve"> </w:t>
                            </w:r>
                            <w:r w:rsidRPr="007D20DC">
                              <w:rPr>
                                <w:sz w:val="20"/>
                                <w:szCs w:val="20"/>
                              </w:rPr>
                              <w:t>% del tiempo:</w:t>
                            </w:r>
                          </w:p>
                          <w:p w14:paraId="7E211E1B" w14:textId="77777777" w:rsidR="00BF480E" w:rsidRDefault="00BF480E" w:rsidP="004F2814">
                            <w:pPr>
                              <w:pStyle w:val="Normal0"/>
                              <w:rPr>
                                <w:sz w:val="20"/>
                                <w:szCs w:val="20"/>
                              </w:rPr>
                            </w:pPr>
                          </w:p>
                          <w:p w14:paraId="578CE51F" w14:textId="77777777" w:rsidR="00BF480E" w:rsidRDefault="00BF480E" w:rsidP="004F2814">
                            <w:pPr>
                              <w:pStyle w:val="Normal0"/>
                              <w:rPr>
                                <w:sz w:val="20"/>
                                <w:szCs w:val="20"/>
                              </w:rPr>
                            </w:pPr>
                            <w:r w:rsidRPr="007D20DC">
                              <w:rPr>
                                <w:sz w:val="20"/>
                                <w:szCs w:val="20"/>
                              </w:rPr>
                              <w:t>CCR</w:t>
                            </w:r>
                            <w:r>
                              <w:rPr>
                                <w:sz w:val="20"/>
                                <w:szCs w:val="20"/>
                              </w:rPr>
                              <w:t xml:space="preserve"> </w:t>
                            </w:r>
                            <w:r w:rsidRPr="007D20DC">
                              <w:rPr>
                                <w:sz w:val="20"/>
                                <w:szCs w:val="20"/>
                              </w:rPr>
                              <w:t>=</w:t>
                            </w:r>
                            <w:r>
                              <w:rPr>
                                <w:sz w:val="20"/>
                                <w:szCs w:val="20"/>
                              </w:rPr>
                              <w:t xml:space="preserve"> </w:t>
                            </w:r>
                            <w:r w:rsidRPr="007D20DC">
                              <w:rPr>
                                <w:sz w:val="20"/>
                                <w:szCs w:val="20"/>
                              </w:rPr>
                              <w:t>500</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sidRPr="007D20DC">
                              <w:rPr>
                                <w:sz w:val="20"/>
                                <w:szCs w:val="20"/>
                              </w:rPr>
                              <w:t>0.30)</w:t>
                            </w:r>
                            <w:r>
                              <w:rPr>
                                <w:sz w:val="20"/>
                                <w:szCs w:val="20"/>
                              </w:rPr>
                              <w:t xml:space="preserve"> </w:t>
                            </w:r>
                            <w:r w:rsidRPr="007D20DC">
                              <w:rPr>
                                <w:sz w:val="20"/>
                                <w:szCs w:val="20"/>
                              </w:rPr>
                              <w:t>=</w:t>
                            </w:r>
                            <w:r>
                              <w:rPr>
                                <w:sz w:val="20"/>
                                <w:szCs w:val="20"/>
                              </w:rPr>
                              <w:t xml:space="preserve"> </w:t>
                            </w:r>
                            <w:r w:rsidRPr="007D20DC">
                              <w:rPr>
                                <w:sz w:val="20"/>
                                <w:szCs w:val="20"/>
                              </w:rPr>
                              <w:t>350</w:t>
                            </w:r>
                          </w:p>
                          <w:p w14:paraId="533EC514" w14:textId="77777777" w:rsidR="00BF480E" w:rsidRPr="007D20DC" w:rsidRDefault="00BF480E" w:rsidP="004F2814">
                            <w:pPr>
                              <w:pStyle w:val="Normal0"/>
                              <w:rPr>
                                <w:sz w:val="20"/>
                                <w:szCs w:val="20"/>
                              </w:rPr>
                            </w:pPr>
                          </w:p>
                          <w:p w14:paraId="3A3EE98A" w14:textId="68E0B4E1" w:rsidR="00BF480E" w:rsidRPr="007D20DC" w:rsidRDefault="00BF480E" w:rsidP="004F2814">
                            <w:pPr>
                              <w:pStyle w:val="Normal0"/>
                              <w:rPr>
                                <w:sz w:val="20"/>
                                <w:szCs w:val="20"/>
                              </w:rPr>
                            </w:pPr>
                            <w:r w:rsidRPr="007D20DC">
                              <w:rPr>
                                <w:sz w:val="20"/>
                                <w:szCs w:val="20"/>
                              </w:rPr>
                              <w:t>En promedio, la playa podría recibir hasta 350 personas considera</w:t>
                            </w:r>
                            <w:r>
                              <w:rPr>
                                <w:sz w:val="20"/>
                                <w:szCs w:val="20"/>
                              </w:rPr>
                              <w:t>ndo las condiciones climáticas.</w:t>
                            </w:r>
                          </w:p>
                        </w:txbxContent>
                      </wps:txbx>
                      <wps:bodyPr rot="0" vert="horz" wrap="square" lIns="91440" tIns="45720" rIns="91440" bIns="45720" anchor="t" anchorCtr="0">
                        <a:sp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316922C" id="_x0000_s1033" type="#_x0000_t202" style="width:483.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" fillcolor="#ddd8c2 [2894]">
                <v:textbox style="mso-fit-shape-to-text:t">
                  <w:txbxContent>
                    <w:p w14:paraId="0B603A35" w14:textId="77777777" w:rsidR="00BF480E" w:rsidRPr="004F2814" w:rsidRDefault="00BF480E" w:rsidP="004F2814">
                      <w:pPr>
                        <w:pStyle w:val="Normal0"/>
                        <w:rPr>
                          <w:b/>
                          <w:sz w:val="20"/>
                          <w:szCs w:val="20"/>
                        </w:rPr>
                      </w:pPr>
                      <w:r w:rsidRPr="004F2814">
                        <w:rPr>
                          <w:b/>
                          <w:sz w:val="20"/>
                          <w:szCs w:val="20"/>
                        </w:rPr>
                        <w:t>Capacidad de Carga Real (CCR):</w:t>
                      </w:r>
                    </w:p>
                    <w:p w14:paraId="05A5C725" w14:textId="77777777" w:rsidR="00BF480E" w:rsidRPr="007D20DC" w:rsidRDefault="00BF480E" w:rsidP="004F2814">
                      <w:pPr>
                        <w:pStyle w:val="Normal0"/>
                        <w:rPr>
                          <w:sz w:val="20"/>
                          <w:szCs w:val="20"/>
                        </w:rPr>
                      </w:pPr>
                      <w:r w:rsidRPr="007D20DC">
                        <w:rPr>
                          <w:sz w:val="20"/>
                          <w:szCs w:val="20"/>
                        </w:rPr>
                        <w:t>CCR</w:t>
                      </w:r>
                      <w:r>
                        <w:rPr>
                          <w:sz w:val="20"/>
                          <w:szCs w:val="20"/>
                        </w:rPr>
                        <w:t xml:space="preserve"> </w:t>
                      </w:r>
                      <w:r w:rsidRPr="007D20DC">
                        <w:rPr>
                          <w:sz w:val="20"/>
                          <w:szCs w:val="20"/>
                        </w:rPr>
                        <w:t>=</w:t>
                      </w:r>
                      <w:r>
                        <w:rPr>
                          <w:sz w:val="20"/>
                          <w:szCs w:val="20"/>
                        </w:rPr>
                        <w:t xml:space="preserve"> </w:t>
                      </w:r>
                      <w:r w:rsidRPr="007D20DC">
                        <w:rPr>
                          <w:sz w:val="20"/>
                          <w:szCs w:val="20"/>
                        </w:rPr>
                        <w:t>CCF</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Pr>
                          <w:sz w:val="20"/>
                          <w:szCs w:val="20"/>
                        </w:rPr>
                        <w:sym w:font="Symbol" w:char="F053"/>
                      </w:r>
                      <w:r w:rsidRPr="007D20DC">
                        <w:rPr>
                          <w:sz w:val="20"/>
                          <w:szCs w:val="20"/>
                        </w:rPr>
                        <w:t>Fi)</w:t>
                      </w:r>
                    </w:p>
                    <w:p w14:paraId="43D57948" w14:textId="77777777" w:rsidR="00BF480E" w:rsidRDefault="00BF480E" w:rsidP="004F2814">
                      <w:pPr>
                        <w:pStyle w:val="Normal0"/>
                        <w:rPr>
                          <w:sz w:val="20"/>
                          <w:szCs w:val="20"/>
                        </w:rPr>
                      </w:pPr>
                    </w:p>
                    <w:p w14:paraId="6F9AAAC0" w14:textId="140FA5D9" w:rsidR="00BF480E" w:rsidRPr="007D20DC" w:rsidRDefault="00BF480E" w:rsidP="004F2814">
                      <w:pPr>
                        <w:pStyle w:val="Normal0"/>
                        <w:rPr>
                          <w:sz w:val="20"/>
                          <w:szCs w:val="20"/>
                        </w:rPr>
                      </w:pPr>
                      <w:r>
                        <w:rPr>
                          <w:sz w:val="20"/>
                          <w:szCs w:val="20"/>
                        </w:rPr>
                        <w:t>Donde:</w:t>
                      </w:r>
                    </w:p>
                    <w:p w14:paraId="1B9581A9" w14:textId="77777777" w:rsidR="00BF480E" w:rsidRPr="007D20DC" w:rsidRDefault="00BF480E" w:rsidP="004F2814">
                      <w:pPr>
                        <w:pStyle w:val="Normal0"/>
                        <w:rPr>
                          <w:sz w:val="20"/>
                          <w:szCs w:val="20"/>
                        </w:rPr>
                      </w:pPr>
                    </w:p>
                    <w:p w14:paraId="519BF840" w14:textId="77777777" w:rsidR="00BF480E" w:rsidRPr="007D20DC" w:rsidRDefault="00BF480E" w:rsidP="007F19FB">
                      <w:pPr>
                        <w:pStyle w:val="Normal0"/>
                        <w:numPr>
                          <w:ilvl w:val="0"/>
                          <w:numId w:val="69"/>
                        </w:numPr>
                        <w:rPr>
                          <w:sz w:val="20"/>
                          <w:szCs w:val="20"/>
                        </w:rPr>
                      </w:pPr>
                      <w:r w:rsidRPr="007D20DC">
                        <w:rPr>
                          <w:sz w:val="20"/>
                          <w:szCs w:val="20"/>
                        </w:rPr>
                        <w:t>Fi: Factores l</w:t>
                      </w:r>
                      <w:r>
                        <w:rPr>
                          <w:sz w:val="20"/>
                          <w:szCs w:val="20"/>
                        </w:rPr>
                        <w:t>imitantes (clima, accesibilidad y</w:t>
                      </w:r>
                      <w:r w:rsidRPr="007D20DC">
                        <w:rPr>
                          <w:sz w:val="20"/>
                          <w:szCs w:val="20"/>
                        </w:rPr>
                        <w:t xml:space="preserve"> fragilidad del ecosistema).</w:t>
                      </w:r>
                    </w:p>
                    <w:p w14:paraId="678F9081" w14:textId="77777777" w:rsidR="00BF480E" w:rsidRPr="007D20DC" w:rsidRDefault="00BF480E" w:rsidP="004F2814">
                      <w:pPr>
                        <w:pStyle w:val="Normal0"/>
                        <w:rPr>
                          <w:sz w:val="20"/>
                          <w:szCs w:val="20"/>
                        </w:rPr>
                      </w:pPr>
                    </w:p>
                    <w:p w14:paraId="09A79C3A" w14:textId="2195D061" w:rsidR="00BF480E" w:rsidRPr="007D20DC" w:rsidRDefault="00BF480E" w:rsidP="004F2814">
                      <w:pPr>
                        <w:pStyle w:val="Normal0"/>
                        <w:rPr>
                          <w:sz w:val="20"/>
                          <w:szCs w:val="20"/>
                        </w:rPr>
                      </w:pPr>
                      <w:r>
                        <w:rPr>
                          <w:sz w:val="20"/>
                          <w:szCs w:val="20"/>
                        </w:rPr>
                        <w:t>Ejemplo, s</w:t>
                      </w:r>
                      <w:r w:rsidRPr="007D20DC">
                        <w:rPr>
                          <w:sz w:val="20"/>
                          <w:szCs w:val="20"/>
                        </w:rPr>
                        <w:t>i el clima limita el acceso el 30</w:t>
                      </w:r>
                      <w:r>
                        <w:rPr>
                          <w:sz w:val="20"/>
                          <w:szCs w:val="20"/>
                        </w:rPr>
                        <w:t xml:space="preserve"> </w:t>
                      </w:r>
                      <w:r w:rsidRPr="007D20DC">
                        <w:rPr>
                          <w:sz w:val="20"/>
                          <w:szCs w:val="20"/>
                        </w:rPr>
                        <w:t>% del tiempo:</w:t>
                      </w:r>
                    </w:p>
                    <w:p w14:paraId="7E211E1B" w14:textId="77777777" w:rsidR="00BF480E" w:rsidRDefault="00BF480E" w:rsidP="004F2814">
                      <w:pPr>
                        <w:pStyle w:val="Normal0"/>
                        <w:rPr>
                          <w:sz w:val="20"/>
                          <w:szCs w:val="20"/>
                        </w:rPr>
                      </w:pPr>
                    </w:p>
                    <w:p w14:paraId="578CE51F" w14:textId="77777777" w:rsidR="00BF480E" w:rsidRDefault="00BF480E" w:rsidP="004F2814">
                      <w:pPr>
                        <w:pStyle w:val="Normal0"/>
                        <w:rPr>
                          <w:sz w:val="20"/>
                          <w:szCs w:val="20"/>
                        </w:rPr>
                      </w:pPr>
                      <w:r w:rsidRPr="007D20DC">
                        <w:rPr>
                          <w:sz w:val="20"/>
                          <w:szCs w:val="20"/>
                        </w:rPr>
                        <w:t>CCR</w:t>
                      </w:r>
                      <w:r>
                        <w:rPr>
                          <w:sz w:val="20"/>
                          <w:szCs w:val="20"/>
                        </w:rPr>
                        <w:t xml:space="preserve"> </w:t>
                      </w:r>
                      <w:r w:rsidRPr="007D20DC">
                        <w:rPr>
                          <w:sz w:val="20"/>
                          <w:szCs w:val="20"/>
                        </w:rPr>
                        <w:t>=</w:t>
                      </w:r>
                      <w:r>
                        <w:rPr>
                          <w:sz w:val="20"/>
                          <w:szCs w:val="20"/>
                        </w:rPr>
                        <w:t xml:space="preserve"> </w:t>
                      </w:r>
                      <w:r w:rsidRPr="007D20DC">
                        <w:rPr>
                          <w:sz w:val="20"/>
                          <w:szCs w:val="20"/>
                        </w:rPr>
                        <w:t>500</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sidRPr="007D20DC">
                        <w:rPr>
                          <w:sz w:val="20"/>
                          <w:szCs w:val="20"/>
                        </w:rPr>
                        <w:t>0.30)</w:t>
                      </w:r>
                      <w:r>
                        <w:rPr>
                          <w:sz w:val="20"/>
                          <w:szCs w:val="20"/>
                        </w:rPr>
                        <w:t xml:space="preserve"> </w:t>
                      </w:r>
                      <w:r w:rsidRPr="007D20DC">
                        <w:rPr>
                          <w:sz w:val="20"/>
                          <w:szCs w:val="20"/>
                        </w:rPr>
                        <w:t>=</w:t>
                      </w:r>
                      <w:r>
                        <w:rPr>
                          <w:sz w:val="20"/>
                          <w:szCs w:val="20"/>
                        </w:rPr>
                        <w:t xml:space="preserve"> </w:t>
                      </w:r>
                      <w:r w:rsidRPr="007D20DC">
                        <w:rPr>
                          <w:sz w:val="20"/>
                          <w:szCs w:val="20"/>
                        </w:rPr>
                        <w:t>350</w:t>
                      </w:r>
                    </w:p>
                    <w:p w14:paraId="533EC514" w14:textId="77777777" w:rsidR="00BF480E" w:rsidRPr="007D20DC" w:rsidRDefault="00BF480E" w:rsidP="004F2814">
                      <w:pPr>
                        <w:pStyle w:val="Normal0"/>
                        <w:rPr>
                          <w:sz w:val="20"/>
                          <w:szCs w:val="20"/>
                        </w:rPr>
                      </w:pPr>
                    </w:p>
                    <w:p w14:paraId="3A3EE98A" w14:textId="68E0B4E1" w:rsidR="00BF480E" w:rsidRPr="007D20DC" w:rsidRDefault="00BF480E" w:rsidP="004F2814">
                      <w:pPr>
                        <w:pStyle w:val="Normal0"/>
                        <w:rPr>
                          <w:sz w:val="20"/>
                          <w:szCs w:val="20"/>
                        </w:rPr>
                      </w:pPr>
                      <w:r w:rsidRPr="007D20DC">
                        <w:rPr>
                          <w:sz w:val="20"/>
                          <w:szCs w:val="20"/>
                        </w:rPr>
                        <w:t>En promedio, la playa podría recibir hasta 350 personas considera</w:t>
                      </w:r>
                      <w:r>
                        <w:rPr>
                          <w:sz w:val="20"/>
                          <w:szCs w:val="20"/>
                        </w:rPr>
                        <w:t>ndo las condiciones climáticas.</w:t>
                      </w:r>
                    </w:p>
                  </w:txbxContent>
                </v:textbox>
                <w10:anchorlock/>
              </v:shape>
            </w:pict>
          </mc:Fallback>
        </mc:AlternateContent>
      </w:r>
    </w:p>
    <w:p w14:paraId="559921EE" w14:textId="24FE1458" w:rsidR="007D20DC" w:rsidRDefault="007D20DC" w:rsidP="00982AB1">
      <w:pPr>
        <w:pStyle w:val="Normal0"/>
        <w:rPr>
          <w:sz w:val="20"/>
          <w:szCs w:val="20"/>
        </w:rPr>
      </w:pPr>
    </w:p>
    <w:p w14:paraId="425F3B60" w14:textId="77777777" w:rsidR="00574B78" w:rsidRPr="00982AB1" w:rsidRDefault="00574B78" w:rsidP="00982AB1">
      <w:pPr>
        <w:pStyle w:val="Normal0"/>
        <w:rPr>
          <w:sz w:val="20"/>
          <w:szCs w:val="20"/>
        </w:rPr>
      </w:pPr>
    </w:p>
    <w:p w14:paraId="09328AA4" w14:textId="14C01110" w:rsidR="004F2814" w:rsidRPr="00982AB1" w:rsidRDefault="004F2814" w:rsidP="00982AB1">
      <w:pPr>
        <w:pStyle w:val="Normal0"/>
        <w:rPr>
          <w:sz w:val="20"/>
          <w:szCs w:val="20"/>
        </w:rPr>
      </w:pPr>
      <w:r w:rsidRPr="00982AB1">
        <w:rPr>
          <w:noProof/>
          <w:sz w:val="20"/>
          <w:szCs w:val="20"/>
          <w:lang w:val="en-US" w:eastAsia="en-US"/>
        </w:rPr>
        <mc:AlternateContent>
          <mc:Choice Requires="wps">
            <w:drawing>
              <wp:inline distT="0" distB="0" distL="0" distR="0" wp14:anchorId="275B49D0" wp14:editId="742B7079">
                <wp:extent cx="6138407" cy="1404620"/>
                <wp:effectExtent l="0" t="0" r="15240" b="24765"/>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407" cy="1404620"/>
                        </a:xfrm>
                        <a:prstGeom prst="rect">
                          <a:avLst/>
                        </a:prstGeom>
                        <a:solidFill>
                          <a:schemeClr val="bg2">
                            <a:lumMod val="90000"/>
                          </a:schemeClr>
                        </a:solidFill>
                        <a:ln w="9525">
                          <a:solidFill>
                            <a:srgbClr val="000000"/>
                          </a:solidFill>
                          <a:miter lim="800000"/>
                          <a:headEnd/>
                          <a:tailEnd/>
                        </a:ln>
                      </wps:spPr>
                      <wps:txbx>
                        <w:txbxContent>
                          <w:p w14:paraId="5EB8E6C6" w14:textId="77777777" w:rsidR="00BF480E" w:rsidRPr="004F2814" w:rsidRDefault="00BF480E" w:rsidP="004F2814">
                            <w:pPr>
                              <w:pStyle w:val="Normal0"/>
                              <w:rPr>
                                <w:b/>
                                <w:sz w:val="20"/>
                                <w:szCs w:val="20"/>
                              </w:rPr>
                            </w:pPr>
                            <w:r w:rsidRPr="004F2814">
                              <w:rPr>
                                <w:b/>
                                <w:sz w:val="20"/>
                                <w:szCs w:val="20"/>
                              </w:rPr>
                              <w:t>Capacidad de Carga Efectiva (CCE):</w:t>
                            </w:r>
                          </w:p>
                          <w:p w14:paraId="767A3329" w14:textId="77777777" w:rsidR="00BF480E" w:rsidRPr="007D20DC" w:rsidRDefault="00BF480E" w:rsidP="004F2814">
                            <w:pPr>
                              <w:pStyle w:val="Normal0"/>
                              <w:rPr>
                                <w:sz w:val="20"/>
                                <w:szCs w:val="20"/>
                              </w:rPr>
                            </w:pPr>
                            <w:r w:rsidRPr="007D20DC">
                              <w:rPr>
                                <w:sz w:val="20"/>
                                <w:szCs w:val="20"/>
                              </w:rPr>
                              <w:t>CCE</w:t>
                            </w:r>
                            <w:r>
                              <w:rPr>
                                <w:sz w:val="20"/>
                                <w:szCs w:val="20"/>
                              </w:rPr>
                              <w:t xml:space="preserve"> </w:t>
                            </w:r>
                            <w:r w:rsidRPr="007D20DC">
                              <w:rPr>
                                <w:sz w:val="20"/>
                                <w:szCs w:val="20"/>
                              </w:rPr>
                              <w:t>=</w:t>
                            </w:r>
                            <w:r>
                              <w:rPr>
                                <w:sz w:val="20"/>
                                <w:szCs w:val="20"/>
                              </w:rPr>
                              <w:t xml:space="preserve"> </w:t>
                            </w:r>
                            <w:r w:rsidRPr="007D20DC">
                              <w:rPr>
                                <w:sz w:val="20"/>
                                <w:szCs w:val="20"/>
                              </w:rPr>
                              <w:t>CCR</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Pr>
                                <w:sz w:val="20"/>
                                <w:szCs w:val="20"/>
                              </w:rPr>
                              <w:sym w:font="Symbol" w:char="F053"/>
                            </w:r>
                            <w:r w:rsidRPr="007D20DC">
                              <w:rPr>
                                <w:sz w:val="20"/>
                                <w:szCs w:val="20"/>
                              </w:rPr>
                              <w:t>Fg)</w:t>
                            </w:r>
                          </w:p>
                          <w:p w14:paraId="2C1B5FD9" w14:textId="77777777" w:rsidR="00BF480E" w:rsidRDefault="00BF480E" w:rsidP="004F2814">
                            <w:pPr>
                              <w:pStyle w:val="Normal0"/>
                              <w:rPr>
                                <w:sz w:val="20"/>
                                <w:szCs w:val="20"/>
                              </w:rPr>
                            </w:pPr>
                          </w:p>
                          <w:p w14:paraId="4909A80D" w14:textId="47734498" w:rsidR="00BF480E" w:rsidRPr="007D20DC" w:rsidRDefault="00BF480E" w:rsidP="004F2814">
                            <w:pPr>
                              <w:pStyle w:val="Normal0"/>
                              <w:rPr>
                                <w:sz w:val="20"/>
                                <w:szCs w:val="20"/>
                              </w:rPr>
                            </w:pPr>
                            <w:r>
                              <w:rPr>
                                <w:sz w:val="20"/>
                                <w:szCs w:val="20"/>
                              </w:rPr>
                              <w:t>Donde:</w:t>
                            </w:r>
                          </w:p>
                          <w:p w14:paraId="1280D3D1" w14:textId="77777777" w:rsidR="00BF480E" w:rsidRDefault="00BF480E" w:rsidP="004F2814">
                            <w:pPr>
                              <w:pStyle w:val="Normal0"/>
                              <w:rPr>
                                <w:sz w:val="20"/>
                                <w:szCs w:val="20"/>
                              </w:rPr>
                            </w:pPr>
                          </w:p>
                          <w:p w14:paraId="734AAB46" w14:textId="77777777" w:rsidR="00BF480E" w:rsidRPr="007D20DC" w:rsidRDefault="00BF480E" w:rsidP="007F19FB">
                            <w:pPr>
                              <w:pStyle w:val="Normal0"/>
                              <w:numPr>
                                <w:ilvl w:val="0"/>
                                <w:numId w:val="70"/>
                              </w:numPr>
                              <w:rPr>
                                <w:sz w:val="20"/>
                                <w:szCs w:val="20"/>
                              </w:rPr>
                            </w:pPr>
                            <w:r w:rsidRPr="007D20DC">
                              <w:rPr>
                                <w:sz w:val="20"/>
                                <w:szCs w:val="20"/>
                              </w:rPr>
                              <w:t>Fg: Factores de gestión (infraestructura, servicios, personal).</w:t>
                            </w:r>
                          </w:p>
                          <w:p w14:paraId="12999F08" w14:textId="77777777" w:rsidR="00BF480E" w:rsidRPr="007D20DC" w:rsidRDefault="00BF480E" w:rsidP="004F2814">
                            <w:pPr>
                              <w:pStyle w:val="Normal0"/>
                              <w:rPr>
                                <w:sz w:val="20"/>
                                <w:szCs w:val="20"/>
                              </w:rPr>
                            </w:pPr>
                          </w:p>
                          <w:p w14:paraId="2A76C076" w14:textId="77777777" w:rsidR="00BF480E" w:rsidRPr="007D20DC" w:rsidRDefault="00BF480E" w:rsidP="004F2814">
                            <w:pPr>
                              <w:pStyle w:val="Normal0"/>
                              <w:rPr>
                                <w:sz w:val="20"/>
                                <w:szCs w:val="20"/>
                              </w:rPr>
                            </w:pPr>
                            <w:r>
                              <w:rPr>
                                <w:sz w:val="20"/>
                                <w:szCs w:val="20"/>
                              </w:rPr>
                              <w:t>Ejemplo, s</w:t>
                            </w:r>
                            <w:r w:rsidRPr="007D20DC">
                              <w:rPr>
                                <w:sz w:val="20"/>
                                <w:szCs w:val="20"/>
                              </w:rPr>
                              <w:t>i los servicios cubren al 80</w:t>
                            </w:r>
                            <w:r>
                              <w:rPr>
                                <w:sz w:val="20"/>
                                <w:szCs w:val="20"/>
                              </w:rPr>
                              <w:t xml:space="preserve"> </w:t>
                            </w:r>
                            <w:r w:rsidRPr="007D20DC">
                              <w:rPr>
                                <w:sz w:val="20"/>
                                <w:szCs w:val="20"/>
                              </w:rPr>
                              <w:t>% de los turistas:</w:t>
                            </w:r>
                          </w:p>
                          <w:p w14:paraId="28C23E71" w14:textId="77777777" w:rsidR="00BF480E" w:rsidRDefault="00BF480E" w:rsidP="004F2814">
                            <w:pPr>
                              <w:pStyle w:val="Normal0"/>
                              <w:rPr>
                                <w:sz w:val="20"/>
                                <w:szCs w:val="20"/>
                              </w:rPr>
                            </w:pPr>
                          </w:p>
                          <w:p w14:paraId="3EE24B25" w14:textId="77777777" w:rsidR="00BF480E" w:rsidRPr="007D20DC" w:rsidRDefault="00BF480E" w:rsidP="004F2814">
                            <w:pPr>
                              <w:pStyle w:val="Normal0"/>
                              <w:rPr>
                                <w:sz w:val="20"/>
                                <w:szCs w:val="20"/>
                              </w:rPr>
                            </w:pPr>
                            <w:r w:rsidRPr="007D20DC">
                              <w:rPr>
                                <w:sz w:val="20"/>
                                <w:szCs w:val="20"/>
                              </w:rPr>
                              <w:t>CCE</w:t>
                            </w:r>
                            <w:r>
                              <w:rPr>
                                <w:sz w:val="20"/>
                                <w:szCs w:val="20"/>
                              </w:rPr>
                              <w:t xml:space="preserve"> </w:t>
                            </w:r>
                            <w:r w:rsidRPr="007D20DC">
                              <w:rPr>
                                <w:sz w:val="20"/>
                                <w:szCs w:val="20"/>
                              </w:rPr>
                              <w:t>=</w:t>
                            </w:r>
                            <w:r>
                              <w:rPr>
                                <w:sz w:val="20"/>
                                <w:szCs w:val="20"/>
                              </w:rPr>
                              <w:t xml:space="preserve"> </w:t>
                            </w:r>
                            <w:r w:rsidRPr="007D20DC">
                              <w:rPr>
                                <w:sz w:val="20"/>
                                <w:szCs w:val="20"/>
                              </w:rPr>
                              <w:t>350</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sidRPr="007D20DC">
                              <w:rPr>
                                <w:sz w:val="20"/>
                                <w:szCs w:val="20"/>
                              </w:rPr>
                              <w:t>0.20)</w:t>
                            </w:r>
                            <w:r>
                              <w:rPr>
                                <w:sz w:val="20"/>
                                <w:szCs w:val="20"/>
                              </w:rPr>
                              <w:t xml:space="preserve"> </w:t>
                            </w:r>
                            <w:r w:rsidRPr="007D20DC">
                              <w:rPr>
                                <w:sz w:val="20"/>
                                <w:szCs w:val="20"/>
                              </w:rPr>
                              <w:t>=</w:t>
                            </w:r>
                            <w:r>
                              <w:rPr>
                                <w:sz w:val="20"/>
                                <w:szCs w:val="20"/>
                              </w:rPr>
                              <w:t xml:space="preserve"> </w:t>
                            </w:r>
                            <w:r w:rsidRPr="007D20DC">
                              <w:rPr>
                                <w:sz w:val="20"/>
                                <w:szCs w:val="20"/>
                              </w:rPr>
                              <w:t>280</w:t>
                            </w:r>
                          </w:p>
                          <w:p w14:paraId="0A6998F8" w14:textId="77777777" w:rsidR="00BF480E" w:rsidRDefault="00BF480E" w:rsidP="004F2814">
                            <w:pPr>
                              <w:pStyle w:val="Normal0"/>
                              <w:rPr>
                                <w:sz w:val="20"/>
                                <w:szCs w:val="20"/>
                              </w:rPr>
                            </w:pPr>
                          </w:p>
                          <w:p w14:paraId="3B6109C1" w14:textId="67EA6263" w:rsidR="00BF480E" w:rsidRPr="007D20DC" w:rsidRDefault="00BF480E" w:rsidP="004F2814">
                            <w:pPr>
                              <w:pStyle w:val="Normal0"/>
                              <w:rPr>
                                <w:sz w:val="20"/>
                                <w:szCs w:val="20"/>
                              </w:rPr>
                            </w:pPr>
                            <w:r w:rsidRPr="007D20DC">
                              <w:rPr>
                                <w:sz w:val="20"/>
                                <w:szCs w:val="20"/>
                              </w:rPr>
                              <w:t>Este sería el número máximo de turistas que la playa podría recibir diariamente.</w:t>
                            </w:r>
                          </w:p>
                        </w:txbxContent>
                      </wps:txbx>
                      <wps:bodyPr rot="0" vert="horz" wrap="square" lIns="91440" tIns="45720" rIns="91440" bIns="45720" anchor="t" anchorCtr="0">
                        <a:sp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75B49D0" id="_x0000_s1034" type="#_x0000_t202" style="width:483.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" fillcolor="#ddd8c2 [2894]">
                <v:textbox style="mso-fit-shape-to-text:t">
                  <w:txbxContent>
                    <w:p w14:paraId="5EB8E6C6" w14:textId="77777777" w:rsidR="00BF480E" w:rsidRPr="004F2814" w:rsidRDefault="00BF480E" w:rsidP="004F2814">
                      <w:pPr>
                        <w:pStyle w:val="Normal0"/>
                        <w:rPr>
                          <w:b/>
                          <w:sz w:val="20"/>
                          <w:szCs w:val="20"/>
                        </w:rPr>
                      </w:pPr>
                      <w:r w:rsidRPr="004F2814">
                        <w:rPr>
                          <w:b/>
                          <w:sz w:val="20"/>
                          <w:szCs w:val="20"/>
                        </w:rPr>
                        <w:t>Capacidad de Carga Efectiva (CCE):</w:t>
                      </w:r>
                    </w:p>
                    <w:p w14:paraId="767A3329" w14:textId="77777777" w:rsidR="00BF480E" w:rsidRPr="007D20DC" w:rsidRDefault="00BF480E" w:rsidP="004F2814">
                      <w:pPr>
                        <w:pStyle w:val="Normal0"/>
                        <w:rPr>
                          <w:sz w:val="20"/>
                          <w:szCs w:val="20"/>
                        </w:rPr>
                      </w:pPr>
                      <w:r w:rsidRPr="007D20DC">
                        <w:rPr>
                          <w:sz w:val="20"/>
                          <w:szCs w:val="20"/>
                        </w:rPr>
                        <w:t>CCE</w:t>
                      </w:r>
                      <w:r>
                        <w:rPr>
                          <w:sz w:val="20"/>
                          <w:szCs w:val="20"/>
                        </w:rPr>
                        <w:t xml:space="preserve"> </w:t>
                      </w:r>
                      <w:r w:rsidRPr="007D20DC">
                        <w:rPr>
                          <w:sz w:val="20"/>
                          <w:szCs w:val="20"/>
                        </w:rPr>
                        <w:t>=</w:t>
                      </w:r>
                      <w:r>
                        <w:rPr>
                          <w:sz w:val="20"/>
                          <w:szCs w:val="20"/>
                        </w:rPr>
                        <w:t xml:space="preserve"> </w:t>
                      </w:r>
                      <w:r w:rsidRPr="007D20DC">
                        <w:rPr>
                          <w:sz w:val="20"/>
                          <w:szCs w:val="20"/>
                        </w:rPr>
                        <w:t>CCR</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Pr>
                          <w:sz w:val="20"/>
                          <w:szCs w:val="20"/>
                        </w:rPr>
                        <w:sym w:font="Symbol" w:char="F053"/>
                      </w:r>
                      <w:r w:rsidRPr="007D20DC">
                        <w:rPr>
                          <w:sz w:val="20"/>
                          <w:szCs w:val="20"/>
                        </w:rPr>
                        <w:t>Fg)</w:t>
                      </w:r>
                    </w:p>
                    <w:p w14:paraId="2C1B5FD9" w14:textId="77777777" w:rsidR="00BF480E" w:rsidRDefault="00BF480E" w:rsidP="004F2814">
                      <w:pPr>
                        <w:pStyle w:val="Normal0"/>
                        <w:rPr>
                          <w:sz w:val="20"/>
                          <w:szCs w:val="20"/>
                        </w:rPr>
                      </w:pPr>
                    </w:p>
                    <w:p w14:paraId="4909A80D" w14:textId="47734498" w:rsidR="00BF480E" w:rsidRPr="007D20DC" w:rsidRDefault="00BF480E" w:rsidP="004F2814">
                      <w:pPr>
                        <w:pStyle w:val="Normal0"/>
                        <w:rPr>
                          <w:sz w:val="20"/>
                          <w:szCs w:val="20"/>
                        </w:rPr>
                      </w:pPr>
                      <w:r>
                        <w:rPr>
                          <w:sz w:val="20"/>
                          <w:szCs w:val="20"/>
                        </w:rPr>
                        <w:t>Donde:</w:t>
                      </w:r>
                    </w:p>
                    <w:p w14:paraId="1280D3D1" w14:textId="77777777" w:rsidR="00BF480E" w:rsidRDefault="00BF480E" w:rsidP="004F2814">
                      <w:pPr>
                        <w:pStyle w:val="Normal0"/>
                        <w:rPr>
                          <w:sz w:val="20"/>
                          <w:szCs w:val="20"/>
                        </w:rPr>
                      </w:pPr>
                    </w:p>
                    <w:p w14:paraId="734AAB46" w14:textId="77777777" w:rsidR="00BF480E" w:rsidRPr="007D20DC" w:rsidRDefault="00BF480E" w:rsidP="007F19FB">
                      <w:pPr>
                        <w:pStyle w:val="Normal0"/>
                        <w:numPr>
                          <w:ilvl w:val="0"/>
                          <w:numId w:val="70"/>
                        </w:numPr>
                        <w:rPr>
                          <w:sz w:val="20"/>
                          <w:szCs w:val="20"/>
                        </w:rPr>
                      </w:pPr>
                      <w:r w:rsidRPr="007D20DC">
                        <w:rPr>
                          <w:sz w:val="20"/>
                          <w:szCs w:val="20"/>
                        </w:rPr>
                        <w:t>Fg: Factores de gestión (infraestructura, servicios, personal).</w:t>
                      </w:r>
                    </w:p>
                    <w:p w14:paraId="12999F08" w14:textId="77777777" w:rsidR="00BF480E" w:rsidRPr="007D20DC" w:rsidRDefault="00BF480E" w:rsidP="004F2814">
                      <w:pPr>
                        <w:pStyle w:val="Normal0"/>
                        <w:rPr>
                          <w:sz w:val="20"/>
                          <w:szCs w:val="20"/>
                        </w:rPr>
                      </w:pPr>
                    </w:p>
                    <w:p w14:paraId="2A76C076" w14:textId="77777777" w:rsidR="00BF480E" w:rsidRPr="007D20DC" w:rsidRDefault="00BF480E" w:rsidP="004F2814">
                      <w:pPr>
                        <w:pStyle w:val="Normal0"/>
                        <w:rPr>
                          <w:sz w:val="20"/>
                          <w:szCs w:val="20"/>
                        </w:rPr>
                      </w:pPr>
                      <w:r>
                        <w:rPr>
                          <w:sz w:val="20"/>
                          <w:szCs w:val="20"/>
                        </w:rPr>
                        <w:t>Ejemplo, s</w:t>
                      </w:r>
                      <w:r w:rsidRPr="007D20DC">
                        <w:rPr>
                          <w:sz w:val="20"/>
                          <w:szCs w:val="20"/>
                        </w:rPr>
                        <w:t>i los servicios cubren al 80</w:t>
                      </w:r>
                      <w:r>
                        <w:rPr>
                          <w:sz w:val="20"/>
                          <w:szCs w:val="20"/>
                        </w:rPr>
                        <w:t xml:space="preserve"> </w:t>
                      </w:r>
                      <w:r w:rsidRPr="007D20DC">
                        <w:rPr>
                          <w:sz w:val="20"/>
                          <w:szCs w:val="20"/>
                        </w:rPr>
                        <w:t>% de los turistas:</w:t>
                      </w:r>
                    </w:p>
                    <w:p w14:paraId="28C23E71" w14:textId="77777777" w:rsidR="00BF480E" w:rsidRDefault="00BF480E" w:rsidP="004F2814">
                      <w:pPr>
                        <w:pStyle w:val="Normal0"/>
                        <w:rPr>
                          <w:sz w:val="20"/>
                          <w:szCs w:val="20"/>
                        </w:rPr>
                      </w:pPr>
                    </w:p>
                    <w:p w14:paraId="3EE24B25" w14:textId="77777777" w:rsidR="00BF480E" w:rsidRPr="007D20DC" w:rsidRDefault="00BF480E" w:rsidP="004F2814">
                      <w:pPr>
                        <w:pStyle w:val="Normal0"/>
                        <w:rPr>
                          <w:sz w:val="20"/>
                          <w:szCs w:val="20"/>
                        </w:rPr>
                      </w:pPr>
                      <w:r w:rsidRPr="007D20DC">
                        <w:rPr>
                          <w:sz w:val="20"/>
                          <w:szCs w:val="20"/>
                        </w:rPr>
                        <w:t>CCE</w:t>
                      </w:r>
                      <w:r>
                        <w:rPr>
                          <w:sz w:val="20"/>
                          <w:szCs w:val="20"/>
                        </w:rPr>
                        <w:t xml:space="preserve"> </w:t>
                      </w:r>
                      <w:r w:rsidRPr="007D20DC">
                        <w:rPr>
                          <w:sz w:val="20"/>
                          <w:szCs w:val="20"/>
                        </w:rPr>
                        <w:t>=</w:t>
                      </w:r>
                      <w:r>
                        <w:rPr>
                          <w:sz w:val="20"/>
                          <w:szCs w:val="20"/>
                        </w:rPr>
                        <w:t xml:space="preserve"> </w:t>
                      </w:r>
                      <w:r w:rsidRPr="007D20DC">
                        <w:rPr>
                          <w:sz w:val="20"/>
                          <w:szCs w:val="20"/>
                        </w:rPr>
                        <w:t>350</w:t>
                      </w:r>
                      <w:r>
                        <w:rPr>
                          <w:sz w:val="20"/>
                          <w:szCs w:val="20"/>
                        </w:rPr>
                        <w:t xml:space="preserve"> </w:t>
                      </w:r>
                      <w:r w:rsidRPr="007D20DC">
                        <w:rPr>
                          <w:sz w:val="20"/>
                          <w:szCs w:val="20"/>
                        </w:rPr>
                        <w:t>×</w:t>
                      </w:r>
                      <w:r>
                        <w:rPr>
                          <w:sz w:val="20"/>
                          <w:szCs w:val="20"/>
                        </w:rPr>
                        <w:t xml:space="preserve"> </w:t>
                      </w:r>
                      <w:r w:rsidRPr="007D20DC">
                        <w:rPr>
                          <w:sz w:val="20"/>
                          <w:szCs w:val="20"/>
                        </w:rPr>
                        <w:t>(1</w:t>
                      </w:r>
                      <w:r>
                        <w:rPr>
                          <w:sz w:val="20"/>
                          <w:szCs w:val="20"/>
                        </w:rPr>
                        <w:t xml:space="preserve"> </w:t>
                      </w:r>
                      <w:r w:rsidRPr="007D20DC">
                        <w:rPr>
                          <w:sz w:val="20"/>
                          <w:szCs w:val="20"/>
                        </w:rPr>
                        <w:t>−</w:t>
                      </w:r>
                      <w:r>
                        <w:rPr>
                          <w:sz w:val="20"/>
                          <w:szCs w:val="20"/>
                        </w:rPr>
                        <w:t xml:space="preserve"> </w:t>
                      </w:r>
                      <w:r w:rsidRPr="007D20DC">
                        <w:rPr>
                          <w:sz w:val="20"/>
                          <w:szCs w:val="20"/>
                        </w:rPr>
                        <w:t>0.20)</w:t>
                      </w:r>
                      <w:r>
                        <w:rPr>
                          <w:sz w:val="20"/>
                          <w:szCs w:val="20"/>
                        </w:rPr>
                        <w:t xml:space="preserve"> </w:t>
                      </w:r>
                      <w:r w:rsidRPr="007D20DC">
                        <w:rPr>
                          <w:sz w:val="20"/>
                          <w:szCs w:val="20"/>
                        </w:rPr>
                        <w:t>=</w:t>
                      </w:r>
                      <w:r>
                        <w:rPr>
                          <w:sz w:val="20"/>
                          <w:szCs w:val="20"/>
                        </w:rPr>
                        <w:t xml:space="preserve"> </w:t>
                      </w:r>
                      <w:r w:rsidRPr="007D20DC">
                        <w:rPr>
                          <w:sz w:val="20"/>
                          <w:szCs w:val="20"/>
                        </w:rPr>
                        <w:t>280</w:t>
                      </w:r>
                    </w:p>
                    <w:p w14:paraId="0A6998F8" w14:textId="77777777" w:rsidR="00BF480E" w:rsidRDefault="00BF480E" w:rsidP="004F2814">
                      <w:pPr>
                        <w:pStyle w:val="Normal0"/>
                        <w:rPr>
                          <w:sz w:val="20"/>
                          <w:szCs w:val="20"/>
                        </w:rPr>
                      </w:pPr>
                    </w:p>
                    <w:p w14:paraId="3B6109C1" w14:textId="67EA6263" w:rsidR="00BF480E" w:rsidRPr="007D20DC" w:rsidRDefault="00BF480E" w:rsidP="004F2814">
                      <w:pPr>
                        <w:pStyle w:val="Normal0"/>
                        <w:rPr>
                          <w:sz w:val="20"/>
                          <w:szCs w:val="20"/>
                        </w:rPr>
                      </w:pPr>
                      <w:r w:rsidRPr="007D20DC">
                        <w:rPr>
                          <w:sz w:val="20"/>
                          <w:szCs w:val="20"/>
                        </w:rPr>
                        <w:t>Este sería el número máximo de turistas que la playa podría recibir diariamente.</w:t>
                      </w:r>
                    </w:p>
                  </w:txbxContent>
                </v:textbox>
                <w10:anchorlock/>
              </v:shape>
            </w:pict>
          </mc:Fallback>
        </mc:AlternateContent>
      </w:r>
    </w:p>
    <w:p w14:paraId="5F785BC1" w14:textId="5A75AFAF" w:rsidR="007D20DC" w:rsidRDefault="007D20DC" w:rsidP="00982AB1">
      <w:pPr>
        <w:pStyle w:val="Normal0"/>
        <w:rPr>
          <w:sz w:val="20"/>
          <w:szCs w:val="20"/>
        </w:rPr>
      </w:pPr>
    </w:p>
    <w:p w14:paraId="6FE1B64C" w14:textId="77777777" w:rsidR="00574B78" w:rsidRPr="00982AB1" w:rsidRDefault="00574B78" w:rsidP="00982AB1">
      <w:pPr>
        <w:pStyle w:val="Normal0"/>
        <w:rPr>
          <w:sz w:val="20"/>
          <w:szCs w:val="20"/>
        </w:rPr>
      </w:pPr>
    </w:p>
    <w:p w14:paraId="72899054" w14:textId="2C62A7AA" w:rsidR="0021428C" w:rsidRPr="00982AB1" w:rsidRDefault="0021428C" w:rsidP="00982AB1">
      <w:pPr>
        <w:pStyle w:val="Normal0"/>
        <w:numPr>
          <w:ilvl w:val="1"/>
          <w:numId w:val="3"/>
        </w:numPr>
        <w:rPr>
          <w:b/>
          <w:sz w:val="20"/>
          <w:szCs w:val="20"/>
        </w:rPr>
      </w:pPr>
      <w:r w:rsidRPr="00982AB1">
        <w:rPr>
          <w:b/>
          <w:sz w:val="20"/>
          <w:szCs w:val="20"/>
        </w:rPr>
        <w:lastRenderedPageBreak/>
        <w:t>Consideraciones básicas</w:t>
      </w:r>
    </w:p>
    <w:p w14:paraId="0999F646" w14:textId="77777777" w:rsidR="0021428C" w:rsidRPr="00982AB1" w:rsidRDefault="0021428C" w:rsidP="00982AB1">
      <w:pPr>
        <w:pStyle w:val="Normal0"/>
        <w:rPr>
          <w:sz w:val="20"/>
          <w:szCs w:val="20"/>
        </w:rPr>
      </w:pPr>
    </w:p>
    <w:p w14:paraId="71F7CE4C" w14:textId="77777777" w:rsidR="0021428C" w:rsidRPr="00982AB1" w:rsidRDefault="0021428C" w:rsidP="00982AB1">
      <w:pPr>
        <w:pStyle w:val="Normal0"/>
        <w:rPr>
          <w:sz w:val="20"/>
          <w:szCs w:val="20"/>
        </w:rPr>
      </w:pPr>
      <w:r w:rsidRPr="00982AB1">
        <w:rPr>
          <w:sz w:val="20"/>
          <w:szCs w:val="20"/>
        </w:rPr>
        <w:t>El análisis de la capacidad de carga turística, física y real requiere una evaluación detallada de factores clave que aseguren el equilibrio entre la preservación de los recursos y la calidad de la experiencia turística. Estas consideraciones básicas permiten establecer límites claros para el uso sostenible de los destinos, evitando impactos negativos sobre el entorno, la comunidad local y los propios visitantes. A continuación, se presentan los aspectos esenciales a tener en cuenta:</w:t>
      </w:r>
    </w:p>
    <w:p w14:paraId="4AB23AC9" w14:textId="77777777" w:rsidR="0021428C" w:rsidRPr="00982AB1" w:rsidRDefault="0021428C" w:rsidP="00982AB1">
      <w:pPr>
        <w:pStyle w:val="Normal0"/>
        <w:rPr>
          <w:sz w:val="20"/>
          <w:szCs w:val="20"/>
        </w:rPr>
      </w:pPr>
    </w:p>
    <w:p w14:paraId="53565505" w14:textId="0BBDA08A" w:rsidR="0021428C" w:rsidRPr="00982AB1" w:rsidRDefault="0021428C" w:rsidP="00982AB1">
      <w:pPr>
        <w:pStyle w:val="Normal0"/>
        <w:rPr>
          <w:sz w:val="20"/>
          <w:szCs w:val="20"/>
        </w:rPr>
      </w:pPr>
      <w:commentRangeStart w:id="29"/>
      <w:r w:rsidRPr="00982AB1">
        <w:rPr>
          <w:noProof/>
          <w:sz w:val="20"/>
          <w:szCs w:val="20"/>
          <w:lang w:val="en-US" w:eastAsia="en-US"/>
        </w:rPr>
        <w:drawing>
          <wp:inline distT="0" distB="0" distL="0" distR="0" wp14:anchorId="04C4971E" wp14:editId="26DD1501">
            <wp:extent cx="6464300" cy="3204058"/>
            <wp:effectExtent l="0" t="0" r="50800" b="43497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commentRangeEnd w:id="29"/>
      <w:r w:rsidR="005954B5">
        <w:rPr>
          <w:rStyle w:val="Refdecomentario"/>
        </w:rPr>
        <w:commentReference w:id="29"/>
      </w:r>
    </w:p>
    <w:p w14:paraId="4718919B" w14:textId="77777777" w:rsidR="007472AA" w:rsidRPr="00982AB1" w:rsidRDefault="007472AA" w:rsidP="00982AB1">
      <w:pPr>
        <w:pStyle w:val="Normal0"/>
        <w:rPr>
          <w:sz w:val="20"/>
          <w:szCs w:val="20"/>
        </w:rPr>
      </w:pPr>
    </w:p>
    <w:p w14:paraId="523DA6E1" w14:textId="7B5A0256" w:rsidR="00536E75" w:rsidRPr="00982AB1" w:rsidRDefault="0021428C" w:rsidP="00982AB1">
      <w:pPr>
        <w:pStyle w:val="Normal0"/>
        <w:rPr>
          <w:sz w:val="20"/>
          <w:szCs w:val="20"/>
        </w:rPr>
      </w:pPr>
      <w:r w:rsidRPr="00982AB1">
        <w:rPr>
          <w:sz w:val="20"/>
          <w:szCs w:val="20"/>
        </w:rPr>
        <w:t>Estas consideraciones no solo aseguran la sostenibilidad de los destinos, sino que también mejoran la experiencia del turista al garantizar entornos bien gestionados y respetuosos con la naturaleza y las comunidades locales. En Colombia, donde la diversidad de ecosistemas es un atractivo clave, una planificación adecuada basada en estas consideraciones es crucial para evitar la sobreexplotación y fomentar un turismo responsable.</w:t>
      </w:r>
    </w:p>
    <w:p w14:paraId="19535902" w14:textId="2C265D80" w:rsidR="0021428C" w:rsidRDefault="0021428C" w:rsidP="00982AB1">
      <w:pPr>
        <w:pStyle w:val="Normal0"/>
        <w:rPr>
          <w:sz w:val="20"/>
          <w:szCs w:val="20"/>
        </w:rPr>
      </w:pPr>
    </w:p>
    <w:p w14:paraId="56DDC08E" w14:textId="77777777" w:rsidR="00574B78" w:rsidRPr="00982AB1" w:rsidRDefault="00574B78" w:rsidP="00982AB1">
      <w:pPr>
        <w:pStyle w:val="Normal0"/>
        <w:rPr>
          <w:sz w:val="20"/>
          <w:szCs w:val="20"/>
        </w:rPr>
      </w:pPr>
    </w:p>
    <w:p w14:paraId="1EC7CFFB" w14:textId="7282A201" w:rsidR="00F22F38" w:rsidRPr="00982AB1" w:rsidRDefault="00502A1A" w:rsidP="00982AB1">
      <w:pPr>
        <w:pStyle w:val="Normal0"/>
        <w:numPr>
          <w:ilvl w:val="0"/>
          <w:numId w:val="3"/>
        </w:numPr>
        <w:rPr>
          <w:b/>
          <w:sz w:val="20"/>
          <w:szCs w:val="20"/>
        </w:rPr>
      </w:pPr>
      <w:r w:rsidRPr="00982AB1">
        <w:rPr>
          <w:b/>
          <w:sz w:val="20"/>
          <w:szCs w:val="20"/>
        </w:rPr>
        <w:t>La competitividad en el producto turístico desde las diferentes entidades</w:t>
      </w:r>
    </w:p>
    <w:p w14:paraId="188DE7B1" w14:textId="16FE375D" w:rsidR="00F22F38" w:rsidRPr="00982AB1" w:rsidRDefault="00F22F38" w:rsidP="00982AB1">
      <w:pPr>
        <w:pStyle w:val="Normal0"/>
        <w:rPr>
          <w:b/>
          <w:sz w:val="20"/>
          <w:szCs w:val="20"/>
        </w:rPr>
      </w:pPr>
    </w:p>
    <w:p w14:paraId="211D2A35" w14:textId="77777777" w:rsidR="00F22F38" w:rsidRPr="00982AB1" w:rsidRDefault="00F22F38" w:rsidP="00982AB1">
      <w:pPr>
        <w:pStyle w:val="Normal0"/>
        <w:rPr>
          <w:sz w:val="20"/>
          <w:szCs w:val="20"/>
        </w:rPr>
      </w:pPr>
      <w:r w:rsidRPr="00982AB1">
        <w:rPr>
          <w:sz w:val="20"/>
          <w:szCs w:val="20"/>
        </w:rPr>
        <w:t>La competitividad del turismo se potencia cuando estos tres actores trabajan de manera conjunta. La colaboración público-privada permite desarrollar proyectos de gran envergadura, mientras que la integración de las comunidades asegura que el desarrollo turístico respete las características locales y sea sostenible.</w:t>
      </w:r>
    </w:p>
    <w:p w14:paraId="76E8FFD4" w14:textId="77777777" w:rsidR="00F22F38" w:rsidRPr="00982AB1" w:rsidRDefault="00F22F38" w:rsidP="00982AB1">
      <w:pPr>
        <w:pStyle w:val="Normal0"/>
        <w:rPr>
          <w:sz w:val="20"/>
          <w:szCs w:val="20"/>
        </w:rPr>
      </w:pPr>
    </w:p>
    <w:p w14:paraId="391E91C4" w14:textId="3FB35625" w:rsidR="00F22F38" w:rsidRPr="00982AB1" w:rsidRDefault="00F22F38" w:rsidP="00982AB1">
      <w:pPr>
        <w:pStyle w:val="Normal0"/>
        <w:rPr>
          <w:sz w:val="20"/>
          <w:szCs w:val="20"/>
        </w:rPr>
      </w:pPr>
      <w:r w:rsidRPr="00982AB1">
        <w:rPr>
          <w:sz w:val="20"/>
          <w:szCs w:val="20"/>
        </w:rPr>
        <w:t>Este enfoque integrado no solo mejora la percepción del destino entre los turistas, sino que también fortalece la economía local y promueve un desarrollo equilibrado, posicionando al turismo como una herramienta clave para el progreso social y económico en Colombia.</w:t>
      </w:r>
    </w:p>
    <w:p w14:paraId="5DFCA90C" w14:textId="1430E540" w:rsidR="00F22F38" w:rsidRDefault="00F22F38" w:rsidP="00982AB1">
      <w:pPr>
        <w:pStyle w:val="Normal0"/>
        <w:rPr>
          <w:b/>
          <w:sz w:val="20"/>
          <w:szCs w:val="20"/>
        </w:rPr>
      </w:pPr>
    </w:p>
    <w:p w14:paraId="32D77DAD" w14:textId="77777777" w:rsidR="00574B78" w:rsidRPr="00982AB1" w:rsidRDefault="00574B78" w:rsidP="00982AB1">
      <w:pPr>
        <w:pStyle w:val="Normal0"/>
        <w:rPr>
          <w:b/>
          <w:sz w:val="20"/>
          <w:szCs w:val="20"/>
        </w:rPr>
      </w:pPr>
    </w:p>
    <w:p w14:paraId="0CEBBFE8" w14:textId="4B2DD836" w:rsidR="00F22F38" w:rsidRPr="00982AB1" w:rsidRDefault="00A818BB" w:rsidP="00982AB1">
      <w:pPr>
        <w:pStyle w:val="Normal0"/>
        <w:numPr>
          <w:ilvl w:val="1"/>
          <w:numId w:val="3"/>
        </w:numPr>
        <w:rPr>
          <w:b/>
          <w:sz w:val="20"/>
          <w:szCs w:val="20"/>
        </w:rPr>
      </w:pPr>
      <w:r w:rsidRPr="00982AB1">
        <w:rPr>
          <w:b/>
          <w:sz w:val="20"/>
          <w:szCs w:val="20"/>
        </w:rPr>
        <w:lastRenderedPageBreak/>
        <w:t>Entidades públicas</w:t>
      </w:r>
    </w:p>
    <w:p w14:paraId="38CC5A8C" w14:textId="12BA78EA" w:rsidR="00F22F38" w:rsidRPr="00982AB1" w:rsidRDefault="00F22F38" w:rsidP="00982AB1">
      <w:pPr>
        <w:pStyle w:val="Normal0"/>
        <w:rPr>
          <w:b/>
          <w:sz w:val="20"/>
          <w:szCs w:val="20"/>
        </w:rPr>
      </w:pPr>
    </w:p>
    <w:p w14:paraId="7957EF64" w14:textId="77777777" w:rsidR="00F22F38" w:rsidRPr="00982AB1" w:rsidRDefault="00F22F38" w:rsidP="00982AB1">
      <w:pPr>
        <w:pStyle w:val="Normal0"/>
        <w:rPr>
          <w:sz w:val="20"/>
          <w:szCs w:val="20"/>
        </w:rPr>
      </w:pPr>
      <w:r w:rsidRPr="00982AB1">
        <w:rPr>
          <w:sz w:val="20"/>
          <w:szCs w:val="20"/>
        </w:rPr>
        <w:t>Las instituciones gubernamentales son fundamentales en la creación de un entorno regulado y propicio para el desarrollo turístico. Su influencia abarca:</w:t>
      </w:r>
    </w:p>
    <w:p w14:paraId="3D87D05B" w14:textId="77777777" w:rsidR="00F22F38" w:rsidRPr="00982AB1" w:rsidRDefault="00F22F38" w:rsidP="00982AB1">
      <w:pPr>
        <w:pStyle w:val="Normal0"/>
        <w:rPr>
          <w:sz w:val="20"/>
          <w:szCs w:val="20"/>
        </w:rPr>
      </w:pPr>
    </w:p>
    <w:p w14:paraId="1E5104CF" w14:textId="1FE25119" w:rsidR="00F22F38" w:rsidRPr="00982AB1" w:rsidRDefault="00F22F38" w:rsidP="00982AB1">
      <w:pPr>
        <w:pStyle w:val="Normal0"/>
        <w:numPr>
          <w:ilvl w:val="0"/>
          <w:numId w:val="71"/>
        </w:numPr>
        <w:rPr>
          <w:sz w:val="20"/>
          <w:szCs w:val="20"/>
        </w:rPr>
      </w:pPr>
      <w:commentRangeStart w:id="30"/>
      <w:r w:rsidRPr="00982AB1">
        <w:rPr>
          <w:sz w:val="20"/>
          <w:szCs w:val="20"/>
        </w:rPr>
        <w:t>Planificación estratégica y políticas públicas: diseñan planes de desarrollo turístico que identifican fortalezas y debilidades de los destinos, alineando los recursos con objetivos sostenibles y competitivos. En Colombia, planes como el Plan Sectorial de Turismo son ejemplos claros de esta acción.</w:t>
      </w:r>
    </w:p>
    <w:p w14:paraId="484DF909" w14:textId="77777777" w:rsidR="00F22F38" w:rsidRPr="00982AB1" w:rsidRDefault="00F22F38" w:rsidP="00982AB1">
      <w:pPr>
        <w:pStyle w:val="Normal0"/>
        <w:rPr>
          <w:sz w:val="20"/>
          <w:szCs w:val="20"/>
        </w:rPr>
      </w:pPr>
    </w:p>
    <w:p w14:paraId="25323332" w14:textId="725796A6" w:rsidR="00F22F38" w:rsidRPr="00982AB1" w:rsidRDefault="00F22F38" w:rsidP="00982AB1">
      <w:pPr>
        <w:pStyle w:val="Normal0"/>
        <w:numPr>
          <w:ilvl w:val="0"/>
          <w:numId w:val="71"/>
        </w:numPr>
        <w:rPr>
          <w:sz w:val="20"/>
          <w:szCs w:val="20"/>
        </w:rPr>
      </w:pPr>
      <w:r w:rsidRPr="00982AB1">
        <w:rPr>
          <w:sz w:val="20"/>
          <w:szCs w:val="20"/>
        </w:rPr>
        <w:t>Regulación y normatividad: garantizan el cumplimiento de estándares de calidad, seguridad y sostenibilidad mediante normativas claras que beneficien tanto a los turistas como a las comunidades locales.</w:t>
      </w:r>
    </w:p>
    <w:p w14:paraId="253B49FB" w14:textId="6BDB44C5" w:rsidR="00F22F38" w:rsidRPr="00982AB1" w:rsidRDefault="00F22F38" w:rsidP="00982AB1">
      <w:pPr>
        <w:pStyle w:val="Normal0"/>
        <w:rPr>
          <w:sz w:val="20"/>
          <w:szCs w:val="20"/>
        </w:rPr>
      </w:pPr>
    </w:p>
    <w:p w14:paraId="11E2CF45" w14:textId="55EA3679" w:rsidR="00F22F38" w:rsidRPr="00982AB1" w:rsidRDefault="00F22F38" w:rsidP="00982AB1">
      <w:pPr>
        <w:pStyle w:val="Normal0"/>
        <w:numPr>
          <w:ilvl w:val="0"/>
          <w:numId w:val="71"/>
        </w:numPr>
        <w:rPr>
          <w:sz w:val="20"/>
          <w:szCs w:val="20"/>
        </w:rPr>
      </w:pPr>
      <w:r w:rsidRPr="00982AB1">
        <w:rPr>
          <w:sz w:val="20"/>
          <w:szCs w:val="20"/>
        </w:rPr>
        <w:t>Fomento a la conectividad: impulsan la construcción de carreteras, aeropuertos y vías de acceso, mejorando la conectividad interna y externa del destino, lo que incrementa su atractivo.</w:t>
      </w:r>
    </w:p>
    <w:p w14:paraId="15389202" w14:textId="3769E56B" w:rsidR="00F22F38" w:rsidRPr="00982AB1" w:rsidRDefault="00F22F38" w:rsidP="00982AB1">
      <w:pPr>
        <w:pStyle w:val="Normal0"/>
        <w:rPr>
          <w:sz w:val="20"/>
          <w:szCs w:val="20"/>
        </w:rPr>
      </w:pPr>
    </w:p>
    <w:p w14:paraId="45365632" w14:textId="7493077E" w:rsidR="00F22F38" w:rsidRPr="00982AB1" w:rsidRDefault="00F22F38" w:rsidP="00982AB1">
      <w:pPr>
        <w:pStyle w:val="Normal0"/>
        <w:numPr>
          <w:ilvl w:val="0"/>
          <w:numId w:val="71"/>
        </w:numPr>
        <w:rPr>
          <w:sz w:val="20"/>
          <w:szCs w:val="20"/>
        </w:rPr>
      </w:pPr>
      <w:r w:rsidRPr="00982AB1">
        <w:rPr>
          <w:sz w:val="20"/>
          <w:szCs w:val="20"/>
        </w:rPr>
        <w:t>Promoción de alianzas estratégicas: facilitan la coordinación entre diferentes actores, fomentando redes de colaboración para el desarrollo turístico integral.</w:t>
      </w:r>
    </w:p>
    <w:p w14:paraId="479373DE" w14:textId="31E09CFA" w:rsidR="00F22F38" w:rsidRPr="00982AB1" w:rsidRDefault="00F22F38" w:rsidP="00982AB1">
      <w:pPr>
        <w:pStyle w:val="Normal0"/>
        <w:rPr>
          <w:sz w:val="20"/>
          <w:szCs w:val="20"/>
        </w:rPr>
      </w:pPr>
    </w:p>
    <w:p w14:paraId="16BD6A7F" w14:textId="756D4BEB" w:rsidR="00F22F38" w:rsidRPr="00982AB1" w:rsidRDefault="00F22F38" w:rsidP="00982AB1">
      <w:pPr>
        <w:pStyle w:val="Normal0"/>
        <w:numPr>
          <w:ilvl w:val="0"/>
          <w:numId w:val="71"/>
        </w:numPr>
        <w:rPr>
          <w:sz w:val="20"/>
          <w:szCs w:val="20"/>
        </w:rPr>
      </w:pPr>
      <w:r w:rsidRPr="00982AB1">
        <w:rPr>
          <w:sz w:val="20"/>
          <w:szCs w:val="20"/>
        </w:rPr>
        <w:t>Incentivos económicos: proveen subsidios, préstamos o beneficios fiscales para proyectos que promuevan el turismo responsable y sostenible.</w:t>
      </w:r>
      <w:commentRangeEnd w:id="30"/>
      <w:r w:rsidR="005954B5">
        <w:rPr>
          <w:rStyle w:val="Refdecomentario"/>
        </w:rPr>
        <w:commentReference w:id="30"/>
      </w:r>
    </w:p>
    <w:p w14:paraId="0AF51A07" w14:textId="3B18C81E" w:rsidR="00F22F38" w:rsidRPr="00982AB1" w:rsidRDefault="00F22F38" w:rsidP="00982AB1">
      <w:pPr>
        <w:pStyle w:val="Normal0"/>
        <w:rPr>
          <w:sz w:val="20"/>
          <w:szCs w:val="20"/>
        </w:rPr>
      </w:pPr>
    </w:p>
    <w:commentRangeStart w:id="31"/>
    <w:p w14:paraId="40C1FB1E" w14:textId="5814A478" w:rsidR="008472CD" w:rsidRPr="00982AB1" w:rsidRDefault="008472CD" w:rsidP="00982AB1">
      <w:pPr>
        <w:pStyle w:val="Normal0"/>
        <w:jc w:val="center"/>
        <w:rPr>
          <w:sz w:val="20"/>
          <w:szCs w:val="20"/>
        </w:rPr>
      </w:pPr>
      <w:r w:rsidRPr="00982AB1">
        <w:rPr>
          <w:noProof/>
          <w:sz w:val="20"/>
          <w:szCs w:val="20"/>
          <w:lang w:val="en-US" w:eastAsia="en-US"/>
        </w:rPr>
        <mc:AlternateContent>
          <mc:Choice Requires="wps">
            <w:drawing>
              <wp:inline distT="0" distB="0" distL="0" distR="0" wp14:anchorId="2AF6683C" wp14:editId="0ABE207B">
                <wp:extent cx="6130455" cy="970060"/>
                <wp:effectExtent l="0" t="0" r="22860" b="20955"/>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970060"/>
                        </a:xfrm>
                        <a:prstGeom prst="rect">
                          <a:avLst/>
                        </a:prstGeom>
                        <a:solidFill>
                          <a:schemeClr val="tx2">
                            <a:lumMod val="75000"/>
                          </a:schemeClr>
                        </a:solidFill>
                        <a:ln w="9525">
                          <a:solidFill>
                            <a:srgbClr val="000000"/>
                          </a:solidFill>
                          <a:miter lim="800000"/>
                          <a:headEnd/>
                          <a:tailEnd/>
                        </a:ln>
                      </wps:spPr>
                      <wps:txbx>
                        <w:txbxContent>
                          <w:p w14:paraId="6CCB8E07" w14:textId="40B30541" w:rsidR="00BF480E" w:rsidRPr="00F77AC9" w:rsidRDefault="00BF480E" w:rsidP="008472CD">
                            <w:pPr>
                              <w:rPr>
                                <w:sz w:val="20"/>
                                <w:szCs w:val="20"/>
                                <w:lang w:val="es-MX"/>
                              </w:rPr>
                            </w:pPr>
                            <w:r>
                              <w:rPr>
                                <w:sz w:val="20"/>
                                <w:szCs w:val="20"/>
                                <w:lang w:val="es-MX"/>
                              </w:rPr>
                              <w:t>Ejemplo: e</w:t>
                            </w:r>
                            <w:r w:rsidRPr="008472CD">
                              <w:rPr>
                                <w:sz w:val="20"/>
                                <w:szCs w:val="20"/>
                                <w:lang w:val="es-MX"/>
                              </w:rPr>
                              <w:t xml:space="preserve">n Colombia, Cartagena de Indias es un ejemplo claro de cómo las entidades públicas fortalecen la competitividad turística. Corpoturismo y el Ministerio de Comercio, Industria y Turismo han impulsado el Plan Maestro de Turismo, que combina la conservación del patrimonio histórico con mejoras en infraestructura, como la modernización del Aeropuerto Internacional Rafael Núñez. Además, programas como </w:t>
                            </w:r>
                            <w:r>
                              <w:rPr>
                                <w:sz w:val="20"/>
                                <w:szCs w:val="20"/>
                                <w:lang w:val="es-MX"/>
                              </w:rPr>
                              <w:t>“</w:t>
                            </w:r>
                            <w:r w:rsidRPr="008472CD">
                              <w:rPr>
                                <w:sz w:val="20"/>
                                <w:szCs w:val="20"/>
                                <w:lang w:val="es-MX"/>
                              </w:rPr>
                              <w:t>Cartagena Sostenible</w:t>
                            </w:r>
                            <w:r>
                              <w:rPr>
                                <w:sz w:val="20"/>
                                <w:szCs w:val="20"/>
                                <w:lang w:val="es-MX"/>
                              </w:rPr>
                              <w:t>”</w:t>
                            </w:r>
                            <w:r w:rsidRPr="008472CD">
                              <w:rPr>
                                <w:sz w:val="20"/>
                                <w:szCs w:val="20"/>
                                <w:lang w:val="es-MX"/>
                              </w:rPr>
                              <w:t xml:space="preserve"> promueven prácticas responsables para preservar el entorno.</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AF6683C" id="_x0000_s1035" type="#_x0000_t202" style="width:482.7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" fillcolor="#17365d [2415]">
                <v:textbox>
                  <w:txbxContent>
                    <w:p w14:paraId="6CCB8E07" w14:textId="40B30541" w:rsidR="00BF480E" w:rsidRPr="00F77AC9" w:rsidRDefault="00BF480E" w:rsidP="008472CD">
                      <w:pPr>
                        <w:rPr>
                          <w:sz w:val="20"/>
                          <w:szCs w:val="20"/>
                          <w:lang w:val="es-MX"/>
                        </w:rPr>
                      </w:pPr>
                      <w:r>
                        <w:rPr>
                          <w:sz w:val="20"/>
                          <w:szCs w:val="20"/>
                          <w:lang w:val="es-MX"/>
                        </w:rPr>
                        <w:t>Ejemplo: e</w:t>
                      </w:r>
                      <w:r w:rsidRPr="008472CD">
                        <w:rPr>
                          <w:sz w:val="20"/>
                          <w:szCs w:val="20"/>
                          <w:lang w:val="es-MX"/>
                        </w:rPr>
                        <w:t xml:space="preserve">n Colombia, Cartagena de Indias es un ejemplo claro de cómo las entidades públicas fortalecen la competitividad turística. Corpoturismo y el Ministerio de Comercio, Industria y Turismo han impulsado el Plan Maestro de Turismo, que combina la conservación del patrimonio histórico con mejoras en infraestructura, como la modernización del Aeropuerto Internacional Rafael Núñez. Además, programas como </w:t>
                      </w:r>
                      <w:r>
                        <w:rPr>
                          <w:sz w:val="20"/>
                          <w:szCs w:val="20"/>
                          <w:lang w:val="es-MX"/>
                        </w:rPr>
                        <w:t>“</w:t>
                      </w:r>
                      <w:r w:rsidRPr="008472CD">
                        <w:rPr>
                          <w:sz w:val="20"/>
                          <w:szCs w:val="20"/>
                          <w:lang w:val="es-MX"/>
                        </w:rPr>
                        <w:t>Cartagena Sostenible</w:t>
                      </w:r>
                      <w:r>
                        <w:rPr>
                          <w:sz w:val="20"/>
                          <w:szCs w:val="20"/>
                          <w:lang w:val="es-MX"/>
                        </w:rPr>
                        <w:t>”</w:t>
                      </w:r>
                      <w:r w:rsidRPr="008472CD">
                        <w:rPr>
                          <w:sz w:val="20"/>
                          <w:szCs w:val="20"/>
                          <w:lang w:val="es-MX"/>
                        </w:rPr>
                        <w:t xml:space="preserve"> promueven prácticas responsables para preservar el entorno.</w:t>
                      </w:r>
                    </w:p>
                  </w:txbxContent>
                </v:textbox>
                <w10:anchorlock/>
              </v:shape>
            </w:pict>
          </mc:Fallback>
        </mc:AlternateContent>
      </w:r>
      <w:commentRangeEnd w:id="31"/>
      <w:r w:rsidR="00D55003">
        <w:rPr>
          <w:rStyle w:val="Refdecomentario"/>
        </w:rPr>
        <w:commentReference w:id="31"/>
      </w:r>
    </w:p>
    <w:p w14:paraId="31CB2503" w14:textId="77777777" w:rsidR="008472CD" w:rsidRPr="00982AB1" w:rsidRDefault="008472CD" w:rsidP="00982AB1">
      <w:pPr>
        <w:pStyle w:val="Normal0"/>
        <w:rPr>
          <w:sz w:val="20"/>
          <w:szCs w:val="20"/>
        </w:rPr>
      </w:pPr>
    </w:p>
    <w:p w14:paraId="7952F18E" w14:textId="7E09BC49" w:rsidR="00F22F38" w:rsidRPr="00982AB1" w:rsidRDefault="00A818BB" w:rsidP="00982AB1">
      <w:pPr>
        <w:pStyle w:val="Normal0"/>
        <w:numPr>
          <w:ilvl w:val="1"/>
          <w:numId w:val="3"/>
        </w:numPr>
        <w:rPr>
          <w:b/>
          <w:sz w:val="20"/>
          <w:szCs w:val="20"/>
        </w:rPr>
      </w:pPr>
      <w:r w:rsidRPr="00982AB1">
        <w:rPr>
          <w:b/>
          <w:sz w:val="20"/>
          <w:szCs w:val="20"/>
        </w:rPr>
        <w:t>Entidades privadas</w:t>
      </w:r>
    </w:p>
    <w:p w14:paraId="56892558" w14:textId="666A7F4D" w:rsidR="00F22F38" w:rsidRPr="00982AB1" w:rsidRDefault="00F22F38" w:rsidP="00982AB1">
      <w:pPr>
        <w:pStyle w:val="Normal0"/>
        <w:rPr>
          <w:b/>
          <w:sz w:val="20"/>
          <w:szCs w:val="20"/>
        </w:rPr>
      </w:pPr>
    </w:p>
    <w:p w14:paraId="0744D71B" w14:textId="77777777" w:rsidR="00F22F38" w:rsidRPr="00982AB1" w:rsidRDefault="00F22F38" w:rsidP="00982AB1">
      <w:pPr>
        <w:pStyle w:val="Normal0"/>
        <w:rPr>
          <w:sz w:val="20"/>
          <w:szCs w:val="20"/>
        </w:rPr>
      </w:pPr>
      <w:r w:rsidRPr="00982AB1">
        <w:rPr>
          <w:sz w:val="20"/>
          <w:szCs w:val="20"/>
        </w:rPr>
        <w:t>El sector privado actúa como el motor que impulsa la competitividad del destino mediante la innovación, la calidad y la diversificación de la oferta turística. Estas entidades incluyen hoteles, agencias de viajes, restaurantes, operadores turísticos y otros actores del sector. Sus principales aportes son:</w:t>
      </w:r>
    </w:p>
    <w:p w14:paraId="76FCD663" w14:textId="77777777" w:rsidR="00F22F38" w:rsidRPr="00982AB1" w:rsidRDefault="00F22F38" w:rsidP="00982AB1">
      <w:pPr>
        <w:pStyle w:val="Normal0"/>
        <w:rPr>
          <w:sz w:val="20"/>
          <w:szCs w:val="20"/>
        </w:rPr>
      </w:pPr>
    </w:p>
    <w:p w14:paraId="5CB97AEA" w14:textId="72EBFCD8" w:rsidR="00F22F38" w:rsidRPr="00982AB1" w:rsidRDefault="00F22F38" w:rsidP="00982AB1">
      <w:pPr>
        <w:pStyle w:val="Normal0"/>
        <w:numPr>
          <w:ilvl w:val="0"/>
          <w:numId w:val="72"/>
        </w:numPr>
        <w:rPr>
          <w:sz w:val="20"/>
          <w:szCs w:val="20"/>
        </w:rPr>
      </w:pPr>
      <w:commentRangeStart w:id="32"/>
      <w:r w:rsidRPr="00982AB1">
        <w:rPr>
          <w:sz w:val="20"/>
          <w:szCs w:val="20"/>
        </w:rPr>
        <w:t>Desarrollo de experiencias personalizadas: crean productos que se adaptan a los intereses específicos de los turistas, como turismo de aventura, ecológico o cultural, destacando el destino frente a la competencia.</w:t>
      </w:r>
    </w:p>
    <w:p w14:paraId="624FD3E4" w14:textId="77777777" w:rsidR="00F22F38" w:rsidRPr="00982AB1" w:rsidRDefault="00F22F38" w:rsidP="00982AB1">
      <w:pPr>
        <w:pStyle w:val="Normal0"/>
        <w:rPr>
          <w:sz w:val="20"/>
          <w:szCs w:val="20"/>
        </w:rPr>
      </w:pPr>
    </w:p>
    <w:p w14:paraId="52AD5306" w14:textId="2B80C18C" w:rsidR="00F22F38" w:rsidRPr="00982AB1" w:rsidRDefault="00F22F38" w:rsidP="00982AB1">
      <w:pPr>
        <w:pStyle w:val="Normal0"/>
        <w:numPr>
          <w:ilvl w:val="0"/>
          <w:numId w:val="72"/>
        </w:numPr>
        <w:rPr>
          <w:sz w:val="20"/>
          <w:szCs w:val="20"/>
        </w:rPr>
      </w:pPr>
      <w:r w:rsidRPr="00982AB1">
        <w:rPr>
          <w:sz w:val="20"/>
          <w:szCs w:val="20"/>
        </w:rPr>
        <w:t xml:space="preserve">Promoción del destino a nivel global: a través de estrategias de </w:t>
      </w:r>
      <w:r w:rsidRPr="00982AB1">
        <w:rPr>
          <w:i/>
          <w:sz w:val="20"/>
          <w:szCs w:val="20"/>
        </w:rPr>
        <w:t>marketing</w:t>
      </w:r>
      <w:r w:rsidRPr="00982AB1">
        <w:rPr>
          <w:sz w:val="20"/>
          <w:szCs w:val="20"/>
        </w:rPr>
        <w:t xml:space="preserve"> digital y presencial, las empresas posicionan el destino en mercados internacionales, atrayendo turistas extranjeros.</w:t>
      </w:r>
    </w:p>
    <w:p w14:paraId="058DEB09" w14:textId="7ACAA925" w:rsidR="00F22F38" w:rsidRPr="00982AB1" w:rsidRDefault="00F22F38" w:rsidP="00982AB1">
      <w:pPr>
        <w:pStyle w:val="Normal0"/>
        <w:rPr>
          <w:sz w:val="20"/>
          <w:szCs w:val="20"/>
        </w:rPr>
      </w:pPr>
    </w:p>
    <w:p w14:paraId="5E56FC39" w14:textId="4BC7EA0D" w:rsidR="00F22F38" w:rsidRPr="00982AB1" w:rsidRDefault="00F22F38" w:rsidP="00982AB1">
      <w:pPr>
        <w:pStyle w:val="Normal0"/>
        <w:numPr>
          <w:ilvl w:val="0"/>
          <w:numId w:val="72"/>
        </w:numPr>
        <w:rPr>
          <w:sz w:val="20"/>
          <w:szCs w:val="20"/>
        </w:rPr>
      </w:pPr>
      <w:r w:rsidRPr="00982AB1">
        <w:rPr>
          <w:sz w:val="20"/>
          <w:szCs w:val="20"/>
        </w:rPr>
        <w:t>Contribución a la innovación tecnológica: incorporan plataformas digitales, aplicaciones y servicios en línea que facilitan la planificación y reserva de experiencias turísticas.</w:t>
      </w:r>
    </w:p>
    <w:p w14:paraId="4F6AC711" w14:textId="651FAEDE" w:rsidR="00F22F38" w:rsidRPr="00982AB1" w:rsidRDefault="00F22F38" w:rsidP="00982AB1">
      <w:pPr>
        <w:pStyle w:val="Normal0"/>
        <w:rPr>
          <w:sz w:val="20"/>
          <w:szCs w:val="20"/>
        </w:rPr>
      </w:pPr>
    </w:p>
    <w:p w14:paraId="1EA2A11D" w14:textId="65141B0C" w:rsidR="00F22F38" w:rsidRPr="00982AB1" w:rsidRDefault="00F22F38" w:rsidP="00982AB1">
      <w:pPr>
        <w:pStyle w:val="Normal0"/>
        <w:numPr>
          <w:ilvl w:val="0"/>
          <w:numId w:val="72"/>
        </w:numPr>
        <w:rPr>
          <w:sz w:val="20"/>
          <w:szCs w:val="20"/>
        </w:rPr>
      </w:pPr>
      <w:r w:rsidRPr="00982AB1">
        <w:rPr>
          <w:sz w:val="20"/>
          <w:szCs w:val="20"/>
        </w:rPr>
        <w:t>Responsabilidad social empresarial: muchas empresas privadas se involucran en proyectos que benefician a las comunidades locales, promoviendo prácticas éticas y sostenibles.</w:t>
      </w:r>
      <w:commentRangeEnd w:id="32"/>
      <w:r w:rsidR="005954B5">
        <w:rPr>
          <w:rStyle w:val="Refdecomentario"/>
        </w:rPr>
        <w:commentReference w:id="32"/>
      </w:r>
    </w:p>
    <w:p w14:paraId="5CD75014" w14:textId="6D8EA9C6" w:rsidR="00F22F38" w:rsidRPr="00982AB1" w:rsidRDefault="00F22F38" w:rsidP="00982AB1">
      <w:pPr>
        <w:pStyle w:val="Normal0"/>
        <w:rPr>
          <w:sz w:val="20"/>
          <w:szCs w:val="20"/>
        </w:rPr>
      </w:pPr>
    </w:p>
    <w:commentRangeStart w:id="33"/>
    <w:p w14:paraId="1513FF87" w14:textId="6EC43E56" w:rsidR="008472CD" w:rsidRPr="00982AB1" w:rsidRDefault="008472CD" w:rsidP="00982AB1">
      <w:pPr>
        <w:pStyle w:val="Normal0"/>
        <w:rPr>
          <w:sz w:val="20"/>
          <w:szCs w:val="20"/>
        </w:rPr>
      </w:pPr>
      <w:r w:rsidRPr="00982AB1">
        <w:rPr>
          <w:noProof/>
          <w:sz w:val="20"/>
          <w:szCs w:val="20"/>
          <w:lang w:val="en-US" w:eastAsia="en-US"/>
        </w:rPr>
        <w:lastRenderedPageBreak/>
        <mc:AlternateContent>
          <mc:Choice Requires="wps">
            <w:drawing>
              <wp:inline distT="0" distB="0" distL="0" distR="0" wp14:anchorId="1CEC819E" wp14:editId="08A82F2C">
                <wp:extent cx="6130455" cy="771276"/>
                <wp:effectExtent l="0" t="0" r="22860" b="10160"/>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771276"/>
                        </a:xfrm>
                        <a:prstGeom prst="rect">
                          <a:avLst/>
                        </a:prstGeom>
                        <a:solidFill>
                          <a:schemeClr val="tx2">
                            <a:lumMod val="75000"/>
                          </a:schemeClr>
                        </a:solidFill>
                        <a:ln w="9525">
                          <a:solidFill>
                            <a:srgbClr val="000000"/>
                          </a:solidFill>
                          <a:miter lim="800000"/>
                          <a:headEnd/>
                          <a:tailEnd/>
                        </a:ln>
                      </wps:spPr>
                      <wps:txbx>
                        <w:txbxContent>
                          <w:p w14:paraId="3B3E956A" w14:textId="1338694A" w:rsidR="00BF480E" w:rsidRPr="00F77AC9" w:rsidRDefault="00BF480E" w:rsidP="008472CD">
                            <w:pPr>
                              <w:rPr>
                                <w:sz w:val="20"/>
                                <w:szCs w:val="20"/>
                                <w:lang w:val="es-MX"/>
                              </w:rPr>
                            </w:pPr>
                            <w:r>
                              <w:rPr>
                                <w:sz w:val="20"/>
                                <w:szCs w:val="20"/>
                                <w:lang w:val="es-MX"/>
                              </w:rPr>
                              <w:t>Ejemplo: e</w:t>
                            </w:r>
                            <w:r w:rsidRPr="008472CD">
                              <w:rPr>
                                <w:sz w:val="20"/>
                                <w:szCs w:val="20"/>
                                <w:lang w:val="es-MX"/>
                              </w:rPr>
                              <w:t>n el Eje Cafetero, las entidades privadas destacan con iniciativas como Panaca y el Parque del Café, que han transformado la cultura cafetera en un atractivo turístico internacional. Alojamientos como Haciendas del Café también han elevado la calidad del servicio, posicionando la región como líder en turismo cultural y natural.</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CEC819E" id="_x0000_s1036" type="#_x0000_t202" style="width:482.7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" fillcolor="#17365d [2415]">
                <v:textbox>
                  <w:txbxContent>
                    <w:p w14:paraId="3B3E956A" w14:textId="1338694A" w:rsidR="00BF480E" w:rsidRPr="00F77AC9" w:rsidRDefault="00BF480E" w:rsidP="008472CD">
                      <w:pPr>
                        <w:rPr>
                          <w:sz w:val="20"/>
                          <w:szCs w:val="20"/>
                          <w:lang w:val="es-MX"/>
                        </w:rPr>
                      </w:pPr>
                      <w:r>
                        <w:rPr>
                          <w:sz w:val="20"/>
                          <w:szCs w:val="20"/>
                          <w:lang w:val="es-MX"/>
                        </w:rPr>
                        <w:t>Ejemplo: e</w:t>
                      </w:r>
                      <w:r w:rsidRPr="008472CD">
                        <w:rPr>
                          <w:sz w:val="20"/>
                          <w:szCs w:val="20"/>
                          <w:lang w:val="es-MX"/>
                        </w:rPr>
                        <w:t>n el Eje Cafetero, las entidades privadas destacan con iniciativas como Panaca y el Parque del Café, que han transformado la cultura cafetera en un atractivo turístico internacional. Alojamientos como Haciendas del Café también han elevado la calidad del servicio, posicionando la región como líder en turismo cultural y natural.</w:t>
                      </w:r>
                    </w:p>
                  </w:txbxContent>
                </v:textbox>
                <w10:anchorlock/>
              </v:shape>
            </w:pict>
          </mc:Fallback>
        </mc:AlternateContent>
      </w:r>
      <w:commentRangeEnd w:id="33"/>
      <w:r w:rsidR="00D55003">
        <w:rPr>
          <w:rStyle w:val="Refdecomentario"/>
        </w:rPr>
        <w:commentReference w:id="33"/>
      </w:r>
    </w:p>
    <w:p w14:paraId="79985A28" w14:textId="77777777" w:rsidR="008472CD" w:rsidRPr="00982AB1" w:rsidRDefault="008472CD" w:rsidP="00982AB1">
      <w:pPr>
        <w:pStyle w:val="Normal0"/>
        <w:rPr>
          <w:sz w:val="20"/>
          <w:szCs w:val="20"/>
        </w:rPr>
      </w:pPr>
    </w:p>
    <w:p w14:paraId="7C36A205" w14:textId="4A8F5F97" w:rsidR="00EC1531" w:rsidRPr="00982AB1" w:rsidRDefault="00EC1531" w:rsidP="00982AB1">
      <w:pPr>
        <w:pStyle w:val="Normal0"/>
        <w:numPr>
          <w:ilvl w:val="1"/>
          <w:numId w:val="3"/>
        </w:numPr>
        <w:rPr>
          <w:b/>
          <w:sz w:val="20"/>
          <w:szCs w:val="20"/>
        </w:rPr>
      </w:pPr>
      <w:r w:rsidRPr="00982AB1">
        <w:rPr>
          <w:b/>
          <w:sz w:val="20"/>
          <w:szCs w:val="20"/>
        </w:rPr>
        <w:t>Comité loc</w:t>
      </w:r>
      <w:r w:rsidR="00A818BB" w:rsidRPr="00982AB1">
        <w:rPr>
          <w:b/>
          <w:sz w:val="20"/>
          <w:szCs w:val="20"/>
        </w:rPr>
        <w:t>al y/o Juntas de Acción Comunal (JAC)</w:t>
      </w:r>
    </w:p>
    <w:p w14:paraId="743D37FB" w14:textId="77777777" w:rsidR="00EC1531" w:rsidRPr="00982AB1" w:rsidRDefault="00EC1531" w:rsidP="00982AB1">
      <w:pPr>
        <w:pStyle w:val="Normal0"/>
        <w:ind w:left="720"/>
        <w:rPr>
          <w:b/>
          <w:sz w:val="20"/>
          <w:szCs w:val="20"/>
        </w:rPr>
      </w:pPr>
    </w:p>
    <w:p w14:paraId="43653B70" w14:textId="77777777" w:rsidR="00F22F38" w:rsidRPr="00982AB1" w:rsidRDefault="00F22F38" w:rsidP="00982AB1">
      <w:pPr>
        <w:pStyle w:val="Normal0"/>
        <w:rPr>
          <w:sz w:val="20"/>
          <w:szCs w:val="20"/>
        </w:rPr>
      </w:pPr>
      <w:r w:rsidRPr="00982AB1">
        <w:rPr>
          <w:sz w:val="20"/>
          <w:szCs w:val="20"/>
        </w:rPr>
        <w:t>Las comunidades organizadas son un pilar esencial para garantizar que el turismo sea inclusivo, auténtico y sostenible. En este nivel, la participación activa de los residentes locales asegura que los beneficios del turismo se distribuyan equitativamente y que las características únicas del destino sean preservadas. Sus contribuciones son:</w:t>
      </w:r>
    </w:p>
    <w:p w14:paraId="1DA60C6F" w14:textId="77777777" w:rsidR="00F22F38" w:rsidRPr="00982AB1" w:rsidRDefault="00F22F38" w:rsidP="00982AB1">
      <w:pPr>
        <w:pStyle w:val="Normal0"/>
        <w:rPr>
          <w:sz w:val="20"/>
          <w:szCs w:val="20"/>
        </w:rPr>
      </w:pPr>
    </w:p>
    <w:p w14:paraId="0637C283" w14:textId="6381BF96" w:rsidR="00F22F38" w:rsidRPr="00982AB1" w:rsidRDefault="00F22F38" w:rsidP="00982AB1">
      <w:pPr>
        <w:pStyle w:val="Normal0"/>
        <w:numPr>
          <w:ilvl w:val="0"/>
          <w:numId w:val="73"/>
        </w:numPr>
        <w:rPr>
          <w:sz w:val="20"/>
          <w:szCs w:val="20"/>
        </w:rPr>
      </w:pPr>
      <w:commentRangeStart w:id="34"/>
      <w:r w:rsidRPr="00982AB1">
        <w:rPr>
          <w:sz w:val="20"/>
          <w:szCs w:val="20"/>
        </w:rPr>
        <w:t>Fortalecimiento del capital social: impulsan la cohesión comunitaria mediante proyectos turísticos que involucran a diferentes grupos, como jóvenes, artesanos y líderes locales.</w:t>
      </w:r>
    </w:p>
    <w:p w14:paraId="039FB863" w14:textId="77777777" w:rsidR="008472CD" w:rsidRPr="00982AB1" w:rsidRDefault="008472CD" w:rsidP="00982AB1">
      <w:pPr>
        <w:pStyle w:val="Normal0"/>
        <w:rPr>
          <w:sz w:val="20"/>
          <w:szCs w:val="20"/>
        </w:rPr>
      </w:pPr>
    </w:p>
    <w:p w14:paraId="242DDA4F" w14:textId="21715335" w:rsidR="00F22F38" w:rsidRPr="00982AB1" w:rsidRDefault="00F22F38" w:rsidP="00982AB1">
      <w:pPr>
        <w:pStyle w:val="Normal0"/>
        <w:numPr>
          <w:ilvl w:val="0"/>
          <w:numId w:val="73"/>
        </w:numPr>
        <w:rPr>
          <w:sz w:val="20"/>
          <w:szCs w:val="20"/>
        </w:rPr>
      </w:pPr>
      <w:r w:rsidRPr="00982AB1">
        <w:rPr>
          <w:sz w:val="20"/>
          <w:szCs w:val="20"/>
        </w:rPr>
        <w:t>Preservación de la identidad cultural: desarrollan actividades y festivales que destacan tradiciones locales, como en el caso del Carnaval de Barranquilla o las Fiestas de San Pacho en Quibdó, lo que mejora el atractivo del destino.</w:t>
      </w:r>
    </w:p>
    <w:p w14:paraId="1391D64C" w14:textId="3B03E448" w:rsidR="008472CD" w:rsidRPr="00982AB1" w:rsidRDefault="008472CD" w:rsidP="00982AB1">
      <w:pPr>
        <w:pStyle w:val="Normal0"/>
        <w:rPr>
          <w:sz w:val="20"/>
          <w:szCs w:val="20"/>
        </w:rPr>
      </w:pPr>
    </w:p>
    <w:p w14:paraId="0E1CBD74" w14:textId="1F597AD8" w:rsidR="00F22F38" w:rsidRPr="00982AB1" w:rsidRDefault="00F22F38" w:rsidP="00982AB1">
      <w:pPr>
        <w:pStyle w:val="Normal0"/>
        <w:numPr>
          <w:ilvl w:val="0"/>
          <w:numId w:val="73"/>
        </w:numPr>
        <w:rPr>
          <w:sz w:val="20"/>
          <w:szCs w:val="20"/>
        </w:rPr>
      </w:pPr>
      <w:r w:rsidRPr="00982AB1">
        <w:rPr>
          <w:sz w:val="20"/>
          <w:szCs w:val="20"/>
        </w:rPr>
        <w:t>Capacitación de la comunidad: organizan talleres y programas para formar a los residentes como guías turísticos, artesanos o emprendedores en servicios relacionados con el turismo.</w:t>
      </w:r>
    </w:p>
    <w:p w14:paraId="46CA7E65" w14:textId="312CB349" w:rsidR="008472CD" w:rsidRPr="00982AB1" w:rsidRDefault="008472CD" w:rsidP="00982AB1">
      <w:pPr>
        <w:pStyle w:val="Normal0"/>
        <w:rPr>
          <w:sz w:val="20"/>
          <w:szCs w:val="20"/>
        </w:rPr>
      </w:pPr>
    </w:p>
    <w:p w14:paraId="041EFED5" w14:textId="11B95E2F" w:rsidR="006952F7" w:rsidRPr="00982AB1" w:rsidRDefault="00F22F38" w:rsidP="00982AB1">
      <w:pPr>
        <w:pStyle w:val="Normal0"/>
        <w:numPr>
          <w:ilvl w:val="0"/>
          <w:numId w:val="73"/>
        </w:numPr>
        <w:rPr>
          <w:sz w:val="20"/>
          <w:szCs w:val="20"/>
        </w:rPr>
      </w:pPr>
      <w:r w:rsidRPr="00982AB1">
        <w:rPr>
          <w:sz w:val="20"/>
          <w:szCs w:val="20"/>
        </w:rPr>
        <w:t>Desarrollo de circuitos turísticos rurales: diseñan rutas y experiencias que integran elementos de la naturaleza y la cultura local, promoviendo el turismo comunitario y el desarrollo económico inclusivo.</w:t>
      </w:r>
      <w:commentRangeEnd w:id="34"/>
      <w:r w:rsidR="005954B5">
        <w:rPr>
          <w:rStyle w:val="Refdecomentario"/>
        </w:rPr>
        <w:commentReference w:id="34"/>
      </w:r>
    </w:p>
    <w:p w14:paraId="64A383CE" w14:textId="77777777" w:rsidR="00E64EB8" w:rsidRPr="00982AB1" w:rsidRDefault="00E64EB8" w:rsidP="00982AB1">
      <w:pPr>
        <w:pStyle w:val="Normal0"/>
        <w:rPr>
          <w:sz w:val="20"/>
          <w:szCs w:val="20"/>
        </w:rPr>
      </w:pPr>
    </w:p>
    <w:commentRangeStart w:id="35"/>
    <w:p w14:paraId="3C19EF25" w14:textId="529C9370" w:rsidR="008472CD" w:rsidRPr="00982AB1" w:rsidRDefault="008472CD" w:rsidP="00982AB1">
      <w:pPr>
        <w:pStyle w:val="Normal0"/>
        <w:rPr>
          <w:sz w:val="20"/>
          <w:szCs w:val="20"/>
        </w:rPr>
      </w:pPr>
      <w:r w:rsidRPr="00982AB1">
        <w:rPr>
          <w:noProof/>
          <w:sz w:val="20"/>
          <w:szCs w:val="20"/>
          <w:lang w:val="en-US" w:eastAsia="en-US"/>
        </w:rPr>
        <mc:AlternateContent>
          <mc:Choice Requires="wps">
            <w:drawing>
              <wp:inline distT="0" distB="0" distL="0" distR="0" wp14:anchorId="5BD12313" wp14:editId="6C1C9504">
                <wp:extent cx="6130455" cy="803082"/>
                <wp:effectExtent l="0" t="0" r="22860" b="16510"/>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455" cy="803082"/>
                        </a:xfrm>
                        <a:prstGeom prst="rect">
                          <a:avLst/>
                        </a:prstGeom>
                        <a:solidFill>
                          <a:schemeClr val="tx2">
                            <a:lumMod val="75000"/>
                          </a:schemeClr>
                        </a:solidFill>
                        <a:ln w="9525">
                          <a:solidFill>
                            <a:srgbClr val="000000"/>
                          </a:solidFill>
                          <a:miter lim="800000"/>
                          <a:headEnd/>
                          <a:tailEnd/>
                        </a:ln>
                      </wps:spPr>
                      <wps:txbx>
                        <w:txbxContent>
                          <w:p w14:paraId="49F83881" w14:textId="654E10D5" w:rsidR="00BF480E" w:rsidRPr="00F77AC9" w:rsidRDefault="00BF480E" w:rsidP="008472CD">
                            <w:pPr>
                              <w:rPr>
                                <w:sz w:val="20"/>
                                <w:szCs w:val="20"/>
                                <w:lang w:val="es-MX"/>
                              </w:rPr>
                            </w:pPr>
                            <w:r>
                              <w:rPr>
                                <w:sz w:val="20"/>
                                <w:szCs w:val="20"/>
                                <w:lang w:val="es-MX"/>
                              </w:rPr>
                              <w:t>Ejemplo: e</w:t>
                            </w:r>
                            <w:r w:rsidRPr="008472CD">
                              <w:rPr>
                                <w:sz w:val="20"/>
                                <w:szCs w:val="20"/>
                                <w:lang w:val="es-MX"/>
                              </w:rPr>
                              <w:t>n Salento, Quindío, las Juntas de Acción Comunal han jugado un papel esencial en el desarrollo del ecoturismo en el Valle de Cocora. Estas organizaciones han liderado la conservación de la palma de cera y promovido el emprendimiento local, fortaleciendo la autenticidad del destino con rutas culturales, alojamientos rurales y gastronomía típica, todo ello bajo un enfoque de sostenibilidad.</w:t>
                            </w:r>
                          </w:p>
                        </w:txbxContent>
                      </wps:txbx>
                      <wps:bodyPr rot="0" vert="horz" wrap="square" lIns="91440" tIns="45720" rIns="91440" bIns="45720" anchor="t" anchorCtr="0">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BD12313" id="_x0000_s1037" type="#_x0000_t202" style="width:482.7pt;height: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" fillcolor="#17365d [2415]">
                <v:textbox>
                  <w:txbxContent>
                    <w:p w14:paraId="49F83881" w14:textId="654E10D5" w:rsidR="00BF480E" w:rsidRPr="00F77AC9" w:rsidRDefault="00BF480E" w:rsidP="008472CD">
                      <w:pPr>
                        <w:rPr>
                          <w:sz w:val="20"/>
                          <w:szCs w:val="20"/>
                          <w:lang w:val="es-MX"/>
                        </w:rPr>
                      </w:pPr>
                      <w:r>
                        <w:rPr>
                          <w:sz w:val="20"/>
                          <w:szCs w:val="20"/>
                          <w:lang w:val="es-MX"/>
                        </w:rPr>
                        <w:t>Ejemplo: e</w:t>
                      </w:r>
                      <w:r w:rsidRPr="008472CD">
                        <w:rPr>
                          <w:sz w:val="20"/>
                          <w:szCs w:val="20"/>
                          <w:lang w:val="es-MX"/>
                        </w:rPr>
                        <w:t>n Salento, Quindío, las Juntas de Acción Comunal han jugado un papel esencial en el desarrollo del ecoturismo en el Valle de Cocora. Estas organizaciones han liderado la conservación de la palma de cera y promovido el emprendimiento local, fortaleciendo la autenticidad del destino con rutas culturales, alojamientos rurales y gastronomía típica, todo ello bajo un enfoque de sostenibilidad.</w:t>
                      </w:r>
                    </w:p>
                  </w:txbxContent>
                </v:textbox>
                <w10:anchorlock/>
              </v:shape>
            </w:pict>
          </mc:Fallback>
        </mc:AlternateContent>
      </w:r>
      <w:commentRangeEnd w:id="35"/>
      <w:r w:rsidR="00D55003">
        <w:rPr>
          <w:rStyle w:val="Refdecomentario"/>
        </w:rPr>
        <w:commentReference w:id="35"/>
      </w:r>
    </w:p>
    <w:p w14:paraId="36E0B57E" w14:textId="77777777" w:rsidR="00B80B7A" w:rsidRPr="00982AB1" w:rsidRDefault="00B80B7A" w:rsidP="00982AB1">
      <w:pPr>
        <w:pStyle w:val="Normal0"/>
        <w:rPr>
          <w:sz w:val="20"/>
          <w:szCs w:val="20"/>
        </w:rPr>
      </w:pPr>
    </w:p>
    <w:p w14:paraId="33231D35" w14:textId="4A9938C6" w:rsidR="00B80B7A" w:rsidRPr="00982AB1" w:rsidRDefault="00B80B7A" w:rsidP="00982AB1">
      <w:pPr>
        <w:pStyle w:val="Normal0"/>
        <w:rPr>
          <w:sz w:val="20"/>
          <w:szCs w:val="20"/>
        </w:rPr>
      </w:pPr>
    </w:p>
    <w:p w14:paraId="7323CE41" w14:textId="3FAC9B02" w:rsidR="00F22F38" w:rsidRPr="00982AB1" w:rsidRDefault="00F22F38" w:rsidP="00982AB1">
      <w:pPr>
        <w:pStyle w:val="Normal0"/>
        <w:rPr>
          <w:sz w:val="20"/>
          <w:szCs w:val="20"/>
        </w:rPr>
      </w:pPr>
    </w:p>
    <w:p w14:paraId="5BC37E42" w14:textId="75CF7E58" w:rsidR="00F22F38" w:rsidRPr="00982AB1" w:rsidRDefault="00F22F38" w:rsidP="00982AB1">
      <w:pPr>
        <w:pStyle w:val="Normal0"/>
        <w:rPr>
          <w:sz w:val="20"/>
          <w:szCs w:val="20"/>
        </w:rPr>
      </w:pPr>
    </w:p>
    <w:p w14:paraId="342EE40A" w14:textId="05EF2708" w:rsidR="00F22F38" w:rsidRPr="00982AB1" w:rsidRDefault="00F22F38" w:rsidP="00982AB1">
      <w:pPr>
        <w:pStyle w:val="Normal0"/>
        <w:rPr>
          <w:sz w:val="20"/>
          <w:szCs w:val="20"/>
        </w:rPr>
      </w:pPr>
    </w:p>
    <w:p w14:paraId="42B917C0" w14:textId="51D10348" w:rsidR="00F22F38" w:rsidRPr="00982AB1" w:rsidRDefault="00F22F38" w:rsidP="00982AB1">
      <w:pPr>
        <w:pStyle w:val="Normal0"/>
        <w:rPr>
          <w:sz w:val="20"/>
          <w:szCs w:val="20"/>
        </w:rPr>
      </w:pPr>
    </w:p>
    <w:p w14:paraId="5A77B586" w14:textId="3D7BC3C0" w:rsidR="00F22F38" w:rsidRPr="00982AB1" w:rsidRDefault="00F22F38" w:rsidP="00982AB1">
      <w:pPr>
        <w:pStyle w:val="Normal0"/>
        <w:rPr>
          <w:sz w:val="20"/>
          <w:szCs w:val="20"/>
        </w:rPr>
      </w:pPr>
    </w:p>
    <w:p w14:paraId="50117012" w14:textId="48053BC7" w:rsidR="00F22F38" w:rsidRPr="00982AB1" w:rsidRDefault="00F22F38" w:rsidP="00982AB1">
      <w:pPr>
        <w:pStyle w:val="Normal0"/>
        <w:rPr>
          <w:sz w:val="20"/>
          <w:szCs w:val="20"/>
        </w:rPr>
      </w:pPr>
    </w:p>
    <w:p w14:paraId="0BD327F3" w14:textId="3EB042E9" w:rsidR="00F22F38" w:rsidRPr="00982AB1" w:rsidRDefault="00F22F38" w:rsidP="00982AB1">
      <w:pPr>
        <w:pStyle w:val="Normal0"/>
        <w:rPr>
          <w:sz w:val="20"/>
          <w:szCs w:val="20"/>
        </w:rPr>
      </w:pPr>
    </w:p>
    <w:p w14:paraId="0B03AFE0" w14:textId="277EE5F0" w:rsidR="00F22F38" w:rsidRPr="00982AB1" w:rsidRDefault="00F22F38" w:rsidP="00982AB1">
      <w:pPr>
        <w:pStyle w:val="Normal0"/>
        <w:rPr>
          <w:sz w:val="20"/>
          <w:szCs w:val="20"/>
        </w:rPr>
      </w:pPr>
    </w:p>
    <w:p w14:paraId="4A47FF8E" w14:textId="4723BC7C" w:rsidR="00F22F38" w:rsidRPr="00982AB1" w:rsidRDefault="00F22F38" w:rsidP="00982AB1">
      <w:pPr>
        <w:pStyle w:val="Normal0"/>
        <w:rPr>
          <w:sz w:val="20"/>
          <w:szCs w:val="20"/>
        </w:rPr>
      </w:pPr>
    </w:p>
    <w:p w14:paraId="4102A8FA" w14:textId="1E19670C" w:rsidR="00F22F38" w:rsidRPr="00982AB1" w:rsidRDefault="00F22F38" w:rsidP="00982AB1">
      <w:pPr>
        <w:pStyle w:val="Normal0"/>
        <w:rPr>
          <w:sz w:val="20"/>
          <w:szCs w:val="20"/>
        </w:rPr>
      </w:pPr>
    </w:p>
    <w:p w14:paraId="4F93043C" w14:textId="56165992" w:rsidR="00F22F38" w:rsidRPr="00982AB1" w:rsidRDefault="00F22F38" w:rsidP="00982AB1">
      <w:pPr>
        <w:pStyle w:val="Normal0"/>
        <w:rPr>
          <w:sz w:val="20"/>
          <w:szCs w:val="20"/>
        </w:rPr>
      </w:pPr>
    </w:p>
    <w:p w14:paraId="327725D5" w14:textId="1FF33685" w:rsidR="00F22F38" w:rsidRPr="00982AB1" w:rsidRDefault="00F22F38" w:rsidP="00982AB1">
      <w:pPr>
        <w:pStyle w:val="Normal0"/>
        <w:rPr>
          <w:sz w:val="20"/>
          <w:szCs w:val="20"/>
        </w:rPr>
      </w:pPr>
    </w:p>
    <w:p w14:paraId="507F537F" w14:textId="3FB31E68" w:rsidR="00F22F38" w:rsidRPr="00982AB1" w:rsidRDefault="00F22F38" w:rsidP="00982AB1">
      <w:pPr>
        <w:pStyle w:val="Normal0"/>
        <w:rPr>
          <w:sz w:val="20"/>
          <w:szCs w:val="20"/>
        </w:rPr>
      </w:pPr>
    </w:p>
    <w:p w14:paraId="55A24B81" w14:textId="4E3777E4" w:rsidR="00F22F38" w:rsidRPr="00982AB1" w:rsidRDefault="00F22F38" w:rsidP="00982AB1">
      <w:pPr>
        <w:pStyle w:val="Normal0"/>
        <w:rPr>
          <w:sz w:val="20"/>
          <w:szCs w:val="20"/>
        </w:rPr>
      </w:pPr>
    </w:p>
    <w:p w14:paraId="40FF5279" w14:textId="1E0BD456" w:rsidR="00F22F38" w:rsidRPr="00982AB1" w:rsidRDefault="00F22F38" w:rsidP="00982AB1">
      <w:pPr>
        <w:pStyle w:val="Normal0"/>
        <w:rPr>
          <w:sz w:val="20"/>
          <w:szCs w:val="20"/>
        </w:rPr>
      </w:pPr>
    </w:p>
    <w:p w14:paraId="46DD9BB1" w14:textId="3EAAB4D6" w:rsidR="00F22F38" w:rsidRPr="00982AB1" w:rsidRDefault="00F22F38" w:rsidP="00982AB1">
      <w:pPr>
        <w:pStyle w:val="Normal0"/>
        <w:rPr>
          <w:sz w:val="20"/>
          <w:szCs w:val="20"/>
        </w:rPr>
      </w:pPr>
    </w:p>
    <w:p w14:paraId="00000070" w14:textId="7C49C511" w:rsidR="00FF258C" w:rsidRPr="00982AB1" w:rsidRDefault="00574B78" w:rsidP="00982AB1">
      <w:pPr>
        <w:pStyle w:val="Normal0"/>
        <w:numPr>
          <w:ilvl w:val="0"/>
          <w:numId w:val="1"/>
        </w:numPr>
        <w:ind w:left="284"/>
        <w:jc w:val="both"/>
        <w:rPr>
          <w:b/>
          <w:sz w:val="20"/>
          <w:szCs w:val="20"/>
        </w:rPr>
      </w:pPr>
      <w:r>
        <w:rPr>
          <w:b/>
          <w:sz w:val="20"/>
          <w:szCs w:val="20"/>
        </w:rPr>
        <w:lastRenderedPageBreak/>
        <w:t>SÍNTESIS</w:t>
      </w:r>
    </w:p>
    <w:p w14:paraId="00000071" w14:textId="77777777" w:rsidR="00FF258C" w:rsidRPr="00982AB1" w:rsidRDefault="00FF258C" w:rsidP="00982AB1">
      <w:pPr>
        <w:pStyle w:val="Normal0"/>
        <w:rPr>
          <w:sz w:val="20"/>
          <w:szCs w:val="20"/>
        </w:rPr>
      </w:pPr>
    </w:p>
    <w:p w14:paraId="76C7E798" w14:textId="516763CE" w:rsidR="005C2940" w:rsidRPr="00982AB1" w:rsidRDefault="001D3173" w:rsidP="00982AB1">
      <w:pPr>
        <w:pStyle w:val="Normal0"/>
        <w:rPr>
          <w:sz w:val="20"/>
          <w:szCs w:val="20"/>
        </w:rPr>
      </w:pPr>
      <w:r w:rsidRPr="00982AB1">
        <w:rPr>
          <w:sz w:val="20"/>
          <w:szCs w:val="20"/>
        </w:rPr>
        <w:t xml:space="preserve">La identificación y valoración de productos turísticos, junto con su diseño, </w:t>
      </w:r>
      <w:r w:rsidRPr="00982AB1">
        <w:rPr>
          <w:i/>
          <w:sz w:val="20"/>
          <w:szCs w:val="20"/>
        </w:rPr>
        <w:t xml:space="preserve">marketing </w:t>
      </w:r>
      <w:r w:rsidRPr="00982AB1">
        <w:rPr>
          <w:sz w:val="20"/>
          <w:szCs w:val="20"/>
        </w:rPr>
        <w:t xml:space="preserve">y evaluación, son esenciales para lograr calidad y competitividad en el sector. Este proceso incluye actividades clave como la aplicación de principios de sostenibilidad y modelos regenerativos, además de estrategias específicas para estructurar, empaquetar y promocionar el producto. En Colombia, se analizan el ciclo de vida, los atributos y la calidad del producto, incorporando innovación y empatía para crear propuestas de valor diferenciadas. También se consideran aspectos como la capacidad de carga turística y la colaboración entre entidades públicas, privadas y comunitarias, destacando el papel de las Juntas de Acción Comunal en el turismo sostenible y </w:t>
      </w:r>
      <w:commentRangeStart w:id="36"/>
      <w:r w:rsidRPr="00982AB1">
        <w:rPr>
          <w:sz w:val="20"/>
          <w:szCs w:val="20"/>
        </w:rPr>
        <w:t>local</w:t>
      </w:r>
      <w:commentRangeEnd w:id="36"/>
      <w:r w:rsidR="00AD4138" w:rsidRPr="00982AB1">
        <w:rPr>
          <w:rStyle w:val="Refdecomentario"/>
          <w:sz w:val="20"/>
          <w:szCs w:val="20"/>
        </w:rPr>
        <w:commentReference w:id="36"/>
      </w:r>
      <w:r w:rsidRPr="00982AB1">
        <w:rPr>
          <w:sz w:val="20"/>
          <w:szCs w:val="20"/>
        </w:rPr>
        <w:t>.</w:t>
      </w:r>
    </w:p>
    <w:p w14:paraId="00000072" w14:textId="7D58A557" w:rsidR="00FF258C" w:rsidRPr="00982AB1" w:rsidRDefault="00D376E1" w:rsidP="00982AB1">
      <w:pPr>
        <w:pStyle w:val="Normal0"/>
        <w:ind w:left="426"/>
        <w:jc w:val="both"/>
        <w:rPr>
          <w:color w:val="7F7F7F"/>
          <w:sz w:val="20"/>
          <w:szCs w:val="20"/>
        </w:rPr>
      </w:pPr>
      <w:r w:rsidRPr="00982AB1">
        <w:rPr>
          <w:color w:val="7F7F7F"/>
          <w:sz w:val="20"/>
          <w:szCs w:val="20"/>
        </w:rPr>
        <w:t xml:space="preserve">. </w:t>
      </w:r>
    </w:p>
    <w:p w14:paraId="00000073" w14:textId="77777777" w:rsidR="00FF258C" w:rsidRPr="00982AB1" w:rsidRDefault="00FF258C" w:rsidP="00982AB1">
      <w:pPr>
        <w:pStyle w:val="Normal0"/>
        <w:rPr>
          <w:color w:val="948A54"/>
          <w:sz w:val="20"/>
          <w:szCs w:val="20"/>
        </w:rPr>
      </w:pPr>
    </w:p>
    <w:p w14:paraId="25FC774A" w14:textId="7ECB517C" w:rsidR="001D3173" w:rsidRPr="00982AB1" w:rsidRDefault="00717CB8" w:rsidP="00982AB1">
      <w:pPr>
        <w:pStyle w:val="Normal0"/>
        <w:rPr>
          <w:color w:val="948A54"/>
          <w:sz w:val="20"/>
          <w:szCs w:val="20"/>
        </w:rPr>
      </w:pPr>
      <w:r w:rsidRPr="00982AB1">
        <w:rPr>
          <w:noProof/>
          <w:color w:val="948A54"/>
          <w:sz w:val="20"/>
          <w:szCs w:val="20"/>
          <w:lang w:val="en-US" w:eastAsia="en-US"/>
        </w:rPr>
        <w:drawing>
          <wp:inline distT="0" distB="0" distL="0" distR="0" wp14:anchorId="5901FD87" wp14:editId="77667DF6">
            <wp:extent cx="6403135" cy="41243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209" t="18453" r="18772" b="12819"/>
                    <a:stretch/>
                  </pic:blipFill>
                  <pic:spPr bwMode="auto">
                    <a:xfrm>
                      <a:off x="0" y="0"/>
                      <a:ext cx="6413163" cy="4130784"/>
                    </a:xfrm>
                    <a:prstGeom prst="rect">
                      <a:avLst/>
                    </a:prstGeom>
                    <a:ln>
                      <a:noFill/>
                    </a:ln>
                    <a:extLst>
                      <a:ext uri="{53640926-AAD7-44D8-BBD7-CCE9431645EC}">
                        <a14:shadowObscured xmlns:a14="http://schemas.microsoft.com/office/drawing/2010/main"/>
                      </a:ext>
                    </a:extLst>
                  </pic:spPr>
                </pic:pic>
              </a:graphicData>
            </a:graphic>
          </wp:inline>
        </w:drawing>
      </w:r>
    </w:p>
    <w:p w14:paraId="7F13BAF2" w14:textId="32F7DC90" w:rsidR="001D3173" w:rsidRPr="00982AB1" w:rsidRDefault="001D3173" w:rsidP="00982AB1">
      <w:pPr>
        <w:pStyle w:val="Normal0"/>
        <w:rPr>
          <w:color w:val="948A54"/>
          <w:sz w:val="20"/>
          <w:szCs w:val="20"/>
        </w:rPr>
      </w:pPr>
    </w:p>
    <w:p w14:paraId="69D54385" w14:textId="358C42E6" w:rsidR="001D3173" w:rsidRPr="00982AB1" w:rsidRDefault="001D3173" w:rsidP="00982AB1">
      <w:pPr>
        <w:pStyle w:val="Normal0"/>
        <w:rPr>
          <w:color w:val="948A54"/>
          <w:sz w:val="20"/>
          <w:szCs w:val="20"/>
        </w:rPr>
      </w:pPr>
    </w:p>
    <w:p w14:paraId="60EF3583" w14:textId="53E4D920" w:rsidR="001D3173" w:rsidRPr="00982AB1" w:rsidRDefault="001D3173" w:rsidP="00982AB1">
      <w:pPr>
        <w:pStyle w:val="Normal0"/>
        <w:rPr>
          <w:color w:val="948A54"/>
          <w:sz w:val="20"/>
          <w:szCs w:val="20"/>
        </w:rPr>
      </w:pPr>
    </w:p>
    <w:p w14:paraId="0D6A881B" w14:textId="4AF4215D" w:rsidR="001D3173" w:rsidRPr="00982AB1" w:rsidRDefault="001D3173" w:rsidP="00982AB1">
      <w:pPr>
        <w:pStyle w:val="Normal0"/>
        <w:rPr>
          <w:color w:val="948A54"/>
          <w:sz w:val="20"/>
          <w:szCs w:val="20"/>
        </w:rPr>
      </w:pPr>
    </w:p>
    <w:p w14:paraId="12B0D769" w14:textId="25449CD4" w:rsidR="001D3173" w:rsidRPr="00982AB1" w:rsidRDefault="001D3173" w:rsidP="00982AB1">
      <w:pPr>
        <w:pStyle w:val="Normal0"/>
        <w:rPr>
          <w:color w:val="948A54"/>
          <w:sz w:val="20"/>
          <w:szCs w:val="20"/>
        </w:rPr>
      </w:pPr>
    </w:p>
    <w:p w14:paraId="54414802" w14:textId="67744A25" w:rsidR="001D3173" w:rsidRPr="00982AB1" w:rsidRDefault="001D3173" w:rsidP="00982AB1">
      <w:pPr>
        <w:pStyle w:val="Normal0"/>
        <w:rPr>
          <w:color w:val="948A54"/>
          <w:sz w:val="20"/>
          <w:szCs w:val="20"/>
        </w:rPr>
      </w:pPr>
    </w:p>
    <w:p w14:paraId="734D49FA" w14:textId="771BE22B" w:rsidR="001D3173" w:rsidRPr="00982AB1" w:rsidRDefault="001D3173" w:rsidP="00982AB1">
      <w:pPr>
        <w:pStyle w:val="Normal0"/>
        <w:rPr>
          <w:color w:val="948A54"/>
          <w:sz w:val="20"/>
          <w:szCs w:val="20"/>
        </w:rPr>
      </w:pPr>
    </w:p>
    <w:p w14:paraId="03C0909F" w14:textId="0D78E720" w:rsidR="001D3173" w:rsidRPr="00982AB1" w:rsidRDefault="001D3173" w:rsidP="00982AB1">
      <w:pPr>
        <w:pStyle w:val="Normal0"/>
        <w:rPr>
          <w:color w:val="948A54"/>
          <w:sz w:val="20"/>
          <w:szCs w:val="20"/>
        </w:rPr>
      </w:pPr>
    </w:p>
    <w:p w14:paraId="7247756A" w14:textId="3A704597" w:rsidR="001D3173" w:rsidRPr="00982AB1" w:rsidRDefault="001D3173" w:rsidP="00982AB1">
      <w:pPr>
        <w:pStyle w:val="Normal0"/>
        <w:rPr>
          <w:color w:val="948A54"/>
          <w:sz w:val="20"/>
          <w:szCs w:val="20"/>
        </w:rPr>
      </w:pPr>
    </w:p>
    <w:p w14:paraId="002A82DB" w14:textId="79EACC98" w:rsidR="001D3173" w:rsidRPr="00982AB1" w:rsidRDefault="001D3173" w:rsidP="00982AB1">
      <w:pPr>
        <w:pStyle w:val="Normal0"/>
        <w:rPr>
          <w:color w:val="948A54"/>
          <w:sz w:val="20"/>
          <w:szCs w:val="20"/>
        </w:rPr>
      </w:pPr>
    </w:p>
    <w:p w14:paraId="3FB7D689" w14:textId="0AAE1C9D" w:rsidR="001D3173" w:rsidRPr="00982AB1" w:rsidRDefault="001D3173" w:rsidP="00982AB1">
      <w:pPr>
        <w:pStyle w:val="Normal0"/>
        <w:rPr>
          <w:color w:val="948A54"/>
          <w:sz w:val="20"/>
          <w:szCs w:val="20"/>
        </w:rPr>
      </w:pPr>
    </w:p>
    <w:p w14:paraId="548C7A84" w14:textId="2C44FEBC" w:rsidR="001D3173" w:rsidRPr="00982AB1" w:rsidRDefault="001D3173" w:rsidP="00982AB1">
      <w:pPr>
        <w:pStyle w:val="Normal0"/>
        <w:rPr>
          <w:color w:val="948A54"/>
          <w:sz w:val="20"/>
          <w:szCs w:val="20"/>
        </w:rPr>
      </w:pPr>
    </w:p>
    <w:p w14:paraId="2A59E6AA" w14:textId="00A89A98" w:rsidR="00B80B7A" w:rsidRPr="00982AB1" w:rsidRDefault="00B80B7A" w:rsidP="00982AB1">
      <w:pPr>
        <w:pStyle w:val="Normal0"/>
        <w:rPr>
          <w:color w:val="948A54"/>
          <w:sz w:val="20"/>
          <w:szCs w:val="20"/>
        </w:rPr>
      </w:pPr>
    </w:p>
    <w:p w14:paraId="00000075" w14:textId="7F89E003" w:rsidR="00FF258C" w:rsidRPr="00982AB1" w:rsidRDefault="0067048D"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lastRenderedPageBreak/>
        <w:t>ACTIVIDADES DIDÁCTICAS</w:t>
      </w:r>
    </w:p>
    <w:p w14:paraId="0000008B" w14:textId="24566682" w:rsidR="00FF258C" w:rsidRPr="00982AB1" w:rsidRDefault="00FF258C" w:rsidP="00982AB1">
      <w:pPr>
        <w:pStyle w:val="Normal0"/>
        <w:rPr>
          <w:b/>
          <w:sz w:val="20"/>
          <w:szCs w:val="20"/>
          <w:u w:val="single"/>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BF480E" w:rsidRPr="00982AB1" w14:paraId="657A668D" w14:textId="77777777" w:rsidTr="00BF480E">
        <w:trPr>
          <w:trHeight w:val="298"/>
        </w:trPr>
        <w:tc>
          <w:tcPr>
            <w:tcW w:w="9541" w:type="dxa"/>
            <w:gridSpan w:val="2"/>
            <w:shd w:val="clear" w:color="auto" w:fill="FAC896"/>
            <w:vAlign w:val="center"/>
          </w:tcPr>
          <w:p w14:paraId="033A0FBD" w14:textId="77777777" w:rsidR="00BF480E" w:rsidRPr="00982AB1" w:rsidRDefault="00BF480E" w:rsidP="00982AB1">
            <w:pPr>
              <w:pStyle w:val="Normal0"/>
              <w:spacing w:line="276" w:lineRule="auto"/>
              <w:jc w:val="center"/>
              <w:rPr>
                <w:rFonts w:eastAsia="Calibri"/>
                <w:color w:val="000000"/>
                <w:sz w:val="20"/>
                <w:szCs w:val="20"/>
              </w:rPr>
            </w:pPr>
            <w:r w:rsidRPr="00982AB1">
              <w:rPr>
                <w:rFonts w:eastAsia="Calibri"/>
                <w:color w:val="000000"/>
                <w:sz w:val="20"/>
                <w:szCs w:val="20"/>
              </w:rPr>
              <w:t>DESCRIPCIÓN DE ACTIVIDAD DIDÁCTICA</w:t>
            </w:r>
          </w:p>
        </w:tc>
      </w:tr>
      <w:tr w:rsidR="00BF480E" w:rsidRPr="00982AB1" w14:paraId="4D92B74B" w14:textId="77777777" w:rsidTr="00BF480E">
        <w:trPr>
          <w:trHeight w:val="806"/>
        </w:trPr>
        <w:tc>
          <w:tcPr>
            <w:tcW w:w="2835" w:type="dxa"/>
            <w:shd w:val="clear" w:color="auto" w:fill="FAC896"/>
            <w:vAlign w:val="center"/>
          </w:tcPr>
          <w:p w14:paraId="23BD2577" w14:textId="77777777"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Nombre de la Actividad</w:t>
            </w:r>
          </w:p>
        </w:tc>
        <w:tc>
          <w:tcPr>
            <w:tcW w:w="6706" w:type="dxa"/>
            <w:shd w:val="clear" w:color="auto" w:fill="auto"/>
            <w:vAlign w:val="center"/>
          </w:tcPr>
          <w:p w14:paraId="2A530279" w14:textId="0EA6291B"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 xml:space="preserve">Conociendo sobre el diseño y </w:t>
            </w:r>
            <w:r w:rsidRPr="00982AB1">
              <w:rPr>
                <w:rFonts w:eastAsia="Calibri"/>
                <w:i/>
                <w:color w:val="000000"/>
                <w:sz w:val="20"/>
                <w:szCs w:val="20"/>
              </w:rPr>
              <w:t>marketing</w:t>
            </w:r>
            <w:r w:rsidRPr="00982AB1">
              <w:rPr>
                <w:rFonts w:eastAsia="Calibri"/>
                <w:color w:val="000000"/>
                <w:sz w:val="20"/>
                <w:szCs w:val="20"/>
              </w:rPr>
              <w:t xml:space="preserve"> del producto turístico</w:t>
            </w:r>
          </w:p>
        </w:tc>
      </w:tr>
      <w:tr w:rsidR="00BF480E" w:rsidRPr="00982AB1" w14:paraId="212C6CA4" w14:textId="77777777" w:rsidTr="00BF480E">
        <w:trPr>
          <w:trHeight w:val="806"/>
        </w:trPr>
        <w:tc>
          <w:tcPr>
            <w:tcW w:w="2835" w:type="dxa"/>
            <w:shd w:val="clear" w:color="auto" w:fill="FAC896"/>
            <w:vAlign w:val="center"/>
          </w:tcPr>
          <w:p w14:paraId="108EA233" w14:textId="77777777"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Objetivo de la actividad</w:t>
            </w:r>
          </w:p>
        </w:tc>
        <w:tc>
          <w:tcPr>
            <w:tcW w:w="6706" w:type="dxa"/>
            <w:shd w:val="clear" w:color="auto" w:fill="auto"/>
            <w:vAlign w:val="center"/>
          </w:tcPr>
          <w:p w14:paraId="4AF12BDC" w14:textId="2DAE2852"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 xml:space="preserve">Verificar el manejo de las temáticas </w:t>
            </w:r>
            <w:r w:rsidR="00040222">
              <w:rPr>
                <w:rFonts w:eastAsia="Calibri"/>
                <w:color w:val="000000"/>
                <w:sz w:val="20"/>
                <w:szCs w:val="20"/>
              </w:rPr>
              <w:t xml:space="preserve">de </w:t>
            </w:r>
            <w:r w:rsidRPr="00982AB1">
              <w:rPr>
                <w:rFonts w:eastAsia="Calibri"/>
                <w:color w:val="000000"/>
                <w:sz w:val="20"/>
                <w:szCs w:val="20"/>
              </w:rPr>
              <w:t xml:space="preserve">identificación, diseño, </w:t>
            </w:r>
            <w:r w:rsidRPr="00982AB1">
              <w:rPr>
                <w:rFonts w:eastAsia="Calibri"/>
                <w:i/>
                <w:color w:val="000000"/>
                <w:sz w:val="20"/>
                <w:szCs w:val="20"/>
              </w:rPr>
              <w:t>marketing</w:t>
            </w:r>
            <w:r w:rsidRPr="00982AB1">
              <w:rPr>
                <w:rFonts w:eastAsia="Calibri"/>
                <w:color w:val="000000"/>
                <w:sz w:val="20"/>
                <w:szCs w:val="20"/>
              </w:rPr>
              <w:t>, paquetes, calidad y competitividad del producto turístico.</w:t>
            </w:r>
          </w:p>
        </w:tc>
      </w:tr>
      <w:tr w:rsidR="00BF480E" w:rsidRPr="00982AB1" w14:paraId="13778C42" w14:textId="77777777" w:rsidTr="00BF480E">
        <w:trPr>
          <w:trHeight w:val="806"/>
        </w:trPr>
        <w:tc>
          <w:tcPr>
            <w:tcW w:w="2835" w:type="dxa"/>
            <w:shd w:val="clear" w:color="auto" w:fill="FAC896"/>
            <w:vAlign w:val="center"/>
          </w:tcPr>
          <w:p w14:paraId="4050A1A0" w14:textId="77777777"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Tipo de actividad sugerida</w:t>
            </w:r>
          </w:p>
        </w:tc>
        <w:tc>
          <w:tcPr>
            <w:tcW w:w="6706" w:type="dxa"/>
            <w:shd w:val="clear" w:color="auto" w:fill="auto"/>
            <w:vAlign w:val="center"/>
          </w:tcPr>
          <w:p w14:paraId="70554CFD" w14:textId="77777777" w:rsidR="00BF480E" w:rsidRPr="00982AB1" w:rsidRDefault="00BF480E" w:rsidP="00982AB1">
            <w:pPr>
              <w:pStyle w:val="Normal0"/>
              <w:spacing w:line="276" w:lineRule="auto"/>
              <w:rPr>
                <w:rFonts w:eastAsia="Calibri"/>
                <w:color w:val="000000"/>
                <w:sz w:val="20"/>
                <w:szCs w:val="20"/>
              </w:rPr>
            </w:pPr>
            <w:r w:rsidRPr="00982AB1">
              <w:rPr>
                <w:noProof/>
                <w:sz w:val="20"/>
                <w:szCs w:val="20"/>
                <w:lang w:val="en-US" w:eastAsia="en-US"/>
              </w:rPr>
              <w:drawing>
                <wp:anchor distT="0" distB="0" distL="114300" distR="114300" simplePos="0" relativeHeight="251661312" behindDoc="0" locked="0" layoutInCell="1" allowOverlap="1" wp14:anchorId="6598AFB3" wp14:editId="4D13C2A1">
                  <wp:simplePos x="0" y="0"/>
                  <wp:positionH relativeFrom="column">
                    <wp:posOffset>-1297940</wp:posOffset>
                  </wp:positionH>
                  <wp:positionV relativeFrom="paragraph">
                    <wp:posOffset>3175</wp:posOffset>
                  </wp:positionV>
                  <wp:extent cx="1200150" cy="1033145"/>
                  <wp:effectExtent l="0" t="0" r="0" b="0"/>
                  <wp:wrapSquare wrapText="bothSides"/>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9" cstate="print">
                            <a:extLst>
                              <a:ext uri="{28A0092B-C50C-407E-A947-70E740481C1C}">
                                <a14:useLocalDpi xmlns:a14="http://schemas.microsoft.com/office/drawing/2010/main" val="0"/>
                              </a:ext>
                            </a:extLst>
                          </a:blip>
                          <a:srcRect r="78526" b="67202"/>
                          <a:stretch/>
                        </pic:blipFill>
                        <pic:spPr bwMode="auto">
                          <a:xfrm>
                            <a:off x="0" y="0"/>
                            <a:ext cx="1200150" cy="103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F480E" w:rsidRPr="00982AB1" w14:paraId="48CFC3D5" w14:textId="77777777" w:rsidTr="00BF480E">
        <w:trPr>
          <w:trHeight w:val="806"/>
        </w:trPr>
        <w:tc>
          <w:tcPr>
            <w:tcW w:w="2835" w:type="dxa"/>
            <w:shd w:val="clear" w:color="auto" w:fill="FAC896"/>
            <w:vAlign w:val="center"/>
          </w:tcPr>
          <w:p w14:paraId="6C4C8DAD" w14:textId="77777777"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 xml:space="preserve">Archivo de la actividad </w:t>
            </w:r>
          </w:p>
          <w:p w14:paraId="4FE40D8C" w14:textId="77777777" w:rsidR="00BF480E" w:rsidRPr="00982AB1" w:rsidRDefault="00BF480E" w:rsidP="00982AB1">
            <w:pPr>
              <w:pStyle w:val="Normal0"/>
              <w:spacing w:line="276" w:lineRule="auto"/>
              <w:rPr>
                <w:rFonts w:eastAsia="Calibri"/>
                <w:color w:val="000000"/>
                <w:sz w:val="20"/>
                <w:szCs w:val="20"/>
              </w:rPr>
            </w:pPr>
            <w:r w:rsidRPr="00982AB1">
              <w:rPr>
                <w:rFonts w:eastAsia="Calibri"/>
                <w:color w:val="000000"/>
                <w:sz w:val="20"/>
                <w:szCs w:val="20"/>
              </w:rPr>
              <w:t>(Anexo donde se describe la actividad propuesta)</w:t>
            </w:r>
          </w:p>
        </w:tc>
        <w:tc>
          <w:tcPr>
            <w:tcW w:w="6706" w:type="dxa"/>
            <w:shd w:val="clear" w:color="auto" w:fill="auto"/>
            <w:vAlign w:val="center"/>
          </w:tcPr>
          <w:p w14:paraId="7AE89CAE" w14:textId="0E85212D" w:rsidR="00BF480E" w:rsidRPr="00982AB1" w:rsidRDefault="00BF480E" w:rsidP="00982AB1">
            <w:pPr>
              <w:pStyle w:val="Normal0"/>
              <w:spacing w:line="276" w:lineRule="auto"/>
              <w:rPr>
                <w:rFonts w:eastAsia="Calibri"/>
                <w:i/>
                <w:color w:val="999999"/>
                <w:sz w:val="20"/>
                <w:szCs w:val="20"/>
              </w:rPr>
            </w:pPr>
            <w:r w:rsidRPr="00982AB1">
              <w:rPr>
                <w:rStyle w:val="normaltextrun"/>
                <w:color w:val="000000"/>
                <w:sz w:val="20"/>
                <w:szCs w:val="20"/>
                <w:shd w:val="clear" w:color="auto" w:fill="FFFFFF"/>
              </w:rPr>
              <w:t>Actividad_didactica_CF05</w:t>
            </w:r>
          </w:p>
        </w:tc>
      </w:tr>
    </w:tbl>
    <w:p w14:paraId="0000008C" w14:textId="6B48186A" w:rsidR="00FF258C" w:rsidRPr="00982AB1" w:rsidRDefault="00FF258C" w:rsidP="00982AB1">
      <w:pPr>
        <w:pStyle w:val="Normal0"/>
        <w:rPr>
          <w:b/>
          <w:sz w:val="20"/>
          <w:szCs w:val="20"/>
        </w:rPr>
      </w:pPr>
    </w:p>
    <w:p w14:paraId="47DD7D6A" w14:textId="77777777" w:rsidR="00BF480E" w:rsidRPr="00982AB1" w:rsidRDefault="00BF480E" w:rsidP="00982AB1">
      <w:pPr>
        <w:pStyle w:val="Normal0"/>
        <w:rPr>
          <w:b/>
          <w:sz w:val="20"/>
          <w:szCs w:val="20"/>
        </w:rPr>
      </w:pPr>
    </w:p>
    <w:p w14:paraId="0000008D" w14:textId="77777777" w:rsidR="00FF258C" w:rsidRPr="00982AB1" w:rsidRDefault="00D376E1"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t xml:space="preserve">MATERIAL COMPLEMENTARIO: </w:t>
      </w:r>
    </w:p>
    <w:p w14:paraId="0000008F" w14:textId="20C54BF4" w:rsidR="00FF258C" w:rsidRPr="00982AB1" w:rsidRDefault="00FF258C" w:rsidP="00982AB1">
      <w:pPr>
        <w:pStyle w:val="Normal0"/>
        <w:rPr>
          <w:sz w:val="20"/>
          <w:szCs w:val="20"/>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34150A" w:rsidRPr="00982AB1" w14:paraId="1F5FB69D" w14:textId="77777777" w:rsidTr="00112A46">
        <w:trPr>
          <w:trHeight w:val="658"/>
        </w:trPr>
        <w:tc>
          <w:tcPr>
            <w:tcW w:w="2517" w:type="dxa"/>
            <w:shd w:val="clear" w:color="auto" w:fill="F9CB9C"/>
            <w:tcMar>
              <w:top w:w="100" w:type="dxa"/>
              <w:left w:w="100" w:type="dxa"/>
              <w:bottom w:w="100" w:type="dxa"/>
              <w:right w:w="100" w:type="dxa"/>
            </w:tcMar>
            <w:vAlign w:val="center"/>
          </w:tcPr>
          <w:p w14:paraId="264CF0F1" w14:textId="77777777" w:rsidR="0034150A" w:rsidRPr="00982AB1" w:rsidRDefault="0034150A" w:rsidP="00982AB1">
            <w:pPr>
              <w:pStyle w:val="Normal0"/>
              <w:spacing w:line="276" w:lineRule="auto"/>
              <w:jc w:val="center"/>
              <w:rPr>
                <w:sz w:val="20"/>
                <w:szCs w:val="20"/>
              </w:rPr>
            </w:pPr>
            <w:r w:rsidRPr="00982AB1">
              <w:rPr>
                <w:sz w:val="20"/>
                <w:szCs w:val="20"/>
              </w:rPr>
              <w:t>Tema</w:t>
            </w:r>
          </w:p>
        </w:tc>
        <w:tc>
          <w:tcPr>
            <w:tcW w:w="2517" w:type="dxa"/>
            <w:shd w:val="clear" w:color="auto" w:fill="F9CB9C"/>
            <w:tcMar>
              <w:top w:w="100" w:type="dxa"/>
              <w:left w:w="100" w:type="dxa"/>
              <w:bottom w:w="100" w:type="dxa"/>
              <w:right w:w="100" w:type="dxa"/>
            </w:tcMar>
            <w:vAlign w:val="center"/>
          </w:tcPr>
          <w:p w14:paraId="70C4084B" w14:textId="77777777" w:rsidR="0034150A" w:rsidRPr="00982AB1" w:rsidRDefault="0034150A" w:rsidP="00982AB1">
            <w:pPr>
              <w:pStyle w:val="Normal0"/>
              <w:spacing w:line="276" w:lineRule="auto"/>
              <w:jc w:val="center"/>
              <w:rPr>
                <w:color w:val="000000"/>
                <w:sz w:val="20"/>
                <w:szCs w:val="20"/>
              </w:rPr>
            </w:pPr>
            <w:r w:rsidRPr="00982AB1">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2B7F0EAC" w14:textId="77777777" w:rsidR="0034150A" w:rsidRPr="00982AB1" w:rsidRDefault="0034150A" w:rsidP="00982AB1">
            <w:pPr>
              <w:pStyle w:val="Normal0"/>
              <w:spacing w:line="276" w:lineRule="auto"/>
              <w:jc w:val="center"/>
              <w:rPr>
                <w:sz w:val="20"/>
                <w:szCs w:val="20"/>
              </w:rPr>
            </w:pPr>
            <w:r w:rsidRPr="00982AB1">
              <w:rPr>
                <w:sz w:val="20"/>
                <w:szCs w:val="20"/>
              </w:rPr>
              <w:t>Tipo de material</w:t>
            </w:r>
          </w:p>
          <w:p w14:paraId="4462A5D7" w14:textId="77777777" w:rsidR="0034150A" w:rsidRPr="00982AB1" w:rsidRDefault="0034150A" w:rsidP="00982AB1">
            <w:pPr>
              <w:pStyle w:val="Normal0"/>
              <w:spacing w:line="276" w:lineRule="auto"/>
              <w:jc w:val="center"/>
              <w:rPr>
                <w:color w:val="000000"/>
                <w:sz w:val="20"/>
                <w:szCs w:val="20"/>
              </w:rPr>
            </w:pPr>
            <w:r w:rsidRPr="00982AB1">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1780FC47" w14:textId="77777777" w:rsidR="0034150A" w:rsidRPr="00982AB1" w:rsidRDefault="0034150A" w:rsidP="00982AB1">
            <w:pPr>
              <w:pStyle w:val="Normal0"/>
              <w:spacing w:line="276" w:lineRule="auto"/>
              <w:jc w:val="center"/>
              <w:rPr>
                <w:sz w:val="20"/>
                <w:szCs w:val="20"/>
              </w:rPr>
            </w:pPr>
            <w:r w:rsidRPr="00982AB1">
              <w:rPr>
                <w:sz w:val="20"/>
                <w:szCs w:val="20"/>
              </w:rPr>
              <w:t>Enlace del Recurso o</w:t>
            </w:r>
          </w:p>
          <w:p w14:paraId="4A5AFB18" w14:textId="77777777" w:rsidR="0034150A" w:rsidRPr="00982AB1" w:rsidRDefault="0034150A" w:rsidP="00982AB1">
            <w:pPr>
              <w:pStyle w:val="Normal0"/>
              <w:spacing w:line="276" w:lineRule="auto"/>
              <w:jc w:val="center"/>
              <w:rPr>
                <w:color w:val="000000"/>
                <w:sz w:val="20"/>
                <w:szCs w:val="20"/>
              </w:rPr>
            </w:pPr>
            <w:r w:rsidRPr="00982AB1">
              <w:rPr>
                <w:sz w:val="20"/>
                <w:szCs w:val="20"/>
              </w:rPr>
              <w:t>Archivo del documento o material</w:t>
            </w:r>
          </w:p>
        </w:tc>
      </w:tr>
      <w:tr w:rsidR="0034150A" w:rsidRPr="00982AB1" w14:paraId="39FDDAF9" w14:textId="77777777" w:rsidTr="00116541">
        <w:trPr>
          <w:trHeight w:val="182"/>
        </w:trPr>
        <w:tc>
          <w:tcPr>
            <w:tcW w:w="2517" w:type="dxa"/>
            <w:tcMar>
              <w:top w:w="100" w:type="dxa"/>
              <w:left w:w="100" w:type="dxa"/>
              <w:bottom w:w="100" w:type="dxa"/>
              <w:right w:w="100" w:type="dxa"/>
            </w:tcMar>
          </w:tcPr>
          <w:p w14:paraId="35ED7848" w14:textId="16346519" w:rsidR="0034150A" w:rsidRPr="00982AB1" w:rsidRDefault="0034150A" w:rsidP="00982AB1">
            <w:pPr>
              <w:pStyle w:val="Normal0"/>
              <w:spacing w:line="276" w:lineRule="auto"/>
              <w:rPr>
                <w:b w:val="0"/>
                <w:sz w:val="20"/>
                <w:szCs w:val="20"/>
              </w:rPr>
            </w:pPr>
            <w:r w:rsidRPr="00982AB1">
              <w:rPr>
                <w:b w:val="0"/>
                <w:sz w:val="20"/>
                <w:szCs w:val="20"/>
              </w:rPr>
              <w:t>1. Identificación del producto turístico</w:t>
            </w:r>
          </w:p>
        </w:tc>
        <w:tc>
          <w:tcPr>
            <w:tcW w:w="2517" w:type="dxa"/>
            <w:tcMar>
              <w:top w:w="100" w:type="dxa"/>
              <w:left w:w="100" w:type="dxa"/>
              <w:bottom w:w="100" w:type="dxa"/>
              <w:right w:w="100" w:type="dxa"/>
            </w:tcMar>
          </w:tcPr>
          <w:p w14:paraId="722C346D" w14:textId="58A80309" w:rsidR="0034150A" w:rsidRPr="00982AB1" w:rsidRDefault="0034150A" w:rsidP="00982AB1">
            <w:pPr>
              <w:spacing w:line="276" w:lineRule="auto"/>
              <w:rPr>
                <w:rFonts w:eastAsia="Times New Roman"/>
                <w:b w:val="0"/>
                <w:sz w:val="20"/>
                <w:szCs w:val="20"/>
                <w:highlight w:val="yellow"/>
                <w:lang w:eastAsia="es-CO"/>
              </w:rPr>
            </w:pPr>
            <w:r w:rsidRPr="00982AB1">
              <w:rPr>
                <w:b w:val="0"/>
                <w:sz w:val="20"/>
                <w:szCs w:val="20"/>
              </w:rPr>
              <w:t xml:space="preserve">Ministerio de Economía, Fomento y Turismo, SERNATUR, Servicio Nacional de Turismo. (2015). </w:t>
            </w:r>
            <w:r w:rsidRPr="00982AB1">
              <w:rPr>
                <w:b w:val="0"/>
                <w:i/>
                <w:sz w:val="20"/>
                <w:szCs w:val="20"/>
              </w:rPr>
              <w:t>Manual paso a paso para el diseño de productos turísticos integrados</w:t>
            </w:r>
            <w:r w:rsidRPr="00982AB1">
              <w:rPr>
                <w:b w:val="0"/>
                <w:sz w:val="20"/>
                <w:szCs w:val="20"/>
              </w:rPr>
              <w:t>.</w:t>
            </w:r>
          </w:p>
        </w:tc>
        <w:tc>
          <w:tcPr>
            <w:tcW w:w="2519" w:type="dxa"/>
            <w:tcMar>
              <w:top w:w="100" w:type="dxa"/>
              <w:left w:w="100" w:type="dxa"/>
              <w:bottom w:w="100" w:type="dxa"/>
              <w:right w:w="100" w:type="dxa"/>
            </w:tcMar>
            <w:vAlign w:val="center"/>
          </w:tcPr>
          <w:p w14:paraId="24E4245F" w14:textId="6FAD51AB" w:rsidR="0034150A" w:rsidRPr="00982AB1" w:rsidRDefault="0034150A" w:rsidP="00982AB1">
            <w:pPr>
              <w:pStyle w:val="Normal0"/>
              <w:spacing w:line="276" w:lineRule="auto"/>
              <w:jc w:val="center"/>
              <w:rPr>
                <w:b w:val="0"/>
                <w:sz w:val="20"/>
                <w:szCs w:val="20"/>
                <w:highlight w:val="yellow"/>
              </w:rPr>
            </w:pPr>
            <w:r w:rsidRPr="00982AB1">
              <w:rPr>
                <w:b w:val="0"/>
                <w:sz w:val="20"/>
                <w:szCs w:val="20"/>
              </w:rPr>
              <w:t>Manual</w:t>
            </w:r>
          </w:p>
        </w:tc>
        <w:tc>
          <w:tcPr>
            <w:tcW w:w="2519" w:type="dxa"/>
            <w:tcMar>
              <w:top w:w="100" w:type="dxa"/>
              <w:left w:w="100" w:type="dxa"/>
              <w:bottom w:w="100" w:type="dxa"/>
              <w:right w:w="100" w:type="dxa"/>
            </w:tcMar>
          </w:tcPr>
          <w:p w14:paraId="5F542434" w14:textId="42566DDB" w:rsidR="0034150A" w:rsidRPr="00982AB1" w:rsidRDefault="00532C2E" w:rsidP="00982AB1">
            <w:pPr>
              <w:pStyle w:val="Normal0"/>
              <w:spacing w:line="276" w:lineRule="auto"/>
              <w:rPr>
                <w:b w:val="0"/>
                <w:sz w:val="20"/>
                <w:szCs w:val="20"/>
                <w:highlight w:val="yellow"/>
              </w:rPr>
            </w:pPr>
            <w:hyperlink r:id="rId50" w:history="1">
              <w:r w:rsidR="0034150A" w:rsidRPr="00982AB1">
                <w:rPr>
                  <w:rStyle w:val="Hipervnculo"/>
                  <w:b w:val="0"/>
                  <w:sz w:val="20"/>
                  <w:szCs w:val="20"/>
                </w:rPr>
                <w:t>https://asesoresenturismoperu.wordpress.com/wp-content/uploads/2016/08/244-manual-productos-turc3adsticos-chile.pdf</w:t>
              </w:r>
            </w:hyperlink>
            <w:r w:rsidR="0034150A" w:rsidRPr="00982AB1">
              <w:rPr>
                <w:b w:val="0"/>
                <w:sz w:val="20"/>
                <w:szCs w:val="20"/>
              </w:rPr>
              <w:t xml:space="preserve"> </w:t>
            </w:r>
          </w:p>
        </w:tc>
      </w:tr>
    </w:tbl>
    <w:p w14:paraId="4BFF903A" w14:textId="77777777" w:rsidR="0034150A" w:rsidRPr="00982AB1" w:rsidRDefault="0034150A" w:rsidP="00982AB1">
      <w:pPr>
        <w:pStyle w:val="Normal0"/>
        <w:rPr>
          <w:sz w:val="20"/>
          <w:szCs w:val="20"/>
        </w:rPr>
      </w:pPr>
    </w:p>
    <w:p w14:paraId="152AA9EB" w14:textId="77777777" w:rsidR="0034150A" w:rsidRPr="00982AB1" w:rsidRDefault="0034150A" w:rsidP="00982AB1">
      <w:pPr>
        <w:pStyle w:val="Normal0"/>
        <w:rPr>
          <w:sz w:val="20"/>
          <w:szCs w:val="20"/>
        </w:rPr>
      </w:pPr>
    </w:p>
    <w:p w14:paraId="7DA15865" w14:textId="31C91DF8" w:rsidR="006D3C7A" w:rsidRPr="00982AB1" w:rsidRDefault="006D3C7A" w:rsidP="00982AB1">
      <w:pPr>
        <w:pStyle w:val="Normal0"/>
        <w:rPr>
          <w:sz w:val="20"/>
          <w:szCs w:val="20"/>
        </w:rPr>
      </w:pPr>
    </w:p>
    <w:p w14:paraId="0B8F6F90" w14:textId="18B7B132" w:rsidR="006D3C7A" w:rsidRPr="00982AB1" w:rsidRDefault="006D3C7A" w:rsidP="00982AB1">
      <w:pPr>
        <w:pStyle w:val="Normal0"/>
        <w:rPr>
          <w:sz w:val="20"/>
          <w:szCs w:val="20"/>
        </w:rPr>
      </w:pPr>
    </w:p>
    <w:p w14:paraId="5A158263" w14:textId="18DB7052" w:rsidR="006D3C7A" w:rsidRPr="00982AB1" w:rsidRDefault="006D3C7A" w:rsidP="00982AB1">
      <w:pPr>
        <w:pStyle w:val="Normal0"/>
        <w:rPr>
          <w:sz w:val="20"/>
          <w:szCs w:val="20"/>
        </w:rPr>
      </w:pPr>
    </w:p>
    <w:p w14:paraId="3570B43C" w14:textId="3FBF2F59" w:rsidR="0034150A" w:rsidRPr="00982AB1" w:rsidRDefault="0034150A" w:rsidP="00982AB1">
      <w:pPr>
        <w:pStyle w:val="Normal0"/>
        <w:rPr>
          <w:sz w:val="20"/>
          <w:szCs w:val="20"/>
        </w:rPr>
      </w:pPr>
    </w:p>
    <w:p w14:paraId="24884319" w14:textId="1A82E0CA" w:rsidR="0034150A" w:rsidRPr="00982AB1" w:rsidRDefault="0034150A" w:rsidP="00982AB1">
      <w:pPr>
        <w:pStyle w:val="Normal0"/>
        <w:rPr>
          <w:sz w:val="20"/>
          <w:szCs w:val="20"/>
        </w:rPr>
      </w:pPr>
    </w:p>
    <w:p w14:paraId="29F65C88" w14:textId="6B489B41" w:rsidR="0034150A" w:rsidRPr="00982AB1" w:rsidRDefault="0034150A" w:rsidP="00982AB1">
      <w:pPr>
        <w:pStyle w:val="Normal0"/>
        <w:rPr>
          <w:sz w:val="20"/>
          <w:szCs w:val="20"/>
        </w:rPr>
      </w:pPr>
    </w:p>
    <w:p w14:paraId="5B790240" w14:textId="4C5831FB" w:rsidR="0034150A" w:rsidRPr="00982AB1" w:rsidRDefault="0034150A" w:rsidP="00982AB1">
      <w:pPr>
        <w:pStyle w:val="Normal0"/>
        <w:rPr>
          <w:sz w:val="20"/>
          <w:szCs w:val="20"/>
        </w:rPr>
      </w:pPr>
    </w:p>
    <w:p w14:paraId="6E825720" w14:textId="19556AE0" w:rsidR="0034150A" w:rsidRPr="00982AB1" w:rsidRDefault="0034150A" w:rsidP="00982AB1">
      <w:pPr>
        <w:pStyle w:val="Normal0"/>
        <w:rPr>
          <w:sz w:val="20"/>
          <w:szCs w:val="20"/>
        </w:rPr>
      </w:pPr>
    </w:p>
    <w:p w14:paraId="7CF1DDC7" w14:textId="65D6034B" w:rsidR="0034150A" w:rsidRPr="00982AB1" w:rsidRDefault="0034150A" w:rsidP="00982AB1">
      <w:pPr>
        <w:pStyle w:val="Normal0"/>
        <w:rPr>
          <w:sz w:val="20"/>
          <w:szCs w:val="20"/>
        </w:rPr>
      </w:pPr>
    </w:p>
    <w:p w14:paraId="5E493294" w14:textId="39264BE8" w:rsidR="0034150A" w:rsidRPr="00982AB1" w:rsidRDefault="0034150A" w:rsidP="00982AB1">
      <w:pPr>
        <w:pStyle w:val="Normal0"/>
        <w:rPr>
          <w:sz w:val="20"/>
          <w:szCs w:val="20"/>
        </w:rPr>
      </w:pPr>
    </w:p>
    <w:p w14:paraId="0D3ACB97" w14:textId="77777777" w:rsidR="0034150A" w:rsidRPr="00982AB1" w:rsidRDefault="0034150A" w:rsidP="00982AB1">
      <w:pPr>
        <w:pStyle w:val="Normal0"/>
        <w:rPr>
          <w:sz w:val="20"/>
          <w:szCs w:val="20"/>
        </w:rPr>
      </w:pPr>
    </w:p>
    <w:p w14:paraId="000000A1" w14:textId="6249B6BE" w:rsidR="00FF258C" w:rsidRPr="00982AB1" w:rsidRDefault="0034150A"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lastRenderedPageBreak/>
        <w:t>GLOSARIO:</w:t>
      </w:r>
    </w:p>
    <w:p w14:paraId="40F49281" w14:textId="01A545E5" w:rsidR="0034150A" w:rsidRPr="00982AB1" w:rsidRDefault="0034150A" w:rsidP="00982AB1">
      <w:pPr>
        <w:pStyle w:val="Normal0"/>
        <w:pBdr>
          <w:top w:val="nil"/>
          <w:left w:val="nil"/>
          <w:bottom w:val="nil"/>
          <w:right w:val="nil"/>
          <w:between w:val="nil"/>
        </w:pBdr>
        <w:jc w:val="both"/>
        <w:rPr>
          <w:b/>
          <w:color w:val="000000"/>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34150A" w:rsidRPr="00982AB1" w14:paraId="665B46BB" w14:textId="77777777" w:rsidTr="00112A46">
        <w:trPr>
          <w:trHeight w:val="214"/>
        </w:trPr>
        <w:tc>
          <w:tcPr>
            <w:tcW w:w="2122" w:type="dxa"/>
            <w:shd w:val="clear" w:color="auto" w:fill="F9CB9C"/>
            <w:tcMar>
              <w:top w:w="100" w:type="dxa"/>
              <w:left w:w="100" w:type="dxa"/>
              <w:bottom w:w="100" w:type="dxa"/>
              <w:right w:w="100" w:type="dxa"/>
            </w:tcMar>
          </w:tcPr>
          <w:p w14:paraId="0F6BDC09" w14:textId="77777777" w:rsidR="0034150A" w:rsidRPr="00982AB1" w:rsidRDefault="0034150A" w:rsidP="00982AB1">
            <w:pPr>
              <w:pStyle w:val="Normal0"/>
              <w:spacing w:line="276" w:lineRule="auto"/>
              <w:jc w:val="center"/>
              <w:rPr>
                <w:color w:val="000000"/>
                <w:sz w:val="20"/>
                <w:szCs w:val="20"/>
              </w:rPr>
            </w:pPr>
            <w:r w:rsidRPr="00982AB1">
              <w:rPr>
                <w:sz w:val="20"/>
                <w:szCs w:val="20"/>
              </w:rPr>
              <w:t>TÉRMINO</w:t>
            </w:r>
          </w:p>
        </w:tc>
        <w:tc>
          <w:tcPr>
            <w:tcW w:w="7840" w:type="dxa"/>
            <w:shd w:val="clear" w:color="auto" w:fill="F9CB9C"/>
            <w:tcMar>
              <w:top w:w="100" w:type="dxa"/>
              <w:left w:w="100" w:type="dxa"/>
              <w:bottom w:w="100" w:type="dxa"/>
              <w:right w:w="100" w:type="dxa"/>
            </w:tcMar>
          </w:tcPr>
          <w:p w14:paraId="37E4FA18" w14:textId="77777777" w:rsidR="0034150A" w:rsidRPr="00982AB1" w:rsidRDefault="0034150A" w:rsidP="00982AB1">
            <w:pPr>
              <w:pStyle w:val="Normal0"/>
              <w:spacing w:line="276" w:lineRule="auto"/>
              <w:jc w:val="center"/>
              <w:rPr>
                <w:color w:val="000000"/>
                <w:sz w:val="20"/>
                <w:szCs w:val="20"/>
              </w:rPr>
            </w:pPr>
            <w:r w:rsidRPr="00982AB1">
              <w:rPr>
                <w:color w:val="000000"/>
                <w:sz w:val="20"/>
                <w:szCs w:val="20"/>
              </w:rPr>
              <w:t>SIGNIFICADO</w:t>
            </w:r>
          </w:p>
        </w:tc>
      </w:tr>
      <w:tr w:rsidR="0034150A" w:rsidRPr="00982AB1" w14:paraId="39076046" w14:textId="77777777" w:rsidTr="00112A46">
        <w:trPr>
          <w:trHeight w:val="253"/>
        </w:trPr>
        <w:tc>
          <w:tcPr>
            <w:tcW w:w="2122" w:type="dxa"/>
            <w:tcMar>
              <w:top w:w="100" w:type="dxa"/>
              <w:left w:w="100" w:type="dxa"/>
              <w:bottom w:w="100" w:type="dxa"/>
              <w:right w:w="100" w:type="dxa"/>
            </w:tcMar>
          </w:tcPr>
          <w:p w14:paraId="56B54FDF" w14:textId="684E7E36" w:rsidR="0034150A" w:rsidRPr="00982AB1" w:rsidRDefault="0034150A" w:rsidP="00982AB1">
            <w:pPr>
              <w:pStyle w:val="Normal0"/>
              <w:spacing w:line="276" w:lineRule="auto"/>
              <w:rPr>
                <w:sz w:val="20"/>
                <w:szCs w:val="20"/>
              </w:rPr>
            </w:pPr>
            <w:r w:rsidRPr="00982AB1">
              <w:rPr>
                <w:sz w:val="20"/>
                <w:szCs w:val="20"/>
              </w:rPr>
              <w:t>Actividades turística:</w:t>
            </w:r>
          </w:p>
        </w:tc>
        <w:tc>
          <w:tcPr>
            <w:tcW w:w="7840" w:type="dxa"/>
            <w:tcMar>
              <w:top w:w="100" w:type="dxa"/>
              <w:left w:w="100" w:type="dxa"/>
              <w:bottom w:w="100" w:type="dxa"/>
              <w:right w:w="100" w:type="dxa"/>
            </w:tcMar>
          </w:tcPr>
          <w:p w14:paraId="04C5F2FC" w14:textId="74BA3FED" w:rsidR="0034150A" w:rsidRPr="00982AB1" w:rsidRDefault="0034150A" w:rsidP="00982AB1">
            <w:pPr>
              <w:pStyle w:val="Normal0"/>
              <w:spacing w:line="276" w:lineRule="auto"/>
              <w:rPr>
                <w:b w:val="0"/>
                <w:sz w:val="20"/>
                <w:szCs w:val="20"/>
              </w:rPr>
            </w:pPr>
            <w:r w:rsidRPr="00982AB1">
              <w:rPr>
                <w:b w:val="0"/>
                <w:sz w:val="20"/>
                <w:szCs w:val="20"/>
              </w:rPr>
              <w:t>conjunto de acciones o actividades que realizan los turistas durante su visita a un destino, tales como visitas a monumentos, actividades recreativas, gastronómicas, entre otras.</w:t>
            </w:r>
          </w:p>
        </w:tc>
      </w:tr>
      <w:tr w:rsidR="0034150A" w:rsidRPr="00982AB1" w14:paraId="5615AEC3" w14:textId="77777777" w:rsidTr="00112A46">
        <w:trPr>
          <w:trHeight w:val="253"/>
        </w:trPr>
        <w:tc>
          <w:tcPr>
            <w:tcW w:w="2122" w:type="dxa"/>
            <w:tcMar>
              <w:top w:w="100" w:type="dxa"/>
              <w:left w:w="100" w:type="dxa"/>
              <w:bottom w:w="100" w:type="dxa"/>
              <w:right w:w="100" w:type="dxa"/>
            </w:tcMar>
          </w:tcPr>
          <w:p w14:paraId="6B053624" w14:textId="6B7C1440" w:rsidR="0034150A" w:rsidRPr="00982AB1" w:rsidRDefault="0034150A" w:rsidP="00982AB1">
            <w:pPr>
              <w:pStyle w:val="Normal0"/>
              <w:spacing w:line="276" w:lineRule="auto"/>
              <w:rPr>
                <w:sz w:val="20"/>
                <w:szCs w:val="20"/>
              </w:rPr>
            </w:pPr>
            <w:r w:rsidRPr="00982AB1">
              <w:rPr>
                <w:sz w:val="20"/>
                <w:szCs w:val="20"/>
              </w:rPr>
              <w:t>Atractivo turístico:</w:t>
            </w:r>
          </w:p>
        </w:tc>
        <w:tc>
          <w:tcPr>
            <w:tcW w:w="7840" w:type="dxa"/>
            <w:tcMar>
              <w:top w:w="100" w:type="dxa"/>
              <w:left w:w="100" w:type="dxa"/>
              <w:bottom w:w="100" w:type="dxa"/>
              <w:right w:w="100" w:type="dxa"/>
            </w:tcMar>
          </w:tcPr>
          <w:p w14:paraId="41FB05AE" w14:textId="075181D6" w:rsidR="0034150A" w:rsidRPr="00982AB1" w:rsidRDefault="0034150A" w:rsidP="00982AB1">
            <w:pPr>
              <w:pStyle w:val="Normal0"/>
              <w:spacing w:line="276" w:lineRule="auto"/>
              <w:rPr>
                <w:b w:val="0"/>
                <w:sz w:val="20"/>
                <w:szCs w:val="20"/>
              </w:rPr>
            </w:pPr>
            <w:r w:rsidRPr="00982AB1">
              <w:rPr>
                <w:b w:val="0"/>
                <w:sz w:val="20"/>
                <w:szCs w:val="20"/>
              </w:rPr>
              <w:t>elemento o lugar dentro de un destino que atrae a los turistas, como paisajes naturales, patrimonio cultural, arquitectura, eventos especiales, entre otros.</w:t>
            </w:r>
          </w:p>
        </w:tc>
      </w:tr>
      <w:tr w:rsidR="0034150A" w:rsidRPr="00982AB1" w14:paraId="20FB307E" w14:textId="77777777" w:rsidTr="00112A46">
        <w:trPr>
          <w:trHeight w:val="253"/>
        </w:trPr>
        <w:tc>
          <w:tcPr>
            <w:tcW w:w="2122" w:type="dxa"/>
            <w:tcMar>
              <w:top w:w="100" w:type="dxa"/>
              <w:left w:w="100" w:type="dxa"/>
              <w:bottom w:w="100" w:type="dxa"/>
              <w:right w:w="100" w:type="dxa"/>
            </w:tcMar>
          </w:tcPr>
          <w:p w14:paraId="18DE64C8" w14:textId="0CB34101" w:rsidR="0034150A" w:rsidRPr="00982AB1" w:rsidRDefault="0034150A" w:rsidP="00982AB1">
            <w:pPr>
              <w:pStyle w:val="Normal0"/>
              <w:spacing w:line="276" w:lineRule="auto"/>
              <w:rPr>
                <w:sz w:val="20"/>
                <w:szCs w:val="20"/>
              </w:rPr>
            </w:pPr>
            <w:r w:rsidRPr="00982AB1">
              <w:rPr>
                <w:sz w:val="20"/>
                <w:szCs w:val="20"/>
              </w:rPr>
              <w:t>Demanda turística:</w:t>
            </w:r>
          </w:p>
        </w:tc>
        <w:tc>
          <w:tcPr>
            <w:tcW w:w="7840" w:type="dxa"/>
            <w:tcMar>
              <w:top w:w="100" w:type="dxa"/>
              <w:left w:w="100" w:type="dxa"/>
              <w:bottom w:w="100" w:type="dxa"/>
              <w:right w:w="100" w:type="dxa"/>
            </w:tcMar>
          </w:tcPr>
          <w:p w14:paraId="26CCFC63" w14:textId="2CD749B7" w:rsidR="0034150A" w:rsidRPr="00982AB1" w:rsidRDefault="0034150A" w:rsidP="00982AB1">
            <w:pPr>
              <w:pStyle w:val="Normal0"/>
              <w:spacing w:line="276" w:lineRule="auto"/>
              <w:rPr>
                <w:b w:val="0"/>
                <w:sz w:val="20"/>
                <w:szCs w:val="20"/>
              </w:rPr>
            </w:pPr>
            <w:r w:rsidRPr="00982AB1">
              <w:rPr>
                <w:b w:val="0"/>
                <w:sz w:val="20"/>
                <w:szCs w:val="20"/>
              </w:rPr>
              <w:t>interés o necesidad de los turistas por determinados destinos, productos o servicios turísticos, influenciada por factores como la oferta, el precio, las tendencias del mercado, entre otros.</w:t>
            </w:r>
          </w:p>
        </w:tc>
      </w:tr>
      <w:tr w:rsidR="0034150A" w:rsidRPr="00982AB1" w14:paraId="42950802" w14:textId="77777777" w:rsidTr="00112A46">
        <w:trPr>
          <w:trHeight w:val="253"/>
        </w:trPr>
        <w:tc>
          <w:tcPr>
            <w:tcW w:w="2122" w:type="dxa"/>
            <w:tcMar>
              <w:top w:w="100" w:type="dxa"/>
              <w:left w:w="100" w:type="dxa"/>
              <w:bottom w:w="100" w:type="dxa"/>
              <w:right w:w="100" w:type="dxa"/>
            </w:tcMar>
          </w:tcPr>
          <w:p w14:paraId="5F801309" w14:textId="459E074B" w:rsidR="0034150A" w:rsidRPr="00982AB1" w:rsidRDefault="0034150A" w:rsidP="00982AB1">
            <w:pPr>
              <w:pStyle w:val="Normal0"/>
              <w:spacing w:line="276" w:lineRule="auto"/>
              <w:rPr>
                <w:sz w:val="20"/>
                <w:szCs w:val="20"/>
              </w:rPr>
            </w:pPr>
            <w:r w:rsidRPr="00982AB1">
              <w:rPr>
                <w:sz w:val="20"/>
                <w:szCs w:val="20"/>
              </w:rPr>
              <w:t xml:space="preserve">Desarrollo </w:t>
            </w:r>
            <w:r w:rsidR="00574B78" w:rsidRPr="00982AB1">
              <w:rPr>
                <w:sz w:val="20"/>
                <w:szCs w:val="20"/>
              </w:rPr>
              <w:t>sustentable:</w:t>
            </w:r>
          </w:p>
        </w:tc>
        <w:tc>
          <w:tcPr>
            <w:tcW w:w="7840" w:type="dxa"/>
            <w:tcMar>
              <w:top w:w="100" w:type="dxa"/>
              <w:left w:w="100" w:type="dxa"/>
              <w:bottom w:w="100" w:type="dxa"/>
              <w:right w:w="100" w:type="dxa"/>
            </w:tcMar>
          </w:tcPr>
          <w:p w14:paraId="4F672220" w14:textId="559B7093" w:rsidR="0034150A" w:rsidRPr="00982AB1" w:rsidRDefault="0034150A" w:rsidP="00982AB1">
            <w:pPr>
              <w:pStyle w:val="Normal0"/>
              <w:spacing w:line="276" w:lineRule="auto"/>
              <w:rPr>
                <w:b w:val="0"/>
                <w:sz w:val="20"/>
                <w:szCs w:val="20"/>
              </w:rPr>
            </w:pPr>
            <w:r w:rsidRPr="00982AB1">
              <w:rPr>
                <w:b w:val="0"/>
                <w:sz w:val="20"/>
                <w:szCs w:val="20"/>
              </w:rPr>
              <w:t>enfoque que busca satisfacer las necesidades del presente sin comprometer las capacidades de las futuras generaciones para satisfacer sus propias necesidades, aplicable al turismo a través de la conservación de recursos naturales y culturales.</w:t>
            </w:r>
          </w:p>
        </w:tc>
      </w:tr>
      <w:tr w:rsidR="0034150A" w:rsidRPr="00982AB1" w14:paraId="25BBE80B" w14:textId="77777777" w:rsidTr="00112A46">
        <w:trPr>
          <w:trHeight w:val="253"/>
        </w:trPr>
        <w:tc>
          <w:tcPr>
            <w:tcW w:w="2122" w:type="dxa"/>
            <w:tcMar>
              <w:top w:w="100" w:type="dxa"/>
              <w:left w:w="100" w:type="dxa"/>
              <w:bottom w:w="100" w:type="dxa"/>
              <w:right w:w="100" w:type="dxa"/>
            </w:tcMar>
          </w:tcPr>
          <w:p w14:paraId="6A60FB28" w14:textId="504EC055" w:rsidR="0034150A" w:rsidRPr="00982AB1" w:rsidRDefault="0034150A" w:rsidP="00982AB1">
            <w:pPr>
              <w:pStyle w:val="Normal0"/>
              <w:spacing w:line="276" w:lineRule="auto"/>
              <w:rPr>
                <w:sz w:val="20"/>
                <w:szCs w:val="20"/>
              </w:rPr>
            </w:pPr>
            <w:r w:rsidRPr="00982AB1">
              <w:rPr>
                <w:sz w:val="20"/>
                <w:szCs w:val="20"/>
              </w:rPr>
              <w:t>Destino turístico:</w:t>
            </w:r>
          </w:p>
        </w:tc>
        <w:tc>
          <w:tcPr>
            <w:tcW w:w="7840" w:type="dxa"/>
            <w:tcMar>
              <w:top w:w="100" w:type="dxa"/>
              <w:left w:w="100" w:type="dxa"/>
              <w:bottom w:w="100" w:type="dxa"/>
              <w:right w:w="100" w:type="dxa"/>
            </w:tcMar>
          </w:tcPr>
          <w:p w14:paraId="259023D8" w14:textId="66D11458" w:rsidR="0034150A" w:rsidRPr="00982AB1" w:rsidRDefault="0034150A" w:rsidP="00982AB1">
            <w:pPr>
              <w:pStyle w:val="Normal0"/>
              <w:spacing w:line="276" w:lineRule="auto"/>
              <w:rPr>
                <w:b w:val="0"/>
                <w:sz w:val="20"/>
                <w:szCs w:val="20"/>
              </w:rPr>
            </w:pPr>
            <w:r w:rsidRPr="00982AB1">
              <w:rPr>
                <w:b w:val="0"/>
                <w:sz w:val="20"/>
                <w:szCs w:val="20"/>
              </w:rPr>
              <w:t>lugar geográfico que se ofrece a los turistas como un conjunto de servicios y recursos que permiten la realización de actividades turísticas.</w:t>
            </w:r>
          </w:p>
        </w:tc>
      </w:tr>
      <w:tr w:rsidR="0034150A" w:rsidRPr="00982AB1" w14:paraId="18013C7A" w14:textId="77777777" w:rsidTr="00112A46">
        <w:trPr>
          <w:trHeight w:val="253"/>
        </w:trPr>
        <w:tc>
          <w:tcPr>
            <w:tcW w:w="2122" w:type="dxa"/>
            <w:tcMar>
              <w:top w:w="100" w:type="dxa"/>
              <w:left w:w="100" w:type="dxa"/>
              <w:bottom w:w="100" w:type="dxa"/>
              <w:right w:w="100" w:type="dxa"/>
            </w:tcMar>
          </w:tcPr>
          <w:p w14:paraId="34C1A7EB" w14:textId="2967174A" w:rsidR="0034150A" w:rsidRPr="00982AB1" w:rsidRDefault="0034150A" w:rsidP="00982AB1">
            <w:pPr>
              <w:pStyle w:val="Normal0"/>
              <w:spacing w:line="276" w:lineRule="auto"/>
              <w:rPr>
                <w:sz w:val="20"/>
                <w:szCs w:val="20"/>
              </w:rPr>
            </w:pPr>
            <w:r w:rsidRPr="00982AB1">
              <w:rPr>
                <w:sz w:val="20"/>
                <w:szCs w:val="20"/>
              </w:rPr>
              <w:t>Innovación:</w:t>
            </w:r>
          </w:p>
        </w:tc>
        <w:tc>
          <w:tcPr>
            <w:tcW w:w="7840" w:type="dxa"/>
            <w:tcMar>
              <w:top w:w="100" w:type="dxa"/>
              <w:left w:w="100" w:type="dxa"/>
              <w:bottom w:w="100" w:type="dxa"/>
              <w:right w:w="100" w:type="dxa"/>
            </w:tcMar>
          </w:tcPr>
          <w:p w14:paraId="0453A583" w14:textId="6FE7FC97" w:rsidR="0034150A" w:rsidRPr="00982AB1" w:rsidRDefault="0034150A" w:rsidP="00982AB1">
            <w:pPr>
              <w:pStyle w:val="Normal0"/>
              <w:spacing w:line="276" w:lineRule="auto"/>
              <w:rPr>
                <w:b w:val="0"/>
                <w:sz w:val="20"/>
                <w:szCs w:val="20"/>
              </w:rPr>
            </w:pPr>
            <w:r w:rsidRPr="00982AB1">
              <w:rPr>
                <w:b w:val="0"/>
                <w:sz w:val="20"/>
                <w:szCs w:val="20"/>
              </w:rPr>
              <w:t>proceso de crear nuevos productos, servicios, procesos o modelos que aporten valor al sector turístico, mejorando la experiencia del turista y la competitividad del destino.</w:t>
            </w:r>
          </w:p>
        </w:tc>
      </w:tr>
      <w:tr w:rsidR="0034150A" w:rsidRPr="00982AB1" w14:paraId="4EC3C159" w14:textId="77777777" w:rsidTr="00112A46">
        <w:trPr>
          <w:trHeight w:val="253"/>
        </w:trPr>
        <w:tc>
          <w:tcPr>
            <w:tcW w:w="2122" w:type="dxa"/>
            <w:tcMar>
              <w:top w:w="100" w:type="dxa"/>
              <w:left w:w="100" w:type="dxa"/>
              <w:bottom w:w="100" w:type="dxa"/>
              <w:right w:w="100" w:type="dxa"/>
            </w:tcMar>
          </w:tcPr>
          <w:p w14:paraId="0279DC68" w14:textId="63A21207" w:rsidR="0034150A" w:rsidRPr="00982AB1" w:rsidRDefault="0034150A" w:rsidP="00982AB1">
            <w:pPr>
              <w:pStyle w:val="Normal0"/>
              <w:spacing w:line="276" w:lineRule="auto"/>
              <w:rPr>
                <w:sz w:val="20"/>
                <w:szCs w:val="20"/>
              </w:rPr>
            </w:pPr>
            <w:r w:rsidRPr="00982AB1">
              <w:rPr>
                <w:sz w:val="20"/>
                <w:szCs w:val="20"/>
              </w:rPr>
              <w:t>Oferta turística:</w:t>
            </w:r>
          </w:p>
        </w:tc>
        <w:tc>
          <w:tcPr>
            <w:tcW w:w="7840" w:type="dxa"/>
            <w:tcMar>
              <w:top w:w="100" w:type="dxa"/>
              <w:left w:w="100" w:type="dxa"/>
              <w:bottom w:w="100" w:type="dxa"/>
              <w:right w:w="100" w:type="dxa"/>
            </w:tcMar>
          </w:tcPr>
          <w:p w14:paraId="32CBC7FB" w14:textId="0B5DE24F" w:rsidR="0034150A" w:rsidRPr="00982AB1" w:rsidRDefault="0034150A" w:rsidP="00982AB1">
            <w:pPr>
              <w:pStyle w:val="Normal0"/>
              <w:spacing w:line="276" w:lineRule="auto"/>
              <w:rPr>
                <w:b w:val="0"/>
                <w:sz w:val="20"/>
                <w:szCs w:val="20"/>
              </w:rPr>
            </w:pPr>
            <w:r w:rsidRPr="00982AB1">
              <w:rPr>
                <w:b w:val="0"/>
                <w:sz w:val="20"/>
                <w:szCs w:val="20"/>
              </w:rPr>
              <w:t>conjunto de productos, servicios y recursos que están disponibles para ser consumidos por los turistas en un destino determinado.</w:t>
            </w:r>
          </w:p>
        </w:tc>
      </w:tr>
      <w:tr w:rsidR="0034150A" w:rsidRPr="00982AB1" w14:paraId="64D7E3E4" w14:textId="77777777" w:rsidTr="00112A46">
        <w:trPr>
          <w:trHeight w:val="253"/>
        </w:trPr>
        <w:tc>
          <w:tcPr>
            <w:tcW w:w="2122" w:type="dxa"/>
            <w:tcMar>
              <w:top w:w="100" w:type="dxa"/>
              <w:left w:w="100" w:type="dxa"/>
              <w:bottom w:w="100" w:type="dxa"/>
              <w:right w:w="100" w:type="dxa"/>
            </w:tcMar>
          </w:tcPr>
          <w:p w14:paraId="46DD5304" w14:textId="255185CD" w:rsidR="0034150A" w:rsidRPr="00982AB1" w:rsidRDefault="0034150A" w:rsidP="00982AB1">
            <w:pPr>
              <w:pStyle w:val="Normal0"/>
              <w:spacing w:line="276" w:lineRule="auto"/>
              <w:rPr>
                <w:sz w:val="20"/>
                <w:szCs w:val="20"/>
              </w:rPr>
            </w:pPr>
            <w:r w:rsidRPr="00982AB1">
              <w:rPr>
                <w:sz w:val="20"/>
                <w:szCs w:val="20"/>
              </w:rPr>
              <w:t>Producto turístico:</w:t>
            </w:r>
          </w:p>
        </w:tc>
        <w:tc>
          <w:tcPr>
            <w:tcW w:w="7840" w:type="dxa"/>
            <w:tcMar>
              <w:top w:w="100" w:type="dxa"/>
              <w:left w:w="100" w:type="dxa"/>
              <w:bottom w:w="100" w:type="dxa"/>
              <w:right w:w="100" w:type="dxa"/>
            </w:tcMar>
          </w:tcPr>
          <w:p w14:paraId="33C69892" w14:textId="02D7CD0A" w:rsidR="0034150A" w:rsidRPr="00982AB1" w:rsidRDefault="0034150A" w:rsidP="00982AB1">
            <w:pPr>
              <w:pStyle w:val="Normal0"/>
              <w:spacing w:line="276" w:lineRule="auto"/>
              <w:rPr>
                <w:b w:val="0"/>
                <w:sz w:val="20"/>
                <w:szCs w:val="20"/>
              </w:rPr>
            </w:pPr>
            <w:r w:rsidRPr="00982AB1">
              <w:rPr>
                <w:b w:val="0"/>
                <w:sz w:val="20"/>
                <w:szCs w:val="20"/>
              </w:rPr>
              <w:t>combinación de elementos (recursos, servicios, actividades) que son ofrecidos a los turistas con el fin de satisfacer sus necesidades o deseos durante su estancia en un destino.</w:t>
            </w:r>
          </w:p>
        </w:tc>
      </w:tr>
      <w:tr w:rsidR="0034150A" w:rsidRPr="00982AB1" w14:paraId="2BF91971" w14:textId="77777777" w:rsidTr="00112A46">
        <w:trPr>
          <w:trHeight w:val="253"/>
        </w:trPr>
        <w:tc>
          <w:tcPr>
            <w:tcW w:w="2122" w:type="dxa"/>
            <w:tcMar>
              <w:top w:w="100" w:type="dxa"/>
              <w:left w:w="100" w:type="dxa"/>
              <w:bottom w:w="100" w:type="dxa"/>
              <w:right w:w="100" w:type="dxa"/>
            </w:tcMar>
          </w:tcPr>
          <w:p w14:paraId="494E8D46" w14:textId="1DBC4632" w:rsidR="0034150A" w:rsidRPr="00982AB1" w:rsidRDefault="0034150A" w:rsidP="00982AB1">
            <w:pPr>
              <w:pStyle w:val="Normal0"/>
              <w:spacing w:line="276" w:lineRule="auto"/>
              <w:rPr>
                <w:sz w:val="20"/>
                <w:szCs w:val="20"/>
              </w:rPr>
            </w:pPr>
            <w:r w:rsidRPr="00982AB1">
              <w:rPr>
                <w:sz w:val="20"/>
                <w:szCs w:val="20"/>
              </w:rPr>
              <w:t>Recurso turístico:</w:t>
            </w:r>
          </w:p>
        </w:tc>
        <w:tc>
          <w:tcPr>
            <w:tcW w:w="7840" w:type="dxa"/>
            <w:tcMar>
              <w:top w:w="100" w:type="dxa"/>
              <w:left w:w="100" w:type="dxa"/>
              <w:bottom w:w="100" w:type="dxa"/>
              <w:right w:w="100" w:type="dxa"/>
            </w:tcMar>
          </w:tcPr>
          <w:p w14:paraId="658EA266" w14:textId="2E98F111" w:rsidR="0034150A" w:rsidRPr="00982AB1" w:rsidRDefault="0034150A" w:rsidP="00982AB1">
            <w:pPr>
              <w:pStyle w:val="Normal0"/>
              <w:spacing w:line="276" w:lineRule="auto"/>
              <w:rPr>
                <w:b w:val="0"/>
                <w:sz w:val="20"/>
                <w:szCs w:val="20"/>
              </w:rPr>
            </w:pPr>
            <w:r w:rsidRPr="00982AB1">
              <w:rPr>
                <w:b w:val="0"/>
                <w:sz w:val="20"/>
                <w:szCs w:val="20"/>
              </w:rPr>
              <w:t>elemento natural o cultural que tiene el potencial para ser aprovechado en el desarrollo de actividades turísticas, como parques naturales, monumentos históricos, playas, etc.</w:t>
            </w:r>
          </w:p>
        </w:tc>
      </w:tr>
      <w:tr w:rsidR="0034150A" w:rsidRPr="00982AB1" w14:paraId="4CEF7154" w14:textId="77777777" w:rsidTr="00112A46">
        <w:trPr>
          <w:trHeight w:val="253"/>
        </w:trPr>
        <w:tc>
          <w:tcPr>
            <w:tcW w:w="2122" w:type="dxa"/>
            <w:tcMar>
              <w:top w:w="100" w:type="dxa"/>
              <w:left w:w="100" w:type="dxa"/>
              <w:bottom w:w="100" w:type="dxa"/>
              <w:right w:w="100" w:type="dxa"/>
            </w:tcMar>
          </w:tcPr>
          <w:p w14:paraId="0E51DD98" w14:textId="227A77C9" w:rsidR="0034150A" w:rsidRPr="00982AB1" w:rsidRDefault="0034150A" w:rsidP="00982AB1">
            <w:pPr>
              <w:pStyle w:val="Normal0"/>
              <w:spacing w:line="276" w:lineRule="auto"/>
              <w:rPr>
                <w:sz w:val="20"/>
                <w:szCs w:val="20"/>
              </w:rPr>
            </w:pPr>
            <w:r w:rsidRPr="00982AB1">
              <w:rPr>
                <w:sz w:val="20"/>
                <w:szCs w:val="20"/>
              </w:rPr>
              <w:t>Servicios turísticos:</w:t>
            </w:r>
          </w:p>
        </w:tc>
        <w:tc>
          <w:tcPr>
            <w:tcW w:w="7840" w:type="dxa"/>
            <w:tcMar>
              <w:top w:w="100" w:type="dxa"/>
              <w:left w:w="100" w:type="dxa"/>
              <w:bottom w:w="100" w:type="dxa"/>
              <w:right w:w="100" w:type="dxa"/>
            </w:tcMar>
          </w:tcPr>
          <w:p w14:paraId="75AEC604" w14:textId="04FA3297" w:rsidR="0034150A" w:rsidRPr="00982AB1" w:rsidRDefault="0034150A" w:rsidP="00982AB1">
            <w:pPr>
              <w:pStyle w:val="Normal0"/>
              <w:spacing w:line="276" w:lineRule="auto"/>
              <w:rPr>
                <w:b w:val="0"/>
                <w:sz w:val="20"/>
                <w:szCs w:val="20"/>
              </w:rPr>
            </w:pPr>
            <w:r w:rsidRPr="00982AB1">
              <w:rPr>
                <w:b w:val="0"/>
                <w:sz w:val="20"/>
                <w:szCs w:val="20"/>
              </w:rPr>
              <w:t>conjunto de servicios destinados a satisfacer las necesidades de los turistas durante su estancia en un destino, como alojamiento, transporte, guías turísticas, actividades recreativas, entre otros.</w:t>
            </w:r>
          </w:p>
        </w:tc>
      </w:tr>
      <w:tr w:rsidR="0034150A" w:rsidRPr="00982AB1" w14:paraId="0B26A97E" w14:textId="77777777" w:rsidTr="00112A46">
        <w:trPr>
          <w:trHeight w:val="253"/>
        </w:trPr>
        <w:tc>
          <w:tcPr>
            <w:tcW w:w="2122" w:type="dxa"/>
            <w:tcMar>
              <w:top w:w="100" w:type="dxa"/>
              <w:left w:w="100" w:type="dxa"/>
              <w:bottom w:w="100" w:type="dxa"/>
              <w:right w:w="100" w:type="dxa"/>
            </w:tcMar>
          </w:tcPr>
          <w:p w14:paraId="47CC91A1" w14:textId="525CB038" w:rsidR="0034150A" w:rsidRPr="00982AB1" w:rsidRDefault="0034150A" w:rsidP="00982AB1">
            <w:pPr>
              <w:pStyle w:val="Normal0"/>
              <w:spacing w:line="276" w:lineRule="auto"/>
              <w:rPr>
                <w:sz w:val="20"/>
                <w:szCs w:val="20"/>
              </w:rPr>
            </w:pPr>
            <w:r w:rsidRPr="00982AB1">
              <w:rPr>
                <w:sz w:val="20"/>
                <w:szCs w:val="20"/>
              </w:rPr>
              <w:t>Turismo:</w:t>
            </w:r>
          </w:p>
        </w:tc>
        <w:tc>
          <w:tcPr>
            <w:tcW w:w="7840" w:type="dxa"/>
            <w:tcMar>
              <w:top w:w="100" w:type="dxa"/>
              <w:left w:w="100" w:type="dxa"/>
              <w:bottom w:w="100" w:type="dxa"/>
              <w:right w:w="100" w:type="dxa"/>
            </w:tcMar>
          </w:tcPr>
          <w:p w14:paraId="0DFBACF3" w14:textId="7CAB89E2" w:rsidR="0034150A" w:rsidRPr="00982AB1" w:rsidRDefault="0034150A" w:rsidP="00982AB1">
            <w:pPr>
              <w:pStyle w:val="Normal0"/>
              <w:spacing w:line="276" w:lineRule="auto"/>
              <w:rPr>
                <w:b w:val="0"/>
                <w:sz w:val="20"/>
                <w:szCs w:val="20"/>
              </w:rPr>
            </w:pPr>
            <w:r w:rsidRPr="00982AB1">
              <w:rPr>
                <w:b w:val="0"/>
                <w:sz w:val="20"/>
                <w:szCs w:val="20"/>
              </w:rPr>
              <w:t>actividad económica, social y cultural que involucra los viajes de personas hacia destinos diferentes a su lugar de residencia, con fines recreativos, de ocio o negocios</w:t>
            </w:r>
          </w:p>
        </w:tc>
      </w:tr>
      <w:tr w:rsidR="0034150A" w:rsidRPr="00982AB1" w14:paraId="092433A1" w14:textId="77777777" w:rsidTr="00112A46">
        <w:trPr>
          <w:trHeight w:val="253"/>
        </w:trPr>
        <w:tc>
          <w:tcPr>
            <w:tcW w:w="2122" w:type="dxa"/>
            <w:tcMar>
              <w:top w:w="100" w:type="dxa"/>
              <w:left w:w="100" w:type="dxa"/>
              <w:bottom w:w="100" w:type="dxa"/>
              <w:right w:w="100" w:type="dxa"/>
            </w:tcMar>
          </w:tcPr>
          <w:p w14:paraId="62DA2CFD" w14:textId="2C70F547" w:rsidR="0034150A" w:rsidRPr="00982AB1" w:rsidRDefault="0034150A" w:rsidP="00982AB1">
            <w:pPr>
              <w:pStyle w:val="Normal0"/>
              <w:spacing w:line="276" w:lineRule="auto"/>
              <w:rPr>
                <w:sz w:val="20"/>
                <w:szCs w:val="20"/>
              </w:rPr>
            </w:pPr>
            <w:r w:rsidRPr="00982AB1">
              <w:rPr>
                <w:sz w:val="20"/>
                <w:szCs w:val="20"/>
              </w:rPr>
              <w:t>Turista:</w:t>
            </w:r>
          </w:p>
        </w:tc>
        <w:tc>
          <w:tcPr>
            <w:tcW w:w="7840" w:type="dxa"/>
            <w:tcMar>
              <w:top w:w="100" w:type="dxa"/>
              <w:left w:w="100" w:type="dxa"/>
              <w:bottom w:w="100" w:type="dxa"/>
              <w:right w:w="100" w:type="dxa"/>
            </w:tcMar>
          </w:tcPr>
          <w:p w14:paraId="66FCBE7A" w14:textId="408D43A4" w:rsidR="0034150A" w:rsidRPr="00982AB1" w:rsidRDefault="0034150A" w:rsidP="00982AB1">
            <w:pPr>
              <w:pStyle w:val="Normal0"/>
              <w:spacing w:line="276" w:lineRule="auto"/>
              <w:rPr>
                <w:b w:val="0"/>
                <w:sz w:val="20"/>
                <w:szCs w:val="20"/>
              </w:rPr>
            </w:pPr>
            <w:r w:rsidRPr="00982AB1">
              <w:rPr>
                <w:b w:val="0"/>
                <w:sz w:val="20"/>
                <w:szCs w:val="20"/>
              </w:rPr>
              <w:t>persona que viaja a un destino fuera de su entorno habitual con fines recreativos, culturales, de negocios o de estudio, permaneciendo allí por un tiempo limitado.</w:t>
            </w:r>
          </w:p>
        </w:tc>
      </w:tr>
      <w:tr w:rsidR="0034150A" w:rsidRPr="00982AB1" w14:paraId="0B800F82" w14:textId="77777777" w:rsidTr="00112A46">
        <w:trPr>
          <w:trHeight w:val="253"/>
        </w:trPr>
        <w:tc>
          <w:tcPr>
            <w:tcW w:w="2122" w:type="dxa"/>
            <w:tcMar>
              <w:top w:w="100" w:type="dxa"/>
              <w:left w:w="100" w:type="dxa"/>
              <w:bottom w:w="100" w:type="dxa"/>
              <w:right w:w="100" w:type="dxa"/>
            </w:tcMar>
          </w:tcPr>
          <w:p w14:paraId="12705B3E" w14:textId="42CD4E3F" w:rsidR="0034150A" w:rsidRPr="00982AB1" w:rsidRDefault="0034150A" w:rsidP="00982AB1">
            <w:pPr>
              <w:pStyle w:val="Normal0"/>
              <w:spacing w:line="276" w:lineRule="auto"/>
              <w:rPr>
                <w:sz w:val="20"/>
                <w:szCs w:val="20"/>
              </w:rPr>
            </w:pPr>
            <w:r w:rsidRPr="00982AB1">
              <w:rPr>
                <w:sz w:val="20"/>
                <w:szCs w:val="20"/>
              </w:rPr>
              <w:t>Vocación turística:</w:t>
            </w:r>
          </w:p>
        </w:tc>
        <w:tc>
          <w:tcPr>
            <w:tcW w:w="7840" w:type="dxa"/>
            <w:tcMar>
              <w:top w:w="100" w:type="dxa"/>
              <w:left w:w="100" w:type="dxa"/>
              <w:bottom w:w="100" w:type="dxa"/>
              <w:right w:w="100" w:type="dxa"/>
            </w:tcMar>
          </w:tcPr>
          <w:p w14:paraId="7B692367" w14:textId="79422E86" w:rsidR="0034150A" w:rsidRPr="00982AB1" w:rsidRDefault="0034150A" w:rsidP="00982AB1">
            <w:pPr>
              <w:pStyle w:val="Normal0"/>
              <w:spacing w:line="276" w:lineRule="auto"/>
              <w:rPr>
                <w:b w:val="0"/>
                <w:sz w:val="20"/>
                <w:szCs w:val="20"/>
              </w:rPr>
            </w:pPr>
            <w:r w:rsidRPr="00982AB1">
              <w:rPr>
                <w:b w:val="0"/>
                <w:sz w:val="20"/>
                <w:szCs w:val="20"/>
              </w:rPr>
              <w:t>potencial y predisposición de un lugar o región para desarrollar actividades turísticas debido a sus características naturales, culturales o sociales, que lo hacen atractivo para los visitantes.</w:t>
            </w:r>
          </w:p>
        </w:tc>
      </w:tr>
    </w:tbl>
    <w:p w14:paraId="3C770C4D" w14:textId="3E1FC2F6" w:rsidR="0034150A" w:rsidRPr="00982AB1" w:rsidRDefault="0034150A" w:rsidP="00982AB1">
      <w:pPr>
        <w:pStyle w:val="Normal0"/>
        <w:pBdr>
          <w:top w:val="nil"/>
          <w:left w:val="nil"/>
          <w:bottom w:val="nil"/>
          <w:right w:val="nil"/>
          <w:between w:val="nil"/>
        </w:pBdr>
        <w:jc w:val="both"/>
        <w:rPr>
          <w:b/>
          <w:color w:val="000000"/>
          <w:sz w:val="20"/>
          <w:szCs w:val="20"/>
        </w:rPr>
      </w:pPr>
    </w:p>
    <w:p w14:paraId="63872644" w14:textId="52D3E2CE" w:rsidR="0034150A" w:rsidRPr="00982AB1" w:rsidRDefault="0034150A" w:rsidP="00982AB1">
      <w:pPr>
        <w:pStyle w:val="Normal0"/>
        <w:pBdr>
          <w:top w:val="nil"/>
          <w:left w:val="nil"/>
          <w:bottom w:val="nil"/>
          <w:right w:val="nil"/>
          <w:between w:val="nil"/>
        </w:pBdr>
        <w:jc w:val="both"/>
        <w:rPr>
          <w:b/>
          <w:color w:val="000000"/>
          <w:sz w:val="20"/>
          <w:szCs w:val="20"/>
        </w:rPr>
      </w:pPr>
    </w:p>
    <w:p w14:paraId="000000AC" w14:textId="77777777" w:rsidR="00FF258C" w:rsidRPr="00982AB1" w:rsidRDefault="00D376E1"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lastRenderedPageBreak/>
        <w:t xml:space="preserve">REFERENCIAS BIBLIOGRÁFICAS: </w:t>
      </w:r>
    </w:p>
    <w:p w14:paraId="2C6687BD" w14:textId="77777777" w:rsidR="000C157E" w:rsidRPr="00982AB1" w:rsidRDefault="000C157E" w:rsidP="00982AB1">
      <w:pPr>
        <w:pStyle w:val="Normal0"/>
        <w:rPr>
          <w:sz w:val="20"/>
          <w:szCs w:val="20"/>
        </w:rPr>
      </w:pPr>
    </w:p>
    <w:p w14:paraId="31B8DC4B" w14:textId="77777777" w:rsidR="0034150A" w:rsidRPr="00982AB1" w:rsidRDefault="0034150A" w:rsidP="00982AB1">
      <w:pPr>
        <w:pStyle w:val="Normal0"/>
        <w:ind w:left="720" w:hanging="720"/>
        <w:rPr>
          <w:sz w:val="20"/>
          <w:szCs w:val="20"/>
        </w:rPr>
      </w:pPr>
      <w:r w:rsidRPr="00982AB1">
        <w:rPr>
          <w:sz w:val="20"/>
          <w:szCs w:val="20"/>
        </w:rPr>
        <w:t xml:space="preserve">Barreto, C., &amp; Orozco, A. (2019). El paquete turístico en Colombia: Evolución y perspectivas. </w:t>
      </w:r>
      <w:r w:rsidRPr="00982AB1">
        <w:rPr>
          <w:i/>
          <w:sz w:val="20"/>
          <w:szCs w:val="20"/>
        </w:rPr>
        <w:t>Revista Turismo y Sociedad</w:t>
      </w:r>
      <w:r w:rsidRPr="00982AB1">
        <w:rPr>
          <w:sz w:val="20"/>
          <w:szCs w:val="20"/>
        </w:rPr>
        <w:t>, 24(1), 45-65.</w:t>
      </w:r>
    </w:p>
    <w:p w14:paraId="1BE7F5AD" w14:textId="77777777" w:rsidR="0034150A" w:rsidRPr="00982AB1" w:rsidRDefault="0034150A" w:rsidP="00982AB1">
      <w:pPr>
        <w:pStyle w:val="Normal0"/>
        <w:ind w:left="720" w:hanging="720"/>
        <w:rPr>
          <w:sz w:val="20"/>
          <w:szCs w:val="20"/>
        </w:rPr>
      </w:pPr>
    </w:p>
    <w:p w14:paraId="2CC8ABD1" w14:textId="77777777" w:rsidR="0034150A" w:rsidRPr="00982AB1" w:rsidRDefault="0034150A" w:rsidP="00982AB1">
      <w:pPr>
        <w:pStyle w:val="Normal0"/>
        <w:ind w:left="720" w:hanging="720"/>
        <w:rPr>
          <w:sz w:val="20"/>
          <w:szCs w:val="20"/>
        </w:rPr>
      </w:pPr>
      <w:r w:rsidRPr="00982AB1">
        <w:rPr>
          <w:sz w:val="20"/>
          <w:szCs w:val="20"/>
        </w:rPr>
        <w:t>Bermúdez, J., &amp; Romero, A. (2022). Turismo sostenible en Colombia: Retos y oportunidades. Editorial Turismo &amp; Sociedad.</w:t>
      </w:r>
    </w:p>
    <w:p w14:paraId="29742CB8" w14:textId="77777777" w:rsidR="0034150A" w:rsidRPr="00982AB1" w:rsidRDefault="0034150A" w:rsidP="00982AB1">
      <w:pPr>
        <w:pStyle w:val="Normal0"/>
        <w:ind w:left="720" w:hanging="720"/>
        <w:rPr>
          <w:sz w:val="20"/>
          <w:szCs w:val="20"/>
        </w:rPr>
      </w:pPr>
    </w:p>
    <w:p w14:paraId="68E466BC" w14:textId="77777777" w:rsidR="0034150A" w:rsidRPr="00982AB1" w:rsidRDefault="0034150A" w:rsidP="00982AB1">
      <w:pPr>
        <w:pStyle w:val="Normal0"/>
        <w:ind w:left="720" w:hanging="720"/>
        <w:rPr>
          <w:sz w:val="20"/>
          <w:szCs w:val="20"/>
        </w:rPr>
      </w:pPr>
      <w:r w:rsidRPr="00982AB1">
        <w:rPr>
          <w:sz w:val="20"/>
          <w:szCs w:val="20"/>
        </w:rPr>
        <w:t>Bermúdez, L., &amp; Romero, A. (2022). Desarrollo sostenible y competitividad turística en Colombia. Editorial Turística.</w:t>
      </w:r>
    </w:p>
    <w:p w14:paraId="1D46169C" w14:textId="77777777" w:rsidR="0034150A" w:rsidRPr="00982AB1" w:rsidRDefault="0034150A" w:rsidP="00982AB1">
      <w:pPr>
        <w:pStyle w:val="Normal0"/>
        <w:ind w:left="720" w:hanging="720"/>
        <w:rPr>
          <w:sz w:val="20"/>
          <w:szCs w:val="20"/>
        </w:rPr>
      </w:pPr>
    </w:p>
    <w:p w14:paraId="24DE301F" w14:textId="74A488E0" w:rsidR="0034150A" w:rsidRPr="00982AB1" w:rsidRDefault="009F0510" w:rsidP="00982AB1">
      <w:pPr>
        <w:pStyle w:val="Normal0"/>
        <w:ind w:left="720" w:hanging="720"/>
        <w:rPr>
          <w:sz w:val="20"/>
          <w:szCs w:val="20"/>
        </w:rPr>
      </w:pPr>
      <w:r w:rsidRPr="00982AB1">
        <w:rPr>
          <w:sz w:val="20"/>
          <w:szCs w:val="20"/>
        </w:rPr>
        <w:t>Corpoturismo. (s.f.</w:t>
      </w:r>
      <w:r w:rsidR="0034150A" w:rsidRPr="00982AB1">
        <w:rPr>
          <w:sz w:val="20"/>
          <w:szCs w:val="20"/>
        </w:rPr>
        <w:t xml:space="preserve">). </w:t>
      </w:r>
      <w:r w:rsidR="0034150A" w:rsidRPr="00982AB1">
        <w:rPr>
          <w:i/>
          <w:sz w:val="20"/>
          <w:szCs w:val="20"/>
        </w:rPr>
        <w:t>Cartagena de Indias</w:t>
      </w:r>
      <w:r w:rsidR="0034150A" w:rsidRPr="00982AB1">
        <w:rPr>
          <w:sz w:val="20"/>
          <w:szCs w:val="20"/>
        </w:rPr>
        <w:t xml:space="preserve">. </w:t>
      </w:r>
      <w:hyperlink r:id="rId51" w:history="1">
        <w:r w:rsidRPr="00982AB1">
          <w:rPr>
            <w:rStyle w:val="Hipervnculo"/>
            <w:sz w:val="20"/>
            <w:szCs w:val="20"/>
          </w:rPr>
          <w:t>https://cartagenadeindias.travel/corpoturismo/</w:t>
        </w:r>
      </w:hyperlink>
      <w:r w:rsidRPr="00982AB1">
        <w:rPr>
          <w:sz w:val="20"/>
          <w:szCs w:val="20"/>
        </w:rPr>
        <w:t xml:space="preserve"> </w:t>
      </w:r>
    </w:p>
    <w:p w14:paraId="7AE8D9BE" w14:textId="77777777" w:rsidR="0034150A" w:rsidRPr="00982AB1" w:rsidRDefault="0034150A" w:rsidP="00982AB1">
      <w:pPr>
        <w:pStyle w:val="Normal0"/>
        <w:ind w:left="720" w:hanging="720"/>
        <w:rPr>
          <w:sz w:val="20"/>
          <w:szCs w:val="20"/>
        </w:rPr>
      </w:pPr>
    </w:p>
    <w:p w14:paraId="51F64EF9" w14:textId="16580272" w:rsidR="0034150A" w:rsidRPr="00982AB1" w:rsidRDefault="0034150A" w:rsidP="00982AB1">
      <w:pPr>
        <w:pStyle w:val="Normal0"/>
        <w:ind w:left="720" w:hanging="720"/>
        <w:rPr>
          <w:sz w:val="20"/>
          <w:szCs w:val="20"/>
        </w:rPr>
      </w:pPr>
      <w:r w:rsidRPr="00982AB1">
        <w:rPr>
          <w:sz w:val="20"/>
          <w:szCs w:val="20"/>
        </w:rPr>
        <w:t>Fundación Turismo de Colombia. (2021). Estrategias de diversificación y sostenibilidad en e</w:t>
      </w:r>
      <w:r w:rsidR="001D7EB1">
        <w:rPr>
          <w:sz w:val="20"/>
          <w:szCs w:val="20"/>
        </w:rPr>
        <w:t xml:space="preserve">l turismo </w:t>
      </w:r>
      <w:commentRangeStart w:id="37"/>
      <w:r w:rsidR="001D7EB1">
        <w:rPr>
          <w:sz w:val="20"/>
          <w:szCs w:val="20"/>
        </w:rPr>
        <w:t>colombiano</w:t>
      </w:r>
      <w:commentRangeEnd w:id="37"/>
      <w:r w:rsidR="001D7EB1">
        <w:rPr>
          <w:rStyle w:val="Refdecomentario"/>
        </w:rPr>
        <w:commentReference w:id="37"/>
      </w:r>
      <w:r w:rsidR="001D7EB1">
        <w:rPr>
          <w:sz w:val="20"/>
          <w:szCs w:val="20"/>
        </w:rPr>
        <w:t>.</w:t>
      </w:r>
    </w:p>
    <w:p w14:paraId="71409785" w14:textId="77777777" w:rsidR="0034150A" w:rsidRPr="00982AB1" w:rsidRDefault="0034150A" w:rsidP="00982AB1">
      <w:pPr>
        <w:pStyle w:val="Normal0"/>
        <w:ind w:left="720" w:hanging="720"/>
        <w:rPr>
          <w:sz w:val="20"/>
          <w:szCs w:val="20"/>
        </w:rPr>
      </w:pPr>
    </w:p>
    <w:p w14:paraId="5601CD30" w14:textId="77777777" w:rsidR="0034150A" w:rsidRPr="00982AB1" w:rsidRDefault="0034150A" w:rsidP="00982AB1">
      <w:pPr>
        <w:pStyle w:val="Normal0"/>
        <w:ind w:left="720" w:hanging="720"/>
        <w:rPr>
          <w:sz w:val="20"/>
          <w:szCs w:val="20"/>
        </w:rPr>
      </w:pPr>
      <w:r w:rsidRPr="00982AB1">
        <w:rPr>
          <w:sz w:val="20"/>
          <w:szCs w:val="20"/>
        </w:rPr>
        <w:t xml:space="preserve">Gil Arroyo, L. (2018). </w:t>
      </w:r>
      <w:r w:rsidRPr="00982AB1">
        <w:rPr>
          <w:i/>
          <w:sz w:val="20"/>
          <w:szCs w:val="20"/>
        </w:rPr>
        <w:t>Marketing turístico: Estrategias para la promoción de destinos y productos</w:t>
      </w:r>
      <w:r w:rsidRPr="00982AB1">
        <w:rPr>
          <w:sz w:val="20"/>
          <w:szCs w:val="20"/>
        </w:rPr>
        <w:t>. McGraw-Hill Interamericana.</w:t>
      </w:r>
    </w:p>
    <w:p w14:paraId="1E299EA7" w14:textId="77777777" w:rsidR="0034150A" w:rsidRPr="00982AB1" w:rsidRDefault="0034150A" w:rsidP="00982AB1">
      <w:pPr>
        <w:pStyle w:val="Normal0"/>
        <w:ind w:left="720" w:hanging="720"/>
        <w:rPr>
          <w:sz w:val="20"/>
          <w:szCs w:val="20"/>
        </w:rPr>
      </w:pPr>
    </w:p>
    <w:p w14:paraId="3DB83BF1" w14:textId="77777777" w:rsidR="0034150A" w:rsidRPr="00982AB1" w:rsidRDefault="0034150A" w:rsidP="00982AB1">
      <w:pPr>
        <w:pStyle w:val="Normal0"/>
        <w:ind w:left="720" w:hanging="720"/>
        <w:rPr>
          <w:sz w:val="20"/>
          <w:szCs w:val="20"/>
        </w:rPr>
      </w:pPr>
      <w:r w:rsidRPr="00982AB1">
        <w:rPr>
          <w:sz w:val="20"/>
          <w:szCs w:val="20"/>
        </w:rPr>
        <w:t xml:space="preserve">Hernández, R. (2016). </w:t>
      </w:r>
      <w:r w:rsidRPr="00982AB1">
        <w:rPr>
          <w:i/>
          <w:sz w:val="20"/>
          <w:szCs w:val="20"/>
        </w:rPr>
        <w:t>Diseño y comercialización de paquetes turísticos: Un enfoque práctico para agencias de viajes</w:t>
      </w:r>
      <w:r w:rsidRPr="00982AB1">
        <w:rPr>
          <w:sz w:val="20"/>
          <w:szCs w:val="20"/>
        </w:rPr>
        <w:t>. Editorial Paraninfo.</w:t>
      </w:r>
    </w:p>
    <w:p w14:paraId="5FE06D22" w14:textId="77777777" w:rsidR="0034150A" w:rsidRPr="00982AB1" w:rsidRDefault="0034150A" w:rsidP="00982AB1">
      <w:pPr>
        <w:pStyle w:val="Normal0"/>
        <w:ind w:left="720" w:hanging="720"/>
        <w:rPr>
          <w:sz w:val="20"/>
          <w:szCs w:val="20"/>
        </w:rPr>
      </w:pPr>
    </w:p>
    <w:p w14:paraId="3FC7905C" w14:textId="77777777" w:rsidR="0034150A" w:rsidRPr="00982AB1" w:rsidRDefault="0034150A" w:rsidP="00982AB1">
      <w:pPr>
        <w:pStyle w:val="Normal0"/>
        <w:ind w:left="720" w:hanging="720"/>
        <w:rPr>
          <w:sz w:val="20"/>
          <w:szCs w:val="20"/>
        </w:rPr>
      </w:pPr>
      <w:r w:rsidRPr="00982AB1">
        <w:rPr>
          <w:sz w:val="20"/>
          <w:szCs w:val="20"/>
        </w:rPr>
        <w:t xml:space="preserve">Londoño, F., &amp; Vargas, J. (2021). Análisis DOFA para destinos emergentes en Colombia: Un enfoque estratégico. </w:t>
      </w:r>
      <w:r w:rsidRPr="00982AB1">
        <w:rPr>
          <w:i/>
          <w:sz w:val="20"/>
          <w:szCs w:val="20"/>
        </w:rPr>
        <w:t>Revista Colombiana de Estrategia Turística</w:t>
      </w:r>
      <w:r w:rsidRPr="00982AB1">
        <w:rPr>
          <w:sz w:val="20"/>
          <w:szCs w:val="20"/>
        </w:rPr>
        <w:t>, 14(3), 203-220.</w:t>
      </w:r>
    </w:p>
    <w:p w14:paraId="65F9FF8C" w14:textId="77777777" w:rsidR="0034150A" w:rsidRPr="00982AB1" w:rsidRDefault="0034150A" w:rsidP="00982AB1">
      <w:pPr>
        <w:pStyle w:val="Normal0"/>
        <w:ind w:left="720" w:hanging="720"/>
        <w:rPr>
          <w:sz w:val="20"/>
          <w:szCs w:val="20"/>
        </w:rPr>
      </w:pPr>
    </w:p>
    <w:p w14:paraId="42CD8DCD" w14:textId="77777777" w:rsidR="0034150A" w:rsidRPr="00982AB1" w:rsidRDefault="0034150A" w:rsidP="00982AB1">
      <w:pPr>
        <w:pStyle w:val="Normal0"/>
        <w:ind w:left="720" w:hanging="720"/>
        <w:rPr>
          <w:sz w:val="20"/>
          <w:szCs w:val="20"/>
        </w:rPr>
      </w:pPr>
      <w:r w:rsidRPr="00982AB1">
        <w:rPr>
          <w:sz w:val="20"/>
          <w:szCs w:val="20"/>
        </w:rPr>
        <w:t xml:space="preserve">Martínez, P., &amp; Ramírez, A. (2019). </w:t>
      </w:r>
      <w:r w:rsidRPr="00982AB1">
        <w:rPr>
          <w:i/>
          <w:sz w:val="20"/>
          <w:szCs w:val="20"/>
        </w:rPr>
        <w:t>Marketing</w:t>
      </w:r>
      <w:r w:rsidRPr="00982AB1">
        <w:rPr>
          <w:sz w:val="20"/>
          <w:szCs w:val="20"/>
        </w:rPr>
        <w:t xml:space="preserve"> de destinos turísticos en Colombia: Análisis y propuestas. </w:t>
      </w:r>
      <w:r w:rsidRPr="00982AB1">
        <w:rPr>
          <w:i/>
          <w:sz w:val="20"/>
          <w:szCs w:val="20"/>
        </w:rPr>
        <w:t>Revista Turismo y Sociedad</w:t>
      </w:r>
      <w:r w:rsidRPr="00982AB1">
        <w:rPr>
          <w:sz w:val="20"/>
          <w:szCs w:val="20"/>
        </w:rPr>
        <w:t>, 24(1), 86-102.</w:t>
      </w:r>
    </w:p>
    <w:p w14:paraId="62C5D98C" w14:textId="77777777" w:rsidR="0034150A" w:rsidRPr="00982AB1" w:rsidRDefault="0034150A" w:rsidP="00982AB1">
      <w:pPr>
        <w:pStyle w:val="Normal0"/>
        <w:ind w:left="720" w:hanging="720"/>
        <w:rPr>
          <w:sz w:val="20"/>
          <w:szCs w:val="20"/>
        </w:rPr>
      </w:pPr>
    </w:p>
    <w:p w14:paraId="5B37B529" w14:textId="49218968" w:rsidR="0034150A" w:rsidRPr="00982AB1" w:rsidRDefault="0034150A" w:rsidP="00982AB1">
      <w:pPr>
        <w:pStyle w:val="Normal0"/>
        <w:ind w:left="720" w:hanging="720"/>
        <w:rPr>
          <w:sz w:val="20"/>
          <w:szCs w:val="20"/>
        </w:rPr>
      </w:pPr>
      <w:r w:rsidRPr="00982AB1">
        <w:rPr>
          <w:sz w:val="20"/>
          <w:szCs w:val="20"/>
        </w:rPr>
        <w:t xml:space="preserve">Ministerio de Comercio, Industria y Turismo de Colombia. (2019). </w:t>
      </w:r>
      <w:r w:rsidRPr="00982AB1">
        <w:rPr>
          <w:i/>
          <w:sz w:val="20"/>
          <w:szCs w:val="20"/>
        </w:rPr>
        <w:t>Política de Turismo Sostenible en Colombia</w:t>
      </w:r>
      <w:r w:rsidRPr="00982AB1">
        <w:rPr>
          <w:sz w:val="20"/>
          <w:szCs w:val="20"/>
        </w:rPr>
        <w:t xml:space="preserve">. </w:t>
      </w:r>
      <w:hyperlink r:id="rId52" w:history="1">
        <w:r w:rsidR="009F0510" w:rsidRPr="00982AB1">
          <w:rPr>
            <w:rStyle w:val="Hipervnculo"/>
            <w:sz w:val="20"/>
            <w:szCs w:val="20"/>
          </w:rPr>
          <w:t>https://www.mincit.gov.co/minturismo/calidad-y-desarrollo-sostenible/politicas-del-sector-turismo/politica-de-turismo-sostenible/documento-de-politica-politica-de-turismo-sostenib.aspx</w:t>
        </w:r>
      </w:hyperlink>
      <w:r w:rsidR="009F0510" w:rsidRPr="00982AB1">
        <w:rPr>
          <w:sz w:val="20"/>
          <w:szCs w:val="20"/>
        </w:rPr>
        <w:t xml:space="preserve"> </w:t>
      </w:r>
    </w:p>
    <w:p w14:paraId="032DD5EB" w14:textId="77777777" w:rsidR="0034150A" w:rsidRPr="00982AB1" w:rsidRDefault="0034150A" w:rsidP="00982AB1">
      <w:pPr>
        <w:pStyle w:val="Normal0"/>
        <w:ind w:left="720" w:hanging="720"/>
        <w:rPr>
          <w:sz w:val="20"/>
          <w:szCs w:val="20"/>
        </w:rPr>
      </w:pPr>
    </w:p>
    <w:p w14:paraId="10743AB1" w14:textId="155CDDBE" w:rsidR="0034150A" w:rsidRPr="00982AB1" w:rsidRDefault="0034150A" w:rsidP="00982AB1">
      <w:pPr>
        <w:pStyle w:val="Normal0"/>
        <w:ind w:left="720" w:hanging="720"/>
        <w:rPr>
          <w:sz w:val="20"/>
          <w:szCs w:val="20"/>
        </w:rPr>
      </w:pPr>
      <w:r w:rsidRPr="00982AB1">
        <w:rPr>
          <w:sz w:val="20"/>
          <w:szCs w:val="20"/>
        </w:rPr>
        <w:t xml:space="preserve">Ministerio de Comercio, Industria y Turismo (MINCIT). (2020). </w:t>
      </w:r>
      <w:r w:rsidRPr="00982AB1">
        <w:rPr>
          <w:i/>
          <w:sz w:val="20"/>
          <w:szCs w:val="20"/>
        </w:rPr>
        <w:t>Informe sobre la calidad turística en Colomb</w:t>
      </w:r>
      <w:r w:rsidRPr="00982AB1">
        <w:rPr>
          <w:sz w:val="20"/>
          <w:szCs w:val="20"/>
        </w:rPr>
        <w:t xml:space="preserve">ia. </w:t>
      </w:r>
      <w:hyperlink r:id="rId53" w:history="1">
        <w:r w:rsidR="009F0510" w:rsidRPr="00982AB1">
          <w:rPr>
            <w:rStyle w:val="Hipervnculo"/>
            <w:sz w:val="20"/>
            <w:szCs w:val="20"/>
          </w:rPr>
          <w:t>https://www.mincit.gov.co</w:t>
        </w:r>
      </w:hyperlink>
      <w:r w:rsidR="009F0510" w:rsidRPr="00982AB1">
        <w:rPr>
          <w:sz w:val="20"/>
          <w:szCs w:val="20"/>
        </w:rPr>
        <w:t xml:space="preserve"> </w:t>
      </w:r>
    </w:p>
    <w:p w14:paraId="55FC531F" w14:textId="77777777" w:rsidR="0034150A" w:rsidRPr="00982AB1" w:rsidRDefault="0034150A" w:rsidP="00982AB1">
      <w:pPr>
        <w:pStyle w:val="Normal0"/>
        <w:ind w:left="720" w:hanging="720"/>
        <w:rPr>
          <w:sz w:val="20"/>
          <w:szCs w:val="20"/>
        </w:rPr>
      </w:pPr>
    </w:p>
    <w:p w14:paraId="4C0DAD4B" w14:textId="6AD85221" w:rsidR="0034150A" w:rsidRPr="00982AB1" w:rsidRDefault="0034150A" w:rsidP="00982AB1">
      <w:pPr>
        <w:pStyle w:val="Normal0"/>
        <w:ind w:left="720" w:hanging="720"/>
        <w:rPr>
          <w:sz w:val="20"/>
          <w:szCs w:val="20"/>
        </w:rPr>
      </w:pPr>
      <w:r w:rsidRPr="00982AB1">
        <w:rPr>
          <w:sz w:val="20"/>
          <w:szCs w:val="20"/>
        </w:rPr>
        <w:t xml:space="preserve">Ministerio de Comercio, Industria y Turismo (MINCIT). (2020). </w:t>
      </w:r>
      <w:r w:rsidRPr="00982AB1">
        <w:rPr>
          <w:i/>
          <w:sz w:val="20"/>
          <w:szCs w:val="20"/>
        </w:rPr>
        <w:t>Plan de desarrollo y promoción del turismo en Colombia 2020-2025</w:t>
      </w:r>
      <w:r w:rsidRPr="00982AB1">
        <w:rPr>
          <w:sz w:val="20"/>
          <w:szCs w:val="20"/>
        </w:rPr>
        <w:t xml:space="preserve">. </w:t>
      </w:r>
      <w:hyperlink r:id="rId54" w:history="1">
        <w:r w:rsidR="009F0510" w:rsidRPr="00982AB1">
          <w:rPr>
            <w:rStyle w:val="Hipervnculo"/>
            <w:sz w:val="20"/>
            <w:szCs w:val="20"/>
          </w:rPr>
          <w:t>https://www.mincit.gov.co</w:t>
        </w:r>
      </w:hyperlink>
      <w:r w:rsidR="009F0510" w:rsidRPr="00982AB1">
        <w:rPr>
          <w:sz w:val="20"/>
          <w:szCs w:val="20"/>
        </w:rPr>
        <w:t xml:space="preserve"> </w:t>
      </w:r>
    </w:p>
    <w:p w14:paraId="43BDF8B4" w14:textId="77777777" w:rsidR="0034150A" w:rsidRPr="00982AB1" w:rsidRDefault="0034150A" w:rsidP="00982AB1">
      <w:pPr>
        <w:pStyle w:val="Normal0"/>
        <w:ind w:left="720" w:hanging="720"/>
        <w:rPr>
          <w:sz w:val="20"/>
          <w:szCs w:val="20"/>
        </w:rPr>
      </w:pPr>
    </w:p>
    <w:p w14:paraId="69FADECA" w14:textId="62D12F83" w:rsidR="0034150A" w:rsidRPr="00982AB1" w:rsidRDefault="0034150A" w:rsidP="00982AB1">
      <w:pPr>
        <w:pStyle w:val="Normal0"/>
        <w:ind w:left="720" w:hanging="720"/>
        <w:rPr>
          <w:sz w:val="20"/>
          <w:szCs w:val="20"/>
        </w:rPr>
      </w:pPr>
      <w:r w:rsidRPr="00982AB1">
        <w:rPr>
          <w:sz w:val="20"/>
          <w:szCs w:val="20"/>
        </w:rPr>
        <w:t xml:space="preserve">Ministerio de Comercio, Industria y Turismo (MINCIT). (2021). </w:t>
      </w:r>
      <w:r w:rsidRPr="00982AB1">
        <w:rPr>
          <w:i/>
          <w:sz w:val="20"/>
          <w:szCs w:val="20"/>
        </w:rPr>
        <w:t>Informe de situación del turismo en Colombia</w:t>
      </w:r>
      <w:r w:rsidRPr="00982AB1">
        <w:rPr>
          <w:sz w:val="20"/>
          <w:szCs w:val="20"/>
        </w:rPr>
        <w:t xml:space="preserve">. </w:t>
      </w:r>
      <w:hyperlink r:id="rId55" w:history="1">
        <w:r w:rsidR="009F0510" w:rsidRPr="00982AB1">
          <w:rPr>
            <w:rStyle w:val="Hipervnculo"/>
            <w:sz w:val="20"/>
            <w:szCs w:val="20"/>
          </w:rPr>
          <w:t>https://www.mincit.gov.co</w:t>
        </w:r>
      </w:hyperlink>
      <w:r w:rsidR="009F0510" w:rsidRPr="00982AB1">
        <w:rPr>
          <w:sz w:val="20"/>
          <w:szCs w:val="20"/>
        </w:rPr>
        <w:t xml:space="preserve"> </w:t>
      </w:r>
    </w:p>
    <w:p w14:paraId="5841DD93" w14:textId="77777777" w:rsidR="0034150A" w:rsidRPr="00982AB1" w:rsidRDefault="0034150A" w:rsidP="00982AB1">
      <w:pPr>
        <w:pStyle w:val="Normal0"/>
        <w:ind w:left="720" w:hanging="720"/>
        <w:rPr>
          <w:sz w:val="20"/>
          <w:szCs w:val="20"/>
        </w:rPr>
      </w:pPr>
    </w:p>
    <w:p w14:paraId="71DE2358" w14:textId="77777777" w:rsidR="0034150A" w:rsidRPr="00982AB1" w:rsidRDefault="0034150A" w:rsidP="00982AB1">
      <w:pPr>
        <w:pStyle w:val="Normal0"/>
        <w:ind w:left="720" w:hanging="720"/>
        <w:rPr>
          <w:sz w:val="20"/>
          <w:szCs w:val="20"/>
        </w:rPr>
      </w:pPr>
      <w:r w:rsidRPr="00982AB1">
        <w:rPr>
          <w:sz w:val="20"/>
          <w:szCs w:val="20"/>
        </w:rPr>
        <w:t xml:space="preserve">Navarro, J., &amp; López, P. (2018). </w:t>
      </w:r>
      <w:r w:rsidRPr="00982AB1">
        <w:rPr>
          <w:i/>
          <w:sz w:val="20"/>
          <w:szCs w:val="20"/>
        </w:rPr>
        <w:t>Producto turístico: Creación, gestión y comercialización</w:t>
      </w:r>
      <w:r w:rsidRPr="00982AB1">
        <w:rPr>
          <w:sz w:val="20"/>
          <w:szCs w:val="20"/>
        </w:rPr>
        <w:t>. Editorial Síntesis.</w:t>
      </w:r>
    </w:p>
    <w:p w14:paraId="71FEEA17" w14:textId="77777777" w:rsidR="0034150A" w:rsidRPr="00982AB1" w:rsidRDefault="0034150A" w:rsidP="00982AB1">
      <w:pPr>
        <w:pStyle w:val="Normal0"/>
        <w:ind w:left="720" w:hanging="720"/>
        <w:rPr>
          <w:sz w:val="20"/>
          <w:szCs w:val="20"/>
        </w:rPr>
      </w:pPr>
    </w:p>
    <w:p w14:paraId="5B676FC3" w14:textId="77777777" w:rsidR="0034150A" w:rsidRPr="00982AB1" w:rsidRDefault="0034150A" w:rsidP="00982AB1">
      <w:pPr>
        <w:pStyle w:val="Normal0"/>
        <w:ind w:left="720" w:hanging="720"/>
        <w:rPr>
          <w:sz w:val="20"/>
          <w:szCs w:val="20"/>
        </w:rPr>
      </w:pPr>
      <w:r w:rsidRPr="00982AB1">
        <w:rPr>
          <w:sz w:val="20"/>
          <w:szCs w:val="20"/>
        </w:rPr>
        <w:t xml:space="preserve">Organización Mundial del Turismo (OMT). (2018). </w:t>
      </w:r>
      <w:r w:rsidRPr="00982AB1">
        <w:rPr>
          <w:i/>
          <w:sz w:val="20"/>
          <w:szCs w:val="20"/>
        </w:rPr>
        <w:t>Turismo y los Objetivos de Desarrollo Sostenible: Buenas prácticas en las Américas</w:t>
      </w:r>
      <w:r w:rsidRPr="00982AB1">
        <w:rPr>
          <w:sz w:val="20"/>
          <w:szCs w:val="20"/>
        </w:rPr>
        <w:t>. OMT.</w:t>
      </w:r>
    </w:p>
    <w:p w14:paraId="2A376BF9" w14:textId="77777777" w:rsidR="0034150A" w:rsidRPr="00982AB1" w:rsidRDefault="0034150A" w:rsidP="00982AB1">
      <w:pPr>
        <w:pStyle w:val="Normal0"/>
        <w:ind w:left="720" w:hanging="720"/>
        <w:rPr>
          <w:sz w:val="20"/>
          <w:szCs w:val="20"/>
        </w:rPr>
      </w:pPr>
    </w:p>
    <w:p w14:paraId="2B360B05" w14:textId="77777777" w:rsidR="0034150A" w:rsidRPr="00982AB1" w:rsidRDefault="0034150A" w:rsidP="00982AB1">
      <w:pPr>
        <w:pStyle w:val="Normal0"/>
        <w:ind w:left="720" w:hanging="720"/>
        <w:rPr>
          <w:sz w:val="20"/>
          <w:szCs w:val="20"/>
        </w:rPr>
      </w:pPr>
      <w:r w:rsidRPr="00982AB1">
        <w:rPr>
          <w:sz w:val="20"/>
          <w:szCs w:val="20"/>
        </w:rPr>
        <w:t xml:space="preserve">Pérez, J. (2021). Turismo regenerativo: Conceptualización y casos en Colombia. </w:t>
      </w:r>
      <w:r w:rsidRPr="00982AB1">
        <w:rPr>
          <w:i/>
          <w:sz w:val="20"/>
          <w:szCs w:val="20"/>
        </w:rPr>
        <w:t>Revista Colombiana de Turismo Regenerativo</w:t>
      </w:r>
      <w:r w:rsidRPr="00982AB1">
        <w:rPr>
          <w:sz w:val="20"/>
          <w:szCs w:val="20"/>
        </w:rPr>
        <w:t>, 2(1), 12-30.</w:t>
      </w:r>
    </w:p>
    <w:p w14:paraId="5351974E" w14:textId="77777777" w:rsidR="0034150A" w:rsidRPr="00982AB1" w:rsidRDefault="0034150A" w:rsidP="00982AB1">
      <w:pPr>
        <w:pStyle w:val="Normal0"/>
        <w:ind w:left="720" w:hanging="720"/>
        <w:rPr>
          <w:sz w:val="20"/>
          <w:szCs w:val="20"/>
        </w:rPr>
      </w:pPr>
    </w:p>
    <w:p w14:paraId="7C267907" w14:textId="1823F686" w:rsidR="0034150A" w:rsidRPr="00D55003" w:rsidRDefault="0034150A" w:rsidP="00982AB1">
      <w:pPr>
        <w:pStyle w:val="Normal0"/>
        <w:ind w:left="720" w:hanging="720"/>
        <w:rPr>
          <w:sz w:val="20"/>
          <w:szCs w:val="20"/>
          <w:lang w:val="en-US"/>
        </w:rPr>
      </w:pPr>
      <w:r w:rsidRPr="00982AB1">
        <w:rPr>
          <w:sz w:val="20"/>
          <w:szCs w:val="20"/>
        </w:rPr>
        <w:lastRenderedPageBreak/>
        <w:t>Registro</w:t>
      </w:r>
      <w:r w:rsidR="009F0510" w:rsidRPr="00982AB1">
        <w:rPr>
          <w:sz w:val="20"/>
          <w:szCs w:val="20"/>
        </w:rPr>
        <w:t xml:space="preserve"> Nacional de Turismo (RNT). </w:t>
      </w:r>
      <w:r w:rsidR="009F0510" w:rsidRPr="00D55003">
        <w:rPr>
          <w:sz w:val="20"/>
          <w:szCs w:val="20"/>
          <w:lang w:val="en-US"/>
        </w:rPr>
        <w:t>(</w:t>
      </w:r>
      <w:proofErr w:type="spellStart"/>
      <w:r w:rsidR="009F0510" w:rsidRPr="00D55003">
        <w:rPr>
          <w:sz w:val="20"/>
          <w:szCs w:val="20"/>
          <w:lang w:val="en-US"/>
        </w:rPr>
        <w:t>s.f.</w:t>
      </w:r>
      <w:proofErr w:type="spellEnd"/>
      <w:r w:rsidR="009F0510" w:rsidRPr="00D55003">
        <w:rPr>
          <w:sz w:val="20"/>
          <w:szCs w:val="20"/>
          <w:lang w:val="en-US"/>
        </w:rPr>
        <w:t>).</w:t>
      </w:r>
      <w:r w:rsidRPr="00D55003">
        <w:rPr>
          <w:sz w:val="20"/>
          <w:szCs w:val="20"/>
          <w:lang w:val="en-US"/>
        </w:rPr>
        <w:t xml:space="preserve"> </w:t>
      </w:r>
      <w:hyperlink r:id="rId56" w:history="1">
        <w:r w:rsidR="009F0510" w:rsidRPr="00D55003">
          <w:rPr>
            <w:rStyle w:val="Hipervnculo"/>
            <w:sz w:val="20"/>
            <w:szCs w:val="20"/>
            <w:lang w:val="en-US"/>
          </w:rPr>
          <w:t>https://rnt.confecamaras.co/home</w:t>
        </w:r>
      </w:hyperlink>
      <w:r w:rsidR="009F0510" w:rsidRPr="00D55003">
        <w:rPr>
          <w:sz w:val="20"/>
          <w:szCs w:val="20"/>
          <w:lang w:val="en-US"/>
        </w:rPr>
        <w:t xml:space="preserve"> </w:t>
      </w:r>
    </w:p>
    <w:p w14:paraId="6AFDFEBF" w14:textId="77777777" w:rsidR="0034150A" w:rsidRPr="00D55003" w:rsidRDefault="0034150A" w:rsidP="00982AB1">
      <w:pPr>
        <w:pStyle w:val="Normal0"/>
        <w:ind w:left="720" w:hanging="720"/>
        <w:rPr>
          <w:sz w:val="20"/>
          <w:szCs w:val="20"/>
          <w:lang w:val="en-US"/>
        </w:rPr>
      </w:pPr>
    </w:p>
    <w:p w14:paraId="2D22D34F" w14:textId="3A62EE36" w:rsidR="0034150A" w:rsidRPr="00982AB1" w:rsidRDefault="0034150A" w:rsidP="00982AB1">
      <w:pPr>
        <w:pStyle w:val="Normal0"/>
        <w:ind w:left="720" w:hanging="720"/>
        <w:rPr>
          <w:sz w:val="20"/>
          <w:szCs w:val="20"/>
        </w:rPr>
      </w:pPr>
      <w:r w:rsidRPr="00982AB1">
        <w:rPr>
          <w:sz w:val="20"/>
          <w:szCs w:val="20"/>
        </w:rPr>
        <w:t xml:space="preserve">Ruiz, P., &amp; Sánchez, M. (2019). La calidad en los servicios turísticos y su impacto en la competitividad: Caso de Colombia. </w:t>
      </w:r>
      <w:r w:rsidRPr="00982AB1">
        <w:rPr>
          <w:i/>
          <w:sz w:val="20"/>
          <w:szCs w:val="20"/>
        </w:rPr>
        <w:t>Revista de Turismo y Desarrollo</w:t>
      </w:r>
      <w:r w:rsidRPr="00982AB1">
        <w:rPr>
          <w:sz w:val="20"/>
          <w:szCs w:val="20"/>
        </w:rPr>
        <w:t xml:space="preserve">. </w:t>
      </w:r>
      <w:hyperlink r:id="rId57" w:history="1">
        <w:r w:rsidR="009F0510" w:rsidRPr="00982AB1">
          <w:rPr>
            <w:rStyle w:val="Hipervnculo"/>
            <w:sz w:val="20"/>
            <w:szCs w:val="20"/>
          </w:rPr>
          <w:t>https://www.researchgate.net/figure/Figura-1-Factores-y-dimension-de-turismo-y-sostenibilidad-Programa-de-la-Naciones_fig2_328102410</w:t>
        </w:r>
      </w:hyperlink>
      <w:r w:rsidR="009F0510" w:rsidRPr="00982AB1">
        <w:rPr>
          <w:sz w:val="20"/>
          <w:szCs w:val="20"/>
        </w:rPr>
        <w:t xml:space="preserve"> </w:t>
      </w:r>
    </w:p>
    <w:p w14:paraId="2C114329" w14:textId="77777777" w:rsidR="0034150A" w:rsidRPr="00982AB1" w:rsidRDefault="0034150A" w:rsidP="00982AB1">
      <w:pPr>
        <w:pStyle w:val="Normal0"/>
        <w:ind w:left="720" w:hanging="720"/>
        <w:rPr>
          <w:sz w:val="20"/>
          <w:szCs w:val="20"/>
        </w:rPr>
      </w:pPr>
    </w:p>
    <w:p w14:paraId="1A8F8C19" w14:textId="4EAABF8E" w:rsidR="00C32078" w:rsidRPr="00982AB1" w:rsidRDefault="0034150A" w:rsidP="00982AB1">
      <w:pPr>
        <w:pStyle w:val="Normal0"/>
        <w:ind w:left="720" w:hanging="720"/>
        <w:rPr>
          <w:sz w:val="20"/>
          <w:szCs w:val="20"/>
        </w:rPr>
      </w:pPr>
      <w:r w:rsidRPr="00982AB1">
        <w:rPr>
          <w:sz w:val="20"/>
          <w:szCs w:val="20"/>
        </w:rPr>
        <w:t>UN. (2015). Objetivos de Desarrollo Sostenible (ODS).</w:t>
      </w:r>
      <w:r w:rsidR="009F0510" w:rsidRPr="00982AB1">
        <w:rPr>
          <w:sz w:val="20"/>
          <w:szCs w:val="20"/>
        </w:rPr>
        <w:t xml:space="preserve"> </w:t>
      </w:r>
      <w:hyperlink r:id="rId58" w:history="1">
        <w:r w:rsidR="009F0510" w:rsidRPr="00982AB1">
          <w:rPr>
            <w:rStyle w:val="Hipervnculo"/>
            <w:sz w:val="20"/>
            <w:szCs w:val="20"/>
          </w:rPr>
          <w:t>https://www.un.org/sustainabledevelopment/es/2015/09/la-asamblea-general-adopta-la-agenda-2030-para-el-desarrollo-sostenible/#</w:t>
        </w:r>
      </w:hyperlink>
      <w:r w:rsidR="009F0510" w:rsidRPr="00982AB1">
        <w:rPr>
          <w:sz w:val="20"/>
          <w:szCs w:val="20"/>
        </w:rPr>
        <w:t xml:space="preserve"> </w:t>
      </w:r>
    </w:p>
    <w:p w14:paraId="51BB6C3F" w14:textId="1E348587" w:rsidR="00C32078" w:rsidRPr="00982AB1" w:rsidRDefault="00C32078" w:rsidP="00982AB1">
      <w:pPr>
        <w:pStyle w:val="Normal0"/>
        <w:rPr>
          <w:sz w:val="20"/>
          <w:szCs w:val="20"/>
        </w:rPr>
      </w:pPr>
    </w:p>
    <w:p w14:paraId="042B41FF" w14:textId="5A2BCA66" w:rsidR="00C32078" w:rsidRPr="00982AB1" w:rsidRDefault="00C32078" w:rsidP="00982AB1">
      <w:pPr>
        <w:pStyle w:val="Normal0"/>
        <w:rPr>
          <w:sz w:val="20"/>
          <w:szCs w:val="20"/>
        </w:rPr>
      </w:pPr>
    </w:p>
    <w:p w14:paraId="000000B0" w14:textId="77777777" w:rsidR="00FF258C" w:rsidRPr="00982AB1" w:rsidRDefault="00D376E1" w:rsidP="00982AB1">
      <w:pPr>
        <w:pStyle w:val="Normal0"/>
        <w:numPr>
          <w:ilvl w:val="0"/>
          <w:numId w:val="1"/>
        </w:numPr>
        <w:pBdr>
          <w:top w:val="nil"/>
          <w:left w:val="nil"/>
          <w:bottom w:val="nil"/>
          <w:right w:val="nil"/>
          <w:between w:val="nil"/>
        </w:pBdr>
        <w:ind w:left="284" w:hanging="284"/>
        <w:jc w:val="both"/>
        <w:rPr>
          <w:b/>
          <w:color w:val="000000"/>
          <w:sz w:val="20"/>
          <w:szCs w:val="20"/>
        </w:rPr>
      </w:pPr>
      <w:r w:rsidRPr="00982AB1">
        <w:rPr>
          <w:b/>
          <w:color w:val="000000"/>
          <w:sz w:val="20"/>
          <w:szCs w:val="20"/>
        </w:rPr>
        <w:t>CONTROL DEL DOCUMENTO</w:t>
      </w:r>
    </w:p>
    <w:p w14:paraId="000000B1" w14:textId="77777777" w:rsidR="00FF258C" w:rsidRPr="00982AB1" w:rsidRDefault="00FF258C" w:rsidP="00982AB1">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82AB1" w14:paraId="27B3F990" w14:textId="77777777" w:rsidTr="00C45A3B">
        <w:tc>
          <w:tcPr>
            <w:tcW w:w="1272" w:type="dxa"/>
            <w:tcBorders>
              <w:top w:val="nil"/>
              <w:left w:val="nil"/>
            </w:tcBorders>
            <w:shd w:val="clear" w:color="auto" w:fill="auto"/>
          </w:tcPr>
          <w:p w14:paraId="000000B2" w14:textId="77777777" w:rsidR="00FF258C" w:rsidRPr="00982AB1" w:rsidRDefault="00FF258C" w:rsidP="00982AB1">
            <w:pPr>
              <w:pStyle w:val="Normal0"/>
              <w:spacing w:line="276" w:lineRule="auto"/>
              <w:jc w:val="both"/>
              <w:rPr>
                <w:sz w:val="20"/>
                <w:szCs w:val="20"/>
              </w:rPr>
            </w:pPr>
          </w:p>
        </w:tc>
        <w:tc>
          <w:tcPr>
            <w:tcW w:w="1991" w:type="dxa"/>
            <w:vAlign w:val="center"/>
          </w:tcPr>
          <w:p w14:paraId="000000B3" w14:textId="77777777" w:rsidR="00FF258C" w:rsidRPr="00982AB1" w:rsidRDefault="00D376E1" w:rsidP="00982AB1">
            <w:pPr>
              <w:pStyle w:val="Normal0"/>
              <w:spacing w:line="276" w:lineRule="auto"/>
              <w:rPr>
                <w:sz w:val="20"/>
                <w:szCs w:val="20"/>
              </w:rPr>
            </w:pPr>
            <w:r w:rsidRPr="00982AB1">
              <w:rPr>
                <w:sz w:val="20"/>
                <w:szCs w:val="20"/>
              </w:rPr>
              <w:t>Nombre</w:t>
            </w:r>
          </w:p>
        </w:tc>
        <w:tc>
          <w:tcPr>
            <w:tcW w:w="1559" w:type="dxa"/>
            <w:vAlign w:val="center"/>
          </w:tcPr>
          <w:p w14:paraId="000000B4" w14:textId="77777777" w:rsidR="00FF258C" w:rsidRPr="00982AB1" w:rsidRDefault="00D376E1" w:rsidP="00982AB1">
            <w:pPr>
              <w:pStyle w:val="Normal0"/>
              <w:spacing w:line="276" w:lineRule="auto"/>
              <w:rPr>
                <w:sz w:val="20"/>
                <w:szCs w:val="20"/>
              </w:rPr>
            </w:pPr>
            <w:r w:rsidRPr="00982AB1">
              <w:rPr>
                <w:sz w:val="20"/>
                <w:szCs w:val="20"/>
              </w:rPr>
              <w:t>Cargo</w:t>
            </w:r>
          </w:p>
        </w:tc>
        <w:tc>
          <w:tcPr>
            <w:tcW w:w="3257" w:type="dxa"/>
            <w:vAlign w:val="center"/>
          </w:tcPr>
          <w:p w14:paraId="000000B6" w14:textId="44633CA7" w:rsidR="00FF258C" w:rsidRPr="00982AB1" w:rsidRDefault="00D376E1" w:rsidP="00982AB1">
            <w:pPr>
              <w:pStyle w:val="Normal0"/>
              <w:spacing w:line="276" w:lineRule="auto"/>
              <w:rPr>
                <w:sz w:val="20"/>
                <w:szCs w:val="20"/>
              </w:rPr>
            </w:pPr>
            <w:r w:rsidRPr="00982AB1">
              <w:rPr>
                <w:sz w:val="20"/>
                <w:szCs w:val="20"/>
              </w:rPr>
              <w:t>Dependencia</w:t>
            </w:r>
          </w:p>
        </w:tc>
        <w:tc>
          <w:tcPr>
            <w:tcW w:w="1888" w:type="dxa"/>
            <w:vAlign w:val="center"/>
          </w:tcPr>
          <w:p w14:paraId="000000B7" w14:textId="77777777" w:rsidR="00FF258C" w:rsidRPr="00982AB1" w:rsidRDefault="00D376E1" w:rsidP="00982AB1">
            <w:pPr>
              <w:pStyle w:val="Normal0"/>
              <w:spacing w:line="276" w:lineRule="auto"/>
              <w:rPr>
                <w:sz w:val="20"/>
                <w:szCs w:val="20"/>
              </w:rPr>
            </w:pPr>
            <w:r w:rsidRPr="00982AB1">
              <w:rPr>
                <w:sz w:val="20"/>
                <w:szCs w:val="20"/>
              </w:rPr>
              <w:t>Fecha</w:t>
            </w:r>
          </w:p>
        </w:tc>
      </w:tr>
      <w:tr w:rsidR="00FF258C" w:rsidRPr="00982AB1" w14:paraId="2FF467CA" w14:textId="77777777">
        <w:trPr>
          <w:trHeight w:val="340"/>
        </w:trPr>
        <w:tc>
          <w:tcPr>
            <w:tcW w:w="1272" w:type="dxa"/>
          </w:tcPr>
          <w:p w14:paraId="000000B8" w14:textId="77777777" w:rsidR="00FF258C" w:rsidRPr="00982AB1" w:rsidRDefault="00D376E1" w:rsidP="00982AB1">
            <w:pPr>
              <w:pStyle w:val="Normal0"/>
              <w:spacing w:line="276" w:lineRule="auto"/>
              <w:jc w:val="both"/>
              <w:rPr>
                <w:sz w:val="20"/>
                <w:szCs w:val="20"/>
              </w:rPr>
            </w:pPr>
            <w:r w:rsidRPr="00982AB1">
              <w:rPr>
                <w:sz w:val="20"/>
                <w:szCs w:val="20"/>
              </w:rPr>
              <w:t>Autor (es)</w:t>
            </w:r>
          </w:p>
        </w:tc>
        <w:tc>
          <w:tcPr>
            <w:tcW w:w="1991" w:type="dxa"/>
          </w:tcPr>
          <w:p w14:paraId="000000B9" w14:textId="78D0B506" w:rsidR="00FF258C" w:rsidRPr="00982AB1" w:rsidRDefault="00DF79D1" w:rsidP="00982AB1">
            <w:pPr>
              <w:pStyle w:val="Normal0"/>
              <w:spacing w:line="276" w:lineRule="auto"/>
              <w:rPr>
                <w:b w:val="0"/>
                <w:bCs/>
                <w:sz w:val="20"/>
                <w:szCs w:val="20"/>
              </w:rPr>
            </w:pPr>
            <w:r w:rsidRPr="00982AB1">
              <w:rPr>
                <w:b w:val="0"/>
                <w:bCs/>
                <w:sz w:val="20"/>
                <w:szCs w:val="20"/>
              </w:rPr>
              <w:t>Juan Carlos Camargo Solano</w:t>
            </w:r>
          </w:p>
        </w:tc>
        <w:tc>
          <w:tcPr>
            <w:tcW w:w="1559" w:type="dxa"/>
          </w:tcPr>
          <w:p w14:paraId="000000BA" w14:textId="6A4F7C7A" w:rsidR="00FF258C" w:rsidRPr="00982AB1" w:rsidRDefault="009F0510" w:rsidP="00982AB1">
            <w:pPr>
              <w:pStyle w:val="Normal0"/>
              <w:spacing w:line="276" w:lineRule="auto"/>
              <w:rPr>
                <w:b w:val="0"/>
                <w:bCs/>
                <w:sz w:val="20"/>
                <w:szCs w:val="20"/>
              </w:rPr>
            </w:pPr>
            <w:r w:rsidRPr="00982AB1">
              <w:rPr>
                <w:b w:val="0"/>
                <w:bCs/>
                <w:sz w:val="20"/>
                <w:szCs w:val="20"/>
              </w:rPr>
              <w:t>Experto temático</w:t>
            </w:r>
          </w:p>
        </w:tc>
        <w:tc>
          <w:tcPr>
            <w:tcW w:w="3257" w:type="dxa"/>
          </w:tcPr>
          <w:p w14:paraId="000000BB" w14:textId="0D03DDD9" w:rsidR="00FF258C" w:rsidRPr="00982AB1" w:rsidRDefault="009F0510" w:rsidP="00982AB1">
            <w:pPr>
              <w:pStyle w:val="Normal0"/>
              <w:spacing w:line="276" w:lineRule="auto"/>
              <w:rPr>
                <w:b w:val="0"/>
                <w:bCs/>
                <w:sz w:val="20"/>
                <w:szCs w:val="20"/>
              </w:rPr>
            </w:pPr>
            <w:r w:rsidRPr="00982AB1">
              <w:rPr>
                <w:b w:val="0"/>
                <w:bCs/>
                <w:sz w:val="20"/>
                <w:szCs w:val="20"/>
              </w:rPr>
              <w:t>Regional Distrito Capital. Centro Nacional de Hotelería, Turismo y Alimentos.</w:t>
            </w:r>
          </w:p>
        </w:tc>
        <w:tc>
          <w:tcPr>
            <w:tcW w:w="1888" w:type="dxa"/>
          </w:tcPr>
          <w:p w14:paraId="000000BC" w14:textId="6B22A01A" w:rsidR="00FF258C" w:rsidRPr="00982AB1" w:rsidRDefault="00DF79D1" w:rsidP="00982AB1">
            <w:pPr>
              <w:pStyle w:val="Normal0"/>
              <w:spacing w:line="276" w:lineRule="auto"/>
              <w:rPr>
                <w:b w:val="0"/>
                <w:bCs/>
                <w:sz w:val="20"/>
                <w:szCs w:val="20"/>
              </w:rPr>
            </w:pPr>
            <w:r w:rsidRPr="00982AB1">
              <w:rPr>
                <w:b w:val="0"/>
                <w:bCs/>
                <w:sz w:val="20"/>
                <w:szCs w:val="20"/>
              </w:rPr>
              <w:t>23 octubre 2024</w:t>
            </w:r>
          </w:p>
        </w:tc>
      </w:tr>
    </w:tbl>
    <w:p w14:paraId="000000C2" w14:textId="77777777" w:rsidR="00FF258C" w:rsidRPr="00982AB1" w:rsidRDefault="00FF258C" w:rsidP="00982AB1">
      <w:pPr>
        <w:pStyle w:val="Normal0"/>
        <w:rPr>
          <w:sz w:val="20"/>
          <w:szCs w:val="20"/>
        </w:rPr>
      </w:pPr>
    </w:p>
    <w:p w14:paraId="000000C3" w14:textId="77777777" w:rsidR="00FF258C" w:rsidRPr="00982AB1" w:rsidRDefault="00FF258C" w:rsidP="00982AB1">
      <w:pPr>
        <w:pStyle w:val="Normal0"/>
        <w:rPr>
          <w:sz w:val="20"/>
          <w:szCs w:val="20"/>
        </w:rPr>
      </w:pPr>
    </w:p>
    <w:p w14:paraId="000000C5" w14:textId="3DAD0E33" w:rsidR="00FF258C" w:rsidRPr="00982AB1" w:rsidRDefault="00D376E1" w:rsidP="00982AB1">
      <w:pPr>
        <w:pStyle w:val="Normal0"/>
        <w:numPr>
          <w:ilvl w:val="0"/>
          <w:numId w:val="1"/>
        </w:numPr>
        <w:pBdr>
          <w:top w:val="nil"/>
          <w:left w:val="nil"/>
          <w:bottom w:val="nil"/>
          <w:right w:val="nil"/>
          <w:between w:val="nil"/>
        </w:pBdr>
        <w:ind w:left="284" w:hanging="284"/>
        <w:jc w:val="both"/>
        <w:rPr>
          <w:b/>
          <w:color w:val="808080"/>
          <w:sz w:val="20"/>
          <w:szCs w:val="20"/>
        </w:rPr>
      </w:pPr>
      <w:r w:rsidRPr="00982AB1">
        <w:rPr>
          <w:b/>
          <w:color w:val="000000"/>
          <w:sz w:val="20"/>
          <w:szCs w:val="20"/>
        </w:rPr>
        <w:t xml:space="preserve">CONTROL DE CAMBIOS </w:t>
      </w:r>
      <w:r w:rsidRPr="00982AB1">
        <w:rPr>
          <w:b/>
          <w:color w:val="808080"/>
          <w:sz w:val="20"/>
          <w:szCs w:val="20"/>
        </w:rPr>
        <w:t>(Diligenciar únicamente si realiza ajustes a la Unidad Temática)</w:t>
      </w:r>
    </w:p>
    <w:p w14:paraId="000000C6" w14:textId="77777777" w:rsidR="00FF258C" w:rsidRPr="00982AB1" w:rsidRDefault="00FF258C" w:rsidP="00982AB1">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560"/>
        <w:gridCol w:w="1701"/>
        <w:gridCol w:w="1327"/>
        <w:gridCol w:w="1977"/>
      </w:tblGrid>
      <w:tr w:rsidR="00FF258C" w:rsidRPr="00982AB1" w14:paraId="31F82D5C" w14:textId="77777777" w:rsidTr="00EA0292">
        <w:tc>
          <w:tcPr>
            <w:tcW w:w="1264" w:type="dxa"/>
            <w:tcBorders>
              <w:top w:val="nil"/>
              <w:left w:val="nil"/>
            </w:tcBorders>
            <w:shd w:val="clear" w:color="auto" w:fill="auto"/>
          </w:tcPr>
          <w:p w14:paraId="000000C7" w14:textId="77777777" w:rsidR="00FF258C" w:rsidRPr="00982AB1" w:rsidRDefault="00FF258C" w:rsidP="00982AB1">
            <w:pPr>
              <w:pStyle w:val="Normal0"/>
              <w:spacing w:line="276" w:lineRule="auto"/>
              <w:jc w:val="both"/>
              <w:rPr>
                <w:sz w:val="20"/>
                <w:szCs w:val="20"/>
              </w:rPr>
            </w:pPr>
          </w:p>
        </w:tc>
        <w:tc>
          <w:tcPr>
            <w:tcW w:w="2138" w:type="dxa"/>
          </w:tcPr>
          <w:p w14:paraId="000000C8" w14:textId="77777777" w:rsidR="00FF258C" w:rsidRPr="00982AB1" w:rsidRDefault="00D376E1" w:rsidP="00982AB1">
            <w:pPr>
              <w:pStyle w:val="Normal0"/>
              <w:spacing w:line="276" w:lineRule="auto"/>
              <w:jc w:val="both"/>
              <w:rPr>
                <w:sz w:val="20"/>
                <w:szCs w:val="20"/>
              </w:rPr>
            </w:pPr>
            <w:r w:rsidRPr="00982AB1">
              <w:rPr>
                <w:sz w:val="20"/>
                <w:szCs w:val="20"/>
              </w:rPr>
              <w:t>Nombre</w:t>
            </w:r>
          </w:p>
        </w:tc>
        <w:tc>
          <w:tcPr>
            <w:tcW w:w="1560" w:type="dxa"/>
          </w:tcPr>
          <w:p w14:paraId="000000C9" w14:textId="77777777" w:rsidR="00FF258C" w:rsidRPr="00982AB1" w:rsidRDefault="00D376E1" w:rsidP="00982AB1">
            <w:pPr>
              <w:pStyle w:val="Normal0"/>
              <w:spacing w:line="276" w:lineRule="auto"/>
              <w:jc w:val="both"/>
              <w:rPr>
                <w:sz w:val="20"/>
                <w:szCs w:val="20"/>
              </w:rPr>
            </w:pPr>
            <w:r w:rsidRPr="00982AB1">
              <w:rPr>
                <w:sz w:val="20"/>
                <w:szCs w:val="20"/>
              </w:rPr>
              <w:t>Cargo</w:t>
            </w:r>
          </w:p>
        </w:tc>
        <w:tc>
          <w:tcPr>
            <w:tcW w:w="1701" w:type="dxa"/>
          </w:tcPr>
          <w:p w14:paraId="000000CA" w14:textId="77777777" w:rsidR="00FF258C" w:rsidRPr="00982AB1" w:rsidRDefault="00D376E1" w:rsidP="00982AB1">
            <w:pPr>
              <w:pStyle w:val="Normal0"/>
              <w:spacing w:line="276" w:lineRule="auto"/>
              <w:jc w:val="both"/>
              <w:rPr>
                <w:sz w:val="20"/>
                <w:szCs w:val="20"/>
              </w:rPr>
            </w:pPr>
            <w:r w:rsidRPr="00982AB1">
              <w:rPr>
                <w:sz w:val="20"/>
                <w:szCs w:val="20"/>
              </w:rPr>
              <w:t>Dependencia</w:t>
            </w:r>
          </w:p>
        </w:tc>
        <w:tc>
          <w:tcPr>
            <w:tcW w:w="1327" w:type="dxa"/>
          </w:tcPr>
          <w:p w14:paraId="000000CB" w14:textId="77777777" w:rsidR="00FF258C" w:rsidRPr="00982AB1" w:rsidRDefault="00D376E1" w:rsidP="00982AB1">
            <w:pPr>
              <w:pStyle w:val="Normal0"/>
              <w:spacing w:line="276" w:lineRule="auto"/>
              <w:jc w:val="both"/>
              <w:rPr>
                <w:sz w:val="20"/>
                <w:szCs w:val="20"/>
              </w:rPr>
            </w:pPr>
            <w:r w:rsidRPr="00982AB1">
              <w:rPr>
                <w:sz w:val="20"/>
                <w:szCs w:val="20"/>
              </w:rPr>
              <w:t>Fecha</w:t>
            </w:r>
          </w:p>
        </w:tc>
        <w:tc>
          <w:tcPr>
            <w:tcW w:w="1977" w:type="dxa"/>
          </w:tcPr>
          <w:p w14:paraId="000000CC" w14:textId="77777777" w:rsidR="00FF258C" w:rsidRPr="00982AB1" w:rsidRDefault="00D376E1" w:rsidP="00982AB1">
            <w:pPr>
              <w:pStyle w:val="Normal0"/>
              <w:spacing w:line="276" w:lineRule="auto"/>
              <w:jc w:val="both"/>
              <w:rPr>
                <w:sz w:val="20"/>
                <w:szCs w:val="20"/>
              </w:rPr>
            </w:pPr>
            <w:r w:rsidRPr="00982AB1">
              <w:rPr>
                <w:sz w:val="20"/>
                <w:szCs w:val="20"/>
              </w:rPr>
              <w:t>Razón del Cambio</w:t>
            </w:r>
          </w:p>
        </w:tc>
      </w:tr>
      <w:tr w:rsidR="00FF258C" w:rsidRPr="00982AB1" w14:paraId="5565E3ED" w14:textId="77777777" w:rsidTr="00EA0292">
        <w:tc>
          <w:tcPr>
            <w:tcW w:w="1264" w:type="dxa"/>
          </w:tcPr>
          <w:p w14:paraId="000000CD" w14:textId="5B38B426" w:rsidR="00FF258C" w:rsidRPr="00982AB1" w:rsidRDefault="00BF480E" w:rsidP="00982AB1">
            <w:pPr>
              <w:pStyle w:val="Normal0"/>
              <w:spacing w:line="276" w:lineRule="auto"/>
              <w:jc w:val="both"/>
              <w:rPr>
                <w:sz w:val="20"/>
                <w:szCs w:val="20"/>
              </w:rPr>
            </w:pPr>
            <w:r w:rsidRPr="00982AB1">
              <w:rPr>
                <w:sz w:val="20"/>
                <w:szCs w:val="20"/>
              </w:rPr>
              <w:t>Autor</w:t>
            </w:r>
          </w:p>
        </w:tc>
        <w:tc>
          <w:tcPr>
            <w:tcW w:w="2138" w:type="dxa"/>
          </w:tcPr>
          <w:p w14:paraId="000000CE" w14:textId="7E688CB7" w:rsidR="00FF258C" w:rsidRPr="00982AB1" w:rsidRDefault="00EA0292" w:rsidP="00982AB1">
            <w:pPr>
              <w:pStyle w:val="Normal0"/>
              <w:spacing w:line="276" w:lineRule="auto"/>
              <w:rPr>
                <w:b w:val="0"/>
                <w:bCs/>
                <w:sz w:val="20"/>
                <w:szCs w:val="20"/>
              </w:rPr>
            </w:pPr>
            <w:r w:rsidRPr="00982AB1">
              <w:rPr>
                <w:b w:val="0"/>
                <w:bCs/>
                <w:sz w:val="20"/>
                <w:szCs w:val="20"/>
              </w:rPr>
              <w:t>Fredy Alexander Mojocoa Giraldo</w:t>
            </w:r>
          </w:p>
        </w:tc>
        <w:tc>
          <w:tcPr>
            <w:tcW w:w="1560" w:type="dxa"/>
          </w:tcPr>
          <w:p w14:paraId="000000CF" w14:textId="17A3AC55" w:rsidR="00FF258C" w:rsidRPr="00982AB1" w:rsidRDefault="00BF480E" w:rsidP="00982AB1">
            <w:pPr>
              <w:pStyle w:val="Normal0"/>
              <w:spacing w:line="276" w:lineRule="auto"/>
              <w:rPr>
                <w:b w:val="0"/>
                <w:bCs/>
                <w:sz w:val="20"/>
                <w:szCs w:val="20"/>
              </w:rPr>
            </w:pPr>
            <w:r w:rsidRPr="00982AB1">
              <w:rPr>
                <w:b w:val="0"/>
                <w:bCs/>
                <w:sz w:val="20"/>
                <w:szCs w:val="20"/>
              </w:rPr>
              <w:t>Evaluador instruccional</w:t>
            </w:r>
          </w:p>
        </w:tc>
        <w:tc>
          <w:tcPr>
            <w:tcW w:w="1701" w:type="dxa"/>
          </w:tcPr>
          <w:p w14:paraId="000000D0" w14:textId="02E4988D" w:rsidR="00FF258C" w:rsidRPr="00982AB1" w:rsidRDefault="00EA0292" w:rsidP="00982AB1">
            <w:pPr>
              <w:pStyle w:val="Normal0"/>
              <w:spacing w:line="276" w:lineRule="auto"/>
              <w:rPr>
                <w:b w:val="0"/>
                <w:bCs/>
                <w:sz w:val="20"/>
                <w:szCs w:val="20"/>
              </w:rPr>
            </w:pPr>
            <w:r w:rsidRPr="00982AB1">
              <w:rPr>
                <w:b w:val="0"/>
                <w:bCs/>
                <w:sz w:val="20"/>
                <w:szCs w:val="20"/>
              </w:rPr>
              <w:t>Regional Tolima. Centro de Comercio y Servicios.</w:t>
            </w:r>
          </w:p>
        </w:tc>
        <w:tc>
          <w:tcPr>
            <w:tcW w:w="1327" w:type="dxa"/>
          </w:tcPr>
          <w:p w14:paraId="000000D1" w14:textId="6D685C24" w:rsidR="00FF258C" w:rsidRPr="00982AB1" w:rsidRDefault="00BF480E" w:rsidP="00982AB1">
            <w:pPr>
              <w:pStyle w:val="Normal0"/>
              <w:spacing w:line="276" w:lineRule="auto"/>
              <w:rPr>
                <w:b w:val="0"/>
                <w:bCs/>
                <w:sz w:val="20"/>
                <w:szCs w:val="20"/>
              </w:rPr>
            </w:pPr>
            <w:r w:rsidRPr="00982AB1">
              <w:rPr>
                <w:b w:val="0"/>
                <w:bCs/>
                <w:sz w:val="20"/>
                <w:szCs w:val="20"/>
              </w:rPr>
              <w:t>Noviembre 2024</w:t>
            </w:r>
          </w:p>
        </w:tc>
        <w:tc>
          <w:tcPr>
            <w:tcW w:w="1977" w:type="dxa"/>
          </w:tcPr>
          <w:p w14:paraId="000000D2" w14:textId="2EB963F7" w:rsidR="00FF258C" w:rsidRPr="00982AB1" w:rsidRDefault="00EA0292" w:rsidP="00982AB1">
            <w:pPr>
              <w:pStyle w:val="Normal0"/>
              <w:spacing w:line="276" w:lineRule="auto"/>
              <w:rPr>
                <w:b w:val="0"/>
                <w:bCs/>
                <w:sz w:val="20"/>
                <w:szCs w:val="20"/>
              </w:rPr>
            </w:pPr>
            <w:r w:rsidRPr="00982AB1">
              <w:rPr>
                <w:b w:val="0"/>
                <w:bCs/>
                <w:sz w:val="20"/>
                <w:szCs w:val="20"/>
              </w:rPr>
              <w:t>Se ajusta el contenido del documento según Planeación pedagógica y normas APA.</w:t>
            </w:r>
          </w:p>
        </w:tc>
      </w:tr>
      <w:tr w:rsidR="00BF480E" w:rsidRPr="00982AB1" w14:paraId="66E62D56" w14:textId="77777777" w:rsidTr="00EA0292">
        <w:tc>
          <w:tcPr>
            <w:tcW w:w="1264" w:type="dxa"/>
          </w:tcPr>
          <w:p w14:paraId="0E352489" w14:textId="558092B6" w:rsidR="00BF480E" w:rsidRPr="00982AB1" w:rsidRDefault="00BF480E" w:rsidP="00982AB1">
            <w:pPr>
              <w:pStyle w:val="Normal0"/>
              <w:spacing w:line="276" w:lineRule="auto"/>
              <w:jc w:val="both"/>
              <w:rPr>
                <w:sz w:val="20"/>
                <w:szCs w:val="20"/>
              </w:rPr>
            </w:pPr>
            <w:r w:rsidRPr="00982AB1">
              <w:rPr>
                <w:sz w:val="20"/>
                <w:szCs w:val="20"/>
              </w:rPr>
              <w:t>Autor</w:t>
            </w:r>
          </w:p>
        </w:tc>
        <w:tc>
          <w:tcPr>
            <w:tcW w:w="2138" w:type="dxa"/>
          </w:tcPr>
          <w:p w14:paraId="27C7517F" w14:textId="44E2DAAA" w:rsidR="00BF480E" w:rsidRPr="00982AB1" w:rsidRDefault="00BF480E" w:rsidP="00982AB1">
            <w:pPr>
              <w:pStyle w:val="Normal0"/>
              <w:spacing w:line="276" w:lineRule="auto"/>
              <w:rPr>
                <w:bCs/>
                <w:sz w:val="20"/>
                <w:szCs w:val="20"/>
              </w:rPr>
            </w:pPr>
            <w:r w:rsidRPr="00982AB1">
              <w:rPr>
                <w:rStyle w:val="normaltextrun"/>
                <w:b w:val="0"/>
                <w:sz w:val="20"/>
                <w:szCs w:val="20"/>
              </w:rPr>
              <w:t>Viviana Herrera Quiñonez</w:t>
            </w:r>
            <w:r w:rsidRPr="00982AB1">
              <w:rPr>
                <w:rStyle w:val="eop"/>
                <w:b w:val="0"/>
                <w:bCs/>
                <w:sz w:val="20"/>
                <w:szCs w:val="20"/>
              </w:rPr>
              <w:t> </w:t>
            </w:r>
          </w:p>
        </w:tc>
        <w:tc>
          <w:tcPr>
            <w:tcW w:w="1560" w:type="dxa"/>
          </w:tcPr>
          <w:p w14:paraId="248E31AE" w14:textId="4DEB8346" w:rsidR="00BF480E" w:rsidRPr="00982AB1" w:rsidRDefault="00BF480E" w:rsidP="00982AB1">
            <w:pPr>
              <w:pStyle w:val="Normal0"/>
              <w:spacing w:line="276" w:lineRule="auto"/>
              <w:rPr>
                <w:bCs/>
                <w:sz w:val="20"/>
                <w:szCs w:val="20"/>
              </w:rPr>
            </w:pPr>
            <w:r w:rsidRPr="00982AB1">
              <w:rPr>
                <w:rStyle w:val="normaltextrun"/>
                <w:b w:val="0"/>
                <w:sz w:val="20"/>
                <w:szCs w:val="20"/>
              </w:rPr>
              <w:t>Evaluadora instruccional</w:t>
            </w:r>
            <w:r w:rsidRPr="00982AB1">
              <w:rPr>
                <w:rStyle w:val="eop"/>
                <w:b w:val="0"/>
                <w:bCs/>
                <w:sz w:val="20"/>
                <w:szCs w:val="20"/>
              </w:rPr>
              <w:t> </w:t>
            </w:r>
          </w:p>
        </w:tc>
        <w:tc>
          <w:tcPr>
            <w:tcW w:w="1701" w:type="dxa"/>
          </w:tcPr>
          <w:p w14:paraId="7E14B10E" w14:textId="5F17F443" w:rsidR="00BF480E" w:rsidRPr="00982AB1" w:rsidRDefault="00BF480E" w:rsidP="00982AB1">
            <w:pPr>
              <w:pStyle w:val="Normal0"/>
              <w:spacing w:line="276" w:lineRule="auto"/>
              <w:rPr>
                <w:bCs/>
                <w:sz w:val="20"/>
                <w:szCs w:val="20"/>
              </w:rPr>
            </w:pPr>
            <w:r w:rsidRPr="00982AB1">
              <w:rPr>
                <w:rStyle w:val="normaltextrun"/>
                <w:b w:val="0"/>
                <w:sz w:val="20"/>
                <w:szCs w:val="20"/>
              </w:rPr>
              <w:t>Regional Tolima. Centro de Comercio y Servicios.</w:t>
            </w:r>
            <w:r w:rsidRPr="00982AB1">
              <w:rPr>
                <w:rStyle w:val="eop"/>
                <w:b w:val="0"/>
                <w:bCs/>
                <w:sz w:val="20"/>
                <w:szCs w:val="20"/>
              </w:rPr>
              <w:t> </w:t>
            </w:r>
          </w:p>
        </w:tc>
        <w:tc>
          <w:tcPr>
            <w:tcW w:w="1327" w:type="dxa"/>
          </w:tcPr>
          <w:p w14:paraId="7AD965E9" w14:textId="1BF3590C" w:rsidR="00BF480E" w:rsidRPr="00982AB1" w:rsidRDefault="00BF480E" w:rsidP="00982AB1">
            <w:pPr>
              <w:pStyle w:val="Normal0"/>
              <w:spacing w:line="276" w:lineRule="auto"/>
              <w:rPr>
                <w:bCs/>
                <w:sz w:val="20"/>
                <w:szCs w:val="20"/>
              </w:rPr>
            </w:pPr>
            <w:r w:rsidRPr="00982AB1">
              <w:rPr>
                <w:b w:val="0"/>
                <w:bCs/>
                <w:sz w:val="20"/>
                <w:szCs w:val="20"/>
              </w:rPr>
              <w:t>Noviembre 2024</w:t>
            </w:r>
          </w:p>
        </w:tc>
        <w:tc>
          <w:tcPr>
            <w:tcW w:w="1977" w:type="dxa"/>
          </w:tcPr>
          <w:p w14:paraId="0127975B" w14:textId="3F03A94E" w:rsidR="00BF480E" w:rsidRPr="00982AB1" w:rsidRDefault="00BF480E" w:rsidP="00982AB1">
            <w:pPr>
              <w:pStyle w:val="Normal0"/>
              <w:spacing w:line="276" w:lineRule="auto"/>
              <w:rPr>
                <w:bCs/>
                <w:sz w:val="20"/>
                <w:szCs w:val="20"/>
              </w:rPr>
            </w:pPr>
            <w:r w:rsidRPr="00982AB1">
              <w:rPr>
                <w:b w:val="0"/>
                <w:sz w:val="20"/>
                <w:szCs w:val="20"/>
              </w:rPr>
              <w:t>Se ajusta el contenido del documento según Planeación pedagógica y normas APA.</w:t>
            </w:r>
          </w:p>
        </w:tc>
      </w:tr>
    </w:tbl>
    <w:p w14:paraId="000000D3" w14:textId="77777777" w:rsidR="00FF258C" w:rsidRPr="00982AB1" w:rsidRDefault="00FF258C" w:rsidP="00982AB1">
      <w:pPr>
        <w:pStyle w:val="Normal0"/>
        <w:rPr>
          <w:color w:val="000000"/>
          <w:sz w:val="20"/>
          <w:szCs w:val="20"/>
        </w:rPr>
      </w:pPr>
    </w:p>
    <w:sectPr w:rsidR="00FF258C" w:rsidRPr="00982AB1" w:rsidSect="000C157E">
      <w:headerReference w:type="default" r:id="rId59"/>
      <w:footerReference w:type="default" r:id="rId60"/>
      <w:pgSz w:w="12240" w:h="15840"/>
      <w:pgMar w:top="1701" w:right="1134" w:bottom="1134" w:left="1134"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edy Alexander Mojocoa Giraldo" w:date="2024-11-04T10:56:00Z" w:initials="FM">
    <w:p w14:paraId="4B1C1BF6" w14:textId="6222DD69" w:rsidR="00BF480E" w:rsidRDefault="00BF480E" w:rsidP="001856DE">
      <w:pPr>
        <w:pStyle w:val="Textocomentario"/>
      </w:pPr>
      <w:r>
        <w:rPr>
          <w:rStyle w:val="Refdecomentario"/>
        </w:rPr>
        <w:annotationRef/>
      </w:r>
      <w:r>
        <w:rPr>
          <w:rStyle w:val="Refdecomentario"/>
        </w:rPr>
        <w:t>Se encuentra en Formatos DI</w:t>
      </w:r>
    </w:p>
  </w:comment>
  <w:comment w:id="1" w:author="Luis Fernando Botero Mendoza" w:date="2024-11-18T10:56:00Z" w:initials="LB">
    <w:p w14:paraId="621AC758" w14:textId="77777777" w:rsidR="00D55003" w:rsidRDefault="00D55003" w:rsidP="00D55003">
      <w:r>
        <w:rPr>
          <w:rStyle w:val="Refdecomentario"/>
        </w:rPr>
        <w:annotationRef/>
      </w:r>
      <w:r>
        <w:rPr>
          <w:sz w:val="20"/>
          <w:szCs w:val="20"/>
        </w:rPr>
        <w:t>Por favor hacer un 9.1 Acordeón (con viñeta en la izquierda) - tipo 1 con este recursos.</w:t>
      </w:r>
    </w:p>
  </w:comment>
  <w:comment w:id="2" w:author="Luis Fernando Botero Mendoza" w:date="2024-11-18T10:57:00Z" w:initials="LB">
    <w:p w14:paraId="502117A0" w14:textId="77777777" w:rsidR="00D55003" w:rsidRDefault="00D55003" w:rsidP="00D55003">
      <w:r>
        <w:rPr>
          <w:rStyle w:val="Refdecomentario"/>
        </w:rPr>
        <w:annotationRef/>
      </w:r>
      <w:r>
        <w:rPr>
          <w:sz w:val="20"/>
          <w:szCs w:val="20"/>
        </w:rPr>
        <w:t>Por favor hacer un 14.4 Bloques de texto destacado</w:t>
      </w:r>
    </w:p>
  </w:comment>
  <w:comment w:id="3" w:author="Viviana Herrera" w:date="2024-11-14T10:14:00Z" w:initials="VH">
    <w:p w14:paraId="484A9EF8" w14:textId="150E070D" w:rsidR="00BF480E" w:rsidRDefault="00BF480E">
      <w:pPr>
        <w:pStyle w:val="Textocomentario"/>
      </w:pPr>
      <w:r>
        <w:rPr>
          <w:rStyle w:val="Refdecomentario"/>
        </w:rPr>
        <w:annotationRef/>
      </w:r>
      <w:r>
        <w:t xml:space="preserve">Texto alternativo: </w:t>
      </w:r>
      <w:r w:rsidRPr="004131F2">
        <w:rPr>
          <w:highlight w:val="green"/>
        </w:rPr>
        <w:t>En la figura 1 se presenta un diagrama de sostenibilidad, mostrando tres dimensiones: medioambiental (eficacia de recursos, pureza medioambiental, diversidad), económico (viabilidad económica, prosperidad local), y social (calidad del empleo, equidad social, control social), con factores específicos en cada dimensión.</w:t>
      </w:r>
    </w:p>
  </w:comment>
  <w:comment w:id="4" w:author="Luis Fernando Botero Mendoza" w:date="2024-11-18T11:02:00Z" w:initials="LB">
    <w:p w14:paraId="11F9F153" w14:textId="77777777" w:rsidR="00D55003" w:rsidRDefault="00D55003" w:rsidP="00D55003">
      <w:r>
        <w:rPr>
          <w:rStyle w:val="Refdecomentario"/>
        </w:rPr>
        <w:annotationRef/>
      </w:r>
      <w:r>
        <w:rPr>
          <w:sz w:val="20"/>
          <w:szCs w:val="20"/>
        </w:rPr>
        <w:t>Por favor hacer una gráfica similar a la gráfica de referencia.</w:t>
      </w:r>
    </w:p>
  </w:comment>
  <w:comment w:id="5" w:author="Viviana Herrera" w:date="2024-11-13T16:06:00Z" w:initials="VH">
    <w:p w14:paraId="10C00259" w14:textId="317EBC60" w:rsidR="00BF480E" w:rsidRDefault="00BF480E" w:rsidP="000C157E">
      <w:pPr>
        <w:pStyle w:val="Textocomentario"/>
      </w:pPr>
      <w:r>
        <w:rPr>
          <w:rStyle w:val="Refdecomentario"/>
        </w:rPr>
        <w:annotationRef/>
      </w:r>
      <w:r>
        <w:t xml:space="preserve">DISEÑO: se tomó de </w:t>
      </w:r>
      <w:hyperlink r:id="rId1" w:history="1">
        <w:r w:rsidRPr="00B0792C">
          <w:rPr>
            <w:rStyle w:val="Hipervnculo"/>
            <w:rFonts w:eastAsia="Times New Roman"/>
            <w:lang w:eastAsia="es-CO"/>
          </w:rPr>
          <w:t>https://www.researchgate.net/figure/Figura-1-Factores-y-dimension-de-turismo-y-sostenibilidad-Programa-de-la-Naciones_fig2_328102410</w:t>
        </w:r>
      </w:hyperlink>
    </w:p>
  </w:comment>
  <w:comment w:id="6" w:author="Luis Fernando Botero Mendoza" w:date="2024-11-18T11:03:00Z" w:initials="LB">
    <w:p w14:paraId="660D8591" w14:textId="77777777" w:rsidR="00D55003" w:rsidRDefault="00D55003" w:rsidP="00D55003">
      <w:r>
        <w:rPr>
          <w:rStyle w:val="Refdecomentario"/>
        </w:rPr>
        <w:annotationRef/>
      </w:r>
      <w:r>
        <w:rPr>
          <w:sz w:val="20"/>
          <w:szCs w:val="20"/>
        </w:rPr>
        <w:t>Por favor hacer un 6.2 Slide navegación con numerales. con este material.</w:t>
      </w:r>
    </w:p>
  </w:comment>
  <w:comment w:id="7" w:author="Luis Fernando Botero Mendoza" w:date="2024-11-18T10:58:00Z" w:initials="LB">
    <w:p w14:paraId="2152B9FA" w14:textId="3B0D3D52" w:rsidR="00D55003" w:rsidRDefault="00D55003" w:rsidP="00D55003">
      <w:r>
        <w:rPr>
          <w:rStyle w:val="Refdecomentario"/>
        </w:rPr>
        <w:annotationRef/>
      </w:r>
      <w:r>
        <w:rPr>
          <w:sz w:val="20"/>
          <w:szCs w:val="20"/>
        </w:rPr>
        <w:t>Por favor hacer un 14.4 Bloques de texto destacado</w:t>
      </w:r>
    </w:p>
  </w:comment>
  <w:comment w:id="8" w:author="Viviana Herrera" w:date="2024-11-17T02:26:00Z" w:initials="VH">
    <w:p w14:paraId="71D93D6A" w14:textId="1072F8B3" w:rsidR="00040222" w:rsidRPr="00040222" w:rsidRDefault="00040222" w:rsidP="00040222">
      <w:pPr>
        <w:pStyle w:val="Textocomentario"/>
      </w:pPr>
      <w:r>
        <w:rPr>
          <w:rStyle w:val="Refdecomentario"/>
        </w:rPr>
        <w:annotationRef/>
      </w:r>
      <w:r>
        <w:t xml:space="preserve">Texto alternativo: </w:t>
      </w:r>
      <w:r w:rsidRPr="00841AB1">
        <w:rPr>
          <w:highlight w:val="green"/>
        </w:rPr>
        <w:t>En la figura 2 se presenta la Agenda 203</w:t>
      </w:r>
      <w:r w:rsidR="00841AB1" w:rsidRPr="00841AB1">
        <w:rPr>
          <w:highlight w:val="green"/>
        </w:rPr>
        <w:t xml:space="preserve">0 para el Desarrollo Sostenible, que </w:t>
      </w:r>
      <w:r w:rsidRPr="00841AB1">
        <w:rPr>
          <w:highlight w:val="green"/>
        </w:rPr>
        <w:t>busca erradicar la pobreza, proteger el planeta y asegurar la prosperidad para todos</w:t>
      </w:r>
      <w:r w:rsidR="00841AB1">
        <w:rPr>
          <w:highlight w:val="green"/>
        </w:rPr>
        <w:t>,</w:t>
      </w:r>
      <w:r w:rsidRPr="00841AB1">
        <w:rPr>
          <w:highlight w:val="green"/>
        </w:rPr>
        <w:t xml:space="preserve"> mediante 17 Objetivos de Desarrollo Sostenible (ODS). Estos objetivos abarcan áreas clave como la igualdad de género, la educación, la salud, el trabajo decente, el acceso a agua limpia, la acción por el clima y la paz, promoviendo un desarrollo económico, social y ambiental inclusivo y sostenible, con el compromiso de no dejar a nadie atrás.</w:t>
      </w:r>
    </w:p>
  </w:comment>
  <w:comment w:id="9" w:author="Viviana Herrera" w:date="2024-11-14T10:30:00Z" w:initials="VH">
    <w:p w14:paraId="0872BAD8" w14:textId="49205D1B" w:rsidR="00BF480E" w:rsidRDefault="00BF480E" w:rsidP="00DB5087">
      <w:pPr>
        <w:pStyle w:val="Textocomentario"/>
      </w:pPr>
      <w:r>
        <w:rPr>
          <w:rStyle w:val="Refdecomentario"/>
        </w:rPr>
        <w:annotationRef/>
      </w:r>
      <w:r>
        <w:t xml:space="preserve">DISEÑO: tomado de </w:t>
      </w:r>
      <w:hyperlink r:id="rId2" w:history="1">
        <w:r w:rsidRPr="00B0792C">
          <w:rPr>
            <w:rStyle w:val="Hipervnculo"/>
            <w:rFonts w:eastAsia="Times New Roman"/>
            <w:lang w:eastAsia="es-CO"/>
          </w:rPr>
          <w:t>https://www.un.org/sustainabledevelopment/es/2015/09/la-asamblea-general-adopta-la-agenda-2030-para-el-desarrollo-sostenible/#</w:t>
        </w:r>
      </w:hyperlink>
    </w:p>
  </w:comment>
  <w:comment w:id="10" w:author="Luis Fernando Botero Mendoza" w:date="2024-11-18T11:04:00Z" w:initials="LB">
    <w:p w14:paraId="05F651BA" w14:textId="77777777" w:rsidR="00D55003" w:rsidRDefault="00D55003" w:rsidP="00D55003">
      <w:r>
        <w:rPr>
          <w:rStyle w:val="Refdecomentario"/>
        </w:rPr>
        <w:annotationRef/>
      </w:r>
      <w:r>
        <w:rPr>
          <w:sz w:val="20"/>
          <w:szCs w:val="20"/>
        </w:rPr>
        <w:t>Por favor hacer un 6.3 Slide navegación con títulos.</w:t>
      </w:r>
    </w:p>
  </w:comment>
  <w:comment w:id="11" w:author="Luis Fernando Botero Mendoza" w:date="2024-11-18T11:04:00Z" w:initials="LB">
    <w:p w14:paraId="4CB47959" w14:textId="77777777" w:rsidR="00D55003" w:rsidRDefault="00D55003" w:rsidP="00D55003">
      <w:r>
        <w:rPr>
          <w:rStyle w:val="Refdecomentario"/>
        </w:rPr>
        <w:annotationRef/>
      </w:r>
      <w:r>
        <w:rPr>
          <w:sz w:val="20"/>
          <w:szCs w:val="20"/>
        </w:rPr>
        <w:t>Por favor hacer un gráfico manteniendo la línea gráfica del CF. Inclusive se puede hacer un 2.2 Infografía ventanas modales</w:t>
      </w:r>
    </w:p>
  </w:comment>
  <w:comment w:id="12" w:author="Luis Fernando Botero Mendoza" w:date="2024-11-18T10:58:00Z" w:initials="LB">
    <w:p w14:paraId="08783045" w14:textId="58BB6374" w:rsidR="00D55003" w:rsidRDefault="00D55003" w:rsidP="00D55003">
      <w:r>
        <w:rPr>
          <w:rStyle w:val="Refdecomentario"/>
        </w:rPr>
        <w:annotationRef/>
      </w:r>
      <w:r>
        <w:rPr>
          <w:sz w:val="20"/>
          <w:szCs w:val="20"/>
        </w:rPr>
        <w:t>Por favor hacer un 14.4 Bloques de texto destacado</w:t>
      </w:r>
    </w:p>
  </w:comment>
  <w:comment w:id="13" w:author="Viviana Herrera" w:date="2024-11-15T13:12:00Z" w:initials="VH">
    <w:p w14:paraId="3CC50679" w14:textId="7985074F" w:rsidR="00BF480E" w:rsidRDefault="00BF480E">
      <w:pPr>
        <w:pStyle w:val="Textocomentario"/>
      </w:pPr>
      <w:r>
        <w:rPr>
          <w:rStyle w:val="Refdecomentario"/>
        </w:rPr>
        <w:annotationRef/>
      </w:r>
      <w:r>
        <w:t>DISEÑO: se encuentra en la carpeta de ANEXOS.</w:t>
      </w:r>
    </w:p>
  </w:comment>
  <w:comment w:id="14" w:author="Luis Fernando Botero Mendoza" w:date="2024-11-18T11:05:00Z" w:initials="LB">
    <w:p w14:paraId="27E32E7C" w14:textId="77777777" w:rsidR="00D55003" w:rsidRDefault="00D55003" w:rsidP="00D55003">
      <w:r>
        <w:rPr>
          <w:rStyle w:val="Refdecomentario"/>
        </w:rPr>
        <w:annotationRef/>
      </w:r>
      <w:r>
        <w:rPr>
          <w:sz w:val="20"/>
          <w:szCs w:val="20"/>
        </w:rPr>
        <w:t>Por favor hacer un 6.2 Slide navegación con numerales.</w:t>
      </w:r>
    </w:p>
  </w:comment>
  <w:comment w:id="15" w:author="Luis Fernando Botero Mendoza" w:date="2024-11-18T11:06:00Z" w:initials="LB">
    <w:p w14:paraId="1862D655" w14:textId="77777777" w:rsidR="00D55003" w:rsidRDefault="00D55003" w:rsidP="00D55003">
      <w:r>
        <w:rPr>
          <w:rStyle w:val="Refdecomentario"/>
        </w:rPr>
        <w:annotationRef/>
      </w:r>
      <w:r>
        <w:rPr>
          <w:sz w:val="20"/>
          <w:szCs w:val="20"/>
        </w:rPr>
        <w:t>Por favor hacer una tabla con la línea gráfica del componente formativo.</w:t>
      </w:r>
    </w:p>
  </w:comment>
  <w:comment w:id="16" w:author="Luis Fernando Botero Mendoza" w:date="2024-11-18T11:07:00Z" w:initials="LB">
    <w:p w14:paraId="5BDF94D8" w14:textId="77777777" w:rsidR="005954B5" w:rsidRDefault="005954B5" w:rsidP="005954B5">
      <w:r>
        <w:rPr>
          <w:rStyle w:val="Refdecomentario"/>
        </w:rPr>
        <w:annotationRef/>
      </w:r>
      <w:r>
        <w:rPr>
          <w:sz w:val="20"/>
          <w:szCs w:val="20"/>
        </w:rPr>
        <w:t>Por favor hacer un 9.3 Acordeón con numeral / pasos</w:t>
      </w:r>
    </w:p>
  </w:comment>
  <w:comment w:id="17" w:author="Luis Fernando Botero Mendoza" w:date="2024-11-18T10:58:00Z" w:initials="LB">
    <w:p w14:paraId="6E9FBC98" w14:textId="7B9ECB9C" w:rsidR="00D55003" w:rsidRDefault="00D55003" w:rsidP="00D55003">
      <w:r>
        <w:rPr>
          <w:rStyle w:val="Refdecomentario"/>
        </w:rPr>
        <w:annotationRef/>
      </w:r>
      <w:r>
        <w:rPr>
          <w:sz w:val="20"/>
          <w:szCs w:val="20"/>
        </w:rPr>
        <w:t xml:space="preserve">Por favor hacer un </w:t>
      </w:r>
      <w:r>
        <w:rPr>
          <w:color w:val="262626"/>
          <w:sz w:val="20"/>
          <w:szCs w:val="20"/>
        </w:rPr>
        <w:t>14.4 Bloques de texto destacado</w:t>
      </w:r>
    </w:p>
  </w:comment>
  <w:comment w:id="18" w:author="Luis Fernando Botero Mendoza" w:date="2024-11-18T11:07:00Z" w:initials="LB">
    <w:p w14:paraId="15F62978" w14:textId="77777777" w:rsidR="005954B5" w:rsidRDefault="005954B5" w:rsidP="005954B5">
      <w:r>
        <w:rPr>
          <w:rStyle w:val="Refdecomentario"/>
        </w:rPr>
        <w:annotationRef/>
      </w:r>
      <w:r>
        <w:rPr>
          <w:sz w:val="20"/>
          <w:szCs w:val="20"/>
        </w:rPr>
        <w:t>Por favor elaborar un gráfico con la línea gráfica del componente formativo.</w:t>
      </w:r>
    </w:p>
  </w:comment>
  <w:comment w:id="19" w:author="Viviana Herrera" w:date="2024-11-16T20:08:00Z" w:initials="VH">
    <w:p w14:paraId="4686EBEA" w14:textId="49604AF9" w:rsidR="00BF480E" w:rsidRDefault="00BF480E">
      <w:pPr>
        <w:pStyle w:val="Textocomentario"/>
      </w:pPr>
      <w:r>
        <w:rPr>
          <w:rStyle w:val="Refdecomentario"/>
        </w:rPr>
        <w:annotationRef/>
      </w:r>
      <w:r>
        <w:t xml:space="preserve">Texto alternativo: </w:t>
      </w:r>
      <w:r w:rsidR="00C67699" w:rsidRPr="00C67699">
        <w:rPr>
          <w:highlight w:val="green"/>
        </w:rPr>
        <w:t>En la Tabla 1 se presentan las diversas valoraciones del diseño del producto turístico, las cuales abarcan aspectos funcionales, experienciales, económicos, sostenibles, culturales, de accesibilidad y seguridad, detallando los objetivos y los elementos clave a tener en cuenta en cada una.</w:t>
      </w:r>
    </w:p>
  </w:comment>
  <w:comment w:id="20" w:author="Luis Fernando Botero Mendoza" w:date="2024-11-18T11:08:00Z" w:initials="LB">
    <w:p w14:paraId="0E291058" w14:textId="77777777" w:rsidR="005954B5" w:rsidRDefault="005954B5" w:rsidP="005954B5">
      <w:r>
        <w:rPr>
          <w:rStyle w:val="Refdecomentario"/>
        </w:rPr>
        <w:annotationRef/>
      </w:r>
      <w:r>
        <w:rPr>
          <w:sz w:val="20"/>
          <w:szCs w:val="20"/>
        </w:rPr>
        <w:t>Por favor hacer un 12.1 Pasos - verticales</w:t>
      </w:r>
    </w:p>
  </w:comment>
  <w:comment w:id="21" w:author="Luis Fernando Botero Mendoza" w:date="2024-11-18T11:08:00Z" w:initials="LB">
    <w:p w14:paraId="49613A98" w14:textId="77777777" w:rsidR="005954B5" w:rsidRDefault="005954B5" w:rsidP="005954B5">
      <w:r>
        <w:rPr>
          <w:rStyle w:val="Refdecomentario"/>
        </w:rPr>
        <w:annotationRef/>
      </w:r>
      <w:r>
        <w:rPr>
          <w:sz w:val="20"/>
          <w:szCs w:val="20"/>
        </w:rPr>
        <w:t>Por favor hacer un 14.4 Bloques de texto destacado</w:t>
      </w:r>
    </w:p>
  </w:comment>
  <w:comment w:id="22" w:author="Luis Fernando Botero Mendoza" w:date="2024-11-18T11:10:00Z" w:initials="LB">
    <w:p w14:paraId="7ECD90D5" w14:textId="77777777" w:rsidR="005954B5" w:rsidRDefault="005954B5" w:rsidP="005954B5">
      <w:r>
        <w:rPr>
          <w:rStyle w:val="Refdecomentario"/>
        </w:rPr>
        <w:annotationRef/>
      </w:r>
      <w:r>
        <w:rPr>
          <w:sz w:val="20"/>
          <w:szCs w:val="20"/>
        </w:rPr>
        <w:t>Por favor hacer una 2.2 Infografía ventanas modales en la que los 4 títulos sean Introducción, Crecimiento, Madurez y Declive y cada título exponga los textos explicativos.</w:t>
      </w:r>
    </w:p>
  </w:comment>
  <w:comment w:id="23" w:author="Luis Fernando Botero Mendoza" w:date="2024-11-18T11:11:00Z" w:initials="LB">
    <w:p w14:paraId="669458EE" w14:textId="77777777" w:rsidR="005954B5" w:rsidRDefault="005954B5" w:rsidP="005954B5">
      <w:r>
        <w:rPr>
          <w:rStyle w:val="Refdecomentario"/>
        </w:rPr>
        <w:annotationRef/>
      </w:r>
      <w:r>
        <w:rPr>
          <w:sz w:val="20"/>
          <w:szCs w:val="20"/>
        </w:rPr>
        <w:t>Por favor hacer un 9.2 Acordeón (con viñeta en la derecha) - tipo 2</w:t>
      </w:r>
    </w:p>
  </w:comment>
  <w:comment w:id="24" w:author="Luis Fernando Botero Mendoza" w:date="2024-11-18T11:12:00Z" w:initials="LB">
    <w:p w14:paraId="4335DEE0" w14:textId="77777777" w:rsidR="005954B5" w:rsidRDefault="005954B5" w:rsidP="005954B5">
      <w:r>
        <w:rPr>
          <w:rStyle w:val="Refdecomentario"/>
        </w:rPr>
        <w:annotationRef/>
      </w:r>
      <w:r>
        <w:rPr>
          <w:sz w:val="20"/>
          <w:szCs w:val="20"/>
        </w:rPr>
        <w:t>Por favor hacer un 9.2 Acordeón (con viñeta en la derecha) - tipo 2</w:t>
      </w:r>
    </w:p>
  </w:comment>
  <w:comment w:id="25" w:author="Luis Fernando Botero Mendoza" w:date="2024-11-18T11:12:00Z" w:initials="LB">
    <w:p w14:paraId="10D097E0" w14:textId="77777777" w:rsidR="005954B5" w:rsidRDefault="005954B5" w:rsidP="005954B5">
      <w:r>
        <w:rPr>
          <w:rStyle w:val="Refdecomentario"/>
        </w:rPr>
        <w:annotationRef/>
      </w:r>
      <w:r>
        <w:rPr>
          <w:sz w:val="20"/>
          <w:szCs w:val="20"/>
        </w:rPr>
        <w:t>Por favor hacer un 9.3 Acordeón con numeral / pasos</w:t>
      </w:r>
    </w:p>
  </w:comment>
  <w:comment w:id="26" w:author="Luis Fernando Botero Mendoza" w:date="2024-11-18T11:14:00Z" w:initials="LB">
    <w:p w14:paraId="5778C8B5" w14:textId="77777777" w:rsidR="005954B5" w:rsidRDefault="005954B5" w:rsidP="005954B5">
      <w:r>
        <w:rPr>
          <w:rStyle w:val="Refdecomentario"/>
        </w:rPr>
        <w:annotationRef/>
      </w:r>
      <w:r>
        <w:rPr>
          <w:sz w:val="20"/>
          <w:szCs w:val="20"/>
        </w:rPr>
        <w:t>Por favor hacer un 6.3 Slide navegación con títulos.</w:t>
      </w:r>
    </w:p>
  </w:comment>
  <w:comment w:id="27" w:author="Luis Fernando Botero Mendoza" w:date="2024-11-18T11:14:00Z" w:initials="LB">
    <w:p w14:paraId="72EC1B37" w14:textId="77777777" w:rsidR="005954B5" w:rsidRDefault="005954B5" w:rsidP="005954B5">
      <w:r>
        <w:rPr>
          <w:rStyle w:val="Refdecomentario"/>
        </w:rPr>
        <w:annotationRef/>
      </w:r>
      <w:r>
        <w:rPr>
          <w:sz w:val="20"/>
          <w:szCs w:val="20"/>
        </w:rPr>
        <w:t>Por favor hacer un 12.1 Pasos - verticales</w:t>
      </w:r>
    </w:p>
  </w:comment>
  <w:comment w:id="28" w:author="Luis Fernando Botero Mendoza" w:date="2024-11-18T11:15:00Z" w:initials="LB">
    <w:p w14:paraId="3BFEF9AF" w14:textId="77777777" w:rsidR="005954B5" w:rsidRDefault="005954B5" w:rsidP="005954B5">
      <w:r>
        <w:rPr>
          <w:rStyle w:val="Refdecomentario"/>
        </w:rPr>
        <w:annotationRef/>
      </w:r>
      <w:r>
        <w:rPr>
          <w:sz w:val="20"/>
          <w:szCs w:val="20"/>
        </w:rPr>
        <w:t>Por favor hacer unas 13.2 Tarjetas - conectadas</w:t>
      </w:r>
    </w:p>
  </w:comment>
  <w:comment w:id="29" w:author="Luis Fernando Botero Mendoza" w:date="2024-11-18T11:16:00Z" w:initials="LB">
    <w:p w14:paraId="37E05CFE" w14:textId="77777777" w:rsidR="005954B5" w:rsidRDefault="005954B5" w:rsidP="005954B5">
      <w:r>
        <w:rPr>
          <w:rStyle w:val="Refdecomentario"/>
        </w:rPr>
        <w:annotationRef/>
      </w:r>
      <w:r>
        <w:rPr>
          <w:sz w:val="20"/>
          <w:szCs w:val="20"/>
        </w:rPr>
        <w:t>Por favor hacer una 2.1 Infografía puntos calientes</w:t>
      </w:r>
    </w:p>
  </w:comment>
  <w:comment w:id="30" w:author="Luis Fernando Botero Mendoza" w:date="2024-11-18T11:16:00Z" w:initials="LB">
    <w:p w14:paraId="3E757F74" w14:textId="77777777" w:rsidR="005954B5" w:rsidRDefault="005954B5" w:rsidP="005954B5">
      <w:r>
        <w:rPr>
          <w:rStyle w:val="Refdecomentario"/>
        </w:rPr>
        <w:annotationRef/>
      </w:r>
      <w:r>
        <w:rPr>
          <w:sz w:val="20"/>
          <w:szCs w:val="20"/>
        </w:rPr>
        <w:t>Por favor hacer unas 13.2 Tarjetas - conectadas</w:t>
      </w:r>
    </w:p>
  </w:comment>
  <w:comment w:id="31" w:author="Luis Fernando Botero Mendoza" w:date="2024-11-18T10:59:00Z" w:initials="LB">
    <w:p w14:paraId="54FD8F20" w14:textId="7569EFCF" w:rsidR="00D55003" w:rsidRDefault="00D55003" w:rsidP="00D55003">
      <w:r>
        <w:rPr>
          <w:rStyle w:val="Refdecomentario"/>
        </w:rPr>
        <w:annotationRef/>
      </w:r>
      <w:r>
        <w:rPr>
          <w:sz w:val="20"/>
          <w:szCs w:val="20"/>
        </w:rPr>
        <w:t xml:space="preserve">Por favor hacer un </w:t>
      </w:r>
      <w:r>
        <w:rPr>
          <w:color w:val="262626"/>
          <w:sz w:val="20"/>
          <w:szCs w:val="20"/>
        </w:rPr>
        <w:t>14.4 Bloques de texto destacado</w:t>
      </w:r>
    </w:p>
  </w:comment>
  <w:comment w:id="32" w:author="Luis Fernando Botero Mendoza" w:date="2024-11-18T11:17:00Z" w:initials="LB">
    <w:p w14:paraId="7C21C06C" w14:textId="77777777" w:rsidR="005954B5" w:rsidRDefault="005954B5" w:rsidP="005954B5">
      <w:r>
        <w:rPr>
          <w:rStyle w:val="Refdecomentario"/>
        </w:rPr>
        <w:annotationRef/>
      </w:r>
      <w:r>
        <w:rPr>
          <w:sz w:val="20"/>
          <w:szCs w:val="20"/>
        </w:rPr>
        <w:t>Por favor hacer unas 13.2 Tarjetas - conectadas</w:t>
      </w:r>
    </w:p>
  </w:comment>
  <w:comment w:id="33" w:author="Luis Fernando Botero Mendoza" w:date="2024-11-18T10:59:00Z" w:initials="LB">
    <w:p w14:paraId="11116AD7" w14:textId="0D9FCF45" w:rsidR="00D55003" w:rsidRDefault="00D55003" w:rsidP="00D55003">
      <w:r>
        <w:rPr>
          <w:rStyle w:val="Refdecomentario"/>
        </w:rPr>
        <w:annotationRef/>
      </w:r>
      <w:r>
        <w:rPr>
          <w:sz w:val="20"/>
          <w:szCs w:val="20"/>
        </w:rPr>
        <w:t xml:space="preserve">Por favor hacer un </w:t>
      </w:r>
      <w:r>
        <w:rPr>
          <w:color w:val="262626"/>
          <w:sz w:val="20"/>
          <w:szCs w:val="20"/>
        </w:rPr>
        <w:t>14.4 Bloques de texto destacado</w:t>
      </w:r>
    </w:p>
  </w:comment>
  <w:comment w:id="34" w:author="Luis Fernando Botero Mendoza" w:date="2024-11-18T11:17:00Z" w:initials="LB">
    <w:p w14:paraId="46DF54D8" w14:textId="77777777" w:rsidR="005954B5" w:rsidRDefault="005954B5" w:rsidP="005954B5">
      <w:r>
        <w:rPr>
          <w:rStyle w:val="Refdecomentario"/>
        </w:rPr>
        <w:annotationRef/>
      </w:r>
      <w:r>
        <w:rPr>
          <w:sz w:val="20"/>
          <w:szCs w:val="20"/>
        </w:rPr>
        <w:t>Por favor hacer unas 13.2 Tarjetas - conectadas</w:t>
      </w:r>
    </w:p>
  </w:comment>
  <w:comment w:id="35" w:author="Luis Fernando Botero Mendoza" w:date="2024-11-18T10:59:00Z" w:initials="LB">
    <w:p w14:paraId="5260C780" w14:textId="270C887E" w:rsidR="00D55003" w:rsidRDefault="00D55003" w:rsidP="00D55003">
      <w:r>
        <w:rPr>
          <w:rStyle w:val="Refdecomentario"/>
        </w:rPr>
        <w:annotationRef/>
      </w:r>
      <w:r>
        <w:rPr>
          <w:sz w:val="20"/>
          <w:szCs w:val="20"/>
        </w:rPr>
        <w:t xml:space="preserve">Por favor hacer un </w:t>
      </w:r>
      <w:r>
        <w:rPr>
          <w:color w:val="262626"/>
          <w:sz w:val="20"/>
          <w:szCs w:val="20"/>
        </w:rPr>
        <w:t>14.4 Bloques de texto destacado</w:t>
      </w:r>
    </w:p>
  </w:comment>
  <w:comment w:id="36" w:author="Viviana Herrera" w:date="2024-11-17T01:26:00Z" w:initials="VH">
    <w:p w14:paraId="2A222E9B" w14:textId="0ED81067" w:rsidR="00BF480E" w:rsidRDefault="00BF480E">
      <w:pPr>
        <w:pStyle w:val="Textocomentario"/>
      </w:pPr>
      <w:r>
        <w:rPr>
          <w:rStyle w:val="Refdecomentario"/>
        </w:rPr>
        <w:annotationRef/>
      </w:r>
      <w:r>
        <w:t xml:space="preserve">Texto alternativo: </w:t>
      </w:r>
      <w:r w:rsidRPr="00AD4138">
        <w:rPr>
          <w:highlight w:val="green"/>
        </w:rPr>
        <w:t>En la síntesis del componente formativo "Estrategias de productos turísticos sostenibles", se describen los elementos esenciales para identificar, diseñar y valorar productos turísticos, incorporando principios de sostenibilidad y turismo regenerativo. Se abordan aspectos de calidad, competitividad y capacidad de carga, destacando la colaboración entre entidades públicas, privadas y comunidades locales para un desarrollo turístico sostenible.</w:t>
      </w:r>
    </w:p>
  </w:comment>
  <w:comment w:id="37" w:author="Viviana Herrera" w:date="2024-11-21T09:21:00Z" w:initials="VH">
    <w:p w14:paraId="49627F25" w14:textId="54C74891" w:rsidR="001D7EB1" w:rsidRDefault="001D7EB1">
      <w:pPr>
        <w:pStyle w:val="Textocomentario"/>
      </w:pPr>
      <w:r>
        <w:rPr>
          <w:rStyle w:val="Refdecomentario"/>
        </w:rPr>
        <w:annotationRef/>
      </w:r>
      <w:r>
        <w:t xml:space="preserve">Se eliminó el </w:t>
      </w:r>
      <w:r>
        <w:t>link</w:t>
      </w:r>
      <w:bookmarkStart w:id="38" w:name="_GoBack"/>
      <w:bookmarkEnd w:id="38"/>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1C1BF6" w15:done="0"/>
  <w15:commentEx w15:paraId="621AC758" w15:done="0"/>
  <w15:commentEx w15:paraId="502117A0" w15:done="0"/>
  <w15:commentEx w15:paraId="484A9EF8" w15:done="0"/>
  <w15:commentEx w15:paraId="11F9F153" w15:done="0"/>
  <w15:commentEx w15:paraId="10C00259" w15:done="0"/>
  <w15:commentEx w15:paraId="660D8591" w15:done="0"/>
  <w15:commentEx w15:paraId="2152B9FA" w15:done="0"/>
  <w15:commentEx w15:paraId="71D93D6A" w15:done="0"/>
  <w15:commentEx w15:paraId="0872BAD8" w15:done="0"/>
  <w15:commentEx w15:paraId="05F651BA" w15:done="0"/>
  <w15:commentEx w15:paraId="4CB47959" w15:done="0"/>
  <w15:commentEx w15:paraId="08783045" w15:done="0"/>
  <w15:commentEx w15:paraId="3CC50679" w15:done="0"/>
  <w15:commentEx w15:paraId="27E32E7C" w15:done="0"/>
  <w15:commentEx w15:paraId="1862D655" w15:done="0"/>
  <w15:commentEx w15:paraId="5BDF94D8" w15:done="0"/>
  <w15:commentEx w15:paraId="6E9FBC98" w15:done="0"/>
  <w15:commentEx w15:paraId="15F62978" w15:done="0"/>
  <w15:commentEx w15:paraId="4686EBEA" w15:done="0"/>
  <w15:commentEx w15:paraId="0E291058" w15:done="0"/>
  <w15:commentEx w15:paraId="49613A98" w15:done="0"/>
  <w15:commentEx w15:paraId="7ECD90D5" w15:done="0"/>
  <w15:commentEx w15:paraId="669458EE" w15:done="0"/>
  <w15:commentEx w15:paraId="4335DEE0" w15:done="0"/>
  <w15:commentEx w15:paraId="10D097E0" w15:done="0"/>
  <w15:commentEx w15:paraId="5778C8B5" w15:done="0"/>
  <w15:commentEx w15:paraId="72EC1B37" w15:done="0"/>
  <w15:commentEx w15:paraId="3BFEF9AF" w15:done="0"/>
  <w15:commentEx w15:paraId="37E05CFE" w15:done="0"/>
  <w15:commentEx w15:paraId="3E757F74" w15:done="0"/>
  <w15:commentEx w15:paraId="54FD8F20" w15:done="0"/>
  <w15:commentEx w15:paraId="7C21C06C" w15:done="0"/>
  <w15:commentEx w15:paraId="11116AD7" w15:done="0"/>
  <w15:commentEx w15:paraId="46DF54D8" w15:done="0"/>
  <w15:commentEx w15:paraId="5260C780" w15:done="0"/>
  <w15:commentEx w15:paraId="2A222E9B" w15:done="0"/>
  <w15:commentEx w15:paraId="49627F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BC4E0C" w16cex:dateUtc="2024-11-04T15:56:00Z"/>
  <w16cex:commentExtensible w16cex:durableId="6F884C92" w16cex:dateUtc="2024-11-18T15:56:00Z"/>
  <w16cex:commentExtensible w16cex:durableId="54A4F84F" w16cex:dateUtc="2024-11-18T15:57:00Z"/>
  <w16cex:commentExtensible w16cex:durableId="13136091" w16cex:dateUtc="2024-11-18T16:02:00Z"/>
  <w16cex:commentExtensible w16cex:durableId="1CA2C72F" w16cex:dateUtc="2024-11-18T16:03:00Z"/>
  <w16cex:commentExtensible w16cex:durableId="5B4EB12B" w16cex:dateUtc="2024-11-18T15:58:00Z"/>
  <w16cex:commentExtensible w16cex:durableId="51772853" w16cex:dateUtc="2024-11-18T16:04:00Z"/>
  <w16cex:commentExtensible w16cex:durableId="0E06579B" w16cex:dateUtc="2024-11-18T16:04:00Z"/>
  <w16cex:commentExtensible w16cex:durableId="69D42492" w16cex:dateUtc="2024-11-18T15:58:00Z"/>
  <w16cex:commentExtensible w16cex:durableId="1FB663A8" w16cex:dateUtc="2024-11-18T16:05:00Z"/>
  <w16cex:commentExtensible w16cex:durableId="5A55D75D" w16cex:dateUtc="2024-11-18T16:06:00Z"/>
  <w16cex:commentExtensible w16cex:durableId="6172CD1C" w16cex:dateUtc="2024-11-18T16:07:00Z"/>
  <w16cex:commentExtensible w16cex:durableId="07ABB931" w16cex:dateUtc="2024-11-18T15:58:00Z"/>
  <w16cex:commentExtensible w16cex:durableId="58F7E0B4" w16cex:dateUtc="2024-11-18T16:07:00Z"/>
  <w16cex:commentExtensible w16cex:durableId="1E2C1E59" w16cex:dateUtc="2024-11-18T16:08:00Z"/>
  <w16cex:commentExtensible w16cex:durableId="61DB1E3D" w16cex:dateUtc="2024-11-18T16:08:00Z"/>
  <w16cex:commentExtensible w16cex:durableId="4EF473D7" w16cex:dateUtc="2024-11-18T16:10:00Z"/>
  <w16cex:commentExtensible w16cex:durableId="64B51521" w16cex:dateUtc="2024-11-18T16:11:00Z"/>
  <w16cex:commentExtensible w16cex:durableId="0B508866" w16cex:dateUtc="2024-11-18T16:12:00Z"/>
  <w16cex:commentExtensible w16cex:durableId="1183E063" w16cex:dateUtc="2024-11-18T16:12:00Z"/>
  <w16cex:commentExtensible w16cex:durableId="417DB8AA" w16cex:dateUtc="2024-11-18T16:14:00Z"/>
  <w16cex:commentExtensible w16cex:durableId="119D6175" w16cex:dateUtc="2024-11-18T16:14:00Z"/>
  <w16cex:commentExtensible w16cex:durableId="287345E5" w16cex:dateUtc="2024-11-18T16:15:00Z"/>
  <w16cex:commentExtensible w16cex:durableId="651F91C4" w16cex:dateUtc="2024-11-18T16:16:00Z"/>
  <w16cex:commentExtensible w16cex:durableId="15FB5523" w16cex:dateUtc="2024-11-18T16:16:00Z"/>
  <w16cex:commentExtensible w16cex:durableId="33775BEC" w16cex:dateUtc="2024-11-18T15:59:00Z"/>
  <w16cex:commentExtensible w16cex:durableId="3AF28E8D" w16cex:dateUtc="2024-11-18T16:17:00Z"/>
  <w16cex:commentExtensible w16cex:durableId="3C343D2F" w16cex:dateUtc="2024-11-18T15:59:00Z"/>
  <w16cex:commentExtensible w16cex:durableId="37F9CB6C" w16cex:dateUtc="2024-11-18T16:17:00Z"/>
  <w16cex:commentExtensible w16cex:durableId="18DA37FA" w16cex:dateUtc="2024-11-18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1C1BF6" w16cid:durableId="1FBC4E0C"/>
  <w16cid:commentId w16cid:paraId="621AC758" w16cid:durableId="6F884C92"/>
  <w16cid:commentId w16cid:paraId="502117A0" w16cid:durableId="54A4F84F"/>
  <w16cid:commentId w16cid:paraId="484A9EF8" w16cid:durableId="7961B721"/>
  <w16cid:commentId w16cid:paraId="11F9F153" w16cid:durableId="13136091"/>
  <w16cid:commentId w16cid:paraId="10C00259" w16cid:durableId="756995A7"/>
  <w16cid:commentId w16cid:paraId="660D8591" w16cid:durableId="1CA2C72F"/>
  <w16cid:commentId w16cid:paraId="2152B9FA" w16cid:durableId="5B4EB12B"/>
  <w16cid:commentId w16cid:paraId="71D93D6A" w16cid:durableId="731A4CA8"/>
  <w16cid:commentId w16cid:paraId="0872BAD8" w16cid:durableId="2844E338"/>
  <w16cid:commentId w16cid:paraId="05F651BA" w16cid:durableId="51772853"/>
  <w16cid:commentId w16cid:paraId="4CB47959" w16cid:durableId="0E06579B"/>
  <w16cid:commentId w16cid:paraId="08783045" w16cid:durableId="69D42492"/>
  <w16cid:commentId w16cid:paraId="3CC50679" w16cid:durableId="26A7E6E5"/>
  <w16cid:commentId w16cid:paraId="27E32E7C" w16cid:durableId="1FB663A8"/>
  <w16cid:commentId w16cid:paraId="1862D655" w16cid:durableId="5A55D75D"/>
  <w16cid:commentId w16cid:paraId="5BDF94D8" w16cid:durableId="6172CD1C"/>
  <w16cid:commentId w16cid:paraId="6E9FBC98" w16cid:durableId="07ABB931"/>
  <w16cid:commentId w16cid:paraId="15F62978" w16cid:durableId="58F7E0B4"/>
  <w16cid:commentId w16cid:paraId="4686EBEA" w16cid:durableId="64132FE6"/>
  <w16cid:commentId w16cid:paraId="0E291058" w16cid:durableId="1E2C1E59"/>
  <w16cid:commentId w16cid:paraId="49613A98" w16cid:durableId="61DB1E3D"/>
  <w16cid:commentId w16cid:paraId="7ECD90D5" w16cid:durableId="4EF473D7"/>
  <w16cid:commentId w16cid:paraId="669458EE" w16cid:durableId="64B51521"/>
  <w16cid:commentId w16cid:paraId="4335DEE0" w16cid:durableId="0B508866"/>
  <w16cid:commentId w16cid:paraId="10D097E0" w16cid:durableId="1183E063"/>
  <w16cid:commentId w16cid:paraId="5778C8B5" w16cid:durableId="417DB8AA"/>
  <w16cid:commentId w16cid:paraId="72EC1B37" w16cid:durableId="119D6175"/>
  <w16cid:commentId w16cid:paraId="3BFEF9AF" w16cid:durableId="287345E5"/>
  <w16cid:commentId w16cid:paraId="37E05CFE" w16cid:durableId="651F91C4"/>
  <w16cid:commentId w16cid:paraId="3E757F74" w16cid:durableId="15FB5523"/>
  <w16cid:commentId w16cid:paraId="54FD8F20" w16cid:durableId="33775BEC"/>
  <w16cid:commentId w16cid:paraId="7C21C06C" w16cid:durableId="3AF28E8D"/>
  <w16cid:commentId w16cid:paraId="11116AD7" w16cid:durableId="3C343D2F"/>
  <w16cid:commentId w16cid:paraId="46DF54D8" w16cid:durableId="37F9CB6C"/>
  <w16cid:commentId w16cid:paraId="5260C780" w16cid:durableId="18DA37FA"/>
  <w16cid:commentId w16cid:paraId="2A222E9B" w16cid:durableId="06098CC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5E50D" w14:textId="77777777" w:rsidR="00532C2E" w:rsidRDefault="00532C2E">
      <w:pPr>
        <w:spacing w:line="240" w:lineRule="auto"/>
      </w:pPr>
      <w:r>
        <w:separator/>
      </w:r>
    </w:p>
  </w:endnote>
  <w:endnote w:type="continuationSeparator" w:id="0">
    <w:p w14:paraId="4A1EBCE1" w14:textId="77777777" w:rsidR="00532C2E" w:rsidRDefault="00532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BF480E" w:rsidRDefault="00BF480E">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BF480E" w:rsidRDefault="00BF480E">
    <w:pPr>
      <w:pStyle w:val="Normal0"/>
      <w:spacing w:line="240" w:lineRule="auto"/>
      <w:ind w:left="-2" w:hanging="2"/>
      <w:jc w:val="right"/>
      <w:rPr>
        <w:rFonts w:ascii="Times New Roman" w:eastAsia="Times New Roman" w:hAnsi="Times New Roman" w:cs="Times New Roman"/>
        <w:sz w:val="24"/>
        <w:szCs w:val="24"/>
      </w:rPr>
    </w:pPr>
  </w:p>
  <w:p w14:paraId="000000DC" w14:textId="77777777" w:rsidR="00BF480E" w:rsidRDefault="00BF480E">
    <w:pPr>
      <w:pStyle w:val="Normal0"/>
      <w:spacing w:line="240" w:lineRule="auto"/>
      <w:rPr>
        <w:rFonts w:ascii="Times New Roman" w:eastAsia="Times New Roman" w:hAnsi="Times New Roman" w:cs="Times New Roman"/>
        <w:sz w:val="24"/>
        <w:szCs w:val="24"/>
      </w:rPr>
    </w:pPr>
  </w:p>
  <w:p w14:paraId="000000DD" w14:textId="77777777" w:rsidR="00BF480E" w:rsidRDefault="00BF480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BF480E" w:rsidRDefault="00BF480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52DC44" w14:textId="77777777" w:rsidR="00532C2E" w:rsidRDefault="00532C2E">
      <w:pPr>
        <w:spacing w:line="240" w:lineRule="auto"/>
      </w:pPr>
      <w:r>
        <w:separator/>
      </w:r>
    </w:p>
  </w:footnote>
  <w:footnote w:type="continuationSeparator" w:id="0">
    <w:p w14:paraId="68F62C84" w14:textId="77777777" w:rsidR="00532C2E" w:rsidRDefault="00532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9" w14:textId="3BD2C5DE" w:rsidR="00BF480E" w:rsidRDefault="00BF480E" w:rsidP="00A2409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1172FCD2" wp14:editId="72DDA368">
          <wp:extent cx="594305" cy="588645"/>
          <wp:effectExtent l="0" t="0" r="0" b="1905"/>
          <wp:docPr id="4" name="image8.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Icono&#10;&#10;Descripción generada automáticamente"/>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A82"/>
    <w:multiLevelType w:val="hybridMultilevel"/>
    <w:tmpl w:val="4AD2B24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D1EFA"/>
    <w:multiLevelType w:val="hybridMultilevel"/>
    <w:tmpl w:val="8F1C8B84"/>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524A5"/>
    <w:multiLevelType w:val="hybridMultilevel"/>
    <w:tmpl w:val="1DEC40E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87A1A"/>
    <w:multiLevelType w:val="hybridMultilevel"/>
    <w:tmpl w:val="F606CF6C"/>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65A65"/>
    <w:multiLevelType w:val="hybridMultilevel"/>
    <w:tmpl w:val="33780B5A"/>
    <w:lvl w:ilvl="0" w:tplc="7A08FEBC">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012C66"/>
    <w:multiLevelType w:val="hybridMultilevel"/>
    <w:tmpl w:val="1BFCFF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13736"/>
    <w:multiLevelType w:val="hybridMultilevel"/>
    <w:tmpl w:val="93828544"/>
    <w:lvl w:ilvl="0" w:tplc="7A08FEBC">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2200EF"/>
    <w:multiLevelType w:val="hybridMultilevel"/>
    <w:tmpl w:val="108ADA4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A25AD"/>
    <w:multiLevelType w:val="hybridMultilevel"/>
    <w:tmpl w:val="1B12CB9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9139E"/>
    <w:multiLevelType w:val="hybridMultilevel"/>
    <w:tmpl w:val="7E9243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0236F2"/>
    <w:multiLevelType w:val="hybridMultilevel"/>
    <w:tmpl w:val="44F6E86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222D6"/>
    <w:multiLevelType w:val="hybridMultilevel"/>
    <w:tmpl w:val="2586004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0535E"/>
    <w:multiLevelType w:val="hybridMultilevel"/>
    <w:tmpl w:val="0316C11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A4123E"/>
    <w:multiLevelType w:val="hybridMultilevel"/>
    <w:tmpl w:val="2C0E899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66118"/>
    <w:multiLevelType w:val="hybridMultilevel"/>
    <w:tmpl w:val="2C7CEC9C"/>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87A45"/>
    <w:multiLevelType w:val="hybridMultilevel"/>
    <w:tmpl w:val="F184F29A"/>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3709CD"/>
    <w:multiLevelType w:val="hybridMultilevel"/>
    <w:tmpl w:val="B2D081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45617"/>
    <w:multiLevelType w:val="hybridMultilevel"/>
    <w:tmpl w:val="EE56101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690AC1"/>
    <w:multiLevelType w:val="hybridMultilevel"/>
    <w:tmpl w:val="84E820E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41499D"/>
    <w:multiLevelType w:val="hybridMultilevel"/>
    <w:tmpl w:val="EFB22A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DB4E14"/>
    <w:multiLevelType w:val="hybridMultilevel"/>
    <w:tmpl w:val="53AA09D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6465C1"/>
    <w:multiLevelType w:val="hybridMultilevel"/>
    <w:tmpl w:val="EC80A378"/>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7E350C"/>
    <w:multiLevelType w:val="hybridMultilevel"/>
    <w:tmpl w:val="9214A784"/>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834A33"/>
    <w:multiLevelType w:val="hybridMultilevel"/>
    <w:tmpl w:val="A664DD54"/>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F13A57"/>
    <w:multiLevelType w:val="hybridMultilevel"/>
    <w:tmpl w:val="A3F0CCBA"/>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2C63C2"/>
    <w:multiLevelType w:val="hybridMultilevel"/>
    <w:tmpl w:val="A10E08F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B96CE4"/>
    <w:multiLevelType w:val="hybridMultilevel"/>
    <w:tmpl w:val="4A6EB5FC"/>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5958BF"/>
    <w:multiLevelType w:val="hybridMultilevel"/>
    <w:tmpl w:val="A9745A1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C40B54"/>
    <w:multiLevelType w:val="hybridMultilevel"/>
    <w:tmpl w:val="94E6CD6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0C63AF"/>
    <w:multiLevelType w:val="hybridMultilevel"/>
    <w:tmpl w:val="CF44FC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D8759C"/>
    <w:multiLevelType w:val="hybridMultilevel"/>
    <w:tmpl w:val="894A49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A02402"/>
    <w:multiLevelType w:val="hybridMultilevel"/>
    <w:tmpl w:val="439AEF9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28095F"/>
    <w:multiLevelType w:val="hybridMultilevel"/>
    <w:tmpl w:val="47BA2B4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917CE7"/>
    <w:multiLevelType w:val="hybridMultilevel"/>
    <w:tmpl w:val="F4A60E28"/>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C81749"/>
    <w:multiLevelType w:val="hybridMultilevel"/>
    <w:tmpl w:val="F3DE3A7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815FE"/>
    <w:multiLevelType w:val="hybridMultilevel"/>
    <w:tmpl w:val="ECB4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0075C1"/>
    <w:multiLevelType w:val="multilevel"/>
    <w:tmpl w:val="EA882BD6"/>
    <w:lvl w:ilvl="0">
      <w:start w:val="1"/>
      <w:numFmt w:val="decimal"/>
      <w:lvlText w:val="%1."/>
      <w:lvlJc w:val="left"/>
      <w:pPr>
        <w:ind w:left="360" w:hanging="360"/>
      </w:pPr>
      <w:rPr>
        <w:b/>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37" w15:restartNumberingAfterBreak="0">
    <w:nsid w:val="3D3C73CB"/>
    <w:multiLevelType w:val="hybridMultilevel"/>
    <w:tmpl w:val="09207C40"/>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4F356E"/>
    <w:multiLevelType w:val="hybridMultilevel"/>
    <w:tmpl w:val="1B08740C"/>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900ADC"/>
    <w:multiLevelType w:val="hybridMultilevel"/>
    <w:tmpl w:val="B45A8C6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5E7CAA"/>
    <w:multiLevelType w:val="hybridMultilevel"/>
    <w:tmpl w:val="F22C06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216054"/>
    <w:multiLevelType w:val="hybridMultilevel"/>
    <w:tmpl w:val="5F4AEF9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C7724"/>
    <w:multiLevelType w:val="hybridMultilevel"/>
    <w:tmpl w:val="D3BECC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2758EB"/>
    <w:multiLevelType w:val="hybridMultilevel"/>
    <w:tmpl w:val="FBA46AF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6B78F7"/>
    <w:multiLevelType w:val="hybridMultilevel"/>
    <w:tmpl w:val="DA14F44A"/>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4A54C6"/>
    <w:multiLevelType w:val="hybridMultilevel"/>
    <w:tmpl w:val="CAEC64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626036"/>
    <w:multiLevelType w:val="hybridMultilevel"/>
    <w:tmpl w:val="667C4434"/>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D078A9"/>
    <w:multiLevelType w:val="hybridMultilevel"/>
    <w:tmpl w:val="92B0DCD2"/>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D81835"/>
    <w:multiLevelType w:val="hybridMultilevel"/>
    <w:tmpl w:val="9ABCAEB6"/>
    <w:lvl w:ilvl="0" w:tplc="7A08FEBC">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10B4967"/>
    <w:multiLevelType w:val="hybridMultilevel"/>
    <w:tmpl w:val="70807EA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5719FF"/>
    <w:multiLevelType w:val="hybridMultilevel"/>
    <w:tmpl w:val="19AC2288"/>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633D96"/>
    <w:multiLevelType w:val="hybridMultilevel"/>
    <w:tmpl w:val="BA48CA4E"/>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C01B20"/>
    <w:multiLevelType w:val="hybridMultilevel"/>
    <w:tmpl w:val="B63A4BE8"/>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0B67B2"/>
    <w:multiLevelType w:val="hybridMultilevel"/>
    <w:tmpl w:val="DB5A84D8"/>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427A42"/>
    <w:multiLevelType w:val="hybridMultilevel"/>
    <w:tmpl w:val="0082C81A"/>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2450DE"/>
    <w:multiLevelType w:val="hybridMultilevel"/>
    <w:tmpl w:val="607E46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3D5BC5"/>
    <w:multiLevelType w:val="hybridMultilevel"/>
    <w:tmpl w:val="A6DA873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1856EA3"/>
    <w:multiLevelType w:val="hybridMultilevel"/>
    <w:tmpl w:val="5F70DFE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F4C77"/>
    <w:multiLevelType w:val="hybridMultilevel"/>
    <w:tmpl w:val="719844B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B8024E"/>
    <w:multiLevelType w:val="hybridMultilevel"/>
    <w:tmpl w:val="26AABD8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D3652E"/>
    <w:multiLevelType w:val="hybridMultilevel"/>
    <w:tmpl w:val="A8BA92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1728FF"/>
    <w:multiLevelType w:val="hybridMultilevel"/>
    <w:tmpl w:val="D55CB1E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7678DA"/>
    <w:multiLevelType w:val="hybridMultilevel"/>
    <w:tmpl w:val="15B4E1B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7C4FA9"/>
    <w:multiLevelType w:val="hybridMultilevel"/>
    <w:tmpl w:val="930CBCE2"/>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DA7420"/>
    <w:multiLevelType w:val="hybridMultilevel"/>
    <w:tmpl w:val="7174CF1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5B36B3"/>
    <w:multiLevelType w:val="hybridMultilevel"/>
    <w:tmpl w:val="56BE3598"/>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C223BE"/>
    <w:multiLevelType w:val="multilevel"/>
    <w:tmpl w:val="240A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68" w15:restartNumberingAfterBreak="0">
    <w:nsid w:val="751A2DC5"/>
    <w:multiLevelType w:val="hybridMultilevel"/>
    <w:tmpl w:val="566E1C4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C76AAB"/>
    <w:multiLevelType w:val="hybridMultilevel"/>
    <w:tmpl w:val="DEDC37F6"/>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F370AA"/>
    <w:multiLevelType w:val="hybridMultilevel"/>
    <w:tmpl w:val="D6028810"/>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0E1620"/>
    <w:multiLevelType w:val="hybridMultilevel"/>
    <w:tmpl w:val="DDA8F54C"/>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114539"/>
    <w:multiLevelType w:val="hybridMultilevel"/>
    <w:tmpl w:val="9A02EA7C"/>
    <w:lvl w:ilvl="0" w:tplc="7A08FEB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67"/>
  </w:num>
  <w:num w:numId="3">
    <w:abstractNumId w:val="36"/>
  </w:num>
  <w:num w:numId="4">
    <w:abstractNumId w:val="35"/>
  </w:num>
  <w:num w:numId="5">
    <w:abstractNumId w:val="16"/>
  </w:num>
  <w:num w:numId="6">
    <w:abstractNumId w:val="42"/>
  </w:num>
  <w:num w:numId="7">
    <w:abstractNumId w:val="34"/>
  </w:num>
  <w:num w:numId="8">
    <w:abstractNumId w:val="39"/>
  </w:num>
  <w:num w:numId="9">
    <w:abstractNumId w:val="41"/>
  </w:num>
  <w:num w:numId="10">
    <w:abstractNumId w:val="13"/>
  </w:num>
  <w:num w:numId="11">
    <w:abstractNumId w:val="60"/>
  </w:num>
  <w:num w:numId="12">
    <w:abstractNumId w:val="8"/>
  </w:num>
  <w:num w:numId="13">
    <w:abstractNumId w:val="29"/>
  </w:num>
  <w:num w:numId="14">
    <w:abstractNumId w:val="25"/>
  </w:num>
  <w:num w:numId="15">
    <w:abstractNumId w:val="15"/>
  </w:num>
  <w:num w:numId="16">
    <w:abstractNumId w:val="11"/>
  </w:num>
  <w:num w:numId="17">
    <w:abstractNumId w:val="58"/>
  </w:num>
  <w:num w:numId="18">
    <w:abstractNumId w:val="44"/>
  </w:num>
  <w:num w:numId="19">
    <w:abstractNumId w:val="5"/>
  </w:num>
  <w:num w:numId="20">
    <w:abstractNumId w:val="65"/>
  </w:num>
  <w:num w:numId="21">
    <w:abstractNumId w:val="19"/>
  </w:num>
  <w:num w:numId="22">
    <w:abstractNumId w:val="63"/>
  </w:num>
  <w:num w:numId="23">
    <w:abstractNumId w:val="56"/>
  </w:num>
  <w:num w:numId="24">
    <w:abstractNumId w:val="59"/>
  </w:num>
  <w:num w:numId="25">
    <w:abstractNumId w:val="18"/>
  </w:num>
  <w:num w:numId="26">
    <w:abstractNumId w:val="7"/>
  </w:num>
  <w:num w:numId="27">
    <w:abstractNumId w:val="62"/>
  </w:num>
  <w:num w:numId="28">
    <w:abstractNumId w:val="68"/>
  </w:num>
  <w:num w:numId="29">
    <w:abstractNumId w:val="55"/>
  </w:num>
  <w:num w:numId="30">
    <w:abstractNumId w:val="17"/>
  </w:num>
  <w:num w:numId="31">
    <w:abstractNumId w:val="32"/>
  </w:num>
  <w:num w:numId="32">
    <w:abstractNumId w:val="27"/>
  </w:num>
  <w:num w:numId="33">
    <w:abstractNumId w:val="0"/>
  </w:num>
  <w:num w:numId="34">
    <w:abstractNumId w:val="24"/>
  </w:num>
  <w:num w:numId="35">
    <w:abstractNumId w:val="12"/>
  </w:num>
  <w:num w:numId="36">
    <w:abstractNumId w:val="49"/>
  </w:num>
  <w:num w:numId="37">
    <w:abstractNumId w:val="45"/>
  </w:num>
  <w:num w:numId="38">
    <w:abstractNumId w:val="69"/>
  </w:num>
  <w:num w:numId="39">
    <w:abstractNumId w:val="47"/>
  </w:num>
  <w:num w:numId="40">
    <w:abstractNumId w:val="26"/>
  </w:num>
  <w:num w:numId="41">
    <w:abstractNumId w:val="53"/>
  </w:num>
  <w:num w:numId="42">
    <w:abstractNumId w:val="31"/>
  </w:num>
  <w:num w:numId="43">
    <w:abstractNumId w:val="54"/>
  </w:num>
  <w:num w:numId="44">
    <w:abstractNumId w:val="30"/>
  </w:num>
  <w:num w:numId="45">
    <w:abstractNumId w:val="28"/>
  </w:num>
  <w:num w:numId="46">
    <w:abstractNumId w:val="3"/>
  </w:num>
  <w:num w:numId="47">
    <w:abstractNumId w:val="72"/>
  </w:num>
  <w:num w:numId="48">
    <w:abstractNumId w:val="14"/>
  </w:num>
  <w:num w:numId="49">
    <w:abstractNumId w:val="50"/>
  </w:num>
  <w:num w:numId="50">
    <w:abstractNumId w:val="1"/>
  </w:num>
  <w:num w:numId="51">
    <w:abstractNumId w:val="40"/>
  </w:num>
  <w:num w:numId="52">
    <w:abstractNumId w:val="4"/>
  </w:num>
  <w:num w:numId="53">
    <w:abstractNumId w:val="48"/>
  </w:num>
  <w:num w:numId="54">
    <w:abstractNumId w:val="61"/>
  </w:num>
  <w:num w:numId="55">
    <w:abstractNumId w:val="71"/>
  </w:num>
  <w:num w:numId="56">
    <w:abstractNumId w:val="2"/>
  </w:num>
  <w:num w:numId="57">
    <w:abstractNumId w:val="20"/>
  </w:num>
  <w:num w:numId="58">
    <w:abstractNumId w:val="66"/>
  </w:num>
  <w:num w:numId="59">
    <w:abstractNumId w:val="37"/>
  </w:num>
  <w:num w:numId="60">
    <w:abstractNumId w:val="52"/>
  </w:num>
  <w:num w:numId="61">
    <w:abstractNumId w:val="38"/>
  </w:num>
  <w:num w:numId="62">
    <w:abstractNumId w:val="22"/>
  </w:num>
  <w:num w:numId="63">
    <w:abstractNumId w:val="64"/>
  </w:num>
  <w:num w:numId="64">
    <w:abstractNumId w:val="51"/>
  </w:num>
  <w:num w:numId="65">
    <w:abstractNumId w:val="9"/>
  </w:num>
  <w:num w:numId="66">
    <w:abstractNumId w:val="6"/>
  </w:num>
  <w:num w:numId="67">
    <w:abstractNumId w:val="21"/>
  </w:num>
  <w:num w:numId="68">
    <w:abstractNumId w:val="10"/>
  </w:num>
  <w:num w:numId="69">
    <w:abstractNumId w:val="46"/>
  </w:num>
  <w:num w:numId="70">
    <w:abstractNumId w:val="23"/>
  </w:num>
  <w:num w:numId="71">
    <w:abstractNumId w:val="70"/>
  </w:num>
  <w:num w:numId="72">
    <w:abstractNumId w:val="43"/>
  </w:num>
  <w:num w:numId="73">
    <w:abstractNumId w:val="33"/>
  </w:num>
  <w:numIdMacAtCleanup w:val="7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edy Alexander Mojocoa Giraldo">
    <w15:presenceInfo w15:providerId="AD" w15:userId="S::fredy.mojocoa@unad.edu.co::546dc994-5fb5-44c8-b81c-f8f19f11f8f8"/>
  </w15:person>
  <w15:person w15:author="Luis Fernando Botero Mendoza">
    <w15:presenceInfo w15:providerId="AD" w15:userId="S::luisf.botero@upb.edu.co::4474c05b-4718-495f-b1db-374fbfd0b9f0"/>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0CEF"/>
    <w:rsid w:val="00011899"/>
    <w:rsid w:val="00020213"/>
    <w:rsid w:val="000377E4"/>
    <w:rsid w:val="00040222"/>
    <w:rsid w:val="000770C3"/>
    <w:rsid w:val="0009163D"/>
    <w:rsid w:val="000C0F03"/>
    <w:rsid w:val="000C14DF"/>
    <w:rsid w:val="000C157E"/>
    <w:rsid w:val="000C1A7D"/>
    <w:rsid w:val="000C35F8"/>
    <w:rsid w:val="000D48AD"/>
    <w:rsid w:val="000D661E"/>
    <w:rsid w:val="00102A40"/>
    <w:rsid w:val="00110263"/>
    <w:rsid w:val="001105A4"/>
    <w:rsid w:val="00121031"/>
    <w:rsid w:val="00124079"/>
    <w:rsid w:val="00126426"/>
    <w:rsid w:val="001440E9"/>
    <w:rsid w:val="00144C5D"/>
    <w:rsid w:val="001661CC"/>
    <w:rsid w:val="001856DE"/>
    <w:rsid w:val="001A3C95"/>
    <w:rsid w:val="001A5090"/>
    <w:rsid w:val="001A516C"/>
    <w:rsid w:val="001C23B2"/>
    <w:rsid w:val="001C5BBA"/>
    <w:rsid w:val="001D3173"/>
    <w:rsid w:val="001D455F"/>
    <w:rsid w:val="001D491D"/>
    <w:rsid w:val="001D74D2"/>
    <w:rsid w:val="001D7EB1"/>
    <w:rsid w:val="001E4323"/>
    <w:rsid w:val="001F23A8"/>
    <w:rsid w:val="001F55EC"/>
    <w:rsid w:val="001F58D8"/>
    <w:rsid w:val="00204856"/>
    <w:rsid w:val="0020627A"/>
    <w:rsid w:val="002139A2"/>
    <w:rsid w:val="0021428C"/>
    <w:rsid w:val="00233F7C"/>
    <w:rsid w:val="00244594"/>
    <w:rsid w:val="0026059A"/>
    <w:rsid w:val="002615D2"/>
    <w:rsid w:val="00263B46"/>
    <w:rsid w:val="00276CF3"/>
    <w:rsid w:val="0028164F"/>
    <w:rsid w:val="002C2BA0"/>
    <w:rsid w:val="002D0856"/>
    <w:rsid w:val="002E0145"/>
    <w:rsid w:val="002E4074"/>
    <w:rsid w:val="002F70F7"/>
    <w:rsid w:val="00300AEC"/>
    <w:rsid w:val="00301BAB"/>
    <w:rsid w:val="00304AA2"/>
    <w:rsid w:val="00311BC6"/>
    <w:rsid w:val="00315CAD"/>
    <w:rsid w:val="00316E76"/>
    <w:rsid w:val="00321A6C"/>
    <w:rsid w:val="00322B5D"/>
    <w:rsid w:val="00326FFF"/>
    <w:rsid w:val="0034150A"/>
    <w:rsid w:val="00345996"/>
    <w:rsid w:val="00364C6B"/>
    <w:rsid w:val="00367030"/>
    <w:rsid w:val="00387D17"/>
    <w:rsid w:val="00393C65"/>
    <w:rsid w:val="00397D2F"/>
    <w:rsid w:val="003A1536"/>
    <w:rsid w:val="003A687C"/>
    <w:rsid w:val="003C54A1"/>
    <w:rsid w:val="003D7E8F"/>
    <w:rsid w:val="003E29DF"/>
    <w:rsid w:val="003E60DE"/>
    <w:rsid w:val="003F349B"/>
    <w:rsid w:val="003F54AE"/>
    <w:rsid w:val="004131F2"/>
    <w:rsid w:val="00422B73"/>
    <w:rsid w:val="00443153"/>
    <w:rsid w:val="0045064F"/>
    <w:rsid w:val="00456CF8"/>
    <w:rsid w:val="00465177"/>
    <w:rsid w:val="0046653C"/>
    <w:rsid w:val="00487DE1"/>
    <w:rsid w:val="004A044A"/>
    <w:rsid w:val="004B0D11"/>
    <w:rsid w:val="004B26EB"/>
    <w:rsid w:val="004C4961"/>
    <w:rsid w:val="004C6E60"/>
    <w:rsid w:val="004D4605"/>
    <w:rsid w:val="004D5200"/>
    <w:rsid w:val="004E6CC3"/>
    <w:rsid w:val="004F2814"/>
    <w:rsid w:val="00502548"/>
    <w:rsid w:val="00502A1A"/>
    <w:rsid w:val="00520368"/>
    <w:rsid w:val="0052273A"/>
    <w:rsid w:val="00524F18"/>
    <w:rsid w:val="00532C2E"/>
    <w:rsid w:val="005335CE"/>
    <w:rsid w:val="00536E75"/>
    <w:rsid w:val="00542AF7"/>
    <w:rsid w:val="00542C62"/>
    <w:rsid w:val="005431B3"/>
    <w:rsid w:val="00552D7C"/>
    <w:rsid w:val="00565C94"/>
    <w:rsid w:val="00571BE8"/>
    <w:rsid w:val="00574B78"/>
    <w:rsid w:val="0058426D"/>
    <w:rsid w:val="0058698D"/>
    <w:rsid w:val="005954B5"/>
    <w:rsid w:val="005A5C95"/>
    <w:rsid w:val="005C2940"/>
    <w:rsid w:val="005C6818"/>
    <w:rsid w:val="005D2754"/>
    <w:rsid w:val="005E194E"/>
    <w:rsid w:val="005E2A6E"/>
    <w:rsid w:val="005F1642"/>
    <w:rsid w:val="00603672"/>
    <w:rsid w:val="00611EA8"/>
    <w:rsid w:val="006136BF"/>
    <w:rsid w:val="00635D83"/>
    <w:rsid w:val="0065127A"/>
    <w:rsid w:val="0067010A"/>
    <w:rsid w:val="0067048D"/>
    <w:rsid w:val="00685935"/>
    <w:rsid w:val="006900C6"/>
    <w:rsid w:val="00690E54"/>
    <w:rsid w:val="00691F46"/>
    <w:rsid w:val="006952F7"/>
    <w:rsid w:val="006A3595"/>
    <w:rsid w:val="006D204B"/>
    <w:rsid w:val="006D3C7A"/>
    <w:rsid w:val="006E0CE6"/>
    <w:rsid w:val="006E20D2"/>
    <w:rsid w:val="006F39FA"/>
    <w:rsid w:val="006F50C3"/>
    <w:rsid w:val="006F5C64"/>
    <w:rsid w:val="006F629D"/>
    <w:rsid w:val="006F70BB"/>
    <w:rsid w:val="00706F50"/>
    <w:rsid w:val="007162F4"/>
    <w:rsid w:val="00716FDE"/>
    <w:rsid w:val="00717CB8"/>
    <w:rsid w:val="007276FD"/>
    <w:rsid w:val="0073109F"/>
    <w:rsid w:val="00732950"/>
    <w:rsid w:val="0073435A"/>
    <w:rsid w:val="00737391"/>
    <w:rsid w:val="00740486"/>
    <w:rsid w:val="00744579"/>
    <w:rsid w:val="00746CC6"/>
    <w:rsid w:val="007472AA"/>
    <w:rsid w:val="007504CA"/>
    <w:rsid w:val="007632AD"/>
    <w:rsid w:val="007635AF"/>
    <w:rsid w:val="007712BA"/>
    <w:rsid w:val="00773F68"/>
    <w:rsid w:val="0079449E"/>
    <w:rsid w:val="00794FC1"/>
    <w:rsid w:val="007A416A"/>
    <w:rsid w:val="007C7EAB"/>
    <w:rsid w:val="007D20DC"/>
    <w:rsid w:val="007E2CF6"/>
    <w:rsid w:val="007E5054"/>
    <w:rsid w:val="007F19FB"/>
    <w:rsid w:val="008036F0"/>
    <w:rsid w:val="0081603B"/>
    <w:rsid w:val="00822F06"/>
    <w:rsid w:val="00827726"/>
    <w:rsid w:val="00841AB1"/>
    <w:rsid w:val="008444CF"/>
    <w:rsid w:val="00845191"/>
    <w:rsid w:val="008472CD"/>
    <w:rsid w:val="00876991"/>
    <w:rsid w:val="0088136D"/>
    <w:rsid w:val="008878E5"/>
    <w:rsid w:val="008A01AE"/>
    <w:rsid w:val="008A3EDF"/>
    <w:rsid w:val="008A6009"/>
    <w:rsid w:val="0091623B"/>
    <w:rsid w:val="0091729A"/>
    <w:rsid w:val="009353BA"/>
    <w:rsid w:val="009401C8"/>
    <w:rsid w:val="00944CEC"/>
    <w:rsid w:val="00946810"/>
    <w:rsid w:val="009526BD"/>
    <w:rsid w:val="00960141"/>
    <w:rsid w:val="00982AB1"/>
    <w:rsid w:val="00983B8B"/>
    <w:rsid w:val="00987C2B"/>
    <w:rsid w:val="00993E39"/>
    <w:rsid w:val="009C3383"/>
    <w:rsid w:val="009C6250"/>
    <w:rsid w:val="009D1A8D"/>
    <w:rsid w:val="009E55FF"/>
    <w:rsid w:val="009F0510"/>
    <w:rsid w:val="009F4E82"/>
    <w:rsid w:val="009F7F3B"/>
    <w:rsid w:val="00A01D87"/>
    <w:rsid w:val="00A04E7C"/>
    <w:rsid w:val="00A10589"/>
    <w:rsid w:val="00A168ED"/>
    <w:rsid w:val="00A2409B"/>
    <w:rsid w:val="00A244AB"/>
    <w:rsid w:val="00A279A5"/>
    <w:rsid w:val="00A321A8"/>
    <w:rsid w:val="00A44CCD"/>
    <w:rsid w:val="00A567F3"/>
    <w:rsid w:val="00A65460"/>
    <w:rsid w:val="00A65F43"/>
    <w:rsid w:val="00A6733B"/>
    <w:rsid w:val="00A72FBF"/>
    <w:rsid w:val="00A74B1B"/>
    <w:rsid w:val="00A818BB"/>
    <w:rsid w:val="00A81DC8"/>
    <w:rsid w:val="00A92138"/>
    <w:rsid w:val="00AB4CB0"/>
    <w:rsid w:val="00AD0A70"/>
    <w:rsid w:val="00AD371C"/>
    <w:rsid w:val="00AD4030"/>
    <w:rsid w:val="00AD4138"/>
    <w:rsid w:val="00AD5FA5"/>
    <w:rsid w:val="00AE0FBE"/>
    <w:rsid w:val="00AF6944"/>
    <w:rsid w:val="00B0792C"/>
    <w:rsid w:val="00B106C2"/>
    <w:rsid w:val="00B27CA4"/>
    <w:rsid w:val="00B44AD1"/>
    <w:rsid w:val="00B61283"/>
    <w:rsid w:val="00B80756"/>
    <w:rsid w:val="00B80B7A"/>
    <w:rsid w:val="00B833FA"/>
    <w:rsid w:val="00B93F86"/>
    <w:rsid w:val="00BB11AC"/>
    <w:rsid w:val="00BB46EC"/>
    <w:rsid w:val="00BC14AE"/>
    <w:rsid w:val="00BC7E8D"/>
    <w:rsid w:val="00BE7CDC"/>
    <w:rsid w:val="00BF4802"/>
    <w:rsid w:val="00BF480E"/>
    <w:rsid w:val="00BF6083"/>
    <w:rsid w:val="00BF74C5"/>
    <w:rsid w:val="00C10273"/>
    <w:rsid w:val="00C149DA"/>
    <w:rsid w:val="00C26F2F"/>
    <w:rsid w:val="00C30EA2"/>
    <w:rsid w:val="00C32078"/>
    <w:rsid w:val="00C340F0"/>
    <w:rsid w:val="00C35333"/>
    <w:rsid w:val="00C41318"/>
    <w:rsid w:val="00C4520D"/>
    <w:rsid w:val="00C45A3B"/>
    <w:rsid w:val="00C5527F"/>
    <w:rsid w:val="00C57BA9"/>
    <w:rsid w:val="00C67699"/>
    <w:rsid w:val="00C74FEE"/>
    <w:rsid w:val="00C83E3B"/>
    <w:rsid w:val="00C85982"/>
    <w:rsid w:val="00C9021D"/>
    <w:rsid w:val="00C9692A"/>
    <w:rsid w:val="00CC0CC0"/>
    <w:rsid w:val="00CC688C"/>
    <w:rsid w:val="00CD0869"/>
    <w:rsid w:val="00CD3F41"/>
    <w:rsid w:val="00CE498E"/>
    <w:rsid w:val="00CE4B2B"/>
    <w:rsid w:val="00CF67DF"/>
    <w:rsid w:val="00CF73C3"/>
    <w:rsid w:val="00D06FC2"/>
    <w:rsid w:val="00D270ED"/>
    <w:rsid w:val="00D376E1"/>
    <w:rsid w:val="00D42832"/>
    <w:rsid w:val="00D55003"/>
    <w:rsid w:val="00D56DBE"/>
    <w:rsid w:val="00D71741"/>
    <w:rsid w:val="00D75368"/>
    <w:rsid w:val="00D87945"/>
    <w:rsid w:val="00D91BF3"/>
    <w:rsid w:val="00DB3931"/>
    <w:rsid w:val="00DB5087"/>
    <w:rsid w:val="00DC42B0"/>
    <w:rsid w:val="00DD4847"/>
    <w:rsid w:val="00DE0E61"/>
    <w:rsid w:val="00DE1918"/>
    <w:rsid w:val="00DF4B66"/>
    <w:rsid w:val="00DF79D1"/>
    <w:rsid w:val="00E00916"/>
    <w:rsid w:val="00E03E81"/>
    <w:rsid w:val="00E23A8F"/>
    <w:rsid w:val="00E37A28"/>
    <w:rsid w:val="00E408BE"/>
    <w:rsid w:val="00E643E8"/>
    <w:rsid w:val="00E6490B"/>
    <w:rsid w:val="00E64EB8"/>
    <w:rsid w:val="00E82F8E"/>
    <w:rsid w:val="00E90238"/>
    <w:rsid w:val="00E947FE"/>
    <w:rsid w:val="00E963B2"/>
    <w:rsid w:val="00EA0292"/>
    <w:rsid w:val="00EC1531"/>
    <w:rsid w:val="00EC4622"/>
    <w:rsid w:val="00ED7365"/>
    <w:rsid w:val="00EE4931"/>
    <w:rsid w:val="00EF550E"/>
    <w:rsid w:val="00F04E20"/>
    <w:rsid w:val="00F10459"/>
    <w:rsid w:val="00F17183"/>
    <w:rsid w:val="00F22665"/>
    <w:rsid w:val="00F22F38"/>
    <w:rsid w:val="00F27036"/>
    <w:rsid w:val="00F35EC2"/>
    <w:rsid w:val="00F559F6"/>
    <w:rsid w:val="00F66A95"/>
    <w:rsid w:val="00F71B20"/>
    <w:rsid w:val="00F71F29"/>
    <w:rsid w:val="00F74AA0"/>
    <w:rsid w:val="00F77AC9"/>
    <w:rsid w:val="00F80C72"/>
    <w:rsid w:val="00F92AB2"/>
    <w:rsid w:val="00FA26D2"/>
    <w:rsid w:val="00FA3018"/>
    <w:rsid w:val="00FA75AC"/>
    <w:rsid w:val="00FB1592"/>
    <w:rsid w:val="00FC3ACE"/>
    <w:rsid w:val="00FC7EF4"/>
    <w:rsid w:val="00FD13A3"/>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pPr>
      <w:keepNext/>
      <w:keepLines/>
      <w:spacing w:before="240" w:after="80"/>
      <w:outlineLvl w:val="5"/>
    </w:pPr>
    <w:rPr>
      <w:i/>
      <w:color w:val="666666"/>
    </w:rPr>
  </w:style>
  <w:style w:type="paragraph" w:styleId="Ttulo8">
    <w:name w:val="heading 8"/>
    <w:basedOn w:val="Normal"/>
    <w:next w:val="Normal"/>
    <w:link w:val="Ttulo8Car"/>
    <w:uiPriority w:val="9"/>
    <w:semiHidden/>
    <w:unhideWhenUsed/>
    <w:qFormat/>
    <w:rsid w:val="002139A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Ttulo6Car">
    <w:name w:val="Título 6 Car"/>
    <w:basedOn w:val="Fuentedeprrafopredeter"/>
    <w:link w:val="Ttulo6"/>
    <w:uiPriority w:val="9"/>
    <w:rsid w:val="009353BA"/>
    <w:rPr>
      <w:i/>
      <w:color w:val="666666"/>
    </w:rPr>
  </w:style>
  <w:style w:type="character" w:styleId="Textoennegrita">
    <w:name w:val="Strong"/>
    <w:basedOn w:val="Fuentedeprrafopredeter"/>
    <w:uiPriority w:val="22"/>
    <w:qFormat/>
    <w:rsid w:val="00E64EB8"/>
    <w:rPr>
      <w:b/>
      <w:bCs/>
    </w:rPr>
  </w:style>
  <w:style w:type="paragraph" w:customStyle="1" w:styleId="paragraph">
    <w:name w:val="paragraph"/>
    <w:basedOn w:val="Normal"/>
    <w:rsid w:val="009C338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9C3383"/>
  </w:style>
  <w:style w:type="character" w:customStyle="1" w:styleId="eop">
    <w:name w:val="eop"/>
    <w:basedOn w:val="Fuentedeprrafopredeter"/>
    <w:rsid w:val="009C3383"/>
  </w:style>
  <w:style w:type="character" w:customStyle="1" w:styleId="Ttulo8Car">
    <w:name w:val="Título 8 Car"/>
    <w:basedOn w:val="Fuentedeprrafopredeter"/>
    <w:link w:val="Ttulo8"/>
    <w:uiPriority w:val="9"/>
    <w:semiHidden/>
    <w:rsid w:val="002139A2"/>
    <w:rPr>
      <w:rFonts w:asciiTheme="majorHAnsi" w:eastAsiaTheme="majorEastAsia" w:hAnsiTheme="majorHAnsi" w:cstheme="majorBidi"/>
      <w:color w:val="272727" w:themeColor="text1" w:themeTint="D8"/>
      <w:sz w:val="21"/>
      <w:szCs w:val="21"/>
    </w:rPr>
  </w:style>
  <w:style w:type="paragraph" w:styleId="Textoindependiente">
    <w:name w:val="Body Text"/>
    <w:basedOn w:val="Normal"/>
    <w:link w:val="TextoindependienteCar"/>
    <w:uiPriority w:val="1"/>
    <w:qFormat/>
    <w:rsid w:val="002139A2"/>
    <w:pPr>
      <w:widowControl w:val="0"/>
      <w:autoSpaceDE w:val="0"/>
      <w:autoSpaceDN w:val="0"/>
      <w:spacing w:line="240" w:lineRule="auto"/>
    </w:pPr>
    <w:rPr>
      <w:rFonts w:ascii="Arial MT" w:eastAsia="Arial MT" w:hAnsi="Arial MT" w:cs="Arial MT"/>
      <w:sz w:val="23"/>
      <w:szCs w:val="23"/>
      <w:lang w:val="es-ES" w:eastAsia="en-US"/>
    </w:rPr>
  </w:style>
  <w:style w:type="character" w:customStyle="1" w:styleId="TextoindependienteCar">
    <w:name w:val="Texto independiente Car"/>
    <w:basedOn w:val="Fuentedeprrafopredeter"/>
    <w:link w:val="Textoindependiente"/>
    <w:uiPriority w:val="1"/>
    <w:rsid w:val="002139A2"/>
    <w:rPr>
      <w:rFonts w:ascii="Arial MT" w:eastAsia="Arial MT" w:hAnsi="Arial MT" w:cs="Arial MT"/>
      <w:sz w:val="23"/>
      <w:szCs w:val="23"/>
      <w:lang w:val="es-ES" w:eastAsia="en-US"/>
    </w:rPr>
  </w:style>
  <w:style w:type="character" w:customStyle="1" w:styleId="Mencinsinresolver3">
    <w:name w:val="Mención sin resolver3"/>
    <w:basedOn w:val="Fuentedeprrafopredeter"/>
    <w:uiPriority w:val="99"/>
    <w:semiHidden/>
    <w:unhideWhenUsed/>
    <w:rsid w:val="001856DE"/>
    <w:rPr>
      <w:color w:val="605E5C"/>
      <w:shd w:val="clear" w:color="auto" w:fill="E1DFDD"/>
    </w:rPr>
  </w:style>
  <w:style w:type="paragraph" w:styleId="Descripcin">
    <w:name w:val="caption"/>
    <w:basedOn w:val="Normal"/>
    <w:next w:val="Normal"/>
    <w:uiPriority w:val="35"/>
    <w:semiHidden/>
    <w:unhideWhenUsed/>
    <w:qFormat/>
    <w:rsid w:val="00685935"/>
    <w:pPr>
      <w:spacing w:after="200" w:line="240" w:lineRule="auto"/>
    </w:pPr>
    <w:rPr>
      <w:i/>
      <w:iCs/>
      <w:color w:val="1F497D" w:themeColor="text2"/>
      <w:sz w:val="18"/>
      <w:szCs w:val="18"/>
    </w:rPr>
  </w:style>
  <w:style w:type="character" w:styleId="nfasis">
    <w:name w:val="Emphasis"/>
    <w:basedOn w:val="Fuentedeprrafopredeter"/>
    <w:uiPriority w:val="20"/>
    <w:qFormat/>
    <w:rsid w:val="00F559F6"/>
    <w:rPr>
      <w:i/>
      <w:iCs/>
    </w:rPr>
  </w:style>
  <w:style w:type="table" w:customStyle="1" w:styleId="5">
    <w:name w:val="5"/>
    <w:basedOn w:val="NormalTable1"/>
    <w:rsid w:val="00BF480E"/>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rsid w:val="0034150A"/>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rsid w:val="0034150A"/>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44732">
      <w:bodyDiv w:val="1"/>
      <w:marLeft w:val="0"/>
      <w:marRight w:val="0"/>
      <w:marTop w:val="0"/>
      <w:marBottom w:val="0"/>
      <w:divBdr>
        <w:top w:val="none" w:sz="0" w:space="0" w:color="auto"/>
        <w:left w:val="none" w:sz="0" w:space="0" w:color="auto"/>
        <w:bottom w:val="none" w:sz="0" w:space="0" w:color="auto"/>
        <w:right w:val="none" w:sz="0" w:space="0" w:color="auto"/>
      </w:divBdr>
    </w:div>
    <w:div w:id="762261847">
      <w:bodyDiv w:val="1"/>
      <w:marLeft w:val="0"/>
      <w:marRight w:val="0"/>
      <w:marTop w:val="0"/>
      <w:marBottom w:val="0"/>
      <w:divBdr>
        <w:top w:val="none" w:sz="0" w:space="0" w:color="auto"/>
        <w:left w:val="none" w:sz="0" w:space="0" w:color="auto"/>
        <w:bottom w:val="none" w:sz="0" w:space="0" w:color="auto"/>
        <w:right w:val="none" w:sz="0" w:space="0" w:color="auto"/>
      </w:divBdr>
    </w:div>
    <w:div w:id="962005590">
      <w:bodyDiv w:val="1"/>
      <w:marLeft w:val="0"/>
      <w:marRight w:val="0"/>
      <w:marTop w:val="0"/>
      <w:marBottom w:val="0"/>
      <w:divBdr>
        <w:top w:val="none" w:sz="0" w:space="0" w:color="auto"/>
        <w:left w:val="none" w:sz="0" w:space="0" w:color="auto"/>
        <w:bottom w:val="none" w:sz="0" w:space="0" w:color="auto"/>
        <w:right w:val="none" w:sz="0" w:space="0" w:color="auto"/>
      </w:divBdr>
    </w:div>
    <w:div w:id="1101298396">
      <w:bodyDiv w:val="1"/>
      <w:marLeft w:val="0"/>
      <w:marRight w:val="0"/>
      <w:marTop w:val="0"/>
      <w:marBottom w:val="0"/>
      <w:divBdr>
        <w:top w:val="none" w:sz="0" w:space="0" w:color="auto"/>
        <w:left w:val="none" w:sz="0" w:space="0" w:color="auto"/>
        <w:bottom w:val="none" w:sz="0" w:space="0" w:color="auto"/>
        <w:right w:val="none" w:sz="0" w:space="0" w:color="auto"/>
      </w:divBdr>
      <w:divsChild>
        <w:div w:id="700203594">
          <w:marLeft w:val="0"/>
          <w:marRight w:val="0"/>
          <w:marTop w:val="0"/>
          <w:marBottom w:val="0"/>
          <w:divBdr>
            <w:top w:val="none" w:sz="0" w:space="0" w:color="auto"/>
            <w:left w:val="none" w:sz="0" w:space="0" w:color="auto"/>
            <w:bottom w:val="none" w:sz="0" w:space="0" w:color="auto"/>
            <w:right w:val="none" w:sz="0" w:space="0" w:color="auto"/>
          </w:divBdr>
          <w:divsChild>
            <w:div w:id="543253702">
              <w:marLeft w:val="0"/>
              <w:marRight w:val="0"/>
              <w:marTop w:val="0"/>
              <w:marBottom w:val="0"/>
              <w:divBdr>
                <w:top w:val="none" w:sz="0" w:space="0" w:color="auto"/>
                <w:left w:val="none" w:sz="0" w:space="0" w:color="auto"/>
                <w:bottom w:val="none" w:sz="0" w:space="0" w:color="auto"/>
                <w:right w:val="none" w:sz="0" w:space="0" w:color="auto"/>
              </w:divBdr>
            </w:div>
          </w:divsChild>
        </w:div>
        <w:div w:id="684286370">
          <w:marLeft w:val="0"/>
          <w:marRight w:val="0"/>
          <w:marTop w:val="0"/>
          <w:marBottom w:val="0"/>
          <w:divBdr>
            <w:top w:val="none" w:sz="0" w:space="0" w:color="auto"/>
            <w:left w:val="none" w:sz="0" w:space="0" w:color="auto"/>
            <w:bottom w:val="none" w:sz="0" w:space="0" w:color="auto"/>
            <w:right w:val="none" w:sz="0" w:space="0" w:color="auto"/>
          </w:divBdr>
          <w:divsChild>
            <w:div w:id="844131997">
              <w:marLeft w:val="0"/>
              <w:marRight w:val="0"/>
              <w:marTop w:val="0"/>
              <w:marBottom w:val="0"/>
              <w:divBdr>
                <w:top w:val="none" w:sz="0" w:space="0" w:color="auto"/>
                <w:left w:val="none" w:sz="0" w:space="0" w:color="auto"/>
                <w:bottom w:val="none" w:sz="0" w:space="0" w:color="auto"/>
                <w:right w:val="none" w:sz="0" w:space="0" w:color="auto"/>
              </w:divBdr>
            </w:div>
          </w:divsChild>
        </w:div>
        <w:div w:id="1379433607">
          <w:marLeft w:val="0"/>
          <w:marRight w:val="0"/>
          <w:marTop w:val="0"/>
          <w:marBottom w:val="0"/>
          <w:divBdr>
            <w:top w:val="none" w:sz="0" w:space="0" w:color="auto"/>
            <w:left w:val="none" w:sz="0" w:space="0" w:color="auto"/>
            <w:bottom w:val="none" w:sz="0" w:space="0" w:color="auto"/>
            <w:right w:val="none" w:sz="0" w:space="0" w:color="auto"/>
          </w:divBdr>
          <w:divsChild>
            <w:div w:id="961426798">
              <w:marLeft w:val="0"/>
              <w:marRight w:val="0"/>
              <w:marTop w:val="0"/>
              <w:marBottom w:val="0"/>
              <w:divBdr>
                <w:top w:val="none" w:sz="0" w:space="0" w:color="auto"/>
                <w:left w:val="none" w:sz="0" w:space="0" w:color="auto"/>
                <w:bottom w:val="none" w:sz="0" w:space="0" w:color="auto"/>
                <w:right w:val="none" w:sz="0" w:space="0" w:color="auto"/>
              </w:divBdr>
            </w:div>
          </w:divsChild>
        </w:div>
        <w:div w:id="1166480143">
          <w:marLeft w:val="0"/>
          <w:marRight w:val="0"/>
          <w:marTop w:val="0"/>
          <w:marBottom w:val="0"/>
          <w:divBdr>
            <w:top w:val="none" w:sz="0" w:space="0" w:color="auto"/>
            <w:left w:val="none" w:sz="0" w:space="0" w:color="auto"/>
            <w:bottom w:val="none" w:sz="0" w:space="0" w:color="auto"/>
            <w:right w:val="none" w:sz="0" w:space="0" w:color="auto"/>
          </w:divBdr>
          <w:divsChild>
            <w:div w:id="1863471245">
              <w:marLeft w:val="0"/>
              <w:marRight w:val="0"/>
              <w:marTop w:val="0"/>
              <w:marBottom w:val="0"/>
              <w:divBdr>
                <w:top w:val="none" w:sz="0" w:space="0" w:color="auto"/>
                <w:left w:val="none" w:sz="0" w:space="0" w:color="auto"/>
                <w:bottom w:val="none" w:sz="0" w:space="0" w:color="auto"/>
                <w:right w:val="none" w:sz="0" w:space="0" w:color="auto"/>
              </w:divBdr>
            </w:div>
          </w:divsChild>
        </w:div>
        <w:div w:id="1927378116">
          <w:marLeft w:val="0"/>
          <w:marRight w:val="0"/>
          <w:marTop w:val="0"/>
          <w:marBottom w:val="0"/>
          <w:divBdr>
            <w:top w:val="none" w:sz="0" w:space="0" w:color="auto"/>
            <w:left w:val="none" w:sz="0" w:space="0" w:color="auto"/>
            <w:bottom w:val="none" w:sz="0" w:space="0" w:color="auto"/>
            <w:right w:val="none" w:sz="0" w:space="0" w:color="auto"/>
          </w:divBdr>
          <w:divsChild>
            <w:div w:id="1053040208">
              <w:marLeft w:val="0"/>
              <w:marRight w:val="0"/>
              <w:marTop w:val="0"/>
              <w:marBottom w:val="0"/>
              <w:divBdr>
                <w:top w:val="none" w:sz="0" w:space="0" w:color="auto"/>
                <w:left w:val="none" w:sz="0" w:space="0" w:color="auto"/>
                <w:bottom w:val="none" w:sz="0" w:space="0" w:color="auto"/>
                <w:right w:val="none" w:sz="0" w:space="0" w:color="auto"/>
              </w:divBdr>
            </w:div>
          </w:divsChild>
        </w:div>
        <w:div w:id="707341722">
          <w:marLeft w:val="0"/>
          <w:marRight w:val="0"/>
          <w:marTop w:val="0"/>
          <w:marBottom w:val="0"/>
          <w:divBdr>
            <w:top w:val="none" w:sz="0" w:space="0" w:color="auto"/>
            <w:left w:val="none" w:sz="0" w:space="0" w:color="auto"/>
            <w:bottom w:val="none" w:sz="0" w:space="0" w:color="auto"/>
            <w:right w:val="none" w:sz="0" w:space="0" w:color="auto"/>
          </w:divBdr>
          <w:divsChild>
            <w:div w:id="544218061">
              <w:marLeft w:val="0"/>
              <w:marRight w:val="0"/>
              <w:marTop w:val="0"/>
              <w:marBottom w:val="0"/>
              <w:divBdr>
                <w:top w:val="none" w:sz="0" w:space="0" w:color="auto"/>
                <w:left w:val="none" w:sz="0" w:space="0" w:color="auto"/>
                <w:bottom w:val="none" w:sz="0" w:space="0" w:color="auto"/>
                <w:right w:val="none" w:sz="0" w:space="0" w:color="auto"/>
              </w:divBdr>
            </w:div>
          </w:divsChild>
        </w:div>
        <w:div w:id="108084963">
          <w:marLeft w:val="0"/>
          <w:marRight w:val="0"/>
          <w:marTop w:val="0"/>
          <w:marBottom w:val="0"/>
          <w:divBdr>
            <w:top w:val="none" w:sz="0" w:space="0" w:color="auto"/>
            <w:left w:val="none" w:sz="0" w:space="0" w:color="auto"/>
            <w:bottom w:val="none" w:sz="0" w:space="0" w:color="auto"/>
            <w:right w:val="none" w:sz="0" w:space="0" w:color="auto"/>
          </w:divBdr>
          <w:divsChild>
            <w:div w:id="103814689">
              <w:marLeft w:val="0"/>
              <w:marRight w:val="0"/>
              <w:marTop w:val="0"/>
              <w:marBottom w:val="0"/>
              <w:divBdr>
                <w:top w:val="none" w:sz="0" w:space="0" w:color="auto"/>
                <w:left w:val="none" w:sz="0" w:space="0" w:color="auto"/>
                <w:bottom w:val="none" w:sz="0" w:space="0" w:color="auto"/>
                <w:right w:val="none" w:sz="0" w:space="0" w:color="auto"/>
              </w:divBdr>
            </w:div>
          </w:divsChild>
        </w:div>
        <w:div w:id="1525367720">
          <w:marLeft w:val="0"/>
          <w:marRight w:val="0"/>
          <w:marTop w:val="0"/>
          <w:marBottom w:val="0"/>
          <w:divBdr>
            <w:top w:val="none" w:sz="0" w:space="0" w:color="auto"/>
            <w:left w:val="none" w:sz="0" w:space="0" w:color="auto"/>
            <w:bottom w:val="none" w:sz="0" w:space="0" w:color="auto"/>
            <w:right w:val="none" w:sz="0" w:space="0" w:color="auto"/>
          </w:divBdr>
          <w:divsChild>
            <w:div w:id="583730311">
              <w:marLeft w:val="0"/>
              <w:marRight w:val="0"/>
              <w:marTop w:val="0"/>
              <w:marBottom w:val="0"/>
              <w:divBdr>
                <w:top w:val="none" w:sz="0" w:space="0" w:color="auto"/>
                <w:left w:val="none" w:sz="0" w:space="0" w:color="auto"/>
                <w:bottom w:val="none" w:sz="0" w:space="0" w:color="auto"/>
                <w:right w:val="none" w:sz="0" w:space="0" w:color="auto"/>
              </w:divBdr>
            </w:div>
            <w:div w:id="1178081254">
              <w:marLeft w:val="0"/>
              <w:marRight w:val="0"/>
              <w:marTop w:val="0"/>
              <w:marBottom w:val="0"/>
              <w:divBdr>
                <w:top w:val="none" w:sz="0" w:space="0" w:color="auto"/>
                <w:left w:val="none" w:sz="0" w:space="0" w:color="auto"/>
                <w:bottom w:val="none" w:sz="0" w:space="0" w:color="auto"/>
                <w:right w:val="none" w:sz="0" w:space="0" w:color="auto"/>
              </w:divBdr>
            </w:div>
          </w:divsChild>
        </w:div>
        <w:div w:id="1123037127">
          <w:marLeft w:val="0"/>
          <w:marRight w:val="0"/>
          <w:marTop w:val="0"/>
          <w:marBottom w:val="0"/>
          <w:divBdr>
            <w:top w:val="none" w:sz="0" w:space="0" w:color="auto"/>
            <w:left w:val="none" w:sz="0" w:space="0" w:color="auto"/>
            <w:bottom w:val="none" w:sz="0" w:space="0" w:color="auto"/>
            <w:right w:val="none" w:sz="0" w:space="0" w:color="auto"/>
          </w:divBdr>
          <w:divsChild>
            <w:div w:id="7173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5923">
      <w:bodyDiv w:val="1"/>
      <w:marLeft w:val="0"/>
      <w:marRight w:val="0"/>
      <w:marTop w:val="0"/>
      <w:marBottom w:val="0"/>
      <w:divBdr>
        <w:top w:val="none" w:sz="0" w:space="0" w:color="auto"/>
        <w:left w:val="none" w:sz="0" w:space="0" w:color="auto"/>
        <w:bottom w:val="none" w:sz="0" w:space="0" w:color="auto"/>
        <w:right w:val="none" w:sz="0" w:space="0" w:color="auto"/>
      </w:divBdr>
      <w:divsChild>
        <w:div w:id="748844292">
          <w:marLeft w:val="0"/>
          <w:marRight w:val="0"/>
          <w:marTop w:val="0"/>
          <w:marBottom w:val="0"/>
          <w:divBdr>
            <w:top w:val="none" w:sz="0" w:space="0" w:color="auto"/>
            <w:left w:val="none" w:sz="0" w:space="0" w:color="auto"/>
            <w:bottom w:val="none" w:sz="0" w:space="0" w:color="auto"/>
            <w:right w:val="none" w:sz="0" w:space="0" w:color="auto"/>
          </w:divBdr>
          <w:divsChild>
            <w:div w:id="1835800172">
              <w:marLeft w:val="0"/>
              <w:marRight w:val="0"/>
              <w:marTop w:val="0"/>
              <w:marBottom w:val="0"/>
              <w:divBdr>
                <w:top w:val="none" w:sz="0" w:space="0" w:color="auto"/>
                <w:left w:val="none" w:sz="0" w:space="0" w:color="auto"/>
                <w:bottom w:val="none" w:sz="0" w:space="0" w:color="auto"/>
                <w:right w:val="none" w:sz="0" w:space="0" w:color="auto"/>
              </w:divBdr>
            </w:div>
          </w:divsChild>
        </w:div>
        <w:div w:id="401370450">
          <w:marLeft w:val="0"/>
          <w:marRight w:val="0"/>
          <w:marTop w:val="0"/>
          <w:marBottom w:val="0"/>
          <w:divBdr>
            <w:top w:val="none" w:sz="0" w:space="0" w:color="auto"/>
            <w:left w:val="none" w:sz="0" w:space="0" w:color="auto"/>
            <w:bottom w:val="none" w:sz="0" w:space="0" w:color="auto"/>
            <w:right w:val="none" w:sz="0" w:space="0" w:color="auto"/>
          </w:divBdr>
          <w:divsChild>
            <w:div w:id="990207493">
              <w:marLeft w:val="0"/>
              <w:marRight w:val="0"/>
              <w:marTop w:val="0"/>
              <w:marBottom w:val="0"/>
              <w:divBdr>
                <w:top w:val="none" w:sz="0" w:space="0" w:color="auto"/>
                <w:left w:val="none" w:sz="0" w:space="0" w:color="auto"/>
                <w:bottom w:val="none" w:sz="0" w:space="0" w:color="auto"/>
                <w:right w:val="none" w:sz="0" w:space="0" w:color="auto"/>
              </w:divBdr>
            </w:div>
          </w:divsChild>
        </w:div>
        <w:div w:id="686054126">
          <w:marLeft w:val="0"/>
          <w:marRight w:val="0"/>
          <w:marTop w:val="0"/>
          <w:marBottom w:val="0"/>
          <w:divBdr>
            <w:top w:val="none" w:sz="0" w:space="0" w:color="auto"/>
            <w:left w:val="none" w:sz="0" w:space="0" w:color="auto"/>
            <w:bottom w:val="none" w:sz="0" w:space="0" w:color="auto"/>
            <w:right w:val="none" w:sz="0" w:space="0" w:color="auto"/>
          </w:divBdr>
          <w:divsChild>
            <w:div w:id="455833339">
              <w:marLeft w:val="0"/>
              <w:marRight w:val="0"/>
              <w:marTop w:val="0"/>
              <w:marBottom w:val="0"/>
              <w:divBdr>
                <w:top w:val="none" w:sz="0" w:space="0" w:color="auto"/>
                <w:left w:val="none" w:sz="0" w:space="0" w:color="auto"/>
                <w:bottom w:val="none" w:sz="0" w:space="0" w:color="auto"/>
                <w:right w:val="none" w:sz="0" w:space="0" w:color="auto"/>
              </w:divBdr>
            </w:div>
          </w:divsChild>
        </w:div>
        <w:div w:id="1031613121">
          <w:marLeft w:val="0"/>
          <w:marRight w:val="0"/>
          <w:marTop w:val="0"/>
          <w:marBottom w:val="0"/>
          <w:divBdr>
            <w:top w:val="none" w:sz="0" w:space="0" w:color="auto"/>
            <w:left w:val="none" w:sz="0" w:space="0" w:color="auto"/>
            <w:bottom w:val="none" w:sz="0" w:space="0" w:color="auto"/>
            <w:right w:val="none" w:sz="0" w:space="0" w:color="auto"/>
          </w:divBdr>
          <w:divsChild>
            <w:div w:id="49152355">
              <w:marLeft w:val="0"/>
              <w:marRight w:val="0"/>
              <w:marTop w:val="0"/>
              <w:marBottom w:val="0"/>
              <w:divBdr>
                <w:top w:val="none" w:sz="0" w:space="0" w:color="auto"/>
                <w:left w:val="none" w:sz="0" w:space="0" w:color="auto"/>
                <w:bottom w:val="none" w:sz="0" w:space="0" w:color="auto"/>
                <w:right w:val="none" w:sz="0" w:space="0" w:color="auto"/>
              </w:divBdr>
            </w:div>
          </w:divsChild>
        </w:div>
        <w:div w:id="585310598">
          <w:marLeft w:val="0"/>
          <w:marRight w:val="0"/>
          <w:marTop w:val="0"/>
          <w:marBottom w:val="0"/>
          <w:divBdr>
            <w:top w:val="none" w:sz="0" w:space="0" w:color="auto"/>
            <w:left w:val="none" w:sz="0" w:space="0" w:color="auto"/>
            <w:bottom w:val="none" w:sz="0" w:space="0" w:color="auto"/>
            <w:right w:val="none" w:sz="0" w:space="0" w:color="auto"/>
          </w:divBdr>
          <w:divsChild>
            <w:div w:id="1430854906">
              <w:marLeft w:val="0"/>
              <w:marRight w:val="0"/>
              <w:marTop w:val="0"/>
              <w:marBottom w:val="0"/>
              <w:divBdr>
                <w:top w:val="none" w:sz="0" w:space="0" w:color="auto"/>
                <w:left w:val="none" w:sz="0" w:space="0" w:color="auto"/>
                <w:bottom w:val="none" w:sz="0" w:space="0" w:color="auto"/>
                <w:right w:val="none" w:sz="0" w:space="0" w:color="auto"/>
              </w:divBdr>
            </w:div>
          </w:divsChild>
        </w:div>
        <w:div w:id="1504130786">
          <w:marLeft w:val="0"/>
          <w:marRight w:val="0"/>
          <w:marTop w:val="0"/>
          <w:marBottom w:val="0"/>
          <w:divBdr>
            <w:top w:val="none" w:sz="0" w:space="0" w:color="auto"/>
            <w:left w:val="none" w:sz="0" w:space="0" w:color="auto"/>
            <w:bottom w:val="none" w:sz="0" w:space="0" w:color="auto"/>
            <w:right w:val="none" w:sz="0" w:space="0" w:color="auto"/>
          </w:divBdr>
          <w:divsChild>
            <w:div w:id="340858941">
              <w:marLeft w:val="0"/>
              <w:marRight w:val="0"/>
              <w:marTop w:val="0"/>
              <w:marBottom w:val="0"/>
              <w:divBdr>
                <w:top w:val="none" w:sz="0" w:space="0" w:color="auto"/>
                <w:left w:val="none" w:sz="0" w:space="0" w:color="auto"/>
                <w:bottom w:val="none" w:sz="0" w:space="0" w:color="auto"/>
                <w:right w:val="none" w:sz="0" w:space="0" w:color="auto"/>
              </w:divBdr>
            </w:div>
          </w:divsChild>
        </w:div>
        <w:div w:id="387344248">
          <w:marLeft w:val="0"/>
          <w:marRight w:val="0"/>
          <w:marTop w:val="0"/>
          <w:marBottom w:val="0"/>
          <w:divBdr>
            <w:top w:val="none" w:sz="0" w:space="0" w:color="auto"/>
            <w:left w:val="none" w:sz="0" w:space="0" w:color="auto"/>
            <w:bottom w:val="none" w:sz="0" w:space="0" w:color="auto"/>
            <w:right w:val="none" w:sz="0" w:space="0" w:color="auto"/>
          </w:divBdr>
          <w:divsChild>
            <w:div w:id="522018580">
              <w:marLeft w:val="0"/>
              <w:marRight w:val="0"/>
              <w:marTop w:val="0"/>
              <w:marBottom w:val="0"/>
              <w:divBdr>
                <w:top w:val="none" w:sz="0" w:space="0" w:color="auto"/>
                <w:left w:val="none" w:sz="0" w:space="0" w:color="auto"/>
                <w:bottom w:val="none" w:sz="0" w:space="0" w:color="auto"/>
                <w:right w:val="none" w:sz="0" w:space="0" w:color="auto"/>
              </w:divBdr>
            </w:div>
          </w:divsChild>
        </w:div>
        <w:div w:id="173418240">
          <w:marLeft w:val="0"/>
          <w:marRight w:val="0"/>
          <w:marTop w:val="0"/>
          <w:marBottom w:val="0"/>
          <w:divBdr>
            <w:top w:val="none" w:sz="0" w:space="0" w:color="auto"/>
            <w:left w:val="none" w:sz="0" w:space="0" w:color="auto"/>
            <w:bottom w:val="none" w:sz="0" w:space="0" w:color="auto"/>
            <w:right w:val="none" w:sz="0" w:space="0" w:color="auto"/>
          </w:divBdr>
          <w:divsChild>
            <w:div w:id="199098601">
              <w:marLeft w:val="0"/>
              <w:marRight w:val="0"/>
              <w:marTop w:val="0"/>
              <w:marBottom w:val="0"/>
              <w:divBdr>
                <w:top w:val="none" w:sz="0" w:space="0" w:color="auto"/>
                <w:left w:val="none" w:sz="0" w:space="0" w:color="auto"/>
                <w:bottom w:val="none" w:sz="0" w:space="0" w:color="auto"/>
                <w:right w:val="none" w:sz="0" w:space="0" w:color="auto"/>
              </w:divBdr>
            </w:div>
            <w:div w:id="1772578717">
              <w:marLeft w:val="0"/>
              <w:marRight w:val="0"/>
              <w:marTop w:val="0"/>
              <w:marBottom w:val="0"/>
              <w:divBdr>
                <w:top w:val="none" w:sz="0" w:space="0" w:color="auto"/>
                <w:left w:val="none" w:sz="0" w:space="0" w:color="auto"/>
                <w:bottom w:val="none" w:sz="0" w:space="0" w:color="auto"/>
                <w:right w:val="none" w:sz="0" w:space="0" w:color="auto"/>
              </w:divBdr>
            </w:div>
          </w:divsChild>
        </w:div>
        <w:div w:id="2129009606">
          <w:marLeft w:val="0"/>
          <w:marRight w:val="0"/>
          <w:marTop w:val="0"/>
          <w:marBottom w:val="0"/>
          <w:divBdr>
            <w:top w:val="none" w:sz="0" w:space="0" w:color="auto"/>
            <w:left w:val="none" w:sz="0" w:space="0" w:color="auto"/>
            <w:bottom w:val="none" w:sz="0" w:space="0" w:color="auto"/>
            <w:right w:val="none" w:sz="0" w:space="0" w:color="auto"/>
          </w:divBdr>
          <w:divsChild>
            <w:div w:id="11184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7651">
      <w:bodyDiv w:val="1"/>
      <w:marLeft w:val="0"/>
      <w:marRight w:val="0"/>
      <w:marTop w:val="0"/>
      <w:marBottom w:val="0"/>
      <w:divBdr>
        <w:top w:val="none" w:sz="0" w:space="0" w:color="auto"/>
        <w:left w:val="none" w:sz="0" w:space="0" w:color="auto"/>
        <w:bottom w:val="none" w:sz="0" w:space="0" w:color="auto"/>
        <w:right w:val="none" w:sz="0" w:space="0" w:color="auto"/>
      </w:divBdr>
    </w:div>
    <w:div w:id="1698463345">
      <w:bodyDiv w:val="1"/>
      <w:marLeft w:val="0"/>
      <w:marRight w:val="0"/>
      <w:marTop w:val="0"/>
      <w:marBottom w:val="0"/>
      <w:divBdr>
        <w:top w:val="none" w:sz="0" w:space="0" w:color="auto"/>
        <w:left w:val="none" w:sz="0" w:space="0" w:color="auto"/>
        <w:bottom w:val="none" w:sz="0" w:space="0" w:color="auto"/>
        <w:right w:val="none" w:sz="0" w:space="0" w:color="auto"/>
      </w:divBdr>
    </w:div>
    <w:div w:id="2038891000">
      <w:bodyDiv w:val="1"/>
      <w:marLeft w:val="0"/>
      <w:marRight w:val="0"/>
      <w:marTop w:val="0"/>
      <w:marBottom w:val="0"/>
      <w:divBdr>
        <w:top w:val="none" w:sz="0" w:space="0" w:color="auto"/>
        <w:left w:val="none" w:sz="0" w:space="0" w:color="auto"/>
        <w:bottom w:val="none" w:sz="0" w:space="0" w:color="auto"/>
        <w:right w:val="none" w:sz="0" w:space="0" w:color="auto"/>
      </w:divBdr>
    </w:div>
    <w:div w:id="204539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un.org/sustainabledevelopment/es/2015/09/la-asamblea-general-adopta-la-agenda-2030-para-el-desarrollo-sostenible/" TargetMode="External"/><Relationship Id="rId1" Type="http://schemas.openxmlformats.org/officeDocument/2006/relationships/hyperlink" Target="https://www.researchgate.net/figure/Figura-1-Factores-y-dimension-de-turismo-y-sostenibilidad-Programa-de-la-Naciones_fig2_328102410"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openxmlformats.org/officeDocument/2006/relationships/diagramColors" Target="diagrams/colors1.xml"/><Relationship Id="rId34" Type="http://schemas.openxmlformats.org/officeDocument/2006/relationships/diagramLayout" Target="diagrams/layout4.xml"/><Relationship Id="rId42" Type="http://schemas.microsoft.com/office/2007/relationships/diagramDrawing" Target="diagrams/drawing5.xml"/><Relationship Id="rId47" Type="http://schemas.microsoft.com/office/2007/relationships/diagramDrawing" Target="diagrams/drawing6.xml"/><Relationship Id="rId50" Type="http://schemas.openxmlformats.org/officeDocument/2006/relationships/hyperlink" Target="https://asesoresenturismoperu.wordpress.com/wp-content/uploads/2016/08/244-manual-productos-turc3adsticos-chile.pdf" TargetMode="External"/><Relationship Id="rId55" Type="http://schemas.openxmlformats.org/officeDocument/2006/relationships/hyperlink" Target="https://www.mincit.gov.co"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diagramQuickStyle" Target="diagrams/quickStyle1.xml"/><Relationship Id="rId29" Type="http://schemas.openxmlformats.org/officeDocument/2006/relationships/diagramLayout" Target="diagrams/layout3.xml"/><Relationship Id="rId41" Type="http://schemas.openxmlformats.org/officeDocument/2006/relationships/diagramColors" Target="diagrams/colors5.xml"/><Relationship Id="rId54" Type="http://schemas.openxmlformats.org/officeDocument/2006/relationships/hyperlink" Target="https://www.mincit.gov.co"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53" Type="http://schemas.openxmlformats.org/officeDocument/2006/relationships/hyperlink" Target="https://www.mincit.gov.co" TargetMode="External"/><Relationship Id="rId58" Type="http://schemas.openxmlformats.org/officeDocument/2006/relationships/hyperlink" Target="https://www.un.org/sustainabledevelopment/es/2015/09/la-asamblea-general-adopta-la-agenda-2030-para-el-desarrollo-sostenible/" TargetMode="External"/><Relationship Id="rId66" Type="http://schemas.microsoft.com/office/2016/09/relationships/commentsIds" Target="commentsId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8.png"/><Relationship Id="rId57" Type="http://schemas.openxmlformats.org/officeDocument/2006/relationships/hyperlink" Target="https://www.researchgate.net/figure/Figura-1-Factores-y-dimension-de-turismo-y-sostenibilidad-Programa-de-la-Naciones_fig2_328102410" TargetMode="Externa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openxmlformats.org/officeDocument/2006/relationships/hyperlink" Target="https://www.mincit.gov.co/minturismo/calidad-y-desarrollo-sostenible/politicas-del-sector-turismo/politica-de-turismo-sostenible/documento-de-politica-politica-de-turismo-sostenib.aspx" TargetMode="External"/><Relationship Id="rId60" Type="http://schemas.openxmlformats.org/officeDocument/2006/relationships/footer" Target="footer1.xml"/><Relationship Id="rId65"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6.xml"/><Relationship Id="rId48" Type="http://schemas.openxmlformats.org/officeDocument/2006/relationships/image" Target="media/image7.png"/><Relationship Id="rId56" Type="http://schemas.openxmlformats.org/officeDocument/2006/relationships/hyperlink" Target="https://rnt.confecamaras.co/home" TargetMode="External"/><Relationship Id="rId8" Type="http://schemas.openxmlformats.org/officeDocument/2006/relationships/settings" Target="settings.xml"/><Relationship Id="rId51" Type="http://schemas.openxmlformats.org/officeDocument/2006/relationships/hyperlink" Target="https://cartagenadeindias.travel/corpoturismo/" TargetMode="External"/><Relationship Id="rId3" Type="http://schemas.openxmlformats.org/officeDocument/2006/relationships/customXml" Target="../customXml/item3.xml"/><Relationship Id="rId12" Type="http://schemas.openxmlformats.org/officeDocument/2006/relationships/hyperlink" Target="file:///E:\Nueva%20carpeta\DI_Guion_Introducci&#243;n_Video_CF05_122154.docx" TargetMode="External"/><Relationship Id="rId17" Type="http://schemas.openxmlformats.org/officeDocument/2006/relationships/image" Target="media/image2.jpe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Colors" Target="diagrams/colors6.xm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diagrams/_rels/data6.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g"/><Relationship Id="rId4" Type="http://schemas.openxmlformats.org/officeDocument/2006/relationships/image" Target="../media/image6.jpeg"/></Relationships>
</file>

<file path=word/diagrams/_rels/drawing6.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9539C5-5E53-454F-8284-57108BEF8A5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ES"/>
        </a:p>
      </dgm:t>
    </dgm:pt>
    <dgm:pt modelId="{BB185C6C-E22B-4FBE-AA3F-A46882B6E7F8}">
      <dgm:prSet phldrT="[Texto]"/>
      <dgm:spPr/>
      <dgm:t>
        <a:bodyPr/>
        <a:lstStyle/>
        <a:p>
          <a:r>
            <a:rPr lang="es-CO">
              <a:latin typeface="Arial" panose="020B0604020202020204" pitchFamily="34" charset="0"/>
              <a:cs typeface="Arial" panose="020B0604020202020204" pitchFamily="34" charset="0"/>
            </a:rPr>
            <a:t>Conexión profunda con el territorio</a:t>
          </a:r>
          <a:endParaRPr lang="es-ES">
            <a:latin typeface="Arial" panose="020B0604020202020204" pitchFamily="34" charset="0"/>
            <a:cs typeface="Arial" panose="020B0604020202020204" pitchFamily="34" charset="0"/>
          </a:endParaRPr>
        </a:p>
      </dgm:t>
    </dgm:pt>
    <dgm:pt modelId="{5A67482D-448D-4DE2-9312-192644C3D7E2}" type="parTrans" cxnId="{CA82CA41-0356-4D2B-85FE-53896E7D3C2A}">
      <dgm:prSet/>
      <dgm:spPr/>
      <dgm:t>
        <a:bodyPr/>
        <a:lstStyle/>
        <a:p>
          <a:endParaRPr lang="es-ES">
            <a:latin typeface="Arial" panose="020B0604020202020204" pitchFamily="34" charset="0"/>
            <a:cs typeface="Arial" panose="020B0604020202020204" pitchFamily="34" charset="0"/>
          </a:endParaRPr>
        </a:p>
      </dgm:t>
    </dgm:pt>
    <dgm:pt modelId="{0B283319-4903-48D2-B229-FDFCA7420481}" type="sibTrans" cxnId="{CA82CA41-0356-4D2B-85FE-53896E7D3C2A}">
      <dgm:prSet/>
      <dgm:spPr/>
      <dgm:t>
        <a:bodyPr/>
        <a:lstStyle/>
        <a:p>
          <a:endParaRPr lang="es-ES">
            <a:latin typeface="Arial" panose="020B0604020202020204" pitchFamily="34" charset="0"/>
            <a:cs typeface="Arial" panose="020B0604020202020204" pitchFamily="34" charset="0"/>
          </a:endParaRPr>
        </a:p>
      </dgm:t>
    </dgm:pt>
    <dgm:pt modelId="{97C4E0D5-B3AB-42FF-B9D5-9B4DE41DE515}">
      <dgm:prSet/>
      <dgm:spPr/>
      <dgm:t>
        <a:bodyPr/>
        <a:lstStyle/>
        <a:p>
          <a:r>
            <a:rPr lang="es-CO">
              <a:latin typeface="Arial" panose="020B0604020202020204" pitchFamily="34" charset="0"/>
              <a:cs typeface="Arial" panose="020B0604020202020204" pitchFamily="34" charset="0"/>
            </a:rPr>
            <a:t>Implica una investigación exhaustiva del entorno natural, identificando fragilidades y oportunidades de regeneración. Es esencial colaborar con ecólogos y expertos locales para asegurar que el turismo contribuya a la restauración del medio ambiente mediante prácticas como la reforestación y la limpieza de hábitats.</a:t>
          </a:r>
          <a:endParaRPr lang="en-US">
            <a:latin typeface="Arial" panose="020B0604020202020204" pitchFamily="34" charset="0"/>
            <a:cs typeface="Arial" panose="020B0604020202020204" pitchFamily="34" charset="0"/>
          </a:endParaRPr>
        </a:p>
      </dgm:t>
    </dgm:pt>
    <dgm:pt modelId="{5775C082-CB01-452A-A3FF-52F8E7B7BD27}" type="parTrans" cxnId="{D937761E-19A8-42D3-9700-E57D2FA009AE}">
      <dgm:prSet/>
      <dgm:spPr/>
      <dgm:t>
        <a:bodyPr/>
        <a:lstStyle/>
        <a:p>
          <a:endParaRPr lang="es-ES">
            <a:latin typeface="Arial" panose="020B0604020202020204" pitchFamily="34" charset="0"/>
            <a:cs typeface="Arial" panose="020B0604020202020204" pitchFamily="34" charset="0"/>
          </a:endParaRPr>
        </a:p>
      </dgm:t>
    </dgm:pt>
    <dgm:pt modelId="{7822E4A3-689A-438E-A53A-5D2229E58B19}" type="sibTrans" cxnId="{D937761E-19A8-42D3-9700-E57D2FA009AE}">
      <dgm:prSet/>
      <dgm:spPr/>
      <dgm:t>
        <a:bodyPr/>
        <a:lstStyle/>
        <a:p>
          <a:endParaRPr lang="es-ES">
            <a:latin typeface="Arial" panose="020B0604020202020204" pitchFamily="34" charset="0"/>
            <a:cs typeface="Arial" panose="020B0604020202020204" pitchFamily="34" charset="0"/>
          </a:endParaRPr>
        </a:p>
      </dgm:t>
    </dgm:pt>
    <dgm:pt modelId="{D1D1CA43-FA11-40E2-AFB2-BB8E3F9AD93F}">
      <dgm:prSet/>
      <dgm:spPr/>
      <dgm:t>
        <a:bodyPr/>
        <a:lstStyle/>
        <a:p>
          <a:r>
            <a:rPr lang="es-CO">
              <a:latin typeface="Arial" panose="020B0604020202020204" pitchFamily="34" charset="0"/>
              <a:cs typeface="Arial" panose="020B0604020202020204" pitchFamily="34" charset="0"/>
            </a:rPr>
            <a:t>Colaboración con comunidades locales</a:t>
          </a:r>
          <a:endParaRPr lang="en-US">
            <a:latin typeface="Arial" panose="020B0604020202020204" pitchFamily="34" charset="0"/>
            <a:cs typeface="Arial" panose="020B0604020202020204" pitchFamily="34" charset="0"/>
          </a:endParaRPr>
        </a:p>
      </dgm:t>
    </dgm:pt>
    <dgm:pt modelId="{4885AC86-4D13-4C3D-909C-7A3FF61A0151}" type="parTrans" cxnId="{EB39EBFF-5E2A-4D7E-B3E8-51A1AAC06EFA}">
      <dgm:prSet/>
      <dgm:spPr/>
      <dgm:t>
        <a:bodyPr/>
        <a:lstStyle/>
        <a:p>
          <a:endParaRPr lang="es-ES">
            <a:latin typeface="Arial" panose="020B0604020202020204" pitchFamily="34" charset="0"/>
            <a:cs typeface="Arial" panose="020B0604020202020204" pitchFamily="34" charset="0"/>
          </a:endParaRPr>
        </a:p>
      </dgm:t>
    </dgm:pt>
    <dgm:pt modelId="{038953B4-F1AD-499A-9701-0A2E1E69B550}" type="sibTrans" cxnId="{EB39EBFF-5E2A-4D7E-B3E8-51A1AAC06EFA}">
      <dgm:prSet/>
      <dgm:spPr/>
      <dgm:t>
        <a:bodyPr/>
        <a:lstStyle/>
        <a:p>
          <a:endParaRPr lang="es-ES">
            <a:latin typeface="Arial" panose="020B0604020202020204" pitchFamily="34" charset="0"/>
            <a:cs typeface="Arial" panose="020B0604020202020204" pitchFamily="34" charset="0"/>
          </a:endParaRPr>
        </a:p>
      </dgm:t>
    </dgm:pt>
    <dgm:pt modelId="{3C1652CE-DD6D-4CE9-B439-996AA83CE6E0}">
      <dgm:prSet/>
      <dgm:spPr/>
      <dgm:t>
        <a:bodyPr/>
        <a:lstStyle/>
        <a:p>
          <a:r>
            <a:rPr lang="es-CO">
              <a:latin typeface="Arial" panose="020B0604020202020204" pitchFamily="34" charset="0"/>
              <a:cs typeface="Arial" panose="020B0604020202020204" pitchFamily="34" charset="0"/>
            </a:rPr>
            <a:t>El diseño del producto debe ser co-creado con la comunidad local, promoviendo su empoderamiento económico y cultural. Incorporar prácticas que valoren la cultura local, como talleres de gastronomía y experiencias de arte, permite un desarrollo turístico que respeta y celebra el patrimonio cultural.</a:t>
          </a:r>
          <a:endParaRPr lang="en-US">
            <a:latin typeface="Arial" panose="020B0604020202020204" pitchFamily="34" charset="0"/>
            <a:cs typeface="Arial" panose="020B0604020202020204" pitchFamily="34" charset="0"/>
          </a:endParaRPr>
        </a:p>
      </dgm:t>
    </dgm:pt>
    <dgm:pt modelId="{2100FE4C-111B-4ADA-A2E2-CF0391E6AD8B}" type="parTrans" cxnId="{6D3CACAE-1DAF-4D8C-AF66-A3037D9AB08F}">
      <dgm:prSet/>
      <dgm:spPr/>
      <dgm:t>
        <a:bodyPr/>
        <a:lstStyle/>
        <a:p>
          <a:endParaRPr lang="es-ES">
            <a:latin typeface="Arial" panose="020B0604020202020204" pitchFamily="34" charset="0"/>
            <a:cs typeface="Arial" panose="020B0604020202020204" pitchFamily="34" charset="0"/>
          </a:endParaRPr>
        </a:p>
      </dgm:t>
    </dgm:pt>
    <dgm:pt modelId="{87F03A34-8CD5-4892-A03A-204CC89E14B6}" type="sibTrans" cxnId="{6D3CACAE-1DAF-4D8C-AF66-A3037D9AB08F}">
      <dgm:prSet/>
      <dgm:spPr/>
      <dgm:t>
        <a:bodyPr/>
        <a:lstStyle/>
        <a:p>
          <a:endParaRPr lang="es-ES">
            <a:latin typeface="Arial" panose="020B0604020202020204" pitchFamily="34" charset="0"/>
            <a:cs typeface="Arial" panose="020B0604020202020204" pitchFamily="34" charset="0"/>
          </a:endParaRPr>
        </a:p>
      </dgm:t>
    </dgm:pt>
    <dgm:pt modelId="{CE4509D7-7A99-4BFD-B806-FE8D28B0488D}">
      <dgm:prSet/>
      <dgm:spPr/>
      <dgm:t>
        <a:bodyPr/>
        <a:lstStyle/>
        <a:p>
          <a:r>
            <a:rPr lang="es-CO">
              <a:latin typeface="Arial" panose="020B0604020202020204" pitchFamily="34" charset="0"/>
              <a:cs typeface="Arial" panose="020B0604020202020204" pitchFamily="34" charset="0"/>
            </a:rPr>
            <a:t>Experiencias transformativas para los turistas</a:t>
          </a:r>
          <a:endParaRPr lang="en-US">
            <a:latin typeface="Arial" panose="020B0604020202020204" pitchFamily="34" charset="0"/>
            <a:cs typeface="Arial" panose="020B0604020202020204" pitchFamily="34" charset="0"/>
          </a:endParaRPr>
        </a:p>
      </dgm:t>
    </dgm:pt>
    <dgm:pt modelId="{32810C3B-F722-4AD8-B2E4-9472CDBB8B4B}" type="parTrans" cxnId="{C415E9D7-799B-456E-A176-8B517F1D360A}">
      <dgm:prSet/>
      <dgm:spPr/>
      <dgm:t>
        <a:bodyPr/>
        <a:lstStyle/>
        <a:p>
          <a:endParaRPr lang="es-ES">
            <a:latin typeface="Arial" panose="020B0604020202020204" pitchFamily="34" charset="0"/>
            <a:cs typeface="Arial" panose="020B0604020202020204" pitchFamily="34" charset="0"/>
          </a:endParaRPr>
        </a:p>
      </dgm:t>
    </dgm:pt>
    <dgm:pt modelId="{C7A30D3E-3415-45B3-A609-E98F5578A997}" type="sibTrans" cxnId="{C415E9D7-799B-456E-A176-8B517F1D360A}">
      <dgm:prSet/>
      <dgm:spPr/>
      <dgm:t>
        <a:bodyPr/>
        <a:lstStyle/>
        <a:p>
          <a:endParaRPr lang="es-ES">
            <a:latin typeface="Arial" panose="020B0604020202020204" pitchFamily="34" charset="0"/>
            <a:cs typeface="Arial" panose="020B0604020202020204" pitchFamily="34" charset="0"/>
          </a:endParaRPr>
        </a:p>
      </dgm:t>
    </dgm:pt>
    <dgm:pt modelId="{5CDB8EE2-78B5-4557-A126-4E752DF60BAC}">
      <dgm:prSet/>
      <dgm:spPr/>
      <dgm:t>
        <a:bodyPr/>
        <a:lstStyle/>
        <a:p>
          <a:r>
            <a:rPr lang="es-CO">
              <a:latin typeface="Arial" panose="020B0604020202020204" pitchFamily="34" charset="0"/>
              <a:cs typeface="Arial" panose="020B0604020202020204" pitchFamily="34" charset="0"/>
            </a:rPr>
            <a:t>Se busca que los turistas se reconecten con la naturaleza y comprendan la importancia de la regeneración ambiental. Actividades como caminatas guiadas, ceremonias locales y educación ambiental ayudan a fomentar un compromiso consciente con la conservación.</a:t>
          </a:r>
          <a:endParaRPr lang="en-US">
            <a:latin typeface="Arial" panose="020B0604020202020204" pitchFamily="34" charset="0"/>
            <a:cs typeface="Arial" panose="020B0604020202020204" pitchFamily="34" charset="0"/>
          </a:endParaRPr>
        </a:p>
      </dgm:t>
    </dgm:pt>
    <dgm:pt modelId="{C8F028A5-356D-4B17-B62F-F06B8F3B6E46}" type="parTrans" cxnId="{7EDE5150-6082-45E6-BD54-7069C1EC41B6}">
      <dgm:prSet/>
      <dgm:spPr/>
      <dgm:t>
        <a:bodyPr/>
        <a:lstStyle/>
        <a:p>
          <a:endParaRPr lang="es-ES">
            <a:latin typeface="Arial" panose="020B0604020202020204" pitchFamily="34" charset="0"/>
            <a:cs typeface="Arial" panose="020B0604020202020204" pitchFamily="34" charset="0"/>
          </a:endParaRPr>
        </a:p>
      </dgm:t>
    </dgm:pt>
    <dgm:pt modelId="{F43FD2BB-25EA-47A8-960F-848788D37A6B}" type="sibTrans" cxnId="{7EDE5150-6082-45E6-BD54-7069C1EC41B6}">
      <dgm:prSet/>
      <dgm:spPr/>
      <dgm:t>
        <a:bodyPr/>
        <a:lstStyle/>
        <a:p>
          <a:endParaRPr lang="es-ES">
            <a:latin typeface="Arial" panose="020B0604020202020204" pitchFamily="34" charset="0"/>
            <a:cs typeface="Arial" panose="020B0604020202020204" pitchFamily="34" charset="0"/>
          </a:endParaRPr>
        </a:p>
      </dgm:t>
    </dgm:pt>
    <dgm:pt modelId="{FDE97196-CA48-48E5-BD42-72E8F4BA7CEA}">
      <dgm:prSet/>
      <dgm:spPr/>
      <dgm:t>
        <a:bodyPr/>
        <a:lstStyle/>
        <a:p>
          <a:r>
            <a:rPr lang="es-CO">
              <a:latin typeface="Arial" panose="020B0604020202020204" pitchFamily="34" charset="0"/>
              <a:cs typeface="Arial" panose="020B0604020202020204" pitchFamily="34" charset="0"/>
            </a:rPr>
            <a:t>Minimización del impacto ambiental</a:t>
          </a:r>
          <a:endParaRPr lang="en-US">
            <a:latin typeface="Arial" panose="020B0604020202020204" pitchFamily="34" charset="0"/>
            <a:cs typeface="Arial" panose="020B0604020202020204" pitchFamily="34" charset="0"/>
          </a:endParaRPr>
        </a:p>
      </dgm:t>
    </dgm:pt>
    <dgm:pt modelId="{A577D8A6-01AE-4FD1-839C-0AF4C837BB50}" type="parTrans" cxnId="{9448A6E9-4006-4EE5-89BF-321CD776A734}">
      <dgm:prSet/>
      <dgm:spPr/>
      <dgm:t>
        <a:bodyPr/>
        <a:lstStyle/>
        <a:p>
          <a:endParaRPr lang="es-ES">
            <a:latin typeface="Arial" panose="020B0604020202020204" pitchFamily="34" charset="0"/>
            <a:cs typeface="Arial" panose="020B0604020202020204" pitchFamily="34" charset="0"/>
          </a:endParaRPr>
        </a:p>
      </dgm:t>
    </dgm:pt>
    <dgm:pt modelId="{41230BA5-36E9-42F8-A6E7-A46EBAD83EE0}" type="sibTrans" cxnId="{9448A6E9-4006-4EE5-89BF-321CD776A734}">
      <dgm:prSet/>
      <dgm:spPr/>
      <dgm:t>
        <a:bodyPr/>
        <a:lstStyle/>
        <a:p>
          <a:endParaRPr lang="es-ES">
            <a:latin typeface="Arial" panose="020B0604020202020204" pitchFamily="34" charset="0"/>
            <a:cs typeface="Arial" panose="020B0604020202020204" pitchFamily="34" charset="0"/>
          </a:endParaRPr>
        </a:p>
      </dgm:t>
    </dgm:pt>
    <dgm:pt modelId="{B07B074E-B000-4D98-9730-46713CE6479E}">
      <dgm:prSet/>
      <dgm:spPr/>
      <dgm:t>
        <a:bodyPr/>
        <a:lstStyle/>
        <a:p>
          <a:r>
            <a:rPr lang="es-CO">
              <a:latin typeface="Arial" panose="020B0604020202020204" pitchFamily="34" charset="0"/>
              <a:cs typeface="Arial" panose="020B0604020202020204" pitchFamily="34" charset="0"/>
            </a:rPr>
            <a:t>La infraestructura debe ser ecológica, utilizando materiales sostenibles, energías renovables y prácticas de economía circular. Esto incluye el compostaje de residuos orgánicos y el uso de agua reutilizable, promoviendo un consumo responsable.</a:t>
          </a:r>
          <a:endParaRPr lang="en-US">
            <a:latin typeface="Arial" panose="020B0604020202020204" pitchFamily="34" charset="0"/>
            <a:cs typeface="Arial" panose="020B0604020202020204" pitchFamily="34" charset="0"/>
          </a:endParaRPr>
        </a:p>
      </dgm:t>
    </dgm:pt>
    <dgm:pt modelId="{46BC7F03-0439-4F00-BE78-1B4AAD28FA00}" type="parTrans" cxnId="{CFFC2345-D3BC-4082-85A8-42E79CC9F5D1}">
      <dgm:prSet/>
      <dgm:spPr/>
      <dgm:t>
        <a:bodyPr/>
        <a:lstStyle/>
        <a:p>
          <a:endParaRPr lang="es-ES">
            <a:latin typeface="Arial" panose="020B0604020202020204" pitchFamily="34" charset="0"/>
            <a:cs typeface="Arial" panose="020B0604020202020204" pitchFamily="34" charset="0"/>
          </a:endParaRPr>
        </a:p>
      </dgm:t>
    </dgm:pt>
    <dgm:pt modelId="{3C073CD1-EDF1-4966-ADB9-CF2E05BE2714}" type="sibTrans" cxnId="{CFFC2345-D3BC-4082-85A8-42E79CC9F5D1}">
      <dgm:prSet/>
      <dgm:spPr/>
      <dgm:t>
        <a:bodyPr/>
        <a:lstStyle/>
        <a:p>
          <a:endParaRPr lang="es-ES">
            <a:latin typeface="Arial" panose="020B0604020202020204" pitchFamily="34" charset="0"/>
            <a:cs typeface="Arial" panose="020B0604020202020204" pitchFamily="34" charset="0"/>
          </a:endParaRPr>
        </a:p>
      </dgm:t>
    </dgm:pt>
    <dgm:pt modelId="{D04D824A-52BF-4703-B3D7-D784B7C9B952}">
      <dgm:prSet/>
      <dgm:spPr/>
      <dgm:t>
        <a:bodyPr/>
        <a:lstStyle/>
        <a:p>
          <a:r>
            <a:rPr lang="es-CO">
              <a:latin typeface="Arial" panose="020B0604020202020204" pitchFamily="34" charset="0"/>
              <a:cs typeface="Arial" panose="020B0604020202020204" pitchFamily="34" charset="0"/>
            </a:rPr>
            <a:t>Monitorización y adaptación continua</a:t>
          </a:r>
          <a:endParaRPr lang="en-US">
            <a:latin typeface="Arial" panose="020B0604020202020204" pitchFamily="34" charset="0"/>
            <a:cs typeface="Arial" panose="020B0604020202020204" pitchFamily="34" charset="0"/>
          </a:endParaRPr>
        </a:p>
      </dgm:t>
    </dgm:pt>
    <dgm:pt modelId="{688AD3C5-CF7C-4087-9FE5-798BF18AC84A}" type="parTrans" cxnId="{B7073917-7EB7-482D-B752-66F63FC85313}">
      <dgm:prSet/>
      <dgm:spPr/>
      <dgm:t>
        <a:bodyPr/>
        <a:lstStyle/>
        <a:p>
          <a:endParaRPr lang="es-ES">
            <a:latin typeface="Arial" panose="020B0604020202020204" pitchFamily="34" charset="0"/>
            <a:cs typeface="Arial" panose="020B0604020202020204" pitchFamily="34" charset="0"/>
          </a:endParaRPr>
        </a:p>
      </dgm:t>
    </dgm:pt>
    <dgm:pt modelId="{A1ECF8C3-C873-4B43-8726-CE38DFA6D64E}" type="sibTrans" cxnId="{B7073917-7EB7-482D-B752-66F63FC85313}">
      <dgm:prSet/>
      <dgm:spPr/>
      <dgm:t>
        <a:bodyPr/>
        <a:lstStyle/>
        <a:p>
          <a:endParaRPr lang="es-ES">
            <a:latin typeface="Arial" panose="020B0604020202020204" pitchFamily="34" charset="0"/>
            <a:cs typeface="Arial" panose="020B0604020202020204" pitchFamily="34" charset="0"/>
          </a:endParaRPr>
        </a:p>
      </dgm:t>
    </dgm:pt>
    <dgm:pt modelId="{F42C7882-7DA0-4D91-9623-45E72F1C6C01}">
      <dgm:prSet/>
      <dgm:spPr/>
      <dgm:t>
        <a:bodyPr/>
        <a:lstStyle/>
        <a:p>
          <a:r>
            <a:rPr lang="es-CO">
              <a:latin typeface="Arial" panose="020B0604020202020204" pitchFamily="34" charset="0"/>
              <a:cs typeface="Arial" panose="020B0604020202020204" pitchFamily="34" charset="0"/>
            </a:rPr>
            <a:t>Es fundamental evaluar constantemente los impactos en la comunidad y el medio ambiente, adaptando el producto turístico a las necesidades cambiantes del entorno para garantizar su regeneración a largo plazo.</a:t>
          </a:r>
          <a:endParaRPr lang="en-US">
            <a:latin typeface="Arial" panose="020B0604020202020204" pitchFamily="34" charset="0"/>
            <a:cs typeface="Arial" panose="020B0604020202020204" pitchFamily="34" charset="0"/>
          </a:endParaRPr>
        </a:p>
      </dgm:t>
    </dgm:pt>
    <dgm:pt modelId="{C2552A8E-E461-4010-96A5-804E47026EB6}" type="parTrans" cxnId="{517495D5-D926-4B0C-B5EE-E59D7E075A3B}">
      <dgm:prSet/>
      <dgm:spPr/>
      <dgm:t>
        <a:bodyPr/>
        <a:lstStyle/>
        <a:p>
          <a:endParaRPr lang="es-ES">
            <a:latin typeface="Arial" panose="020B0604020202020204" pitchFamily="34" charset="0"/>
            <a:cs typeface="Arial" panose="020B0604020202020204" pitchFamily="34" charset="0"/>
          </a:endParaRPr>
        </a:p>
      </dgm:t>
    </dgm:pt>
    <dgm:pt modelId="{996AC2F5-0AE7-400A-A9A3-50125ACA5826}" type="sibTrans" cxnId="{517495D5-D926-4B0C-B5EE-E59D7E075A3B}">
      <dgm:prSet/>
      <dgm:spPr/>
      <dgm:t>
        <a:bodyPr/>
        <a:lstStyle/>
        <a:p>
          <a:endParaRPr lang="es-ES">
            <a:latin typeface="Arial" panose="020B0604020202020204" pitchFamily="34" charset="0"/>
            <a:cs typeface="Arial" panose="020B0604020202020204" pitchFamily="34" charset="0"/>
          </a:endParaRPr>
        </a:p>
      </dgm:t>
    </dgm:pt>
    <dgm:pt modelId="{C97C7524-E457-4987-BAC2-7DCA4ED65BA0}" type="pres">
      <dgm:prSet presAssocID="{269539C5-5E53-454F-8284-57108BEF8A5B}" presName="Name0" presStyleCnt="0">
        <dgm:presLayoutVars>
          <dgm:dir/>
          <dgm:animLvl val="lvl"/>
          <dgm:resizeHandles val="exact"/>
        </dgm:presLayoutVars>
      </dgm:prSet>
      <dgm:spPr/>
      <dgm:t>
        <a:bodyPr/>
        <a:lstStyle/>
        <a:p>
          <a:endParaRPr lang="es-ES"/>
        </a:p>
      </dgm:t>
    </dgm:pt>
    <dgm:pt modelId="{4241A34D-0D24-4A01-B6E6-DED8861E714E}" type="pres">
      <dgm:prSet presAssocID="{BB185C6C-E22B-4FBE-AA3F-A46882B6E7F8}" presName="linNode" presStyleCnt="0"/>
      <dgm:spPr/>
    </dgm:pt>
    <dgm:pt modelId="{96E95767-21F3-48C3-8371-98D0D55B21B7}" type="pres">
      <dgm:prSet presAssocID="{BB185C6C-E22B-4FBE-AA3F-A46882B6E7F8}" presName="parentText" presStyleLbl="node1" presStyleIdx="0" presStyleCnt="5" custScaleX="70888">
        <dgm:presLayoutVars>
          <dgm:chMax val="1"/>
          <dgm:bulletEnabled val="1"/>
        </dgm:presLayoutVars>
      </dgm:prSet>
      <dgm:spPr/>
      <dgm:t>
        <a:bodyPr/>
        <a:lstStyle/>
        <a:p>
          <a:endParaRPr lang="es-ES"/>
        </a:p>
      </dgm:t>
    </dgm:pt>
    <dgm:pt modelId="{66335954-4C36-4BF0-B15F-5A412C2726EC}" type="pres">
      <dgm:prSet presAssocID="{BB185C6C-E22B-4FBE-AA3F-A46882B6E7F8}" presName="descendantText" presStyleLbl="alignAccFollowNode1" presStyleIdx="0" presStyleCnt="5" custScaleX="116375">
        <dgm:presLayoutVars>
          <dgm:bulletEnabled val="1"/>
        </dgm:presLayoutVars>
      </dgm:prSet>
      <dgm:spPr/>
      <dgm:t>
        <a:bodyPr/>
        <a:lstStyle/>
        <a:p>
          <a:endParaRPr lang="es-ES"/>
        </a:p>
      </dgm:t>
    </dgm:pt>
    <dgm:pt modelId="{586FC5E3-C6D4-4390-BD66-2C6709394503}" type="pres">
      <dgm:prSet presAssocID="{0B283319-4903-48D2-B229-FDFCA7420481}" presName="sp" presStyleCnt="0"/>
      <dgm:spPr/>
    </dgm:pt>
    <dgm:pt modelId="{4523881A-5848-457F-ADF4-B2E7D9D304B6}" type="pres">
      <dgm:prSet presAssocID="{D1D1CA43-FA11-40E2-AFB2-BB8E3F9AD93F}" presName="linNode" presStyleCnt="0"/>
      <dgm:spPr/>
    </dgm:pt>
    <dgm:pt modelId="{9EEDF3EB-E336-4D78-8B23-DA5CF4CA24CB}" type="pres">
      <dgm:prSet presAssocID="{D1D1CA43-FA11-40E2-AFB2-BB8E3F9AD93F}" presName="parentText" presStyleLbl="node1" presStyleIdx="1" presStyleCnt="5" custScaleX="70888">
        <dgm:presLayoutVars>
          <dgm:chMax val="1"/>
          <dgm:bulletEnabled val="1"/>
        </dgm:presLayoutVars>
      </dgm:prSet>
      <dgm:spPr/>
      <dgm:t>
        <a:bodyPr/>
        <a:lstStyle/>
        <a:p>
          <a:endParaRPr lang="es-ES"/>
        </a:p>
      </dgm:t>
    </dgm:pt>
    <dgm:pt modelId="{7F513376-D7AE-4552-BA4A-2386716F3C60}" type="pres">
      <dgm:prSet presAssocID="{D1D1CA43-FA11-40E2-AFB2-BB8E3F9AD93F}" presName="descendantText" presStyleLbl="alignAccFollowNode1" presStyleIdx="1" presStyleCnt="5" custScaleX="116375">
        <dgm:presLayoutVars>
          <dgm:bulletEnabled val="1"/>
        </dgm:presLayoutVars>
      </dgm:prSet>
      <dgm:spPr/>
      <dgm:t>
        <a:bodyPr/>
        <a:lstStyle/>
        <a:p>
          <a:endParaRPr lang="es-ES"/>
        </a:p>
      </dgm:t>
    </dgm:pt>
    <dgm:pt modelId="{8577C44E-A4CB-49AD-9A61-074FF227327E}" type="pres">
      <dgm:prSet presAssocID="{038953B4-F1AD-499A-9701-0A2E1E69B550}" presName="sp" presStyleCnt="0"/>
      <dgm:spPr/>
    </dgm:pt>
    <dgm:pt modelId="{F124C12B-DB93-4B88-87F2-8BC06027E9FA}" type="pres">
      <dgm:prSet presAssocID="{CE4509D7-7A99-4BFD-B806-FE8D28B0488D}" presName="linNode" presStyleCnt="0"/>
      <dgm:spPr/>
    </dgm:pt>
    <dgm:pt modelId="{60BC2BA2-38D0-4215-8CF8-D5D7C946FB24}" type="pres">
      <dgm:prSet presAssocID="{CE4509D7-7A99-4BFD-B806-FE8D28B0488D}" presName="parentText" presStyleLbl="node1" presStyleIdx="2" presStyleCnt="5" custScaleX="70888">
        <dgm:presLayoutVars>
          <dgm:chMax val="1"/>
          <dgm:bulletEnabled val="1"/>
        </dgm:presLayoutVars>
      </dgm:prSet>
      <dgm:spPr/>
      <dgm:t>
        <a:bodyPr/>
        <a:lstStyle/>
        <a:p>
          <a:endParaRPr lang="es-ES"/>
        </a:p>
      </dgm:t>
    </dgm:pt>
    <dgm:pt modelId="{582DE1E1-8656-4795-94E9-18BC486B31D8}" type="pres">
      <dgm:prSet presAssocID="{CE4509D7-7A99-4BFD-B806-FE8D28B0488D}" presName="descendantText" presStyleLbl="alignAccFollowNode1" presStyleIdx="2" presStyleCnt="5" custScaleX="116375">
        <dgm:presLayoutVars>
          <dgm:bulletEnabled val="1"/>
        </dgm:presLayoutVars>
      </dgm:prSet>
      <dgm:spPr/>
      <dgm:t>
        <a:bodyPr/>
        <a:lstStyle/>
        <a:p>
          <a:endParaRPr lang="es-ES"/>
        </a:p>
      </dgm:t>
    </dgm:pt>
    <dgm:pt modelId="{BEA567F4-CEBA-4CF9-BA08-931A3F905DC5}" type="pres">
      <dgm:prSet presAssocID="{C7A30D3E-3415-45B3-A609-E98F5578A997}" presName="sp" presStyleCnt="0"/>
      <dgm:spPr/>
    </dgm:pt>
    <dgm:pt modelId="{C73A11CD-834A-432C-8C45-08C08DFF51B6}" type="pres">
      <dgm:prSet presAssocID="{FDE97196-CA48-48E5-BD42-72E8F4BA7CEA}" presName="linNode" presStyleCnt="0"/>
      <dgm:spPr/>
    </dgm:pt>
    <dgm:pt modelId="{1B07CC7F-749E-478F-BE2D-BEDA2E0B5DCE}" type="pres">
      <dgm:prSet presAssocID="{FDE97196-CA48-48E5-BD42-72E8F4BA7CEA}" presName="parentText" presStyleLbl="node1" presStyleIdx="3" presStyleCnt="5" custScaleX="70888">
        <dgm:presLayoutVars>
          <dgm:chMax val="1"/>
          <dgm:bulletEnabled val="1"/>
        </dgm:presLayoutVars>
      </dgm:prSet>
      <dgm:spPr/>
      <dgm:t>
        <a:bodyPr/>
        <a:lstStyle/>
        <a:p>
          <a:endParaRPr lang="es-ES"/>
        </a:p>
      </dgm:t>
    </dgm:pt>
    <dgm:pt modelId="{4C99F8D0-B966-479A-8CCC-F84CC2DCE2E2}" type="pres">
      <dgm:prSet presAssocID="{FDE97196-CA48-48E5-BD42-72E8F4BA7CEA}" presName="descendantText" presStyleLbl="alignAccFollowNode1" presStyleIdx="3" presStyleCnt="5" custScaleX="116375">
        <dgm:presLayoutVars>
          <dgm:bulletEnabled val="1"/>
        </dgm:presLayoutVars>
      </dgm:prSet>
      <dgm:spPr/>
      <dgm:t>
        <a:bodyPr/>
        <a:lstStyle/>
        <a:p>
          <a:endParaRPr lang="es-ES"/>
        </a:p>
      </dgm:t>
    </dgm:pt>
    <dgm:pt modelId="{895E1333-EC46-4F28-8B97-912CFA1ACC38}" type="pres">
      <dgm:prSet presAssocID="{41230BA5-36E9-42F8-A6E7-A46EBAD83EE0}" presName="sp" presStyleCnt="0"/>
      <dgm:spPr/>
    </dgm:pt>
    <dgm:pt modelId="{2C9EC20C-E6C5-4999-A48D-0D485B05EABF}" type="pres">
      <dgm:prSet presAssocID="{D04D824A-52BF-4703-B3D7-D784B7C9B952}" presName="linNode" presStyleCnt="0"/>
      <dgm:spPr/>
    </dgm:pt>
    <dgm:pt modelId="{BEE1F3C8-520F-4419-9E85-930FC702A8D1}" type="pres">
      <dgm:prSet presAssocID="{D04D824A-52BF-4703-B3D7-D784B7C9B952}" presName="parentText" presStyleLbl="node1" presStyleIdx="4" presStyleCnt="5" custScaleX="70888">
        <dgm:presLayoutVars>
          <dgm:chMax val="1"/>
          <dgm:bulletEnabled val="1"/>
        </dgm:presLayoutVars>
      </dgm:prSet>
      <dgm:spPr/>
      <dgm:t>
        <a:bodyPr/>
        <a:lstStyle/>
        <a:p>
          <a:endParaRPr lang="es-ES"/>
        </a:p>
      </dgm:t>
    </dgm:pt>
    <dgm:pt modelId="{6C2463BB-A761-4601-A9B0-611B0033AE03}" type="pres">
      <dgm:prSet presAssocID="{D04D824A-52BF-4703-B3D7-D784B7C9B952}" presName="descendantText" presStyleLbl="alignAccFollowNode1" presStyleIdx="4" presStyleCnt="5" custScaleX="116375">
        <dgm:presLayoutVars>
          <dgm:bulletEnabled val="1"/>
        </dgm:presLayoutVars>
      </dgm:prSet>
      <dgm:spPr/>
      <dgm:t>
        <a:bodyPr/>
        <a:lstStyle/>
        <a:p>
          <a:endParaRPr lang="es-ES"/>
        </a:p>
      </dgm:t>
    </dgm:pt>
  </dgm:ptLst>
  <dgm:cxnLst>
    <dgm:cxn modelId="{1C3B5AD8-5700-4E8C-AC7F-B0999A7F06E8}" type="presOf" srcId="{5CDB8EE2-78B5-4557-A126-4E752DF60BAC}" destId="{582DE1E1-8656-4795-94E9-18BC486B31D8}" srcOrd="0" destOrd="0" presId="urn:microsoft.com/office/officeart/2005/8/layout/vList5"/>
    <dgm:cxn modelId="{0BEABA83-74F4-44BA-AC89-6A2D549FFB3F}" type="presOf" srcId="{FDE97196-CA48-48E5-BD42-72E8F4BA7CEA}" destId="{1B07CC7F-749E-478F-BE2D-BEDA2E0B5DCE}" srcOrd="0" destOrd="0" presId="urn:microsoft.com/office/officeart/2005/8/layout/vList5"/>
    <dgm:cxn modelId="{8B4234E8-6CE8-459C-967C-A690124E1283}" type="presOf" srcId="{B07B074E-B000-4D98-9730-46713CE6479E}" destId="{4C99F8D0-B966-479A-8CCC-F84CC2DCE2E2}" srcOrd="0" destOrd="0" presId="urn:microsoft.com/office/officeart/2005/8/layout/vList5"/>
    <dgm:cxn modelId="{7EDE5150-6082-45E6-BD54-7069C1EC41B6}" srcId="{CE4509D7-7A99-4BFD-B806-FE8D28B0488D}" destId="{5CDB8EE2-78B5-4557-A126-4E752DF60BAC}" srcOrd="0" destOrd="0" parTransId="{C8F028A5-356D-4B17-B62F-F06B8F3B6E46}" sibTransId="{F43FD2BB-25EA-47A8-960F-848788D37A6B}"/>
    <dgm:cxn modelId="{979B8991-8503-403B-9F2F-299D03E5E73E}" type="presOf" srcId="{D04D824A-52BF-4703-B3D7-D784B7C9B952}" destId="{BEE1F3C8-520F-4419-9E85-930FC702A8D1}" srcOrd="0" destOrd="0" presId="urn:microsoft.com/office/officeart/2005/8/layout/vList5"/>
    <dgm:cxn modelId="{6D3CACAE-1DAF-4D8C-AF66-A3037D9AB08F}" srcId="{D1D1CA43-FA11-40E2-AFB2-BB8E3F9AD93F}" destId="{3C1652CE-DD6D-4CE9-B439-996AA83CE6E0}" srcOrd="0" destOrd="0" parTransId="{2100FE4C-111B-4ADA-A2E2-CF0391E6AD8B}" sibTransId="{87F03A34-8CD5-4892-A03A-204CC89E14B6}"/>
    <dgm:cxn modelId="{B5120E00-666A-49CE-8F01-F750F49104B7}" type="presOf" srcId="{F42C7882-7DA0-4D91-9623-45E72F1C6C01}" destId="{6C2463BB-A761-4601-A9B0-611B0033AE03}" srcOrd="0" destOrd="0" presId="urn:microsoft.com/office/officeart/2005/8/layout/vList5"/>
    <dgm:cxn modelId="{B7073917-7EB7-482D-B752-66F63FC85313}" srcId="{269539C5-5E53-454F-8284-57108BEF8A5B}" destId="{D04D824A-52BF-4703-B3D7-D784B7C9B952}" srcOrd="4" destOrd="0" parTransId="{688AD3C5-CF7C-4087-9FE5-798BF18AC84A}" sibTransId="{A1ECF8C3-C873-4B43-8726-CE38DFA6D64E}"/>
    <dgm:cxn modelId="{B7C23555-4693-4B46-BCFC-FA13767593A6}" type="presOf" srcId="{D1D1CA43-FA11-40E2-AFB2-BB8E3F9AD93F}" destId="{9EEDF3EB-E336-4D78-8B23-DA5CF4CA24CB}" srcOrd="0" destOrd="0" presId="urn:microsoft.com/office/officeart/2005/8/layout/vList5"/>
    <dgm:cxn modelId="{0ACACC86-3D37-4A4E-BE14-AB76325D68DD}" type="presOf" srcId="{BB185C6C-E22B-4FBE-AA3F-A46882B6E7F8}" destId="{96E95767-21F3-48C3-8371-98D0D55B21B7}" srcOrd="0" destOrd="0" presId="urn:microsoft.com/office/officeart/2005/8/layout/vList5"/>
    <dgm:cxn modelId="{EB39EBFF-5E2A-4D7E-B3E8-51A1AAC06EFA}" srcId="{269539C5-5E53-454F-8284-57108BEF8A5B}" destId="{D1D1CA43-FA11-40E2-AFB2-BB8E3F9AD93F}" srcOrd="1" destOrd="0" parTransId="{4885AC86-4D13-4C3D-909C-7A3FF61A0151}" sibTransId="{038953B4-F1AD-499A-9701-0A2E1E69B550}"/>
    <dgm:cxn modelId="{CA82CA41-0356-4D2B-85FE-53896E7D3C2A}" srcId="{269539C5-5E53-454F-8284-57108BEF8A5B}" destId="{BB185C6C-E22B-4FBE-AA3F-A46882B6E7F8}" srcOrd="0" destOrd="0" parTransId="{5A67482D-448D-4DE2-9312-192644C3D7E2}" sibTransId="{0B283319-4903-48D2-B229-FDFCA7420481}"/>
    <dgm:cxn modelId="{E15499A3-1285-4595-8C4A-6D71EC5CBF87}" type="presOf" srcId="{CE4509D7-7A99-4BFD-B806-FE8D28B0488D}" destId="{60BC2BA2-38D0-4215-8CF8-D5D7C946FB24}" srcOrd="0" destOrd="0" presId="urn:microsoft.com/office/officeart/2005/8/layout/vList5"/>
    <dgm:cxn modelId="{C415E9D7-799B-456E-A176-8B517F1D360A}" srcId="{269539C5-5E53-454F-8284-57108BEF8A5B}" destId="{CE4509D7-7A99-4BFD-B806-FE8D28B0488D}" srcOrd="2" destOrd="0" parTransId="{32810C3B-F722-4AD8-B2E4-9472CDBB8B4B}" sibTransId="{C7A30D3E-3415-45B3-A609-E98F5578A997}"/>
    <dgm:cxn modelId="{BB1BE5C7-26CE-46DB-9213-885084C6DBD6}" type="presOf" srcId="{97C4E0D5-B3AB-42FF-B9D5-9B4DE41DE515}" destId="{66335954-4C36-4BF0-B15F-5A412C2726EC}" srcOrd="0" destOrd="0" presId="urn:microsoft.com/office/officeart/2005/8/layout/vList5"/>
    <dgm:cxn modelId="{517495D5-D926-4B0C-B5EE-E59D7E075A3B}" srcId="{D04D824A-52BF-4703-B3D7-D784B7C9B952}" destId="{F42C7882-7DA0-4D91-9623-45E72F1C6C01}" srcOrd="0" destOrd="0" parTransId="{C2552A8E-E461-4010-96A5-804E47026EB6}" sibTransId="{996AC2F5-0AE7-400A-A9A3-50125ACA5826}"/>
    <dgm:cxn modelId="{46FC0AA4-1B82-4156-8BA8-01FE9933BFAF}" type="presOf" srcId="{269539C5-5E53-454F-8284-57108BEF8A5B}" destId="{C97C7524-E457-4987-BAC2-7DCA4ED65BA0}" srcOrd="0" destOrd="0" presId="urn:microsoft.com/office/officeart/2005/8/layout/vList5"/>
    <dgm:cxn modelId="{9B6180F1-4BC3-41A1-A8EA-F726029055DF}" type="presOf" srcId="{3C1652CE-DD6D-4CE9-B439-996AA83CE6E0}" destId="{7F513376-D7AE-4552-BA4A-2386716F3C60}" srcOrd="0" destOrd="0" presId="urn:microsoft.com/office/officeart/2005/8/layout/vList5"/>
    <dgm:cxn modelId="{9448A6E9-4006-4EE5-89BF-321CD776A734}" srcId="{269539C5-5E53-454F-8284-57108BEF8A5B}" destId="{FDE97196-CA48-48E5-BD42-72E8F4BA7CEA}" srcOrd="3" destOrd="0" parTransId="{A577D8A6-01AE-4FD1-839C-0AF4C837BB50}" sibTransId="{41230BA5-36E9-42F8-A6E7-A46EBAD83EE0}"/>
    <dgm:cxn modelId="{CFFC2345-D3BC-4082-85A8-42E79CC9F5D1}" srcId="{FDE97196-CA48-48E5-BD42-72E8F4BA7CEA}" destId="{B07B074E-B000-4D98-9730-46713CE6479E}" srcOrd="0" destOrd="0" parTransId="{46BC7F03-0439-4F00-BE78-1B4AAD28FA00}" sibTransId="{3C073CD1-EDF1-4966-ADB9-CF2E05BE2714}"/>
    <dgm:cxn modelId="{D937761E-19A8-42D3-9700-E57D2FA009AE}" srcId="{BB185C6C-E22B-4FBE-AA3F-A46882B6E7F8}" destId="{97C4E0D5-B3AB-42FF-B9D5-9B4DE41DE515}" srcOrd="0" destOrd="0" parTransId="{5775C082-CB01-452A-A3FF-52F8E7B7BD27}" sibTransId="{7822E4A3-689A-438E-A53A-5D2229E58B19}"/>
    <dgm:cxn modelId="{B5D81A99-4912-4935-A8EE-84B6D871AF1C}" type="presParOf" srcId="{C97C7524-E457-4987-BAC2-7DCA4ED65BA0}" destId="{4241A34D-0D24-4A01-B6E6-DED8861E714E}" srcOrd="0" destOrd="0" presId="urn:microsoft.com/office/officeart/2005/8/layout/vList5"/>
    <dgm:cxn modelId="{25B3609B-ED6B-4FE1-B6A6-705A9C2AEAF2}" type="presParOf" srcId="{4241A34D-0D24-4A01-B6E6-DED8861E714E}" destId="{96E95767-21F3-48C3-8371-98D0D55B21B7}" srcOrd="0" destOrd="0" presId="urn:microsoft.com/office/officeart/2005/8/layout/vList5"/>
    <dgm:cxn modelId="{B79C1A12-F54B-4D7E-8CAE-5ED7549A30DC}" type="presParOf" srcId="{4241A34D-0D24-4A01-B6E6-DED8861E714E}" destId="{66335954-4C36-4BF0-B15F-5A412C2726EC}" srcOrd="1" destOrd="0" presId="urn:microsoft.com/office/officeart/2005/8/layout/vList5"/>
    <dgm:cxn modelId="{B15DDB0D-35D0-4ABC-8CCC-D97212EA2B80}" type="presParOf" srcId="{C97C7524-E457-4987-BAC2-7DCA4ED65BA0}" destId="{586FC5E3-C6D4-4390-BD66-2C6709394503}" srcOrd="1" destOrd="0" presId="urn:microsoft.com/office/officeart/2005/8/layout/vList5"/>
    <dgm:cxn modelId="{7D2CC5FE-E6E9-4BBD-BD0D-5053937C6C12}" type="presParOf" srcId="{C97C7524-E457-4987-BAC2-7DCA4ED65BA0}" destId="{4523881A-5848-457F-ADF4-B2E7D9D304B6}" srcOrd="2" destOrd="0" presId="urn:microsoft.com/office/officeart/2005/8/layout/vList5"/>
    <dgm:cxn modelId="{BFD01FA0-D8AB-464F-9414-66E99D5342CC}" type="presParOf" srcId="{4523881A-5848-457F-ADF4-B2E7D9D304B6}" destId="{9EEDF3EB-E336-4D78-8B23-DA5CF4CA24CB}" srcOrd="0" destOrd="0" presId="urn:microsoft.com/office/officeart/2005/8/layout/vList5"/>
    <dgm:cxn modelId="{43F4583D-E5ED-4D1D-B4B6-EF91F8021260}" type="presParOf" srcId="{4523881A-5848-457F-ADF4-B2E7D9D304B6}" destId="{7F513376-D7AE-4552-BA4A-2386716F3C60}" srcOrd="1" destOrd="0" presId="urn:microsoft.com/office/officeart/2005/8/layout/vList5"/>
    <dgm:cxn modelId="{71C3E764-A11C-4942-BFA0-B6EB414D5987}" type="presParOf" srcId="{C97C7524-E457-4987-BAC2-7DCA4ED65BA0}" destId="{8577C44E-A4CB-49AD-9A61-074FF227327E}" srcOrd="3" destOrd="0" presId="urn:microsoft.com/office/officeart/2005/8/layout/vList5"/>
    <dgm:cxn modelId="{D4E36A83-FBAE-4A4A-ACA3-7B861F427895}" type="presParOf" srcId="{C97C7524-E457-4987-BAC2-7DCA4ED65BA0}" destId="{F124C12B-DB93-4B88-87F2-8BC06027E9FA}" srcOrd="4" destOrd="0" presId="urn:microsoft.com/office/officeart/2005/8/layout/vList5"/>
    <dgm:cxn modelId="{98264327-28E1-4496-97E8-ABD4866EAF4A}" type="presParOf" srcId="{F124C12B-DB93-4B88-87F2-8BC06027E9FA}" destId="{60BC2BA2-38D0-4215-8CF8-D5D7C946FB24}" srcOrd="0" destOrd="0" presId="urn:microsoft.com/office/officeart/2005/8/layout/vList5"/>
    <dgm:cxn modelId="{2D939AD1-6104-4CDE-B913-56838ADA42AB}" type="presParOf" srcId="{F124C12B-DB93-4B88-87F2-8BC06027E9FA}" destId="{582DE1E1-8656-4795-94E9-18BC486B31D8}" srcOrd="1" destOrd="0" presId="urn:microsoft.com/office/officeart/2005/8/layout/vList5"/>
    <dgm:cxn modelId="{73CE4FD3-73FD-4BB8-AED9-BFF097D363A3}" type="presParOf" srcId="{C97C7524-E457-4987-BAC2-7DCA4ED65BA0}" destId="{BEA567F4-CEBA-4CF9-BA08-931A3F905DC5}" srcOrd="5" destOrd="0" presId="urn:microsoft.com/office/officeart/2005/8/layout/vList5"/>
    <dgm:cxn modelId="{62E65E36-48D2-497B-A5DA-8B23C352FE44}" type="presParOf" srcId="{C97C7524-E457-4987-BAC2-7DCA4ED65BA0}" destId="{C73A11CD-834A-432C-8C45-08C08DFF51B6}" srcOrd="6" destOrd="0" presId="urn:microsoft.com/office/officeart/2005/8/layout/vList5"/>
    <dgm:cxn modelId="{E72983AB-3AD6-47F4-BA9A-D544A8B32A82}" type="presParOf" srcId="{C73A11CD-834A-432C-8C45-08C08DFF51B6}" destId="{1B07CC7F-749E-478F-BE2D-BEDA2E0B5DCE}" srcOrd="0" destOrd="0" presId="urn:microsoft.com/office/officeart/2005/8/layout/vList5"/>
    <dgm:cxn modelId="{5D6565CB-6EA8-4526-9BBD-03026A056F7E}" type="presParOf" srcId="{C73A11CD-834A-432C-8C45-08C08DFF51B6}" destId="{4C99F8D0-B966-479A-8CCC-F84CC2DCE2E2}" srcOrd="1" destOrd="0" presId="urn:microsoft.com/office/officeart/2005/8/layout/vList5"/>
    <dgm:cxn modelId="{54E2F761-09AF-4D08-A913-B4DAE70A1416}" type="presParOf" srcId="{C97C7524-E457-4987-BAC2-7DCA4ED65BA0}" destId="{895E1333-EC46-4F28-8B97-912CFA1ACC38}" srcOrd="7" destOrd="0" presId="urn:microsoft.com/office/officeart/2005/8/layout/vList5"/>
    <dgm:cxn modelId="{3EFDA135-528E-42E9-9629-12B2DDA0924C}" type="presParOf" srcId="{C97C7524-E457-4987-BAC2-7DCA4ED65BA0}" destId="{2C9EC20C-E6C5-4999-A48D-0D485B05EABF}" srcOrd="8" destOrd="0" presId="urn:microsoft.com/office/officeart/2005/8/layout/vList5"/>
    <dgm:cxn modelId="{C9979061-3FDF-489D-9F4A-115D4D68A29F}" type="presParOf" srcId="{2C9EC20C-E6C5-4999-A48D-0D485B05EABF}" destId="{BEE1F3C8-520F-4419-9E85-930FC702A8D1}" srcOrd="0" destOrd="0" presId="urn:microsoft.com/office/officeart/2005/8/layout/vList5"/>
    <dgm:cxn modelId="{E9B35B01-0998-4B4F-BC0F-7C9E701C82D7}" type="presParOf" srcId="{2C9EC20C-E6C5-4999-A48D-0D485B05EABF}" destId="{6C2463BB-A761-4601-A9B0-611B0033AE03}" srcOrd="1" destOrd="0" presId="urn:microsoft.com/office/officeart/2005/8/layout/vList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DCBFC-D54E-43BE-9035-956C2BDF1FCE}"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ES"/>
        </a:p>
      </dgm:t>
    </dgm:pt>
    <dgm:pt modelId="{005F0A4D-7BC6-4DD9-9BBA-FD668F1F78EC}">
      <dgm:prSet phldrT="[Texto]"/>
      <dgm:spPr/>
      <dgm:t>
        <a:bodyPr/>
        <a:lstStyle/>
        <a:p>
          <a:r>
            <a:rPr lang="es-CO">
              <a:latin typeface="Arial" panose="020B0604020202020204" pitchFamily="34" charset="0"/>
              <a:cs typeface="Arial" panose="020B0604020202020204" pitchFamily="34" charset="0"/>
            </a:rPr>
            <a:t>Estrategias de promoción y </a:t>
          </a:r>
          <a:r>
            <a:rPr lang="es-CO" i="1">
              <a:latin typeface="Arial" panose="020B0604020202020204" pitchFamily="34" charset="0"/>
              <a:cs typeface="Arial" panose="020B0604020202020204" pitchFamily="34" charset="0"/>
            </a:rPr>
            <a:t>marketing</a:t>
          </a:r>
          <a:endParaRPr lang="es-ES">
            <a:latin typeface="Arial" panose="020B0604020202020204" pitchFamily="34" charset="0"/>
            <a:cs typeface="Arial" panose="020B0604020202020204" pitchFamily="34" charset="0"/>
          </a:endParaRPr>
        </a:p>
      </dgm:t>
    </dgm:pt>
    <dgm:pt modelId="{CD3DECA4-D414-46F5-97EC-C2D5F1AC88D3}" type="parTrans" cxnId="{F6427E02-71A2-4696-8071-1D77B79EA6DA}">
      <dgm:prSet/>
      <dgm:spPr/>
      <dgm:t>
        <a:bodyPr/>
        <a:lstStyle/>
        <a:p>
          <a:endParaRPr lang="es-ES">
            <a:latin typeface="Arial" panose="020B0604020202020204" pitchFamily="34" charset="0"/>
            <a:cs typeface="Arial" panose="020B0604020202020204" pitchFamily="34" charset="0"/>
          </a:endParaRPr>
        </a:p>
      </dgm:t>
    </dgm:pt>
    <dgm:pt modelId="{C798514C-F6C8-4E8C-804F-3D17AE1581E1}" type="sibTrans" cxnId="{F6427E02-71A2-4696-8071-1D77B79EA6DA}">
      <dgm:prSet/>
      <dgm:spPr/>
      <dgm:t>
        <a:bodyPr/>
        <a:lstStyle/>
        <a:p>
          <a:endParaRPr lang="es-ES">
            <a:latin typeface="Arial" panose="020B0604020202020204" pitchFamily="34" charset="0"/>
            <a:cs typeface="Arial" panose="020B0604020202020204" pitchFamily="34" charset="0"/>
          </a:endParaRPr>
        </a:p>
      </dgm:t>
    </dgm:pt>
    <dgm:pt modelId="{5FD13D90-8FA7-41F6-944D-F1E6C5F450C3}">
      <dgm:prSet/>
      <dgm:spPr/>
      <dgm:t>
        <a:bodyPr/>
        <a:lstStyle/>
        <a:p>
          <a:r>
            <a:rPr lang="es-CO">
              <a:latin typeface="Arial" panose="020B0604020202020204" pitchFamily="34" charset="0"/>
              <a:cs typeface="Arial" panose="020B0604020202020204" pitchFamily="34" charset="0"/>
            </a:rPr>
            <a:t>Material promocional: elaborar contenido visual y textual atractivo (folletos, videos y páginas </a:t>
          </a:r>
          <a:r>
            <a:rPr lang="es-CO" i="1">
              <a:latin typeface="Arial" panose="020B0604020202020204" pitchFamily="34" charset="0"/>
              <a:cs typeface="Arial" panose="020B0604020202020204" pitchFamily="34" charset="0"/>
            </a:rPr>
            <a:t>web</a:t>
          </a:r>
          <a:r>
            <a:rPr lang="es-CO">
              <a:latin typeface="Arial" panose="020B0604020202020204" pitchFamily="34" charset="0"/>
              <a:cs typeface="Arial" panose="020B0604020202020204" pitchFamily="34" charset="0"/>
            </a:rPr>
            <a:t>) que resalte las experiencias únicas del paquete.</a:t>
          </a:r>
          <a:endParaRPr lang="en-US">
            <a:latin typeface="Arial" panose="020B0604020202020204" pitchFamily="34" charset="0"/>
            <a:cs typeface="Arial" panose="020B0604020202020204" pitchFamily="34" charset="0"/>
          </a:endParaRPr>
        </a:p>
      </dgm:t>
    </dgm:pt>
    <dgm:pt modelId="{23E0B426-28BF-4D2A-AEE1-D2750568F7F1}" type="parTrans" cxnId="{2F0605A0-69D1-46B7-85B2-3AF80B5E5DC6}">
      <dgm:prSet/>
      <dgm:spPr/>
      <dgm:t>
        <a:bodyPr/>
        <a:lstStyle/>
        <a:p>
          <a:endParaRPr lang="es-ES">
            <a:latin typeface="Arial" panose="020B0604020202020204" pitchFamily="34" charset="0"/>
            <a:cs typeface="Arial" panose="020B0604020202020204" pitchFamily="34" charset="0"/>
          </a:endParaRPr>
        </a:p>
      </dgm:t>
    </dgm:pt>
    <dgm:pt modelId="{0C69BBE7-5E7F-4771-A738-34B254B9D4B5}" type="sibTrans" cxnId="{2F0605A0-69D1-46B7-85B2-3AF80B5E5DC6}">
      <dgm:prSet/>
      <dgm:spPr/>
      <dgm:t>
        <a:bodyPr/>
        <a:lstStyle/>
        <a:p>
          <a:endParaRPr lang="es-ES">
            <a:latin typeface="Arial" panose="020B0604020202020204" pitchFamily="34" charset="0"/>
            <a:cs typeface="Arial" panose="020B0604020202020204" pitchFamily="34" charset="0"/>
          </a:endParaRPr>
        </a:p>
      </dgm:t>
    </dgm:pt>
    <dgm:pt modelId="{CFCB5542-007A-4DEB-A2B8-6E5350D71808}">
      <dgm:prSet/>
      <dgm:spPr/>
      <dgm:t>
        <a:bodyPr/>
        <a:lstStyle/>
        <a:p>
          <a:r>
            <a:rPr lang="es-CO">
              <a:latin typeface="Arial" panose="020B0604020202020204" pitchFamily="34" charset="0"/>
              <a:cs typeface="Arial" panose="020B0604020202020204" pitchFamily="34" charset="0"/>
            </a:rPr>
            <a:t>Segmentación del público objetivo: identificar canales de promoción adecuados, como redes sociales, plataformas de turismo (TripAdvisor o Booking), Google Ads y ferias de turismo.</a:t>
          </a:r>
          <a:endParaRPr lang="en-US">
            <a:latin typeface="Arial" panose="020B0604020202020204" pitchFamily="34" charset="0"/>
            <a:cs typeface="Arial" panose="020B0604020202020204" pitchFamily="34" charset="0"/>
          </a:endParaRPr>
        </a:p>
      </dgm:t>
    </dgm:pt>
    <dgm:pt modelId="{1F9AB139-EB5C-43E7-93BD-862D9000BDB3}" type="parTrans" cxnId="{14F1FC66-DD1C-4F35-A942-B7A27A4740CA}">
      <dgm:prSet/>
      <dgm:spPr/>
      <dgm:t>
        <a:bodyPr/>
        <a:lstStyle/>
        <a:p>
          <a:endParaRPr lang="es-ES">
            <a:latin typeface="Arial" panose="020B0604020202020204" pitchFamily="34" charset="0"/>
            <a:cs typeface="Arial" panose="020B0604020202020204" pitchFamily="34" charset="0"/>
          </a:endParaRPr>
        </a:p>
      </dgm:t>
    </dgm:pt>
    <dgm:pt modelId="{8B1DE74B-FB22-4C17-B4C6-F77D95021FB7}" type="sibTrans" cxnId="{14F1FC66-DD1C-4F35-A942-B7A27A4740CA}">
      <dgm:prSet/>
      <dgm:spPr/>
      <dgm:t>
        <a:bodyPr/>
        <a:lstStyle/>
        <a:p>
          <a:endParaRPr lang="es-ES">
            <a:latin typeface="Arial" panose="020B0604020202020204" pitchFamily="34" charset="0"/>
            <a:cs typeface="Arial" panose="020B0604020202020204" pitchFamily="34" charset="0"/>
          </a:endParaRPr>
        </a:p>
      </dgm:t>
    </dgm:pt>
    <dgm:pt modelId="{C08AFBE7-1770-4D5A-8964-6B4FBE6086AE}">
      <dgm:prSet/>
      <dgm:spPr/>
      <dgm:t>
        <a:bodyPr/>
        <a:lstStyle/>
        <a:p>
          <a:r>
            <a:rPr lang="es-CO">
              <a:latin typeface="Arial" panose="020B0604020202020204" pitchFamily="34" charset="0"/>
              <a:cs typeface="Arial" panose="020B0604020202020204" pitchFamily="34" charset="0"/>
            </a:rPr>
            <a:t>Paquetes promocionales: ofrecer descuentos por reservas anticipadas, tarifas grupales y promociones de temporada alta o baja.</a:t>
          </a:r>
          <a:endParaRPr lang="en-US">
            <a:latin typeface="Arial" panose="020B0604020202020204" pitchFamily="34" charset="0"/>
            <a:cs typeface="Arial" panose="020B0604020202020204" pitchFamily="34" charset="0"/>
          </a:endParaRPr>
        </a:p>
      </dgm:t>
    </dgm:pt>
    <dgm:pt modelId="{4EA75C7C-4014-46CE-B392-F45CD5843ACA}" type="parTrans" cxnId="{7E65EA13-58E3-4668-B1D9-BBC00BB71433}">
      <dgm:prSet/>
      <dgm:spPr/>
      <dgm:t>
        <a:bodyPr/>
        <a:lstStyle/>
        <a:p>
          <a:endParaRPr lang="es-ES">
            <a:latin typeface="Arial" panose="020B0604020202020204" pitchFamily="34" charset="0"/>
            <a:cs typeface="Arial" panose="020B0604020202020204" pitchFamily="34" charset="0"/>
          </a:endParaRPr>
        </a:p>
      </dgm:t>
    </dgm:pt>
    <dgm:pt modelId="{EABCAFDB-555A-4908-B084-950B73EDD5F8}" type="sibTrans" cxnId="{7E65EA13-58E3-4668-B1D9-BBC00BB71433}">
      <dgm:prSet/>
      <dgm:spPr/>
      <dgm:t>
        <a:bodyPr/>
        <a:lstStyle/>
        <a:p>
          <a:endParaRPr lang="es-ES">
            <a:latin typeface="Arial" panose="020B0604020202020204" pitchFamily="34" charset="0"/>
            <a:cs typeface="Arial" panose="020B0604020202020204" pitchFamily="34" charset="0"/>
          </a:endParaRPr>
        </a:p>
      </dgm:t>
    </dgm:pt>
    <dgm:pt modelId="{3EFAC768-1F18-4652-A3FA-CABD05A84B2D}">
      <dgm:prSet/>
      <dgm:spPr/>
      <dgm:t>
        <a:bodyPr/>
        <a:lstStyle/>
        <a:p>
          <a:r>
            <a:rPr lang="es-CO">
              <a:latin typeface="Arial" panose="020B0604020202020204" pitchFamily="34" charset="0"/>
              <a:cs typeface="Arial" panose="020B0604020202020204" pitchFamily="34" charset="0"/>
            </a:rPr>
            <a:t>Gestión de reservas y atención al cliente</a:t>
          </a:r>
          <a:endParaRPr lang="en-US">
            <a:latin typeface="Arial" panose="020B0604020202020204" pitchFamily="34" charset="0"/>
            <a:cs typeface="Arial" panose="020B0604020202020204" pitchFamily="34" charset="0"/>
          </a:endParaRPr>
        </a:p>
      </dgm:t>
    </dgm:pt>
    <dgm:pt modelId="{7F8AE4BD-E6DC-4D65-A3D2-E369364C3379}" type="parTrans" cxnId="{9EFE8C13-6DD9-4713-926D-5974AED4FACE}">
      <dgm:prSet/>
      <dgm:spPr/>
      <dgm:t>
        <a:bodyPr/>
        <a:lstStyle/>
        <a:p>
          <a:endParaRPr lang="es-ES">
            <a:latin typeface="Arial" panose="020B0604020202020204" pitchFamily="34" charset="0"/>
            <a:cs typeface="Arial" panose="020B0604020202020204" pitchFamily="34" charset="0"/>
          </a:endParaRPr>
        </a:p>
      </dgm:t>
    </dgm:pt>
    <dgm:pt modelId="{F179269E-144D-4173-ADBC-F02D53AF78C6}" type="sibTrans" cxnId="{9EFE8C13-6DD9-4713-926D-5974AED4FACE}">
      <dgm:prSet/>
      <dgm:spPr/>
      <dgm:t>
        <a:bodyPr/>
        <a:lstStyle/>
        <a:p>
          <a:endParaRPr lang="es-ES">
            <a:latin typeface="Arial" panose="020B0604020202020204" pitchFamily="34" charset="0"/>
            <a:cs typeface="Arial" panose="020B0604020202020204" pitchFamily="34" charset="0"/>
          </a:endParaRPr>
        </a:p>
      </dgm:t>
    </dgm:pt>
    <dgm:pt modelId="{654B109E-8938-4037-8362-0C42A3A74166}">
      <dgm:prSet/>
      <dgm:spPr/>
      <dgm:t>
        <a:bodyPr/>
        <a:lstStyle/>
        <a:p>
          <a:r>
            <a:rPr lang="es-CO">
              <a:latin typeface="Arial" panose="020B0604020202020204" pitchFamily="34" charset="0"/>
              <a:cs typeface="Arial" panose="020B0604020202020204" pitchFamily="34" charset="0"/>
            </a:rPr>
            <a:t>Sistema de reservas: implementar plataformas digitales que permitan gestionar reservas de manera eficiente y accesible.</a:t>
          </a:r>
          <a:endParaRPr lang="en-US">
            <a:latin typeface="Arial" panose="020B0604020202020204" pitchFamily="34" charset="0"/>
            <a:cs typeface="Arial" panose="020B0604020202020204" pitchFamily="34" charset="0"/>
          </a:endParaRPr>
        </a:p>
      </dgm:t>
    </dgm:pt>
    <dgm:pt modelId="{D0FE9FC0-2CA0-46CA-A983-166CA0484C4A}" type="parTrans" cxnId="{EA661B8E-58F7-4B77-AA10-25B91079E083}">
      <dgm:prSet/>
      <dgm:spPr/>
      <dgm:t>
        <a:bodyPr/>
        <a:lstStyle/>
        <a:p>
          <a:endParaRPr lang="es-ES">
            <a:latin typeface="Arial" panose="020B0604020202020204" pitchFamily="34" charset="0"/>
            <a:cs typeface="Arial" panose="020B0604020202020204" pitchFamily="34" charset="0"/>
          </a:endParaRPr>
        </a:p>
      </dgm:t>
    </dgm:pt>
    <dgm:pt modelId="{3D600204-0C60-463B-8611-B1492C2ADD5A}" type="sibTrans" cxnId="{EA661B8E-58F7-4B77-AA10-25B91079E083}">
      <dgm:prSet/>
      <dgm:spPr/>
      <dgm:t>
        <a:bodyPr/>
        <a:lstStyle/>
        <a:p>
          <a:endParaRPr lang="es-ES">
            <a:latin typeface="Arial" panose="020B0604020202020204" pitchFamily="34" charset="0"/>
            <a:cs typeface="Arial" panose="020B0604020202020204" pitchFamily="34" charset="0"/>
          </a:endParaRPr>
        </a:p>
      </dgm:t>
    </dgm:pt>
    <dgm:pt modelId="{9485FBC7-0A9F-45AB-89CD-B032F4E57E3B}">
      <dgm:prSet/>
      <dgm:spPr/>
      <dgm:t>
        <a:bodyPr/>
        <a:lstStyle/>
        <a:p>
          <a:r>
            <a:rPr lang="es-CO">
              <a:latin typeface="Arial" panose="020B0604020202020204" pitchFamily="34" charset="0"/>
              <a:cs typeface="Arial" panose="020B0604020202020204" pitchFamily="34" charset="0"/>
            </a:rPr>
            <a:t>Servicio al cliente: ofrecer asistencia personalizada y soporte antes, durante y después de la experiencia turística.</a:t>
          </a:r>
          <a:endParaRPr lang="en-US">
            <a:latin typeface="Arial" panose="020B0604020202020204" pitchFamily="34" charset="0"/>
            <a:cs typeface="Arial" panose="020B0604020202020204" pitchFamily="34" charset="0"/>
          </a:endParaRPr>
        </a:p>
      </dgm:t>
    </dgm:pt>
    <dgm:pt modelId="{E9619DD0-EE4A-457C-928B-5889C7E04200}" type="parTrans" cxnId="{3F3BFCBC-3214-429A-9039-CCA5482F6B17}">
      <dgm:prSet/>
      <dgm:spPr/>
      <dgm:t>
        <a:bodyPr/>
        <a:lstStyle/>
        <a:p>
          <a:endParaRPr lang="es-ES">
            <a:latin typeface="Arial" panose="020B0604020202020204" pitchFamily="34" charset="0"/>
            <a:cs typeface="Arial" panose="020B0604020202020204" pitchFamily="34" charset="0"/>
          </a:endParaRPr>
        </a:p>
      </dgm:t>
    </dgm:pt>
    <dgm:pt modelId="{C657FD0B-99CD-4360-8406-5A1C096F1AE7}" type="sibTrans" cxnId="{3F3BFCBC-3214-429A-9039-CCA5482F6B17}">
      <dgm:prSet/>
      <dgm:spPr/>
      <dgm:t>
        <a:bodyPr/>
        <a:lstStyle/>
        <a:p>
          <a:endParaRPr lang="es-ES">
            <a:latin typeface="Arial" panose="020B0604020202020204" pitchFamily="34" charset="0"/>
            <a:cs typeface="Arial" panose="020B0604020202020204" pitchFamily="34" charset="0"/>
          </a:endParaRPr>
        </a:p>
      </dgm:t>
    </dgm:pt>
    <dgm:pt modelId="{421AE4B1-D8BD-4D3E-B8A6-466C7B0D8EF5}">
      <dgm:prSet/>
      <dgm:spPr/>
      <dgm:t>
        <a:bodyPr/>
        <a:lstStyle/>
        <a:p>
          <a:r>
            <a:rPr lang="es-CO">
              <a:latin typeface="Arial" panose="020B0604020202020204" pitchFamily="34" charset="0"/>
              <a:cs typeface="Arial" panose="020B0604020202020204" pitchFamily="34" charset="0"/>
            </a:rPr>
            <a:t>Monitoreo y evaluación</a:t>
          </a:r>
          <a:endParaRPr lang="en-US">
            <a:latin typeface="Arial" panose="020B0604020202020204" pitchFamily="34" charset="0"/>
            <a:cs typeface="Arial" panose="020B0604020202020204" pitchFamily="34" charset="0"/>
          </a:endParaRPr>
        </a:p>
      </dgm:t>
    </dgm:pt>
    <dgm:pt modelId="{193F3969-B300-4B69-8EDF-6683CA6E513C}" type="parTrans" cxnId="{4A26E7E5-B751-4DE9-AB55-726DB216C21F}">
      <dgm:prSet/>
      <dgm:spPr/>
      <dgm:t>
        <a:bodyPr/>
        <a:lstStyle/>
        <a:p>
          <a:endParaRPr lang="es-ES">
            <a:latin typeface="Arial" panose="020B0604020202020204" pitchFamily="34" charset="0"/>
            <a:cs typeface="Arial" panose="020B0604020202020204" pitchFamily="34" charset="0"/>
          </a:endParaRPr>
        </a:p>
      </dgm:t>
    </dgm:pt>
    <dgm:pt modelId="{7B7C9A9F-4220-462E-9816-92F856B47B26}" type="sibTrans" cxnId="{4A26E7E5-B751-4DE9-AB55-726DB216C21F}">
      <dgm:prSet/>
      <dgm:spPr/>
      <dgm:t>
        <a:bodyPr/>
        <a:lstStyle/>
        <a:p>
          <a:endParaRPr lang="es-ES">
            <a:latin typeface="Arial" panose="020B0604020202020204" pitchFamily="34" charset="0"/>
            <a:cs typeface="Arial" panose="020B0604020202020204" pitchFamily="34" charset="0"/>
          </a:endParaRPr>
        </a:p>
      </dgm:t>
    </dgm:pt>
    <dgm:pt modelId="{114F6E6F-012B-4F06-942C-C06BD20E7AB7}">
      <dgm:prSet/>
      <dgm:spPr/>
      <dgm:t>
        <a:bodyPr/>
        <a:lstStyle/>
        <a:p>
          <a:r>
            <a:rPr lang="es-CO">
              <a:latin typeface="Arial" panose="020B0604020202020204" pitchFamily="34" charset="0"/>
              <a:cs typeface="Arial" panose="020B0604020202020204" pitchFamily="34" charset="0"/>
            </a:rPr>
            <a:t>Opinión del cliente: recopilar comentarios para mejorar continuamente la oferta.</a:t>
          </a:r>
          <a:endParaRPr lang="en-US">
            <a:latin typeface="Arial" panose="020B0604020202020204" pitchFamily="34" charset="0"/>
            <a:cs typeface="Arial" panose="020B0604020202020204" pitchFamily="34" charset="0"/>
          </a:endParaRPr>
        </a:p>
      </dgm:t>
    </dgm:pt>
    <dgm:pt modelId="{3CBD7DA3-5700-41ED-9ADD-636B3D35B5EA}" type="parTrans" cxnId="{9CF19CE3-F5ED-4709-B372-14F42CAEC2C8}">
      <dgm:prSet/>
      <dgm:spPr/>
      <dgm:t>
        <a:bodyPr/>
        <a:lstStyle/>
        <a:p>
          <a:endParaRPr lang="es-ES">
            <a:latin typeface="Arial" panose="020B0604020202020204" pitchFamily="34" charset="0"/>
            <a:cs typeface="Arial" panose="020B0604020202020204" pitchFamily="34" charset="0"/>
          </a:endParaRPr>
        </a:p>
      </dgm:t>
    </dgm:pt>
    <dgm:pt modelId="{AF1ECE43-C4CF-4A9A-9AB4-5E3117F4AFF4}" type="sibTrans" cxnId="{9CF19CE3-F5ED-4709-B372-14F42CAEC2C8}">
      <dgm:prSet/>
      <dgm:spPr/>
      <dgm:t>
        <a:bodyPr/>
        <a:lstStyle/>
        <a:p>
          <a:endParaRPr lang="es-ES">
            <a:latin typeface="Arial" panose="020B0604020202020204" pitchFamily="34" charset="0"/>
            <a:cs typeface="Arial" panose="020B0604020202020204" pitchFamily="34" charset="0"/>
          </a:endParaRPr>
        </a:p>
      </dgm:t>
    </dgm:pt>
    <dgm:pt modelId="{7C4B84F3-DC82-4EFA-9F80-5A08DD4BB7DD}">
      <dgm:prSet/>
      <dgm:spPr/>
      <dgm:t>
        <a:bodyPr/>
        <a:lstStyle/>
        <a:p>
          <a:r>
            <a:rPr lang="es-CO">
              <a:latin typeface="Arial" panose="020B0604020202020204" pitchFamily="34" charset="0"/>
              <a:cs typeface="Arial" panose="020B0604020202020204" pitchFamily="34" charset="0"/>
            </a:rPr>
            <a:t>Análisis financiero: revisar costos e ingresos para garantizar la rentabilidad.</a:t>
          </a:r>
          <a:endParaRPr lang="en-US">
            <a:latin typeface="Arial" panose="020B0604020202020204" pitchFamily="34" charset="0"/>
            <a:cs typeface="Arial" panose="020B0604020202020204" pitchFamily="34" charset="0"/>
          </a:endParaRPr>
        </a:p>
      </dgm:t>
    </dgm:pt>
    <dgm:pt modelId="{2EAD217A-A978-4F6F-8FB6-4DF3063CB404}" type="parTrans" cxnId="{75296F3F-763F-417F-85B1-79D28CF032CC}">
      <dgm:prSet/>
      <dgm:spPr/>
      <dgm:t>
        <a:bodyPr/>
        <a:lstStyle/>
        <a:p>
          <a:endParaRPr lang="es-ES">
            <a:latin typeface="Arial" panose="020B0604020202020204" pitchFamily="34" charset="0"/>
            <a:cs typeface="Arial" panose="020B0604020202020204" pitchFamily="34" charset="0"/>
          </a:endParaRPr>
        </a:p>
      </dgm:t>
    </dgm:pt>
    <dgm:pt modelId="{E10FCBB6-E95A-4BD6-B18F-C63016F1DDF3}" type="sibTrans" cxnId="{75296F3F-763F-417F-85B1-79D28CF032CC}">
      <dgm:prSet/>
      <dgm:spPr/>
      <dgm:t>
        <a:bodyPr/>
        <a:lstStyle/>
        <a:p>
          <a:endParaRPr lang="es-ES">
            <a:latin typeface="Arial" panose="020B0604020202020204" pitchFamily="34" charset="0"/>
            <a:cs typeface="Arial" panose="020B0604020202020204" pitchFamily="34" charset="0"/>
          </a:endParaRPr>
        </a:p>
      </dgm:t>
    </dgm:pt>
    <dgm:pt modelId="{B95B6391-B653-4445-A03A-E9EEB0CBCD9B}">
      <dgm:prSet/>
      <dgm:spPr/>
      <dgm:t>
        <a:bodyPr/>
        <a:lstStyle/>
        <a:p>
          <a:r>
            <a:rPr lang="es-CO">
              <a:latin typeface="Arial" panose="020B0604020202020204" pitchFamily="34" charset="0"/>
              <a:cs typeface="Arial" panose="020B0604020202020204" pitchFamily="34" charset="0"/>
            </a:rPr>
            <a:t>Adaptación a tendencias: ajustar los paquetes según las nuevas preferencias y necesidades del mercado.</a:t>
          </a:r>
          <a:endParaRPr lang="en-US">
            <a:latin typeface="Arial" panose="020B0604020202020204" pitchFamily="34" charset="0"/>
            <a:cs typeface="Arial" panose="020B0604020202020204" pitchFamily="34" charset="0"/>
          </a:endParaRPr>
        </a:p>
      </dgm:t>
    </dgm:pt>
    <dgm:pt modelId="{1B439B99-0446-46B7-8DBB-663DCA96C393}" type="parTrans" cxnId="{554A4B54-BCE0-4095-98E2-388B822A911B}">
      <dgm:prSet/>
      <dgm:spPr/>
      <dgm:t>
        <a:bodyPr/>
        <a:lstStyle/>
        <a:p>
          <a:endParaRPr lang="es-ES">
            <a:latin typeface="Arial" panose="020B0604020202020204" pitchFamily="34" charset="0"/>
            <a:cs typeface="Arial" panose="020B0604020202020204" pitchFamily="34" charset="0"/>
          </a:endParaRPr>
        </a:p>
      </dgm:t>
    </dgm:pt>
    <dgm:pt modelId="{472D51D4-1831-4EF3-949E-16211E3E516B}" type="sibTrans" cxnId="{554A4B54-BCE0-4095-98E2-388B822A911B}">
      <dgm:prSet/>
      <dgm:spPr/>
      <dgm:t>
        <a:bodyPr/>
        <a:lstStyle/>
        <a:p>
          <a:endParaRPr lang="es-ES">
            <a:latin typeface="Arial" panose="020B0604020202020204" pitchFamily="34" charset="0"/>
            <a:cs typeface="Arial" panose="020B0604020202020204" pitchFamily="34" charset="0"/>
          </a:endParaRPr>
        </a:p>
      </dgm:t>
    </dgm:pt>
    <dgm:pt modelId="{530B4F43-254E-4B4A-AA71-4CB1CE6645FD}">
      <dgm:prSet/>
      <dgm:spPr/>
      <dgm:t>
        <a:bodyPr/>
        <a:lstStyle/>
        <a:p>
          <a:r>
            <a:rPr lang="es-CO">
              <a:latin typeface="Arial" panose="020B0604020202020204" pitchFamily="34" charset="0"/>
              <a:cs typeface="Arial" panose="020B0604020202020204" pitchFamily="34" charset="0"/>
            </a:rPr>
            <a:t>Sostenibilidad en el turismo</a:t>
          </a:r>
          <a:endParaRPr lang="en-US">
            <a:latin typeface="Arial" panose="020B0604020202020204" pitchFamily="34" charset="0"/>
            <a:cs typeface="Arial" panose="020B0604020202020204" pitchFamily="34" charset="0"/>
          </a:endParaRPr>
        </a:p>
      </dgm:t>
    </dgm:pt>
    <dgm:pt modelId="{E7FDF34F-B711-42BE-BC31-462F43246119}" type="parTrans" cxnId="{50720A8C-4142-4340-8861-2D94420C07EC}">
      <dgm:prSet/>
      <dgm:spPr/>
      <dgm:t>
        <a:bodyPr/>
        <a:lstStyle/>
        <a:p>
          <a:endParaRPr lang="es-ES">
            <a:latin typeface="Arial" panose="020B0604020202020204" pitchFamily="34" charset="0"/>
            <a:cs typeface="Arial" panose="020B0604020202020204" pitchFamily="34" charset="0"/>
          </a:endParaRPr>
        </a:p>
      </dgm:t>
    </dgm:pt>
    <dgm:pt modelId="{02E2C3BE-CB7B-49E3-8882-29231206F60C}" type="sibTrans" cxnId="{50720A8C-4142-4340-8861-2D94420C07EC}">
      <dgm:prSet/>
      <dgm:spPr/>
      <dgm:t>
        <a:bodyPr/>
        <a:lstStyle/>
        <a:p>
          <a:endParaRPr lang="es-ES">
            <a:latin typeface="Arial" panose="020B0604020202020204" pitchFamily="34" charset="0"/>
            <a:cs typeface="Arial" panose="020B0604020202020204" pitchFamily="34" charset="0"/>
          </a:endParaRPr>
        </a:p>
      </dgm:t>
    </dgm:pt>
    <dgm:pt modelId="{25881E43-AE0A-4494-A403-E81B18EDED38}">
      <dgm:prSet/>
      <dgm:spPr/>
      <dgm:t>
        <a:bodyPr/>
        <a:lstStyle/>
        <a:p>
          <a:r>
            <a:rPr lang="es-CO">
              <a:latin typeface="Arial" panose="020B0604020202020204" pitchFamily="34" charset="0"/>
              <a:cs typeface="Arial" panose="020B0604020202020204" pitchFamily="34" charset="0"/>
            </a:rPr>
            <a:t>Prácticas responsables: incorporar iniciativas que minimicen el impacto ambiental, apoyen a las comunidades locales y promuevan el respeto cultural.</a:t>
          </a:r>
          <a:endParaRPr lang="en-US">
            <a:latin typeface="Arial" panose="020B0604020202020204" pitchFamily="34" charset="0"/>
            <a:cs typeface="Arial" panose="020B0604020202020204" pitchFamily="34" charset="0"/>
          </a:endParaRPr>
        </a:p>
      </dgm:t>
    </dgm:pt>
    <dgm:pt modelId="{D2216BE2-5379-4D45-9DA8-0CEF992EDE5A}" type="parTrans" cxnId="{EAAD87DB-2F0B-4469-A8C9-B6511A157BED}">
      <dgm:prSet/>
      <dgm:spPr/>
      <dgm:t>
        <a:bodyPr/>
        <a:lstStyle/>
        <a:p>
          <a:endParaRPr lang="es-ES">
            <a:latin typeface="Arial" panose="020B0604020202020204" pitchFamily="34" charset="0"/>
            <a:cs typeface="Arial" panose="020B0604020202020204" pitchFamily="34" charset="0"/>
          </a:endParaRPr>
        </a:p>
      </dgm:t>
    </dgm:pt>
    <dgm:pt modelId="{72423652-07D5-4A2D-B9C2-89C3904F7D53}" type="sibTrans" cxnId="{EAAD87DB-2F0B-4469-A8C9-B6511A157BED}">
      <dgm:prSet/>
      <dgm:spPr/>
      <dgm:t>
        <a:bodyPr/>
        <a:lstStyle/>
        <a:p>
          <a:endParaRPr lang="es-ES">
            <a:latin typeface="Arial" panose="020B0604020202020204" pitchFamily="34" charset="0"/>
            <a:cs typeface="Arial" panose="020B0604020202020204" pitchFamily="34" charset="0"/>
          </a:endParaRPr>
        </a:p>
      </dgm:t>
    </dgm:pt>
    <dgm:pt modelId="{5F9C46ED-8E72-47E7-8525-2D5EC7406D7D}" type="pres">
      <dgm:prSet presAssocID="{8A6DCBFC-D54E-43BE-9035-956C2BDF1FCE}" presName="Name0" presStyleCnt="0">
        <dgm:presLayoutVars>
          <dgm:dir/>
          <dgm:animLvl val="lvl"/>
          <dgm:resizeHandles val="exact"/>
        </dgm:presLayoutVars>
      </dgm:prSet>
      <dgm:spPr/>
      <dgm:t>
        <a:bodyPr/>
        <a:lstStyle/>
        <a:p>
          <a:endParaRPr lang="es-ES"/>
        </a:p>
      </dgm:t>
    </dgm:pt>
    <dgm:pt modelId="{8EE038E9-9B18-40A9-8ADB-9A46425B599F}" type="pres">
      <dgm:prSet presAssocID="{005F0A4D-7BC6-4DD9-9BBA-FD668F1F78EC}" presName="composite" presStyleCnt="0"/>
      <dgm:spPr/>
    </dgm:pt>
    <dgm:pt modelId="{D3924963-7EED-4409-A465-A2C87DC62704}" type="pres">
      <dgm:prSet presAssocID="{005F0A4D-7BC6-4DD9-9BBA-FD668F1F78EC}" presName="parTx" presStyleLbl="alignNode1" presStyleIdx="0" presStyleCnt="4">
        <dgm:presLayoutVars>
          <dgm:chMax val="0"/>
          <dgm:chPref val="0"/>
          <dgm:bulletEnabled val="1"/>
        </dgm:presLayoutVars>
      </dgm:prSet>
      <dgm:spPr/>
      <dgm:t>
        <a:bodyPr/>
        <a:lstStyle/>
        <a:p>
          <a:endParaRPr lang="es-ES"/>
        </a:p>
      </dgm:t>
    </dgm:pt>
    <dgm:pt modelId="{AD0E1816-FA7C-4876-87C8-211F6851C026}" type="pres">
      <dgm:prSet presAssocID="{005F0A4D-7BC6-4DD9-9BBA-FD668F1F78EC}" presName="desTx" presStyleLbl="alignAccFollowNode1" presStyleIdx="0" presStyleCnt="4">
        <dgm:presLayoutVars>
          <dgm:bulletEnabled val="1"/>
        </dgm:presLayoutVars>
      </dgm:prSet>
      <dgm:spPr/>
      <dgm:t>
        <a:bodyPr/>
        <a:lstStyle/>
        <a:p>
          <a:endParaRPr lang="es-ES"/>
        </a:p>
      </dgm:t>
    </dgm:pt>
    <dgm:pt modelId="{3A504EB9-EE87-4411-B2AF-C4F8BD44CA9E}" type="pres">
      <dgm:prSet presAssocID="{C798514C-F6C8-4E8C-804F-3D17AE1581E1}" presName="space" presStyleCnt="0"/>
      <dgm:spPr/>
    </dgm:pt>
    <dgm:pt modelId="{5903DBC1-C946-4461-A277-79854D3EF385}" type="pres">
      <dgm:prSet presAssocID="{3EFAC768-1F18-4652-A3FA-CABD05A84B2D}" presName="composite" presStyleCnt="0"/>
      <dgm:spPr/>
    </dgm:pt>
    <dgm:pt modelId="{2A22B071-EE32-420E-B2C0-F9AF8A4DAE73}" type="pres">
      <dgm:prSet presAssocID="{3EFAC768-1F18-4652-A3FA-CABD05A84B2D}" presName="parTx" presStyleLbl="alignNode1" presStyleIdx="1" presStyleCnt="4">
        <dgm:presLayoutVars>
          <dgm:chMax val="0"/>
          <dgm:chPref val="0"/>
          <dgm:bulletEnabled val="1"/>
        </dgm:presLayoutVars>
      </dgm:prSet>
      <dgm:spPr/>
      <dgm:t>
        <a:bodyPr/>
        <a:lstStyle/>
        <a:p>
          <a:endParaRPr lang="es-ES"/>
        </a:p>
      </dgm:t>
    </dgm:pt>
    <dgm:pt modelId="{0445D265-4C74-4663-80A4-8F573C54926C}" type="pres">
      <dgm:prSet presAssocID="{3EFAC768-1F18-4652-A3FA-CABD05A84B2D}" presName="desTx" presStyleLbl="alignAccFollowNode1" presStyleIdx="1" presStyleCnt="4">
        <dgm:presLayoutVars>
          <dgm:bulletEnabled val="1"/>
        </dgm:presLayoutVars>
      </dgm:prSet>
      <dgm:spPr/>
      <dgm:t>
        <a:bodyPr/>
        <a:lstStyle/>
        <a:p>
          <a:endParaRPr lang="es-ES"/>
        </a:p>
      </dgm:t>
    </dgm:pt>
    <dgm:pt modelId="{A242AF17-B849-49E2-A7FB-2BDC3C132853}" type="pres">
      <dgm:prSet presAssocID="{F179269E-144D-4173-ADBC-F02D53AF78C6}" presName="space" presStyleCnt="0"/>
      <dgm:spPr/>
    </dgm:pt>
    <dgm:pt modelId="{5E19C59F-EDE5-41DA-92B0-7CA35D3DA65E}" type="pres">
      <dgm:prSet presAssocID="{421AE4B1-D8BD-4D3E-B8A6-466C7B0D8EF5}" presName="composite" presStyleCnt="0"/>
      <dgm:spPr/>
    </dgm:pt>
    <dgm:pt modelId="{3189AB1B-1FDE-47A4-A615-820B36B53F26}" type="pres">
      <dgm:prSet presAssocID="{421AE4B1-D8BD-4D3E-B8A6-466C7B0D8EF5}" presName="parTx" presStyleLbl="alignNode1" presStyleIdx="2" presStyleCnt="4">
        <dgm:presLayoutVars>
          <dgm:chMax val="0"/>
          <dgm:chPref val="0"/>
          <dgm:bulletEnabled val="1"/>
        </dgm:presLayoutVars>
      </dgm:prSet>
      <dgm:spPr/>
      <dgm:t>
        <a:bodyPr/>
        <a:lstStyle/>
        <a:p>
          <a:endParaRPr lang="es-ES"/>
        </a:p>
      </dgm:t>
    </dgm:pt>
    <dgm:pt modelId="{9E65C3F0-FD90-49B5-AB9E-989292CA2B07}" type="pres">
      <dgm:prSet presAssocID="{421AE4B1-D8BD-4D3E-B8A6-466C7B0D8EF5}" presName="desTx" presStyleLbl="alignAccFollowNode1" presStyleIdx="2" presStyleCnt="4">
        <dgm:presLayoutVars>
          <dgm:bulletEnabled val="1"/>
        </dgm:presLayoutVars>
      </dgm:prSet>
      <dgm:spPr/>
      <dgm:t>
        <a:bodyPr/>
        <a:lstStyle/>
        <a:p>
          <a:endParaRPr lang="es-ES"/>
        </a:p>
      </dgm:t>
    </dgm:pt>
    <dgm:pt modelId="{FC7D2450-5B13-4020-865B-393BBF760928}" type="pres">
      <dgm:prSet presAssocID="{7B7C9A9F-4220-462E-9816-92F856B47B26}" presName="space" presStyleCnt="0"/>
      <dgm:spPr/>
    </dgm:pt>
    <dgm:pt modelId="{FA29AEB1-A054-4330-8B54-0B8C185436EA}" type="pres">
      <dgm:prSet presAssocID="{530B4F43-254E-4B4A-AA71-4CB1CE6645FD}" presName="composite" presStyleCnt="0"/>
      <dgm:spPr/>
    </dgm:pt>
    <dgm:pt modelId="{F3D8CE78-CCA5-4FEB-BB8B-323E3C0E31A0}" type="pres">
      <dgm:prSet presAssocID="{530B4F43-254E-4B4A-AA71-4CB1CE6645FD}" presName="parTx" presStyleLbl="alignNode1" presStyleIdx="3" presStyleCnt="4">
        <dgm:presLayoutVars>
          <dgm:chMax val="0"/>
          <dgm:chPref val="0"/>
          <dgm:bulletEnabled val="1"/>
        </dgm:presLayoutVars>
      </dgm:prSet>
      <dgm:spPr/>
      <dgm:t>
        <a:bodyPr/>
        <a:lstStyle/>
        <a:p>
          <a:endParaRPr lang="es-ES"/>
        </a:p>
      </dgm:t>
    </dgm:pt>
    <dgm:pt modelId="{2EA78962-849F-43A3-9AEB-5C4C656855B7}" type="pres">
      <dgm:prSet presAssocID="{530B4F43-254E-4B4A-AA71-4CB1CE6645FD}" presName="desTx" presStyleLbl="alignAccFollowNode1" presStyleIdx="3" presStyleCnt="4">
        <dgm:presLayoutVars>
          <dgm:bulletEnabled val="1"/>
        </dgm:presLayoutVars>
      </dgm:prSet>
      <dgm:spPr/>
      <dgm:t>
        <a:bodyPr/>
        <a:lstStyle/>
        <a:p>
          <a:endParaRPr lang="es-ES"/>
        </a:p>
      </dgm:t>
    </dgm:pt>
  </dgm:ptLst>
  <dgm:cxnLst>
    <dgm:cxn modelId="{B71674A8-D121-43E8-8CAC-57A1BBD40B61}" type="presOf" srcId="{005F0A4D-7BC6-4DD9-9BBA-FD668F1F78EC}" destId="{D3924963-7EED-4409-A465-A2C87DC62704}" srcOrd="0" destOrd="0" presId="urn:microsoft.com/office/officeart/2005/8/layout/hList1"/>
    <dgm:cxn modelId="{0F2CE5A1-CCB5-47A9-8B54-645580A5B064}" type="presOf" srcId="{9485FBC7-0A9F-45AB-89CD-B032F4E57E3B}" destId="{0445D265-4C74-4663-80A4-8F573C54926C}" srcOrd="0" destOrd="1" presId="urn:microsoft.com/office/officeart/2005/8/layout/hList1"/>
    <dgm:cxn modelId="{F6427E02-71A2-4696-8071-1D77B79EA6DA}" srcId="{8A6DCBFC-D54E-43BE-9035-956C2BDF1FCE}" destId="{005F0A4D-7BC6-4DD9-9BBA-FD668F1F78EC}" srcOrd="0" destOrd="0" parTransId="{CD3DECA4-D414-46F5-97EC-C2D5F1AC88D3}" sibTransId="{C798514C-F6C8-4E8C-804F-3D17AE1581E1}"/>
    <dgm:cxn modelId="{4F081EDA-F777-46EA-B7B7-2431AD187744}" type="presOf" srcId="{421AE4B1-D8BD-4D3E-B8A6-466C7B0D8EF5}" destId="{3189AB1B-1FDE-47A4-A615-820B36B53F26}" srcOrd="0" destOrd="0" presId="urn:microsoft.com/office/officeart/2005/8/layout/hList1"/>
    <dgm:cxn modelId="{554A4B54-BCE0-4095-98E2-388B822A911B}" srcId="{421AE4B1-D8BD-4D3E-B8A6-466C7B0D8EF5}" destId="{B95B6391-B653-4445-A03A-E9EEB0CBCD9B}" srcOrd="2" destOrd="0" parTransId="{1B439B99-0446-46B7-8DBB-663DCA96C393}" sibTransId="{472D51D4-1831-4EF3-949E-16211E3E516B}"/>
    <dgm:cxn modelId="{4A26E7E5-B751-4DE9-AB55-726DB216C21F}" srcId="{8A6DCBFC-D54E-43BE-9035-956C2BDF1FCE}" destId="{421AE4B1-D8BD-4D3E-B8A6-466C7B0D8EF5}" srcOrd="2" destOrd="0" parTransId="{193F3969-B300-4B69-8EDF-6683CA6E513C}" sibTransId="{7B7C9A9F-4220-462E-9816-92F856B47B26}"/>
    <dgm:cxn modelId="{7E65EA13-58E3-4668-B1D9-BBC00BB71433}" srcId="{005F0A4D-7BC6-4DD9-9BBA-FD668F1F78EC}" destId="{C08AFBE7-1770-4D5A-8964-6B4FBE6086AE}" srcOrd="2" destOrd="0" parTransId="{4EA75C7C-4014-46CE-B392-F45CD5843ACA}" sibTransId="{EABCAFDB-555A-4908-B084-950B73EDD5F8}"/>
    <dgm:cxn modelId="{50720A8C-4142-4340-8861-2D94420C07EC}" srcId="{8A6DCBFC-D54E-43BE-9035-956C2BDF1FCE}" destId="{530B4F43-254E-4B4A-AA71-4CB1CE6645FD}" srcOrd="3" destOrd="0" parTransId="{E7FDF34F-B711-42BE-BC31-462F43246119}" sibTransId="{02E2C3BE-CB7B-49E3-8882-29231206F60C}"/>
    <dgm:cxn modelId="{1AF7E9F3-FAA4-441A-8136-F6328C6A07FB}" type="presOf" srcId="{3EFAC768-1F18-4652-A3FA-CABD05A84B2D}" destId="{2A22B071-EE32-420E-B2C0-F9AF8A4DAE73}" srcOrd="0" destOrd="0" presId="urn:microsoft.com/office/officeart/2005/8/layout/hList1"/>
    <dgm:cxn modelId="{3F3BFCBC-3214-429A-9039-CCA5482F6B17}" srcId="{3EFAC768-1F18-4652-A3FA-CABD05A84B2D}" destId="{9485FBC7-0A9F-45AB-89CD-B032F4E57E3B}" srcOrd="1" destOrd="0" parTransId="{E9619DD0-EE4A-457C-928B-5889C7E04200}" sibTransId="{C657FD0B-99CD-4360-8406-5A1C096F1AE7}"/>
    <dgm:cxn modelId="{C974F57E-DAA6-4D32-88F8-A3E205E78C69}" type="presOf" srcId="{654B109E-8938-4037-8362-0C42A3A74166}" destId="{0445D265-4C74-4663-80A4-8F573C54926C}" srcOrd="0" destOrd="0" presId="urn:microsoft.com/office/officeart/2005/8/layout/hList1"/>
    <dgm:cxn modelId="{65B23553-65EF-4156-8021-F46CA330A146}" type="presOf" srcId="{C08AFBE7-1770-4D5A-8964-6B4FBE6086AE}" destId="{AD0E1816-FA7C-4876-87C8-211F6851C026}" srcOrd="0" destOrd="2" presId="urn:microsoft.com/office/officeart/2005/8/layout/hList1"/>
    <dgm:cxn modelId="{9CF19CE3-F5ED-4709-B372-14F42CAEC2C8}" srcId="{421AE4B1-D8BD-4D3E-B8A6-466C7B0D8EF5}" destId="{114F6E6F-012B-4F06-942C-C06BD20E7AB7}" srcOrd="0" destOrd="0" parTransId="{3CBD7DA3-5700-41ED-9ADD-636B3D35B5EA}" sibTransId="{AF1ECE43-C4CF-4A9A-9AB4-5E3117F4AFF4}"/>
    <dgm:cxn modelId="{EAAD87DB-2F0B-4469-A8C9-B6511A157BED}" srcId="{530B4F43-254E-4B4A-AA71-4CB1CE6645FD}" destId="{25881E43-AE0A-4494-A403-E81B18EDED38}" srcOrd="0" destOrd="0" parTransId="{D2216BE2-5379-4D45-9DA8-0CEF992EDE5A}" sibTransId="{72423652-07D5-4A2D-B9C2-89C3904F7D53}"/>
    <dgm:cxn modelId="{ADFCA0F6-B3C4-454B-BA2F-190E7A19754E}" type="presOf" srcId="{530B4F43-254E-4B4A-AA71-4CB1CE6645FD}" destId="{F3D8CE78-CCA5-4FEB-BB8B-323E3C0E31A0}" srcOrd="0" destOrd="0" presId="urn:microsoft.com/office/officeart/2005/8/layout/hList1"/>
    <dgm:cxn modelId="{E4A6F4A6-BA81-4DD5-9E40-20D24650869D}" type="presOf" srcId="{5FD13D90-8FA7-41F6-944D-F1E6C5F450C3}" destId="{AD0E1816-FA7C-4876-87C8-211F6851C026}" srcOrd="0" destOrd="0" presId="urn:microsoft.com/office/officeart/2005/8/layout/hList1"/>
    <dgm:cxn modelId="{325191A5-ED77-4766-8839-940362E53657}" type="presOf" srcId="{CFCB5542-007A-4DEB-A2B8-6E5350D71808}" destId="{AD0E1816-FA7C-4876-87C8-211F6851C026}" srcOrd="0" destOrd="1" presId="urn:microsoft.com/office/officeart/2005/8/layout/hList1"/>
    <dgm:cxn modelId="{75296F3F-763F-417F-85B1-79D28CF032CC}" srcId="{421AE4B1-D8BD-4D3E-B8A6-466C7B0D8EF5}" destId="{7C4B84F3-DC82-4EFA-9F80-5A08DD4BB7DD}" srcOrd="1" destOrd="0" parTransId="{2EAD217A-A978-4F6F-8FB6-4DF3063CB404}" sibTransId="{E10FCBB6-E95A-4BD6-B18F-C63016F1DDF3}"/>
    <dgm:cxn modelId="{965F3D8F-D305-45BE-B19F-F7E43BF7C425}" type="presOf" srcId="{8A6DCBFC-D54E-43BE-9035-956C2BDF1FCE}" destId="{5F9C46ED-8E72-47E7-8525-2D5EC7406D7D}" srcOrd="0" destOrd="0" presId="urn:microsoft.com/office/officeart/2005/8/layout/hList1"/>
    <dgm:cxn modelId="{14F1FC66-DD1C-4F35-A942-B7A27A4740CA}" srcId="{005F0A4D-7BC6-4DD9-9BBA-FD668F1F78EC}" destId="{CFCB5542-007A-4DEB-A2B8-6E5350D71808}" srcOrd="1" destOrd="0" parTransId="{1F9AB139-EB5C-43E7-93BD-862D9000BDB3}" sibTransId="{8B1DE74B-FB22-4C17-B4C6-F77D95021FB7}"/>
    <dgm:cxn modelId="{DFC70591-298E-464B-936F-32CFA967BC90}" type="presOf" srcId="{7C4B84F3-DC82-4EFA-9F80-5A08DD4BB7DD}" destId="{9E65C3F0-FD90-49B5-AB9E-989292CA2B07}" srcOrd="0" destOrd="1" presId="urn:microsoft.com/office/officeart/2005/8/layout/hList1"/>
    <dgm:cxn modelId="{0DA55B4B-03D1-44E5-9F51-F6B61FD2E417}" type="presOf" srcId="{B95B6391-B653-4445-A03A-E9EEB0CBCD9B}" destId="{9E65C3F0-FD90-49B5-AB9E-989292CA2B07}" srcOrd="0" destOrd="2" presId="urn:microsoft.com/office/officeart/2005/8/layout/hList1"/>
    <dgm:cxn modelId="{EA661B8E-58F7-4B77-AA10-25B91079E083}" srcId="{3EFAC768-1F18-4652-A3FA-CABD05A84B2D}" destId="{654B109E-8938-4037-8362-0C42A3A74166}" srcOrd="0" destOrd="0" parTransId="{D0FE9FC0-2CA0-46CA-A983-166CA0484C4A}" sibTransId="{3D600204-0C60-463B-8611-B1492C2ADD5A}"/>
    <dgm:cxn modelId="{9EFE8C13-6DD9-4713-926D-5974AED4FACE}" srcId="{8A6DCBFC-D54E-43BE-9035-956C2BDF1FCE}" destId="{3EFAC768-1F18-4652-A3FA-CABD05A84B2D}" srcOrd="1" destOrd="0" parTransId="{7F8AE4BD-E6DC-4D65-A3D2-E369364C3379}" sibTransId="{F179269E-144D-4173-ADBC-F02D53AF78C6}"/>
    <dgm:cxn modelId="{2F0605A0-69D1-46B7-85B2-3AF80B5E5DC6}" srcId="{005F0A4D-7BC6-4DD9-9BBA-FD668F1F78EC}" destId="{5FD13D90-8FA7-41F6-944D-F1E6C5F450C3}" srcOrd="0" destOrd="0" parTransId="{23E0B426-28BF-4D2A-AEE1-D2750568F7F1}" sibTransId="{0C69BBE7-5E7F-4771-A738-34B254B9D4B5}"/>
    <dgm:cxn modelId="{113529D7-D048-4D96-B2B5-EE59B8AE7CDB}" type="presOf" srcId="{114F6E6F-012B-4F06-942C-C06BD20E7AB7}" destId="{9E65C3F0-FD90-49B5-AB9E-989292CA2B07}" srcOrd="0" destOrd="0" presId="urn:microsoft.com/office/officeart/2005/8/layout/hList1"/>
    <dgm:cxn modelId="{83694D87-857A-4A0A-933C-A9535767B851}" type="presOf" srcId="{25881E43-AE0A-4494-A403-E81B18EDED38}" destId="{2EA78962-849F-43A3-9AEB-5C4C656855B7}" srcOrd="0" destOrd="0" presId="urn:microsoft.com/office/officeart/2005/8/layout/hList1"/>
    <dgm:cxn modelId="{B3EA1749-ACA3-4AB6-A7BC-C121427CABAF}" type="presParOf" srcId="{5F9C46ED-8E72-47E7-8525-2D5EC7406D7D}" destId="{8EE038E9-9B18-40A9-8ADB-9A46425B599F}" srcOrd="0" destOrd="0" presId="urn:microsoft.com/office/officeart/2005/8/layout/hList1"/>
    <dgm:cxn modelId="{A44137AF-BD8D-48C7-8E92-DCD0A7DE93C0}" type="presParOf" srcId="{8EE038E9-9B18-40A9-8ADB-9A46425B599F}" destId="{D3924963-7EED-4409-A465-A2C87DC62704}" srcOrd="0" destOrd="0" presId="urn:microsoft.com/office/officeart/2005/8/layout/hList1"/>
    <dgm:cxn modelId="{69570517-8CD0-49E8-AF5D-344AD665066A}" type="presParOf" srcId="{8EE038E9-9B18-40A9-8ADB-9A46425B599F}" destId="{AD0E1816-FA7C-4876-87C8-211F6851C026}" srcOrd="1" destOrd="0" presId="urn:microsoft.com/office/officeart/2005/8/layout/hList1"/>
    <dgm:cxn modelId="{048A1958-6969-4E17-A5A3-2682B4983FC1}" type="presParOf" srcId="{5F9C46ED-8E72-47E7-8525-2D5EC7406D7D}" destId="{3A504EB9-EE87-4411-B2AF-C4F8BD44CA9E}" srcOrd="1" destOrd="0" presId="urn:microsoft.com/office/officeart/2005/8/layout/hList1"/>
    <dgm:cxn modelId="{193DB0B7-5DB2-4A79-93C4-4D2F246DED67}" type="presParOf" srcId="{5F9C46ED-8E72-47E7-8525-2D5EC7406D7D}" destId="{5903DBC1-C946-4461-A277-79854D3EF385}" srcOrd="2" destOrd="0" presId="urn:microsoft.com/office/officeart/2005/8/layout/hList1"/>
    <dgm:cxn modelId="{D51E3B96-C942-460C-B56D-31FB79894E96}" type="presParOf" srcId="{5903DBC1-C946-4461-A277-79854D3EF385}" destId="{2A22B071-EE32-420E-B2C0-F9AF8A4DAE73}" srcOrd="0" destOrd="0" presId="urn:microsoft.com/office/officeart/2005/8/layout/hList1"/>
    <dgm:cxn modelId="{AB6B8D4A-8DB8-4A1B-B16A-D62F881FA8F5}" type="presParOf" srcId="{5903DBC1-C946-4461-A277-79854D3EF385}" destId="{0445D265-4C74-4663-80A4-8F573C54926C}" srcOrd="1" destOrd="0" presId="urn:microsoft.com/office/officeart/2005/8/layout/hList1"/>
    <dgm:cxn modelId="{EC056ECC-28E4-435C-A266-116FD62F4BAD}" type="presParOf" srcId="{5F9C46ED-8E72-47E7-8525-2D5EC7406D7D}" destId="{A242AF17-B849-49E2-A7FB-2BDC3C132853}" srcOrd="3" destOrd="0" presId="urn:microsoft.com/office/officeart/2005/8/layout/hList1"/>
    <dgm:cxn modelId="{8B680E75-0644-4A81-991E-387CB29581B5}" type="presParOf" srcId="{5F9C46ED-8E72-47E7-8525-2D5EC7406D7D}" destId="{5E19C59F-EDE5-41DA-92B0-7CA35D3DA65E}" srcOrd="4" destOrd="0" presId="urn:microsoft.com/office/officeart/2005/8/layout/hList1"/>
    <dgm:cxn modelId="{D4166F02-2503-498D-A84E-236D97A31544}" type="presParOf" srcId="{5E19C59F-EDE5-41DA-92B0-7CA35D3DA65E}" destId="{3189AB1B-1FDE-47A4-A615-820B36B53F26}" srcOrd="0" destOrd="0" presId="urn:microsoft.com/office/officeart/2005/8/layout/hList1"/>
    <dgm:cxn modelId="{F89F2878-0A26-4CED-8251-8CC55564A742}" type="presParOf" srcId="{5E19C59F-EDE5-41DA-92B0-7CA35D3DA65E}" destId="{9E65C3F0-FD90-49B5-AB9E-989292CA2B07}" srcOrd="1" destOrd="0" presId="urn:microsoft.com/office/officeart/2005/8/layout/hList1"/>
    <dgm:cxn modelId="{74FAC26B-93AD-41D6-8567-765431DB7145}" type="presParOf" srcId="{5F9C46ED-8E72-47E7-8525-2D5EC7406D7D}" destId="{FC7D2450-5B13-4020-865B-393BBF760928}" srcOrd="5" destOrd="0" presId="urn:microsoft.com/office/officeart/2005/8/layout/hList1"/>
    <dgm:cxn modelId="{5D486EDC-6283-4145-93BA-C3671D6E8584}" type="presParOf" srcId="{5F9C46ED-8E72-47E7-8525-2D5EC7406D7D}" destId="{FA29AEB1-A054-4330-8B54-0B8C185436EA}" srcOrd="6" destOrd="0" presId="urn:microsoft.com/office/officeart/2005/8/layout/hList1"/>
    <dgm:cxn modelId="{0F5780DF-6412-4915-BE92-1B38D9EEF9D1}" type="presParOf" srcId="{FA29AEB1-A054-4330-8B54-0B8C185436EA}" destId="{F3D8CE78-CCA5-4FEB-BB8B-323E3C0E31A0}" srcOrd="0" destOrd="0" presId="urn:microsoft.com/office/officeart/2005/8/layout/hList1"/>
    <dgm:cxn modelId="{C134B566-FF64-487E-BA8B-56549BBACD03}" type="presParOf" srcId="{FA29AEB1-A054-4330-8B54-0B8C185436EA}" destId="{2EA78962-849F-43A3-9AEB-5C4C656855B7}" srcOrd="1" destOrd="0" presId="urn:microsoft.com/office/officeart/2005/8/layout/h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CB9AA0-7DA3-48FE-AF73-A38D057FED5D}" type="doc">
      <dgm:prSet loTypeId="urn:microsoft.com/office/officeart/2005/8/layout/vList6" loCatId="process" qsTypeId="urn:microsoft.com/office/officeart/2005/8/quickstyle/simple1" qsCatId="simple" csTypeId="urn:microsoft.com/office/officeart/2005/8/colors/colorful3" csCatId="colorful" phldr="1"/>
      <dgm:spPr/>
      <dgm:t>
        <a:bodyPr/>
        <a:lstStyle/>
        <a:p>
          <a:endParaRPr lang="es-ES"/>
        </a:p>
      </dgm:t>
    </dgm:pt>
    <dgm:pt modelId="{EECA7E2B-8781-457F-B3E7-501EB76F7E14}">
      <dgm:prSet phldrT="[Texto]" custT="1"/>
      <dgm:spPr/>
      <dgm:t>
        <a:bodyPr/>
        <a:lstStyle/>
        <a:p>
          <a:r>
            <a:rPr lang="es-CO" sz="800">
              <a:latin typeface="Arial" panose="020B0604020202020204" pitchFamily="34" charset="0"/>
              <a:cs typeface="Arial" panose="020B0604020202020204" pitchFamily="34" charset="0"/>
            </a:rPr>
            <a:t>Identificación del producto turístico</a:t>
          </a:r>
          <a:endParaRPr lang="es-ES" sz="800">
            <a:latin typeface="Arial" panose="020B0604020202020204" pitchFamily="34" charset="0"/>
            <a:cs typeface="Arial" panose="020B0604020202020204" pitchFamily="34" charset="0"/>
          </a:endParaRPr>
        </a:p>
      </dgm:t>
    </dgm:pt>
    <dgm:pt modelId="{46100753-C88F-45B9-9B2A-DFB615E27299}" type="parTrans" cxnId="{C50A3CC4-A509-4911-873F-8A6A3032A82B}">
      <dgm:prSet/>
      <dgm:spPr/>
      <dgm:t>
        <a:bodyPr/>
        <a:lstStyle/>
        <a:p>
          <a:endParaRPr lang="es-ES" sz="700">
            <a:latin typeface="Arial" panose="020B0604020202020204" pitchFamily="34" charset="0"/>
            <a:cs typeface="Arial" panose="020B0604020202020204" pitchFamily="34" charset="0"/>
          </a:endParaRPr>
        </a:p>
      </dgm:t>
    </dgm:pt>
    <dgm:pt modelId="{68F97191-6651-4E90-AEA5-0724BE7C2845}" type="sibTrans" cxnId="{C50A3CC4-A509-4911-873F-8A6A3032A82B}">
      <dgm:prSet/>
      <dgm:spPr/>
      <dgm:t>
        <a:bodyPr/>
        <a:lstStyle/>
        <a:p>
          <a:endParaRPr lang="es-ES" sz="700">
            <a:latin typeface="Arial" panose="020B0604020202020204" pitchFamily="34" charset="0"/>
            <a:cs typeface="Arial" panose="020B0604020202020204" pitchFamily="34" charset="0"/>
          </a:endParaRPr>
        </a:p>
      </dgm:t>
    </dgm:pt>
    <dgm:pt modelId="{8F69AE69-6B81-489F-BC95-D4A786922EC4}">
      <dgm:prSet custT="1"/>
      <dgm:spPr/>
      <dgm:t>
        <a:bodyPr/>
        <a:lstStyle/>
        <a:p>
          <a:r>
            <a:rPr lang="es-CO" sz="700">
              <a:latin typeface="Arial" panose="020B0604020202020204" pitchFamily="34" charset="0"/>
              <a:cs typeface="Arial" panose="020B0604020202020204" pitchFamily="34" charset="0"/>
            </a:rPr>
            <a:t>Es fundamental definir con claridad el producto, ya sea un destino, servicio o combinación de ambos. Además, debe establecerse su propuesta de valor, destacando los atributos que lo hacen único o atractivo.</a:t>
          </a:r>
          <a:endParaRPr lang="en-US" sz="700">
            <a:latin typeface="Arial" panose="020B0604020202020204" pitchFamily="34" charset="0"/>
            <a:cs typeface="Arial" panose="020B0604020202020204" pitchFamily="34" charset="0"/>
          </a:endParaRPr>
        </a:p>
      </dgm:t>
    </dgm:pt>
    <dgm:pt modelId="{6309E7C6-237F-4091-B11D-2387440D2A1C}" type="parTrans" cxnId="{A01E29BD-F9C6-4426-86C5-9DB847AC8B21}">
      <dgm:prSet/>
      <dgm:spPr/>
      <dgm:t>
        <a:bodyPr/>
        <a:lstStyle/>
        <a:p>
          <a:endParaRPr lang="es-ES" sz="700">
            <a:latin typeface="Arial" panose="020B0604020202020204" pitchFamily="34" charset="0"/>
            <a:cs typeface="Arial" panose="020B0604020202020204" pitchFamily="34" charset="0"/>
          </a:endParaRPr>
        </a:p>
      </dgm:t>
    </dgm:pt>
    <dgm:pt modelId="{DA76F8EB-E152-4CF2-99B5-273D230C9F23}" type="sibTrans" cxnId="{A01E29BD-F9C6-4426-86C5-9DB847AC8B21}">
      <dgm:prSet/>
      <dgm:spPr/>
      <dgm:t>
        <a:bodyPr/>
        <a:lstStyle/>
        <a:p>
          <a:endParaRPr lang="es-ES" sz="700">
            <a:latin typeface="Arial" panose="020B0604020202020204" pitchFamily="34" charset="0"/>
            <a:cs typeface="Arial" panose="020B0604020202020204" pitchFamily="34" charset="0"/>
          </a:endParaRPr>
        </a:p>
      </dgm:t>
    </dgm:pt>
    <dgm:pt modelId="{3635091E-B8BC-4D4D-A315-11D13F40533C}">
      <dgm:prSet custT="1"/>
      <dgm:spPr/>
      <dgm:t>
        <a:bodyPr/>
        <a:lstStyle/>
        <a:p>
          <a:r>
            <a:rPr lang="es-CO" sz="800">
              <a:latin typeface="Arial" panose="020B0604020202020204" pitchFamily="34" charset="0"/>
              <a:cs typeface="Arial" panose="020B0604020202020204" pitchFamily="34" charset="0"/>
            </a:rPr>
            <a:t>Análisis del entorno</a:t>
          </a:r>
          <a:endParaRPr lang="en-US" sz="800">
            <a:latin typeface="Arial" panose="020B0604020202020204" pitchFamily="34" charset="0"/>
            <a:cs typeface="Arial" panose="020B0604020202020204" pitchFamily="34" charset="0"/>
          </a:endParaRPr>
        </a:p>
      </dgm:t>
    </dgm:pt>
    <dgm:pt modelId="{D847A204-57F8-4FFD-9615-F70CB5DC386A}" type="parTrans" cxnId="{63475E81-62A1-44B7-9C67-53AEF487B90E}">
      <dgm:prSet/>
      <dgm:spPr/>
      <dgm:t>
        <a:bodyPr/>
        <a:lstStyle/>
        <a:p>
          <a:endParaRPr lang="es-ES" sz="700">
            <a:latin typeface="Arial" panose="020B0604020202020204" pitchFamily="34" charset="0"/>
            <a:cs typeface="Arial" panose="020B0604020202020204" pitchFamily="34" charset="0"/>
          </a:endParaRPr>
        </a:p>
      </dgm:t>
    </dgm:pt>
    <dgm:pt modelId="{8774D298-7733-4299-83B1-FB68564C6442}" type="sibTrans" cxnId="{63475E81-62A1-44B7-9C67-53AEF487B90E}">
      <dgm:prSet/>
      <dgm:spPr/>
      <dgm:t>
        <a:bodyPr/>
        <a:lstStyle/>
        <a:p>
          <a:endParaRPr lang="es-ES" sz="700">
            <a:latin typeface="Arial" panose="020B0604020202020204" pitchFamily="34" charset="0"/>
            <a:cs typeface="Arial" panose="020B0604020202020204" pitchFamily="34" charset="0"/>
          </a:endParaRPr>
        </a:p>
      </dgm:t>
    </dgm:pt>
    <dgm:pt modelId="{89DDBBCC-CE0A-4898-99F3-B879D2A7A666}">
      <dgm:prSet custT="1"/>
      <dgm:spPr/>
      <dgm:t>
        <a:bodyPr/>
        <a:lstStyle/>
        <a:p>
          <a:r>
            <a:rPr lang="es-CO" sz="700">
              <a:latin typeface="Arial" panose="020B0604020202020204" pitchFamily="34" charset="0"/>
              <a:cs typeface="Arial" panose="020B0604020202020204" pitchFamily="34" charset="0"/>
            </a:rPr>
            <a:t>Se debe examinar el mercado objetivo y las tendencias del sector, identificando oportunidades y amenazas. También es necesario evaluar a la competencia directa e indirecta, así como el contexto socioeconómico del entorno.</a:t>
          </a:r>
          <a:endParaRPr lang="en-US" sz="700">
            <a:latin typeface="Arial" panose="020B0604020202020204" pitchFamily="34" charset="0"/>
            <a:cs typeface="Arial" panose="020B0604020202020204" pitchFamily="34" charset="0"/>
          </a:endParaRPr>
        </a:p>
      </dgm:t>
    </dgm:pt>
    <dgm:pt modelId="{9C6818FE-9FBA-4333-9616-46B8B7E0FC8B}" type="parTrans" cxnId="{ED4405D3-3EB2-47EB-89DA-8E61963C68AD}">
      <dgm:prSet/>
      <dgm:spPr/>
      <dgm:t>
        <a:bodyPr/>
        <a:lstStyle/>
        <a:p>
          <a:endParaRPr lang="es-ES" sz="700">
            <a:latin typeface="Arial" panose="020B0604020202020204" pitchFamily="34" charset="0"/>
            <a:cs typeface="Arial" panose="020B0604020202020204" pitchFamily="34" charset="0"/>
          </a:endParaRPr>
        </a:p>
      </dgm:t>
    </dgm:pt>
    <dgm:pt modelId="{F42BD558-1839-4164-B5C5-7EA05D2FD442}" type="sibTrans" cxnId="{ED4405D3-3EB2-47EB-89DA-8E61963C68AD}">
      <dgm:prSet/>
      <dgm:spPr/>
      <dgm:t>
        <a:bodyPr/>
        <a:lstStyle/>
        <a:p>
          <a:endParaRPr lang="es-ES" sz="700">
            <a:latin typeface="Arial" panose="020B0604020202020204" pitchFamily="34" charset="0"/>
            <a:cs typeface="Arial" panose="020B0604020202020204" pitchFamily="34" charset="0"/>
          </a:endParaRPr>
        </a:p>
      </dgm:t>
    </dgm:pt>
    <dgm:pt modelId="{B683EAFF-337F-463B-AD7A-1E3065A925F8}">
      <dgm:prSet custT="1"/>
      <dgm:spPr/>
      <dgm:t>
        <a:bodyPr/>
        <a:lstStyle/>
        <a:p>
          <a:r>
            <a:rPr lang="es-CO" sz="800">
              <a:latin typeface="Arial" panose="020B0604020202020204" pitchFamily="34" charset="0"/>
              <a:cs typeface="Arial" panose="020B0604020202020204" pitchFamily="34" charset="0"/>
            </a:rPr>
            <a:t>Evaluación de la demanda</a:t>
          </a:r>
          <a:endParaRPr lang="en-US" sz="800">
            <a:latin typeface="Arial" panose="020B0604020202020204" pitchFamily="34" charset="0"/>
            <a:cs typeface="Arial" panose="020B0604020202020204" pitchFamily="34" charset="0"/>
          </a:endParaRPr>
        </a:p>
      </dgm:t>
    </dgm:pt>
    <dgm:pt modelId="{91360E95-8D32-4295-BD92-10701633C109}" type="parTrans" cxnId="{D18C28E9-AC0D-4ECE-935E-AF21B6850871}">
      <dgm:prSet/>
      <dgm:spPr/>
      <dgm:t>
        <a:bodyPr/>
        <a:lstStyle/>
        <a:p>
          <a:endParaRPr lang="es-ES" sz="700">
            <a:latin typeface="Arial" panose="020B0604020202020204" pitchFamily="34" charset="0"/>
            <a:cs typeface="Arial" panose="020B0604020202020204" pitchFamily="34" charset="0"/>
          </a:endParaRPr>
        </a:p>
      </dgm:t>
    </dgm:pt>
    <dgm:pt modelId="{71400853-79CE-411A-8109-DEF1F0E703BC}" type="sibTrans" cxnId="{D18C28E9-AC0D-4ECE-935E-AF21B6850871}">
      <dgm:prSet/>
      <dgm:spPr/>
      <dgm:t>
        <a:bodyPr/>
        <a:lstStyle/>
        <a:p>
          <a:endParaRPr lang="es-ES" sz="700">
            <a:latin typeface="Arial" panose="020B0604020202020204" pitchFamily="34" charset="0"/>
            <a:cs typeface="Arial" panose="020B0604020202020204" pitchFamily="34" charset="0"/>
          </a:endParaRPr>
        </a:p>
      </dgm:t>
    </dgm:pt>
    <dgm:pt modelId="{A6E17B10-D0D0-40AB-9F28-52F17CF4BA0E}">
      <dgm:prSet custT="1"/>
      <dgm:spPr/>
      <dgm:t>
        <a:bodyPr/>
        <a:lstStyle/>
        <a:p>
          <a:r>
            <a:rPr lang="es-CO" sz="700">
              <a:latin typeface="Arial" panose="020B0604020202020204" pitchFamily="34" charset="0"/>
              <a:cs typeface="Arial" panose="020B0604020202020204" pitchFamily="34" charset="0"/>
            </a:rPr>
            <a:t>Es importante analizar la demanda actual y potencial mediante estadísticas y patrones de comportamiento turístico. Asimismo, debe identificarse las preferencias, estacionalidad y segmentación del público.</a:t>
          </a:r>
          <a:endParaRPr lang="en-US" sz="700">
            <a:latin typeface="Arial" panose="020B0604020202020204" pitchFamily="34" charset="0"/>
            <a:cs typeface="Arial" panose="020B0604020202020204" pitchFamily="34" charset="0"/>
          </a:endParaRPr>
        </a:p>
      </dgm:t>
    </dgm:pt>
    <dgm:pt modelId="{10984E6E-CB00-46B2-AA11-4A343913D988}" type="parTrans" cxnId="{171A4D83-C76A-4BB8-9AC6-E3F5FF05F8CC}">
      <dgm:prSet/>
      <dgm:spPr/>
      <dgm:t>
        <a:bodyPr/>
        <a:lstStyle/>
        <a:p>
          <a:endParaRPr lang="es-ES" sz="700">
            <a:latin typeface="Arial" panose="020B0604020202020204" pitchFamily="34" charset="0"/>
            <a:cs typeface="Arial" panose="020B0604020202020204" pitchFamily="34" charset="0"/>
          </a:endParaRPr>
        </a:p>
      </dgm:t>
    </dgm:pt>
    <dgm:pt modelId="{8C9DE640-778E-45BC-9E58-937F9C082F8F}" type="sibTrans" cxnId="{171A4D83-C76A-4BB8-9AC6-E3F5FF05F8CC}">
      <dgm:prSet/>
      <dgm:spPr/>
      <dgm:t>
        <a:bodyPr/>
        <a:lstStyle/>
        <a:p>
          <a:endParaRPr lang="es-ES" sz="700">
            <a:latin typeface="Arial" panose="020B0604020202020204" pitchFamily="34" charset="0"/>
            <a:cs typeface="Arial" panose="020B0604020202020204" pitchFamily="34" charset="0"/>
          </a:endParaRPr>
        </a:p>
      </dgm:t>
    </dgm:pt>
    <dgm:pt modelId="{19FD212D-C3CF-4033-98E4-7C74C5F444B7}">
      <dgm:prSet custT="1"/>
      <dgm:spPr/>
      <dgm:t>
        <a:bodyPr/>
        <a:lstStyle/>
        <a:p>
          <a:r>
            <a:rPr lang="es-CO" sz="800">
              <a:latin typeface="Arial" panose="020B0604020202020204" pitchFamily="34" charset="0"/>
              <a:cs typeface="Arial" panose="020B0604020202020204" pitchFamily="34" charset="0"/>
            </a:rPr>
            <a:t>Análisis de factores internos</a:t>
          </a:r>
          <a:endParaRPr lang="en-US" sz="800">
            <a:latin typeface="Arial" panose="020B0604020202020204" pitchFamily="34" charset="0"/>
            <a:cs typeface="Arial" panose="020B0604020202020204" pitchFamily="34" charset="0"/>
          </a:endParaRPr>
        </a:p>
      </dgm:t>
    </dgm:pt>
    <dgm:pt modelId="{B9ACBD89-75FA-44A4-9E3D-BC9B00706504}" type="parTrans" cxnId="{9A304211-2299-4D25-AC73-91D52F8EA40D}">
      <dgm:prSet/>
      <dgm:spPr/>
      <dgm:t>
        <a:bodyPr/>
        <a:lstStyle/>
        <a:p>
          <a:endParaRPr lang="es-ES" sz="700">
            <a:latin typeface="Arial" panose="020B0604020202020204" pitchFamily="34" charset="0"/>
            <a:cs typeface="Arial" panose="020B0604020202020204" pitchFamily="34" charset="0"/>
          </a:endParaRPr>
        </a:p>
      </dgm:t>
    </dgm:pt>
    <dgm:pt modelId="{77247A13-6062-4C01-9361-AC8B4514D555}" type="sibTrans" cxnId="{9A304211-2299-4D25-AC73-91D52F8EA40D}">
      <dgm:prSet/>
      <dgm:spPr/>
      <dgm:t>
        <a:bodyPr/>
        <a:lstStyle/>
        <a:p>
          <a:endParaRPr lang="es-ES" sz="700">
            <a:latin typeface="Arial" panose="020B0604020202020204" pitchFamily="34" charset="0"/>
            <a:cs typeface="Arial" panose="020B0604020202020204" pitchFamily="34" charset="0"/>
          </a:endParaRPr>
        </a:p>
      </dgm:t>
    </dgm:pt>
    <dgm:pt modelId="{FB32FDE8-D313-4E22-9605-4EE6DCEC3864}">
      <dgm:prSet custT="1"/>
      <dgm:spPr/>
      <dgm:t>
        <a:bodyPr/>
        <a:lstStyle/>
        <a:p>
          <a:r>
            <a:rPr lang="es-CO" sz="700">
              <a:latin typeface="Arial" panose="020B0604020202020204" pitchFamily="34" charset="0"/>
              <a:cs typeface="Arial" panose="020B0604020202020204" pitchFamily="34" charset="0"/>
            </a:rPr>
            <a:t>Debe revisarse la calidad y atractivo de los componentes del producto, tales como la infraestructura y los servicios. Además, se debe determinar la capacidad de innovación para mejorar la experiencia del turista.</a:t>
          </a:r>
          <a:endParaRPr lang="en-US" sz="700">
            <a:latin typeface="Arial" panose="020B0604020202020204" pitchFamily="34" charset="0"/>
            <a:cs typeface="Arial" panose="020B0604020202020204" pitchFamily="34" charset="0"/>
          </a:endParaRPr>
        </a:p>
      </dgm:t>
    </dgm:pt>
    <dgm:pt modelId="{0D6F3D8F-0E5D-4417-B75A-6DA4C7A852FA}" type="parTrans" cxnId="{A1E66F1D-5691-47B2-BB5A-CC7BF0B8D9D7}">
      <dgm:prSet/>
      <dgm:spPr/>
      <dgm:t>
        <a:bodyPr/>
        <a:lstStyle/>
        <a:p>
          <a:endParaRPr lang="es-ES" sz="700">
            <a:latin typeface="Arial" panose="020B0604020202020204" pitchFamily="34" charset="0"/>
            <a:cs typeface="Arial" panose="020B0604020202020204" pitchFamily="34" charset="0"/>
          </a:endParaRPr>
        </a:p>
      </dgm:t>
    </dgm:pt>
    <dgm:pt modelId="{CC6166EE-681F-4D65-A6F9-1DEB98BC92BA}" type="sibTrans" cxnId="{A1E66F1D-5691-47B2-BB5A-CC7BF0B8D9D7}">
      <dgm:prSet/>
      <dgm:spPr/>
      <dgm:t>
        <a:bodyPr/>
        <a:lstStyle/>
        <a:p>
          <a:endParaRPr lang="es-ES" sz="700">
            <a:latin typeface="Arial" panose="020B0604020202020204" pitchFamily="34" charset="0"/>
            <a:cs typeface="Arial" panose="020B0604020202020204" pitchFamily="34" charset="0"/>
          </a:endParaRPr>
        </a:p>
      </dgm:t>
    </dgm:pt>
    <dgm:pt modelId="{33FAB65D-B5E7-467D-9CCD-18CBEF981FCE}">
      <dgm:prSet custT="1"/>
      <dgm:spPr/>
      <dgm:t>
        <a:bodyPr/>
        <a:lstStyle/>
        <a:p>
          <a:r>
            <a:rPr lang="es-CO" sz="800">
              <a:latin typeface="Arial" panose="020B0604020202020204" pitchFamily="34" charset="0"/>
              <a:cs typeface="Arial" panose="020B0604020202020204" pitchFamily="34" charset="0"/>
            </a:rPr>
            <a:t>Impacto económico y financiero</a:t>
          </a:r>
          <a:endParaRPr lang="en-US" sz="800">
            <a:latin typeface="Arial" panose="020B0604020202020204" pitchFamily="34" charset="0"/>
            <a:cs typeface="Arial" panose="020B0604020202020204" pitchFamily="34" charset="0"/>
          </a:endParaRPr>
        </a:p>
      </dgm:t>
    </dgm:pt>
    <dgm:pt modelId="{DE1F8582-6DA7-499E-8F7A-97F9125CDA53}" type="parTrans" cxnId="{5E334208-ADB2-4BFC-A579-0A611CAD5AD2}">
      <dgm:prSet/>
      <dgm:spPr/>
      <dgm:t>
        <a:bodyPr/>
        <a:lstStyle/>
        <a:p>
          <a:endParaRPr lang="es-ES" sz="700">
            <a:latin typeface="Arial" panose="020B0604020202020204" pitchFamily="34" charset="0"/>
            <a:cs typeface="Arial" panose="020B0604020202020204" pitchFamily="34" charset="0"/>
          </a:endParaRPr>
        </a:p>
      </dgm:t>
    </dgm:pt>
    <dgm:pt modelId="{AA822908-0978-4463-8582-0CB2CC298D62}" type="sibTrans" cxnId="{5E334208-ADB2-4BFC-A579-0A611CAD5AD2}">
      <dgm:prSet/>
      <dgm:spPr/>
      <dgm:t>
        <a:bodyPr/>
        <a:lstStyle/>
        <a:p>
          <a:endParaRPr lang="es-ES" sz="700">
            <a:latin typeface="Arial" panose="020B0604020202020204" pitchFamily="34" charset="0"/>
            <a:cs typeface="Arial" panose="020B0604020202020204" pitchFamily="34" charset="0"/>
          </a:endParaRPr>
        </a:p>
      </dgm:t>
    </dgm:pt>
    <dgm:pt modelId="{1B99AA1B-DB94-4201-81A5-75B0599A2114}">
      <dgm:prSet custT="1"/>
      <dgm:spPr/>
      <dgm:t>
        <a:bodyPr/>
        <a:lstStyle/>
        <a:p>
          <a:r>
            <a:rPr lang="es-CO" sz="700">
              <a:latin typeface="Arial" panose="020B0604020202020204" pitchFamily="34" charset="0"/>
              <a:cs typeface="Arial" panose="020B0604020202020204" pitchFamily="34" charset="0"/>
            </a:rPr>
            <a:t>Es necesario calcular la rentabilidad del producto, considerando ingresos y costos. También debe proyectarse la sostenibilidad financiera a largo plazo.</a:t>
          </a:r>
          <a:endParaRPr lang="en-US" sz="700">
            <a:latin typeface="Arial" panose="020B0604020202020204" pitchFamily="34" charset="0"/>
            <a:cs typeface="Arial" panose="020B0604020202020204" pitchFamily="34" charset="0"/>
          </a:endParaRPr>
        </a:p>
      </dgm:t>
    </dgm:pt>
    <dgm:pt modelId="{0C8F6D99-7A38-455F-947E-22FF85F59458}" type="parTrans" cxnId="{94D83DDB-E102-43D5-B475-EDB5DC1311F8}">
      <dgm:prSet/>
      <dgm:spPr/>
      <dgm:t>
        <a:bodyPr/>
        <a:lstStyle/>
        <a:p>
          <a:endParaRPr lang="es-ES" sz="700">
            <a:latin typeface="Arial" panose="020B0604020202020204" pitchFamily="34" charset="0"/>
            <a:cs typeface="Arial" panose="020B0604020202020204" pitchFamily="34" charset="0"/>
          </a:endParaRPr>
        </a:p>
      </dgm:t>
    </dgm:pt>
    <dgm:pt modelId="{CD6398B7-111F-4318-94BB-8CF7654B6153}" type="sibTrans" cxnId="{94D83DDB-E102-43D5-B475-EDB5DC1311F8}">
      <dgm:prSet/>
      <dgm:spPr/>
      <dgm:t>
        <a:bodyPr/>
        <a:lstStyle/>
        <a:p>
          <a:endParaRPr lang="es-ES" sz="700">
            <a:latin typeface="Arial" panose="020B0604020202020204" pitchFamily="34" charset="0"/>
            <a:cs typeface="Arial" panose="020B0604020202020204" pitchFamily="34" charset="0"/>
          </a:endParaRPr>
        </a:p>
      </dgm:t>
    </dgm:pt>
    <dgm:pt modelId="{A60C0E5B-D991-4D17-A2D1-8A741472ADF2}">
      <dgm:prSet custT="1"/>
      <dgm:spPr/>
      <dgm:t>
        <a:bodyPr/>
        <a:lstStyle/>
        <a:p>
          <a:r>
            <a:rPr lang="es-CO" sz="800">
              <a:latin typeface="Arial" panose="020B0604020202020204" pitchFamily="34" charset="0"/>
              <a:cs typeface="Arial" panose="020B0604020202020204" pitchFamily="34" charset="0"/>
            </a:rPr>
            <a:t>Sostenibilidad ambiental y social</a:t>
          </a:r>
          <a:endParaRPr lang="en-US" sz="800">
            <a:latin typeface="Arial" panose="020B0604020202020204" pitchFamily="34" charset="0"/>
            <a:cs typeface="Arial" panose="020B0604020202020204" pitchFamily="34" charset="0"/>
          </a:endParaRPr>
        </a:p>
      </dgm:t>
    </dgm:pt>
    <dgm:pt modelId="{410DF90E-E4DB-4BE0-8AEA-C78C9CD5F194}" type="parTrans" cxnId="{95086645-6E4C-4058-8123-B7371C274412}">
      <dgm:prSet/>
      <dgm:spPr/>
      <dgm:t>
        <a:bodyPr/>
        <a:lstStyle/>
        <a:p>
          <a:endParaRPr lang="es-ES" sz="700">
            <a:latin typeface="Arial" panose="020B0604020202020204" pitchFamily="34" charset="0"/>
            <a:cs typeface="Arial" panose="020B0604020202020204" pitchFamily="34" charset="0"/>
          </a:endParaRPr>
        </a:p>
      </dgm:t>
    </dgm:pt>
    <dgm:pt modelId="{BE947F1D-E944-416C-AAE7-6EF2A3C85651}" type="sibTrans" cxnId="{95086645-6E4C-4058-8123-B7371C274412}">
      <dgm:prSet/>
      <dgm:spPr/>
      <dgm:t>
        <a:bodyPr/>
        <a:lstStyle/>
        <a:p>
          <a:endParaRPr lang="es-ES" sz="700">
            <a:latin typeface="Arial" panose="020B0604020202020204" pitchFamily="34" charset="0"/>
            <a:cs typeface="Arial" panose="020B0604020202020204" pitchFamily="34" charset="0"/>
          </a:endParaRPr>
        </a:p>
      </dgm:t>
    </dgm:pt>
    <dgm:pt modelId="{089E0D69-A86E-4F33-B0CF-70A911486921}">
      <dgm:prSet custT="1"/>
      <dgm:spPr/>
      <dgm:t>
        <a:bodyPr/>
        <a:lstStyle/>
        <a:p>
          <a:r>
            <a:rPr lang="es-CO" sz="700">
              <a:latin typeface="Arial" panose="020B0604020202020204" pitchFamily="34" charset="0"/>
              <a:cs typeface="Arial" panose="020B0604020202020204" pitchFamily="34" charset="0"/>
            </a:rPr>
            <a:t>Se debe valorar el cumplimiento de prácticas responsables y su impacto en la comunidad local. Igualmente, es importante analizar los beneficios sociales, como el empleo y la inclusión.</a:t>
          </a:r>
          <a:endParaRPr lang="en-US" sz="700">
            <a:latin typeface="Arial" panose="020B0604020202020204" pitchFamily="34" charset="0"/>
            <a:cs typeface="Arial" panose="020B0604020202020204" pitchFamily="34" charset="0"/>
          </a:endParaRPr>
        </a:p>
      </dgm:t>
    </dgm:pt>
    <dgm:pt modelId="{3C731E50-E303-4401-90A7-0E913BC74F50}" type="parTrans" cxnId="{13FEFC7D-0DA4-464B-AAB0-E96F4627167B}">
      <dgm:prSet/>
      <dgm:spPr/>
      <dgm:t>
        <a:bodyPr/>
        <a:lstStyle/>
        <a:p>
          <a:endParaRPr lang="es-ES" sz="700">
            <a:latin typeface="Arial" panose="020B0604020202020204" pitchFamily="34" charset="0"/>
            <a:cs typeface="Arial" panose="020B0604020202020204" pitchFamily="34" charset="0"/>
          </a:endParaRPr>
        </a:p>
      </dgm:t>
    </dgm:pt>
    <dgm:pt modelId="{0C523FBE-234C-40B7-8EDD-03F887BC95AB}" type="sibTrans" cxnId="{13FEFC7D-0DA4-464B-AAB0-E96F4627167B}">
      <dgm:prSet/>
      <dgm:spPr/>
      <dgm:t>
        <a:bodyPr/>
        <a:lstStyle/>
        <a:p>
          <a:endParaRPr lang="es-ES" sz="700">
            <a:latin typeface="Arial" panose="020B0604020202020204" pitchFamily="34" charset="0"/>
            <a:cs typeface="Arial" panose="020B0604020202020204" pitchFamily="34" charset="0"/>
          </a:endParaRPr>
        </a:p>
      </dgm:t>
    </dgm:pt>
    <dgm:pt modelId="{99D1CFF7-F264-4960-9114-9EE943FEE417}">
      <dgm:prSet custT="1"/>
      <dgm:spPr/>
      <dgm:t>
        <a:bodyPr/>
        <a:lstStyle/>
        <a:p>
          <a:r>
            <a:rPr lang="es-CO" sz="800">
              <a:latin typeface="Arial" panose="020B0604020202020204" pitchFamily="34" charset="0"/>
              <a:cs typeface="Arial" panose="020B0604020202020204" pitchFamily="34" charset="0"/>
            </a:rPr>
            <a:t>Satisfacción del cliente</a:t>
          </a:r>
          <a:endParaRPr lang="en-US" sz="800">
            <a:latin typeface="Arial" panose="020B0604020202020204" pitchFamily="34" charset="0"/>
            <a:cs typeface="Arial" panose="020B0604020202020204" pitchFamily="34" charset="0"/>
          </a:endParaRPr>
        </a:p>
      </dgm:t>
    </dgm:pt>
    <dgm:pt modelId="{8986DCA5-E794-4BC6-B734-D75E3B390145}" type="parTrans" cxnId="{AF731707-B563-488C-A5A3-30CDB80C81AE}">
      <dgm:prSet/>
      <dgm:spPr/>
      <dgm:t>
        <a:bodyPr/>
        <a:lstStyle/>
        <a:p>
          <a:endParaRPr lang="es-ES" sz="700">
            <a:latin typeface="Arial" panose="020B0604020202020204" pitchFamily="34" charset="0"/>
            <a:cs typeface="Arial" panose="020B0604020202020204" pitchFamily="34" charset="0"/>
          </a:endParaRPr>
        </a:p>
      </dgm:t>
    </dgm:pt>
    <dgm:pt modelId="{9E0B8354-ADF5-4DBE-A1ED-1BB804D02217}" type="sibTrans" cxnId="{AF731707-B563-488C-A5A3-30CDB80C81AE}">
      <dgm:prSet/>
      <dgm:spPr/>
      <dgm:t>
        <a:bodyPr/>
        <a:lstStyle/>
        <a:p>
          <a:endParaRPr lang="es-ES" sz="700">
            <a:latin typeface="Arial" panose="020B0604020202020204" pitchFamily="34" charset="0"/>
            <a:cs typeface="Arial" panose="020B0604020202020204" pitchFamily="34" charset="0"/>
          </a:endParaRPr>
        </a:p>
      </dgm:t>
    </dgm:pt>
    <dgm:pt modelId="{AD7A467C-E5FF-4E4C-97F7-7886713056C1}">
      <dgm:prSet custT="1"/>
      <dgm:spPr/>
      <dgm:t>
        <a:bodyPr/>
        <a:lstStyle/>
        <a:p>
          <a:r>
            <a:rPr lang="es-CO" sz="700">
              <a:latin typeface="Arial" panose="020B0604020202020204" pitchFamily="34" charset="0"/>
              <a:cs typeface="Arial" panose="020B0604020202020204" pitchFamily="34" charset="0"/>
            </a:rPr>
            <a:t>Se recomienda realizar estudios sobre la experiencia del usuario para identificar posibles mejoras. También debe medirse la intención de recomendación (Net Promoter Score).</a:t>
          </a:r>
          <a:endParaRPr lang="en-US" sz="700">
            <a:latin typeface="Arial" panose="020B0604020202020204" pitchFamily="34" charset="0"/>
            <a:cs typeface="Arial" panose="020B0604020202020204" pitchFamily="34" charset="0"/>
          </a:endParaRPr>
        </a:p>
      </dgm:t>
    </dgm:pt>
    <dgm:pt modelId="{0034B585-8424-4196-B2B6-09E451F99EEC}" type="parTrans" cxnId="{887709F8-E5B2-412C-81FC-27571A67D397}">
      <dgm:prSet/>
      <dgm:spPr/>
      <dgm:t>
        <a:bodyPr/>
        <a:lstStyle/>
        <a:p>
          <a:endParaRPr lang="es-ES" sz="700">
            <a:latin typeface="Arial" panose="020B0604020202020204" pitchFamily="34" charset="0"/>
            <a:cs typeface="Arial" panose="020B0604020202020204" pitchFamily="34" charset="0"/>
          </a:endParaRPr>
        </a:p>
      </dgm:t>
    </dgm:pt>
    <dgm:pt modelId="{9533D930-A788-478E-AE30-F64925C3DBD5}" type="sibTrans" cxnId="{887709F8-E5B2-412C-81FC-27571A67D397}">
      <dgm:prSet/>
      <dgm:spPr/>
      <dgm:t>
        <a:bodyPr/>
        <a:lstStyle/>
        <a:p>
          <a:endParaRPr lang="es-ES" sz="700">
            <a:latin typeface="Arial" panose="020B0604020202020204" pitchFamily="34" charset="0"/>
            <a:cs typeface="Arial" panose="020B0604020202020204" pitchFamily="34" charset="0"/>
          </a:endParaRPr>
        </a:p>
      </dgm:t>
    </dgm:pt>
    <dgm:pt modelId="{2D3C1713-3728-497A-B578-3F2D0B3475A9}">
      <dgm:prSet custT="1"/>
      <dgm:spPr/>
      <dgm:t>
        <a:bodyPr/>
        <a:lstStyle/>
        <a:p>
          <a:r>
            <a:rPr lang="es-CO" sz="800">
              <a:latin typeface="Arial" panose="020B0604020202020204" pitchFamily="34" charset="0"/>
              <a:cs typeface="Arial" panose="020B0604020202020204" pitchFamily="34" charset="0"/>
            </a:rPr>
            <a:t>Análisis FODA y Benchmarking</a:t>
          </a:r>
          <a:endParaRPr lang="en-US" sz="800">
            <a:latin typeface="Arial" panose="020B0604020202020204" pitchFamily="34" charset="0"/>
            <a:cs typeface="Arial" panose="020B0604020202020204" pitchFamily="34" charset="0"/>
          </a:endParaRPr>
        </a:p>
      </dgm:t>
    </dgm:pt>
    <dgm:pt modelId="{1A5EF469-DAFA-4B98-9795-BF4C84B183EA}" type="parTrans" cxnId="{023402B4-6A2E-4D7A-A412-50177C820F1F}">
      <dgm:prSet/>
      <dgm:spPr/>
      <dgm:t>
        <a:bodyPr/>
        <a:lstStyle/>
        <a:p>
          <a:endParaRPr lang="es-ES" sz="700">
            <a:latin typeface="Arial" panose="020B0604020202020204" pitchFamily="34" charset="0"/>
            <a:cs typeface="Arial" panose="020B0604020202020204" pitchFamily="34" charset="0"/>
          </a:endParaRPr>
        </a:p>
      </dgm:t>
    </dgm:pt>
    <dgm:pt modelId="{EF606C4D-F79F-48E1-8021-68B33BC49B55}" type="sibTrans" cxnId="{023402B4-6A2E-4D7A-A412-50177C820F1F}">
      <dgm:prSet/>
      <dgm:spPr/>
      <dgm:t>
        <a:bodyPr/>
        <a:lstStyle/>
        <a:p>
          <a:endParaRPr lang="es-ES" sz="700">
            <a:latin typeface="Arial" panose="020B0604020202020204" pitchFamily="34" charset="0"/>
            <a:cs typeface="Arial" panose="020B0604020202020204" pitchFamily="34" charset="0"/>
          </a:endParaRPr>
        </a:p>
      </dgm:t>
    </dgm:pt>
    <dgm:pt modelId="{426D8F5C-415B-4732-A0EC-8F4047B26A09}">
      <dgm:prSet custT="1"/>
      <dgm:spPr/>
      <dgm:t>
        <a:bodyPr/>
        <a:lstStyle/>
        <a:p>
          <a:r>
            <a:rPr lang="es-CO" sz="700">
              <a:latin typeface="Arial" panose="020B0604020202020204" pitchFamily="34" charset="0"/>
              <a:cs typeface="Arial" panose="020B0604020202020204" pitchFamily="34" charset="0"/>
            </a:rPr>
            <a:t>Es esencial identificar las fortalezas, debilidades, oportunidades y amenazas del producto. Además, se debe realizar una comparación con referentes del sector para incorporar mejores prácticas.</a:t>
          </a:r>
          <a:endParaRPr lang="en-US" sz="700">
            <a:latin typeface="Arial" panose="020B0604020202020204" pitchFamily="34" charset="0"/>
            <a:cs typeface="Arial" panose="020B0604020202020204" pitchFamily="34" charset="0"/>
          </a:endParaRPr>
        </a:p>
      </dgm:t>
    </dgm:pt>
    <dgm:pt modelId="{C8D8C389-5AFF-49DE-A5E2-B396B510B504}" type="parTrans" cxnId="{34F0E1B4-5E57-45D1-AF42-99800AB27D5F}">
      <dgm:prSet/>
      <dgm:spPr/>
      <dgm:t>
        <a:bodyPr/>
        <a:lstStyle/>
        <a:p>
          <a:endParaRPr lang="es-ES" sz="700">
            <a:latin typeface="Arial" panose="020B0604020202020204" pitchFamily="34" charset="0"/>
            <a:cs typeface="Arial" panose="020B0604020202020204" pitchFamily="34" charset="0"/>
          </a:endParaRPr>
        </a:p>
      </dgm:t>
    </dgm:pt>
    <dgm:pt modelId="{7B85C608-E301-4FA0-BB99-35A21BAB0CAD}" type="sibTrans" cxnId="{34F0E1B4-5E57-45D1-AF42-99800AB27D5F}">
      <dgm:prSet/>
      <dgm:spPr/>
      <dgm:t>
        <a:bodyPr/>
        <a:lstStyle/>
        <a:p>
          <a:endParaRPr lang="es-ES" sz="700">
            <a:latin typeface="Arial" panose="020B0604020202020204" pitchFamily="34" charset="0"/>
            <a:cs typeface="Arial" panose="020B0604020202020204" pitchFamily="34" charset="0"/>
          </a:endParaRPr>
        </a:p>
      </dgm:t>
    </dgm:pt>
    <dgm:pt modelId="{F050D0BA-F729-4E84-8215-01B8ABE6C6CE}">
      <dgm:prSet custT="1"/>
      <dgm:spPr/>
      <dgm:t>
        <a:bodyPr/>
        <a:lstStyle/>
        <a:p>
          <a:r>
            <a:rPr lang="es-CO" sz="800">
              <a:latin typeface="Arial" panose="020B0604020202020204" pitchFamily="34" charset="0"/>
              <a:cs typeface="Arial" panose="020B0604020202020204" pitchFamily="34" charset="0"/>
            </a:rPr>
            <a:t>Recomendaciones y plan de acción</a:t>
          </a:r>
          <a:endParaRPr lang="en-US" sz="800">
            <a:latin typeface="Arial" panose="020B0604020202020204" pitchFamily="34" charset="0"/>
            <a:cs typeface="Arial" panose="020B0604020202020204" pitchFamily="34" charset="0"/>
          </a:endParaRPr>
        </a:p>
      </dgm:t>
    </dgm:pt>
    <dgm:pt modelId="{15BF0DAE-E421-4A01-97AE-B367EF6A2CCF}" type="parTrans" cxnId="{AD6E962C-B2E7-405E-9172-F8461AC1A67A}">
      <dgm:prSet/>
      <dgm:spPr/>
      <dgm:t>
        <a:bodyPr/>
        <a:lstStyle/>
        <a:p>
          <a:endParaRPr lang="es-ES" sz="700">
            <a:latin typeface="Arial" panose="020B0604020202020204" pitchFamily="34" charset="0"/>
            <a:cs typeface="Arial" panose="020B0604020202020204" pitchFamily="34" charset="0"/>
          </a:endParaRPr>
        </a:p>
      </dgm:t>
    </dgm:pt>
    <dgm:pt modelId="{B3784100-55E6-4AD1-9A28-6385764B0597}" type="sibTrans" cxnId="{AD6E962C-B2E7-405E-9172-F8461AC1A67A}">
      <dgm:prSet/>
      <dgm:spPr/>
      <dgm:t>
        <a:bodyPr/>
        <a:lstStyle/>
        <a:p>
          <a:endParaRPr lang="es-ES" sz="700">
            <a:latin typeface="Arial" panose="020B0604020202020204" pitchFamily="34" charset="0"/>
            <a:cs typeface="Arial" panose="020B0604020202020204" pitchFamily="34" charset="0"/>
          </a:endParaRPr>
        </a:p>
      </dgm:t>
    </dgm:pt>
    <dgm:pt modelId="{CEF6BF2E-D3D8-4F28-A577-491F33515EF8}">
      <dgm:prSet custT="1"/>
      <dgm:spPr/>
      <dgm:t>
        <a:bodyPr/>
        <a:lstStyle/>
        <a:p>
          <a:r>
            <a:rPr lang="es-CO" sz="700">
              <a:latin typeface="Arial" panose="020B0604020202020204" pitchFamily="34" charset="0"/>
              <a:cs typeface="Arial" panose="020B0604020202020204" pitchFamily="34" charset="0"/>
            </a:rPr>
            <a:t>Con base en los resultados, se debe desarrollar un conjunto de estrategias que fortalezcan el producto, minimicen riesgos y aprovechen oportunidades.</a:t>
          </a:r>
          <a:endParaRPr lang="en-US" sz="700">
            <a:latin typeface="Arial" panose="020B0604020202020204" pitchFamily="34" charset="0"/>
            <a:cs typeface="Arial" panose="020B0604020202020204" pitchFamily="34" charset="0"/>
          </a:endParaRPr>
        </a:p>
      </dgm:t>
    </dgm:pt>
    <dgm:pt modelId="{99BB90B9-D77A-4842-BE5F-DDBCDFE31D86}" type="parTrans" cxnId="{30886514-10A3-4EE6-B6BE-10E00082D7C1}">
      <dgm:prSet/>
      <dgm:spPr/>
      <dgm:t>
        <a:bodyPr/>
        <a:lstStyle/>
        <a:p>
          <a:endParaRPr lang="es-ES" sz="700">
            <a:latin typeface="Arial" panose="020B0604020202020204" pitchFamily="34" charset="0"/>
            <a:cs typeface="Arial" panose="020B0604020202020204" pitchFamily="34" charset="0"/>
          </a:endParaRPr>
        </a:p>
      </dgm:t>
    </dgm:pt>
    <dgm:pt modelId="{3BCF2C91-6499-4BA2-9B72-9FC7D3A1EC18}" type="sibTrans" cxnId="{30886514-10A3-4EE6-B6BE-10E00082D7C1}">
      <dgm:prSet/>
      <dgm:spPr/>
      <dgm:t>
        <a:bodyPr/>
        <a:lstStyle/>
        <a:p>
          <a:endParaRPr lang="es-ES" sz="700">
            <a:latin typeface="Arial" panose="020B0604020202020204" pitchFamily="34" charset="0"/>
            <a:cs typeface="Arial" panose="020B0604020202020204" pitchFamily="34" charset="0"/>
          </a:endParaRPr>
        </a:p>
      </dgm:t>
    </dgm:pt>
    <dgm:pt modelId="{CDCC2E16-4CFA-401F-8847-8A452583CF67}" type="pres">
      <dgm:prSet presAssocID="{F7CB9AA0-7DA3-48FE-AF73-A38D057FED5D}" presName="Name0" presStyleCnt="0">
        <dgm:presLayoutVars>
          <dgm:dir/>
          <dgm:animLvl val="lvl"/>
          <dgm:resizeHandles/>
        </dgm:presLayoutVars>
      </dgm:prSet>
      <dgm:spPr/>
      <dgm:t>
        <a:bodyPr/>
        <a:lstStyle/>
        <a:p>
          <a:endParaRPr lang="es-ES"/>
        </a:p>
      </dgm:t>
    </dgm:pt>
    <dgm:pt modelId="{432BC24B-76C9-4A88-934E-4DF435B05478}" type="pres">
      <dgm:prSet presAssocID="{EECA7E2B-8781-457F-B3E7-501EB76F7E14}" presName="linNode" presStyleCnt="0"/>
      <dgm:spPr/>
    </dgm:pt>
    <dgm:pt modelId="{BF4981E8-EDFD-4C05-A940-4FB589DAD551}" type="pres">
      <dgm:prSet presAssocID="{EECA7E2B-8781-457F-B3E7-501EB76F7E14}" presName="parentShp" presStyleLbl="node1" presStyleIdx="0" presStyleCnt="9" custScaleX="71173">
        <dgm:presLayoutVars>
          <dgm:bulletEnabled val="1"/>
        </dgm:presLayoutVars>
      </dgm:prSet>
      <dgm:spPr/>
      <dgm:t>
        <a:bodyPr/>
        <a:lstStyle/>
        <a:p>
          <a:endParaRPr lang="es-ES"/>
        </a:p>
      </dgm:t>
    </dgm:pt>
    <dgm:pt modelId="{6380E4D1-79A9-413B-AE86-680A08477324}" type="pres">
      <dgm:prSet presAssocID="{EECA7E2B-8781-457F-B3E7-501EB76F7E14}" presName="childShp" presStyleLbl="bgAccFollowNode1" presStyleIdx="0" presStyleCnt="9" custScaleX="119252">
        <dgm:presLayoutVars>
          <dgm:bulletEnabled val="1"/>
        </dgm:presLayoutVars>
      </dgm:prSet>
      <dgm:spPr/>
      <dgm:t>
        <a:bodyPr/>
        <a:lstStyle/>
        <a:p>
          <a:endParaRPr lang="es-ES"/>
        </a:p>
      </dgm:t>
    </dgm:pt>
    <dgm:pt modelId="{58C49C2D-C226-4E8F-95E3-3AABCC03317E}" type="pres">
      <dgm:prSet presAssocID="{68F97191-6651-4E90-AEA5-0724BE7C2845}" presName="spacing" presStyleCnt="0"/>
      <dgm:spPr/>
    </dgm:pt>
    <dgm:pt modelId="{F1F774BA-EED1-42CB-AB67-DC3F41EB8AAA}" type="pres">
      <dgm:prSet presAssocID="{3635091E-B8BC-4D4D-A315-11D13F40533C}" presName="linNode" presStyleCnt="0"/>
      <dgm:spPr/>
    </dgm:pt>
    <dgm:pt modelId="{C39EAC0D-8BB9-4348-84A7-B394EAC54908}" type="pres">
      <dgm:prSet presAssocID="{3635091E-B8BC-4D4D-A315-11D13F40533C}" presName="parentShp" presStyleLbl="node1" presStyleIdx="1" presStyleCnt="9" custScaleX="71173">
        <dgm:presLayoutVars>
          <dgm:bulletEnabled val="1"/>
        </dgm:presLayoutVars>
      </dgm:prSet>
      <dgm:spPr/>
      <dgm:t>
        <a:bodyPr/>
        <a:lstStyle/>
        <a:p>
          <a:endParaRPr lang="es-ES"/>
        </a:p>
      </dgm:t>
    </dgm:pt>
    <dgm:pt modelId="{F3B7113B-0401-437B-97C2-2D7C15F79264}" type="pres">
      <dgm:prSet presAssocID="{3635091E-B8BC-4D4D-A315-11D13F40533C}" presName="childShp" presStyleLbl="bgAccFollowNode1" presStyleIdx="1" presStyleCnt="9" custScaleX="119252">
        <dgm:presLayoutVars>
          <dgm:bulletEnabled val="1"/>
        </dgm:presLayoutVars>
      </dgm:prSet>
      <dgm:spPr/>
      <dgm:t>
        <a:bodyPr/>
        <a:lstStyle/>
        <a:p>
          <a:endParaRPr lang="es-ES"/>
        </a:p>
      </dgm:t>
    </dgm:pt>
    <dgm:pt modelId="{EA1118E1-C497-4F6C-B39D-8F3828D46D1C}" type="pres">
      <dgm:prSet presAssocID="{8774D298-7733-4299-83B1-FB68564C6442}" presName="spacing" presStyleCnt="0"/>
      <dgm:spPr/>
    </dgm:pt>
    <dgm:pt modelId="{5F10093A-6C30-49A9-8168-D41EB1997646}" type="pres">
      <dgm:prSet presAssocID="{B683EAFF-337F-463B-AD7A-1E3065A925F8}" presName="linNode" presStyleCnt="0"/>
      <dgm:spPr/>
    </dgm:pt>
    <dgm:pt modelId="{9C19A246-7BA5-45ED-B025-ED1ECC46AEFA}" type="pres">
      <dgm:prSet presAssocID="{B683EAFF-337F-463B-AD7A-1E3065A925F8}" presName="parentShp" presStyleLbl="node1" presStyleIdx="2" presStyleCnt="9" custScaleX="71173">
        <dgm:presLayoutVars>
          <dgm:bulletEnabled val="1"/>
        </dgm:presLayoutVars>
      </dgm:prSet>
      <dgm:spPr/>
      <dgm:t>
        <a:bodyPr/>
        <a:lstStyle/>
        <a:p>
          <a:endParaRPr lang="es-ES"/>
        </a:p>
      </dgm:t>
    </dgm:pt>
    <dgm:pt modelId="{14096EFB-0FBE-4460-8EE0-D9499A4E9DBE}" type="pres">
      <dgm:prSet presAssocID="{B683EAFF-337F-463B-AD7A-1E3065A925F8}" presName="childShp" presStyleLbl="bgAccFollowNode1" presStyleIdx="2" presStyleCnt="9" custScaleX="119252">
        <dgm:presLayoutVars>
          <dgm:bulletEnabled val="1"/>
        </dgm:presLayoutVars>
      </dgm:prSet>
      <dgm:spPr/>
      <dgm:t>
        <a:bodyPr/>
        <a:lstStyle/>
        <a:p>
          <a:endParaRPr lang="es-ES"/>
        </a:p>
      </dgm:t>
    </dgm:pt>
    <dgm:pt modelId="{036E10AE-0EAE-40E0-B4DB-827CE936722F}" type="pres">
      <dgm:prSet presAssocID="{71400853-79CE-411A-8109-DEF1F0E703BC}" presName="spacing" presStyleCnt="0"/>
      <dgm:spPr/>
    </dgm:pt>
    <dgm:pt modelId="{1D1EB888-F6AD-404C-A500-B9EB790F5A40}" type="pres">
      <dgm:prSet presAssocID="{19FD212D-C3CF-4033-98E4-7C74C5F444B7}" presName="linNode" presStyleCnt="0"/>
      <dgm:spPr/>
    </dgm:pt>
    <dgm:pt modelId="{F9329ABD-F8A9-4EA4-8F53-03ECE910A901}" type="pres">
      <dgm:prSet presAssocID="{19FD212D-C3CF-4033-98E4-7C74C5F444B7}" presName="parentShp" presStyleLbl="node1" presStyleIdx="3" presStyleCnt="9" custScaleX="71173">
        <dgm:presLayoutVars>
          <dgm:bulletEnabled val="1"/>
        </dgm:presLayoutVars>
      </dgm:prSet>
      <dgm:spPr/>
      <dgm:t>
        <a:bodyPr/>
        <a:lstStyle/>
        <a:p>
          <a:endParaRPr lang="es-ES"/>
        </a:p>
      </dgm:t>
    </dgm:pt>
    <dgm:pt modelId="{81503F25-9F2B-4F50-8516-7BC0810F6E51}" type="pres">
      <dgm:prSet presAssocID="{19FD212D-C3CF-4033-98E4-7C74C5F444B7}" presName="childShp" presStyleLbl="bgAccFollowNode1" presStyleIdx="3" presStyleCnt="9" custScaleX="119252">
        <dgm:presLayoutVars>
          <dgm:bulletEnabled val="1"/>
        </dgm:presLayoutVars>
      </dgm:prSet>
      <dgm:spPr/>
      <dgm:t>
        <a:bodyPr/>
        <a:lstStyle/>
        <a:p>
          <a:endParaRPr lang="es-ES"/>
        </a:p>
      </dgm:t>
    </dgm:pt>
    <dgm:pt modelId="{F2E84E6F-F684-48C6-A9CE-B02D4E282C47}" type="pres">
      <dgm:prSet presAssocID="{77247A13-6062-4C01-9361-AC8B4514D555}" presName="spacing" presStyleCnt="0"/>
      <dgm:spPr/>
    </dgm:pt>
    <dgm:pt modelId="{AAD2E743-6BAB-4100-880C-196235CA88D3}" type="pres">
      <dgm:prSet presAssocID="{33FAB65D-B5E7-467D-9CCD-18CBEF981FCE}" presName="linNode" presStyleCnt="0"/>
      <dgm:spPr/>
    </dgm:pt>
    <dgm:pt modelId="{9164D891-AA10-4DF7-9EBD-3D3812C33494}" type="pres">
      <dgm:prSet presAssocID="{33FAB65D-B5E7-467D-9CCD-18CBEF981FCE}" presName="parentShp" presStyleLbl="node1" presStyleIdx="4" presStyleCnt="9" custScaleX="71173">
        <dgm:presLayoutVars>
          <dgm:bulletEnabled val="1"/>
        </dgm:presLayoutVars>
      </dgm:prSet>
      <dgm:spPr/>
      <dgm:t>
        <a:bodyPr/>
        <a:lstStyle/>
        <a:p>
          <a:endParaRPr lang="es-ES"/>
        </a:p>
      </dgm:t>
    </dgm:pt>
    <dgm:pt modelId="{A429DF94-E191-49AD-AFAF-AF472F09C977}" type="pres">
      <dgm:prSet presAssocID="{33FAB65D-B5E7-467D-9CCD-18CBEF981FCE}" presName="childShp" presStyleLbl="bgAccFollowNode1" presStyleIdx="4" presStyleCnt="9" custScaleX="119252">
        <dgm:presLayoutVars>
          <dgm:bulletEnabled val="1"/>
        </dgm:presLayoutVars>
      </dgm:prSet>
      <dgm:spPr/>
      <dgm:t>
        <a:bodyPr/>
        <a:lstStyle/>
        <a:p>
          <a:endParaRPr lang="es-ES"/>
        </a:p>
      </dgm:t>
    </dgm:pt>
    <dgm:pt modelId="{435EBBC0-BA10-4884-B9E2-B51321FDE312}" type="pres">
      <dgm:prSet presAssocID="{AA822908-0978-4463-8582-0CB2CC298D62}" presName="spacing" presStyleCnt="0"/>
      <dgm:spPr/>
    </dgm:pt>
    <dgm:pt modelId="{64C0333E-16EC-4CF4-915B-040C02B494B1}" type="pres">
      <dgm:prSet presAssocID="{A60C0E5B-D991-4D17-A2D1-8A741472ADF2}" presName="linNode" presStyleCnt="0"/>
      <dgm:spPr/>
    </dgm:pt>
    <dgm:pt modelId="{4B339C38-BB4C-4370-BD5D-9A995E234241}" type="pres">
      <dgm:prSet presAssocID="{A60C0E5B-D991-4D17-A2D1-8A741472ADF2}" presName="parentShp" presStyleLbl="node1" presStyleIdx="5" presStyleCnt="9" custScaleX="71173">
        <dgm:presLayoutVars>
          <dgm:bulletEnabled val="1"/>
        </dgm:presLayoutVars>
      </dgm:prSet>
      <dgm:spPr/>
      <dgm:t>
        <a:bodyPr/>
        <a:lstStyle/>
        <a:p>
          <a:endParaRPr lang="es-ES"/>
        </a:p>
      </dgm:t>
    </dgm:pt>
    <dgm:pt modelId="{F8DB7051-1223-4F2C-9754-E58A51C9BBA9}" type="pres">
      <dgm:prSet presAssocID="{A60C0E5B-D991-4D17-A2D1-8A741472ADF2}" presName="childShp" presStyleLbl="bgAccFollowNode1" presStyleIdx="5" presStyleCnt="9" custScaleX="119252">
        <dgm:presLayoutVars>
          <dgm:bulletEnabled val="1"/>
        </dgm:presLayoutVars>
      </dgm:prSet>
      <dgm:spPr/>
      <dgm:t>
        <a:bodyPr/>
        <a:lstStyle/>
        <a:p>
          <a:endParaRPr lang="es-ES"/>
        </a:p>
      </dgm:t>
    </dgm:pt>
    <dgm:pt modelId="{CFE85522-A6E4-4D7E-A145-2867F56957D0}" type="pres">
      <dgm:prSet presAssocID="{BE947F1D-E944-416C-AAE7-6EF2A3C85651}" presName="spacing" presStyleCnt="0"/>
      <dgm:spPr/>
    </dgm:pt>
    <dgm:pt modelId="{F1A091AC-8EDA-4528-85D7-9D3EF31E6895}" type="pres">
      <dgm:prSet presAssocID="{99D1CFF7-F264-4960-9114-9EE943FEE417}" presName="linNode" presStyleCnt="0"/>
      <dgm:spPr/>
    </dgm:pt>
    <dgm:pt modelId="{F06A4989-5630-4D58-BDDF-967C7DF117D3}" type="pres">
      <dgm:prSet presAssocID="{99D1CFF7-F264-4960-9114-9EE943FEE417}" presName="parentShp" presStyleLbl="node1" presStyleIdx="6" presStyleCnt="9" custScaleX="71173">
        <dgm:presLayoutVars>
          <dgm:bulletEnabled val="1"/>
        </dgm:presLayoutVars>
      </dgm:prSet>
      <dgm:spPr/>
      <dgm:t>
        <a:bodyPr/>
        <a:lstStyle/>
        <a:p>
          <a:endParaRPr lang="es-ES"/>
        </a:p>
      </dgm:t>
    </dgm:pt>
    <dgm:pt modelId="{98B63CB8-BEF5-4DF4-9F06-AF4EFF1AC9BC}" type="pres">
      <dgm:prSet presAssocID="{99D1CFF7-F264-4960-9114-9EE943FEE417}" presName="childShp" presStyleLbl="bgAccFollowNode1" presStyleIdx="6" presStyleCnt="9" custScaleX="119252">
        <dgm:presLayoutVars>
          <dgm:bulletEnabled val="1"/>
        </dgm:presLayoutVars>
      </dgm:prSet>
      <dgm:spPr/>
      <dgm:t>
        <a:bodyPr/>
        <a:lstStyle/>
        <a:p>
          <a:endParaRPr lang="es-ES"/>
        </a:p>
      </dgm:t>
    </dgm:pt>
    <dgm:pt modelId="{64475B57-AF63-4AD5-B869-46622D87B6D0}" type="pres">
      <dgm:prSet presAssocID="{9E0B8354-ADF5-4DBE-A1ED-1BB804D02217}" presName="spacing" presStyleCnt="0"/>
      <dgm:spPr/>
    </dgm:pt>
    <dgm:pt modelId="{55C1A455-FF4A-489F-83F1-11981BFA657A}" type="pres">
      <dgm:prSet presAssocID="{2D3C1713-3728-497A-B578-3F2D0B3475A9}" presName="linNode" presStyleCnt="0"/>
      <dgm:spPr/>
    </dgm:pt>
    <dgm:pt modelId="{C357E17B-B706-4329-A138-5C4966EE8C26}" type="pres">
      <dgm:prSet presAssocID="{2D3C1713-3728-497A-B578-3F2D0B3475A9}" presName="parentShp" presStyleLbl="node1" presStyleIdx="7" presStyleCnt="9" custScaleX="71173">
        <dgm:presLayoutVars>
          <dgm:bulletEnabled val="1"/>
        </dgm:presLayoutVars>
      </dgm:prSet>
      <dgm:spPr/>
      <dgm:t>
        <a:bodyPr/>
        <a:lstStyle/>
        <a:p>
          <a:endParaRPr lang="es-ES"/>
        </a:p>
      </dgm:t>
    </dgm:pt>
    <dgm:pt modelId="{AE803C40-AFAD-46CF-A146-0CBD22872F79}" type="pres">
      <dgm:prSet presAssocID="{2D3C1713-3728-497A-B578-3F2D0B3475A9}" presName="childShp" presStyleLbl="bgAccFollowNode1" presStyleIdx="7" presStyleCnt="9" custScaleX="119252">
        <dgm:presLayoutVars>
          <dgm:bulletEnabled val="1"/>
        </dgm:presLayoutVars>
      </dgm:prSet>
      <dgm:spPr/>
      <dgm:t>
        <a:bodyPr/>
        <a:lstStyle/>
        <a:p>
          <a:endParaRPr lang="es-ES"/>
        </a:p>
      </dgm:t>
    </dgm:pt>
    <dgm:pt modelId="{A1772ADD-4BE2-4833-808C-D404F0A8ABEA}" type="pres">
      <dgm:prSet presAssocID="{EF606C4D-F79F-48E1-8021-68B33BC49B55}" presName="spacing" presStyleCnt="0"/>
      <dgm:spPr/>
    </dgm:pt>
    <dgm:pt modelId="{140F1D3E-5B90-498B-B462-28356045EF87}" type="pres">
      <dgm:prSet presAssocID="{F050D0BA-F729-4E84-8215-01B8ABE6C6CE}" presName="linNode" presStyleCnt="0"/>
      <dgm:spPr/>
    </dgm:pt>
    <dgm:pt modelId="{57020814-1FBA-4043-A8BC-48A29F2AE177}" type="pres">
      <dgm:prSet presAssocID="{F050D0BA-F729-4E84-8215-01B8ABE6C6CE}" presName="parentShp" presStyleLbl="node1" presStyleIdx="8" presStyleCnt="9" custScaleX="71173">
        <dgm:presLayoutVars>
          <dgm:bulletEnabled val="1"/>
        </dgm:presLayoutVars>
      </dgm:prSet>
      <dgm:spPr/>
      <dgm:t>
        <a:bodyPr/>
        <a:lstStyle/>
        <a:p>
          <a:endParaRPr lang="es-ES"/>
        </a:p>
      </dgm:t>
    </dgm:pt>
    <dgm:pt modelId="{B399B629-5380-4684-BBA7-6063ADBA047C}" type="pres">
      <dgm:prSet presAssocID="{F050D0BA-F729-4E84-8215-01B8ABE6C6CE}" presName="childShp" presStyleLbl="bgAccFollowNode1" presStyleIdx="8" presStyleCnt="9" custScaleX="119252">
        <dgm:presLayoutVars>
          <dgm:bulletEnabled val="1"/>
        </dgm:presLayoutVars>
      </dgm:prSet>
      <dgm:spPr/>
      <dgm:t>
        <a:bodyPr/>
        <a:lstStyle/>
        <a:p>
          <a:endParaRPr lang="es-ES"/>
        </a:p>
      </dgm:t>
    </dgm:pt>
  </dgm:ptLst>
  <dgm:cxnLst>
    <dgm:cxn modelId="{34F0E1B4-5E57-45D1-AF42-99800AB27D5F}" srcId="{2D3C1713-3728-497A-B578-3F2D0B3475A9}" destId="{426D8F5C-415B-4732-A0EC-8F4047B26A09}" srcOrd="0" destOrd="0" parTransId="{C8D8C389-5AFF-49DE-A5E2-B396B510B504}" sibTransId="{7B85C608-E301-4FA0-BB99-35A21BAB0CAD}"/>
    <dgm:cxn modelId="{137AAC9E-5B81-4B02-BB1F-2A120DD44D55}" type="presOf" srcId="{2D3C1713-3728-497A-B578-3F2D0B3475A9}" destId="{C357E17B-B706-4329-A138-5C4966EE8C26}" srcOrd="0" destOrd="0" presId="urn:microsoft.com/office/officeart/2005/8/layout/vList6"/>
    <dgm:cxn modelId="{E88CD3CC-9157-4358-AD9F-E7A0DBA1A773}" type="presOf" srcId="{1B99AA1B-DB94-4201-81A5-75B0599A2114}" destId="{A429DF94-E191-49AD-AFAF-AF472F09C977}" srcOrd="0" destOrd="0" presId="urn:microsoft.com/office/officeart/2005/8/layout/vList6"/>
    <dgm:cxn modelId="{6BB3B866-973A-4508-A93A-F0B3CD802256}" type="presOf" srcId="{A60C0E5B-D991-4D17-A2D1-8A741472ADF2}" destId="{4B339C38-BB4C-4370-BD5D-9A995E234241}" srcOrd="0" destOrd="0" presId="urn:microsoft.com/office/officeart/2005/8/layout/vList6"/>
    <dgm:cxn modelId="{96666D0F-7C55-49E2-A6AD-7EE3CE26F7F0}" type="presOf" srcId="{3635091E-B8BC-4D4D-A315-11D13F40533C}" destId="{C39EAC0D-8BB9-4348-84A7-B394EAC54908}" srcOrd="0" destOrd="0" presId="urn:microsoft.com/office/officeart/2005/8/layout/vList6"/>
    <dgm:cxn modelId="{6E8D0532-A10C-4C7C-873F-F848C0615577}" type="presOf" srcId="{F7CB9AA0-7DA3-48FE-AF73-A38D057FED5D}" destId="{CDCC2E16-4CFA-401F-8847-8A452583CF67}" srcOrd="0" destOrd="0" presId="urn:microsoft.com/office/officeart/2005/8/layout/vList6"/>
    <dgm:cxn modelId="{A01E29BD-F9C6-4426-86C5-9DB847AC8B21}" srcId="{EECA7E2B-8781-457F-B3E7-501EB76F7E14}" destId="{8F69AE69-6B81-489F-BC95-D4A786922EC4}" srcOrd="0" destOrd="0" parTransId="{6309E7C6-237F-4091-B11D-2387440D2A1C}" sibTransId="{DA76F8EB-E152-4CF2-99B5-273D230C9F23}"/>
    <dgm:cxn modelId="{C50A3CC4-A509-4911-873F-8A6A3032A82B}" srcId="{F7CB9AA0-7DA3-48FE-AF73-A38D057FED5D}" destId="{EECA7E2B-8781-457F-B3E7-501EB76F7E14}" srcOrd="0" destOrd="0" parTransId="{46100753-C88F-45B9-9B2A-DFB615E27299}" sibTransId="{68F97191-6651-4E90-AEA5-0724BE7C2845}"/>
    <dgm:cxn modelId="{86B89949-F874-4B06-BE01-C7467277E0F0}" type="presOf" srcId="{8F69AE69-6B81-489F-BC95-D4A786922EC4}" destId="{6380E4D1-79A9-413B-AE86-680A08477324}" srcOrd="0" destOrd="0" presId="urn:microsoft.com/office/officeart/2005/8/layout/vList6"/>
    <dgm:cxn modelId="{74DF1997-8C54-4790-AFB3-B893B0BCCD3C}" type="presOf" srcId="{089E0D69-A86E-4F33-B0CF-70A911486921}" destId="{F8DB7051-1223-4F2C-9754-E58A51C9BBA9}" srcOrd="0" destOrd="0" presId="urn:microsoft.com/office/officeart/2005/8/layout/vList6"/>
    <dgm:cxn modelId="{63475E81-62A1-44B7-9C67-53AEF487B90E}" srcId="{F7CB9AA0-7DA3-48FE-AF73-A38D057FED5D}" destId="{3635091E-B8BC-4D4D-A315-11D13F40533C}" srcOrd="1" destOrd="0" parTransId="{D847A204-57F8-4FFD-9615-F70CB5DC386A}" sibTransId="{8774D298-7733-4299-83B1-FB68564C6442}"/>
    <dgm:cxn modelId="{13FEFC7D-0DA4-464B-AAB0-E96F4627167B}" srcId="{A60C0E5B-D991-4D17-A2D1-8A741472ADF2}" destId="{089E0D69-A86E-4F33-B0CF-70A911486921}" srcOrd="0" destOrd="0" parTransId="{3C731E50-E303-4401-90A7-0E913BC74F50}" sibTransId="{0C523FBE-234C-40B7-8EDD-03F887BC95AB}"/>
    <dgm:cxn modelId="{CE52B551-3E93-4661-8896-DC0E462AB100}" type="presOf" srcId="{AD7A467C-E5FF-4E4C-97F7-7886713056C1}" destId="{98B63CB8-BEF5-4DF4-9F06-AF4EFF1AC9BC}" srcOrd="0" destOrd="0" presId="urn:microsoft.com/office/officeart/2005/8/layout/vList6"/>
    <dgm:cxn modelId="{5E334208-ADB2-4BFC-A579-0A611CAD5AD2}" srcId="{F7CB9AA0-7DA3-48FE-AF73-A38D057FED5D}" destId="{33FAB65D-B5E7-467D-9CCD-18CBEF981FCE}" srcOrd="4" destOrd="0" parTransId="{DE1F8582-6DA7-499E-8F7A-97F9125CDA53}" sibTransId="{AA822908-0978-4463-8582-0CB2CC298D62}"/>
    <dgm:cxn modelId="{BC784E15-58B6-4A21-988F-AD1AFF33CB92}" type="presOf" srcId="{426D8F5C-415B-4732-A0EC-8F4047B26A09}" destId="{AE803C40-AFAD-46CF-A146-0CBD22872F79}" srcOrd="0" destOrd="0" presId="urn:microsoft.com/office/officeart/2005/8/layout/vList6"/>
    <dgm:cxn modelId="{ED4405D3-3EB2-47EB-89DA-8E61963C68AD}" srcId="{3635091E-B8BC-4D4D-A315-11D13F40533C}" destId="{89DDBBCC-CE0A-4898-99F3-B879D2A7A666}" srcOrd="0" destOrd="0" parTransId="{9C6818FE-9FBA-4333-9616-46B8B7E0FC8B}" sibTransId="{F42BD558-1839-4164-B5C5-7EA05D2FD442}"/>
    <dgm:cxn modelId="{200B2248-7CC6-4343-9194-8CCBE7F333AF}" type="presOf" srcId="{99D1CFF7-F264-4960-9114-9EE943FEE417}" destId="{F06A4989-5630-4D58-BDDF-967C7DF117D3}" srcOrd="0" destOrd="0" presId="urn:microsoft.com/office/officeart/2005/8/layout/vList6"/>
    <dgm:cxn modelId="{171A4D83-C76A-4BB8-9AC6-E3F5FF05F8CC}" srcId="{B683EAFF-337F-463B-AD7A-1E3065A925F8}" destId="{A6E17B10-D0D0-40AB-9F28-52F17CF4BA0E}" srcOrd="0" destOrd="0" parTransId="{10984E6E-CB00-46B2-AA11-4A343913D988}" sibTransId="{8C9DE640-778E-45BC-9E58-937F9C082F8F}"/>
    <dgm:cxn modelId="{023402B4-6A2E-4D7A-A412-50177C820F1F}" srcId="{F7CB9AA0-7DA3-48FE-AF73-A38D057FED5D}" destId="{2D3C1713-3728-497A-B578-3F2D0B3475A9}" srcOrd="7" destOrd="0" parTransId="{1A5EF469-DAFA-4B98-9795-BF4C84B183EA}" sibTransId="{EF606C4D-F79F-48E1-8021-68B33BC49B55}"/>
    <dgm:cxn modelId="{34DD6EAC-D66A-473A-B394-BECC096C7D88}" type="presOf" srcId="{33FAB65D-B5E7-467D-9CCD-18CBEF981FCE}" destId="{9164D891-AA10-4DF7-9EBD-3D3812C33494}" srcOrd="0" destOrd="0" presId="urn:microsoft.com/office/officeart/2005/8/layout/vList6"/>
    <dgm:cxn modelId="{887709F8-E5B2-412C-81FC-27571A67D397}" srcId="{99D1CFF7-F264-4960-9114-9EE943FEE417}" destId="{AD7A467C-E5FF-4E4C-97F7-7886713056C1}" srcOrd="0" destOrd="0" parTransId="{0034B585-8424-4196-B2B6-09E451F99EEC}" sibTransId="{9533D930-A788-478E-AE30-F64925C3DBD5}"/>
    <dgm:cxn modelId="{69A5D89F-428F-4F4B-8960-D72B25838C54}" type="presOf" srcId="{EECA7E2B-8781-457F-B3E7-501EB76F7E14}" destId="{BF4981E8-EDFD-4C05-A940-4FB589DAD551}" srcOrd="0" destOrd="0" presId="urn:microsoft.com/office/officeart/2005/8/layout/vList6"/>
    <dgm:cxn modelId="{FBE5E3DA-F6C3-40B2-9249-4D78B0EBD52B}" type="presOf" srcId="{19FD212D-C3CF-4033-98E4-7C74C5F444B7}" destId="{F9329ABD-F8A9-4EA4-8F53-03ECE910A901}" srcOrd="0" destOrd="0" presId="urn:microsoft.com/office/officeart/2005/8/layout/vList6"/>
    <dgm:cxn modelId="{30886514-10A3-4EE6-B6BE-10E00082D7C1}" srcId="{F050D0BA-F729-4E84-8215-01B8ABE6C6CE}" destId="{CEF6BF2E-D3D8-4F28-A577-491F33515EF8}" srcOrd="0" destOrd="0" parTransId="{99BB90B9-D77A-4842-BE5F-DDBCDFE31D86}" sibTransId="{3BCF2C91-6499-4BA2-9B72-9FC7D3A1EC18}"/>
    <dgm:cxn modelId="{03488806-B196-481F-AE5C-C2BDB2452891}" type="presOf" srcId="{89DDBBCC-CE0A-4898-99F3-B879D2A7A666}" destId="{F3B7113B-0401-437B-97C2-2D7C15F79264}" srcOrd="0" destOrd="0" presId="urn:microsoft.com/office/officeart/2005/8/layout/vList6"/>
    <dgm:cxn modelId="{9A304211-2299-4D25-AC73-91D52F8EA40D}" srcId="{F7CB9AA0-7DA3-48FE-AF73-A38D057FED5D}" destId="{19FD212D-C3CF-4033-98E4-7C74C5F444B7}" srcOrd="3" destOrd="0" parTransId="{B9ACBD89-75FA-44A4-9E3D-BC9B00706504}" sibTransId="{77247A13-6062-4C01-9361-AC8B4514D555}"/>
    <dgm:cxn modelId="{EBC34EB9-DB25-4447-8C18-D00100849D3D}" type="presOf" srcId="{B683EAFF-337F-463B-AD7A-1E3065A925F8}" destId="{9C19A246-7BA5-45ED-B025-ED1ECC46AEFA}" srcOrd="0" destOrd="0" presId="urn:microsoft.com/office/officeart/2005/8/layout/vList6"/>
    <dgm:cxn modelId="{94D83DDB-E102-43D5-B475-EDB5DC1311F8}" srcId="{33FAB65D-B5E7-467D-9CCD-18CBEF981FCE}" destId="{1B99AA1B-DB94-4201-81A5-75B0599A2114}" srcOrd="0" destOrd="0" parTransId="{0C8F6D99-7A38-455F-947E-22FF85F59458}" sibTransId="{CD6398B7-111F-4318-94BB-8CF7654B6153}"/>
    <dgm:cxn modelId="{A1E66F1D-5691-47B2-BB5A-CC7BF0B8D9D7}" srcId="{19FD212D-C3CF-4033-98E4-7C74C5F444B7}" destId="{FB32FDE8-D313-4E22-9605-4EE6DCEC3864}" srcOrd="0" destOrd="0" parTransId="{0D6F3D8F-0E5D-4417-B75A-6DA4C7A852FA}" sibTransId="{CC6166EE-681F-4D65-A6F9-1DEB98BC92BA}"/>
    <dgm:cxn modelId="{95086645-6E4C-4058-8123-B7371C274412}" srcId="{F7CB9AA0-7DA3-48FE-AF73-A38D057FED5D}" destId="{A60C0E5B-D991-4D17-A2D1-8A741472ADF2}" srcOrd="5" destOrd="0" parTransId="{410DF90E-E4DB-4BE0-8AEA-C78C9CD5F194}" sibTransId="{BE947F1D-E944-416C-AAE7-6EF2A3C85651}"/>
    <dgm:cxn modelId="{D18C28E9-AC0D-4ECE-935E-AF21B6850871}" srcId="{F7CB9AA0-7DA3-48FE-AF73-A38D057FED5D}" destId="{B683EAFF-337F-463B-AD7A-1E3065A925F8}" srcOrd="2" destOrd="0" parTransId="{91360E95-8D32-4295-BD92-10701633C109}" sibTransId="{71400853-79CE-411A-8109-DEF1F0E703BC}"/>
    <dgm:cxn modelId="{759430D4-94ED-4816-940A-AF879A43D08F}" type="presOf" srcId="{A6E17B10-D0D0-40AB-9F28-52F17CF4BA0E}" destId="{14096EFB-0FBE-4460-8EE0-D9499A4E9DBE}" srcOrd="0" destOrd="0" presId="urn:microsoft.com/office/officeart/2005/8/layout/vList6"/>
    <dgm:cxn modelId="{AD6E962C-B2E7-405E-9172-F8461AC1A67A}" srcId="{F7CB9AA0-7DA3-48FE-AF73-A38D057FED5D}" destId="{F050D0BA-F729-4E84-8215-01B8ABE6C6CE}" srcOrd="8" destOrd="0" parTransId="{15BF0DAE-E421-4A01-97AE-B367EF6A2CCF}" sibTransId="{B3784100-55E6-4AD1-9A28-6385764B0597}"/>
    <dgm:cxn modelId="{5A3D4E43-D310-4DAE-A9A9-6CB337E5C5F4}" type="presOf" srcId="{F050D0BA-F729-4E84-8215-01B8ABE6C6CE}" destId="{57020814-1FBA-4043-A8BC-48A29F2AE177}" srcOrd="0" destOrd="0" presId="urn:microsoft.com/office/officeart/2005/8/layout/vList6"/>
    <dgm:cxn modelId="{49F3D654-B026-450B-9BEE-C5D6E67466B6}" type="presOf" srcId="{CEF6BF2E-D3D8-4F28-A577-491F33515EF8}" destId="{B399B629-5380-4684-BBA7-6063ADBA047C}" srcOrd="0" destOrd="0" presId="urn:microsoft.com/office/officeart/2005/8/layout/vList6"/>
    <dgm:cxn modelId="{AF731707-B563-488C-A5A3-30CDB80C81AE}" srcId="{F7CB9AA0-7DA3-48FE-AF73-A38D057FED5D}" destId="{99D1CFF7-F264-4960-9114-9EE943FEE417}" srcOrd="6" destOrd="0" parTransId="{8986DCA5-E794-4BC6-B734-D75E3B390145}" sibTransId="{9E0B8354-ADF5-4DBE-A1ED-1BB804D02217}"/>
    <dgm:cxn modelId="{3EAADF24-1FDE-49DE-B2C0-CAB8EDAA55D0}" type="presOf" srcId="{FB32FDE8-D313-4E22-9605-4EE6DCEC3864}" destId="{81503F25-9F2B-4F50-8516-7BC0810F6E51}" srcOrd="0" destOrd="0" presId="urn:microsoft.com/office/officeart/2005/8/layout/vList6"/>
    <dgm:cxn modelId="{A0968EFC-D5AB-41DE-9B36-89199020E676}" type="presParOf" srcId="{CDCC2E16-4CFA-401F-8847-8A452583CF67}" destId="{432BC24B-76C9-4A88-934E-4DF435B05478}" srcOrd="0" destOrd="0" presId="urn:microsoft.com/office/officeart/2005/8/layout/vList6"/>
    <dgm:cxn modelId="{52B6B5F0-3977-4CC2-8BDC-093EF3FE016D}" type="presParOf" srcId="{432BC24B-76C9-4A88-934E-4DF435B05478}" destId="{BF4981E8-EDFD-4C05-A940-4FB589DAD551}" srcOrd="0" destOrd="0" presId="urn:microsoft.com/office/officeart/2005/8/layout/vList6"/>
    <dgm:cxn modelId="{3AF12C5B-3A4B-4C6E-85F3-E5163ECF67FE}" type="presParOf" srcId="{432BC24B-76C9-4A88-934E-4DF435B05478}" destId="{6380E4D1-79A9-413B-AE86-680A08477324}" srcOrd="1" destOrd="0" presId="urn:microsoft.com/office/officeart/2005/8/layout/vList6"/>
    <dgm:cxn modelId="{786AE01E-440D-4210-9AE1-B350D6D6D83E}" type="presParOf" srcId="{CDCC2E16-4CFA-401F-8847-8A452583CF67}" destId="{58C49C2D-C226-4E8F-95E3-3AABCC03317E}" srcOrd="1" destOrd="0" presId="urn:microsoft.com/office/officeart/2005/8/layout/vList6"/>
    <dgm:cxn modelId="{EE73C5B6-3E9D-4266-A564-16A3A30D00B5}" type="presParOf" srcId="{CDCC2E16-4CFA-401F-8847-8A452583CF67}" destId="{F1F774BA-EED1-42CB-AB67-DC3F41EB8AAA}" srcOrd="2" destOrd="0" presId="urn:microsoft.com/office/officeart/2005/8/layout/vList6"/>
    <dgm:cxn modelId="{D98D6C43-1C05-4B3A-A35D-8DB62CC9532A}" type="presParOf" srcId="{F1F774BA-EED1-42CB-AB67-DC3F41EB8AAA}" destId="{C39EAC0D-8BB9-4348-84A7-B394EAC54908}" srcOrd="0" destOrd="0" presId="urn:microsoft.com/office/officeart/2005/8/layout/vList6"/>
    <dgm:cxn modelId="{F659C0EC-0FF7-4D9E-875F-BB39BA2F13DF}" type="presParOf" srcId="{F1F774BA-EED1-42CB-AB67-DC3F41EB8AAA}" destId="{F3B7113B-0401-437B-97C2-2D7C15F79264}" srcOrd="1" destOrd="0" presId="urn:microsoft.com/office/officeart/2005/8/layout/vList6"/>
    <dgm:cxn modelId="{EA59F856-BD98-4651-83A1-653B9BE6BDC8}" type="presParOf" srcId="{CDCC2E16-4CFA-401F-8847-8A452583CF67}" destId="{EA1118E1-C497-4F6C-B39D-8F3828D46D1C}" srcOrd="3" destOrd="0" presId="urn:microsoft.com/office/officeart/2005/8/layout/vList6"/>
    <dgm:cxn modelId="{6F58B7FA-BFF3-4FCC-8582-E8EE126F13EB}" type="presParOf" srcId="{CDCC2E16-4CFA-401F-8847-8A452583CF67}" destId="{5F10093A-6C30-49A9-8168-D41EB1997646}" srcOrd="4" destOrd="0" presId="urn:microsoft.com/office/officeart/2005/8/layout/vList6"/>
    <dgm:cxn modelId="{8CB397DB-E8C5-4526-A2F8-14898BBED0C3}" type="presParOf" srcId="{5F10093A-6C30-49A9-8168-D41EB1997646}" destId="{9C19A246-7BA5-45ED-B025-ED1ECC46AEFA}" srcOrd="0" destOrd="0" presId="urn:microsoft.com/office/officeart/2005/8/layout/vList6"/>
    <dgm:cxn modelId="{6985F25B-42BF-4F78-B025-B9DD90C5C10E}" type="presParOf" srcId="{5F10093A-6C30-49A9-8168-D41EB1997646}" destId="{14096EFB-0FBE-4460-8EE0-D9499A4E9DBE}" srcOrd="1" destOrd="0" presId="urn:microsoft.com/office/officeart/2005/8/layout/vList6"/>
    <dgm:cxn modelId="{53560A90-F0FA-4222-92DC-9C754EBF343B}" type="presParOf" srcId="{CDCC2E16-4CFA-401F-8847-8A452583CF67}" destId="{036E10AE-0EAE-40E0-B4DB-827CE936722F}" srcOrd="5" destOrd="0" presId="urn:microsoft.com/office/officeart/2005/8/layout/vList6"/>
    <dgm:cxn modelId="{EB396B0A-D207-4D1E-B16B-7D96E2B8B351}" type="presParOf" srcId="{CDCC2E16-4CFA-401F-8847-8A452583CF67}" destId="{1D1EB888-F6AD-404C-A500-B9EB790F5A40}" srcOrd="6" destOrd="0" presId="urn:microsoft.com/office/officeart/2005/8/layout/vList6"/>
    <dgm:cxn modelId="{66CC2CDA-5D00-4570-8F9D-B86651C4D2EE}" type="presParOf" srcId="{1D1EB888-F6AD-404C-A500-B9EB790F5A40}" destId="{F9329ABD-F8A9-4EA4-8F53-03ECE910A901}" srcOrd="0" destOrd="0" presId="urn:microsoft.com/office/officeart/2005/8/layout/vList6"/>
    <dgm:cxn modelId="{D88184EF-7D7F-48A1-9D94-FA43B62A8BAB}" type="presParOf" srcId="{1D1EB888-F6AD-404C-A500-B9EB790F5A40}" destId="{81503F25-9F2B-4F50-8516-7BC0810F6E51}" srcOrd="1" destOrd="0" presId="urn:microsoft.com/office/officeart/2005/8/layout/vList6"/>
    <dgm:cxn modelId="{904FA7E9-9FF9-4DCC-B22A-E39DB8AA9607}" type="presParOf" srcId="{CDCC2E16-4CFA-401F-8847-8A452583CF67}" destId="{F2E84E6F-F684-48C6-A9CE-B02D4E282C47}" srcOrd="7" destOrd="0" presId="urn:microsoft.com/office/officeart/2005/8/layout/vList6"/>
    <dgm:cxn modelId="{862717F4-675C-410D-B090-BCFD3DBD3420}" type="presParOf" srcId="{CDCC2E16-4CFA-401F-8847-8A452583CF67}" destId="{AAD2E743-6BAB-4100-880C-196235CA88D3}" srcOrd="8" destOrd="0" presId="urn:microsoft.com/office/officeart/2005/8/layout/vList6"/>
    <dgm:cxn modelId="{216650B8-AABE-4115-A23F-7595510A2D08}" type="presParOf" srcId="{AAD2E743-6BAB-4100-880C-196235CA88D3}" destId="{9164D891-AA10-4DF7-9EBD-3D3812C33494}" srcOrd="0" destOrd="0" presId="urn:microsoft.com/office/officeart/2005/8/layout/vList6"/>
    <dgm:cxn modelId="{53D5C3D5-89C5-4FCE-90D2-D36497575FAA}" type="presParOf" srcId="{AAD2E743-6BAB-4100-880C-196235CA88D3}" destId="{A429DF94-E191-49AD-AFAF-AF472F09C977}" srcOrd="1" destOrd="0" presId="urn:microsoft.com/office/officeart/2005/8/layout/vList6"/>
    <dgm:cxn modelId="{7B80B9E6-3055-4484-B18D-5CBBCEC5FE96}" type="presParOf" srcId="{CDCC2E16-4CFA-401F-8847-8A452583CF67}" destId="{435EBBC0-BA10-4884-B9E2-B51321FDE312}" srcOrd="9" destOrd="0" presId="urn:microsoft.com/office/officeart/2005/8/layout/vList6"/>
    <dgm:cxn modelId="{E5444AB6-E944-4855-B8C0-2C574F0A680E}" type="presParOf" srcId="{CDCC2E16-4CFA-401F-8847-8A452583CF67}" destId="{64C0333E-16EC-4CF4-915B-040C02B494B1}" srcOrd="10" destOrd="0" presId="urn:microsoft.com/office/officeart/2005/8/layout/vList6"/>
    <dgm:cxn modelId="{AF0EFCA9-F579-443A-AE80-682CAF707013}" type="presParOf" srcId="{64C0333E-16EC-4CF4-915B-040C02B494B1}" destId="{4B339C38-BB4C-4370-BD5D-9A995E234241}" srcOrd="0" destOrd="0" presId="urn:microsoft.com/office/officeart/2005/8/layout/vList6"/>
    <dgm:cxn modelId="{D1E9D34D-2BAD-42EE-8C3F-33096A743612}" type="presParOf" srcId="{64C0333E-16EC-4CF4-915B-040C02B494B1}" destId="{F8DB7051-1223-4F2C-9754-E58A51C9BBA9}" srcOrd="1" destOrd="0" presId="urn:microsoft.com/office/officeart/2005/8/layout/vList6"/>
    <dgm:cxn modelId="{26EDA791-27C4-4967-B1E4-A2C00CCDC0D5}" type="presParOf" srcId="{CDCC2E16-4CFA-401F-8847-8A452583CF67}" destId="{CFE85522-A6E4-4D7E-A145-2867F56957D0}" srcOrd="11" destOrd="0" presId="urn:microsoft.com/office/officeart/2005/8/layout/vList6"/>
    <dgm:cxn modelId="{43FBFD0A-0C81-4C60-A07F-3173AF2AF543}" type="presParOf" srcId="{CDCC2E16-4CFA-401F-8847-8A452583CF67}" destId="{F1A091AC-8EDA-4528-85D7-9D3EF31E6895}" srcOrd="12" destOrd="0" presId="urn:microsoft.com/office/officeart/2005/8/layout/vList6"/>
    <dgm:cxn modelId="{1F07BE91-04D4-4704-9278-E51293FCACE2}" type="presParOf" srcId="{F1A091AC-8EDA-4528-85D7-9D3EF31E6895}" destId="{F06A4989-5630-4D58-BDDF-967C7DF117D3}" srcOrd="0" destOrd="0" presId="urn:microsoft.com/office/officeart/2005/8/layout/vList6"/>
    <dgm:cxn modelId="{80C897DB-B9CC-440F-B8A3-CDECC51FA8E7}" type="presParOf" srcId="{F1A091AC-8EDA-4528-85D7-9D3EF31E6895}" destId="{98B63CB8-BEF5-4DF4-9F06-AF4EFF1AC9BC}" srcOrd="1" destOrd="0" presId="urn:microsoft.com/office/officeart/2005/8/layout/vList6"/>
    <dgm:cxn modelId="{6ABD5337-765A-468F-B4A0-6A6422C9ECF5}" type="presParOf" srcId="{CDCC2E16-4CFA-401F-8847-8A452583CF67}" destId="{64475B57-AF63-4AD5-B869-46622D87B6D0}" srcOrd="13" destOrd="0" presId="urn:microsoft.com/office/officeart/2005/8/layout/vList6"/>
    <dgm:cxn modelId="{07A2C703-A9AD-4283-A77B-ABCB79E870E9}" type="presParOf" srcId="{CDCC2E16-4CFA-401F-8847-8A452583CF67}" destId="{55C1A455-FF4A-489F-83F1-11981BFA657A}" srcOrd="14" destOrd="0" presId="urn:microsoft.com/office/officeart/2005/8/layout/vList6"/>
    <dgm:cxn modelId="{FE16BE3F-DFA9-4BCF-ADCF-C3ECBBB67BC6}" type="presParOf" srcId="{55C1A455-FF4A-489F-83F1-11981BFA657A}" destId="{C357E17B-B706-4329-A138-5C4966EE8C26}" srcOrd="0" destOrd="0" presId="urn:microsoft.com/office/officeart/2005/8/layout/vList6"/>
    <dgm:cxn modelId="{04619306-8688-4511-8852-48469FCC0544}" type="presParOf" srcId="{55C1A455-FF4A-489F-83F1-11981BFA657A}" destId="{AE803C40-AFAD-46CF-A146-0CBD22872F79}" srcOrd="1" destOrd="0" presId="urn:microsoft.com/office/officeart/2005/8/layout/vList6"/>
    <dgm:cxn modelId="{8696222E-54CD-4732-B147-675030FAA554}" type="presParOf" srcId="{CDCC2E16-4CFA-401F-8847-8A452583CF67}" destId="{A1772ADD-4BE2-4833-808C-D404F0A8ABEA}" srcOrd="15" destOrd="0" presId="urn:microsoft.com/office/officeart/2005/8/layout/vList6"/>
    <dgm:cxn modelId="{87EC9D48-6BFA-426C-8B79-AD62C27B0F1B}" type="presParOf" srcId="{CDCC2E16-4CFA-401F-8847-8A452583CF67}" destId="{140F1D3E-5B90-498B-B462-28356045EF87}" srcOrd="16" destOrd="0" presId="urn:microsoft.com/office/officeart/2005/8/layout/vList6"/>
    <dgm:cxn modelId="{C451EABF-59B1-4165-87E2-171C922D8265}" type="presParOf" srcId="{140F1D3E-5B90-498B-B462-28356045EF87}" destId="{57020814-1FBA-4043-A8BC-48A29F2AE177}" srcOrd="0" destOrd="0" presId="urn:microsoft.com/office/officeart/2005/8/layout/vList6"/>
    <dgm:cxn modelId="{977EA3BD-F745-48CA-85C6-C6FFF8CC8660}" type="presParOf" srcId="{140F1D3E-5B90-498B-B462-28356045EF87}" destId="{B399B629-5380-4684-BBA7-6063ADBA047C}" srcOrd="1" destOrd="0" presId="urn:microsoft.com/office/officeart/2005/8/layout/vList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5FA00F-32A5-42EF-8EB0-A12449B13EA0}" type="doc">
      <dgm:prSet loTypeId="urn:microsoft.com/office/officeart/2005/8/layout/process3" loCatId="process" qsTypeId="urn:microsoft.com/office/officeart/2005/8/quickstyle/simple1" qsCatId="simple" csTypeId="urn:microsoft.com/office/officeart/2005/8/colors/colorful4" csCatId="colorful" phldr="1"/>
      <dgm:spPr/>
      <dgm:t>
        <a:bodyPr/>
        <a:lstStyle/>
        <a:p>
          <a:endParaRPr lang="es-ES"/>
        </a:p>
      </dgm:t>
    </dgm:pt>
    <dgm:pt modelId="{4C3C40C6-4C2B-4A0B-AA57-CED052F6517F}">
      <dgm:prSet phldrT="[Texto]"/>
      <dgm:spPr/>
      <dgm:t>
        <a:bodyPr/>
        <a:lstStyle/>
        <a:p>
          <a:r>
            <a:rPr lang="es-CO">
              <a:latin typeface="Arial" panose="020B0604020202020204" pitchFamily="34" charset="0"/>
              <a:cs typeface="Arial" panose="020B0604020202020204" pitchFamily="34" charset="0"/>
            </a:rPr>
            <a:t>Introducción</a:t>
          </a:r>
          <a:endParaRPr lang="es-ES">
            <a:latin typeface="Arial" panose="020B0604020202020204" pitchFamily="34" charset="0"/>
            <a:cs typeface="Arial" panose="020B0604020202020204" pitchFamily="34" charset="0"/>
          </a:endParaRPr>
        </a:p>
      </dgm:t>
    </dgm:pt>
    <dgm:pt modelId="{DD9816F1-F7CE-4EE6-9902-F2C465F98AD6}" type="parTrans" cxnId="{AFEE7537-A395-43C4-AC87-0947471B9557}">
      <dgm:prSet/>
      <dgm:spPr/>
      <dgm:t>
        <a:bodyPr/>
        <a:lstStyle/>
        <a:p>
          <a:endParaRPr lang="es-ES">
            <a:latin typeface="Arial" panose="020B0604020202020204" pitchFamily="34" charset="0"/>
            <a:cs typeface="Arial" panose="020B0604020202020204" pitchFamily="34" charset="0"/>
          </a:endParaRPr>
        </a:p>
      </dgm:t>
    </dgm:pt>
    <dgm:pt modelId="{CA7AB3F6-8399-429F-A9CC-8D8C6FC6B62D}" type="sibTrans" cxnId="{AFEE7537-A395-43C4-AC87-0947471B9557}">
      <dgm:prSet/>
      <dgm:spPr/>
      <dgm:t>
        <a:bodyPr/>
        <a:lstStyle/>
        <a:p>
          <a:endParaRPr lang="es-ES">
            <a:latin typeface="Arial" panose="020B0604020202020204" pitchFamily="34" charset="0"/>
            <a:cs typeface="Arial" panose="020B0604020202020204" pitchFamily="34" charset="0"/>
          </a:endParaRPr>
        </a:p>
      </dgm:t>
    </dgm:pt>
    <dgm:pt modelId="{9E0A1AC8-51AC-4F67-9776-A67F3130FE9E}">
      <dgm:prSet/>
      <dgm:spPr/>
      <dgm:t>
        <a:bodyPr/>
        <a:lstStyle/>
        <a:p>
          <a:r>
            <a:rPr lang="es-CO">
              <a:latin typeface="Arial" panose="020B0604020202020204" pitchFamily="34" charset="0"/>
              <a:cs typeface="Arial" panose="020B0604020202020204" pitchFamily="34" charset="0"/>
            </a:rPr>
            <a:t>Crecimiento</a:t>
          </a:r>
          <a:endParaRPr lang="en-US">
            <a:latin typeface="Arial" panose="020B0604020202020204" pitchFamily="34" charset="0"/>
            <a:cs typeface="Arial" panose="020B0604020202020204" pitchFamily="34" charset="0"/>
          </a:endParaRPr>
        </a:p>
      </dgm:t>
    </dgm:pt>
    <dgm:pt modelId="{CBD367C4-4D56-45F7-B217-57E04A11C30E}" type="parTrans" cxnId="{8B36DBEA-E0E4-4AB5-89F8-AAC7DBCB5D9E}">
      <dgm:prSet/>
      <dgm:spPr/>
      <dgm:t>
        <a:bodyPr/>
        <a:lstStyle/>
        <a:p>
          <a:endParaRPr lang="es-ES">
            <a:latin typeface="Arial" panose="020B0604020202020204" pitchFamily="34" charset="0"/>
            <a:cs typeface="Arial" panose="020B0604020202020204" pitchFamily="34" charset="0"/>
          </a:endParaRPr>
        </a:p>
      </dgm:t>
    </dgm:pt>
    <dgm:pt modelId="{FD9D89FB-0065-4C34-880E-B6317D2FEDAF}" type="sibTrans" cxnId="{8B36DBEA-E0E4-4AB5-89F8-AAC7DBCB5D9E}">
      <dgm:prSet/>
      <dgm:spPr/>
      <dgm:t>
        <a:bodyPr/>
        <a:lstStyle/>
        <a:p>
          <a:endParaRPr lang="es-ES">
            <a:latin typeface="Arial" panose="020B0604020202020204" pitchFamily="34" charset="0"/>
            <a:cs typeface="Arial" panose="020B0604020202020204" pitchFamily="34" charset="0"/>
          </a:endParaRPr>
        </a:p>
      </dgm:t>
    </dgm:pt>
    <dgm:pt modelId="{4C3C8234-D42B-48E0-BF56-B3DAD781A25F}">
      <dgm:prSet/>
      <dgm:spPr/>
      <dgm:t>
        <a:bodyPr/>
        <a:lstStyle/>
        <a:p>
          <a:r>
            <a:rPr lang="es-CO">
              <a:latin typeface="Arial" panose="020B0604020202020204" pitchFamily="34" charset="0"/>
              <a:cs typeface="Arial" panose="020B0604020202020204" pitchFamily="34" charset="0"/>
            </a:rPr>
            <a:t>Madurez</a:t>
          </a:r>
          <a:endParaRPr lang="en-US">
            <a:latin typeface="Arial" panose="020B0604020202020204" pitchFamily="34" charset="0"/>
            <a:cs typeface="Arial" panose="020B0604020202020204" pitchFamily="34" charset="0"/>
          </a:endParaRPr>
        </a:p>
      </dgm:t>
    </dgm:pt>
    <dgm:pt modelId="{92BDD31B-EBA5-4093-AD73-87A2D40A28C1}" type="parTrans" cxnId="{D54304AD-D630-4A5C-B6D2-A99B6FF8D9B7}">
      <dgm:prSet/>
      <dgm:spPr/>
      <dgm:t>
        <a:bodyPr/>
        <a:lstStyle/>
        <a:p>
          <a:endParaRPr lang="es-ES">
            <a:latin typeface="Arial" panose="020B0604020202020204" pitchFamily="34" charset="0"/>
            <a:cs typeface="Arial" panose="020B0604020202020204" pitchFamily="34" charset="0"/>
          </a:endParaRPr>
        </a:p>
      </dgm:t>
    </dgm:pt>
    <dgm:pt modelId="{4BD1AB8D-9386-469B-971A-9C427392242F}" type="sibTrans" cxnId="{D54304AD-D630-4A5C-B6D2-A99B6FF8D9B7}">
      <dgm:prSet/>
      <dgm:spPr/>
      <dgm:t>
        <a:bodyPr/>
        <a:lstStyle/>
        <a:p>
          <a:endParaRPr lang="es-ES">
            <a:latin typeface="Arial" panose="020B0604020202020204" pitchFamily="34" charset="0"/>
            <a:cs typeface="Arial" panose="020B0604020202020204" pitchFamily="34" charset="0"/>
          </a:endParaRPr>
        </a:p>
      </dgm:t>
    </dgm:pt>
    <dgm:pt modelId="{5A4DDC66-8B0A-40BB-82F1-D75521A4B62A}">
      <dgm:prSet/>
      <dgm:spPr/>
      <dgm:t>
        <a:bodyPr/>
        <a:lstStyle/>
        <a:p>
          <a:r>
            <a:rPr lang="es-CO">
              <a:latin typeface="Arial" panose="020B0604020202020204" pitchFamily="34" charset="0"/>
              <a:cs typeface="Arial" panose="020B0604020202020204" pitchFamily="34" charset="0"/>
            </a:rPr>
            <a:t>Declive</a:t>
          </a:r>
          <a:endParaRPr lang="en-US">
            <a:latin typeface="Arial" panose="020B0604020202020204" pitchFamily="34" charset="0"/>
            <a:cs typeface="Arial" panose="020B0604020202020204" pitchFamily="34" charset="0"/>
          </a:endParaRPr>
        </a:p>
      </dgm:t>
    </dgm:pt>
    <dgm:pt modelId="{618C1A16-7ABB-469B-AD19-EE25C08907CF}" type="parTrans" cxnId="{85DB7183-DA40-45B4-BF60-B6C223B3E375}">
      <dgm:prSet/>
      <dgm:spPr/>
      <dgm:t>
        <a:bodyPr/>
        <a:lstStyle/>
        <a:p>
          <a:endParaRPr lang="es-ES">
            <a:latin typeface="Arial" panose="020B0604020202020204" pitchFamily="34" charset="0"/>
            <a:cs typeface="Arial" panose="020B0604020202020204" pitchFamily="34" charset="0"/>
          </a:endParaRPr>
        </a:p>
      </dgm:t>
    </dgm:pt>
    <dgm:pt modelId="{840B96C9-5A56-4021-BF77-18DA492E6889}" type="sibTrans" cxnId="{85DB7183-DA40-45B4-BF60-B6C223B3E375}">
      <dgm:prSet/>
      <dgm:spPr/>
      <dgm:t>
        <a:bodyPr/>
        <a:lstStyle/>
        <a:p>
          <a:endParaRPr lang="es-ES">
            <a:latin typeface="Arial" panose="020B0604020202020204" pitchFamily="34" charset="0"/>
            <a:cs typeface="Arial" panose="020B0604020202020204" pitchFamily="34" charset="0"/>
          </a:endParaRPr>
        </a:p>
      </dgm:t>
    </dgm:pt>
    <dgm:pt modelId="{9C7F8DC7-B17E-46BA-9815-FA800FC2E554}">
      <dgm:prSet phldrT="[Texto]"/>
      <dgm:spPr/>
      <dgm:t>
        <a:bodyPr/>
        <a:lstStyle/>
        <a:p>
          <a:r>
            <a:rPr lang="es-CO">
              <a:latin typeface="Arial" panose="020B0604020202020204" pitchFamily="34" charset="0"/>
              <a:cs typeface="Arial" panose="020B0604020202020204" pitchFamily="34" charset="0"/>
            </a:rPr>
            <a:t>Durante la fase de introducción, Colombia comenzó a promocionarse activamente como destino turístico tras la mejora de la seguridad y estabilidad política en los años 2000. En este período, el país exploró mercados emergentes, destacándose el ecoturismo y el turismo cultural, áreas que respondían a la creciente demanda global por experiencias turísticas auténticas y sostenibles.</a:t>
          </a:r>
          <a:endParaRPr lang="es-ES">
            <a:latin typeface="Arial" panose="020B0604020202020204" pitchFamily="34" charset="0"/>
            <a:cs typeface="Arial" panose="020B0604020202020204" pitchFamily="34" charset="0"/>
          </a:endParaRPr>
        </a:p>
      </dgm:t>
    </dgm:pt>
    <dgm:pt modelId="{C991A280-42E3-40D5-8A64-FD7259E67600}" type="parTrans" cxnId="{DE5C132C-2057-4AFE-A6C3-D8EA2F983825}">
      <dgm:prSet/>
      <dgm:spPr/>
      <dgm:t>
        <a:bodyPr/>
        <a:lstStyle/>
        <a:p>
          <a:endParaRPr lang="es-ES">
            <a:latin typeface="Arial" panose="020B0604020202020204" pitchFamily="34" charset="0"/>
            <a:cs typeface="Arial" panose="020B0604020202020204" pitchFamily="34" charset="0"/>
          </a:endParaRPr>
        </a:p>
      </dgm:t>
    </dgm:pt>
    <dgm:pt modelId="{EB2DFD48-F512-4479-B8C0-4358A58B86CD}" type="sibTrans" cxnId="{DE5C132C-2057-4AFE-A6C3-D8EA2F983825}">
      <dgm:prSet/>
      <dgm:spPr/>
      <dgm:t>
        <a:bodyPr/>
        <a:lstStyle/>
        <a:p>
          <a:endParaRPr lang="es-ES">
            <a:latin typeface="Arial" panose="020B0604020202020204" pitchFamily="34" charset="0"/>
            <a:cs typeface="Arial" panose="020B0604020202020204" pitchFamily="34" charset="0"/>
          </a:endParaRPr>
        </a:p>
      </dgm:t>
    </dgm:pt>
    <dgm:pt modelId="{24DF910E-8127-4810-A4C1-78CD24DC130F}">
      <dgm:prSet/>
      <dgm:spPr/>
      <dgm:t>
        <a:bodyPr/>
        <a:lstStyle/>
        <a:p>
          <a:r>
            <a:rPr lang="es-CO">
              <a:latin typeface="Arial" panose="020B0604020202020204" pitchFamily="34" charset="0"/>
              <a:cs typeface="Arial" panose="020B0604020202020204" pitchFamily="34" charset="0"/>
            </a:rPr>
            <a:t>En la fase de crecimiento, Colombia experimentó un notable aumento en el número de visitantes, impulsado por campañas internacionales de promoción y la diversificación de la oferta turística (ecoturismo, turismo de aventura y turismo patrimonial). La reputación del país como destino seguro y atractivo creció rápidamente, consolidándose como una opción privilegiada dentro de la región.</a:t>
          </a:r>
          <a:endParaRPr lang="en-US">
            <a:latin typeface="Arial" panose="020B0604020202020204" pitchFamily="34" charset="0"/>
            <a:cs typeface="Arial" panose="020B0604020202020204" pitchFamily="34" charset="0"/>
          </a:endParaRPr>
        </a:p>
      </dgm:t>
    </dgm:pt>
    <dgm:pt modelId="{C473779A-3AAF-400A-982A-7A29DFE69776}" type="parTrans" cxnId="{C3E7222A-4117-4DD9-8E56-FD02EFE1728B}">
      <dgm:prSet/>
      <dgm:spPr/>
      <dgm:t>
        <a:bodyPr/>
        <a:lstStyle/>
        <a:p>
          <a:endParaRPr lang="es-ES">
            <a:latin typeface="Arial" panose="020B0604020202020204" pitchFamily="34" charset="0"/>
            <a:cs typeface="Arial" panose="020B0604020202020204" pitchFamily="34" charset="0"/>
          </a:endParaRPr>
        </a:p>
      </dgm:t>
    </dgm:pt>
    <dgm:pt modelId="{D68287E9-74C8-425F-996A-2B9F259A7109}" type="sibTrans" cxnId="{C3E7222A-4117-4DD9-8E56-FD02EFE1728B}">
      <dgm:prSet/>
      <dgm:spPr/>
      <dgm:t>
        <a:bodyPr/>
        <a:lstStyle/>
        <a:p>
          <a:endParaRPr lang="es-ES">
            <a:latin typeface="Arial" panose="020B0604020202020204" pitchFamily="34" charset="0"/>
            <a:cs typeface="Arial" panose="020B0604020202020204" pitchFamily="34" charset="0"/>
          </a:endParaRPr>
        </a:p>
      </dgm:t>
    </dgm:pt>
    <dgm:pt modelId="{62CF742D-90F0-47B8-A910-98E42C554774}">
      <dgm:prSet/>
      <dgm:spPr/>
      <dgm:t>
        <a:bodyPr/>
        <a:lstStyle/>
        <a:p>
          <a:r>
            <a:rPr lang="es-CO">
              <a:latin typeface="Arial" panose="020B0604020202020204" pitchFamily="34" charset="0"/>
              <a:cs typeface="Arial" panose="020B0604020202020204" pitchFamily="34" charset="0"/>
            </a:rPr>
            <a:t>Actualmente, algunas de las zonas más populares, como Cartagena y el Eje Cafetero, han alcanzado un punto de saturación. El crecimiento ha sido moderado en comparación con años anteriores, lo que ha llevado a las autoridades a diversificar las estrategias turísticas, con el fin de evitar la dependencia de unos pocos destinos y fomentar el desarrollo de otras regiones del país.</a:t>
          </a:r>
          <a:endParaRPr lang="en-US">
            <a:latin typeface="Arial" panose="020B0604020202020204" pitchFamily="34" charset="0"/>
            <a:cs typeface="Arial" panose="020B0604020202020204" pitchFamily="34" charset="0"/>
          </a:endParaRPr>
        </a:p>
      </dgm:t>
    </dgm:pt>
    <dgm:pt modelId="{BFEEEE33-1CFB-40DF-97F1-6B9A4E779256}" type="parTrans" cxnId="{15F5596A-C27C-47EF-BF7A-AC0F1A18B640}">
      <dgm:prSet/>
      <dgm:spPr/>
      <dgm:t>
        <a:bodyPr/>
        <a:lstStyle/>
        <a:p>
          <a:endParaRPr lang="es-ES">
            <a:latin typeface="Arial" panose="020B0604020202020204" pitchFamily="34" charset="0"/>
            <a:cs typeface="Arial" panose="020B0604020202020204" pitchFamily="34" charset="0"/>
          </a:endParaRPr>
        </a:p>
      </dgm:t>
    </dgm:pt>
    <dgm:pt modelId="{C1E59DA5-E4C5-4227-9CDC-F283A0456673}" type="sibTrans" cxnId="{15F5596A-C27C-47EF-BF7A-AC0F1A18B640}">
      <dgm:prSet/>
      <dgm:spPr/>
      <dgm:t>
        <a:bodyPr/>
        <a:lstStyle/>
        <a:p>
          <a:endParaRPr lang="es-ES">
            <a:latin typeface="Arial" panose="020B0604020202020204" pitchFamily="34" charset="0"/>
            <a:cs typeface="Arial" panose="020B0604020202020204" pitchFamily="34" charset="0"/>
          </a:endParaRPr>
        </a:p>
      </dgm:t>
    </dgm:pt>
    <dgm:pt modelId="{5CD0CEB1-C946-442F-83BB-BADF62D1BDD9}">
      <dgm:prSet/>
      <dgm:spPr/>
      <dgm:t>
        <a:bodyPr/>
        <a:lstStyle/>
        <a:p>
          <a:r>
            <a:rPr lang="es-CO">
              <a:latin typeface="Arial" panose="020B0604020202020204" pitchFamily="34" charset="0"/>
              <a:cs typeface="Arial" panose="020B0604020202020204" pitchFamily="34" charset="0"/>
            </a:rPr>
            <a:t>Aunque la fase de declive aún no ha afectado al producto turístico de Colombia de manera generalizada, algunos destinos ya enfrentan problemas de sostenibilidad debido a la sobreexplotación de recursos naturales y la falta de infraestructura adecuada. Si estos problemas no se gestionan de manera adecuada, podrían desencadenar el desgaste de la oferta turística, afectando la competitividad del país en el mercado global.</a:t>
          </a:r>
          <a:endParaRPr lang="en-US">
            <a:latin typeface="Arial" panose="020B0604020202020204" pitchFamily="34" charset="0"/>
            <a:cs typeface="Arial" panose="020B0604020202020204" pitchFamily="34" charset="0"/>
          </a:endParaRPr>
        </a:p>
      </dgm:t>
    </dgm:pt>
    <dgm:pt modelId="{7AA80106-3F9F-4426-9163-C9D28B1AD649}" type="parTrans" cxnId="{50296594-04A4-44D1-B4C1-6BBF48071DE4}">
      <dgm:prSet/>
      <dgm:spPr/>
      <dgm:t>
        <a:bodyPr/>
        <a:lstStyle/>
        <a:p>
          <a:endParaRPr lang="es-ES">
            <a:latin typeface="Arial" panose="020B0604020202020204" pitchFamily="34" charset="0"/>
            <a:cs typeface="Arial" panose="020B0604020202020204" pitchFamily="34" charset="0"/>
          </a:endParaRPr>
        </a:p>
      </dgm:t>
    </dgm:pt>
    <dgm:pt modelId="{7A5E7826-0336-4072-A69C-D6F8A596BB26}" type="sibTrans" cxnId="{50296594-04A4-44D1-B4C1-6BBF48071DE4}">
      <dgm:prSet/>
      <dgm:spPr/>
      <dgm:t>
        <a:bodyPr/>
        <a:lstStyle/>
        <a:p>
          <a:endParaRPr lang="es-ES">
            <a:latin typeface="Arial" panose="020B0604020202020204" pitchFamily="34" charset="0"/>
            <a:cs typeface="Arial" panose="020B0604020202020204" pitchFamily="34" charset="0"/>
          </a:endParaRPr>
        </a:p>
      </dgm:t>
    </dgm:pt>
    <dgm:pt modelId="{A7D394F6-240F-432D-93B0-7C4E84380DF6}" type="pres">
      <dgm:prSet presAssocID="{775FA00F-32A5-42EF-8EB0-A12449B13EA0}" presName="linearFlow" presStyleCnt="0">
        <dgm:presLayoutVars>
          <dgm:dir/>
          <dgm:animLvl val="lvl"/>
          <dgm:resizeHandles val="exact"/>
        </dgm:presLayoutVars>
      </dgm:prSet>
      <dgm:spPr/>
      <dgm:t>
        <a:bodyPr/>
        <a:lstStyle/>
        <a:p>
          <a:endParaRPr lang="es-ES"/>
        </a:p>
      </dgm:t>
    </dgm:pt>
    <dgm:pt modelId="{EB4C994E-3321-4617-94D0-7C924F93D67F}" type="pres">
      <dgm:prSet presAssocID="{4C3C40C6-4C2B-4A0B-AA57-CED052F6517F}" presName="composite" presStyleCnt="0"/>
      <dgm:spPr/>
    </dgm:pt>
    <dgm:pt modelId="{A958034E-E7C3-489A-A129-530A4EC77496}" type="pres">
      <dgm:prSet presAssocID="{4C3C40C6-4C2B-4A0B-AA57-CED052F6517F}" presName="parTx" presStyleLbl="node1" presStyleIdx="0" presStyleCnt="4">
        <dgm:presLayoutVars>
          <dgm:chMax val="0"/>
          <dgm:chPref val="0"/>
          <dgm:bulletEnabled val="1"/>
        </dgm:presLayoutVars>
      </dgm:prSet>
      <dgm:spPr/>
      <dgm:t>
        <a:bodyPr/>
        <a:lstStyle/>
        <a:p>
          <a:endParaRPr lang="es-ES"/>
        </a:p>
      </dgm:t>
    </dgm:pt>
    <dgm:pt modelId="{C0B23DF9-4677-45AB-BD75-69E731627795}" type="pres">
      <dgm:prSet presAssocID="{4C3C40C6-4C2B-4A0B-AA57-CED052F6517F}" presName="parSh" presStyleLbl="node1" presStyleIdx="0" presStyleCnt="4"/>
      <dgm:spPr/>
      <dgm:t>
        <a:bodyPr/>
        <a:lstStyle/>
        <a:p>
          <a:endParaRPr lang="es-ES"/>
        </a:p>
      </dgm:t>
    </dgm:pt>
    <dgm:pt modelId="{CDA90325-1608-465D-A16F-2894FAAC228D}" type="pres">
      <dgm:prSet presAssocID="{4C3C40C6-4C2B-4A0B-AA57-CED052F6517F}" presName="desTx" presStyleLbl="fgAcc1" presStyleIdx="0" presStyleCnt="4">
        <dgm:presLayoutVars>
          <dgm:bulletEnabled val="1"/>
        </dgm:presLayoutVars>
      </dgm:prSet>
      <dgm:spPr/>
      <dgm:t>
        <a:bodyPr/>
        <a:lstStyle/>
        <a:p>
          <a:endParaRPr lang="es-ES"/>
        </a:p>
      </dgm:t>
    </dgm:pt>
    <dgm:pt modelId="{CBCA6E5E-BA67-47BC-9B0B-4746028FD63F}" type="pres">
      <dgm:prSet presAssocID="{CA7AB3F6-8399-429F-A9CC-8D8C6FC6B62D}" presName="sibTrans" presStyleLbl="sibTrans2D1" presStyleIdx="0" presStyleCnt="3"/>
      <dgm:spPr/>
      <dgm:t>
        <a:bodyPr/>
        <a:lstStyle/>
        <a:p>
          <a:endParaRPr lang="es-ES"/>
        </a:p>
      </dgm:t>
    </dgm:pt>
    <dgm:pt modelId="{69803DC9-250E-44CB-AE11-CE87B80A3029}" type="pres">
      <dgm:prSet presAssocID="{CA7AB3F6-8399-429F-A9CC-8D8C6FC6B62D}" presName="connTx" presStyleLbl="sibTrans2D1" presStyleIdx="0" presStyleCnt="3"/>
      <dgm:spPr/>
      <dgm:t>
        <a:bodyPr/>
        <a:lstStyle/>
        <a:p>
          <a:endParaRPr lang="es-ES"/>
        </a:p>
      </dgm:t>
    </dgm:pt>
    <dgm:pt modelId="{F320C097-34B6-4553-A9F9-35626CC20F71}" type="pres">
      <dgm:prSet presAssocID="{9E0A1AC8-51AC-4F67-9776-A67F3130FE9E}" presName="composite" presStyleCnt="0"/>
      <dgm:spPr/>
    </dgm:pt>
    <dgm:pt modelId="{F9F9EDD3-DFE0-4F5A-B03B-1803529B0AED}" type="pres">
      <dgm:prSet presAssocID="{9E0A1AC8-51AC-4F67-9776-A67F3130FE9E}" presName="parTx" presStyleLbl="node1" presStyleIdx="0" presStyleCnt="4">
        <dgm:presLayoutVars>
          <dgm:chMax val="0"/>
          <dgm:chPref val="0"/>
          <dgm:bulletEnabled val="1"/>
        </dgm:presLayoutVars>
      </dgm:prSet>
      <dgm:spPr/>
      <dgm:t>
        <a:bodyPr/>
        <a:lstStyle/>
        <a:p>
          <a:endParaRPr lang="es-ES"/>
        </a:p>
      </dgm:t>
    </dgm:pt>
    <dgm:pt modelId="{1B1E2A62-D639-47F9-B073-D6A63F060D08}" type="pres">
      <dgm:prSet presAssocID="{9E0A1AC8-51AC-4F67-9776-A67F3130FE9E}" presName="parSh" presStyleLbl="node1" presStyleIdx="1" presStyleCnt="4"/>
      <dgm:spPr/>
      <dgm:t>
        <a:bodyPr/>
        <a:lstStyle/>
        <a:p>
          <a:endParaRPr lang="es-ES"/>
        </a:p>
      </dgm:t>
    </dgm:pt>
    <dgm:pt modelId="{2B5EFF84-BCBE-4619-9813-C57885C582A1}" type="pres">
      <dgm:prSet presAssocID="{9E0A1AC8-51AC-4F67-9776-A67F3130FE9E}" presName="desTx" presStyleLbl="fgAcc1" presStyleIdx="1" presStyleCnt="4">
        <dgm:presLayoutVars>
          <dgm:bulletEnabled val="1"/>
        </dgm:presLayoutVars>
      </dgm:prSet>
      <dgm:spPr/>
      <dgm:t>
        <a:bodyPr/>
        <a:lstStyle/>
        <a:p>
          <a:endParaRPr lang="es-ES"/>
        </a:p>
      </dgm:t>
    </dgm:pt>
    <dgm:pt modelId="{2DB86636-8D36-40CF-8340-5C5A81BC7365}" type="pres">
      <dgm:prSet presAssocID="{FD9D89FB-0065-4C34-880E-B6317D2FEDAF}" presName="sibTrans" presStyleLbl="sibTrans2D1" presStyleIdx="1" presStyleCnt="3"/>
      <dgm:spPr/>
      <dgm:t>
        <a:bodyPr/>
        <a:lstStyle/>
        <a:p>
          <a:endParaRPr lang="es-ES"/>
        </a:p>
      </dgm:t>
    </dgm:pt>
    <dgm:pt modelId="{95D0E429-11FA-4CD1-9131-DB1281D306FB}" type="pres">
      <dgm:prSet presAssocID="{FD9D89FB-0065-4C34-880E-B6317D2FEDAF}" presName="connTx" presStyleLbl="sibTrans2D1" presStyleIdx="1" presStyleCnt="3"/>
      <dgm:spPr/>
      <dgm:t>
        <a:bodyPr/>
        <a:lstStyle/>
        <a:p>
          <a:endParaRPr lang="es-ES"/>
        </a:p>
      </dgm:t>
    </dgm:pt>
    <dgm:pt modelId="{131BDECC-5692-4269-93FB-62C194FA212F}" type="pres">
      <dgm:prSet presAssocID="{4C3C8234-D42B-48E0-BF56-B3DAD781A25F}" presName="composite" presStyleCnt="0"/>
      <dgm:spPr/>
    </dgm:pt>
    <dgm:pt modelId="{83759B00-412C-4EDB-889C-131C2C9D49CE}" type="pres">
      <dgm:prSet presAssocID="{4C3C8234-D42B-48E0-BF56-B3DAD781A25F}" presName="parTx" presStyleLbl="node1" presStyleIdx="1" presStyleCnt="4">
        <dgm:presLayoutVars>
          <dgm:chMax val="0"/>
          <dgm:chPref val="0"/>
          <dgm:bulletEnabled val="1"/>
        </dgm:presLayoutVars>
      </dgm:prSet>
      <dgm:spPr/>
      <dgm:t>
        <a:bodyPr/>
        <a:lstStyle/>
        <a:p>
          <a:endParaRPr lang="es-ES"/>
        </a:p>
      </dgm:t>
    </dgm:pt>
    <dgm:pt modelId="{8CEE6279-5481-42B2-90A6-CE050FE2811C}" type="pres">
      <dgm:prSet presAssocID="{4C3C8234-D42B-48E0-BF56-B3DAD781A25F}" presName="parSh" presStyleLbl="node1" presStyleIdx="2" presStyleCnt="4"/>
      <dgm:spPr/>
      <dgm:t>
        <a:bodyPr/>
        <a:lstStyle/>
        <a:p>
          <a:endParaRPr lang="es-ES"/>
        </a:p>
      </dgm:t>
    </dgm:pt>
    <dgm:pt modelId="{47D40032-0FDB-478F-92CD-ABBC41472873}" type="pres">
      <dgm:prSet presAssocID="{4C3C8234-D42B-48E0-BF56-B3DAD781A25F}" presName="desTx" presStyleLbl="fgAcc1" presStyleIdx="2" presStyleCnt="4">
        <dgm:presLayoutVars>
          <dgm:bulletEnabled val="1"/>
        </dgm:presLayoutVars>
      </dgm:prSet>
      <dgm:spPr/>
      <dgm:t>
        <a:bodyPr/>
        <a:lstStyle/>
        <a:p>
          <a:endParaRPr lang="es-ES"/>
        </a:p>
      </dgm:t>
    </dgm:pt>
    <dgm:pt modelId="{54675E49-4D3B-4804-A749-5747AB493221}" type="pres">
      <dgm:prSet presAssocID="{4BD1AB8D-9386-469B-971A-9C427392242F}" presName="sibTrans" presStyleLbl="sibTrans2D1" presStyleIdx="2" presStyleCnt="3"/>
      <dgm:spPr/>
      <dgm:t>
        <a:bodyPr/>
        <a:lstStyle/>
        <a:p>
          <a:endParaRPr lang="es-ES"/>
        </a:p>
      </dgm:t>
    </dgm:pt>
    <dgm:pt modelId="{03D5D3A7-D813-4C83-A71A-7D8A8EF26479}" type="pres">
      <dgm:prSet presAssocID="{4BD1AB8D-9386-469B-971A-9C427392242F}" presName="connTx" presStyleLbl="sibTrans2D1" presStyleIdx="2" presStyleCnt="3"/>
      <dgm:spPr/>
      <dgm:t>
        <a:bodyPr/>
        <a:lstStyle/>
        <a:p>
          <a:endParaRPr lang="es-ES"/>
        </a:p>
      </dgm:t>
    </dgm:pt>
    <dgm:pt modelId="{FB0B4A0A-6236-4F67-B2DC-BA2FCCD6E464}" type="pres">
      <dgm:prSet presAssocID="{5A4DDC66-8B0A-40BB-82F1-D75521A4B62A}" presName="composite" presStyleCnt="0"/>
      <dgm:spPr/>
    </dgm:pt>
    <dgm:pt modelId="{D8BAE749-FD74-441B-998A-B1D807CF1513}" type="pres">
      <dgm:prSet presAssocID="{5A4DDC66-8B0A-40BB-82F1-D75521A4B62A}" presName="parTx" presStyleLbl="node1" presStyleIdx="2" presStyleCnt="4">
        <dgm:presLayoutVars>
          <dgm:chMax val="0"/>
          <dgm:chPref val="0"/>
          <dgm:bulletEnabled val="1"/>
        </dgm:presLayoutVars>
      </dgm:prSet>
      <dgm:spPr/>
      <dgm:t>
        <a:bodyPr/>
        <a:lstStyle/>
        <a:p>
          <a:endParaRPr lang="es-ES"/>
        </a:p>
      </dgm:t>
    </dgm:pt>
    <dgm:pt modelId="{84A383B5-720C-4EE0-B9B8-2DF1DDBFEE4E}" type="pres">
      <dgm:prSet presAssocID="{5A4DDC66-8B0A-40BB-82F1-D75521A4B62A}" presName="parSh" presStyleLbl="node1" presStyleIdx="3" presStyleCnt="4"/>
      <dgm:spPr/>
      <dgm:t>
        <a:bodyPr/>
        <a:lstStyle/>
        <a:p>
          <a:endParaRPr lang="es-ES"/>
        </a:p>
      </dgm:t>
    </dgm:pt>
    <dgm:pt modelId="{C5928BE8-8050-4645-BE15-99CA5AE2F66F}" type="pres">
      <dgm:prSet presAssocID="{5A4DDC66-8B0A-40BB-82F1-D75521A4B62A}" presName="desTx" presStyleLbl="fgAcc1" presStyleIdx="3" presStyleCnt="4">
        <dgm:presLayoutVars>
          <dgm:bulletEnabled val="1"/>
        </dgm:presLayoutVars>
      </dgm:prSet>
      <dgm:spPr/>
      <dgm:t>
        <a:bodyPr/>
        <a:lstStyle/>
        <a:p>
          <a:endParaRPr lang="es-ES"/>
        </a:p>
      </dgm:t>
    </dgm:pt>
  </dgm:ptLst>
  <dgm:cxnLst>
    <dgm:cxn modelId="{AD3B6C4B-0090-4AF9-93EE-6313D4CCB5D5}" type="presOf" srcId="{9C7F8DC7-B17E-46BA-9815-FA800FC2E554}" destId="{CDA90325-1608-465D-A16F-2894FAAC228D}" srcOrd="0" destOrd="0" presId="urn:microsoft.com/office/officeart/2005/8/layout/process3"/>
    <dgm:cxn modelId="{C02B7B96-2B87-435B-81CF-9C7DA57622E3}" type="presOf" srcId="{9E0A1AC8-51AC-4F67-9776-A67F3130FE9E}" destId="{1B1E2A62-D639-47F9-B073-D6A63F060D08}" srcOrd="1" destOrd="0" presId="urn:microsoft.com/office/officeart/2005/8/layout/process3"/>
    <dgm:cxn modelId="{6959BE0B-6015-41B5-8CE3-92D917A9F311}" type="presOf" srcId="{5A4DDC66-8B0A-40BB-82F1-D75521A4B62A}" destId="{84A383B5-720C-4EE0-B9B8-2DF1DDBFEE4E}" srcOrd="1" destOrd="0" presId="urn:microsoft.com/office/officeart/2005/8/layout/process3"/>
    <dgm:cxn modelId="{60082730-C9FC-47B5-A9DF-0FDB7FA2DAE9}" type="presOf" srcId="{4C3C8234-D42B-48E0-BF56-B3DAD781A25F}" destId="{8CEE6279-5481-42B2-90A6-CE050FE2811C}" srcOrd="1" destOrd="0" presId="urn:microsoft.com/office/officeart/2005/8/layout/process3"/>
    <dgm:cxn modelId="{15F5596A-C27C-47EF-BF7A-AC0F1A18B640}" srcId="{4C3C8234-D42B-48E0-BF56-B3DAD781A25F}" destId="{62CF742D-90F0-47B8-A910-98E42C554774}" srcOrd="0" destOrd="0" parTransId="{BFEEEE33-1CFB-40DF-97F1-6B9A4E779256}" sibTransId="{C1E59DA5-E4C5-4227-9CDC-F283A0456673}"/>
    <dgm:cxn modelId="{5BBBABA1-1FA1-4780-8FAA-66E884F57728}" type="presOf" srcId="{4BD1AB8D-9386-469B-971A-9C427392242F}" destId="{03D5D3A7-D813-4C83-A71A-7D8A8EF26479}" srcOrd="1" destOrd="0" presId="urn:microsoft.com/office/officeart/2005/8/layout/process3"/>
    <dgm:cxn modelId="{F05B72A3-3884-462A-9D40-7311232B1DAC}" type="presOf" srcId="{9E0A1AC8-51AC-4F67-9776-A67F3130FE9E}" destId="{F9F9EDD3-DFE0-4F5A-B03B-1803529B0AED}" srcOrd="0" destOrd="0" presId="urn:microsoft.com/office/officeart/2005/8/layout/process3"/>
    <dgm:cxn modelId="{3E875F20-DE30-46D0-A88F-93727D1F1D6E}" type="presOf" srcId="{4C3C8234-D42B-48E0-BF56-B3DAD781A25F}" destId="{83759B00-412C-4EDB-889C-131C2C9D49CE}" srcOrd="0" destOrd="0" presId="urn:microsoft.com/office/officeart/2005/8/layout/process3"/>
    <dgm:cxn modelId="{3F6558CF-1F37-4A71-ABDC-81BED1CE0EBA}" type="presOf" srcId="{62CF742D-90F0-47B8-A910-98E42C554774}" destId="{47D40032-0FDB-478F-92CD-ABBC41472873}" srcOrd="0" destOrd="0" presId="urn:microsoft.com/office/officeart/2005/8/layout/process3"/>
    <dgm:cxn modelId="{DE5C132C-2057-4AFE-A6C3-D8EA2F983825}" srcId="{4C3C40C6-4C2B-4A0B-AA57-CED052F6517F}" destId="{9C7F8DC7-B17E-46BA-9815-FA800FC2E554}" srcOrd="0" destOrd="0" parTransId="{C991A280-42E3-40D5-8A64-FD7259E67600}" sibTransId="{EB2DFD48-F512-4479-B8C0-4358A58B86CD}"/>
    <dgm:cxn modelId="{85DB7183-DA40-45B4-BF60-B6C223B3E375}" srcId="{775FA00F-32A5-42EF-8EB0-A12449B13EA0}" destId="{5A4DDC66-8B0A-40BB-82F1-D75521A4B62A}" srcOrd="3" destOrd="0" parTransId="{618C1A16-7ABB-469B-AD19-EE25C08907CF}" sibTransId="{840B96C9-5A56-4021-BF77-18DA492E6889}"/>
    <dgm:cxn modelId="{AFEE7537-A395-43C4-AC87-0947471B9557}" srcId="{775FA00F-32A5-42EF-8EB0-A12449B13EA0}" destId="{4C3C40C6-4C2B-4A0B-AA57-CED052F6517F}" srcOrd="0" destOrd="0" parTransId="{DD9816F1-F7CE-4EE6-9902-F2C465F98AD6}" sibTransId="{CA7AB3F6-8399-429F-A9CC-8D8C6FC6B62D}"/>
    <dgm:cxn modelId="{8B36DBEA-E0E4-4AB5-89F8-AAC7DBCB5D9E}" srcId="{775FA00F-32A5-42EF-8EB0-A12449B13EA0}" destId="{9E0A1AC8-51AC-4F67-9776-A67F3130FE9E}" srcOrd="1" destOrd="0" parTransId="{CBD367C4-4D56-45F7-B217-57E04A11C30E}" sibTransId="{FD9D89FB-0065-4C34-880E-B6317D2FEDAF}"/>
    <dgm:cxn modelId="{2FF5B146-7F5D-4273-BEE6-6623D21143B4}" type="presOf" srcId="{775FA00F-32A5-42EF-8EB0-A12449B13EA0}" destId="{A7D394F6-240F-432D-93B0-7C4E84380DF6}" srcOrd="0" destOrd="0" presId="urn:microsoft.com/office/officeart/2005/8/layout/process3"/>
    <dgm:cxn modelId="{D54304AD-D630-4A5C-B6D2-A99B6FF8D9B7}" srcId="{775FA00F-32A5-42EF-8EB0-A12449B13EA0}" destId="{4C3C8234-D42B-48E0-BF56-B3DAD781A25F}" srcOrd="2" destOrd="0" parTransId="{92BDD31B-EBA5-4093-AD73-87A2D40A28C1}" sibTransId="{4BD1AB8D-9386-469B-971A-9C427392242F}"/>
    <dgm:cxn modelId="{AD6FA630-5A94-4442-B4D5-E41617CD8D2B}" type="presOf" srcId="{FD9D89FB-0065-4C34-880E-B6317D2FEDAF}" destId="{2DB86636-8D36-40CF-8340-5C5A81BC7365}" srcOrd="0" destOrd="0" presId="urn:microsoft.com/office/officeart/2005/8/layout/process3"/>
    <dgm:cxn modelId="{347CB402-68A9-49EB-BE39-BC8CBBE5114D}" type="presOf" srcId="{4BD1AB8D-9386-469B-971A-9C427392242F}" destId="{54675E49-4D3B-4804-A749-5747AB493221}" srcOrd="0" destOrd="0" presId="urn:microsoft.com/office/officeart/2005/8/layout/process3"/>
    <dgm:cxn modelId="{08E17E2B-AED8-4E57-A040-FA7E098A2D8B}" type="presOf" srcId="{4C3C40C6-4C2B-4A0B-AA57-CED052F6517F}" destId="{A958034E-E7C3-489A-A129-530A4EC77496}" srcOrd="0" destOrd="0" presId="urn:microsoft.com/office/officeart/2005/8/layout/process3"/>
    <dgm:cxn modelId="{C3E7222A-4117-4DD9-8E56-FD02EFE1728B}" srcId="{9E0A1AC8-51AC-4F67-9776-A67F3130FE9E}" destId="{24DF910E-8127-4810-A4C1-78CD24DC130F}" srcOrd="0" destOrd="0" parTransId="{C473779A-3AAF-400A-982A-7A29DFE69776}" sibTransId="{D68287E9-74C8-425F-996A-2B9F259A7109}"/>
    <dgm:cxn modelId="{28872C99-54BE-4F1E-8624-863C9831A514}" type="presOf" srcId="{4C3C40C6-4C2B-4A0B-AA57-CED052F6517F}" destId="{C0B23DF9-4677-45AB-BD75-69E731627795}" srcOrd="1" destOrd="0" presId="urn:microsoft.com/office/officeart/2005/8/layout/process3"/>
    <dgm:cxn modelId="{44B8A3F8-B639-4D40-AF9E-1F7F09A1D419}" type="presOf" srcId="{5A4DDC66-8B0A-40BB-82F1-D75521A4B62A}" destId="{D8BAE749-FD74-441B-998A-B1D807CF1513}" srcOrd="0" destOrd="0" presId="urn:microsoft.com/office/officeart/2005/8/layout/process3"/>
    <dgm:cxn modelId="{50296594-04A4-44D1-B4C1-6BBF48071DE4}" srcId="{5A4DDC66-8B0A-40BB-82F1-D75521A4B62A}" destId="{5CD0CEB1-C946-442F-83BB-BADF62D1BDD9}" srcOrd="0" destOrd="0" parTransId="{7AA80106-3F9F-4426-9163-C9D28B1AD649}" sibTransId="{7A5E7826-0336-4072-A69C-D6F8A596BB26}"/>
    <dgm:cxn modelId="{BF4369D5-DF13-45EE-91AF-E6C74A0E99CE}" type="presOf" srcId="{24DF910E-8127-4810-A4C1-78CD24DC130F}" destId="{2B5EFF84-BCBE-4619-9813-C57885C582A1}" srcOrd="0" destOrd="0" presId="urn:microsoft.com/office/officeart/2005/8/layout/process3"/>
    <dgm:cxn modelId="{3FC17B0C-8227-48E2-908A-E604580031B3}" type="presOf" srcId="{CA7AB3F6-8399-429F-A9CC-8D8C6FC6B62D}" destId="{69803DC9-250E-44CB-AE11-CE87B80A3029}" srcOrd="1" destOrd="0" presId="urn:microsoft.com/office/officeart/2005/8/layout/process3"/>
    <dgm:cxn modelId="{6541FC3A-5276-4278-BD9C-6B5E7E74AD86}" type="presOf" srcId="{CA7AB3F6-8399-429F-A9CC-8D8C6FC6B62D}" destId="{CBCA6E5E-BA67-47BC-9B0B-4746028FD63F}" srcOrd="0" destOrd="0" presId="urn:microsoft.com/office/officeart/2005/8/layout/process3"/>
    <dgm:cxn modelId="{87AB10A6-320C-4F86-9DB0-C7DE9C24385E}" type="presOf" srcId="{5CD0CEB1-C946-442F-83BB-BADF62D1BDD9}" destId="{C5928BE8-8050-4645-BE15-99CA5AE2F66F}" srcOrd="0" destOrd="0" presId="urn:microsoft.com/office/officeart/2005/8/layout/process3"/>
    <dgm:cxn modelId="{EA0A4B59-E3F3-4F47-87A2-2C961D10BFBD}" type="presOf" srcId="{FD9D89FB-0065-4C34-880E-B6317D2FEDAF}" destId="{95D0E429-11FA-4CD1-9131-DB1281D306FB}" srcOrd="1" destOrd="0" presId="urn:microsoft.com/office/officeart/2005/8/layout/process3"/>
    <dgm:cxn modelId="{5DFA1340-AE6B-45B4-A4FD-E2B0924B8A6A}" type="presParOf" srcId="{A7D394F6-240F-432D-93B0-7C4E84380DF6}" destId="{EB4C994E-3321-4617-94D0-7C924F93D67F}" srcOrd="0" destOrd="0" presId="urn:microsoft.com/office/officeart/2005/8/layout/process3"/>
    <dgm:cxn modelId="{690F5A15-CA6F-42EE-B55F-3ACD1670B1CD}" type="presParOf" srcId="{EB4C994E-3321-4617-94D0-7C924F93D67F}" destId="{A958034E-E7C3-489A-A129-530A4EC77496}" srcOrd="0" destOrd="0" presId="urn:microsoft.com/office/officeart/2005/8/layout/process3"/>
    <dgm:cxn modelId="{4AC1C14E-B280-4230-A319-21A7881AA513}" type="presParOf" srcId="{EB4C994E-3321-4617-94D0-7C924F93D67F}" destId="{C0B23DF9-4677-45AB-BD75-69E731627795}" srcOrd="1" destOrd="0" presId="urn:microsoft.com/office/officeart/2005/8/layout/process3"/>
    <dgm:cxn modelId="{A73A4F50-1394-47A6-876F-1087758BCF8E}" type="presParOf" srcId="{EB4C994E-3321-4617-94D0-7C924F93D67F}" destId="{CDA90325-1608-465D-A16F-2894FAAC228D}" srcOrd="2" destOrd="0" presId="urn:microsoft.com/office/officeart/2005/8/layout/process3"/>
    <dgm:cxn modelId="{C6913E80-7CBB-489E-8026-BE9638873C4B}" type="presParOf" srcId="{A7D394F6-240F-432D-93B0-7C4E84380DF6}" destId="{CBCA6E5E-BA67-47BC-9B0B-4746028FD63F}" srcOrd="1" destOrd="0" presId="urn:microsoft.com/office/officeart/2005/8/layout/process3"/>
    <dgm:cxn modelId="{D95A18AF-B73C-4A50-B43E-D314B4504DD0}" type="presParOf" srcId="{CBCA6E5E-BA67-47BC-9B0B-4746028FD63F}" destId="{69803DC9-250E-44CB-AE11-CE87B80A3029}" srcOrd="0" destOrd="0" presId="urn:microsoft.com/office/officeart/2005/8/layout/process3"/>
    <dgm:cxn modelId="{61B021E6-3E1B-499E-8BE1-DECA1EC6F77E}" type="presParOf" srcId="{A7D394F6-240F-432D-93B0-7C4E84380DF6}" destId="{F320C097-34B6-4553-A9F9-35626CC20F71}" srcOrd="2" destOrd="0" presId="urn:microsoft.com/office/officeart/2005/8/layout/process3"/>
    <dgm:cxn modelId="{7FEB9CE2-50F7-4199-8747-DDF6EE8219EB}" type="presParOf" srcId="{F320C097-34B6-4553-A9F9-35626CC20F71}" destId="{F9F9EDD3-DFE0-4F5A-B03B-1803529B0AED}" srcOrd="0" destOrd="0" presId="urn:microsoft.com/office/officeart/2005/8/layout/process3"/>
    <dgm:cxn modelId="{AE120E5E-538E-46B1-9549-4E323C6C719D}" type="presParOf" srcId="{F320C097-34B6-4553-A9F9-35626CC20F71}" destId="{1B1E2A62-D639-47F9-B073-D6A63F060D08}" srcOrd="1" destOrd="0" presId="urn:microsoft.com/office/officeart/2005/8/layout/process3"/>
    <dgm:cxn modelId="{D446CF94-CE50-44DE-A531-5106AB9025F9}" type="presParOf" srcId="{F320C097-34B6-4553-A9F9-35626CC20F71}" destId="{2B5EFF84-BCBE-4619-9813-C57885C582A1}" srcOrd="2" destOrd="0" presId="urn:microsoft.com/office/officeart/2005/8/layout/process3"/>
    <dgm:cxn modelId="{10ADA399-EDB5-45E7-A717-FDA9C32B2906}" type="presParOf" srcId="{A7D394F6-240F-432D-93B0-7C4E84380DF6}" destId="{2DB86636-8D36-40CF-8340-5C5A81BC7365}" srcOrd="3" destOrd="0" presId="urn:microsoft.com/office/officeart/2005/8/layout/process3"/>
    <dgm:cxn modelId="{C81C51DA-E8A8-44CC-9810-B2F4589354DB}" type="presParOf" srcId="{2DB86636-8D36-40CF-8340-5C5A81BC7365}" destId="{95D0E429-11FA-4CD1-9131-DB1281D306FB}" srcOrd="0" destOrd="0" presId="urn:microsoft.com/office/officeart/2005/8/layout/process3"/>
    <dgm:cxn modelId="{121CCC0D-0D8B-4698-B061-630DA93A447D}" type="presParOf" srcId="{A7D394F6-240F-432D-93B0-7C4E84380DF6}" destId="{131BDECC-5692-4269-93FB-62C194FA212F}" srcOrd="4" destOrd="0" presId="urn:microsoft.com/office/officeart/2005/8/layout/process3"/>
    <dgm:cxn modelId="{FDFB4FC9-6C01-4762-8723-F0A9B78D05FA}" type="presParOf" srcId="{131BDECC-5692-4269-93FB-62C194FA212F}" destId="{83759B00-412C-4EDB-889C-131C2C9D49CE}" srcOrd="0" destOrd="0" presId="urn:microsoft.com/office/officeart/2005/8/layout/process3"/>
    <dgm:cxn modelId="{3B787B0B-0323-47D1-B56B-6A936E5B7EE5}" type="presParOf" srcId="{131BDECC-5692-4269-93FB-62C194FA212F}" destId="{8CEE6279-5481-42B2-90A6-CE050FE2811C}" srcOrd="1" destOrd="0" presId="urn:microsoft.com/office/officeart/2005/8/layout/process3"/>
    <dgm:cxn modelId="{5150D83D-BC25-42D1-8DA2-7C2E8506E72F}" type="presParOf" srcId="{131BDECC-5692-4269-93FB-62C194FA212F}" destId="{47D40032-0FDB-478F-92CD-ABBC41472873}" srcOrd="2" destOrd="0" presId="urn:microsoft.com/office/officeart/2005/8/layout/process3"/>
    <dgm:cxn modelId="{3280136E-6F1F-4D15-9AB3-FB8C67F72A59}" type="presParOf" srcId="{A7D394F6-240F-432D-93B0-7C4E84380DF6}" destId="{54675E49-4D3B-4804-A749-5747AB493221}" srcOrd="5" destOrd="0" presId="urn:microsoft.com/office/officeart/2005/8/layout/process3"/>
    <dgm:cxn modelId="{4ABC2934-7131-43F6-8867-4596CC401D0D}" type="presParOf" srcId="{54675E49-4D3B-4804-A749-5747AB493221}" destId="{03D5D3A7-D813-4C83-A71A-7D8A8EF26479}" srcOrd="0" destOrd="0" presId="urn:microsoft.com/office/officeart/2005/8/layout/process3"/>
    <dgm:cxn modelId="{FC21D80A-49EA-48D8-9D34-1AE048B474CE}" type="presParOf" srcId="{A7D394F6-240F-432D-93B0-7C4E84380DF6}" destId="{FB0B4A0A-6236-4F67-B2DC-BA2FCCD6E464}" srcOrd="6" destOrd="0" presId="urn:microsoft.com/office/officeart/2005/8/layout/process3"/>
    <dgm:cxn modelId="{E45474B2-5745-4193-9EB4-CD5315CD70CB}" type="presParOf" srcId="{FB0B4A0A-6236-4F67-B2DC-BA2FCCD6E464}" destId="{D8BAE749-FD74-441B-998A-B1D807CF1513}" srcOrd="0" destOrd="0" presId="urn:microsoft.com/office/officeart/2005/8/layout/process3"/>
    <dgm:cxn modelId="{2D063B3F-C232-480D-A7C3-AEC75A48D7FE}" type="presParOf" srcId="{FB0B4A0A-6236-4F67-B2DC-BA2FCCD6E464}" destId="{84A383B5-720C-4EE0-B9B8-2DF1DDBFEE4E}" srcOrd="1" destOrd="0" presId="urn:microsoft.com/office/officeart/2005/8/layout/process3"/>
    <dgm:cxn modelId="{D83BC6F7-C9A3-4909-A761-19FC9988A840}" type="presParOf" srcId="{FB0B4A0A-6236-4F67-B2DC-BA2FCCD6E464}" destId="{C5928BE8-8050-4645-BE15-99CA5AE2F66F}"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BDC9446-4E71-404B-A0B9-B15BFEFFA4B9}"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ES"/>
        </a:p>
      </dgm:t>
    </dgm:pt>
    <dgm:pt modelId="{E65B0952-D599-453A-8C3F-E4EA4E0412CC}">
      <dgm:prSet phldrT="[Texto]"/>
      <dgm:spPr/>
      <dgm:t>
        <a:bodyPr/>
        <a:lstStyle/>
        <a:p>
          <a:r>
            <a:rPr lang="es-CO">
              <a:latin typeface="Arial" panose="020B0604020202020204" pitchFamily="34" charset="0"/>
              <a:cs typeface="Arial" panose="020B0604020202020204" pitchFamily="34" charset="0"/>
            </a:rPr>
            <a:t>Tecnología y digitalización</a:t>
          </a:r>
          <a:endParaRPr lang="es-ES">
            <a:latin typeface="Arial" panose="020B0604020202020204" pitchFamily="34" charset="0"/>
            <a:cs typeface="Arial" panose="020B0604020202020204" pitchFamily="34" charset="0"/>
          </a:endParaRPr>
        </a:p>
      </dgm:t>
    </dgm:pt>
    <dgm:pt modelId="{18BDDFFE-2AC8-4D82-81E8-C0050636966E}" type="parTrans" cxnId="{4B5BA662-A00D-4DAC-AA35-865F45530AF1}">
      <dgm:prSet/>
      <dgm:spPr/>
      <dgm:t>
        <a:bodyPr/>
        <a:lstStyle/>
        <a:p>
          <a:endParaRPr lang="es-ES">
            <a:latin typeface="Arial" panose="020B0604020202020204" pitchFamily="34" charset="0"/>
            <a:cs typeface="Arial" panose="020B0604020202020204" pitchFamily="34" charset="0"/>
          </a:endParaRPr>
        </a:p>
      </dgm:t>
    </dgm:pt>
    <dgm:pt modelId="{F293D9EB-1A43-4EF9-88F3-F36050CC7C67}" type="sibTrans" cxnId="{4B5BA662-A00D-4DAC-AA35-865F45530AF1}">
      <dgm:prSet/>
      <dgm:spPr/>
      <dgm:t>
        <a:bodyPr/>
        <a:lstStyle/>
        <a:p>
          <a:endParaRPr lang="es-ES">
            <a:latin typeface="Arial" panose="020B0604020202020204" pitchFamily="34" charset="0"/>
            <a:cs typeface="Arial" panose="020B0604020202020204" pitchFamily="34" charset="0"/>
          </a:endParaRPr>
        </a:p>
      </dgm:t>
    </dgm:pt>
    <dgm:pt modelId="{B5DEB879-8AE3-4D6C-BCC6-9964EE1FF0F5}">
      <dgm:prSet/>
      <dgm:spPr/>
      <dgm:t>
        <a:bodyPr/>
        <a:lstStyle/>
        <a:p>
          <a:r>
            <a:rPr lang="es-CO">
              <a:latin typeface="Arial" panose="020B0604020202020204" pitchFamily="34" charset="0"/>
              <a:cs typeface="Arial" panose="020B0604020202020204" pitchFamily="34" charset="0"/>
            </a:rPr>
            <a:t>Sostenibilidad</a:t>
          </a:r>
          <a:endParaRPr lang="en-US">
            <a:latin typeface="Arial" panose="020B0604020202020204" pitchFamily="34" charset="0"/>
            <a:cs typeface="Arial" panose="020B0604020202020204" pitchFamily="34" charset="0"/>
          </a:endParaRPr>
        </a:p>
      </dgm:t>
    </dgm:pt>
    <dgm:pt modelId="{8B306BCA-7D06-4206-9057-5F9C939CC9E2}" type="parTrans" cxnId="{96F07D79-F465-4B98-AA9B-308B037F3D51}">
      <dgm:prSet/>
      <dgm:spPr/>
      <dgm:t>
        <a:bodyPr/>
        <a:lstStyle/>
        <a:p>
          <a:endParaRPr lang="es-ES">
            <a:latin typeface="Arial" panose="020B0604020202020204" pitchFamily="34" charset="0"/>
            <a:cs typeface="Arial" panose="020B0604020202020204" pitchFamily="34" charset="0"/>
          </a:endParaRPr>
        </a:p>
      </dgm:t>
    </dgm:pt>
    <dgm:pt modelId="{29B27D56-7C20-46CD-974B-7AD3589AD2D4}" type="sibTrans" cxnId="{96F07D79-F465-4B98-AA9B-308B037F3D51}">
      <dgm:prSet/>
      <dgm:spPr/>
      <dgm:t>
        <a:bodyPr/>
        <a:lstStyle/>
        <a:p>
          <a:endParaRPr lang="es-ES">
            <a:latin typeface="Arial" panose="020B0604020202020204" pitchFamily="34" charset="0"/>
            <a:cs typeface="Arial" panose="020B0604020202020204" pitchFamily="34" charset="0"/>
          </a:endParaRPr>
        </a:p>
      </dgm:t>
    </dgm:pt>
    <dgm:pt modelId="{9021FEAE-DE78-4E41-8266-93D468B27A97}">
      <dgm:prSet/>
      <dgm:spPr/>
      <dgm:t>
        <a:bodyPr/>
        <a:lstStyle/>
        <a:p>
          <a:r>
            <a:rPr lang="es-CO">
              <a:latin typeface="Arial" panose="020B0604020202020204" pitchFamily="34" charset="0"/>
              <a:cs typeface="Arial" panose="020B0604020202020204" pitchFamily="34" charset="0"/>
            </a:rPr>
            <a:t>La sostenibilidad se ha convertido en una prioridad en la innovación turística. Se promueven prácticas que minimizan el impacto ambiental, apoyan el desarrollo de las comunidades locales y conservan la biodiversidad. Colombia, con su vasta riqueza natural, ha apostado por productos turísticos que respetan el medio ambiente, tales como el ecoturismo, el agroturismo y el turismo comunitario, lo que permite ofrecer experiencias que son tanto atractivas como responsables.</a:t>
          </a:r>
          <a:endParaRPr lang="en-US">
            <a:latin typeface="Arial" panose="020B0604020202020204" pitchFamily="34" charset="0"/>
            <a:cs typeface="Arial" panose="020B0604020202020204" pitchFamily="34" charset="0"/>
          </a:endParaRPr>
        </a:p>
      </dgm:t>
    </dgm:pt>
    <dgm:pt modelId="{621BA02C-111D-461E-9174-5FDC0EFCCF90}" type="parTrans" cxnId="{2A18FED7-1017-4568-B3D2-EFB14DFCAB1E}">
      <dgm:prSet/>
      <dgm:spPr/>
      <dgm:t>
        <a:bodyPr/>
        <a:lstStyle/>
        <a:p>
          <a:endParaRPr lang="es-ES">
            <a:latin typeface="Arial" panose="020B0604020202020204" pitchFamily="34" charset="0"/>
            <a:cs typeface="Arial" panose="020B0604020202020204" pitchFamily="34" charset="0"/>
          </a:endParaRPr>
        </a:p>
      </dgm:t>
    </dgm:pt>
    <dgm:pt modelId="{1313D4C8-98C2-4651-8FC4-D68DED2CFEDC}" type="sibTrans" cxnId="{2A18FED7-1017-4568-B3D2-EFB14DFCAB1E}">
      <dgm:prSet/>
      <dgm:spPr/>
      <dgm:t>
        <a:bodyPr/>
        <a:lstStyle/>
        <a:p>
          <a:endParaRPr lang="es-ES">
            <a:latin typeface="Arial" panose="020B0604020202020204" pitchFamily="34" charset="0"/>
            <a:cs typeface="Arial" panose="020B0604020202020204" pitchFamily="34" charset="0"/>
          </a:endParaRPr>
        </a:p>
      </dgm:t>
    </dgm:pt>
    <dgm:pt modelId="{F5405807-2428-46F9-A151-9323DC6DDF37}">
      <dgm:prSet/>
      <dgm:spPr/>
      <dgm:t>
        <a:bodyPr/>
        <a:lstStyle/>
        <a:p>
          <a:r>
            <a:rPr lang="es-CO">
              <a:latin typeface="Arial" panose="020B0604020202020204" pitchFamily="34" charset="0"/>
              <a:cs typeface="Arial" panose="020B0604020202020204" pitchFamily="34" charset="0"/>
            </a:rPr>
            <a:t>Desarrollo de experiencias auténticas</a:t>
          </a:r>
          <a:endParaRPr lang="en-US">
            <a:latin typeface="Arial" panose="020B0604020202020204" pitchFamily="34" charset="0"/>
            <a:cs typeface="Arial" panose="020B0604020202020204" pitchFamily="34" charset="0"/>
          </a:endParaRPr>
        </a:p>
      </dgm:t>
    </dgm:pt>
    <dgm:pt modelId="{EA1F09F3-ECB1-4AF7-9379-0A9C1437A570}" type="parTrans" cxnId="{CCBA213D-14F2-4565-962E-D7CE3C0F524F}">
      <dgm:prSet/>
      <dgm:spPr/>
      <dgm:t>
        <a:bodyPr/>
        <a:lstStyle/>
        <a:p>
          <a:endParaRPr lang="es-ES">
            <a:latin typeface="Arial" panose="020B0604020202020204" pitchFamily="34" charset="0"/>
            <a:cs typeface="Arial" panose="020B0604020202020204" pitchFamily="34" charset="0"/>
          </a:endParaRPr>
        </a:p>
      </dgm:t>
    </dgm:pt>
    <dgm:pt modelId="{32582434-C492-46DB-9F44-5374162A3D85}" type="sibTrans" cxnId="{CCBA213D-14F2-4565-962E-D7CE3C0F524F}">
      <dgm:prSet/>
      <dgm:spPr/>
      <dgm:t>
        <a:bodyPr/>
        <a:lstStyle/>
        <a:p>
          <a:endParaRPr lang="es-ES">
            <a:latin typeface="Arial" panose="020B0604020202020204" pitchFamily="34" charset="0"/>
            <a:cs typeface="Arial" panose="020B0604020202020204" pitchFamily="34" charset="0"/>
          </a:endParaRPr>
        </a:p>
      </dgm:t>
    </dgm:pt>
    <dgm:pt modelId="{D500B02A-4EA5-4C70-8D06-FC49E23CEA1D}">
      <dgm:prSet/>
      <dgm:spPr/>
      <dgm:t>
        <a:bodyPr/>
        <a:lstStyle/>
        <a:p>
          <a:r>
            <a:rPr lang="es-CO">
              <a:latin typeface="Arial" panose="020B0604020202020204" pitchFamily="34" charset="0"/>
              <a:cs typeface="Arial" panose="020B0604020202020204" pitchFamily="34" charset="0"/>
            </a:rPr>
            <a:t>La creación de experiencias auténticas y personalizadas es una tendencia creciente. Los turistas buscan más que un simple recorrido; desean conectarse profundamente con la cultura, la historia y las tradiciones locales. Innovar en este aspecto significa desarrollar productos que vayan más allá de lo convencional, como el turismo cultural, gastronómico y de bienestar, proporcionando vivencias únicas y enriquecedoras.</a:t>
          </a:r>
          <a:endParaRPr lang="en-US">
            <a:latin typeface="Arial" panose="020B0604020202020204" pitchFamily="34" charset="0"/>
            <a:cs typeface="Arial" panose="020B0604020202020204" pitchFamily="34" charset="0"/>
          </a:endParaRPr>
        </a:p>
      </dgm:t>
    </dgm:pt>
    <dgm:pt modelId="{4278874C-D2D5-457F-B80F-D6AD7CAF1E11}" type="parTrans" cxnId="{5A3E05B2-D883-4B97-80B5-70B02D2D7719}">
      <dgm:prSet/>
      <dgm:spPr/>
      <dgm:t>
        <a:bodyPr/>
        <a:lstStyle/>
        <a:p>
          <a:endParaRPr lang="es-ES">
            <a:latin typeface="Arial" panose="020B0604020202020204" pitchFamily="34" charset="0"/>
            <a:cs typeface="Arial" panose="020B0604020202020204" pitchFamily="34" charset="0"/>
          </a:endParaRPr>
        </a:p>
      </dgm:t>
    </dgm:pt>
    <dgm:pt modelId="{8C121370-19FF-4200-A859-9F511F8FE711}" type="sibTrans" cxnId="{5A3E05B2-D883-4B97-80B5-70B02D2D7719}">
      <dgm:prSet/>
      <dgm:spPr/>
      <dgm:t>
        <a:bodyPr/>
        <a:lstStyle/>
        <a:p>
          <a:endParaRPr lang="es-ES">
            <a:latin typeface="Arial" panose="020B0604020202020204" pitchFamily="34" charset="0"/>
            <a:cs typeface="Arial" panose="020B0604020202020204" pitchFamily="34" charset="0"/>
          </a:endParaRPr>
        </a:p>
      </dgm:t>
    </dgm:pt>
    <dgm:pt modelId="{BA351F75-C704-44B2-B36F-4CA13469A551}">
      <dgm:prSet/>
      <dgm:spPr/>
      <dgm:t>
        <a:bodyPr/>
        <a:lstStyle/>
        <a:p>
          <a:r>
            <a:rPr lang="es-CO">
              <a:latin typeface="Arial" panose="020B0604020202020204" pitchFamily="34" charset="0"/>
              <a:cs typeface="Arial" panose="020B0604020202020204" pitchFamily="34" charset="0"/>
            </a:rPr>
            <a:t>Turismo rural y de naturaleza</a:t>
          </a:r>
          <a:endParaRPr lang="en-US">
            <a:latin typeface="Arial" panose="020B0604020202020204" pitchFamily="34" charset="0"/>
            <a:cs typeface="Arial" panose="020B0604020202020204" pitchFamily="34" charset="0"/>
          </a:endParaRPr>
        </a:p>
      </dgm:t>
    </dgm:pt>
    <dgm:pt modelId="{DE7B8DDC-B013-431A-A40F-D5519D6BFAB2}" type="parTrans" cxnId="{E7968294-D0C8-48D1-B4D3-13AEC9018CA8}">
      <dgm:prSet/>
      <dgm:spPr/>
      <dgm:t>
        <a:bodyPr/>
        <a:lstStyle/>
        <a:p>
          <a:endParaRPr lang="es-ES">
            <a:latin typeface="Arial" panose="020B0604020202020204" pitchFamily="34" charset="0"/>
            <a:cs typeface="Arial" panose="020B0604020202020204" pitchFamily="34" charset="0"/>
          </a:endParaRPr>
        </a:p>
      </dgm:t>
    </dgm:pt>
    <dgm:pt modelId="{7EF7FA31-A55A-4834-9B46-FFE268708F0B}" type="sibTrans" cxnId="{E7968294-D0C8-48D1-B4D3-13AEC9018CA8}">
      <dgm:prSet/>
      <dgm:spPr/>
      <dgm:t>
        <a:bodyPr/>
        <a:lstStyle/>
        <a:p>
          <a:endParaRPr lang="es-ES">
            <a:latin typeface="Arial" panose="020B0604020202020204" pitchFamily="34" charset="0"/>
            <a:cs typeface="Arial" panose="020B0604020202020204" pitchFamily="34" charset="0"/>
          </a:endParaRPr>
        </a:p>
      </dgm:t>
    </dgm:pt>
    <dgm:pt modelId="{89D45898-7953-431D-B496-5E4E2D7FD718}">
      <dgm:prSet/>
      <dgm:spPr/>
      <dgm:t>
        <a:bodyPr/>
        <a:lstStyle/>
        <a:p>
          <a:r>
            <a:rPr lang="es-CO">
              <a:latin typeface="Arial" panose="020B0604020202020204" pitchFamily="34" charset="0"/>
              <a:cs typeface="Arial" panose="020B0604020202020204" pitchFamily="34" charset="0"/>
            </a:rPr>
            <a:t>Aprovechando la diversidad geográfica y cultural del país, se han creado productos turísticos en zonas menos exploradas, promoviendo el turismo rural y de naturaleza. La infraestructura adecuada y las experiencias de bajo impacto ambiental, como el senderismo, la observación de aves y las visitas a parques nacionales, están contribuyendo a un turismo más sostenible y en contacto directo con la naturaleza.</a:t>
          </a:r>
          <a:endParaRPr lang="en-US">
            <a:latin typeface="Arial" panose="020B0604020202020204" pitchFamily="34" charset="0"/>
            <a:cs typeface="Arial" panose="020B0604020202020204" pitchFamily="34" charset="0"/>
          </a:endParaRPr>
        </a:p>
      </dgm:t>
    </dgm:pt>
    <dgm:pt modelId="{76E30C93-5E65-4B44-912A-DEB48EB8D458}" type="parTrans" cxnId="{534DEADB-91AA-46FF-B8A6-7979C5E06892}">
      <dgm:prSet/>
      <dgm:spPr/>
      <dgm:t>
        <a:bodyPr/>
        <a:lstStyle/>
        <a:p>
          <a:endParaRPr lang="es-ES">
            <a:latin typeface="Arial" panose="020B0604020202020204" pitchFamily="34" charset="0"/>
            <a:cs typeface="Arial" panose="020B0604020202020204" pitchFamily="34" charset="0"/>
          </a:endParaRPr>
        </a:p>
      </dgm:t>
    </dgm:pt>
    <dgm:pt modelId="{F1D21A4C-1405-45B2-8990-FC660FA3C181}" type="sibTrans" cxnId="{534DEADB-91AA-46FF-B8A6-7979C5E06892}">
      <dgm:prSet/>
      <dgm:spPr/>
      <dgm:t>
        <a:bodyPr/>
        <a:lstStyle/>
        <a:p>
          <a:endParaRPr lang="es-ES">
            <a:latin typeface="Arial" panose="020B0604020202020204" pitchFamily="34" charset="0"/>
            <a:cs typeface="Arial" panose="020B0604020202020204" pitchFamily="34" charset="0"/>
          </a:endParaRPr>
        </a:p>
      </dgm:t>
    </dgm:pt>
    <dgm:pt modelId="{D88D6209-0A1C-4FE6-A063-43E630DCB5D1}">
      <dgm:prSet/>
      <dgm:spPr/>
      <dgm:t>
        <a:bodyPr/>
        <a:lstStyle/>
        <a:p>
          <a:r>
            <a:rPr lang="es-CO">
              <a:latin typeface="Arial" panose="020B0604020202020204" pitchFamily="34" charset="0"/>
              <a:cs typeface="Arial" panose="020B0604020202020204" pitchFamily="34" charset="0"/>
            </a:rPr>
            <a:t>Segmentación y especialización</a:t>
          </a:r>
          <a:endParaRPr lang="en-US">
            <a:latin typeface="Arial" panose="020B0604020202020204" pitchFamily="34" charset="0"/>
            <a:cs typeface="Arial" panose="020B0604020202020204" pitchFamily="34" charset="0"/>
          </a:endParaRPr>
        </a:p>
      </dgm:t>
    </dgm:pt>
    <dgm:pt modelId="{552457A8-809F-4E2F-84C6-5FB3EAB01731}" type="parTrans" cxnId="{024A338D-7FD5-42A9-8DF5-8F6E1812B9B5}">
      <dgm:prSet/>
      <dgm:spPr/>
      <dgm:t>
        <a:bodyPr/>
        <a:lstStyle/>
        <a:p>
          <a:endParaRPr lang="es-ES">
            <a:latin typeface="Arial" panose="020B0604020202020204" pitchFamily="34" charset="0"/>
            <a:cs typeface="Arial" panose="020B0604020202020204" pitchFamily="34" charset="0"/>
          </a:endParaRPr>
        </a:p>
      </dgm:t>
    </dgm:pt>
    <dgm:pt modelId="{474E79F4-1EA0-4A4D-994A-3C6A98DD1641}" type="sibTrans" cxnId="{024A338D-7FD5-42A9-8DF5-8F6E1812B9B5}">
      <dgm:prSet/>
      <dgm:spPr/>
      <dgm:t>
        <a:bodyPr/>
        <a:lstStyle/>
        <a:p>
          <a:endParaRPr lang="es-ES">
            <a:latin typeface="Arial" panose="020B0604020202020204" pitchFamily="34" charset="0"/>
            <a:cs typeface="Arial" panose="020B0604020202020204" pitchFamily="34" charset="0"/>
          </a:endParaRPr>
        </a:p>
      </dgm:t>
    </dgm:pt>
    <dgm:pt modelId="{465996D6-53CB-493A-81E0-3C692CF7114A}">
      <dgm:prSet/>
      <dgm:spPr/>
      <dgm:t>
        <a:bodyPr/>
        <a:lstStyle/>
        <a:p>
          <a:r>
            <a:rPr lang="es-CO">
              <a:latin typeface="Arial" panose="020B0604020202020204" pitchFamily="34" charset="0"/>
              <a:cs typeface="Arial" panose="020B0604020202020204" pitchFamily="34" charset="0"/>
            </a:rPr>
            <a:t>Innovar también significa diversificar la oferta para atender nichos específicos de mercado. Esto incluye el turismo de aventura, el turismo de bienestar, el turismo LGBT+ y otros segmentos que requieren productos adaptados a sus intereses particulares. La creación de estos productos especializados permite atraer nuevos mercados y fidelizar a los turistas con propuestas más personalizadas.</a:t>
          </a:r>
          <a:endParaRPr lang="en-US">
            <a:latin typeface="Arial" panose="020B0604020202020204" pitchFamily="34" charset="0"/>
            <a:cs typeface="Arial" panose="020B0604020202020204" pitchFamily="34" charset="0"/>
          </a:endParaRPr>
        </a:p>
      </dgm:t>
    </dgm:pt>
    <dgm:pt modelId="{F09D39F2-E1FA-461B-BA30-6D70E2F2E1F6}" type="parTrans" cxnId="{A7152763-FA3B-4899-8DAC-3BDE1883C53F}">
      <dgm:prSet/>
      <dgm:spPr/>
      <dgm:t>
        <a:bodyPr/>
        <a:lstStyle/>
        <a:p>
          <a:endParaRPr lang="es-ES">
            <a:latin typeface="Arial" panose="020B0604020202020204" pitchFamily="34" charset="0"/>
            <a:cs typeface="Arial" panose="020B0604020202020204" pitchFamily="34" charset="0"/>
          </a:endParaRPr>
        </a:p>
      </dgm:t>
    </dgm:pt>
    <dgm:pt modelId="{8BCA0ACD-4825-472E-A513-0FF139427A44}" type="sibTrans" cxnId="{A7152763-FA3B-4899-8DAC-3BDE1883C53F}">
      <dgm:prSet/>
      <dgm:spPr/>
      <dgm:t>
        <a:bodyPr/>
        <a:lstStyle/>
        <a:p>
          <a:endParaRPr lang="es-ES">
            <a:latin typeface="Arial" panose="020B0604020202020204" pitchFamily="34" charset="0"/>
            <a:cs typeface="Arial" panose="020B0604020202020204" pitchFamily="34" charset="0"/>
          </a:endParaRPr>
        </a:p>
      </dgm:t>
    </dgm:pt>
    <dgm:pt modelId="{705A0B8E-8D29-4289-A0B7-58475C25CA25}">
      <dgm:prSet/>
      <dgm:spPr/>
      <dgm:t>
        <a:bodyPr/>
        <a:lstStyle/>
        <a:p>
          <a:r>
            <a:rPr lang="es-CO">
              <a:latin typeface="Arial" panose="020B0604020202020204" pitchFamily="34" charset="0"/>
              <a:cs typeface="Arial" panose="020B0604020202020204" pitchFamily="34" charset="0"/>
            </a:rPr>
            <a:t>Colaboración público-privada</a:t>
          </a:r>
          <a:endParaRPr lang="en-US">
            <a:latin typeface="Arial" panose="020B0604020202020204" pitchFamily="34" charset="0"/>
            <a:cs typeface="Arial" panose="020B0604020202020204" pitchFamily="34" charset="0"/>
          </a:endParaRPr>
        </a:p>
      </dgm:t>
    </dgm:pt>
    <dgm:pt modelId="{51A712C8-E090-4ADC-AF9E-9E8696F12D67}" type="parTrans" cxnId="{048009A5-2F99-42FA-A995-E821C877843D}">
      <dgm:prSet/>
      <dgm:spPr/>
      <dgm:t>
        <a:bodyPr/>
        <a:lstStyle/>
        <a:p>
          <a:endParaRPr lang="es-ES">
            <a:latin typeface="Arial" panose="020B0604020202020204" pitchFamily="34" charset="0"/>
            <a:cs typeface="Arial" panose="020B0604020202020204" pitchFamily="34" charset="0"/>
          </a:endParaRPr>
        </a:p>
      </dgm:t>
    </dgm:pt>
    <dgm:pt modelId="{B0F13056-F9A0-4842-BAA8-CE593220AA66}" type="sibTrans" cxnId="{048009A5-2F99-42FA-A995-E821C877843D}">
      <dgm:prSet/>
      <dgm:spPr/>
      <dgm:t>
        <a:bodyPr/>
        <a:lstStyle/>
        <a:p>
          <a:endParaRPr lang="es-ES">
            <a:latin typeface="Arial" panose="020B0604020202020204" pitchFamily="34" charset="0"/>
            <a:cs typeface="Arial" panose="020B0604020202020204" pitchFamily="34" charset="0"/>
          </a:endParaRPr>
        </a:p>
      </dgm:t>
    </dgm:pt>
    <dgm:pt modelId="{201D5D82-102C-450F-B07B-E8315ACED36C}">
      <dgm:prSet/>
      <dgm:spPr/>
      <dgm:t>
        <a:bodyPr/>
        <a:lstStyle/>
        <a:p>
          <a:r>
            <a:rPr lang="es-CO">
              <a:latin typeface="Arial" panose="020B0604020202020204" pitchFamily="34" charset="0"/>
              <a:cs typeface="Arial" panose="020B0604020202020204" pitchFamily="34" charset="0"/>
            </a:rPr>
            <a:t>La colaboración entre el sector público y privado ha sido fundamental para el desarrollo de productos turísticos innovadores. Estas alianzas han facilitado el desarrollo de infraestructura, la capacitación de personal y la implementación de políticas que mejoran la experiencia del turista y posicionan a Colombia como un destino de calidad.</a:t>
          </a:r>
          <a:endParaRPr lang="en-US">
            <a:latin typeface="Arial" panose="020B0604020202020204" pitchFamily="34" charset="0"/>
            <a:cs typeface="Arial" panose="020B0604020202020204" pitchFamily="34" charset="0"/>
          </a:endParaRPr>
        </a:p>
      </dgm:t>
    </dgm:pt>
    <dgm:pt modelId="{419C2A14-A295-4384-9AE7-CA02EBAC8656}" type="parTrans" cxnId="{8977FE43-0BBE-4FB9-BDBD-543E76683DB6}">
      <dgm:prSet/>
      <dgm:spPr/>
      <dgm:t>
        <a:bodyPr/>
        <a:lstStyle/>
        <a:p>
          <a:endParaRPr lang="es-ES">
            <a:latin typeface="Arial" panose="020B0604020202020204" pitchFamily="34" charset="0"/>
            <a:cs typeface="Arial" panose="020B0604020202020204" pitchFamily="34" charset="0"/>
          </a:endParaRPr>
        </a:p>
      </dgm:t>
    </dgm:pt>
    <dgm:pt modelId="{C1FB25BB-B72B-4835-B77A-27A4F67705DD}" type="sibTrans" cxnId="{8977FE43-0BBE-4FB9-BDBD-543E76683DB6}">
      <dgm:prSet/>
      <dgm:spPr/>
      <dgm:t>
        <a:bodyPr/>
        <a:lstStyle/>
        <a:p>
          <a:endParaRPr lang="es-ES">
            <a:latin typeface="Arial" panose="020B0604020202020204" pitchFamily="34" charset="0"/>
            <a:cs typeface="Arial" panose="020B0604020202020204" pitchFamily="34" charset="0"/>
          </a:endParaRPr>
        </a:p>
      </dgm:t>
    </dgm:pt>
    <dgm:pt modelId="{1994EC72-C5A6-452A-A700-45D2E04E43EA}">
      <dgm:prSet/>
      <dgm:spPr/>
      <dgm:t>
        <a:bodyPr/>
        <a:lstStyle/>
        <a:p>
          <a:r>
            <a:rPr lang="es-CO">
              <a:latin typeface="Arial" panose="020B0604020202020204" pitchFamily="34" charset="0"/>
              <a:cs typeface="Arial" panose="020B0604020202020204" pitchFamily="34" charset="0"/>
            </a:rPr>
            <a:t>Sistemas de calidad y certificaciones</a:t>
          </a:r>
          <a:endParaRPr lang="en-US">
            <a:latin typeface="Arial" panose="020B0604020202020204" pitchFamily="34" charset="0"/>
            <a:cs typeface="Arial" panose="020B0604020202020204" pitchFamily="34" charset="0"/>
          </a:endParaRPr>
        </a:p>
      </dgm:t>
    </dgm:pt>
    <dgm:pt modelId="{AB02E54A-9A93-4BFF-921E-184195850BEC}" type="parTrans" cxnId="{AD4948E9-65F0-4265-95AD-4EB6581AC9BF}">
      <dgm:prSet/>
      <dgm:spPr/>
      <dgm:t>
        <a:bodyPr/>
        <a:lstStyle/>
        <a:p>
          <a:endParaRPr lang="es-ES">
            <a:latin typeface="Arial" panose="020B0604020202020204" pitchFamily="34" charset="0"/>
            <a:cs typeface="Arial" panose="020B0604020202020204" pitchFamily="34" charset="0"/>
          </a:endParaRPr>
        </a:p>
      </dgm:t>
    </dgm:pt>
    <dgm:pt modelId="{5CB1D0DF-1562-484F-8191-E3DF39B3E793}" type="sibTrans" cxnId="{AD4948E9-65F0-4265-95AD-4EB6581AC9BF}">
      <dgm:prSet/>
      <dgm:spPr/>
      <dgm:t>
        <a:bodyPr/>
        <a:lstStyle/>
        <a:p>
          <a:endParaRPr lang="es-ES">
            <a:latin typeface="Arial" panose="020B0604020202020204" pitchFamily="34" charset="0"/>
            <a:cs typeface="Arial" panose="020B0604020202020204" pitchFamily="34" charset="0"/>
          </a:endParaRPr>
        </a:p>
      </dgm:t>
    </dgm:pt>
    <dgm:pt modelId="{8DB540B2-62D0-4382-8B1B-ECA3E8ED4261}">
      <dgm:prSet/>
      <dgm:spPr/>
      <dgm:t>
        <a:bodyPr/>
        <a:lstStyle/>
        <a:p>
          <a:r>
            <a:rPr lang="es-CO">
              <a:latin typeface="Arial" panose="020B0604020202020204" pitchFamily="34" charset="0"/>
              <a:cs typeface="Arial" panose="020B0604020202020204" pitchFamily="34" charset="0"/>
            </a:rPr>
            <a:t>El establecimiento de productos turísticos certificados, como el sello de calidad turística, y la adopción de estándares internacionales en la oferta turística de Colombia, ayudan a fortalecer la confianza de los viajeros. Esto es especialmente relevante en el ámbito de la sostenibilidad, donde las certificaciones garantizan el compromiso con el respeto al medio ambiente y la cultura local.</a:t>
          </a:r>
          <a:endParaRPr lang="en-US">
            <a:latin typeface="Arial" panose="020B0604020202020204" pitchFamily="34" charset="0"/>
            <a:cs typeface="Arial" panose="020B0604020202020204" pitchFamily="34" charset="0"/>
          </a:endParaRPr>
        </a:p>
      </dgm:t>
    </dgm:pt>
    <dgm:pt modelId="{5B566581-9FDD-43A1-8DA9-E7BFCB0FE47F}" type="parTrans" cxnId="{39C08CF3-6CAA-427C-8FF9-376E518EF81B}">
      <dgm:prSet/>
      <dgm:spPr/>
      <dgm:t>
        <a:bodyPr/>
        <a:lstStyle/>
        <a:p>
          <a:endParaRPr lang="es-ES">
            <a:latin typeface="Arial" panose="020B0604020202020204" pitchFamily="34" charset="0"/>
            <a:cs typeface="Arial" panose="020B0604020202020204" pitchFamily="34" charset="0"/>
          </a:endParaRPr>
        </a:p>
      </dgm:t>
    </dgm:pt>
    <dgm:pt modelId="{CEAAE2BA-9329-4C05-B1A5-61AB1DBC1875}" type="sibTrans" cxnId="{39C08CF3-6CAA-427C-8FF9-376E518EF81B}">
      <dgm:prSet/>
      <dgm:spPr/>
      <dgm:t>
        <a:bodyPr/>
        <a:lstStyle/>
        <a:p>
          <a:endParaRPr lang="es-ES">
            <a:latin typeface="Arial" panose="020B0604020202020204" pitchFamily="34" charset="0"/>
            <a:cs typeface="Arial" panose="020B0604020202020204" pitchFamily="34" charset="0"/>
          </a:endParaRPr>
        </a:p>
      </dgm:t>
    </dgm:pt>
    <dgm:pt modelId="{CD4455F4-42E2-44DB-A9F7-FC3B2EFA4379}">
      <dgm:prSet/>
      <dgm:spPr/>
      <dgm:t>
        <a:bodyPr/>
        <a:lstStyle/>
        <a:p>
          <a:r>
            <a:rPr lang="es-CO">
              <a:latin typeface="Arial" panose="020B0604020202020204" pitchFamily="34" charset="0"/>
              <a:cs typeface="Arial" panose="020B0604020202020204" pitchFamily="34" charset="0"/>
            </a:rPr>
            <a:t>Diversificación de destinos</a:t>
          </a:r>
          <a:endParaRPr lang="en-US">
            <a:latin typeface="Arial" panose="020B0604020202020204" pitchFamily="34" charset="0"/>
            <a:cs typeface="Arial" panose="020B0604020202020204" pitchFamily="34" charset="0"/>
          </a:endParaRPr>
        </a:p>
      </dgm:t>
    </dgm:pt>
    <dgm:pt modelId="{864A1D9C-7D28-491D-98FC-4D3DD8833E61}" type="parTrans" cxnId="{28E027CC-71EC-4226-B280-3C6E300820AE}">
      <dgm:prSet/>
      <dgm:spPr/>
      <dgm:t>
        <a:bodyPr/>
        <a:lstStyle/>
        <a:p>
          <a:endParaRPr lang="es-ES">
            <a:latin typeface="Arial" panose="020B0604020202020204" pitchFamily="34" charset="0"/>
            <a:cs typeface="Arial" panose="020B0604020202020204" pitchFamily="34" charset="0"/>
          </a:endParaRPr>
        </a:p>
      </dgm:t>
    </dgm:pt>
    <dgm:pt modelId="{5A2DA5AB-F6B8-4EE6-9EF9-EE12D4BA6083}" type="sibTrans" cxnId="{28E027CC-71EC-4226-B280-3C6E300820AE}">
      <dgm:prSet/>
      <dgm:spPr/>
      <dgm:t>
        <a:bodyPr/>
        <a:lstStyle/>
        <a:p>
          <a:endParaRPr lang="es-ES">
            <a:latin typeface="Arial" panose="020B0604020202020204" pitchFamily="34" charset="0"/>
            <a:cs typeface="Arial" panose="020B0604020202020204" pitchFamily="34" charset="0"/>
          </a:endParaRPr>
        </a:p>
      </dgm:t>
    </dgm:pt>
    <dgm:pt modelId="{C0F6A310-0F48-47F5-9579-8EB3DC66FB25}">
      <dgm:prSet/>
      <dgm:spPr/>
      <dgm:t>
        <a:bodyPr/>
        <a:lstStyle/>
        <a:p>
          <a:r>
            <a:rPr lang="es-CO">
              <a:latin typeface="Arial" panose="020B0604020202020204" pitchFamily="34" charset="0"/>
              <a:cs typeface="Arial" panose="020B0604020202020204" pitchFamily="34" charset="0"/>
            </a:rPr>
            <a:t>Además de los destinos tradicionales como Cartagena y Bogotá, Colombia ha apostado por diversificar su oferta turística. Destinos como el Amazonas, el Eje Cafetero o la región del Pacífico han ganado popularidad, ofreciendo experiencias únicas y menos masificadas que permiten a los turistas descubrir el país desde una perspectiva diferente y más auténtica.</a:t>
          </a:r>
          <a:endParaRPr lang="en-US">
            <a:latin typeface="Arial" panose="020B0604020202020204" pitchFamily="34" charset="0"/>
            <a:cs typeface="Arial" panose="020B0604020202020204" pitchFamily="34" charset="0"/>
          </a:endParaRPr>
        </a:p>
      </dgm:t>
    </dgm:pt>
    <dgm:pt modelId="{8F5EB8C3-C94B-49BF-B3A7-DB5A71A9FC2B}" type="parTrans" cxnId="{9E1ADD57-D9A0-4DFD-B16E-42CC2BA35B76}">
      <dgm:prSet/>
      <dgm:spPr/>
      <dgm:t>
        <a:bodyPr/>
        <a:lstStyle/>
        <a:p>
          <a:endParaRPr lang="es-ES">
            <a:latin typeface="Arial" panose="020B0604020202020204" pitchFamily="34" charset="0"/>
            <a:cs typeface="Arial" panose="020B0604020202020204" pitchFamily="34" charset="0"/>
          </a:endParaRPr>
        </a:p>
      </dgm:t>
    </dgm:pt>
    <dgm:pt modelId="{4E0ECF04-2E78-47F3-A988-AAA1C3D51869}" type="sibTrans" cxnId="{9E1ADD57-D9A0-4DFD-B16E-42CC2BA35B76}">
      <dgm:prSet/>
      <dgm:spPr/>
      <dgm:t>
        <a:bodyPr/>
        <a:lstStyle/>
        <a:p>
          <a:endParaRPr lang="es-ES">
            <a:latin typeface="Arial" panose="020B0604020202020204" pitchFamily="34" charset="0"/>
            <a:cs typeface="Arial" panose="020B0604020202020204" pitchFamily="34" charset="0"/>
          </a:endParaRPr>
        </a:p>
      </dgm:t>
    </dgm:pt>
    <dgm:pt modelId="{B84D123C-339F-4DB6-A25E-8A81D1B01CC8}">
      <dgm:prSet phldrT="[Texto]"/>
      <dgm:spPr/>
      <dgm:t>
        <a:bodyPr/>
        <a:lstStyle/>
        <a:p>
          <a:r>
            <a:rPr lang="es-CO">
              <a:latin typeface="Arial" panose="020B0604020202020204" pitchFamily="34" charset="0"/>
              <a:cs typeface="Arial" panose="020B0604020202020204" pitchFamily="34" charset="0"/>
            </a:rPr>
            <a:t>El uso de plataformas en línea, aplicaciones móviles, inteligencia artificial y </a:t>
          </a:r>
          <a:r>
            <a:rPr lang="es-CO" i="1">
              <a:latin typeface="Arial" panose="020B0604020202020204" pitchFamily="34" charset="0"/>
              <a:cs typeface="Arial" panose="020B0604020202020204" pitchFamily="34" charset="0"/>
            </a:rPr>
            <a:t>big data</a:t>
          </a:r>
          <a:r>
            <a:rPr lang="es-CO">
              <a:latin typeface="Arial" panose="020B0604020202020204" pitchFamily="34" charset="0"/>
              <a:cs typeface="Arial" panose="020B0604020202020204" pitchFamily="34" charset="0"/>
            </a:rPr>
            <a:t> ha permitido mejorar significativamente la experiencia del turista. Estas tecnologías facilitan la reserva de servicios, proporcionan acceso inmediato a información relevante y permiten personalizar los viajes. Un ejemplo de innovación es el concepto de "</a:t>
          </a:r>
          <a:r>
            <a:rPr lang="es-CO" i="1">
              <a:latin typeface="Arial" panose="020B0604020202020204" pitchFamily="34" charset="0"/>
              <a:cs typeface="Arial" panose="020B0604020202020204" pitchFamily="34" charset="0"/>
            </a:rPr>
            <a:t>smart tourism</a:t>
          </a:r>
          <a:r>
            <a:rPr lang="es-CO">
              <a:latin typeface="Arial" panose="020B0604020202020204" pitchFamily="34" charset="0"/>
              <a:cs typeface="Arial" panose="020B0604020202020204" pitchFamily="34" charset="0"/>
            </a:rPr>
            <a:t>", que emplea tecnología para optimizar la experiencia del viajero y mejorar la eficiencia de los servicios turísticos.</a:t>
          </a:r>
          <a:endParaRPr lang="es-ES">
            <a:latin typeface="Arial" panose="020B0604020202020204" pitchFamily="34" charset="0"/>
            <a:cs typeface="Arial" panose="020B0604020202020204" pitchFamily="34" charset="0"/>
          </a:endParaRPr>
        </a:p>
      </dgm:t>
    </dgm:pt>
    <dgm:pt modelId="{6332C6BD-7A73-4D12-B5FA-1E11DBB5731B}" type="parTrans" cxnId="{6DA307E0-661F-4B75-9303-AEA9AD70DD96}">
      <dgm:prSet/>
      <dgm:spPr/>
      <dgm:t>
        <a:bodyPr/>
        <a:lstStyle/>
        <a:p>
          <a:endParaRPr lang="es-ES">
            <a:latin typeface="Arial" panose="020B0604020202020204" pitchFamily="34" charset="0"/>
            <a:cs typeface="Arial" panose="020B0604020202020204" pitchFamily="34" charset="0"/>
          </a:endParaRPr>
        </a:p>
      </dgm:t>
    </dgm:pt>
    <dgm:pt modelId="{7A61B10B-F6D0-41BF-9F84-EA3D1502EC0C}" type="sibTrans" cxnId="{6DA307E0-661F-4B75-9303-AEA9AD70DD96}">
      <dgm:prSet/>
      <dgm:spPr/>
      <dgm:t>
        <a:bodyPr/>
        <a:lstStyle/>
        <a:p>
          <a:endParaRPr lang="es-ES">
            <a:latin typeface="Arial" panose="020B0604020202020204" pitchFamily="34" charset="0"/>
            <a:cs typeface="Arial" panose="020B0604020202020204" pitchFamily="34" charset="0"/>
          </a:endParaRPr>
        </a:p>
      </dgm:t>
    </dgm:pt>
    <dgm:pt modelId="{5A06BF88-D6F3-4A5A-828D-779B55AC1FA7}" type="pres">
      <dgm:prSet presAssocID="{BBDC9446-4E71-404B-A0B9-B15BFEFFA4B9}" presName="linear" presStyleCnt="0">
        <dgm:presLayoutVars>
          <dgm:animLvl val="lvl"/>
          <dgm:resizeHandles val="exact"/>
        </dgm:presLayoutVars>
      </dgm:prSet>
      <dgm:spPr/>
      <dgm:t>
        <a:bodyPr/>
        <a:lstStyle/>
        <a:p>
          <a:endParaRPr lang="es-ES"/>
        </a:p>
      </dgm:t>
    </dgm:pt>
    <dgm:pt modelId="{6B662D63-955E-43E6-A952-BFF69C647063}" type="pres">
      <dgm:prSet presAssocID="{E65B0952-D599-453A-8C3F-E4EA4E0412CC}" presName="parentText" presStyleLbl="node1" presStyleIdx="0" presStyleCnt="8">
        <dgm:presLayoutVars>
          <dgm:chMax val="0"/>
          <dgm:bulletEnabled val="1"/>
        </dgm:presLayoutVars>
      </dgm:prSet>
      <dgm:spPr/>
      <dgm:t>
        <a:bodyPr/>
        <a:lstStyle/>
        <a:p>
          <a:endParaRPr lang="es-ES"/>
        </a:p>
      </dgm:t>
    </dgm:pt>
    <dgm:pt modelId="{158EC216-E4D8-4C1E-8477-2ED4C93DF605}" type="pres">
      <dgm:prSet presAssocID="{E65B0952-D599-453A-8C3F-E4EA4E0412CC}" presName="childText" presStyleLbl="revTx" presStyleIdx="0" presStyleCnt="8">
        <dgm:presLayoutVars>
          <dgm:bulletEnabled val="1"/>
        </dgm:presLayoutVars>
      </dgm:prSet>
      <dgm:spPr/>
      <dgm:t>
        <a:bodyPr/>
        <a:lstStyle/>
        <a:p>
          <a:endParaRPr lang="es-ES"/>
        </a:p>
      </dgm:t>
    </dgm:pt>
    <dgm:pt modelId="{8FE1B626-4AEF-43D4-B3EB-973EADDB990F}" type="pres">
      <dgm:prSet presAssocID="{B5DEB879-8AE3-4D6C-BCC6-9964EE1FF0F5}" presName="parentText" presStyleLbl="node1" presStyleIdx="1" presStyleCnt="8">
        <dgm:presLayoutVars>
          <dgm:chMax val="0"/>
          <dgm:bulletEnabled val="1"/>
        </dgm:presLayoutVars>
      </dgm:prSet>
      <dgm:spPr/>
      <dgm:t>
        <a:bodyPr/>
        <a:lstStyle/>
        <a:p>
          <a:endParaRPr lang="es-ES"/>
        </a:p>
      </dgm:t>
    </dgm:pt>
    <dgm:pt modelId="{C2BD7D96-840D-4893-A06B-E919FEB8992F}" type="pres">
      <dgm:prSet presAssocID="{B5DEB879-8AE3-4D6C-BCC6-9964EE1FF0F5}" presName="childText" presStyleLbl="revTx" presStyleIdx="1" presStyleCnt="8">
        <dgm:presLayoutVars>
          <dgm:bulletEnabled val="1"/>
        </dgm:presLayoutVars>
      </dgm:prSet>
      <dgm:spPr/>
      <dgm:t>
        <a:bodyPr/>
        <a:lstStyle/>
        <a:p>
          <a:endParaRPr lang="es-ES"/>
        </a:p>
      </dgm:t>
    </dgm:pt>
    <dgm:pt modelId="{6E5E6204-F10A-4430-A8CC-574908649A1A}" type="pres">
      <dgm:prSet presAssocID="{F5405807-2428-46F9-A151-9323DC6DDF37}" presName="parentText" presStyleLbl="node1" presStyleIdx="2" presStyleCnt="8">
        <dgm:presLayoutVars>
          <dgm:chMax val="0"/>
          <dgm:bulletEnabled val="1"/>
        </dgm:presLayoutVars>
      </dgm:prSet>
      <dgm:spPr/>
      <dgm:t>
        <a:bodyPr/>
        <a:lstStyle/>
        <a:p>
          <a:endParaRPr lang="es-ES"/>
        </a:p>
      </dgm:t>
    </dgm:pt>
    <dgm:pt modelId="{2EF450E3-270F-480C-B479-A8F9F5C878A5}" type="pres">
      <dgm:prSet presAssocID="{F5405807-2428-46F9-A151-9323DC6DDF37}" presName="childText" presStyleLbl="revTx" presStyleIdx="2" presStyleCnt="8">
        <dgm:presLayoutVars>
          <dgm:bulletEnabled val="1"/>
        </dgm:presLayoutVars>
      </dgm:prSet>
      <dgm:spPr/>
      <dgm:t>
        <a:bodyPr/>
        <a:lstStyle/>
        <a:p>
          <a:endParaRPr lang="es-ES"/>
        </a:p>
      </dgm:t>
    </dgm:pt>
    <dgm:pt modelId="{7AF62A2B-605F-4B4E-93AF-3E37719F85DB}" type="pres">
      <dgm:prSet presAssocID="{BA351F75-C704-44B2-B36F-4CA13469A551}" presName="parentText" presStyleLbl="node1" presStyleIdx="3" presStyleCnt="8">
        <dgm:presLayoutVars>
          <dgm:chMax val="0"/>
          <dgm:bulletEnabled val="1"/>
        </dgm:presLayoutVars>
      </dgm:prSet>
      <dgm:spPr/>
      <dgm:t>
        <a:bodyPr/>
        <a:lstStyle/>
        <a:p>
          <a:endParaRPr lang="es-ES"/>
        </a:p>
      </dgm:t>
    </dgm:pt>
    <dgm:pt modelId="{33415195-BBD4-47F6-923A-29642122AD05}" type="pres">
      <dgm:prSet presAssocID="{BA351F75-C704-44B2-B36F-4CA13469A551}" presName="childText" presStyleLbl="revTx" presStyleIdx="3" presStyleCnt="8">
        <dgm:presLayoutVars>
          <dgm:bulletEnabled val="1"/>
        </dgm:presLayoutVars>
      </dgm:prSet>
      <dgm:spPr/>
      <dgm:t>
        <a:bodyPr/>
        <a:lstStyle/>
        <a:p>
          <a:endParaRPr lang="es-ES"/>
        </a:p>
      </dgm:t>
    </dgm:pt>
    <dgm:pt modelId="{FE94BDAA-F032-4EAD-B744-41C5B99F0C85}" type="pres">
      <dgm:prSet presAssocID="{D88D6209-0A1C-4FE6-A063-43E630DCB5D1}" presName="parentText" presStyleLbl="node1" presStyleIdx="4" presStyleCnt="8">
        <dgm:presLayoutVars>
          <dgm:chMax val="0"/>
          <dgm:bulletEnabled val="1"/>
        </dgm:presLayoutVars>
      </dgm:prSet>
      <dgm:spPr/>
      <dgm:t>
        <a:bodyPr/>
        <a:lstStyle/>
        <a:p>
          <a:endParaRPr lang="es-ES"/>
        </a:p>
      </dgm:t>
    </dgm:pt>
    <dgm:pt modelId="{5A0D081F-AFE4-415B-8BAB-EE2FA4CA82A0}" type="pres">
      <dgm:prSet presAssocID="{D88D6209-0A1C-4FE6-A063-43E630DCB5D1}" presName="childText" presStyleLbl="revTx" presStyleIdx="4" presStyleCnt="8">
        <dgm:presLayoutVars>
          <dgm:bulletEnabled val="1"/>
        </dgm:presLayoutVars>
      </dgm:prSet>
      <dgm:spPr/>
      <dgm:t>
        <a:bodyPr/>
        <a:lstStyle/>
        <a:p>
          <a:endParaRPr lang="es-ES"/>
        </a:p>
      </dgm:t>
    </dgm:pt>
    <dgm:pt modelId="{E42155C9-E16F-4D3D-8EBF-A25C4BCF4CF5}" type="pres">
      <dgm:prSet presAssocID="{705A0B8E-8D29-4289-A0B7-58475C25CA25}" presName="parentText" presStyleLbl="node1" presStyleIdx="5" presStyleCnt="8">
        <dgm:presLayoutVars>
          <dgm:chMax val="0"/>
          <dgm:bulletEnabled val="1"/>
        </dgm:presLayoutVars>
      </dgm:prSet>
      <dgm:spPr/>
      <dgm:t>
        <a:bodyPr/>
        <a:lstStyle/>
        <a:p>
          <a:endParaRPr lang="es-ES"/>
        </a:p>
      </dgm:t>
    </dgm:pt>
    <dgm:pt modelId="{E016A431-9712-4DD2-B406-2EC266EEBEF0}" type="pres">
      <dgm:prSet presAssocID="{705A0B8E-8D29-4289-A0B7-58475C25CA25}" presName="childText" presStyleLbl="revTx" presStyleIdx="5" presStyleCnt="8">
        <dgm:presLayoutVars>
          <dgm:bulletEnabled val="1"/>
        </dgm:presLayoutVars>
      </dgm:prSet>
      <dgm:spPr/>
      <dgm:t>
        <a:bodyPr/>
        <a:lstStyle/>
        <a:p>
          <a:endParaRPr lang="es-ES"/>
        </a:p>
      </dgm:t>
    </dgm:pt>
    <dgm:pt modelId="{BA14FEEE-E42E-4621-BCCC-84E49B57D617}" type="pres">
      <dgm:prSet presAssocID="{1994EC72-C5A6-452A-A700-45D2E04E43EA}" presName="parentText" presStyleLbl="node1" presStyleIdx="6" presStyleCnt="8">
        <dgm:presLayoutVars>
          <dgm:chMax val="0"/>
          <dgm:bulletEnabled val="1"/>
        </dgm:presLayoutVars>
      </dgm:prSet>
      <dgm:spPr/>
      <dgm:t>
        <a:bodyPr/>
        <a:lstStyle/>
        <a:p>
          <a:endParaRPr lang="es-ES"/>
        </a:p>
      </dgm:t>
    </dgm:pt>
    <dgm:pt modelId="{92EFB93F-10BF-40CE-A3E9-EF5B3948A28A}" type="pres">
      <dgm:prSet presAssocID="{1994EC72-C5A6-452A-A700-45D2E04E43EA}" presName="childText" presStyleLbl="revTx" presStyleIdx="6" presStyleCnt="8">
        <dgm:presLayoutVars>
          <dgm:bulletEnabled val="1"/>
        </dgm:presLayoutVars>
      </dgm:prSet>
      <dgm:spPr/>
      <dgm:t>
        <a:bodyPr/>
        <a:lstStyle/>
        <a:p>
          <a:endParaRPr lang="es-ES"/>
        </a:p>
      </dgm:t>
    </dgm:pt>
    <dgm:pt modelId="{0E7424EE-E99F-49F5-82C0-F7910900001E}" type="pres">
      <dgm:prSet presAssocID="{CD4455F4-42E2-44DB-A9F7-FC3B2EFA4379}" presName="parentText" presStyleLbl="node1" presStyleIdx="7" presStyleCnt="8">
        <dgm:presLayoutVars>
          <dgm:chMax val="0"/>
          <dgm:bulletEnabled val="1"/>
        </dgm:presLayoutVars>
      </dgm:prSet>
      <dgm:spPr/>
      <dgm:t>
        <a:bodyPr/>
        <a:lstStyle/>
        <a:p>
          <a:endParaRPr lang="es-ES"/>
        </a:p>
      </dgm:t>
    </dgm:pt>
    <dgm:pt modelId="{F99679A9-A3E2-43B4-BB9E-833B00F8C7B4}" type="pres">
      <dgm:prSet presAssocID="{CD4455F4-42E2-44DB-A9F7-FC3B2EFA4379}" presName="childText" presStyleLbl="revTx" presStyleIdx="7" presStyleCnt="8">
        <dgm:presLayoutVars>
          <dgm:bulletEnabled val="1"/>
        </dgm:presLayoutVars>
      </dgm:prSet>
      <dgm:spPr/>
      <dgm:t>
        <a:bodyPr/>
        <a:lstStyle/>
        <a:p>
          <a:endParaRPr lang="es-ES"/>
        </a:p>
      </dgm:t>
    </dgm:pt>
  </dgm:ptLst>
  <dgm:cxnLst>
    <dgm:cxn modelId="{A7152763-FA3B-4899-8DAC-3BDE1883C53F}" srcId="{D88D6209-0A1C-4FE6-A063-43E630DCB5D1}" destId="{465996D6-53CB-493A-81E0-3C692CF7114A}" srcOrd="0" destOrd="0" parTransId="{F09D39F2-E1FA-461B-BA30-6D70E2F2E1F6}" sibTransId="{8BCA0ACD-4825-472E-A513-0FF139427A44}"/>
    <dgm:cxn modelId="{39C08CF3-6CAA-427C-8FF9-376E518EF81B}" srcId="{1994EC72-C5A6-452A-A700-45D2E04E43EA}" destId="{8DB540B2-62D0-4382-8B1B-ECA3E8ED4261}" srcOrd="0" destOrd="0" parTransId="{5B566581-9FDD-43A1-8DA9-E7BFCB0FE47F}" sibTransId="{CEAAE2BA-9329-4C05-B1A5-61AB1DBC1875}"/>
    <dgm:cxn modelId="{2A18FED7-1017-4568-B3D2-EFB14DFCAB1E}" srcId="{B5DEB879-8AE3-4D6C-BCC6-9964EE1FF0F5}" destId="{9021FEAE-DE78-4E41-8266-93D468B27A97}" srcOrd="0" destOrd="0" parTransId="{621BA02C-111D-461E-9174-5FDC0EFCCF90}" sibTransId="{1313D4C8-98C2-4651-8FC4-D68DED2CFEDC}"/>
    <dgm:cxn modelId="{6DA307E0-661F-4B75-9303-AEA9AD70DD96}" srcId="{E65B0952-D599-453A-8C3F-E4EA4E0412CC}" destId="{B84D123C-339F-4DB6-A25E-8A81D1B01CC8}" srcOrd="0" destOrd="0" parTransId="{6332C6BD-7A73-4D12-B5FA-1E11DBB5731B}" sibTransId="{7A61B10B-F6D0-41BF-9F84-EA3D1502EC0C}"/>
    <dgm:cxn modelId="{9E1ADD57-D9A0-4DFD-B16E-42CC2BA35B76}" srcId="{CD4455F4-42E2-44DB-A9F7-FC3B2EFA4379}" destId="{C0F6A310-0F48-47F5-9579-8EB3DC66FB25}" srcOrd="0" destOrd="0" parTransId="{8F5EB8C3-C94B-49BF-B3A7-DB5A71A9FC2B}" sibTransId="{4E0ECF04-2E78-47F3-A988-AAA1C3D51869}"/>
    <dgm:cxn modelId="{DEC4BC2C-FEB4-4B5D-A56F-BABF1C7B67FF}" type="presOf" srcId="{D500B02A-4EA5-4C70-8D06-FC49E23CEA1D}" destId="{2EF450E3-270F-480C-B479-A8F9F5C878A5}" srcOrd="0" destOrd="0" presId="urn:microsoft.com/office/officeart/2005/8/layout/vList2"/>
    <dgm:cxn modelId="{87AAD8B3-E513-4E90-94F5-D5546D033334}" type="presOf" srcId="{B84D123C-339F-4DB6-A25E-8A81D1B01CC8}" destId="{158EC216-E4D8-4C1E-8477-2ED4C93DF605}" srcOrd="0" destOrd="0" presId="urn:microsoft.com/office/officeart/2005/8/layout/vList2"/>
    <dgm:cxn modelId="{AD4948E9-65F0-4265-95AD-4EB6581AC9BF}" srcId="{BBDC9446-4E71-404B-A0B9-B15BFEFFA4B9}" destId="{1994EC72-C5A6-452A-A700-45D2E04E43EA}" srcOrd="6" destOrd="0" parTransId="{AB02E54A-9A93-4BFF-921E-184195850BEC}" sibTransId="{5CB1D0DF-1562-484F-8191-E3DF39B3E793}"/>
    <dgm:cxn modelId="{0774CF7D-8F24-4429-B015-10CF8F1173B9}" type="presOf" srcId="{B5DEB879-8AE3-4D6C-BCC6-9964EE1FF0F5}" destId="{8FE1B626-4AEF-43D4-B3EB-973EADDB990F}" srcOrd="0" destOrd="0" presId="urn:microsoft.com/office/officeart/2005/8/layout/vList2"/>
    <dgm:cxn modelId="{534DEADB-91AA-46FF-B8A6-7979C5E06892}" srcId="{BA351F75-C704-44B2-B36F-4CA13469A551}" destId="{89D45898-7953-431D-B496-5E4E2D7FD718}" srcOrd="0" destOrd="0" parTransId="{76E30C93-5E65-4B44-912A-DEB48EB8D458}" sibTransId="{F1D21A4C-1405-45B2-8990-FC660FA3C181}"/>
    <dgm:cxn modelId="{51F0AEA8-160E-44B0-BEFF-CE00302570AD}" type="presOf" srcId="{465996D6-53CB-493A-81E0-3C692CF7114A}" destId="{5A0D081F-AFE4-415B-8BAB-EE2FA4CA82A0}" srcOrd="0" destOrd="0" presId="urn:microsoft.com/office/officeart/2005/8/layout/vList2"/>
    <dgm:cxn modelId="{3189DB6E-B35C-4F30-ABD4-5CA4678618DA}" type="presOf" srcId="{705A0B8E-8D29-4289-A0B7-58475C25CA25}" destId="{E42155C9-E16F-4D3D-8EBF-A25C4BCF4CF5}" srcOrd="0" destOrd="0" presId="urn:microsoft.com/office/officeart/2005/8/layout/vList2"/>
    <dgm:cxn modelId="{EB37D0D7-75BB-47B3-9FF1-B86788CFD6BA}" type="presOf" srcId="{9021FEAE-DE78-4E41-8266-93D468B27A97}" destId="{C2BD7D96-840D-4893-A06B-E919FEB8992F}" srcOrd="0" destOrd="0" presId="urn:microsoft.com/office/officeart/2005/8/layout/vList2"/>
    <dgm:cxn modelId="{8977FE43-0BBE-4FB9-BDBD-543E76683DB6}" srcId="{705A0B8E-8D29-4289-A0B7-58475C25CA25}" destId="{201D5D82-102C-450F-B07B-E8315ACED36C}" srcOrd="0" destOrd="0" parTransId="{419C2A14-A295-4384-9AE7-CA02EBAC8656}" sibTransId="{C1FB25BB-B72B-4835-B77A-27A4F67705DD}"/>
    <dgm:cxn modelId="{048009A5-2F99-42FA-A995-E821C877843D}" srcId="{BBDC9446-4E71-404B-A0B9-B15BFEFFA4B9}" destId="{705A0B8E-8D29-4289-A0B7-58475C25CA25}" srcOrd="5" destOrd="0" parTransId="{51A712C8-E090-4ADC-AF9E-9E8696F12D67}" sibTransId="{B0F13056-F9A0-4842-BAA8-CE593220AA66}"/>
    <dgm:cxn modelId="{28E027CC-71EC-4226-B280-3C6E300820AE}" srcId="{BBDC9446-4E71-404B-A0B9-B15BFEFFA4B9}" destId="{CD4455F4-42E2-44DB-A9F7-FC3B2EFA4379}" srcOrd="7" destOrd="0" parTransId="{864A1D9C-7D28-491D-98FC-4D3DD8833E61}" sibTransId="{5A2DA5AB-F6B8-4EE6-9EF9-EE12D4BA6083}"/>
    <dgm:cxn modelId="{6A1019AA-7A54-4544-B02C-0A014FC50F20}" type="presOf" srcId="{8DB540B2-62D0-4382-8B1B-ECA3E8ED4261}" destId="{92EFB93F-10BF-40CE-A3E9-EF5B3948A28A}" srcOrd="0" destOrd="0" presId="urn:microsoft.com/office/officeart/2005/8/layout/vList2"/>
    <dgm:cxn modelId="{CCBA213D-14F2-4565-962E-D7CE3C0F524F}" srcId="{BBDC9446-4E71-404B-A0B9-B15BFEFFA4B9}" destId="{F5405807-2428-46F9-A151-9323DC6DDF37}" srcOrd="2" destOrd="0" parTransId="{EA1F09F3-ECB1-4AF7-9379-0A9C1437A570}" sibTransId="{32582434-C492-46DB-9F44-5374162A3D85}"/>
    <dgm:cxn modelId="{A3E96CD7-33A9-4C43-B71C-30290DA94EEB}" type="presOf" srcId="{E65B0952-D599-453A-8C3F-E4EA4E0412CC}" destId="{6B662D63-955E-43E6-A952-BFF69C647063}" srcOrd="0" destOrd="0" presId="urn:microsoft.com/office/officeart/2005/8/layout/vList2"/>
    <dgm:cxn modelId="{8695FA69-EC2D-47C8-B41F-F822AE659679}" type="presOf" srcId="{F5405807-2428-46F9-A151-9323DC6DDF37}" destId="{6E5E6204-F10A-4430-A8CC-574908649A1A}" srcOrd="0" destOrd="0" presId="urn:microsoft.com/office/officeart/2005/8/layout/vList2"/>
    <dgm:cxn modelId="{7B94ED06-00F4-4D06-8CF6-5EB2DF1DC2B4}" type="presOf" srcId="{CD4455F4-42E2-44DB-A9F7-FC3B2EFA4379}" destId="{0E7424EE-E99F-49F5-82C0-F7910900001E}" srcOrd="0" destOrd="0" presId="urn:microsoft.com/office/officeart/2005/8/layout/vList2"/>
    <dgm:cxn modelId="{E7968294-D0C8-48D1-B4D3-13AEC9018CA8}" srcId="{BBDC9446-4E71-404B-A0B9-B15BFEFFA4B9}" destId="{BA351F75-C704-44B2-B36F-4CA13469A551}" srcOrd="3" destOrd="0" parTransId="{DE7B8DDC-B013-431A-A40F-D5519D6BFAB2}" sibTransId="{7EF7FA31-A55A-4834-9B46-FFE268708F0B}"/>
    <dgm:cxn modelId="{AAAEC47B-EBF9-440D-AB9E-F2647ABE0017}" type="presOf" srcId="{201D5D82-102C-450F-B07B-E8315ACED36C}" destId="{E016A431-9712-4DD2-B406-2EC266EEBEF0}" srcOrd="0" destOrd="0" presId="urn:microsoft.com/office/officeart/2005/8/layout/vList2"/>
    <dgm:cxn modelId="{24B6F20F-D604-497B-A60F-DB821BDB804C}" type="presOf" srcId="{C0F6A310-0F48-47F5-9579-8EB3DC66FB25}" destId="{F99679A9-A3E2-43B4-BB9E-833B00F8C7B4}" srcOrd="0" destOrd="0" presId="urn:microsoft.com/office/officeart/2005/8/layout/vList2"/>
    <dgm:cxn modelId="{4B5BA662-A00D-4DAC-AA35-865F45530AF1}" srcId="{BBDC9446-4E71-404B-A0B9-B15BFEFFA4B9}" destId="{E65B0952-D599-453A-8C3F-E4EA4E0412CC}" srcOrd="0" destOrd="0" parTransId="{18BDDFFE-2AC8-4D82-81E8-C0050636966E}" sibTransId="{F293D9EB-1A43-4EF9-88F3-F36050CC7C67}"/>
    <dgm:cxn modelId="{96F07D79-F465-4B98-AA9B-308B037F3D51}" srcId="{BBDC9446-4E71-404B-A0B9-B15BFEFFA4B9}" destId="{B5DEB879-8AE3-4D6C-BCC6-9964EE1FF0F5}" srcOrd="1" destOrd="0" parTransId="{8B306BCA-7D06-4206-9057-5F9C939CC9E2}" sibTransId="{29B27D56-7C20-46CD-974B-7AD3589AD2D4}"/>
    <dgm:cxn modelId="{60AA0B64-1507-483D-9B93-3D99270D901A}" type="presOf" srcId="{1994EC72-C5A6-452A-A700-45D2E04E43EA}" destId="{BA14FEEE-E42E-4621-BCCC-84E49B57D617}" srcOrd="0" destOrd="0" presId="urn:microsoft.com/office/officeart/2005/8/layout/vList2"/>
    <dgm:cxn modelId="{048E8758-FACB-4C1A-BFAF-7B419C7505B6}" type="presOf" srcId="{89D45898-7953-431D-B496-5E4E2D7FD718}" destId="{33415195-BBD4-47F6-923A-29642122AD05}" srcOrd="0" destOrd="0" presId="urn:microsoft.com/office/officeart/2005/8/layout/vList2"/>
    <dgm:cxn modelId="{5A3E05B2-D883-4B97-80B5-70B02D2D7719}" srcId="{F5405807-2428-46F9-A151-9323DC6DDF37}" destId="{D500B02A-4EA5-4C70-8D06-FC49E23CEA1D}" srcOrd="0" destOrd="0" parTransId="{4278874C-D2D5-457F-B80F-D6AD7CAF1E11}" sibTransId="{8C121370-19FF-4200-A859-9F511F8FE711}"/>
    <dgm:cxn modelId="{024A338D-7FD5-42A9-8DF5-8F6E1812B9B5}" srcId="{BBDC9446-4E71-404B-A0B9-B15BFEFFA4B9}" destId="{D88D6209-0A1C-4FE6-A063-43E630DCB5D1}" srcOrd="4" destOrd="0" parTransId="{552457A8-809F-4E2F-84C6-5FB3EAB01731}" sibTransId="{474E79F4-1EA0-4A4D-994A-3C6A98DD1641}"/>
    <dgm:cxn modelId="{0ACAD7E3-06E6-4F7C-BF95-E1C4A588BACC}" type="presOf" srcId="{BBDC9446-4E71-404B-A0B9-B15BFEFFA4B9}" destId="{5A06BF88-D6F3-4A5A-828D-779B55AC1FA7}" srcOrd="0" destOrd="0" presId="urn:microsoft.com/office/officeart/2005/8/layout/vList2"/>
    <dgm:cxn modelId="{2C70F05D-3C45-4E40-903A-F6B97007E2DD}" type="presOf" srcId="{BA351F75-C704-44B2-B36F-4CA13469A551}" destId="{7AF62A2B-605F-4B4E-93AF-3E37719F85DB}" srcOrd="0" destOrd="0" presId="urn:microsoft.com/office/officeart/2005/8/layout/vList2"/>
    <dgm:cxn modelId="{6709EF7A-7D8C-43E4-A45A-D1373619085D}" type="presOf" srcId="{D88D6209-0A1C-4FE6-A063-43E630DCB5D1}" destId="{FE94BDAA-F032-4EAD-B744-41C5B99F0C85}" srcOrd="0" destOrd="0" presId="urn:microsoft.com/office/officeart/2005/8/layout/vList2"/>
    <dgm:cxn modelId="{76FA1DB9-E4BF-4C11-95F6-3FB58C5205F5}" type="presParOf" srcId="{5A06BF88-D6F3-4A5A-828D-779B55AC1FA7}" destId="{6B662D63-955E-43E6-A952-BFF69C647063}" srcOrd="0" destOrd="0" presId="urn:microsoft.com/office/officeart/2005/8/layout/vList2"/>
    <dgm:cxn modelId="{24E64489-AC11-480E-AA4E-026527E2D98E}" type="presParOf" srcId="{5A06BF88-D6F3-4A5A-828D-779B55AC1FA7}" destId="{158EC216-E4D8-4C1E-8477-2ED4C93DF605}" srcOrd="1" destOrd="0" presId="urn:microsoft.com/office/officeart/2005/8/layout/vList2"/>
    <dgm:cxn modelId="{0440ECD2-82C1-4641-934A-0F6881BE7E28}" type="presParOf" srcId="{5A06BF88-D6F3-4A5A-828D-779B55AC1FA7}" destId="{8FE1B626-4AEF-43D4-B3EB-973EADDB990F}" srcOrd="2" destOrd="0" presId="urn:microsoft.com/office/officeart/2005/8/layout/vList2"/>
    <dgm:cxn modelId="{6385ACD2-D5AE-4D48-96B1-FE90F70CE7BF}" type="presParOf" srcId="{5A06BF88-D6F3-4A5A-828D-779B55AC1FA7}" destId="{C2BD7D96-840D-4893-A06B-E919FEB8992F}" srcOrd="3" destOrd="0" presId="urn:microsoft.com/office/officeart/2005/8/layout/vList2"/>
    <dgm:cxn modelId="{4A7BB0A2-04ED-44D0-A0E1-A3E6C0E27211}" type="presParOf" srcId="{5A06BF88-D6F3-4A5A-828D-779B55AC1FA7}" destId="{6E5E6204-F10A-4430-A8CC-574908649A1A}" srcOrd="4" destOrd="0" presId="urn:microsoft.com/office/officeart/2005/8/layout/vList2"/>
    <dgm:cxn modelId="{F00810E9-BB1D-47F6-AE75-94E382AB8DA5}" type="presParOf" srcId="{5A06BF88-D6F3-4A5A-828D-779B55AC1FA7}" destId="{2EF450E3-270F-480C-B479-A8F9F5C878A5}" srcOrd="5" destOrd="0" presId="urn:microsoft.com/office/officeart/2005/8/layout/vList2"/>
    <dgm:cxn modelId="{6357F9A6-9205-449B-BEDF-E394B721ABC8}" type="presParOf" srcId="{5A06BF88-D6F3-4A5A-828D-779B55AC1FA7}" destId="{7AF62A2B-605F-4B4E-93AF-3E37719F85DB}" srcOrd="6" destOrd="0" presId="urn:microsoft.com/office/officeart/2005/8/layout/vList2"/>
    <dgm:cxn modelId="{EBB460C5-609D-419E-8E83-58922743A4CA}" type="presParOf" srcId="{5A06BF88-D6F3-4A5A-828D-779B55AC1FA7}" destId="{33415195-BBD4-47F6-923A-29642122AD05}" srcOrd="7" destOrd="0" presId="urn:microsoft.com/office/officeart/2005/8/layout/vList2"/>
    <dgm:cxn modelId="{3B243737-06FA-45BE-B3FD-A8214D8D8D10}" type="presParOf" srcId="{5A06BF88-D6F3-4A5A-828D-779B55AC1FA7}" destId="{FE94BDAA-F032-4EAD-B744-41C5B99F0C85}" srcOrd="8" destOrd="0" presId="urn:microsoft.com/office/officeart/2005/8/layout/vList2"/>
    <dgm:cxn modelId="{7CB8BA35-C167-4B41-9DE9-C906688264D1}" type="presParOf" srcId="{5A06BF88-D6F3-4A5A-828D-779B55AC1FA7}" destId="{5A0D081F-AFE4-415B-8BAB-EE2FA4CA82A0}" srcOrd="9" destOrd="0" presId="urn:microsoft.com/office/officeart/2005/8/layout/vList2"/>
    <dgm:cxn modelId="{F447C204-4039-43CC-9095-742F84E26317}" type="presParOf" srcId="{5A06BF88-D6F3-4A5A-828D-779B55AC1FA7}" destId="{E42155C9-E16F-4D3D-8EBF-A25C4BCF4CF5}" srcOrd="10" destOrd="0" presId="urn:microsoft.com/office/officeart/2005/8/layout/vList2"/>
    <dgm:cxn modelId="{DCB7F626-A9A7-470C-A25A-EB80D66D810E}" type="presParOf" srcId="{5A06BF88-D6F3-4A5A-828D-779B55AC1FA7}" destId="{E016A431-9712-4DD2-B406-2EC266EEBEF0}" srcOrd="11" destOrd="0" presId="urn:microsoft.com/office/officeart/2005/8/layout/vList2"/>
    <dgm:cxn modelId="{0ABA5674-ABB6-434E-A159-3147B6AB804E}" type="presParOf" srcId="{5A06BF88-D6F3-4A5A-828D-779B55AC1FA7}" destId="{BA14FEEE-E42E-4621-BCCC-84E49B57D617}" srcOrd="12" destOrd="0" presId="urn:microsoft.com/office/officeart/2005/8/layout/vList2"/>
    <dgm:cxn modelId="{AC2D6873-DB8F-4A2D-9C23-5EB73C3F4439}" type="presParOf" srcId="{5A06BF88-D6F3-4A5A-828D-779B55AC1FA7}" destId="{92EFB93F-10BF-40CE-A3E9-EF5B3948A28A}" srcOrd="13" destOrd="0" presId="urn:microsoft.com/office/officeart/2005/8/layout/vList2"/>
    <dgm:cxn modelId="{C30E021F-6CAD-45D7-8431-B2013145242F}" type="presParOf" srcId="{5A06BF88-D6F3-4A5A-828D-779B55AC1FA7}" destId="{0E7424EE-E99F-49F5-82C0-F7910900001E}" srcOrd="14" destOrd="0" presId="urn:microsoft.com/office/officeart/2005/8/layout/vList2"/>
    <dgm:cxn modelId="{6C91F59E-211C-4018-971D-491E4EA0C988}" type="presParOf" srcId="{5A06BF88-D6F3-4A5A-828D-779B55AC1FA7}" destId="{F99679A9-A3E2-43B4-BB9E-833B00F8C7B4}" srcOrd="15" destOrd="0" presId="urn:microsoft.com/office/officeart/2005/8/layout/vList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8F0A5A-CC31-418D-8729-DC618604DD9B}" type="doc">
      <dgm:prSet loTypeId="urn:microsoft.com/office/officeart/2008/layout/TitlePictureLineup" loCatId="picture" qsTypeId="urn:microsoft.com/office/officeart/2005/8/quickstyle/simple1" qsCatId="simple" csTypeId="urn:microsoft.com/office/officeart/2005/8/colors/colorful3" csCatId="colorful" phldr="1"/>
      <dgm:spPr/>
      <dgm:t>
        <a:bodyPr/>
        <a:lstStyle/>
        <a:p>
          <a:endParaRPr lang="es-ES"/>
        </a:p>
      </dgm:t>
    </dgm:pt>
    <dgm:pt modelId="{C3D242D1-3D13-493E-B525-D880535C92B0}">
      <dgm:prSet phldrT="[Texto]" custT="1"/>
      <dgm:spPr/>
      <dgm:t>
        <a:bodyPr/>
        <a:lstStyle/>
        <a:p>
          <a:r>
            <a:rPr lang="es-CO" sz="800">
              <a:latin typeface="Arial" panose="020B0604020202020204" pitchFamily="34" charset="0"/>
              <a:cs typeface="Arial" panose="020B0604020202020204" pitchFamily="34" charset="0"/>
            </a:rPr>
            <a:t>Características del entorno</a:t>
          </a:r>
          <a:endParaRPr lang="es-ES" sz="800">
            <a:latin typeface="Arial" panose="020B0604020202020204" pitchFamily="34" charset="0"/>
            <a:cs typeface="Arial" panose="020B0604020202020204" pitchFamily="34" charset="0"/>
          </a:endParaRPr>
        </a:p>
      </dgm:t>
    </dgm:pt>
    <dgm:pt modelId="{95B6D953-4D32-41B6-84BD-1475D6B620BC}" type="parTrans" cxnId="{3B308BA7-ABEE-4C83-89B0-33337B4CB6A4}">
      <dgm:prSet/>
      <dgm:spPr/>
      <dgm:t>
        <a:bodyPr/>
        <a:lstStyle/>
        <a:p>
          <a:endParaRPr lang="es-ES" sz="800">
            <a:latin typeface="Arial" panose="020B0604020202020204" pitchFamily="34" charset="0"/>
            <a:cs typeface="Arial" panose="020B0604020202020204" pitchFamily="34" charset="0"/>
          </a:endParaRPr>
        </a:p>
      </dgm:t>
    </dgm:pt>
    <dgm:pt modelId="{992171C5-AABB-49AA-BFB0-55A5B2B52EF2}" type="sibTrans" cxnId="{3B308BA7-ABEE-4C83-89B0-33337B4CB6A4}">
      <dgm:prSet/>
      <dgm:spPr/>
      <dgm:t>
        <a:bodyPr/>
        <a:lstStyle/>
        <a:p>
          <a:endParaRPr lang="es-ES" sz="800">
            <a:latin typeface="Arial" panose="020B0604020202020204" pitchFamily="34" charset="0"/>
            <a:cs typeface="Arial" panose="020B0604020202020204" pitchFamily="34" charset="0"/>
          </a:endParaRPr>
        </a:p>
      </dgm:t>
    </dgm:pt>
    <dgm:pt modelId="{E471050B-0234-4F30-91B7-E80138DD7FAF}">
      <dgm:prSet custT="1"/>
      <dgm:spPr/>
      <dgm:t>
        <a:bodyPr/>
        <a:lstStyle/>
        <a:p>
          <a:pPr algn="l"/>
          <a:r>
            <a:rPr lang="es-CO" sz="800">
              <a:latin typeface="Arial" panose="020B0604020202020204" pitchFamily="34" charset="0"/>
              <a:cs typeface="Arial" panose="020B0604020202020204" pitchFamily="34" charset="0"/>
            </a:rPr>
            <a:t>La fragilidad del ecosistema y la biodiversidad influyen directamente en la capacidad de un lugar para recibir visitantes. Es fundamental identificar si el destino posee áreas sensibles que requieren protección especial, como hábitats únicos o especies en peligro de extinción. Por ejemplo, en el Parque Nacional Natural Tayrona, el exceso de turistas podría afectar la vegetación y la fauna nativa, haciendo necesario limitar la afluencia.</a:t>
          </a:r>
          <a:endParaRPr lang="en-US" sz="800">
            <a:latin typeface="Arial" panose="020B0604020202020204" pitchFamily="34" charset="0"/>
            <a:cs typeface="Arial" panose="020B0604020202020204" pitchFamily="34" charset="0"/>
          </a:endParaRPr>
        </a:p>
      </dgm:t>
    </dgm:pt>
    <dgm:pt modelId="{359F7F1E-13F4-4A58-9636-F16ABF2EAAE7}" type="parTrans" cxnId="{40955152-622C-4148-B5E7-9F2264BE42A1}">
      <dgm:prSet/>
      <dgm:spPr/>
      <dgm:t>
        <a:bodyPr/>
        <a:lstStyle/>
        <a:p>
          <a:endParaRPr lang="es-ES" sz="800">
            <a:latin typeface="Arial" panose="020B0604020202020204" pitchFamily="34" charset="0"/>
            <a:cs typeface="Arial" panose="020B0604020202020204" pitchFamily="34" charset="0"/>
          </a:endParaRPr>
        </a:p>
      </dgm:t>
    </dgm:pt>
    <dgm:pt modelId="{C0DCAE01-176B-4459-BA35-253C941E8CC4}" type="sibTrans" cxnId="{40955152-622C-4148-B5E7-9F2264BE42A1}">
      <dgm:prSet/>
      <dgm:spPr/>
      <dgm:t>
        <a:bodyPr/>
        <a:lstStyle/>
        <a:p>
          <a:endParaRPr lang="es-ES" sz="800">
            <a:latin typeface="Arial" panose="020B0604020202020204" pitchFamily="34" charset="0"/>
            <a:cs typeface="Arial" panose="020B0604020202020204" pitchFamily="34" charset="0"/>
          </a:endParaRPr>
        </a:p>
      </dgm:t>
    </dgm:pt>
    <dgm:pt modelId="{3F577FD0-A4C4-42DD-95B1-58989A7950BA}">
      <dgm:prSet custT="1"/>
      <dgm:spPr/>
      <dgm:t>
        <a:bodyPr/>
        <a:lstStyle/>
        <a:p>
          <a:r>
            <a:rPr lang="es-CO" sz="800">
              <a:latin typeface="Arial" panose="020B0604020202020204" pitchFamily="34" charset="0"/>
              <a:cs typeface="Arial" panose="020B0604020202020204" pitchFamily="34" charset="0"/>
            </a:rPr>
            <a:t>Infraestructura disponible</a:t>
          </a:r>
          <a:endParaRPr lang="en-US" sz="800">
            <a:latin typeface="Arial" panose="020B0604020202020204" pitchFamily="34" charset="0"/>
            <a:cs typeface="Arial" panose="020B0604020202020204" pitchFamily="34" charset="0"/>
          </a:endParaRPr>
        </a:p>
      </dgm:t>
    </dgm:pt>
    <dgm:pt modelId="{A3173FD9-D64F-40A4-A272-ABCD20BF9CDF}" type="parTrans" cxnId="{4991169F-1161-46ED-A6C0-D6A25E4DBA78}">
      <dgm:prSet/>
      <dgm:spPr/>
      <dgm:t>
        <a:bodyPr/>
        <a:lstStyle/>
        <a:p>
          <a:endParaRPr lang="es-ES" sz="800">
            <a:latin typeface="Arial" panose="020B0604020202020204" pitchFamily="34" charset="0"/>
            <a:cs typeface="Arial" panose="020B0604020202020204" pitchFamily="34" charset="0"/>
          </a:endParaRPr>
        </a:p>
      </dgm:t>
    </dgm:pt>
    <dgm:pt modelId="{DC838254-688E-4D82-A38D-C6B16FB77647}" type="sibTrans" cxnId="{4991169F-1161-46ED-A6C0-D6A25E4DBA78}">
      <dgm:prSet/>
      <dgm:spPr/>
      <dgm:t>
        <a:bodyPr/>
        <a:lstStyle/>
        <a:p>
          <a:endParaRPr lang="es-ES" sz="800">
            <a:latin typeface="Arial" panose="020B0604020202020204" pitchFamily="34" charset="0"/>
            <a:cs typeface="Arial" panose="020B0604020202020204" pitchFamily="34" charset="0"/>
          </a:endParaRPr>
        </a:p>
      </dgm:t>
    </dgm:pt>
    <dgm:pt modelId="{95D4192B-104F-4676-B243-6C0699C86E13}">
      <dgm:prSet custT="1"/>
      <dgm:spPr/>
      <dgm:t>
        <a:bodyPr/>
        <a:lstStyle/>
        <a:p>
          <a:pPr algn="l"/>
          <a:r>
            <a:rPr lang="es-CO" sz="800">
              <a:latin typeface="Arial" panose="020B0604020202020204" pitchFamily="34" charset="0"/>
              <a:cs typeface="Arial" panose="020B0604020202020204" pitchFamily="34" charset="0"/>
            </a:rPr>
            <a:t>La capacidad y calidad de los servicios, como baños, rutas de acceso, manejo de residuos y transporte, son cruciales para definir la capacidad de carga efectiva. En lugares como el Parque Nacional Natural Los Nevados, donde las rutas de senderismo y los servicios de alojamiento son limitados, es indispensable planificar cuidadosamente el número de visitantes para evitar colapsos o deterioro del entorno.</a:t>
          </a:r>
          <a:endParaRPr lang="en-US" sz="800">
            <a:latin typeface="Arial" panose="020B0604020202020204" pitchFamily="34" charset="0"/>
            <a:cs typeface="Arial" panose="020B0604020202020204" pitchFamily="34" charset="0"/>
          </a:endParaRPr>
        </a:p>
      </dgm:t>
    </dgm:pt>
    <dgm:pt modelId="{EB4E9C60-20EF-42F5-8589-B2D02DC1F616}" type="parTrans" cxnId="{EC4C74D2-1A49-42FB-AFBB-B6FA59DF878D}">
      <dgm:prSet/>
      <dgm:spPr/>
      <dgm:t>
        <a:bodyPr/>
        <a:lstStyle/>
        <a:p>
          <a:endParaRPr lang="es-ES" sz="800">
            <a:latin typeface="Arial" panose="020B0604020202020204" pitchFamily="34" charset="0"/>
            <a:cs typeface="Arial" panose="020B0604020202020204" pitchFamily="34" charset="0"/>
          </a:endParaRPr>
        </a:p>
      </dgm:t>
    </dgm:pt>
    <dgm:pt modelId="{C095BEDB-08F5-4524-838C-29057B3759D3}" type="sibTrans" cxnId="{EC4C74D2-1A49-42FB-AFBB-B6FA59DF878D}">
      <dgm:prSet/>
      <dgm:spPr/>
      <dgm:t>
        <a:bodyPr/>
        <a:lstStyle/>
        <a:p>
          <a:endParaRPr lang="es-ES" sz="800">
            <a:latin typeface="Arial" panose="020B0604020202020204" pitchFamily="34" charset="0"/>
            <a:cs typeface="Arial" panose="020B0604020202020204" pitchFamily="34" charset="0"/>
          </a:endParaRPr>
        </a:p>
      </dgm:t>
    </dgm:pt>
    <dgm:pt modelId="{5DEB1111-D114-445D-AEDD-26C87CF7BA99}">
      <dgm:prSet custT="1"/>
      <dgm:spPr/>
      <dgm:t>
        <a:bodyPr/>
        <a:lstStyle/>
        <a:p>
          <a:r>
            <a:rPr lang="es-CO" sz="800">
              <a:latin typeface="Arial" panose="020B0604020202020204" pitchFamily="34" charset="0"/>
              <a:cs typeface="Arial" panose="020B0604020202020204" pitchFamily="34" charset="0"/>
            </a:rPr>
            <a:t>Condiciones climáticas</a:t>
          </a:r>
          <a:endParaRPr lang="en-US" sz="800">
            <a:latin typeface="Arial" panose="020B0604020202020204" pitchFamily="34" charset="0"/>
            <a:cs typeface="Arial" panose="020B0604020202020204" pitchFamily="34" charset="0"/>
          </a:endParaRPr>
        </a:p>
      </dgm:t>
    </dgm:pt>
    <dgm:pt modelId="{D373E57B-913F-4DFD-8799-F1C0F45D1818}" type="parTrans" cxnId="{FA04207E-495F-422A-9A46-C65455CA15E9}">
      <dgm:prSet/>
      <dgm:spPr/>
      <dgm:t>
        <a:bodyPr/>
        <a:lstStyle/>
        <a:p>
          <a:endParaRPr lang="es-ES" sz="800">
            <a:latin typeface="Arial" panose="020B0604020202020204" pitchFamily="34" charset="0"/>
            <a:cs typeface="Arial" panose="020B0604020202020204" pitchFamily="34" charset="0"/>
          </a:endParaRPr>
        </a:p>
      </dgm:t>
    </dgm:pt>
    <dgm:pt modelId="{ED183E2D-BB45-4524-83E9-E12B62B222A9}" type="sibTrans" cxnId="{FA04207E-495F-422A-9A46-C65455CA15E9}">
      <dgm:prSet/>
      <dgm:spPr/>
      <dgm:t>
        <a:bodyPr/>
        <a:lstStyle/>
        <a:p>
          <a:endParaRPr lang="es-ES" sz="800">
            <a:latin typeface="Arial" panose="020B0604020202020204" pitchFamily="34" charset="0"/>
            <a:cs typeface="Arial" panose="020B0604020202020204" pitchFamily="34" charset="0"/>
          </a:endParaRPr>
        </a:p>
      </dgm:t>
    </dgm:pt>
    <dgm:pt modelId="{7E7D04E9-A4FD-4DAA-8F14-72E9489F77BD}">
      <dgm:prSet custT="1"/>
      <dgm:spPr/>
      <dgm:t>
        <a:bodyPr/>
        <a:lstStyle/>
        <a:p>
          <a:pPr algn="l"/>
          <a:r>
            <a:rPr lang="es-CO" sz="800">
              <a:latin typeface="Arial" panose="020B0604020202020204" pitchFamily="34" charset="0"/>
              <a:cs typeface="Arial" panose="020B0604020202020204" pitchFamily="34" charset="0"/>
            </a:rPr>
            <a:t>Factores como la temporada de lluvias, temperaturas extremas o tormentas pueden limitar el acceso a ciertos destinos o afectar la seguridad de los turistas. Un ejemplo es Caño Cristales, en la Serranía de la Macarena, donde las restricciones de acceso durante la temporada de lluvias protegen el suelo de la erosión y garantizan la conservación del ecosistema.</a:t>
          </a:r>
          <a:endParaRPr lang="en-US" sz="800">
            <a:latin typeface="Arial" panose="020B0604020202020204" pitchFamily="34" charset="0"/>
            <a:cs typeface="Arial" panose="020B0604020202020204" pitchFamily="34" charset="0"/>
          </a:endParaRPr>
        </a:p>
      </dgm:t>
    </dgm:pt>
    <dgm:pt modelId="{04E88F7A-3F3B-46D2-9231-AF43EAC2E335}" type="parTrans" cxnId="{123A13B1-7006-438D-82E5-FB1921E66E96}">
      <dgm:prSet/>
      <dgm:spPr/>
      <dgm:t>
        <a:bodyPr/>
        <a:lstStyle/>
        <a:p>
          <a:endParaRPr lang="es-ES" sz="800">
            <a:latin typeface="Arial" panose="020B0604020202020204" pitchFamily="34" charset="0"/>
            <a:cs typeface="Arial" panose="020B0604020202020204" pitchFamily="34" charset="0"/>
          </a:endParaRPr>
        </a:p>
      </dgm:t>
    </dgm:pt>
    <dgm:pt modelId="{7231A630-E6F8-456E-9A0E-A3CA1D29898E}" type="sibTrans" cxnId="{123A13B1-7006-438D-82E5-FB1921E66E96}">
      <dgm:prSet/>
      <dgm:spPr/>
      <dgm:t>
        <a:bodyPr/>
        <a:lstStyle/>
        <a:p>
          <a:endParaRPr lang="es-ES" sz="800">
            <a:latin typeface="Arial" panose="020B0604020202020204" pitchFamily="34" charset="0"/>
            <a:cs typeface="Arial" panose="020B0604020202020204" pitchFamily="34" charset="0"/>
          </a:endParaRPr>
        </a:p>
      </dgm:t>
    </dgm:pt>
    <dgm:pt modelId="{227FA07A-E261-46A3-A1AD-F23AEF35B01F}">
      <dgm:prSet custT="1"/>
      <dgm:spPr/>
      <dgm:t>
        <a:bodyPr/>
        <a:lstStyle/>
        <a:p>
          <a:r>
            <a:rPr lang="es-CO" sz="800">
              <a:latin typeface="Arial" panose="020B0604020202020204" pitchFamily="34" charset="0"/>
              <a:cs typeface="Arial" panose="020B0604020202020204" pitchFamily="34" charset="0"/>
            </a:rPr>
            <a:t>Capacidad de gestión</a:t>
          </a:r>
          <a:endParaRPr lang="en-US" sz="800">
            <a:latin typeface="Arial" panose="020B0604020202020204" pitchFamily="34" charset="0"/>
            <a:cs typeface="Arial" panose="020B0604020202020204" pitchFamily="34" charset="0"/>
          </a:endParaRPr>
        </a:p>
      </dgm:t>
    </dgm:pt>
    <dgm:pt modelId="{666C6756-61F0-4B9E-8DF2-D806A942AD54}" type="parTrans" cxnId="{A4074B0D-ADDD-4375-B4B3-4F45C0C9EE80}">
      <dgm:prSet/>
      <dgm:spPr/>
      <dgm:t>
        <a:bodyPr/>
        <a:lstStyle/>
        <a:p>
          <a:endParaRPr lang="es-ES" sz="800">
            <a:latin typeface="Arial" panose="020B0604020202020204" pitchFamily="34" charset="0"/>
            <a:cs typeface="Arial" panose="020B0604020202020204" pitchFamily="34" charset="0"/>
          </a:endParaRPr>
        </a:p>
      </dgm:t>
    </dgm:pt>
    <dgm:pt modelId="{3E3620F7-2A9A-48CB-AFCB-4AD6FA253545}" type="sibTrans" cxnId="{A4074B0D-ADDD-4375-B4B3-4F45C0C9EE80}">
      <dgm:prSet/>
      <dgm:spPr/>
      <dgm:t>
        <a:bodyPr/>
        <a:lstStyle/>
        <a:p>
          <a:endParaRPr lang="es-ES" sz="800">
            <a:latin typeface="Arial" panose="020B0604020202020204" pitchFamily="34" charset="0"/>
            <a:cs typeface="Arial" panose="020B0604020202020204" pitchFamily="34" charset="0"/>
          </a:endParaRPr>
        </a:p>
      </dgm:t>
    </dgm:pt>
    <dgm:pt modelId="{3A5CB997-DB8E-40AF-B471-AFDAE3B58040}">
      <dgm:prSet custT="1"/>
      <dgm:spPr/>
      <dgm:t>
        <a:bodyPr/>
        <a:lstStyle/>
        <a:p>
          <a:pPr algn="l"/>
          <a:r>
            <a:rPr lang="es-CO" sz="800">
              <a:latin typeface="Arial" panose="020B0604020202020204" pitchFamily="34" charset="0"/>
              <a:cs typeface="Arial" panose="020B0604020202020204" pitchFamily="34" charset="0"/>
            </a:rPr>
            <a:t>Contar con personal capacitado y recursos suficientes para regular las actividades turísticas es esencial. Guías oficiales, personal de seguridad y equipos de monitoreo ayudan a garantizar que las actividades se realicen de forma organizada y responsable. En la Ciudad Perdida, ubicada en la Sierra Nevada de Santa Marta, el control de acceso y la presencia de guías certificados son claves para mantener el equilibrio entre turismo y conservación.</a:t>
          </a:r>
          <a:endParaRPr lang="en-US" sz="800">
            <a:latin typeface="Arial" panose="020B0604020202020204" pitchFamily="34" charset="0"/>
            <a:cs typeface="Arial" panose="020B0604020202020204" pitchFamily="34" charset="0"/>
          </a:endParaRPr>
        </a:p>
      </dgm:t>
    </dgm:pt>
    <dgm:pt modelId="{7AAD1AA5-E13F-48B6-834F-2D17E381FFE7}" type="parTrans" cxnId="{A7193D16-C57E-4964-98A7-17760DFEFF76}">
      <dgm:prSet/>
      <dgm:spPr/>
      <dgm:t>
        <a:bodyPr/>
        <a:lstStyle/>
        <a:p>
          <a:endParaRPr lang="es-ES" sz="800">
            <a:latin typeface="Arial" panose="020B0604020202020204" pitchFamily="34" charset="0"/>
            <a:cs typeface="Arial" panose="020B0604020202020204" pitchFamily="34" charset="0"/>
          </a:endParaRPr>
        </a:p>
      </dgm:t>
    </dgm:pt>
    <dgm:pt modelId="{3FE90B05-14B7-41EA-AB54-8E88472578C6}" type="sibTrans" cxnId="{A7193D16-C57E-4964-98A7-17760DFEFF76}">
      <dgm:prSet/>
      <dgm:spPr/>
      <dgm:t>
        <a:bodyPr/>
        <a:lstStyle/>
        <a:p>
          <a:endParaRPr lang="es-ES" sz="800">
            <a:latin typeface="Arial" panose="020B0604020202020204" pitchFamily="34" charset="0"/>
            <a:cs typeface="Arial" panose="020B0604020202020204" pitchFamily="34" charset="0"/>
          </a:endParaRPr>
        </a:p>
      </dgm:t>
    </dgm:pt>
    <dgm:pt modelId="{F06A4F3A-E70E-4684-966E-5D02C1068402}" type="pres">
      <dgm:prSet presAssocID="{C78F0A5A-CC31-418D-8729-DC618604DD9B}" presName="Name0" presStyleCnt="0">
        <dgm:presLayoutVars>
          <dgm:dir/>
        </dgm:presLayoutVars>
      </dgm:prSet>
      <dgm:spPr/>
      <dgm:t>
        <a:bodyPr/>
        <a:lstStyle/>
        <a:p>
          <a:endParaRPr lang="es-ES"/>
        </a:p>
      </dgm:t>
    </dgm:pt>
    <dgm:pt modelId="{44A2E852-0ED3-4F70-8F86-BC27D59F6FCF}" type="pres">
      <dgm:prSet presAssocID="{C3D242D1-3D13-493E-B525-D880535C92B0}" presName="composite" presStyleCnt="0"/>
      <dgm:spPr/>
    </dgm:pt>
    <dgm:pt modelId="{69976077-38F4-471C-A6EA-F3249262385C}" type="pres">
      <dgm:prSet presAssocID="{C3D242D1-3D13-493E-B525-D880535C92B0}" presName="Accent" presStyleLbl="alignAcc1" presStyleIdx="0" presStyleCnt="4"/>
      <dgm:spPr/>
    </dgm:pt>
    <dgm:pt modelId="{FBFE6B99-760F-4B53-8DE1-A12C92EF92A2}" type="pres">
      <dgm:prSet presAssocID="{C3D242D1-3D13-493E-B525-D880535C92B0}" presName="Image" presStyleLbl="nod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26000" r="-26000"/>
          </a:stretch>
        </a:blipFill>
      </dgm:spPr>
      <dgm:t>
        <a:bodyPr/>
        <a:lstStyle/>
        <a:p>
          <a:endParaRPr lang="es-ES"/>
        </a:p>
      </dgm:t>
    </dgm:pt>
    <dgm:pt modelId="{D351A7CE-BF07-40BE-A3DD-44121B233BAC}" type="pres">
      <dgm:prSet presAssocID="{C3D242D1-3D13-493E-B525-D880535C92B0}" presName="Child" presStyleLbl="revTx" presStyleIdx="0" presStyleCnt="4">
        <dgm:presLayoutVars>
          <dgm:bulletEnabled val="1"/>
        </dgm:presLayoutVars>
      </dgm:prSet>
      <dgm:spPr/>
      <dgm:t>
        <a:bodyPr/>
        <a:lstStyle/>
        <a:p>
          <a:endParaRPr lang="es-ES"/>
        </a:p>
      </dgm:t>
    </dgm:pt>
    <dgm:pt modelId="{B271C0D0-2432-4C16-A7C0-9D30000CEFD4}" type="pres">
      <dgm:prSet presAssocID="{C3D242D1-3D13-493E-B525-D880535C92B0}" presName="Parent" presStyleLbl="alignNode1" presStyleIdx="0" presStyleCnt="4">
        <dgm:presLayoutVars>
          <dgm:bulletEnabled val="1"/>
        </dgm:presLayoutVars>
      </dgm:prSet>
      <dgm:spPr/>
      <dgm:t>
        <a:bodyPr/>
        <a:lstStyle/>
        <a:p>
          <a:endParaRPr lang="es-ES"/>
        </a:p>
      </dgm:t>
    </dgm:pt>
    <dgm:pt modelId="{C82C5DA8-A1DD-48EA-9521-8F5695184211}" type="pres">
      <dgm:prSet presAssocID="{992171C5-AABB-49AA-BFB0-55A5B2B52EF2}" presName="sibTrans" presStyleCnt="0"/>
      <dgm:spPr/>
    </dgm:pt>
    <dgm:pt modelId="{816A8FF0-7BD1-4C77-A64D-404EA1481515}" type="pres">
      <dgm:prSet presAssocID="{3F577FD0-A4C4-42DD-95B1-58989A7950BA}" presName="composite" presStyleCnt="0"/>
      <dgm:spPr/>
    </dgm:pt>
    <dgm:pt modelId="{77958AF7-20A6-44C8-B995-95724C78E69B}" type="pres">
      <dgm:prSet presAssocID="{3F577FD0-A4C4-42DD-95B1-58989A7950BA}" presName="Accent" presStyleLbl="alignAcc1" presStyleIdx="1" presStyleCnt="4"/>
      <dgm:spPr/>
    </dgm:pt>
    <dgm:pt modelId="{FE6B026D-1116-4E4A-A168-FDAD1D7B44B6}" type="pres">
      <dgm:prSet presAssocID="{3F577FD0-A4C4-42DD-95B1-58989A7950BA}" presName="Image" presStyleLbl="nod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4000" r="-14000"/>
          </a:stretch>
        </a:blipFill>
      </dgm:spPr>
    </dgm:pt>
    <dgm:pt modelId="{2859DDD7-62EB-4440-A822-1007049250BF}" type="pres">
      <dgm:prSet presAssocID="{3F577FD0-A4C4-42DD-95B1-58989A7950BA}" presName="Child" presStyleLbl="revTx" presStyleIdx="1" presStyleCnt="4">
        <dgm:presLayoutVars>
          <dgm:bulletEnabled val="1"/>
        </dgm:presLayoutVars>
      </dgm:prSet>
      <dgm:spPr/>
      <dgm:t>
        <a:bodyPr/>
        <a:lstStyle/>
        <a:p>
          <a:endParaRPr lang="es-ES"/>
        </a:p>
      </dgm:t>
    </dgm:pt>
    <dgm:pt modelId="{D0231BBF-8DA1-49BB-8FED-B1C7EFBE529F}" type="pres">
      <dgm:prSet presAssocID="{3F577FD0-A4C4-42DD-95B1-58989A7950BA}" presName="Parent" presStyleLbl="alignNode1" presStyleIdx="1" presStyleCnt="4">
        <dgm:presLayoutVars>
          <dgm:bulletEnabled val="1"/>
        </dgm:presLayoutVars>
      </dgm:prSet>
      <dgm:spPr/>
      <dgm:t>
        <a:bodyPr/>
        <a:lstStyle/>
        <a:p>
          <a:endParaRPr lang="es-ES"/>
        </a:p>
      </dgm:t>
    </dgm:pt>
    <dgm:pt modelId="{AD83E04E-9DE1-4CAA-A5FA-1ABFA52FC122}" type="pres">
      <dgm:prSet presAssocID="{DC838254-688E-4D82-A38D-C6B16FB77647}" presName="sibTrans" presStyleCnt="0"/>
      <dgm:spPr/>
    </dgm:pt>
    <dgm:pt modelId="{606A64A1-CB31-4942-9D5F-07C1815F8733}" type="pres">
      <dgm:prSet presAssocID="{5DEB1111-D114-445D-AEDD-26C87CF7BA99}" presName="composite" presStyleCnt="0"/>
      <dgm:spPr/>
    </dgm:pt>
    <dgm:pt modelId="{E61833E5-6AA3-4D90-A46A-17B1AB6AC151}" type="pres">
      <dgm:prSet presAssocID="{5DEB1111-D114-445D-AEDD-26C87CF7BA99}" presName="Accent" presStyleLbl="alignAcc1" presStyleIdx="2" presStyleCnt="4"/>
      <dgm:spPr/>
    </dgm:pt>
    <dgm:pt modelId="{2019B900-4433-41A6-8000-E0C4D295678D}" type="pres">
      <dgm:prSet presAssocID="{5DEB1111-D114-445D-AEDD-26C87CF7BA99}" presName="Image" presStyleLbl="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3000" b="-33000"/>
          </a:stretch>
        </a:blipFill>
      </dgm:spPr>
    </dgm:pt>
    <dgm:pt modelId="{FD7CCF9A-7D8E-4934-A601-30C40EE172EE}" type="pres">
      <dgm:prSet presAssocID="{5DEB1111-D114-445D-AEDD-26C87CF7BA99}" presName="Child" presStyleLbl="revTx" presStyleIdx="2" presStyleCnt="4">
        <dgm:presLayoutVars>
          <dgm:bulletEnabled val="1"/>
        </dgm:presLayoutVars>
      </dgm:prSet>
      <dgm:spPr/>
      <dgm:t>
        <a:bodyPr/>
        <a:lstStyle/>
        <a:p>
          <a:endParaRPr lang="es-ES"/>
        </a:p>
      </dgm:t>
    </dgm:pt>
    <dgm:pt modelId="{C48D2913-C758-44EE-9593-303057746612}" type="pres">
      <dgm:prSet presAssocID="{5DEB1111-D114-445D-AEDD-26C87CF7BA99}" presName="Parent" presStyleLbl="alignNode1" presStyleIdx="2" presStyleCnt="4">
        <dgm:presLayoutVars>
          <dgm:bulletEnabled val="1"/>
        </dgm:presLayoutVars>
      </dgm:prSet>
      <dgm:spPr/>
      <dgm:t>
        <a:bodyPr/>
        <a:lstStyle/>
        <a:p>
          <a:endParaRPr lang="es-ES"/>
        </a:p>
      </dgm:t>
    </dgm:pt>
    <dgm:pt modelId="{7E830042-532F-404E-BAE3-35DDECC47966}" type="pres">
      <dgm:prSet presAssocID="{ED183E2D-BB45-4524-83E9-E12B62B222A9}" presName="sibTrans" presStyleCnt="0"/>
      <dgm:spPr/>
    </dgm:pt>
    <dgm:pt modelId="{ADC46FA1-704A-41CA-B13E-6EC1F228CBB8}" type="pres">
      <dgm:prSet presAssocID="{227FA07A-E261-46A3-A1AD-F23AEF35B01F}" presName="composite" presStyleCnt="0"/>
      <dgm:spPr/>
    </dgm:pt>
    <dgm:pt modelId="{9873B3F4-890D-4B6F-8BD1-7AE5B6922A18}" type="pres">
      <dgm:prSet presAssocID="{227FA07A-E261-46A3-A1AD-F23AEF35B01F}" presName="Accent" presStyleLbl="alignAcc1" presStyleIdx="3" presStyleCnt="4"/>
      <dgm:spPr/>
    </dgm:pt>
    <dgm:pt modelId="{CD3A4CC7-D0E2-41A4-9A51-4B3823C1DF7B}" type="pres">
      <dgm:prSet presAssocID="{227FA07A-E261-46A3-A1AD-F23AEF35B01F}" presName="Image" presStyleLbl="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7000" r="-7000"/>
          </a:stretch>
        </a:blipFill>
      </dgm:spPr>
    </dgm:pt>
    <dgm:pt modelId="{A0C3D934-70C5-4F0C-A4D5-702372C423EE}" type="pres">
      <dgm:prSet presAssocID="{227FA07A-E261-46A3-A1AD-F23AEF35B01F}" presName="Child" presStyleLbl="revTx" presStyleIdx="3" presStyleCnt="4">
        <dgm:presLayoutVars>
          <dgm:bulletEnabled val="1"/>
        </dgm:presLayoutVars>
      </dgm:prSet>
      <dgm:spPr/>
      <dgm:t>
        <a:bodyPr/>
        <a:lstStyle/>
        <a:p>
          <a:endParaRPr lang="es-ES"/>
        </a:p>
      </dgm:t>
    </dgm:pt>
    <dgm:pt modelId="{C76432E3-226B-448F-8A65-4C29EFBDAE9C}" type="pres">
      <dgm:prSet presAssocID="{227FA07A-E261-46A3-A1AD-F23AEF35B01F}" presName="Parent" presStyleLbl="alignNode1" presStyleIdx="3" presStyleCnt="4">
        <dgm:presLayoutVars>
          <dgm:bulletEnabled val="1"/>
        </dgm:presLayoutVars>
      </dgm:prSet>
      <dgm:spPr/>
      <dgm:t>
        <a:bodyPr/>
        <a:lstStyle/>
        <a:p>
          <a:endParaRPr lang="es-ES"/>
        </a:p>
      </dgm:t>
    </dgm:pt>
  </dgm:ptLst>
  <dgm:cxnLst>
    <dgm:cxn modelId="{5C6F4683-E043-4C07-BDBE-D81B1B0AD0E8}" type="presOf" srcId="{5DEB1111-D114-445D-AEDD-26C87CF7BA99}" destId="{C48D2913-C758-44EE-9593-303057746612}" srcOrd="0" destOrd="0" presId="urn:microsoft.com/office/officeart/2008/layout/TitlePictureLineup"/>
    <dgm:cxn modelId="{CB1EEEAF-9600-4342-94DD-064BB0CF2EAD}" type="presOf" srcId="{227FA07A-E261-46A3-A1AD-F23AEF35B01F}" destId="{C76432E3-226B-448F-8A65-4C29EFBDAE9C}" srcOrd="0" destOrd="0" presId="urn:microsoft.com/office/officeart/2008/layout/TitlePictureLineup"/>
    <dgm:cxn modelId="{40955152-622C-4148-B5E7-9F2264BE42A1}" srcId="{C3D242D1-3D13-493E-B525-D880535C92B0}" destId="{E471050B-0234-4F30-91B7-E80138DD7FAF}" srcOrd="0" destOrd="0" parTransId="{359F7F1E-13F4-4A58-9636-F16ABF2EAAE7}" sibTransId="{C0DCAE01-176B-4459-BA35-253C941E8CC4}"/>
    <dgm:cxn modelId="{123A13B1-7006-438D-82E5-FB1921E66E96}" srcId="{5DEB1111-D114-445D-AEDD-26C87CF7BA99}" destId="{7E7D04E9-A4FD-4DAA-8F14-72E9489F77BD}" srcOrd="0" destOrd="0" parTransId="{04E88F7A-3F3B-46D2-9231-AF43EAC2E335}" sibTransId="{7231A630-E6F8-456E-9A0E-A3CA1D29898E}"/>
    <dgm:cxn modelId="{FA04207E-495F-422A-9A46-C65455CA15E9}" srcId="{C78F0A5A-CC31-418D-8729-DC618604DD9B}" destId="{5DEB1111-D114-445D-AEDD-26C87CF7BA99}" srcOrd="2" destOrd="0" parTransId="{D373E57B-913F-4DFD-8799-F1C0F45D1818}" sibTransId="{ED183E2D-BB45-4524-83E9-E12B62B222A9}"/>
    <dgm:cxn modelId="{79C8A0CB-5406-416C-AC9F-FDC404F994C0}" type="presOf" srcId="{95D4192B-104F-4676-B243-6C0699C86E13}" destId="{2859DDD7-62EB-4440-A822-1007049250BF}" srcOrd="0" destOrd="0" presId="urn:microsoft.com/office/officeart/2008/layout/TitlePictureLineup"/>
    <dgm:cxn modelId="{07E8F6F4-2283-4682-9E0F-82FCE73C7BC3}" type="presOf" srcId="{7E7D04E9-A4FD-4DAA-8F14-72E9489F77BD}" destId="{FD7CCF9A-7D8E-4934-A601-30C40EE172EE}" srcOrd="0" destOrd="0" presId="urn:microsoft.com/office/officeart/2008/layout/TitlePictureLineup"/>
    <dgm:cxn modelId="{CBD75AEB-6727-47ED-92CA-812B5B18DAFA}" type="presOf" srcId="{3A5CB997-DB8E-40AF-B471-AFDAE3B58040}" destId="{A0C3D934-70C5-4F0C-A4D5-702372C423EE}" srcOrd="0" destOrd="0" presId="urn:microsoft.com/office/officeart/2008/layout/TitlePictureLineup"/>
    <dgm:cxn modelId="{4991169F-1161-46ED-A6C0-D6A25E4DBA78}" srcId="{C78F0A5A-CC31-418D-8729-DC618604DD9B}" destId="{3F577FD0-A4C4-42DD-95B1-58989A7950BA}" srcOrd="1" destOrd="0" parTransId="{A3173FD9-D64F-40A4-A272-ABCD20BF9CDF}" sibTransId="{DC838254-688E-4D82-A38D-C6B16FB77647}"/>
    <dgm:cxn modelId="{EC4C74D2-1A49-42FB-AFBB-B6FA59DF878D}" srcId="{3F577FD0-A4C4-42DD-95B1-58989A7950BA}" destId="{95D4192B-104F-4676-B243-6C0699C86E13}" srcOrd="0" destOrd="0" parTransId="{EB4E9C60-20EF-42F5-8589-B2D02DC1F616}" sibTransId="{C095BEDB-08F5-4524-838C-29057B3759D3}"/>
    <dgm:cxn modelId="{044CA937-06A4-4D91-9499-D9E263A73180}" type="presOf" srcId="{E471050B-0234-4F30-91B7-E80138DD7FAF}" destId="{D351A7CE-BF07-40BE-A3DD-44121B233BAC}" srcOrd="0" destOrd="0" presId="urn:microsoft.com/office/officeart/2008/layout/TitlePictureLineup"/>
    <dgm:cxn modelId="{796EE97D-4D0C-4669-8A7D-B0C9DC741680}" type="presOf" srcId="{3F577FD0-A4C4-42DD-95B1-58989A7950BA}" destId="{D0231BBF-8DA1-49BB-8FED-B1C7EFBE529F}" srcOrd="0" destOrd="0" presId="urn:microsoft.com/office/officeart/2008/layout/TitlePictureLineup"/>
    <dgm:cxn modelId="{3B308BA7-ABEE-4C83-89B0-33337B4CB6A4}" srcId="{C78F0A5A-CC31-418D-8729-DC618604DD9B}" destId="{C3D242D1-3D13-493E-B525-D880535C92B0}" srcOrd="0" destOrd="0" parTransId="{95B6D953-4D32-41B6-84BD-1475D6B620BC}" sibTransId="{992171C5-AABB-49AA-BFB0-55A5B2B52EF2}"/>
    <dgm:cxn modelId="{5FF0F84E-2C63-4421-9679-1ECCBCA69AC7}" type="presOf" srcId="{C3D242D1-3D13-493E-B525-D880535C92B0}" destId="{B271C0D0-2432-4C16-A7C0-9D30000CEFD4}" srcOrd="0" destOrd="0" presId="urn:microsoft.com/office/officeart/2008/layout/TitlePictureLineup"/>
    <dgm:cxn modelId="{A7193D16-C57E-4964-98A7-17760DFEFF76}" srcId="{227FA07A-E261-46A3-A1AD-F23AEF35B01F}" destId="{3A5CB997-DB8E-40AF-B471-AFDAE3B58040}" srcOrd="0" destOrd="0" parTransId="{7AAD1AA5-E13F-48B6-834F-2D17E381FFE7}" sibTransId="{3FE90B05-14B7-41EA-AB54-8E88472578C6}"/>
    <dgm:cxn modelId="{A4074B0D-ADDD-4375-B4B3-4F45C0C9EE80}" srcId="{C78F0A5A-CC31-418D-8729-DC618604DD9B}" destId="{227FA07A-E261-46A3-A1AD-F23AEF35B01F}" srcOrd="3" destOrd="0" parTransId="{666C6756-61F0-4B9E-8DF2-D806A942AD54}" sibTransId="{3E3620F7-2A9A-48CB-AFCB-4AD6FA253545}"/>
    <dgm:cxn modelId="{17482664-2978-44E2-AD92-D1A01859A0F2}" type="presOf" srcId="{C78F0A5A-CC31-418D-8729-DC618604DD9B}" destId="{F06A4F3A-E70E-4684-966E-5D02C1068402}" srcOrd="0" destOrd="0" presId="urn:microsoft.com/office/officeart/2008/layout/TitlePictureLineup"/>
    <dgm:cxn modelId="{1A3EDFD3-4CC1-4AA9-A6CB-CE6B61BD4EC7}" type="presParOf" srcId="{F06A4F3A-E70E-4684-966E-5D02C1068402}" destId="{44A2E852-0ED3-4F70-8F86-BC27D59F6FCF}" srcOrd="0" destOrd="0" presId="urn:microsoft.com/office/officeart/2008/layout/TitlePictureLineup"/>
    <dgm:cxn modelId="{02505B6C-E25C-42F2-99FA-63947D56EE15}" type="presParOf" srcId="{44A2E852-0ED3-4F70-8F86-BC27D59F6FCF}" destId="{69976077-38F4-471C-A6EA-F3249262385C}" srcOrd="0" destOrd="0" presId="urn:microsoft.com/office/officeart/2008/layout/TitlePictureLineup"/>
    <dgm:cxn modelId="{2FB1D8F5-D345-4A26-9001-9DB1E47E3CA8}" type="presParOf" srcId="{44A2E852-0ED3-4F70-8F86-BC27D59F6FCF}" destId="{FBFE6B99-760F-4B53-8DE1-A12C92EF92A2}" srcOrd="1" destOrd="0" presId="urn:microsoft.com/office/officeart/2008/layout/TitlePictureLineup"/>
    <dgm:cxn modelId="{8DFD2F7E-3833-4708-AE9C-E5226DA62D47}" type="presParOf" srcId="{44A2E852-0ED3-4F70-8F86-BC27D59F6FCF}" destId="{D351A7CE-BF07-40BE-A3DD-44121B233BAC}" srcOrd="2" destOrd="0" presId="urn:microsoft.com/office/officeart/2008/layout/TitlePictureLineup"/>
    <dgm:cxn modelId="{AEF3C3D7-D308-4191-A64D-0D35B8140075}" type="presParOf" srcId="{44A2E852-0ED3-4F70-8F86-BC27D59F6FCF}" destId="{B271C0D0-2432-4C16-A7C0-9D30000CEFD4}" srcOrd="3" destOrd="0" presId="urn:microsoft.com/office/officeart/2008/layout/TitlePictureLineup"/>
    <dgm:cxn modelId="{CB969651-A63F-4B44-BA38-352BEB592C5D}" type="presParOf" srcId="{F06A4F3A-E70E-4684-966E-5D02C1068402}" destId="{C82C5DA8-A1DD-48EA-9521-8F5695184211}" srcOrd="1" destOrd="0" presId="urn:microsoft.com/office/officeart/2008/layout/TitlePictureLineup"/>
    <dgm:cxn modelId="{9DAD2B59-4E91-429A-BC12-53E5416CF1C8}" type="presParOf" srcId="{F06A4F3A-E70E-4684-966E-5D02C1068402}" destId="{816A8FF0-7BD1-4C77-A64D-404EA1481515}" srcOrd="2" destOrd="0" presId="urn:microsoft.com/office/officeart/2008/layout/TitlePictureLineup"/>
    <dgm:cxn modelId="{28A83BAF-D6F4-4A63-9C90-D21A756C7873}" type="presParOf" srcId="{816A8FF0-7BD1-4C77-A64D-404EA1481515}" destId="{77958AF7-20A6-44C8-B995-95724C78E69B}" srcOrd="0" destOrd="0" presId="urn:microsoft.com/office/officeart/2008/layout/TitlePictureLineup"/>
    <dgm:cxn modelId="{B7E345C2-C767-4F98-89B4-33DBFEAD33A7}" type="presParOf" srcId="{816A8FF0-7BD1-4C77-A64D-404EA1481515}" destId="{FE6B026D-1116-4E4A-A168-FDAD1D7B44B6}" srcOrd="1" destOrd="0" presId="urn:microsoft.com/office/officeart/2008/layout/TitlePictureLineup"/>
    <dgm:cxn modelId="{8BB97BBA-6576-4FE0-A9F8-4589A6FCA821}" type="presParOf" srcId="{816A8FF0-7BD1-4C77-A64D-404EA1481515}" destId="{2859DDD7-62EB-4440-A822-1007049250BF}" srcOrd="2" destOrd="0" presId="urn:microsoft.com/office/officeart/2008/layout/TitlePictureLineup"/>
    <dgm:cxn modelId="{36196EC2-6339-4801-A54D-3D6822A02CF4}" type="presParOf" srcId="{816A8FF0-7BD1-4C77-A64D-404EA1481515}" destId="{D0231BBF-8DA1-49BB-8FED-B1C7EFBE529F}" srcOrd="3" destOrd="0" presId="urn:microsoft.com/office/officeart/2008/layout/TitlePictureLineup"/>
    <dgm:cxn modelId="{61FB63CC-A749-4B48-814E-0B64C1E1A44C}" type="presParOf" srcId="{F06A4F3A-E70E-4684-966E-5D02C1068402}" destId="{AD83E04E-9DE1-4CAA-A5FA-1ABFA52FC122}" srcOrd="3" destOrd="0" presId="urn:microsoft.com/office/officeart/2008/layout/TitlePictureLineup"/>
    <dgm:cxn modelId="{3AA56DF6-7274-4389-A0F1-7D289629F0CF}" type="presParOf" srcId="{F06A4F3A-E70E-4684-966E-5D02C1068402}" destId="{606A64A1-CB31-4942-9D5F-07C1815F8733}" srcOrd="4" destOrd="0" presId="urn:microsoft.com/office/officeart/2008/layout/TitlePictureLineup"/>
    <dgm:cxn modelId="{85974613-5806-4C4D-8431-E06B16F2AFF3}" type="presParOf" srcId="{606A64A1-CB31-4942-9D5F-07C1815F8733}" destId="{E61833E5-6AA3-4D90-A46A-17B1AB6AC151}" srcOrd="0" destOrd="0" presId="urn:microsoft.com/office/officeart/2008/layout/TitlePictureLineup"/>
    <dgm:cxn modelId="{6BD29DFD-A9D1-4A66-9A89-1CFCA919D46C}" type="presParOf" srcId="{606A64A1-CB31-4942-9D5F-07C1815F8733}" destId="{2019B900-4433-41A6-8000-E0C4D295678D}" srcOrd="1" destOrd="0" presId="urn:microsoft.com/office/officeart/2008/layout/TitlePictureLineup"/>
    <dgm:cxn modelId="{80BFA0A6-581A-47FD-A934-EB33CD686826}" type="presParOf" srcId="{606A64A1-CB31-4942-9D5F-07C1815F8733}" destId="{FD7CCF9A-7D8E-4934-A601-30C40EE172EE}" srcOrd="2" destOrd="0" presId="urn:microsoft.com/office/officeart/2008/layout/TitlePictureLineup"/>
    <dgm:cxn modelId="{1CEBBDD4-0140-494B-9E0D-1950ED5DF367}" type="presParOf" srcId="{606A64A1-CB31-4942-9D5F-07C1815F8733}" destId="{C48D2913-C758-44EE-9593-303057746612}" srcOrd="3" destOrd="0" presId="urn:microsoft.com/office/officeart/2008/layout/TitlePictureLineup"/>
    <dgm:cxn modelId="{354EE358-B3B5-4F48-911D-B5B7323C42B4}" type="presParOf" srcId="{F06A4F3A-E70E-4684-966E-5D02C1068402}" destId="{7E830042-532F-404E-BAE3-35DDECC47966}" srcOrd="5" destOrd="0" presId="urn:microsoft.com/office/officeart/2008/layout/TitlePictureLineup"/>
    <dgm:cxn modelId="{868D4968-1195-4FA1-917E-157E1E60B631}" type="presParOf" srcId="{F06A4F3A-E70E-4684-966E-5D02C1068402}" destId="{ADC46FA1-704A-41CA-B13E-6EC1F228CBB8}" srcOrd="6" destOrd="0" presId="urn:microsoft.com/office/officeart/2008/layout/TitlePictureLineup"/>
    <dgm:cxn modelId="{8EA2C51D-1241-439A-8CFC-CC5E979C9FB7}" type="presParOf" srcId="{ADC46FA1-704A-41CA-B13E-6EC1F228CBB8}" destId="{9873B3F4-890D-4B6F-8BD1-7AE5B6922A18}" srcOrd="0" destOrd="0" presId="urn:microsoft.com/office/officeart/2008/layout/TitlePictureLineup"/>
    <dgm:cxn modelId="{0604B8B7-E8BC-49BA-A62C-1D563C4E090E}" type="presParOf" srcId="{ADC46FA1-704A-41CA-B13E-6EC1F228CBB8}" destId="{CD3A4CC7-D0E2-41A4-9A51-4B3823C1DF7B}" srcOrd="1" destOrd="0" presId="urn:microsoft.com/office/officeart/2008/layout/TitlePictureLineup"/>
    <dgm:cxn modelId="{78B9CC10-DC1E-4329-8E0F-0D3617C9E7B5}" type="presParOf" srcId="{ADC46FA1-704A-41CA-B13E-6EC1F228CBB8}" destId="{A0C3D934-70C5-4F0C-A4D5-702372C423EE}" srcOrd="2" destOrd="0" presId="urn:microsoft.com/office/officeart/2008/layout/TitlePictureLineup"/>
    <dgm:cxn modelId="{0FC8D1AC-7689-415E-9F4C-04677DD38494}" type="presParOf" srcId="{ADC46FA1-704A-41CA-B13E-6EC1F228CBB8}" destId="{C76432E3-226B-448F-8A65-4C29EFBDAE9C}" srcOrd="3" destOrd="0" presId="urn:microsoft.com/office/officeart/2008/layout/TitlePictureLineup"/>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335954-4C36-4BF0-B15F-5A412C2726EC}">
      <dsp:nvSpPr>
        <dsp:cNvPr id="0" name=""/>
        <dsp:cNvSpPr/>
      </dsp:nvSpPr>
      <dsp:spPr>
        <a:xfrm rot="5400000">
          <a:off x="3588012" y="-1952501"/>
          <a:ext cx="533041" cy="457435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Implica una investigación exhaustiva del entorno natural, identificando fragilidades y oportunidades de regeneración. Es esencial colaborar con ecólogos y expertos locales para asegurar que el turismo contribuya a la restauración del medio ambiente mediante prácticas como la reforestación y la limpieza de hábitats.</a:t>
          </a:r>
          <a:endParaRPr lang="en-US" sz="800" kern="1200">
            <a:latin typeface="Arial" panose="020B0604020202020204" pitchFamily="34" charset="0"/>
            <a:cs typeface="Arial" panose="020B0604020202020204" pitchFamily="34" charset="0"/>
          </a:endParaRPr>
        </a:p>
      </dsp:txBody>
      <dsp:txXfrm rot="-5400000">
        <a:off x="1567357" y="94175"/>
        <a:ext cx="4548332" cy="480999"/>
      </dsp:txXfrm>
    </dsp:sp>
    <dsp:sp modelId="{96E95767-21F3-48C3-8371-98D0D55B21B7}">
      <dsp:nvSpPr>
        <dsp:cNvPr id="0" name=""/>
        <dsp:cNvSpPr/>
      </dsp:nvSpPr>
      <dsp:spPr>
        <a:xfrm>
          <a:off x="9" y="1523"/>
          <a:ext cx="1567347" cy="66630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Conexión profunda con el territorio</a:t>
          </a:r>
          <a:endParaRPr lang="es-ES" sz="1300" kern="1200">
            <a:latin typeface="Arial" panose="020B0604020202020204" pitchFamily="34" charset="0"/>
            <a:cs typeface="Arial" panose="020B0604020202020204" pitchFamily="34" charset="0"/>
          </a:endParaRPr>
        </a:p>
      </dsp:txBody>
      <dsp:txXfrm>
        <a:off x="32535" y="34049"/>
        <a:ext cx="1502295" cy="601250"/>
      </dsp:txXfrm>
    </dsp:sp>
    <dsp:sp modelId="{7F513376-D7AE-4552-BA4A-2386716F3C60}">
      <dsp:nvSpPr>
        <dsp:cNvPr id="0" name=""/>
        <dsp:cNvSpPr/>
      </dsp:nvSpPr>
      <dsp:spPr>
        <a:xfrm rot="5400000">
          <a:off x="3588012" y="-1252884"/>
          <a:ext cx="533041" cy="4574353"/>
        </a:xfrm>
        <a:prstGeom prst="round2SameRect">
          <a:avLst/>
        </a:prstGeom>
        <a:solidFill>
          <a:schemeClr val="accent2">
            <a:tint val="40000"/>
            <a:alpha val="90000"/>
            <a:hueOff val="1256455"/>
            <a:satOff val="-1094"/>
            <a:lumOff val="-1"/>
            <a:alphaOff val="0"/>
          </a:schemeClr>
        </a:solidFill>
        <a:ln w="25400" cap="flat" cmpd="sng" algn="ctr">
          <a:solidFill>
            <a:schemeClr val="accent2">
              <a:tint val="40000"/>
              <a:alpha val="90000"/>
              <a:hueOff val="1256455"/>
              <a:satOff val="-1094"/>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El diseño del producto debe ser co-creado con la comunidad local, promoviendo su empoderamiento económico y cultural. Incorporar prácticas que valoren la cultura local, como talleres de gastronomía y experiencias de arte, permite un desarrollo turístico que respeta y celebra el patrimonio cultural.</a:t>
          </a:r>
          <a:endParaRPr lang="en-US" sz="800" kern="1200">
            <a:latin typeface="Arial" panose="020B0604020202020204" pitchFamily="34" charset="0"/>
            <a:cs typeface="Arial" panose="020B0604020202020204" pitchFamily="34" charset="0"/>
          </a:endParaRPr>
        </a:p>
      </dsp:txBody>
      <dsp:txXfrm rot="-5400000">
        <a:off x="1567357" y="793792"/>
        <a:ext cx="4548332" cy="480999"/>
      </dsp:txXfrm>
    </dsp:sp>
    <dsp:sp modelId="{9EEDF3EB-E336-4D78-8B23-DA5CF4CA24CB}">
      <dsp:nvSpPr>
        <dsp:cNvPr id="0" name=""/>
        <dsp:cNvSpPr/>
      </dsp:nvSpPr>
      <dsp:spPr>
        <a:xfrm>
          <a:off x="9" y="701141"/>
          <a:ext cx="1567347" cy="666302"/>
        </a:xfrm>
        <a:prstGeom prst="round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Colaboración con comunidades locales</a:t>
          </a:r>
          <a:endParaRPr lang="en-US" sz="1300" kern="1200">
            <a:latin typeface="Arial" panose="020B0604020202020204" pitchFamily="34" charset="0"/>
            <a:cs typeface="Arial" panose="020B0604020202020204" pitchFamily="34" charset="0"/>
          </a:endParaRPr>
        </a:p>
      </dsp:txBody>
      <dsp:txXfrm>
        <a:off x="32535" y="733667"/>
        <a:ext cx="1502295" cy="601250"/>
      </dsp:txXfrm>
    </dsp:sp>
    <dsp:sp modelId="{582DE1E1-8656-4795-94E9-18BC486B31D8}">
      <dsp:nvSpPr>
        <dsp:cNvPr id="0" name=""/>
        <dsp:cNvSpPr/>
      </dsp:nvSpPr>
      <dsp:spPr>
        <a:xfrm rot="5400000">
          <a:off x="3588012" y="-553267"/>
          <a:ext cx="533041" cy="4574353"/>
        </a:xfrm>
        <a:prstGeom prst="round2SameRect">
          <a:avLst/>
        </a:prstGeom>
        <a:solidFill>
          <a:schemeClr val="accent2">
            <a:tint val="40000"/>
            <a:alpha val="90000"/>
            <a:hueOff val="2512910"/>
            <a:satOff val="-2189"/>
            <a:lumOff val="-3"/>
            <a:alphaOff val="0"/>
          </a:schemeClr>
        </a:solidFill>
        <a:ln w="25400" cap="flat" cmpd="sng" algn="ctr">
          <a:solidFill>
            <a:schemeClr val="accent2">
              <a:tint val="40000"/>
              <a:alpha val="90000"/>
              <a:hueOff val="2512910"/>
              <a:satOff val="-2189"/>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Se busca que los turistas se reconecten con la naturaleza y comprendan la importancia de la regeneración ambiental. Actividades como caminatas guiadas, ceremonias locales y educación ambiental ayudan a fomentar un compromiso consciente con la conservación.</a:t>
          </a:r>
          <a:endParaRPr lang="en-US" sz="800" kern="1200">
            <a:latin typeface="Arial" panose="020B0604020202020204" pitchFamily="34" charset="0"/>
            <a:cs typeface="Arial" panose="020B0604020202020204" pitchFamily="34" charset="0"/>
          </a:endParaRPr>
        </a:p>
      </dsp:txBody>
      <dsp:txXfrm rot="-5400000">
        <a:off x="1567357" y="1493409"/>
        <a:ext cx="4548332" cy="480999"/>
      </dsp:txXfrm>
    </dsp:sp>
    <dsp:sp modelId="{60BC2BA2-38D0-4215-8CF8-D5D7C946FB24}">
      <dsp:nvSpPr>
        <dsp:cNvPr id="0" name=""/>
        <dsp:cNvSpPr/>
      </dsp:nvSpPr>
      <dsp:spPr>
        <a:xfrm>
          <a:off x="9" y="1400758"/>
          <a:ext cx="1567347" cy="666302"/>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Experiencias transformativas para los turistas</a:t>
          </a:r>
          <a:endParaRPr lang="en-US" sz="1300" kern="1200">
            <a:latin typeface="Arial" panose="020B0604020202020204" pitchFamily="34" charset="0"/>
            <a:cs typeface="Arial" panose="020B0604020202020204" pitchFamily="34" charset="0"/>
          </a:endParaRPr>
        </a:p>
      </dsp:txBody>
      <dsp:txXfrm>
        <a:off x="32535" y="1433284"/>
        <a:ext cx="1502295" cy="601250"/>
      </dsp:txXfrm>
    </dsp:sp>
    <dsp:sp modelId="{4C99F8D0-B966-479A-8CCC-F84CC2DCE2E2}">
      <dsp:nvSpPr>
        <dsp:cNvPr id="0" name=""/>
        <dsp:cNvSpPr/>
      </dsp:nvSpPr>
      <dsp:spPr>
        <a:xfrm rot="5400000">
          <a:off x="3588012" y="146350"/>
          <a:ext cx="533041" cy="4574353"/>
        </a:xfrm>
        <a:prstGeom prst="round2SameRect">
          <a:avLst/>
        </a:prstGeom>
        <a:solidFill>
          <a:schemeClr val="accent2">
            <a:tint val="40000"/>
            <a:alpha val="90000"/>
            <a:hueOff val="3769366"/>
            <a:satOff val="-3283"/>
            <a:lumOff val="-4"/>
            <a:alphaOff val="0"/>
          </a:schemeClr>
        </a:solidFill>
        <a:ln w="25400" cap="flat" cmpd="sng" algn="ctr">
          <a:solidFill>
            <a:schemeClr val="accent2">
              <a:tint val="40000"/>
              <a:alpha val="90000"/>
              <a:hueOff val="3769366"/>
              <a:satOff val="-3283"/>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La infraestructura debe ser ecológica, utilizando materiales sostenibles, energías renovables y prácticas de economía circular. Esto incluye el compostaje de residuos orgánicos y el uso de agua reutilizable, promoviendo un consumo responsable.</a:t>
          </a:r>
          <a:endParaRPr lang="en-US" sz="800" kern="1200">
            <a:latin typeface="Arial" panose="020B0604020202020204" pitchFamily="34" charset="0"/>
            <a:cs typeface="Arial" panose="020B0604020202020204" pitchFamily="34" charset="0"/>
          </a:endParaRPr>
        </a:p>
      </dsp:txBody>
      <dsp:txXfrm rot="-5400000">
        <a:off x="1567357" y="2193027"/>
        <a:ext cx="4548332" cy="480999"/>
      </dsp:txXfrm>
    </dsp:sp>
    <dsp:sp modelId="{1B07CC7F-749E-478F-BE2D-BEDA2E0B5DCE}">
      <dsp:nvSpPr>
        <dsp:cNvPr id="0" name=""/>
        <dsp:cNvSpPr/>
      </dsp:nvSpPr>
      <dsp:spPr>
        <a:xfrm>
          <a:off x="9" y="2100375"/>
          <a:ext cx="1567347" cy="666302"/>
        </a:xfrm>
        <a:prstGeom prst="round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Minimización del impacto ambiental</a:t>
          </a:r>
          <a:endParaRPr lang="en-US" sz="1300" kern="1200">
            <a:latin typeface="Arial" panose="020B0604020202020204" pitchFamily="34" charset="0"/>
            <a:cs typeface="Arial" panose="020B0604020202020204" pitchFamily="34" charset="0"/>
          </a:endParaRPr>
        </a:p>
      </dsp:txBody>
      <dsp:txXfrm>
        <a:off x="32535" y="2132901"/>
        <a:ext cx="1502295" cy="601250"/>
      </dsp:txXfrm>
    </dsp:sp>
    <dsp:sp modelId="{6C2463BB-A761-4601-A9B0-611B0033AE03}">
      <dsp:nvSpPr>
        <dsp:cNvPr id="0" name=""/>
        <dsp:cNvSpPr/>
      </dsp:nvSpPr>
      <dsp:spPr>
        <a:xfrm rot="5400000">
          <a:off x="3588012" y="845967"/>
          <a:ext cx="533041" cy="4574353"/>
        </a:xfrm>
        <a:prstGeom prst="round2Same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Es fundamental evaluar constantemente los impactos en la comunidad y el medio ambiente, adaptando el producto turístico a las necesidades cambiantes del entorno para garantizar su regeneración a largo plazo.</a:t>
          </a:r>
          <a:endParaRPr lang="en-US" sz="800" kern="1200">
            <a:latin typeface="Arial" panose="020B0604020202020204" pitchFamily="34" charset="0"/>
            <a:cs typeface="Arial" panose="020B0604020202020204" pitchFamily="34" charset="0"/>
          </a:endParaRPr>
        </a:p>
      </dsp:txBody>
      <dsp:txXfrm rot="-5400000">
        <a:off x="1567357" y="2892644"/>
        <a:ext cx="4548332" cy="480999"/>
      </dsp:txXfrm>
    </dsp:sp>
    <dsp:sp modelId="{BEE1F3C8-520F-4419-9E85-930FC702A8D1}">
      <dsp:nvSpPr>
        <dsp:cNvPr id="0" name=""/>
        <dsp:cNvSpPr/>
      </dsp:nvSpPr>
      <dsp:spPr>
        <a:xfrm>
          <a:off x="9" y="2799992"/>
          <a:ext cx="1567347" cy="666302"/>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Monitorización y adaptación continua</a:t>
          </a:r>
          <a:endParaRPr lang="en-US" sz="1300" kern="1200">
            <a:latin typeface="Arial" panose="020B0604020202020204" pitchFamily="34" charset="0"/>
            <a:cs typeface="Arial" panose="020B0604020202020204" pitchFamily="34" charset="0"/>
          </a:endParaRPr>
        </a:p>
      </dsp:txBody>
      <dsp:txXfrm>
        <a:off x="32535" y="2832518"/>
        <a:ext cx="1502295" cy="6012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924963-7EED-4409-A465-A2C87DC62704}">
      <dsp:nvSpPr>
        <dsp:cNvPr id="0" name=""/>
        <dsp:cNvSpPr/>
      </dsp:nvSpPr>
      <dsp:spPr>
        <a:xfrm>
          <a:off x="2364" y="44372"/>
          <a:ext cx="1421789" cy="317234"/>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Estrategias de promoción y </a:t>
          </a:r>
          <a:r>
            <a:rPr lang="es-CO" sz="900" i="1" kern="1200">
              <a:latin typeface="Arial" panose="020B0604020202020204" pitchFamily="34" charset="0"/>
              <a:cs typeface="Arial" panose="020B0604020202020204" pitchFamily="34" charset="0"/>
            </a:rPr>
            <a:t>marketing</a:t>
          </a:r>
          <a:endParaRPr lang="es-ES" sz="900" kern="1200">
            <a:latin typeface="Arial" panose="020B0604020202020204" pitchFamily="34" charset="0"/>
            <a:cs typeface="Arial" panose="020B0604020202020204" pitchFamily="34" charset="0"/>
          </a:endParaRPr>
        </a:p>
      </dsp:txBody>
      <dsp:txXfrm>
        <a:off x="2364" y="44372"/>
        <a:ext cx="1421789" cy="317234"/>
      </dsp:txXfrm>
    </dsp:sp>
    <dsp:sp modelId="{AD0E1816-FA7C-4876-87C8-211F6851C026}">
      <dsp:nvSpPr>
        <dsp:cNvPr id="0" name=""/>
        <dsp:cNvSpPr/>
      </dsp:nvSpPr>
      <dsp:spPr>
        <a:xfrm>
          <a:off x="2364" y="361607"/>
          <a:ext cx="1421789" cy="2915189"/>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Material promocional: elaborar contenido visual y textual atractivo (folletos, videos y páginas </a:t>
          </a:r>
          <a:r>
            <a:rPr lang="es-CO" sz="900" i="1" kern="1200">
              <a:latin typeface="Arial" panose="020B0604020202020204" pitchFamily="34" charset="0"/>
              <a:cs typeface="Arial" panose="020B0604020202020204" pitchFamily="34" charset="0"/>
            </a:rPr>
            <a:t>web</a:t>
          </a:r>
          <a:r>
            <a:rPr lang="es-CO" sz="900" kern="1200">
              <a:latin typeface="Arial" panose="020B0604020202020204" pitchFamily="34" charset="0"/>
              <a:cs typeface="Arial" panose="020B0604020202020204" pitchFamily="34" charset="0"/>
            </a:rPr>
            <a:t>) que resalte las experiencias únicas del paquete.</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Segmentación del público objetivo: identificar canales de promoción adecuados, como redes sociales, plataformas de turismo (TripAdvisor o Booking), Google Ads y ferias de turismo.</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Paquetes promocionales: ofrecer descuentos por reservas anticipadas, tarifas grupales y promociones de temporada alta o baja.</a:t>
          </a:r>
          <a:endParaRPr lang="en-US" sz="900" kern="1200">
            <a:latin typeface="Arial" panose="020B0604020202020204" pitchFamily="34" charset="0"/>
            <a:cs typeface="Arial" panose="020B0604020202020204" pitchFamily="34" charset="0"/>
          </a:endParaRPr>
        </a:p>
      </dsp:txBody>
      <dsp:txXfrm>
        <a:off x="2364" y="361607"/>
        <a:ext cx="1421789" cy="2915189"/>
      </dsp:txXfrm>
    </dsp:sp>
    <dsp:sp modelId="{2A22B071-EE32-420E-B2C0-F9AF8A4DAE73}">
      <dsp:nvSpPr>
        <dsp:cNvPr id="0" name=""/>
        <dsp:cNvSpPr/>
      </dsp:nvSpPr>
      <dsp:spPr>
        <a:xfrm>
          <a:off x="1623204" y="44372"/>
          <a:ext cx="1421789" cy="317234"/>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Gestión de reservas y atención al cliente</a:t>
          </a:r>
          <a:endParaRPr lang="en-US" sz="900" kern="1200">
            <a:latin typeface="Arial" panose="020B0604020202020204" pitchFamily="34" charset="0"/>
            <a:cs typeface="Arial" panose="020B0604020202020204" pitchFamily="34" charset="0"/>
          </a:endParaRPr>
        </a:p>
      </dsp:txBody>
      <dsp:txXfrm>
        <a:off x="1623204" y="44372"/>
        <a:ext cx="1421789" cy="317234"/>
      </dsp:txXfrm>
    </dsp:sp>
    <dsp:sp modelId="{0445D265-4C74-4663-80A4-8F573C54926C}">
      <dsp:nvSpPr>
        <dsp:cNvPr id="0" name=""/>
        <dsp:cNvSpPr/>
      </dsp:nvSpPr>
      <dsp:spPr>
        <a:xfrm>
          <a:off x="1623204" y="361607"/>
          <a:ext cx="1421789" cy="2915189"/>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Sistema de reservas: implementar plataformas digitales que permitan gestionar reservas de manera eficiente y accesible.</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Servicio al cliente: ofrecer asistencia personalizada y soporte antes, durante y después de la experiencia turística.</a:t>
          </a:r>
          <a:endParaRPr lang="en-US" sz="900" kern="1200">
            <a:latin typeface="Arial" panose="020B0604020202020204" pitchFamily="34" charset="0"/>
            <a:cs typeface="Arial" panose="020B0604020202020204" pitchFamily="34" charset="0"/>
          </a:endParaRPr>
        </a:p>
      </dsp:txBody>
      <dsp:txXfrm>
        <a:off x="1623204" y="361607"/>
        <a:ext cx="1421789" cy="2915189"/>
      </dsp:txXfrm>
    </dsp:sp>
    <dsp:sp modelId="{3189AB1B-1FDE-47A4-A615-820B36B53F26}">
      <dsp:nvSpPr>
        <dsp:cNvPr id="0" name=""/>
        <dsp:cNvSpPr/>
      </dsp:nvSpPr>
      <dsp:spPr>
        <a:xfrm>
          <a:off x="3244045" y="44372"/>
          <a:ext cx="1421789" cy="317234"/>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Monitoreo y evaluación</a:t>
          </a:r>
          <a:endParaRPr lang="en-US" sz="900" kern="1200">
            <a:latin typeface="Arial" panose="020B0604020202020204" pitchFamily="34" charset="0"/>
            <a:cs typeface="Arial" panose="020B0604020202020204" pitchFamily="34" charset="0"/>
          </a:endParaRPr>
        </a:p>
      </dsp:txBody>
      <dsp:txXfrm>
        <a:off x="3244045" y="44372"/>
        <a:ext cx="1421789" cy="317234"/>
      </dsp:txXfrm>
    </dsp:sp>
    <dsp:sp modelId="{9E65C3F0-FD90-49B5-AB9E-989292CA2B07}">
      <dsp:nvSpPr>
        <dsp:cNvPr id="0" name=""/>
        <dsp:cNvSpPr/>
      </dsp:nvSpPr>
      <dsp:spPr>
        <a:xfrm>
          <a:off x="3244045" y="361607"/>
          <a:ext cx="1421789" cy="2915189"/>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Opinión del cliente: recopilar comentarios para mejorar continuamente la oferta.</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Análisis financiero: revisar costos e ingresos para garantizar la rentabilidad.</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Adaptación a tendencias: ajustar los paquetes según las nuevas preferencias y necesidades del mercado.</a:t>
          </a:r>
          <a:endParaRPr lang="en-US" sz="900" kern="1200">
            <a:latin typeface="Arial" panose="020B0604020202020204" pitchFamily="34" charset="0"/>
            <a:cs typeface="Arial" panose="020B0604020202020204" pitchFamily="34" charset="0"/>
          </a:endParaRPr>
        </a:p>
      </dsp:txBody>
      <dsp:txXfrm>
        <a:off x="3244045" y="361607"/>
        <a:ext cx="1421789" cy="2915189"/>
      </dsp:txXfrm>
    </dsp:sp>
    <dsp:sp modelId="{F3D8CE78-CCA5-4FEB-BB8B-323E3C0E31A0}">
      <dsp:nvSpPr>
        <dsp:cNvPr id="0" name=""/>
        <dsp:cNvSpPr/>
      </dsp:nvSpPr>
      <dsp:spPr>
        <a:xfrm>
          <a:off x="4864885" y="44372"/>
          <a:ext cx="1421789" cy="317234"/>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Sostenibilidad en el turismo</a:t>
          </a:r>
          <a:endParaRPr lang="en-US" sz="900" kern="1200">
            <a:latin typeface="Arial" panose="020B0604020202020204" pitchFamily="34" charset="0"/>
            <a:cs typeface="Arial" panose="020B0604020202020204" pitchFamily="34" charset="0"/>
          </a:endParaRPr>
        </a:p>
      </dsp:txBody>
      <dsp:txXfrm>
        <a:off x="4864885" y="44372"/>
        <a:ext cx="1421789" cy="317234"/>
      </dsp:txXfrm>
    </dsp:sp>
    <dsp:sp modelId="{2EA78962-849F-43A3-9AEB-5C4C656855B7}">
      <dsp:nvSpPr>
        <dsp:cNvPr id="0" name=""/>
        <dsp:cNvSpPr/>
      </dsp:nvSpPr>
      <dsp:spPr>
        <a:xfrm>
          <a:off x="4864885" y="361607"/>
          <a:ext cx="1421789" cy="2915189"/>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Prácticas responsables: incorporar iniciativas que minimicen el impacto ambiental, apoyen a las comunidades locales y promuevan el respeto cultural.</a:t>
          </a:r>
          <a:endParaRPr lang="en-US" sz="900" kern="1200">
            <a:latin typeface="Arial" panose="020B0604020202020204" pitchFamily="34" charset="0"/>
            <a:cs typeface="Arial" panose="020B0604020202020204" pitchFamily="34" charset="0"/>
          </a:endParaRPr>
        </a:p>
      </dsp:txBody>
      <dsp:txXfrm>
        <a:off x="4864885" y="361607"/>
        <a:ext cx="1421789" cy="29151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80E4D1-79A9-413B-AE86-680A08477324}">
      <dsp:nvSpPr>
        <dsp:cNvPr id="0" name=""/>
        <dsp:cNvSpPr/>
      </dsp:nvSpPr>
      <dsp:spPr>
        <a:xfrm>
          <a:off x="1805588" y="1876"/>
          <a:ext cx="4531801" cy="348227"/>
        </a:xfrm>
        <a:prstGeom prst="rightArrow">
          <a:avLst>
            <a:gd name="adj1" fmla="val 75000"/>
            <a:gd name="adj2" fmla="val 50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Es fundamental definir con claridad el producto, ya sea un destino, servicio o combinación de ambos. Además, debe establecerse su propuesta de valor, destacando los atributos que lo hacen único o atractivo.</a:t>
          </a:r>
          <a:endParaRPr lang="en-US" sz="700" kern="1200">
            <a:latin typeface="Arial" panose="020B0604020202020204" pitchFamily="34" charset="0"/>
            <a:cs typeface="Arial" panose="020B0604020202020204" pitchFamily="34" charset="0"/>
          </a:endParaRPr>
        </a:p>
      </dsp:txBody>
      <dsp:txXfrm>
        <a:off x="1805588" y="45404"/>
        <a:ext cx="4401216" cy="261171"/>
      </dsp:txXfrm>
    </dsp:sp>
    <dsp:sp modelId="{BF4981E8-EDFD-4C05-A940-4FB589DAD551}">
      <dsp:nvSpPr>
        <dsp:cNvPr id="0" name=""/>
        <dsp:cNvSpPr/>
      </dsp:nvSpPr>
      <dsp:spPr>
        <a:xfrm>
          <a:off x="2449" y="1876"/>
          <a:ext cx="1803139" cy="34822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Identificación del producto turístico</a:t>
          </a:r>
          <a:endParaRPr lang="es-ES" sz="800" kern="1200">
            <a:latin typeface="Arial" panose="020B0604020202020204" pitchFamily="34" charset="0"/>
            <a:cs typeface="Arial" panose="020B0604020202020204" pitchFamily="34" charset="0"/>
          </a:endParaRPr>
        </a:p>
      </dsp:txBody>
      <dsp:txXfrm>
        <a:off x="19448" y="18875"/>
        <a:ext cx="1769141" cy="314229"/>
      </dsp:txXfrm>
    </dsp:sp>
    <dsp:sp modelId="{F3B7113B-0401-437B-97C2-2D7C15F79264}">
      <dsp:nvSpPr>
        <dsp:cNvPr id="0" name=""/>
        <dsp:cNvSpPr/>
      </dsp:nvSpPr>
      <dsp:spPr>
        <a:xfrm>
          <a:off x="1805588" y="384926"/>
          <a:ext cx="4531801" cy="348227"/>
        </a:xfrm>
        <a:prstGeom prst="rightArrow">
          <a:avLst>
            <a:gd name="adj1" fmla="val 75000"/>
            <a:gd name="adj2" fmla="val 50000"/>
          </a:avLst>
        </a:prstGeom>
        <a:solidFill>
          <a:schemeClr val="accent3">
            <a:tint val="40000"/>
            <a:alpha val="90000"/>
            <a:hueOff val="1339607"/>
            <a:satOff val="-1724"/>
            <a:lumOff val="-134"/>
            <a:alphaOff val="0"/>
          </a:schemeClr>
        </a:solidFill>
        <a:ln w="25400" cap="flat" cmpd="sng" algn="ctr">
          <a:solidFill>
            <a:schemeClr val="accent3">
              <a:tint val="40000"/>
              <a:alpha val="90000"/>
              <a:hueOff val="1339607"/>
              <a:satOff val="-1724"/>
              <a:lumOff val="-13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Se debe examinar el mercado objetivo y las tendencias del sector, identificando oportunidades y amenazas. También es necesario evaluar a la competencia directa e indirecta, así como el contexto socioeconómico del entorno.</a:t>
          </a:r>
          <a:endParaRPr lang="en-US" sz="700" kern="1200">
            <a:latin typeface="Arial" panose="020B0604020202020204" pitchFamily="34" charset="0"/>
            <a:cs typeface="Arial" panose="020B0604020202020204" pitchFamily="34" charset="0"/>
          </a:endParaRPr>
        </a:p>
      </dsp:txBody>
      <dsp:txXfrm>
        <a:off x="1805588" y="428454"/>
        <a:ext cx="4401216" cy="261171"/>
      </dsp:txXfrm>
    </dsp:sp>
    <dsp:sp modelId="{C39EAC0D-8BB9-4348-84A7-B394EAC54908}">
      <dsp:nvSpPr>
        <dsp:cNvPr id="0" name=""/>
        <dsp:cNvSpPr/>
      </dsp:nvSpPr>
      <dsp:spPr>
        <a:xfrm>
          <a:off x="2449" y="384926"/>
          <a:ext cx="1803139" cy="348227"/>
        </a:xfrm>
        <a:prstGeom prst="roundRect">
          <a:avLst/>
        </a:prstGeom>
        <a:solidFill>
          <a:schemeClr val="accent3">
            <a:hueOff val="1406283"/>
            <a:satOff val="-211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Análisis del entorno</a:t>
          </a:r>
          <a:endParaRPr lang="en-US" sz="800" kern="1200">
            <a:latin typeface="Arial" panose="020B0604020202020204" pitchFamily="34" charset="0"/>
            <a:cs typeface="Arial" panose="020B0604020202020204" pitchFamily="34" charset="0"/>
          </a:endParaRPr>
        </a:p>
      </dsp:txBody>
      <dsp:txXfrm>
        <a:off x="19448" y="401925"/>
        <a:ext cx="1769141" cy="314229"/>
      </dsp:txXfrm>
    </dsp:sp>
    <dsp:sp modelId="{14096EFB-0FBE-4460-8EE0-D9499A4E9DBE}">
      <dsp:nvSpPr>
        <dsp:cNvPr id="0" name=""/>
        <dsp:cNvSpPr/>
      </dsp:nvSpPr>
      <dsp:spPr>
        <a:xfrm>
          <a:off x="1805588" y="767976"/>
          <a:ext cx="4531801" cy="348227"/>
        </a:xfrm>
        <a:prstGeom prst="rightArrow">
          <a:avLst>
            <a:gd name="adj1" fmla="val 75000"/>
            <a:gd name="adj2" fmla="val 50000"/>
          </a:avLst>
        </a:prstGeom>
        <a:solidFill>
          <a:schemeClr val="accent3">
            <a:tint val="40000"/>
            <a:alpha val="90000"/>
            <a:hueOff val="2679213"/>
            <a:satOff val="-3448"/>
            <a:lumOff val="-269"/>
            <a:alphaOff val="0"/>
          </a:schemeClr>
        </a:solidFill>
        <a:ln w="25400" cap="flat" cmpd="sng" algn="ctr">
          <a:solidFill>
            <a:schemeClr val="accent3">
              <a:tint val="40000"/>
              <a:alpha val="90000"/>
              <a:hueOff val="2679213"/>
              <a:satOff val="-3448"/>
              <a:lumOff val="-2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Es importante analizar la demanda actual y potencial mediante estadísticas y patrones de comportamiento turístico. Asimismo, debe identificarse las preferencias, estacionalidad y segmentación del público.</a:t>
          </a:r>
          <a:endParaRPr lang="en-US" sz="700" kern="1200">
            <a:latin typeface="Arial" panose="020B0604020202020204" pitchFamily="34" charset="0"/>
            <a:cs typeface="Arial" panose="020B0604020202020204" pitchFamily="34" charset="0"/>
          </a:endParaRPr>
        </a:p>
      </dsp:txBody>
      <dsp:txXfrm>
        <a:off x="1805588" y="811504"/>
        <a:ext cx="4401216" cy="261171"/>
      </dsp:txXfrm>
    </dsp:sp>
    <dsp:sp modelId="{9C19A246-7BA5-45ED-B025-ED1ECC46AEFA}">
      <dsp:nvSpPr>
        <dsp:cNvPr id="0" name=""/>
        <dsp:cNvSpPr/>
      </dsp:nvSpPr>
      <dsp:spPr>
        <a:xfrm>
          <a:off x="2449" y="767976"/>
          <a:ext cx="1803139" cy="348227"/>
        </a:xfrm>
        <a:prstGeom prst="roundRect">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Evaluación de la demanda</a:t>
          </a:r>
          <a:endParaRPr lang="en-US" sz="800" kern="1200">
            <a:latin typeface="Arial" panose="020B0604020202020204" pitchFamily="34" charset="0"/>
            <a:cs typeface="Arial" panose="020B0604020202020204" pitchFamily="34" charset="0"/>
          </a:endParaRPr>
        </a:p>
      </dsp:txBody>
      <dsp:txXfrm>
        <a:off x="19448" y="784975"/>
        <a:ext cx="1769141" cy="314229"/>
      </dsp:txXfrm>
    </dsp:sp>
    <dsp:sp modelId="{81503F25-9F2B-4F50-8516-7BC0810F6E51}">
      <dsp:nvSpPr>
        <dsp:cNvPr id="0" name=""/>
        <dsp:cNvSpPr/>
      </dsp:nvSpPr>
      <dsp:spPr>
        <a:xfrm>
          <a:off x="1805588" y="1151025"/>
          <a:ext cx="4531801" cy="348227"/>
        </a:xfrm>
        <a:prstGeom prst="rightArrow">
          <a:avLst>
            <a:gd name="adj1" fmla="val 75000"/>
            <a:gd name="adj2" fmla="val 50000"/>
          </a:avLst>
        </a:prstGeom>
        <a:solidFill>
          <a:schemeClr val="accent3">
            <a:tint val="40000"/>
            <a:alpha val="90000"/>
            <a:hueOff val="4018820"/>
            <a:satOff val="-5172"/>
            <a:lumOff val="-403"/>
            <a:alphaOff val="0"/>
          </a:schemeClr>
        </a:solidFill>
        <a:ln w="25400" cap="flat" cmpd="sng" algn="ctr">
          <a:solidFill>
            <a:schemeClr val="accent3">
              <a:tint val="40000"/>
              <a:alpha val="90000"/>
              <a:hueOff val="4018820"/>
              <a:satOff val="-5172"/>
              <a:lumOff val="-40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Debe revisarse la calidad y atractivo de los componentes del producto, tales como la infraestructura y los servicios. Además, se debe determinar la capacidad de innovación para mejorar la experiencia del turista.</a:t>
          </a:r>
          <a:endParaRPr lang="en-US" sz="700" kern="1200">
            <a:latin typeface="Arial" panose="020B0604020202020204" pitchFamily="34" charset="0"/>
            <a:cs typeface="Arial" panose="020B0604020202020204" pitchFamily="34" charset="0"/>
          </a:endParaRPr>
        </a:p>
      </dsp:txBody>
      <dsp:txXfrm>
        <a:off x="1805588" y="1194553"/>
        <a:ext cx="4401216" cy="261171"/>
      </dsp:txXfrm>
    </dsp:sp>
    <dsp:sp modelId="{F9329ABD-F8A9-4EA4-8F53-03ECE910A901}">
      <dsp:nvSpPr>
        <dsp:cNvPr id="0" name=""/>
        <dsp:cNvSpPr/>
      </dsp:nvSpPr>
      <dsp:spPr>
        <a:xfrm>
          <a:off x="2449" y="1151025"/>
          <a:ext cx="1803139" cy="348227"/>
        </a:xfrm>
        <a:prstGeom prst="roundRect">
          <a:avLst/>
        </a:prstGeom>
        <a:solidFill>
          <a:schemeClr val="accent3">
            <a:hueOff val="4218849"/>
            <a:satOff val="-6330"/>
            <a:lumOff val="-10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Análisis de factores internos</a:t>
          </a:r>
          <a:endParaRPr lang="en-US" sz="800" kern="1200">
            <a:latin typeface="Arial" panose="020B0604020202020204" pitchFamily="34" charset="0"/>
            <a:cs typeface="Arial" panose="020B0604020202020204" pitchFamily="34" charset="0"/>
          </a:endParaRPr>
        </a:p>
      </dsp:txBody>
      <dsp:txXfrm>
        <a:off x="19448" y="1168024"/>
        <a:ext cx="1769141" cy="314229"/>
      </dsp:txXfrm>
    </dsp:sp>
    <dsp:sp modelId="{A429DF94-E191-49AD-AFAF-AF472F09C977}">
      <dsp:nvSpPr>
        <dsp:cNvPr id="0" name=""/>
        <dsp:cNvSpPr/>
      </dsp:nvSpPr>
      <dsp:spPr>
        <a:xfrm>
          <a:off x="1805588" y="1534075"/>
          <a:ext cx="4531801" cy="348227"/>
        </a:xfrm>
        <a:prstGeom prst="rightArrow">
          <a:avLst>
            <a:gd name="adj1" fmla="val 75000"/>
            <a:gd name="adj2" fmla="val 50000"/>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Es necesario calcular la rentabilidad del producto, considerando ingresos y costos. También debe proyectarse la sostenibilidad financiera a largo plazo.</a:t>
          </a:r>
          <a:endParaRPr lang="en-US" sz="700" kern="1200">
            <a:latin typeface="Arial" panose="020B0604020202020204" pitchFamily="34" charset="0"/>
            <a:cs typeface="Arial" panose="020B0604020202020204" pitchFamily="34" charset="0"/>
          </a:endParaRPr>
        </a:p>
      </dsp:txBody>
      <dsp:txXfrm>
        <a:off x="1805588" y="1577603"/>
        <a:ext cx="4401216" cy="261171"/>
      </dsp:txXfrm>
    </dsp:sp>
    <dsp:sp modelId="{9164D891-AA10-4DF7-9EBD-3D3812C33494}">
      <dsp:nvSpPr>
        <dsp:cNvPr id="0" name=""/>
        <dsp:cNvSpPr/>
      </dsp:nvSpPr>
      <dsp:spPr>
        <a:xfrm>
          <a:off x="2449" y="1534075"/>
          <a:ext cx="1803139" cy="348227"/>
        </a:xfrm>
        <a:prstGeom prst="round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Impacto económico y financiero</a:t>
          </a:r>
          <a:endParaRPr lang="en-US" sz="800" kern="1200">
            <a:latin typeface="Arial" panose="020B0604020202020204" pitchFamily="34" charset="0"/>
            <a:cs typeface="Arial" panose="020B0604020202020204" pitchFamily="34" charset="0"/>
          </a:endParaRPr>
        </a:p>
      </dsp:txBody>
      <dsp:txXfrm>
        <a:off x="19448" y="1551074"/>
        <a:ext cx="1769141" cy="314229"/>
      </dsp:txXfrm>
    </dsp:sp>
    <dsp:sp modelId="{F8DB7051-1223-4F2C-9754-E58A51C9BBA9}">
      <dsp:nvSpPr>
        <dsp:cNvPr id="0" name=""/>
        <dsp:cNvSpPr/>
      </dsp:nvSpPr>
      <dsp:spPr>
        <a:xfrm>
          <a:off x="1805588" y="1917125"/>
          <a:ext cx="4531801" cy="348227"/>
        </a:xfrm>
        <a:prstGeom prst="rightArrow">
          <a:avLst>
            <a:gd name="adj1" fmla="val 75000"/>
            <a:gd name="adj2" fmla="val 50000"/>
          </a:avLst>
        </a:prstGeom>
        <a:solidFill>
          <a:schemeClr val="accent3">
            <a:tint val="40000"/>
            <a:alpha val="90000"/>
            <a:hueOff val="6698034"/>
            <a:satOff val="-8621"/>
            <a:lumOff val="-672"/>
            <a:alphaOff val="0"/>
          </a:schemeClr>
        </a:solidFill>
        <a:ln w="25400" cap="flat" cmpd="sng" algn="ctr">
          <a:solidFill>
            <a:schemeClr val="accent3">
              <a:tint val="40000"/>
              <a:alpha val="90000"/>
              <a:hueOff val="6698034"/>
              <a:satOff val="-8621"/>
              <a:lumOff val="-67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Se debe valorar el cumplimiento de prácticas responsables y su impacto en la comunidad local. Igualmente, es importante analizar los beneficios sociales, como el empleo y la inclusión.</a:t>
          </a:r>
          <a:endParaRPr lang="en-US" sz="700" kern="1200">
            <a:latin typeface="Arial" panose="020B0604020202020204" pitchFamily="34" charset="0"/>
            <a:cs typeface="Arial" panose="020B0604020202020204" pitchFamily="34" charset="0"/>
          </a:endParaRPr>
        </a:p>
      </dsp:txBody>
      <dsp:txXfrm>
        <a:off x="1805588" y="1960653"/>
        <a:ext cx="4401216" cy="261171"/>
      </dsp:txXfrm>
    </dsp:sp>
    <dsp:sp modelId="{4B339C38-BB4C-4370-BD5D-9A995E234241}">
      <dsp:nvSpPr>
        <dsp:cNvPr id="0" name=""/>
        <dsp:cNvSpPr/>
      </dsp:nvSpPr>
      <dsp:spPr>
        <a:xfrm>
          <a:off x="2449" y="1917125"/>
          <a:ext cx="1803139" cy="348227"/>
        </a:xfrm>
        <a:prstGeom prst="roundRect">
          <a:avLst/>
        </a:prstGeom>
        <a:solidFill>
          <a:schemeClr val="accent3">
            <a:hueOff val="7031415"/>
            <a:satOff val="-10550"/>
            <a:lumOff val="-17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Sostenibilidad ambiental y social</a:t>
          </a:r>
          <a:endParaRPr lang="en-US" sz="800" kern="1200">
            <a:latin typeface="Arial" panose="020B0604020202020204" pitchFamily="34" charset="0"/>
            <a:cs typeface="Arial" panose="020B0604020202020204" pitchFamily="34" charset="0"/>
          </a:endParaRPr>
        </a:p>
      </dsp:txBody>
      <dsp:txXfrm>
        <a:off x="19448" y="1934124"/>
        <a:ext cx="1769141" cy="314229"/>
      </dsp:txXfrm>
    </dsp:sp>
    <dsp:sp modelId="{98B63CB8-BEF5-4DF4-9F06-AF4EFF1AC9BC}">
      <dsp:nvSpPr>
        <dsp:cNvPr id="0" name=""/>
        <dsp:cNvSpPr/>
      </dsp:nvSpPr>
      <dsp:spPr>
        <a:xfrm>
          <a:off x="1805588" y="2300174"/>
          <a:ext cx="4531801" cy="348227"/>
        </a:xfrm>
        <a:prstGeom prst="rightArrow">
          <a:avLst>
            <a:gd name="adj1" fmla="val 75000"/>
            <a:gd name="adj2" fmla="val 50000"/>
          </a:avLst>
        </a:prstGeom>
        <a:solidFill>
          <a:schemeClr val="accent3">
            <a:tint val="40000"/>
            <a:alpha val="90000"/>
            <a:hueOff val="8037640"/>
            <a:satOff val="-10345"/>
            <a:lumOff val="-806"/>
            <a:alphaOff val="0"/>
          </a:schemeClr>
        </a:solidFill>
        <a:ln w="25400" cap="flat" cmpd="sng" algn="ctr">
          <a:solidFill>
            <a:schemeClr val="accent3">
              <a:tint val="40000"/>
              <a:alpha val="90000"/>
              <a:hueOff val="8037640"/>
              <a:satOff val="-10345"/>
              <a:lumOff val="-80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Se recomienda realizar estudios sobre la experiencia del usuario para identificar posibles mejoras. También debe medirse la intención de recomendación (Net Promoter Score).</a:t>
          </a:r>
          <a:endParaRPr lang="en-US" sz="700" kern="1200">
            <a:latin typeface="Arial" panose="020B0604020202020204" pitchFamily="34" charset="0"/>
            <a:cs typeface="Arial" panose="020B0604020202020204" pitchFamily="34" charset="0"/>
          </a:endParaRPr>
        </a:p>
      </dsp:txBody>
      <dsp:txXfrm>
        <a:off x="1805588" y="2343702"/>
        <a:ext cx="4401216" cy="261171"/>
      </dsp:txXfrm>
    </dsp:sp>
    <dsp:sp modelId="{F06A4989-5630-4D58-BDDF-967C7DF117D3}">
      <dsp:nvSpPr>
        <dsp:cNvPr id="0" name=""/>
        <dsp:cNvSpPr/>
      </dsp:nvSpPr>
      <dsp:spPr>
        <a:xfrm>
          <a:off x="2449" y="2300174"/>
          <a:ext cx="1803139" cy="348227"/>
        </a:xfrm>
        <a:prstGeom prst="roundRect">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Satisfacción del cliente</a:t>
          </a:r>
          <a:endParaRPr lang="en-US" sz="800" kern="1200">
            <a:latin typeface="Arial" panose="020B0604020202020204" pitchFamily="34" charset="0"/>
            <a:cs typeface="Arial" panose="020B0604020202020204" pitchFamily="34" charset="0"/>
          </a:endParaRPr>
        </a:p>
      </dsp:txBody>
      <dsp:txXfrm>
        <a:off x="19448" y="2317173"/>
        <a:ext cx="1769141" cy="314229"/>
      </dsp:txXfrm>
    </dsp:sp>
    <dsp:sp modelId="{AE803C40-AFAD-46CF-A146-0CBD22872F79}">
      <dsp:nvSpPr>
        <dsp:cNvPr id="0" name=""/>
        <dsp:cNvSpPr/>
      </dsp:nvSpPr>
      <dsp:spPr>
        <a:xfrm>
          <a:off x="1805588" y="2683224"/>
          <a:ext cx="4531801" cy="348227"/>
        </a:xfrm>
        <a:prstGeom prst="rightArrow">
          <a:avLst>
            <a:gd name="adj1" fmla="val 75000"/>
            <a:gd name="adj2" fmla="val 50000"/>
          </a:avLst>
        </a:prstGeom>
        <a:solidFill>
          <a:schemeClr val="accent3">
            <a:tint val="40000"/>
            <a:alpha val="90000"/>
            <a:hueOff val="9377247"/>
            <a:satOff val="-12069"/>
            <a:lumOff val="-941"/>
            <a:alphaOff val="0"/>
          </a:schemeClr>
        </a:solidFill>
        <a:ln w="25400" cap="flat" cmpd="sng" algn="ctr">
          <a:solidFill>
            <a:schemeClr val="accent3">
              <a:tint val="40000"/>
              <a:alpha val="90000"/>
              <a:hueOff val="9377247"/>
              <a:satOff val="-12069"/>
              <a:lumOff val="-9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Es esencial identificar las fortalezas, debilidades, oportunidades y amenazas del producto. Además, se debe realizar una comparación con referentes del sector para incorporar mejores prácticas.</a:t>
          </a:r>
          <a:endParaRPr lang="en-US" sz="700" kern="1200">
            <a:latin typeface="Arial" panose="020B0604020202020204" pitchFamily="34" charset="0"/>
            <a:cs typeface="Arial" panose="020B0604020202020204" pitchFamily="34" charset="0"/>
          </a:endParaRPr>
        </a:p>
      </dsp:txBody>
      <dsp:txXfrm>
        <a:off x="1805588" y="2726752"/>
        <a:ext cx="4401216" cy="261171"/>
      </dsp:txXfrm>
    </dsp:sp>
    <dsp:sp modelId="{C357E17B-B706-4329-A138-5C4966EE8C26}">
      <dsp:nvSpPr>
        <dsp:cNvPr id="0" name=""/>
        <dsp:cNvSpPr/>
      </dsp:nvSpPr>
      <dsp:spPr>
        <a:xfrm>
          <a:off x="2449" y="2683224"/>
          <a:ext cx="1803139" cy="348227"/>
        </a:xfrm>
        <a:prstGeom prst="roundRect">
          <a:avLst/>
        </a:prstGeom>
        <a:solidFill>
          <a:schemeClr val="accent3">
            <a:hueOff val="9843981"/>
            <a:satOff val="-14770"/>
            <a:lumOff val="-24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Análisis FODA y Benchmarking</a:t>
          </a:r>
          <a:endParaRPr lang="en-US" sz="800" kern="1200">
            <a:latin typeface="Arial" panose="020B0604020202020204" pitchFamily="34" charset="0"/>
            <a:cs typeface="Arial" panose="020B0604020202020204" pitchFamily="34" charset="0"/>
          </a:endParaRPr>
        </a:p>
      </dsp:txBody>
      <dsp:txXfrm>
        <a:off x="19448" y="2700223"/>
        <a:ext cx="1769141" cy="314229"/>
      </dsp:txXfrm>
    </dsp:sp>
    <dsp:sp modelId="{B399B629-5380-4684-BBA7-6063ADBA047C}">
      <dsp:nvSpPr>
        <dsp:cNvPr id="0" name=""/>
        <dsp:cNvSpPr/>
      </dsp:nvSpPr>
      <dsp:spPr>
        <a:xfrm>
          <a:off x="1805588" y="3066274"/>
          <a:ext cx="4531801" cy="348227"/>
        </a:xfrm>
        <a:prstGeom prst="rightArrow">
          <a:avLst>
            <a:gd name="adj1" fmla="val 75000"/>
            <a:gd name="adj2" fmla="val 50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Con base en los resultados, se debe desarrollar un conjunto de estrategias que fortalezcan el producto, minimicen riesgos y aprovechen oportunidades.</a:t>
          </a:r>
          <a:endParaRPr lang="en-US" sz="700" kern="1200">
            <a:latin typeface="Arial" panose="020B0604020202020204" pitchFamily="34" charset="0"/>
            <a:cs typeface="Arial" panose="020B0604020202020204" pitchFamily="34" charset="0"/>
          </a:endParaRPr>
        </a:p>
      </dsp:txBody>
      <dsp:txXfrm>
        <a:off x="1805588" y="3109802"/>
        <a:ext cx="4401216" cy="261171"/>
      </dsp:txXfrm>
    </dsp:sp>
    <dsp:sp modelId="{57020814-1FBA-4043-A8BC-48A29F2AE177}">
      <dsp:nvSpPr>
        <dsp:cNvPr id="0" name=""/>
        <dsp:cNvSpPr/>
      </dsp:nvSpPr>
      <dsp:spPr>
        <a:xfrm>
          <a:off x="2449" y="3066274"/>
          <a:ext cx="1803139" cy="348227"/>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Recomendaciones y plan de acción</a:t>
          </a:r>
          <a:endParaRPr lang="en-US" sz="800" kern="1200">
            <a:latin typeface="Arial" panose="020B0604020202020204" pitchFamily="34" charset="0"/>
            <a:cs typeface="Arial" panose="020B0604020202020204" pitchFamily="34" charset="0"/>
          </a:endParaRPr>
        </a:p>
      </dsp:txBody>
      <dsp:txXfrm>
        <a:off x="19448" y="3083273"/>
        <a:ext cx="1769141" cy="3142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B23DF9-4677-45AB-BD75-69E731627795}">
      <dsp:nvSpPr>
        <dsp:cNvPr id="0" name=""/>
        <dsp:cNvSpPr/>
      </dsp:nvSpPr>
      <dsp:spPr>
        <a:xfrm>
          <a:off x="818" y="29053"/>
          <a:ext cx="1027918" cy="34560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Introducción</a:t>
          </a:r>
          <a:endParaRPr lang="es-ES" sz="800" kern="1200">
            <a:latin typeface="Arial" panose="020B0604020202020204" pitchFamily="34" charset="0"/>
            <a:cs typeface="Arial" panose="020B0604020202020204" pitchFamily="34" charset="0"/>
          </a:endParaRPr>
        </a:p>
      </dsp:txBody>
      <dsp:txXfrm>
        <a:off x="818" y="29053"/>
        <a:ext cx="1027918" cy="230400"/>
      </dsp:txXfrm>
    </dsp:sp>
    <dsp:sp modelId="{CDA90325-1608-465D-A16F-2894FAAC228D}">
      <dsp:nvSpPr>
        <dsp:cNvPr id="0" name=""/>
        <dsp:cNvSpPr/>
      </dsp:nvSpPr>
      <dsp:spPr>
        <a:xfrm>
          <a:off x="211355" y="259453"/>
          <a:ext cx="1027918" cy="336909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Durante la fase de introducción, Colombia comenzó a promocionarse activamente como destino turístico tras la mejora de la seguridad y estabilidad política en los años 2000. En este período, el país exploró mercados emergentes, destacándose el ecoturismo y el turismo cultural, áreas que respondían a la creciente demanda global por experiencias turísticas auténticas y sostenibles.</a:t>
          </a:r>
          <a:endParaRPr lang="es-ES" sz="800" kern="1200">
            <a:latin typeface="Arial" panose="020B0604020202020204" pitchFamily="34" charset="0"/>
            <a:cs typeface="Arial" panose="020B0604020202020204" pitchFamily="34" charset="0"/>
          </a:endParaRPr>
        </a:p>
      </dsp:txBody>
      <dsp:txXfrm>
        <a:off x="241462" y="289560"/>
        <a:ext cx="967704" cy="3308879"/>
      </dsp:txXfrm>
    </dsp:sp>
    <dsp:sp modelId="{CBCA6E5E-BA67-47BC-9B0B-4746028FD63F}">
      <dsp:nvSpPr>
        <dsp:cNvPr id="0" name=""/>
        <dsp:cNvSpPr/>
      </dsp:nvSpPr>
      <dsp:spPr>
        <a:xfrm>
          <a:off x="1184564" y="16292"/>
          <a:ext cx="330356" cy="255921"/>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latin typeface="Arial" panose="020B0604020202020204" pitchFamily="34" charset="0"/>
            <a:cs typeface="Arial" panose="020B0604020202020204" pitchFamily="34" charset="0"/>
          </a:endParaRPr>
        </a:p>
      </dsp:txBody>
      <dsp:txXfrm>
        <a:off x="1184564" y="67476"/>
        <a:ext cx="253580" cy="153553"/>
      </dsp:txXfrm>
    </dsp:sp>
    <dsp:sp modelId="{1B1E2A62-D639-47F9-B073-D6A63F060D08}">
      <dsp:nvSpPr>
        <dsp:cNvPr id="0" name=""/>
        <dsp:cNvSpPr/>
      </dsp:nvSpPr>
      <dsp:spPr>
        <a:xfrm>
          <a:off x="1652050" y="29053"/>
          <a:ext cx="1027918" cy="345600"/>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Crecimiento</a:t>
          </a:r>
          <a:endParaRPr lang="en-US" sz="800" kern="1200">
            <a:latin typeface="Arial" panose="020B0604020202020204" pitchFamily="34" charset="0"/>
            <a:cs typeface="Arial" panose="020B0604020202020204" pitchFamily="34" charset="0"/>
          </a:endParaRPr>
        </a:p>
      </dsp:txBody>
      <dsp:txXfrm>
        <a:off x="1652050" y="29053"/>
        <a:ext cx="1027918" cy="230400"/>
      </dsp:txXfrm>
    </dsp:sp>
    <dsp:sp modelId="{2B5EFF84-BCBE-4619-9813-C57885C582A1}">
      <dsp:nvSpPr>
        <dsp:cNvPr id="0" name=""/>
        <dsp:cNvSpPr/>
      </dsp:nvSpPr>
      <dsp:spPr>
        <a:xfrm>
          <a:off x="1862588" y="259453"/>
          <a:ext cx="1027918" cy="336909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En la fase de crecimiento, Colombia experimentó un notable aumento en el número de visitantes, impulsado por campañas internacionales de promoción y la diversificación de la oferta turística (ecoturismo, turismo de aventura y turismo patrimonial). La reputación del país como destino seguro y atractivo creció rápidamente, consolidándose como una opción privilegiada dentro de la región.</a:t>
          </a:r>
          <a:endParaRPr lang="en-US" sz="800" kern="1200">
            <a:latin typeface="Arial" panose="020B0604020202020204" pitchFamily="34" charset="0"/>
            <a:cs typeface="Arial" panose="020B0604020202020204" pitchFamily="34" charset="0"/>
          </a:endParaRPr>
        </a:p>
      </dsp:txBody>
      <dsp:txXfrm>
        <a:off x="1892695" y="289560"/>
        <a:ext cx="967704" cy="3308879"/>
      </dsp:txXfrm>
    </dsp:sp>
    <dsp:sp modelId="{2DB86636-8D36-40CF-8340-5C5A81BC7365}">
      <dsp:nvSpPr>
        <dsp:cNvPr id="0" name=""/>
        <dsp:cNvSpPr/>
      </dsp:nvSpPr>
      <dsp:spPr>
        <a:xfrm>
          <a:off x="2835797" y="16292"/>
          <a:ext cx="330356" cy="255921"/>
        </a:xfrm>
        <a:prstGeom prst="rightArrow">
          <a:avLst>
            <a:gd name="adj1" fmla="val 60000"/>
            <a:gd name="adj2" fmla="val 50000"/>
          </a:avLst>
        </a:prstGeom>
        <a:solidFill>
          <a:schemeClr val="accent4">
            <a:hueOff val="-2232385"/>
            <a:satOff val="13449"/>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latin typeface="Arial" panose="020B0604020202020204" pitchFamily="34" charset="0"/>
            <a:cs typeface="Arial" panose="020B0604020202020204" pitchFamily="34" charset="0"/>
          </a:endParaRPr>
        </a:p>
      </dsp:txBody>
      <dsp:txXfrm>
        <a:off x="2835797" y="67476"/>
        <a:ext cx="253580" cy="153553"/>
      </dsp:txXfrm>
    </dsp:sp>
    <dsp:sp modelId="{8CEE6279-5481-42B2-90A6-CE050FE2811C}">
      <dsp:nvSpPr>
        <dsp:cNvPr id="0" name=""/>
        <dsp:cNvSpPr/>
      </dsp:nvSpPr>
      <dsp:spPr>
        <a:xfrm>
          <a:off x="3303283" y="29053"/>
          <a:ext cx="1027918" cy="345600"/>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Madurez</a:t>
          </a:r>
          <a:endParaRPr lang="en-US" sz="800" kern="1200">
            <a:latin typeface="Arial" panose="020B0604020202020204" pitchFamily="34" charset="0"/>
            <a:cs typeface="Arial" panose="020B0604020202020204" pitchFamily="34" charset="0"/>
          </a:endParaRPr>
        </a:p>
      </dsp:txBody>
      <dsp:txXfrm>
        <a:off x="3303283" y="29053"/>
        <a:ext cx="1027918" cy="230400"/>
      </dsp:txXfrm>
    </dsp:sp>
    <dsp:sp modelId="{47D40032-0FDB-478F-92CD-ABBC41472873}">
      <dsp:nvSpPr>
        <dsp:cNvPr id="0" name=""/>
        <dsp:cNvSpPr/>
      </dsp:nvSpPr>
      <dsp:spPr>
        <a:xfrm>
          <a:off x="3513821" y="259453"/>
          <a:ext cx="1027918" cy="336909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Actualmente, algunas de las zonas más populares, como Cartagena y el Eje Cafetero, han alcanzado un punto de saturación. El crecimiento ha sido moderado en comparación con años anteriores, lo que ha llevado a las autoridades a diversificar las estrategias turísticas, con el fin de evitar la dependencia de unos pocos destinos y fomentar el desarrollo de otras regiones del país.</a:t>
          </a:r>
          <a:endParaRPr lang="en-US" sz="800" kern="1200">
            <a:latin typeface="Arial" panose="020B0604020202020204" pitchFamily="34" charset="0"/>
            <a:cs typeface="Arial" panose="020B0604020202020204" pitchFamily="34" charset="0"/>
          </a:endParaRPr>
        </a:p>
      </dsp:txBody>
      <dsp:txXfrm>
        <a:off x="3543928" y="289560"/>
        <a:ext cx="967704" cy="3308879"/>
      </dsp:txXfrm>
    </dsp:sp>
    <dsp:sp modelId="{54675E49-4D3B-4804-A749-5747AB493221}">
      <dsp:nvSpPr>
        <dsp:cNvPr id="0" name=""/>
        <dsp:cNvSpPr/>
      </dsp:nvSpPr>
      <dsp:spPr>
        <a:xfrm>
          <a:off x="4487030" y="16292"/>
          <a:ext cx="330356" cy="255921"/>
        </a:xfrm>
        <a:prstGeom prst="rightArrow">
          <a:avLst>
            <a:gd name="adj1" fmla="val 60000"/>
            <a:gd name="adj2" fmla="val 50000"/>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latin typeface="Arial" panose="020B0604020202020204" pitchFamily="34" charset="0"/>
            <a:cs typeface="Arial" panose="020B0604020202020204" pitchFamily="34" charset="0"/>
          </a:endParaRPr>
        </a:p>
      </dsp:txBody>
      <dsp:txXfrm>
        <a:off x="4487030" y="67476"/>
        <a:ext cx="253580" cy="153553"/>
      </dsp:txXfrm>
    </dsp:sp>
    <dsp:sp modelId="{84A383B5-720C-4EE0-B9B8-2DF1DDBFEE4E}">
      <dsp:nvSpPr>
        <dsp:cNvPr id="0" name=""/>
        <dsp:cNvSpPr/>
      </dsp:nvSpPr>
      <dsp:spPr>
        <a:xfrm>
          <a:off x="4954516" y="29053"/>
          <a:ext cx="1027918" cy="345600"/>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Declive</a:t>
          </a:r>
          <a:endParaRPr lang="en-US" sz="800" kern="1200">
            <a:latin typeface="Arial" panose="020B0604020202020204" pitchFamily="34" charset="0"/>
            <a:cs typeface="Arial" panose="020B0604020202020204" pitchFamily="34" charset="0"/>
          </a:endParaRPr>
        </a:p>
      </dsp:txBody>
      <dsp:txXfrm>
        <a:off x="4954516" y="29053"/>
        <a:ext cx="1027918" cy="230400"/>
      </dsp:txXfrm>
    </dsp:sp>
    <dsp:sp modelId="{C5928BE8-8050-4645-BE15-99CA5AE2F66F}">
      <dsp:nvSpPr>
        <dsp:cNvPr id="0" name=""/>
        <dsp:cNvSpPr/>
      </dsp:nvSpPr>
      <dsp:spPr>
        <a:xfrm>
          <a:off x="5165053" y="259453"/>
          <a:ext cx="1027918" cy="336909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latin typeface="Arial" panose="020B0604020202020204" pitchFamily="34" charset="0"/>
              <a:cs typeface="Arial" panose="020B0604020202020204" pitchFamily="34" charset="0"/>
            </a:rPr>
            <a:t>Aunque la fase de declive aún no ha afectado al producto turístico de Colombia de manera generalizada, algunos destinos ya enfrentan problemas de sostenibilidad debido a la sobreexplotación de recursos naturales y la falta de infraestructura adecuada. Si estos problemas no se gestionan de manera adecuada, podrían desencadenar el desgaste de la oferta turística, afectando la competitividad del país en el mercado global.</a:t>
          </a:r>
          <a:endParaRPr lang="en-US" sz="800" kern="1200">
            <a:latin typeface="Arial" panose="020B0604020202020204" pitchFamily="34" charset="0"/>
            <a:cs typeface="Arial" panose="020B0604020202020204" pitchFamily="34" charset="0"/>
          </a:endParaRPr>
        </a:p>
      </dsp:txBody>
      <dsp:txXfrm>
        <a:off x="5195160" y="289560"/>
        <a:ext cx="967704" cy="33088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662D63-955E-43E6-A952-BFF69C647063}">
      <dsp:nvSpPr>
        <dsp:cNvPr id="0" name=""/>
        <dsp:cNvSpPr/>
      </dsp:nvSpPr>
      <dsp:spPr>
        <a:xfrm>
          <a:off x="0" y="20238"/>
          <a:ext cx="6276340" cy="2574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Tecnología y digitalización</a:t>
          </a:r>
          <a:endParaRPr lang="es-ES" sz="1100" kern="1200">
            <a:latin typeface="Arial" panose="020B0604020202020204" pitchFamily="34" charset="0"/>
            <a:cs typeface="Arial" panose="020B0604020202020204" pitchFamily="34" charset="0"/>
          </a:endParaRPr>
        </a:p>
      </dsp:txBody>
      <dsp:txXfrm>
        <a:off x="12565" y="32803"/>
        <a:ext cx="6251210" cy="232270"/>
      </dsp:txXfrm>
    </dsp:sp>
    <dsp:sp modelId="{158EC216-E4D8-4C1E-8477-2ED4C93DF605}">
      <dsp:nvSpPr>
        <dsp:cNvPr id="0" name=""/>
        <dsp:cNvSpPr/>
      </dsp:nvSpPr>
      <dsp:spPr>
        <a:xfrm>
          <a:off x="0" y="277638"/>
          <a:ext cx="6276340" cy="626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El uso de plataformas en línea, aplicaciones móviles, inteligencia artificial y </a:t>
          </a:r>
          <a:r>
            <a:rPr lang="es-CO" sz="900" i="1" kern="1200">
              <a:latin typeface="Arial" panose="020B0604020202020204" pitchFamily="34" charset="0"/>
              <a:cs typeface="Arial" panose="020B0604020202020204" pitchFamily="34" charset="0"/>
            </a:rPr>
            <a:t>big data</a:t>
          </a:r>
          <a:r>
            <a:rPr lang="es-CO" sz="900" kern="1200">
              <a:latin typeface="Arial" panose="020B0604020202020204" pitchFamily="34" charset="0"/>
              <a:cs typeface="Arial" panose="020B0604020202020204" pitchFamily="34" charset="0"/>
            </a:rPr>
            <a:t> ha permitido mejorar significativamente la experiencia del turista. Estas tecnologías facilitan la reserva de servicios, proporcionan acceso inmediato a información relevante y permiten personalizar los viajes. Un ejemplo de innovación es el concepto de "</a:t>
          </a:r>
          <a:r>
            <a:rPr lang="es-CO" sz="900" i="1" kern="1200">
              <a:latin typeface="Arial" panose="020B0604020202020204" pitchFamily="34" charset="0"/>
              <a:cs typeface="Arial" panose="020B0604020202020204" pitchFamily="34" charset="0"/>
            </a:rPr>
            <a:t>smart tourism</a:t>
          </a:r>
          <a:r>
            <a:rPr lang="es-CO" sz="900" kern="1200">
              <a:latin typeface="Arial" panose="020B0604020202020204" pitchFamily="34" charset="0"/>
              <a:cs typeface="Arial" panose="020B0604020202020204" pitchFamily="34" charset="0"/>
            </a:rPr>
            <a:t>", que emplea tecnología para optimizar la experiencia del viajero y mejorar la eficiencia de los servicios turísticos.</a:t>
          </a:r>
          <a:endParaRPr lang="es-ES" sz="900" kern="1200">
            <a:latin typeface="Arial" panose="020B0604020202020204" pitchFamily="34" charset="0"/>
            <a:cs typeface="Arial" panose="020B0604020202020204" pitchFamily="34" charset="0"/>
          </a:endParaRPr>
        </a:p>
      </dsp:txBody>
      <dsp:txXfrm>
        <a:off x="0" y="277638"/>
        <a:ext cx="6276340" cy="626175"/>
      </dsp:txXfrm>
    </dsp:sp>
    <dsp:sp modelId="{8FE1B626-4AEF-43D4-B3EB-973EADDB990F}">
      <dsp:nvSpPr>
        <dsp:cNvPr id="0" name=""/>
        <dsp:cNvSpPr/>
      </dsp:nvSpPr>
      <dsp:spPr>
        <a:xfrm>
          <a:off x="0" y="903813"/>
          <a:ext cx="6276340" cy="257400"/>
        </a:xfrm>
        <a:prstGeom prst="roundRect">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Sostenibilidad</a:t>
          </a:r>
          <a:endParaRPr lang="en-US" sz="1100" kern="1200">
            <a:latin typeface="Arial" panose="020B0604020202020204" pitchFamily="34" charset="0"/>
            <a:cs typeface="Arial" panose="020B0604020202020204" pitchFamily="34" charset="0"/>
          </a:endParaRPr>
        </a:p>
      </dsp:txBody>
      <dsp:txXfrm>
        <a:off x="12565" y="916378"/>
        <a:ext cx="6251210" cy="232270"/>
      </dsp:txXfrm>
    </dsp:sp>
    <dsp:sp modelId="{C2BD7D96-840D-4893-A06B-E919FEB8992F}">
      <dsp:nvSpPr>
        <dsp:cNvPr id="0" name=""/>
        <dsp:cNvSpPr/>
      </dsp:nvSpPr>
      <dsp:spPr>
        <a:xfrm>
          <a:off x="0" y="1161213"/>
          <a:ext cx="6276340" cy="626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La sostenibilidad se ha convertido en una prioridad en la innovación turística. Se promueven prácticas que minimizan el impacto ambiental, apoyan el desarrollo de las comunidades locales y conservan la biodiversidad. Colombia, con su vasta riqueza natural, ha apostado por productos turísticos que respetan el medio ambiente, tales como el ecoturismo, el agroturismo y el turismo comunitario, lo que permite ofrecer experiencias que son tanto atractivas como responsables.</a:t>
          </a:r>
          <a:endParaRPr lang="en-US" sz="900" kern="1200">
            <a:latin typeface="Arial" panose="020B0604020202020204" pitchFamily="34" charset="0"/>
            <a:cs typeface="Arial" panose="020B0604020202020204" pitchFamily="34" charset="0"/>
          </a:endParaRPr>
        </a:p>
      </dsp:txBody>
      <dsp:txXfrm>
        <a:off x="0" y="1161213"/>
        <a:ext cx="6276340" cy="626175"/>
      </dsp:txXfrm>
    </dsp:sp>
    <dsp:sp modelId="{6E5E6204-F10A-4430-A8CC-574908649A1A}">
      <dsp:nvSpPr>
        <dsp:cNvPr id="0" name=""/>
        <dsp:cNvSpPr/>
      </dsp:nvSpPr>
      <dsp:spPr>
        <a:xfrm>
          <a:off x="0" y="1787388"/>
          <a:ext cx="6276340" cy="257400"/>
        </a:xfrm>
        <a:prstGeom prst="roundRect">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Desarrollo de experiencias auténticas</a:t>
          </a:r>
          <a:endParaRPr lang="en-US" sz="1100" kern="1200">
            <a:latin typeface="Arial" panose="020B0604020202020204" pitchFamily="34" charset="0"/>
            <a:cs typeface="Arial" panose="020B0604020202020204" pitchFamily="34" charset="0"/>
          </a:endParaRPr>
        </a:p>
      </dsp:txBody>
      <dsp:txXfrm>
        <a:off x="12565" y="1799953"/>
        <a:ext cx="6251210" cy="232270"/>
      </dsp:txXfrm>
    </dsp:sp>
    <dsp:sp modelId="{2EF450E3-270F-480C-B479-A8F9F5C878A5}">
      <dsp:nvSpPr>
        <dsp:cNvPr id="0" name=""/>
        <dsp:cNvSpPr/>
      </dsp:nvSpPr>
      <dsp:spPr>
        <a:xfrm>
          <a:off x="0" y="2044788"/>
          <a:ext cx="6276340" cy="500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La creación de experiencias auténticas y personalizadas es una tendencia creciente. Los turistas buscan más que un simple recorrido; desean conectarse profundamente con la cultura, la historia y las tradiciones locales. Innovar en este aspecto significa desarrollar productos que vayan más allá de lo convencional, como el turismo cultural, gastronómico y de bienestar, proporcionando vivencias únicas y enriquecedoras.</a:t>
          </a:r>
          <a:endParaRPr lang="en-US" sz="900" kern="1200">
            <a:latin typeface="Arial" panose="020B0604020202020204" pitchFamily="34" charset="0"/>
            <a:cs typeface="Arial" panose="020B0604020202020204" pitchFamily="34" charset="0"/>
          </a:endParaRPr>
        </a:p>
      </dsp:txBody>
      <dsp:txXfrm>
        <a:off x="0" y="2044788"/>
        <a:ext cx="6276340" cy="500940"/>
      </dsp:txXfrm>
    </dsp:sp>
    <dsp:sp modelId="{7AF62A2B-605F-4B4E-93AF-3E37719F85DB}">
      <dsp:nvSpPr>
        <dsp:cNvPr id="0" name=""/>
        <dsp:cNvSpPr/>
      </dsp:nvSpPr>
      <dsp:spPr>
        <a:xfrm>
          <a:off x="0" y="2545728"/>
          <a:ext cx="6276340" cy="257400"/>
        </a:xfrm>
        <a:prstGeom prst="roundRect">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Turismo rural y de naturaleza</a:t>
          </a:r>
          <a:endParaRPr lang="en-US" sz="1100" kern="1200">
            <a:latin typeface="Arial" panose="020B0604020202020204" pitchFamily="34" charset="0"/>
            <a:cs typeface="Arial" panose="020B0604020202020204" pitchFamily="34" charset="0"/>
          </a:endParaRPr>
        </a:p>
      </dsp:txBody>
      <dsp:txXfrm>
        <a:off x="12565" y="2558293"/>
        <a:ext cx="6251210" cy="232270"/>
      </dsp:txXfrm>
    </dsp:sp>
    <dsp:sp modelId="{33415195-BBD4-47F6-923A-29642122AD05}">
      <dsp:nvSpPr>
        <dsp:cNvPr id="0" name=""/>
        <dsp:cNvSpPr/>
      </dsp:nvSpPr>
      <dsp:spPr>
        <a:xfrm>
          <a:off x="0" y="2803128"/>
          <a:ext cx="6276340" cy="500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Aprovechando la diversidad geográfica y cultural del país, se han creado productos turísticos en zonas menos exploradas, promoviendo el turismo rural y de naturaleza. La infraestructura adecuada y las experiencias de bajo impacto ambiental, como el senderismo, la observación de aves y las visitas a parques nacionales, están contribuyendo a un turismo más sostenible y en contacto directo con la naturaleza.</a:t>
          </a:r>
          <a:endParaRPr lang="en-US" sz="900" kern="1200">
            <a:latin typeface="Arial" panose="020B0604020202020204" pitchFamily="34" charset="0"/>
            <a:cs typeface="Arial" panose="020B0604020202020204" pitchFamily="34" charset="0"/>
          </a:endParaRPr>
        </a:p>
      </dsp:txBody>
      <dsp:txXfrm>
        <a:off x="0" y="2803128"/>
        <a:ext cx="6276340" cy="500940"/>
      </dsp:txXfrm>
    </dsp:sp>
    <dsp:sp modelId="{FE94BDAA-F032-4EAD-B744-41C5B99F0C85}">
      <dsp:nvSpPr>
        <dsp:cNvPr id="0" name=""/>
        <dsp:cNvSpPr/>
      </dsp:nvSpPr>
      <dsp:spPr>
        <a:xfrm>
          <a:off x="0" y="3304069"/>
          <a:ext cx="6276340" cy="257400"/>
        </a:xfrm>
        <a:prstGeom prst="roundRect">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Segmentación y especialización</a:t>
          </a:r>
          <a:endParaRPr lang="en-US" sz="1100" kern="1200">
            <a:latin typeface="Arial" panose="020B0604020202020204" pitchFamily="34" charset="0"/>
            <a:cs typeface="Arial" panose="020B0604020202020204" pitchFamily="34" charset="0"/>
          </a:endParaRPr>
        </a:p>
      </dsp:txBody>
      <dsp:txXfrm>
        <a:off x="12565" y="3316634"/>
        <a:ext cx="6251210" cy="232270"/>
      </dsp:txXfrm>
    </dsp:sp>
    <dsp:sp modelId="{5A0D081F-AFE4-415B-8BAB-EE2FA4CA82A0}">
      <dsp:nvSpPr>
        <dsp:cNvPr id="0" name=""/>
        <dsp:cNvSpPr/>
      </dsp:nvSpPr>
      <dsp:spPr>
        <a:xfrm>
          <a:off x="0" y="3561469"/>
          <a:ext cx="6276340" cy="500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Innovar también significa diversificar la oferta para atender nichos específicos de mercado. Esto incluye el turismo de aventura, el turismo de bienestar, el turismo LGBT+ y otros segmentos que requieren productos adaptados a sus intereses particulares. La creación de estos productos especializados permite atraer nuevos mercados y fidelizar a los turistas con propuestas más personalizadas.</a:t>
          </a:r>
          <a:endParaRPr lang="en-US" sz="900" kern="1200">
            <a:latin typeface="Arial" panose="020B0604020202020204" pitchFamily="34" charset="0"/>
            <a:cs typeface="Arial" panose="020B0604020202020204" pitchFamily="34" charset="0"/>
          </a:endParaRPr>
        </a:p>
      </dsp:txBody>
      <dsp:txXfrm>
        <a:off x="0" y="3561469"/>
        <a:ext cx="6276340" cy="500940"/>
      </dsp:txXfrm>
    </dsp:sp>
    <dsp:sp modelId="{E42155C9-E16F-4D3D-8EBF-A25C4BCF4CF5}">
      <dsp:nvSpPr>
        <dsp:cNvPr id="0" name=""/>
        <dsp:cNvSpPr/>
      </dsp:nvSpPr>
      <dsp:spPr>
        <a:xfrm>
          <a:off x="0" y="4062409"/>
          <a:ext cx="6276340" cy="257400"/>
        </a:xfrm>
        <a:prstGeom prst="roundRect">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Colaboración público-privada</a:t>
          </a:r>
          <a:endParaRPr lang="en-US" sz="1100" kern="1200">
            <a:latin typeface="Arial" panose="020B0604020202020204" pitchFamily="34" charset="0"/>
            <a:cs typeface="Arial" panose="020B0604020202020204" pitchFamily="34" charset="0"/>
          </a:endParaRPr>
        </a:p>
      </dsp:txBody>
      <dsp:txXfrm>
        <a:off x="12565" y="4074974"/>
        <a:ext cx="6251210" cy="232270"/>
      </dsp:txXfrm>
    </dsp:sp>
    <dsp:sp modelId="{E016A431-9712-4DD2-B406-2EC266EEBEF0}">
      <dsp:nvSpPr>
        <dsp:cNvPr id="0" name=""/>
        <dsp:cNvSpPr/>
      </dsp:nvSpPr>
      <dsp:spPr>
        <a:xfrm>
          <a:off x="0" y="4319809"/>
          <a:ext cx="6276340" cy="500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La colaboración entre el sector público y privado ha sido fundamental para el desarrollo de productos turísticos innovadores. Estas alianzas han facilitado el desarrollo de infraestructura, la capacitación de personal y la implementación de políticas que mejoran la experiencia del turista y posicionan a Colombia como un destino de calidad.</a:t>
          </a:r>
          <a:endParaRPr lang="en-US" sz="900" kern="1200">
            <a:latin typeface="Arial" panose="020B0604020202020204" pitchFamily="34" charset="0"/>
            <a:cs typeface="Arial" panose="020B0604020202020204" pitchFamily="34" charset="0"/>
          </a:endParaRPr>
        </a:p>
      </dsp:txBody>
      <dsp:txXfrm>
        <a:off x="0" y="4319809"/>
        <a:ext cx="6276340" cy="500940"/>
      </dsp:txXfrm>
    </dsp:sp>
    <dsp:sp modelId="{BA14FEEE-E42E-4621-BCCC-84E49B57D617}">
      <dsp:nvSpPr>
        <dsp:cNvPr id="0" name=""/>
        <dsp:cNvSpPr/>
      </dsp:nvSpPr>
      <dsp:spPr>
        <a:xfrm>
          <a:off x="0" y="4820749"/>
          <a:ext cx="6276340" cy="257400"/>
        </a:xfrm>
        <a:prstGeom prst="roundRect">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Sistemas de calidad y certificaciones</a:t>
          </a:r>
          <a:endParaRPr lang="en-US" sz="1100" kern="1200">
            <a:latin typeface="Arial" panose="020B0604020202020204" pitchFamily="34" charset="0"/>
            <a:cs typeface="Arial" panose="020B0604020202020204" pitchFamily="34" charset="0"/>
          </a:endParaRPr>
        </a:p>
      </dsp:txBody>
      <dsp:txXfrm>
        <a:off x="12565" y="4833314"/>
        <a:ext cx="6251210" cy="232270"/>
      </dsp:txXfrm>
    </dsp:sp>
    <dsp:sp modelId="{92EFB93F-10BF-40CE-A3E9-EF5B3948A28A}">
      <dsp:nvSpPr>
        <dsp:cNvPr id="0" name=""/>
        <dsp:cNvSpPr/>
      </dsp:nvSpPr>
      <dsp:spPr>
        <a:xfrm>
          <a:off x="0" y="5078149"/>
          <a:ext cx="6276340" cy="500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El establecimiento de productos turísticos certificados, como el sello de calidad turística, y la adopción de estándares internacionales en la oferta turística de Colombia, ayudan a fortalecer la confianza de los viajeros. Esto es especialmente relevante en el ámbito de la sostenibilidad, donde las certificaciones garantizan el compromiso con el respeto al medio ambiente y la cultura local.</a:t>
          </a:r>
          <a:endParaRPr lang="en-US" sz="900" kern="1200">
            <a:latin typeface="Arial" panose="020B0604020202020204" pitchFamily="34" charset="0"/>
            <a:cs typeface="Arial" panose="020B0604020202020204" pitchFamily="34" charset="0"/>
          </a:endParaRPr>
        </a:p>
      </dsp:txBody>
      <dsp:txXfrm>
        <a:off x="0" y="5078149"/>
        <a:ext cx="6276340" cy="500940"/>
      </dsp:txXfrm>
    </dsp:sp>
    <dsp:sp modelId="{0E7424EE-E99F-49F5-82C0-F7910900001E}">
      <dsp:nvSpPr>
        <dsp:cNvPr id="0" name=""/>
        <dsp:cNvSpPr/>
      </dsp:nvSpPr>
      <dsp:spPr>
        <a:xfrm>
          <a:off x="0" y="5579089"/>
          <a:ext cx="6276340" cy="25740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Diversificación de destinos</a:t>
          </a:r>
          <a:endParaRPr lang="en-US" sz="1100" kern="1200">
            <a:latin typeface="Arial" panose="020B0604020202020204" pitchFamily="34" charset="0"/>
            <a:cs typeface="Arial" panose="020B0604020202020204" pitchFamily="34" charset="0"/>
          </a:endParaRPr>
        </a:p>
      </dsp:txBody>
      <dsp:txXfrm>
        <a:off x="12565" y="5591654"/>
        <a:ext cx="6251210" cy="232270"/>
      </dsp:txXfrm>
    </dsp:sp>
    <dsp:sp modelId="{F99679A9-A3E2-43B4-BB9E-833B00F8C7B4}">
      <dsp:nvSpPr>
        <dsp:cNvPr id="0" name=""/>
        <dsp:cNvSpPr/>
      </dsp:nvSpPr>
      <dsp:spPr>
        <a:xfrm>
          <a:off x="0" y="5836489"/>
          <a:ext cx="6276340" cy="500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9274"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latin typeface="Arial" panose="020B0604020202020204" pitchFamily="34" charset="0"/>
              <a:cs typeface="Arial" panose="020B0604020202020204" pitchFamily="34" charset="0"/>
            </a:rPr>
            <a:t>Además de los destinos tradicionales como Cartagena y Bogotá, Colombia ha apostado por diversificar su oferta turística. Destinos como el Amazonas, el Eje Cafetero o la región del Pacífico han ganado popularidad, ofreciendo experiencias únicas y menos masificadas que permiten a los turistas descubrir el país desde una perspectiva diferente y más auténtica.</a:t>
          </a:r>
          <a:endParaRPr lang="en-US" sz="900" kern="1200">
            <a:latin typeface="Arial" panose="020B0604020202020204" pitchFamily="34" charset="0"/>
            <a:cs typeface="Arial" panose="020B0604020202020204" pitchFamily="34" charset="0"/>
          </a:endParaRPr>
        </a:p>
      </dsp:txBody>
      <dsp:txXfrm>
        <a:off x="0" y="5836489"/>
        <a:ext cx="6276340" cy="5009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976077-38F4-471C-A6EA-F3249262385C}">
      <dsp:nvSpPr>
        <dsp:cNvPr id="0" name=""/>
        <dsp:cNvSpPr/>
      </dsp:nvSpPr>
      <dsp:spPr>
        <a:xfrm>
          <a:off x="777" y="479357"/>
          <a:ext cx="0" cy="2526011"/>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FE6B99-760F-4B53-8DE1-A12C92EF92A2}">
      <dsp:nvSpPr>
        <dsp:cNvPr id="0" name=""/>
        <dsp:cNvSpPr/>
      </dsp:nvSpPr>
      <dsp:spPr>
        <a:xfrm>
          <a:off x="70944" y="563557"/>
          <a:ext cx="1328541" cy="113670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351A7CE-BF07-40BE-A3DD-44121B233BAC}">
      <dsp:nvSpPr>
        <dsp:cNvPr id="0" name=""/>
        <dsp:cNvSpPr/>
      </dsp:nvSpPr>
      <dsp:spPr>
        <a:xfrm>
          <a:off x="70944" y="1700262"/>
          <a:ext cx="1328541" cy="1305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La fragilidad del ecosistema y la biodiversidad influyen directamente en la capacidad de un lugar para recibir visitantes. Es fundamental identificar si el destino posee áreas sensibles que requieren protección especial, como hábitats únicos o especies en peligro de extinción. Por ejemplo, en el Parque Nacional Natural Tayrona, el exceso de turistas podría afectar la vegetación y la fauna nativa, haciendo necesario limitar la afluencia.</a:t>
          </a:r>
          <a:endParaRPr lang="en-US" sz="800" kern="1200">
            <a:latin typeface="Arial" panose="020B0604020202020204" pitchFamily="34" charset="0"/>
            <a:cs typeface="Arial" panose="020B0604020202020204" pitchFamily="34" charset="0"/>
          </a:endParaRPr>
        </a:p>
      </dsp:txBody>
      <dsp:txXfrm>
        <a:off x="70944" y="1700262"/>
        <a:ext cx="1328541" cy="1305106"/>
      </dsp:txXfrm>
    </dsp:sp>
    <dsp:sp modelId="{B271C0D0-2432-4C16-A7C0-9D30000CEFD4}">
      <dsp:nvSpPr>
        <dsp:cNvPr id="0" name=""/>
        <dsp:cNvSpPr/>
      </dsp:nvSpPr>
      <dsp:spPr>
        <a:xfrm>
          <a:off x="777" y="198689"/>
          <a:ext cx="1403339" cy="280667"/>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Características del entorno</a:t>
          </a:r>
          <a:endParaRPr lang="es-ES" sz="800" kern="1200">
            <a:latin typeface="Arial" panose="020B0604020202020204" pitchFamily="34" charset="0"/>
            <a:cs typeface="Arial" panose="020B0604020202020204" pitchFamily="34" charset="0"/>
          </a:endParaRPr>
        </a:p>
      </dsp:txBody>
      <dsp:txXfrm>
        <a:off x="777" y="198689"/>
        <a:ext cx="1403339" cy="280667"/>
      </dsp:txXfrm>
    </dsp:sp>
    <dsp:sp modelId="{77958AF7-20A6-44C8-B995-95724C78E69B}">
      <dsp:nvSpPr>
        <dsp:cNvPr id="0" name=""/>
        <dsp:cNvSpPr/>
      </dsp:nvSpPr>
      <dsp:spPr>
        <a:xfrm>
          <a:off x="1687245" y="479357"/>
          <a:ext cx="0" cy="2526011"/>
        </a:xfrm>
        <a:prstGeom prst="line">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FE6B026D-1116-4E4A-A168-FDAD1D7B44B6}">
      <dsp:nvSpPr>
        <dsp:cNvPr id="0" name=""/>
        <dsp:cNvSpPr/>
      </dsp:nvSpPr>
      <dsp:spPr>
        <a:xfrm>
          <a:off x="1757412" y="563557"/>
          <a:ext cx="1328541" cy="1136705"/>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59DDD7-62EB-4440-A822-1007049250BF}">
      <dsp:nvSpPr>
        <dsp:cNvPr id="0" name=""/>
        <dsp:cNvSpPr/>
      </dsp:nvSpPr>
      <dsp:spPr>
        <a:xfrm>
          <a:off x="1757412" y="1700262"/>
          <a:ext cx="1328541" cy="1305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La capacidad y calidad de los servicios, como baños, rutas de acceso, manejo de residuos y transporte, son cruciales para definir la capacidad de carga efectiva. En lugares como el Parque Nacional Natural Los Nevados, donde las rutas de senderismo y los servicios de alojamiento son limitados, es indispensable planificar cuidadosamente el número de visitantes para evitar colapsos o deterioro del entorno.</a:t>
          </a:r>
          <a:endParaRPr lang="en-US" sz="800" kern="1200">
            <a:latin typeface="Arial" panose="020B0604020202020204" pitchFamily="34" charset="0"/>
            <a:cs typeface="Arial" panose="020B0604020202020204" pitchFamily="34" charset="0"/>
          </a:endParaRPr>
        </a:p>
      </dsp:txBody>
      <dsp:txXfrm>
        <a:off x="1757412" y="1700262"/>
        <a:ext cx="1328541" cy="1305106"/>
      </dsp:txXfrm>
    </dsp:sp>
    <dsp:sp modelId="{D0231BBF-8DA1-49BB-8FED-B1C7EFBE529F}">
      <dsp:nvSpPr>
        <dsp:cNvPr id="0" name=""/>
        <dsp:cNvSpPr/>
      </dsp:nvSpPr>
      <dsp:spPr>
        <a:xfrm>
          <a:off x="1687245" y="198689"/>
          <a:ext cx="1403339" cy="280667"/>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Infraestructura disponible</a:t>
          </a:r>
          <a:endParaRPr lang="en-US" sz="800" kern="1200">
            <a:latin typeface="Arial" panose="020B0604020202020204" pitchFamily="34" charset="0"/>
            <a:cs typeface="Arial" panose="020B0604020202020204" pitchFamily="34" charset="0"/>
          </a:endParaRPr>
        </a:p>
      </dsp:txBody>
      <dsp:txXfrm>
        <a:off x="1687245" y="198689"/>
        <a:ext cx="1403339" cy="280667"/>
      </dsp:txXfrm>
    </dsp:sp>
    <dsp:sp modelId="{E61833E5-6AA3-4D90-A46A-17B1AB6AC151}">
      <dsp:nvSpPr>
        <dsp:cNvPr id="0" name=""/>
        <dsp:cNvSpPr/>
      </dsp:nvSpPr>
      <dsp:spPr>
        <a:xfrm>
          <a:off x="3373714" y="479357"/>
          <a:ext cx="0" cy="2526011"/>
        </a:xfrm>
        <a:prstGeom prst="line">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2019B900-4433-41A6-8000-E0C4D295678D}">
      <dsp:nvSpPr>
        <dsp:cNvPr id="0" name=""/>
        <dsp:cNvSpPr/>
      </dsp:nvSpPr>
      <dsp:spPr>
        <a:xfrm>
          <a:off x="3443881" y="563557"/>
          <a:ext cx="1328541" cy="1136705"/>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3000" b="-3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7CCF9A-7D8E-4934-A601-30C40EE172EE}">
      <dsp:nvSpPr>
        <dsp:cNvPr id="0" name=""/>
        <dsp:cNvSpPr/>
      </dsp:nvSpPr>
      <dsp:spPr>
        <a:xfrm>
          <a:off x="3443881" y="1700262"/>
          <a:ext cx="1328541" cy="1305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Factores como la temporada de lluvias, temperaturas extremas o tormentas pueden limitar el acceso a ciertos destinos o afectar la seguridad de los turistas. Un ejemplo es Caño Cristales, en la Serranía de la Macarena, donde las restricciones de acceso durante la temporada de lluvias protegen el suelo de la erosión y garantizan la conservación del ecosistema.</a:t>
          </a:r>
          <a:endParaRPr lang="en-US" sz="800" kern="1200">
            <a:latin typeface="Arial" panose="020B0604020202020204" pitchFamily="34" charset="0"/>
            <a:cs typeface="Arial" panose="020B0604020202020204" pitchFamily="34" charset="0"/>
          </a:endParaRPr>
        </a:p>
      </dsp:txBody>
      <dsp:txXfrm>
        <a:off x="3443881" y="1700262"/>
        <a:ext cx="1328541" cy="1305106"/>
      </dsp:txXfrm>
    </dsp:sp>
    <dsp:sp modelId="{C48D2913-C758-44EE-9593-303057746612}">
      <dsp:nvSpPr>
        <dsp:cNvPr id="0" name=""/>
        <dsp:cNvSpPr/>
      </dsp:nvSpPr>
      <dsp:spPr>
        <a:xfrm>
          <a:off x="3373714" y="198689"/>
          <a:ext cx="1403339" cy="280667"/>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Condiciones climáticas</a:t>
          </a:r>
          <a:endParaRPr lang="en-US" sz="800" kern="1200">
            <a:latin typeface="Arial" panose="020B0604020202020204" pitchFamily="34" charset="0"/>
            <a:cs typeface="Arial" panose="020B0604020202020204" pitchFamily="34" charset="0"/>
          </a:endParaRPr>
        </a:p>
      </dsp:txBody>
      <dsp:txXfrm>
        <a:off x="3373714" y="198689"/>
        <a:ext cx="1403339" cy="280667"/>
      </dsp:txXfrm>
    </dsp:sp>
    <dsp:sp modelId="{9873B3F4-890D-4B6F-8BD1-7AE5B6922A18}">
      <dsp:nvSpPr>
        <dsp:cNvPr id="0" name=""/>
        <dsp:cNvSpPr/>
      </dsp:nvSpPr>
      <dsp:spPr>
        <a:xfrm>
          <a:off x="5060183" y="479357"/>
          <a:ext cx="0" cy="2526011"/>
        </a:xfrm>
        <a:prstGeom prst="line">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CD3A4CC7-D0E2-41A4-9A51-4B3823C1DF7B}">
      <dsp:nvSpPr>
        <dsp:cNvPr id="0" name=""/>
        <dsp:cNvSpPr/>
      </dsp:nvSpPr>
      <dsp:spPr>
        <a:xfrm>
          <a:off x="5130349" y="563557"/>
          <a:ext cx="1328541" cy="1136705"/>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C3D934-70C5-4F0C-A4D5-702372C423EE}">
      <dsp:nvSpPr>
        <dsp:cNvPr id="0" name=""/>
        <dsp:cNvSpPr/>
      </dsp:nvSpPr>
      <dsp:spPr>
        <a:xfrm>
          <a:off x="5130349" y="1700262"/>
          <a:ext cx="1328541" cy="1305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t"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Contar con personal capacitado y recursos suficientes para regular las actividades turísticas es esencial. Guías oficiales, personal de seguridad y equipos de monitoreo ayudan a garantizar que las actividades se realicen de forma organizada y responsable. En la Ciudad Perdida, ubicada en la Sierra Nevada de Santa Marta, el control de acceso y la presencia de guías certificados son claves para mantener el equilibrio entre turismo y conservación.</a:t>
          </a:r>
          <a:endParaRPr lang="en-US" sz="800" kern="1200">
            <a:latin typeface="Arial" panose="020B0604020202020204" pitchFamily="34" charset="0"/>
            <a:cs typeface="Arial" panose="020B0604020202020204" pitchFamily="34" charset="0"/>
          </a:endParaRPr>
        </a:p>
      </dsp:txBody>
      <dsp:txXfrm>
        <a:off x="5130349" y="1700262"/>
        <a:ext cx="1328541" cy="1305106"/>
      </dsp:txXfrm>
    </dsp:sp>
    <dsp:sp modelId="{C76432E3-226B-448F-8A65-4C29EFBDAE9C}">
      <dsp:nvSpPr>
        <dsp:cNvPr id="0" name=""/>
        <dsp:cNvSpPr/>
      </dsp:nvSpPr>
      <dsp:spPr>
        <a:xfrm>
          <a:off x="5060183" y="198689"/>
          <a:ext cx="1403339" cy="280667"/>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Capacidad de gestión</a:t>
          </a:r>
          <a:endParaRPr lang="en-US" sz="800" kern="1200">
            <a:latin typeface="Arial" panose="020B0604020202020204" pitchFamily="34" charset="0"/>
            <a:cs typeface="Arial" panose="020B0604020202020204" pitchFamily="34" charset="0"/>
          </a:endParaRPr>
        </a:p>
      </dsp:txBody>
      <dsp:txXfrm>
        <a:off x="5060183" y="198689"/>
        <a:ext cx="1403339" cy="28066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38057E2D-71E9-470F-9BBA-98BB467D3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BD4A9576-3F6A-474F-A0EC-DC08D1463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10564</Words>
  <Characters>60216</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3</cp:revision>
  <dcterms:created xsi:type="dcterms:W3CDTF">2024-11-18T16:31:00Z</dcterms:created>
  <dcterms:modified xsi:type="dcterms:W3CDTF">2024-11-21T14:21:00Z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