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6C5693" w:rsidRDefault="00C55557" w:rsidP="004C09A5">
      <w:pPr>
        <w:pStyle w:val="Normal0"/>
        <w:tabs>
          <w:tab w:val="left" w:pos="3224"/>
        </w:tabs>
        <w:jc w:val="center"/>
        <w:rPr>
          <w:b/>
          <w:sz w:val="20"/>
          <w:szCs w:val="20"/>
          <w:lang w:val="es-ES_tradnl"/>
        </w:rPr>
      </w:pPr>
      <w:r w:rsidRPr="006C5693">
        <w:rPr>
          <w:b/>
          <w:sz w:val="20"/>
          <w:szCs w:val="20"/>
          <w:lang w:val="es-ES_tradnl"/>
        </w:rPr>
        <w:t>ANEXO FORMATO COMPONENTE FORMATIVO</w:t>
      </w:r>
    </w:p>
    <w:p w14:paraId="55E91FFA" w14:textId="77777777" w:rsidR="00C55557" w:rsidRPr="006C5693" w:rsidRDefault="00C55557" w:rsidP="004C09A5">
      <w:pPr>
        <w:pStyle w:val="Normal0"/>
        <w:tabs>
          <w:tab w:val="left" w:pos="3224"/>
        </w:tabs>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6C5693" w14:paraId="57121341" w14:textId="77777777" w:rsidTr="00C55557">
        <w:trPr>
          <w:trHeight w:val="340"/>
        </w:trPr>
        <w:tc>
          <w:tcPr>
            <w:tcW w:w="3397" w:type="dxa"/>
            <w:shd w:val="clear" w:color="auto" w:fill="auto"/>
            <w:vAlign w:val="center"/>
          </w:tcPr>
          <w:p w14:paraId="00000003" w14:textId="77777777" w:rsidR="00AD17D4" w:rsidRPr="006C5693" w:rsidRDefault="00025888" w:rsidP="004C09A5">
            <w:pPr>
              <w:pStyle w:val="Normal0"/>
              <w:rPr>
                <w:sz w:val="20"/>
                <w:szCs w:val="20"/>
                <w:lang w:val="es-ES_tradnl"/>
              </w:rPr>
            </w:pPr>
            <w:r w:rsidRPr="006C5693">
              <w:rPr>
                <w:sz w:val="20"/>
                <w:szCs w:val="20"/>
                <w:lang w:val="es-ES_tradnl"/>
              </w:rPr>
              <w:t>PROGRAMA DE FORMACIÓN</w:t>
            </w:r>
          </w:p>
        </w:tc>
        <w:tc>
          <w:tcPr>
            <w:tcW w:w="6565" w:type="dxa"/>
            <w:shd w:val="clear" w:color="auto" w:fill="auto"/>
            <w:vAlign w:val="center"/>
          </w:tcPr>
          <w:p w14:paraId="00000004" w14:textId="3D4BC577" w:rsidR="00AD17D4" w:rsidRPr="006C5693" w:rsidRDefault="000B242F" w:rsidP="004C09A5">
            <w:pPr>
              <w:pStyle w:val="Normal0"/>
              <w:rPr>
                <w:b w:val="0"/>
                <w:color w:val="E36C09"/>
                <w:sz w:val="20"/>
                <w:szCs w:val="20"/>
                <w:lang w:val="es-ES_tradnl"/>
              </w:rPr>
            </w:pPr>
            <w:r w:rsidRPr="006C5693">
              <w:rPr>
                <w:b w:val="0"/>
                <w:sz w:val="20"/>
                <w:szCs w:val="20"/>
                <w:lang w:val="es-ES_tradnl"/>
              </w:rPr>
              <w:t>Gestión del desarrollo del talento humano</w:t>
            </w:r>
          </w:p>
        </w:tc>
      </w:tr>
    </w:tbl>
    <w:p w14:paraId="00000005" w14:textId="77777777" w:rsidR="00AD17D4" w:rsidRPr="006C5693" w:rsidRDefault="00AD17D4" w:rsidP="004C09A5">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AD17D4" w:rsidRPr="006C5693" w14:paraId="3DB511B9" w14:textId="77777777" w:rsidTr="00177FFD">
        <w:trPr>
          <w:trHeight w:val="1812"/>
        </w:trPr>
        <w:tc>
          <w:tcPr>
            <w:tcW w:w="1980" w:type="dxa"/>
            <w:shd w:val="clear" w:color="auto" w:fill="auto"/>
            <w:vAlign w:val="center"/>
          </w:tcPr>
          <w:p w14:paraId="00000006" w14:textId="77777777" w:rsidR="00AD17D4" w:rsidRPr="006C5693" w:rsidRDefault="00025888" w:rsidP="004C09A5">
            <w:pPr>
              <w:pStyle w:val="Normal0"/>
              <w:rPr>
                <w:sz w:val="20"/>
                <w:szCs w:val="20"/>
                <w:lang w:val="es-ES_tradnl"/>
              </w:rPr>
            </w:pPr>
            <w:r w:rsidRPr="006C5693">
              <w:rPr>
                <w:sz w:val="20"/>
                <w:szCs w:val="20"/>
                <w:lang w:val="es-ES_tradnl"/>
              </w:rPr>
              <w:t>COMPETENCIA</w:t>
            </w:r>
          </w:p>
        </w:tc>
        <w:tc>
          <w:tcPr>
            <w:tcW w:w="2693" w:type="dxa"/>
            <w:shd w:val="clear" w:color="auto" w:fill="auto"/>
            <w:vAlign w:val="center"/>
          </w:tcPr>
          <w:p w14:paraId="00000007" w14:textId="63D17FFC" w:rsidR="00177FFD" w:rsidRPr="006C5693" w:rsidRDefault="000E2410" w:rsidP="004C09A5">
            <w:pPr>
              <w:pStyle w:val="Normal0"/>
              <w:rPr>
                <w:b w:val="0"/>
                <w:sz w:val="20"/>
                <w:szCs w:val="20"/>
                <w:u w:val="single"/>
                <w:lang w:val="es-ES_tradnl"/>
              </w:rPr>
            </w:pPr>
            <w:r w:rsidRPr="000E2410">
              <w:rPr>
                <w:sz w:val="20"/>
                <w:szCs w:val="20"/>
                <w:lang w:val="es-ES_tradnl"/>
              </w:rPr>
              <w:t xml:space="preserve">210201042. </w:t>
            </w:r>
            <w:r w:rsidRPr="000E2410">
              <w:rPr>
                <w:b w:val="0"/>
                <w:bCs/>
                <w:sz w:val="20"/>
                <w:szCs w:val="20"/>
                <w:lang w:val="es-ES_tradnl"/>
              </w:rPr>
              <w:t>Planear el desarrollo del talento humano según requerimientos y modelos gestión.</w:t>
            </w:r>
          </w:p>
        </w:tc>
        <w:tc>
          <w:tcPr>
            <w:tcW w:w="2126" w:type="dxa"/>
            <w:shd w:val="clear" w:color="auto" w:fill="auto"/>
            <w:vAlign w:val="center"/>
          </w:tcPr>
          <w:p w14:paraId="00000008" w14:textId="77777777" w:rsidR="00AD17D4" w:rsidRPr="006C5693" w:rsidRDefault="00025888" w:rsidP="004C09A5">
            <w:pPr>
              <w:pStyle w:val="Normal0"/>
              <w:rPr>
                <w:sz w:val="20"/>
                <w:szCs w:val="20"/>
                <w:lang w:val="es-ES_tradnl"/>
              </w:rPr>
            </w:pPr>
            <w:r w:rsidRPr="006C5693">
              <w:rPr>
                <w:sz w:val="20"/>
                <w:szCs w:val="20"/>
                <w:lang w:val="es-ES_tradnl"/>
              </w:rPr>
              <w:t>RESULTADOS DE APRENDIZAJE</w:t>
            </w:r>
          </w:p>
        </w:tc>
        <w:tc>
          <w:tcPr>
            <w:tcW w:w="3163" w:type="dxa"/>
            <w:shd w:val="clear" w:color="auto" w:fill="auto"/>
            <w:vAlign w:val="center"/>
          </w:tcPr>
          <w:p w14:paraId="3BB96DA6" w14:textId="4CF231C8" w:rsidR="00522B32" w:rsidRPr="006C5693" w:rsidRDefault="00522B32" w:rsidP="004C09A5">
            <w:pPr>
              <w:pStyle w:val="Normal0"/>
              <w:ind w:left="66"/>
              <w:rPr>
                <w:sz w:val="20"/>
                <w:szCs w:val="20"/>
                <w:lang w:val="es-ES_tradnl" w:eastAsia="en-US"/>
              </w:rPr>
            </w:pPr>
            <w:r w:rsidRPr="006C5693">
              <w:rPr>
                <w:sz w:val="20"/>
                <w:szCs w:val="20"/>
                <w:lang w:val="es-ES_tradnl" w:eastAsia="en-US"/>
              </w:rPr>
              <w:t>2102010</w:t>
            </w:r>
            <w:r w:rsidR="000E2410">
              <w:rPr>
                <w:sz w:val="20"/>
                <w:szCs w:val="20"/>
                <w:lang w:val="es-ES_tradnl" w:eastAsia="en-US"/>
              </w:rPr>
              <w:t>4</w:t>
            </w:r>
            <w:r w:rsidRPr="006C5693">
              <w:rPr>
                <w:sz w:val="20"/>
                <w:szCs w:val="20"/>
                <w:lang w:val="es-ES_tradnl" w:eastAsia="en-US"/>
              </w:rPr>
              <w:t xml:space="preserve">2-01. </w:t>
            </w:r>
            <w:r w:rsidRPr="006C5693">
              <w:rPr>
                <w:b w:val="0"/>
                <w:bCs/>
                <w:sz w:val="20"/>
                <w:szCs w:val="20"/>
                <w:lang w:val="es-ES_tradnl" w:eastAsia="en-US"/>
              </w:rPr>
              <w:t>Identificar necesidades de capacitación de acuerdo con procedimientos técnicos.</w:t>
            </w:r>
          </w:p>
          <w:p w14:paraId="1B8D05B9" w14:textId="77777777" w:rsidR="00522B32" w:rsidRPr="006C5693" w:rsidRDefault="00522B32" w:rsidP="004C09A5">
            <w:pPr>
              <w:pStyle w:val="Normal0"/>
              <w:ind w:left="66"/>
              <w:rPr>
                <w:sz w:val="20"/>
                <w:szCs w:val="20"/>
                <w:lang w:val="es-ES_tradnl" w:eastAsia="en-US"/>
              </w:rPr>
            </w:pPr>
          </w:p>
          <w:p w14:paraId="00000009" w14:textId="614AC287" w:rsidR="003E3E3D" w:rsidRPr="006C5693" w:rsidRDefault="009C3E11" w:rsidP="004C09A5">
            <w:pPr>
              <w:pStyle w:val="Normal0"/>
              <w:ind w:left="66"/>
              <w:rPr>
                <w:b w:val="0"/>
                <w:sz w:val="20"/>
                <w:szCs w:val="20"/>
                <w:lang w:val="es-ES_tradnl"/>
              </w:rPr>
            </w:pPr>
            <w:r w:rsidRPr="009C3E11">
              <w:rPr>
                <w:bCs/>
                <w:sz w:val="20"/>
                <w:szCs w:val="20"/>
                <w:lang w:val="es-ES_tradnl"/>
              </w:rPr>
              <w:t>2102010</w:t>
            </w:r>
            <w:r w:rsidR="000E2410">
              <w:rPr>
                <w:bCs/>
                <w:sz w:val="20"/>
                <w:szCs w:val="20"/>
                <w:lang w:val="es-ES_tradnl"/>
              </w:rPr>
              <w:t>4</w:t>
            </w:r>
            <w:r w:rsidRPr="009C3E11">
              <w:rPr>
                <w:bCs/>
                <w:sz w:val="20"/>
                <w:szCs w:val="20"/>
                <w:lang w:val="es-ES_tradnl"/>
              </w:rPr>
              <w:t xml:space="preserve">2-04. </w:t>
            </w:r>
            <w:r w:rsidRPr="009C3E11">
              <w:rPr>
                <w:b w:val="0"/>
                <w:sz w:val="20"/>
                <w:szCs w:val="20"/>
                <w:lang w:val="es-ES_tradnl"/>
              </w:rPr>
              <w:t>Desarrollar informe de gestión de talento humano según plan de capacitación y procedimientos técnicos.</w:t>
            </w:r>
          </w:p>
        </w:tc>
      </w:tr>
    </w:tbl>
    <w:p w14:paraId="6E5288D5" w14:textId="4C8E3BD5" w:rsidR="00AD17D4" w:rsidRPr="006C5693" w:rsidRDefault="00AD17D4" w:rsidP="004C09A5">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6C5693" w14:paraId="49D4BFBB" w14:textId="77777777" w:rsidTr="00C55557">
        <w:trPr>
          <w:trHeight w:val="340"/>
        </w:trPr>
        <w:tc>
          <w:tcPr>
            <w:tcW w:w="3397" w:type="dxa"/>
            <w:shd w:val="clear" w:color="auto" w:fill="auto"/>
            <w:vAlign w:val="center"/>
          </w:tcPr>
          <w:p w14:paraId="0000000C" w14:textId="77777777" w:rsidR="00AD17D4" w:rsidRPr="006C5693" w:rsidRDefault="00025888" w:rsidP="004C09A5">
            <w:pPr>
              <w:pStyle w:val="Normal0"/>
              <w:rPr>
                <w:sz w:val="20"/>
                <w:szCs w:val="20"/>
                <w:lang w:val="es-ES_tradnl"/>
              </w:rPr>
            </w:pPr>
            <w:r w:rsidRPr="006C5693">
              <w:rPr>
                <w:sz w:val="20"/>
                <w:szCs w:val="20"/>
                <w:lang w:val="es-ES_tradnl"/>
              </w:rPr>
              <w:t>NÚMERO DEL COMPONENTE FORMATIVO</w:t>
            </w:r>
          </w:p>
        </w:tc>
        <w:tc>
          <w:tcPr>
            <w:tcW w:w="6565" w:type="dxa"/>
            <w:shd w:val="clear" w:color="auto" w:fill="auto"/>
            <w:vAlign w:val="center"/>
          </w:tcPr>
          <w:p w14:paraId="0000000D" w14:textId="1F945D02" w:rsidR="00AD17D4" w:rsidRPr="006C5693" w:rsidRDefault="00025888" w:rsidP="004C09A5">
            <w:pPr>
              <w:pStyle w:val="Normal0"/>
              <w:rPr>
                <w:b w:val="0"/>
                <w:color w:val="39A900"/>
                <w:sz w:val="20"/>
                <w:szCs w:val="20"/>
                <w:lang w:val="es-ES_tradnl"/>
              </w:rPr>
            </w:pPr>
            <w:r w:rsidRPr="006C5693">
              <w:rPr>
                <w:b w:val="0"/>
                <w:sz w:val="20"/>
                <w:szCs w:val="20"/>
                <w:lang w:val="es-ES_tradnl"/>
              </w:rPr>
              <w:t>0</w:t>
            </w:r>
            <w:r w:rsidR="00027853" w:rsidRPr="006C5693">
              <w:rPr>
                <w:b w:val="0"/>
                <w:sz w:val="20"/>
                <w:szCs w:val="20"/>
                <w:lang w:val="es-ES_tradnl"/>
              </w:rPr>
              <w:t>1</w:t>
            </w:r>
          </w:p>
        </w:tc>
      </w:tr>
      <w:tr w:rsidR="00AD17D4" w:rsidRPr="006C5693" w14:paraId="5196225A" w14:textId="77777777" w:rsidTr="00C55557">
        <w:trPr>
          <w:trHeight w:val="340"/>
        </w:trPr>
        <w:tc>
          <w:tcPr>
            <w:tcW w:w="3397" w:type="dxa"/>
            <w:shd w:val="clear" w:color="auto" w:fill="auto"/>
            <w:vAlign w:val="center"/>
          </w:tcPr>
          <w:p w14:paraId="0000000E" w14:textId="77777777" w:rsidR="00AD17D4" w:rsidRPr="006C5693" w:rsidRDefault="00025888" w:rsidP="004C09A5">
            <w:pPr>
              <w:pStyle w:val="Normal0"/>
              <w:rPr>
                <w:sz w:val="20"/>
                <w:szCs w:val="20"/>
                <w:lang w:val="es-ES_tradnl"/>
              </w:rPr>
            </w:pPr>
            <w:r w:rsidRPr="006C5693">
              <w:rPr>
                <w:sz w:val="20"/>
                <w:szCs w:val="20"/>
                <w:lang w:val="es-ES_tradnl"/>
              </w:rPr>
              <w:t>NOMBRE DEL COMPONENTE FORMATIVO</w:t>
            </w:r>
          </w:p>
        </w:tc>
        <w:tc>
          <w:tcPr>
            <w:tcW w:w="6565" w:type="dxa"/>
            <w:shd w:val="clear" w:color="auto" w:fill="auto"/>
            <w:vAlign w:val="center"/>
          </w:tcPr>
          <w:p w14:paraId="0000000F" w14:textId="37D03A95" w:rsidR="00AD17D4" w:rsidRPr="006C5693" w:rsidRDefault="00816D1D" w:rsidP="004C09A5">
            <w:pPr>
              <w:pStyle w:val="Normal0"/>
              <w:rPr>
                <w:b w:val="0"/>
                <w:color w:val="39A900"/>
                <w:sz w:val="20"/>
                <w:szCs w:val="20"/>
                <w:lang w:val="es-ES_tradnl"/>
              </w:rPr>
            </w:pPr>
            <w:r w:rsidRPr="006C5693">
              <w:rPr>
                <w:b w:val="0"/>
                <w:sz w:val="20"/>
                <w:szCs w:val="20"/>
                <w:lang w:val="es-ES_tradnl"/>
              </w:rPr>
              <w:t>Fundamentos y planificación de la gestión del talento humano</w:t>
            </w:r>
          </w:p>
        </w:tc>
      </w:tr>
      <w:tr w:rsidR="00AD17D4" w:rsidRPr="006C5693" w14:paraId="323364CF" w14:textId="77777777" w:rsidTr="00C55557">
        <w:trPr>
          <w:trHeight w:val="340"/>
        </w:trPr>
        <w:tc>
          <w:tcPr>
            <w:tcW w:w="3397" w:type="dxa"/>
            <w:shd w:val="clear" w:color="auto" w:fill="auto"/>
            <w:vAlign w:val="center"/>
          </w:tcPr>
          <w:p w14:paraId="00000010" w14:textId="77777777" w:rsidR="00AD17D4" w:rsidRPr="006C5693" w:rsidRDefault="00025888" w:rsidP="004C09A5">
            <w:pPr>
              <w:pStyle w:val="Normal0"/>
              <w:rPr>
                <w:sz w:val="20"/>
                <w:szCs w:val="20"/>
                <w:lang w:val="es-ES_tradnl"/>
              </w:rPr>
            </w:pPr>
            <w:r w:rsidRPr="006C5693">
              <w:rPr>
                <w:sz w:val="20"/>
                <w:szCs w:val="20"/>
                <w:lang w:val="es-ES_tradnl"/>
              </w:rPr>
              <w:t>BREVE DESCRIPCIÓN</w:t>
            </w:r>
          </w:p>
        </w:tc>
        <w:tc>
          <w:tcPr>
            <w:tcW w:w="6565" w:type="dxa"/>
            <w:shd w:val="clear" w:color="auto" w:fill="auto"/>
            <w:vAlign w:val="center"/>
          </w:tcPr>
          <w:p w14:paraId="00000011" w14:textId="579260D7" w:rsidR="00AD17D4" w:rsidRPr="006C5693" w:rsidRDefault="00816D1D" w:rsidP="004C09A5">
            <w:pPr>
              <w:pStyle w:val="Normal0"/>
              <w:rPr>
                <w:b w:val="0"/>
                <w:color w:val="39A900"/>
                <w:sz w:val="20"/>
                <w:szCs w:val="20"/>
                <w:highlight w:val="yellow"/>
                <w:lang w:val="es-ES_tradnl"/>
              </w:rPr>
            </w:pPr>
            <w:r w:rsidRPr="006C5693">
              <w:rPr>
                <w:b w:val="0"/>
                <w:sz w:val="20"/>
                <w:szCs w:val="20"/>
                <w:lang w:val="es-ES_tradnl"/>
              </w:rPr>
              <w:t xml:space="preserve">Este componente aborda los fundamentos conceptuales y metodológicos de la gestión del desarrollo humano en las organizaciones. Desarrolla los procesos de </w:t>
            </w:r>
            <w:r w:rsidR="00174EDF" w:rsidRPr="006C5693">
              <w:rPr>
                <w:b w:val="0"/>
                <w:sz w:val="20"/>
                <w:szCs w:val="20"/>
                <w:lang w:val="es-ES_tradnl"/>
              </w:rPr>
              <w:t xml:space="preserve">Diagnóstico </w:t>
            </w:r>
            <w:r w:rsidRPr="006C5693">
              <w:rPr>
                <w:b w:val="0"/>
                <w:sz w:val="20"/>
                <w:szCs w:val="20"/>
                <w:lang w:val="es-ES_tradnl"/>
              </w:rPr>
              <w:t xml:space="preserve">de </w:t>
            </w:r>
            <w:r w:rsidR="00174EDF" w:rsidRPr="006C5693">
              <w:rPr>
                <w:b w:val="0"/>
                <w:sz w:val="20"/>
                <w:szCs w:val="20"/>
                <w:lang w:val="es-ES_tradnl"/>
              </w:rPr>
              <w:t xml:space="preserve">Necesidades </w:t>
            </w:r>
            <w:r w:rsidRPr="006C5693">
              <w:rPr>
                <w:b w:val="0"/>
                <w:sz w:val="20"/>
                <w:szCs w:val="20"/>
                <w:lang w:val="es-ES_tradnl"/>
              </w:rPr>
              <w:t xml:space="preserve">de </w:t>
            </w:r>
            <w:r w:rsidR="00174EDF" w:rsidRPr="006C5693">
              <w:rPr>
                <w:b w:val="0"/>
                <w:sz w:val="20"/>
                <w:szCs w:val="20"/>
                <w:lang w:val="es-ES_tradnl"/>
              </w:rPr>
              <w:t>Capacitación DNC)</w:t>
            </w:r>
            <w:r w:rsidRPr="006C5693">
              <w:rPr>
                <w:b w:val="0"/>
                <w:sz w:val="20"/>
                <w:szCs w:val="20"/>
                <w:lang w:val="es-ES_tradnl"/>
              </w:rPr>
              <w:t>, clasificación de competencias, estilos de aprendizaje y normativa de SST, avanzando hacia el diseño de planes de capacitación con metodologías activas, gamificación, presupuesto y cronograma.</w:t>
            </w:r>
          </w:p>
        </w:tc>
      </w:tr>
      <w:tr w:rsidR="00106F6E" w:rsidRPr="006C5693" w14:paraId="4789F7AB" w14:textId="77777777" w:rsidTr="00C55557">
        <w:trPr>
          <w:trHeight w:val="340"/>
        </w:trPr>
        <w:tc>
          <w:tcPr>
            <w:tcW w:w="3397" w:type="dxa"/>
            <w:shd w:val="clear" w:color="auto" w:fill="auto"/>
            <w:vAlign w:val="center"/>
          </w:tcPr>
          <w:p w14:paraId="00000012" w14:textId="77777777" w:rsidR="00106F6E" w:rsidRPr="006C5693" w:rsidRDefault="00106F6E" w:rsidP="004C09A5">
            <w:pPr>
              <w:pStyle w:val="Normal0"/>
              <w:rPr>
                <w:sz w:val="20"/>
                <w:szCs w:val="20"/>
                <w:lang w:val="es-ES_tradnl"/>
              </w:rPr>
            </w:pPr>
            <w:r w:rsidRPr="006C5693">
              <w:rPr>
                <w:sz w:val="20"/>
                <w:szCs w:val="20"/>
                <w:lang w:val="es-ES_tradnl"/>
              </w:rPr>
              <w:t>PALABRAS CLAVE</w:t>
            </w:r>
          </w:p>
        </w:tc>
        <w:tc>
          <w:tcPr>
            <w:tcW w:w="6565" w:type="dxa"/>
            <w:shd w:val="clear" w:color="auto" w:fill="auto"/>
            <w:vAlign w:val="center"/>
          </w:tcPr>
          <w:p w14:paraId="00000013" w14:textId="208D14CB" w:rsidR="00106F6E" w:rsidRPr="006C5693" w:rsidRDefault="00C81F50" w:rsidP="004C09A5">
            <w:pPr>
              <w:pStyle w:val="Normal0"/>
              <w:rPr>
                <w:b w:val="0"/>
                <w:sz w:val="20"/>
                <w:szCs w:val="20"/>
                <w:lang w:val="es-ES_tradnl"/>
              </w:rPr>
            </w:pPr>
            <w:r w:rsidRPr="006C5693">
              <w:rPr>
                <w:b w:val="0"/>
                <w:color w:val="000000"/>
                <w:sz w:val="20"/>
                <w:szCs w:val="20"/>
                <w:lang w:val="es-ES_tradnl"/>
              </w:rPr>
              <w:t>Capacitación, competencias, diagnóstico de necesidades, gamificación, plan de capacitación.</w:t>
            </w:r>
          </w:p>
        </w:tc>
      </w:tr>
    </w:tbl>
    <w:p w14:paraId="00000014" w14:textId="77777777" w:rsidR="00AD17D4" w:rsidRPr="006C5693" w:rsidRDefault="00AD17D4" w:rsidP="004C09A5">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6C5693" w14:paraId="4F59971A" w14:textId="77777777" w:rsidTr="00592FB0">
        <w:trPr>
          <w:trHeight w:val="340"/>
        </w:trPr>
        <w:tc>
          <w:tcPr>
            <w:tcW w:w="3397" w:type="dxa"/>
            <w:shd w:val="clear" w:color="auto" w:fill="auto"/>
            <w:vAlign w:val="center"/>
          </w:tcPr>
          <w:p w14:paraId="00000015" w14:textId="77777777" w:rsidR="00AD17D4" w:rsidRPr="006C5693" w:rsidRDefault="00025888" w:rsidP="004C09A5">
            <w:pPr>
              <w:pStyle w:val="Normal0"/>
              <w:rPr>
                <w:sz w:val="20"/>
                <w:szCs w:val="20"/>
                <w:lang w:val="es-ES_tradnl"/>
              </w:rPr>
            </w:pPr>
            <w:r w:rsidRPr="006C5693">
              <w:rPr>
                <w:sz w:val="20"/>
                <w:szCs w:val="20"/>
                <w:lang w:val="es-ES_tradnl"/>
              </w:rPr>
              <w:t>ÁREA OCUPACIONAL</w:t>
            </w:r>
          </w:p>
        </w:tc>
        <w:tc>
          <w:tcPr>
            <w:tcW w:w="6565" w:type="dxa"/>
            <w:shd w:val="clear" w:color="auto" w:fill="auto"/>
            <w:vAlign w:val="center"/>
          </w:tcPr>
          <w:p w14:paraId="00000020" w14:textId="44FF8439" w:rsidR="00AD17D4" w:rsidRPr="006C5693" w:rsidRDefault="00E377B8" w:rsidP="004C09A5">
            <w:pPr>
              <w:pStyle w:val="Normal0"/>
              <w:rPr>
                <w:b w:val="0"/>
                <w:color w:val="39A900"/>
                <w:sz w:val="20"/>
                <w:szCs w:val="20"/>
                <w:lang w:val="es-ES_tradnl"/>
              </w:rPr>
            </w:pPr>
            <w:r w:rsidRPr="006C5693">
              <w:rPr>
                <w:b w:val="0"/>
                <w:color w:val="000000" w:themeColor="text1"/>
                <w:sz w:val="20"/>
                <w:szCs w:val="20"/>
                <w:lang w:val="es-ES_tradnl"/>
              </w:rPr>
              <w:t>Finanzas y administración.</w:t>
            </w:r>
          </w:p>
        </w:tc>
      </w:tr>
      <w:tr w:rsidR="00AD17D4" w:rsidRPr="006C5693" w14:paraId="6E9ED268" w14:textId="77777777" w:rsidTr="00C55557">
        <w:trPr>
          <w:trHeight w:val="465"/>
        </w:trPr>
        <w:tc>
          <w:tcPr>
            <w:tcW w:w="3397" w:type="dxa"/>
            <w:shd w:val="clear" w:color="auto" w:fill="auto"/>
            <w:vAlign w:val="center"/>
          </w:tcPr>
          <w:p w14:paraId="00000021" w14:textId="77777777" w:rsidR="00AD17D4" w:rsidRPr="006C5693" w:rsidRDefault="00025888" w:rsidP="004C09A5">
            <w:pPr>
              <w:pStyle w:val="Normal0"/>
              <w:rPr>
                <w:sz w:val="20"/>
                <w:szCs w:val="20"/>
                <w:lang w:val="es-ES_tradnl"/>
              </w:rPr>
            </w:pPr>
            <w:r w:rsidRPr="006C5693">
              <w:rPr>
                <w:sz w:val="20"/>
                <w:szCs w:val="20"/>
                <w:lang w:val="es-ES_tradnl"/>
              </w:rPr>
              <w:t>IDIOMA</w:t>
            </w:r>
          </w:p>
        </w:tc>
        <w:tc>
          <w:tcPr>
            <w:tcW w:w="6565" w:type="dxa"/>
            <w:shd w:val="clear" w:color="auto" w:fill="auto"/>
            <w:vAlign w:val="center"/>
          </w:tcPr>
          <w:p w14:paraId="00000022" w14:textId="3C692FC1" w:rsidR="00AD17D4" w:rsidRPr="006C5693" w:rsidRDefault="00025888" w:rsidP="004C09A5">
            <w:pPr>
              <w:pStyle w:val="Normal0"/>
              <w:rPr>
                <w:color w:val="39A900"/>
                <w:sz w:val="20"/>
                <w:szCs w:val="20"/>
                <w:lang w:val="es-ES_tradnl"/>
              </w:rPr>
            </w:pPr>
            <w:r w:rsidRPr="006C5693">
              <w:rPr>
                <w:b w:val="0"/>
                <w:color w:val="000000"/>
                <w:sz w:val="20"/>
                <w:szCs w:val="20"/>
                <w:lang w:val="es-ES_tradnl"/>
              </w:rPr>
              <w:t>Español</w:t>
            </w:r>
            <w:r w:rsidR="0086737C" w:rsidRPr="006C5693">
              <w:rPr>
                <w:b w:val="0"/>
                <w:color w:val="000000"/>
                <w:sz w:val="20"/>
                <w:szCs w:val="20"/>
                <w:lang w:val="es-ES_tradnl"/>
              </w:rPr>
              <w:t>.</w:t>
            </w:r>
          </w:p>
        </w:tc>
      </w:tr>
    </w:tbl>
    <w:p w14:paraId="79AF78B1" w14:textId="7D690059" w:rsidR="00C51A14" w:rsidRPr="006C5693" w:rsidRDefault="00C51A14" w:rsidP="004C09A5">
      <w:pPr>
        <w:pStyle w:val="Normal0"/>
        <w:rPr>
          <w:b/>
          <w:color w:val="000000"/>
          <w:sz w:val="20"/>
          <w:szCs w:val="20"/>
          <w:lang w:val="es-ES_tradnl"/>
        </w:rPr>
      </w:pPr>
    </w:p>
    <w:p w14:paraId="403F5782" w14:textId="590CF5C2" w:rsidR="002F1EAA" w:rsidRPr="006C5693" w:rsidRDefault="002F1EAA" w:rsidP="004C09A5">
      <w:pPr>
        <w:pStyle w:val="Normal0"/>
        <w:rPr>
          <w:b/>
          <w:color w:val="000000"/>
          <w:sz w:val="20"/>
          <w:szCs w:val="20"/>
          <w:lang w:val="es-ES_tradnl"/>
        </w:rPr>
      </w:pPr>
    </w:p>
    <w:p w14:paraId="613D0404" w14:textId="7CD006E9" w:rsidR="002F1EAA" w:rsidRPr="006C5693" w:rsidRDefault="002F1EAA" w:rsidP="004C09A5">
      <w:pPr>
        <w:pStyle w:val="Normal0"/>
        <w:rPr>
          <w:b/>
          <w:color w:val="000000"/>
          <w:sz w:val="20"/>
          <w:szCs w:val="20"/>
          <w:lang w:val="es-ES_tradnl"/>
        </w:rPr>
      </w:pPr>
    </w:p>
    <w:p w14:paraId="53A60357" w14:textId="22DB139F" w:rsidR="002F1EAA" w:rsidRPr="006C5693" w:rsidRDefault="002F1EAA" w:rsidP="004C09A5">
      <w:pPr>
        <w:pStyle w:val="Normal0"/>
        <w:rPr>
          <w:b/>
          <w:color w:val="000000"/>
          <w:sz w:val="20"/>
          <w:szCs w:val="20"/>
          <w:lang w:val="es-ES_tradnl"/>
        </w:rPr>
      </w:pPr>
    </w:p>
    <w:p w14:paraId="498C8DA2" w14:textId="302255A5" w:rsidR="002F1EAA" w:rsidRPr="006C5693" w:rsidRDefault="002F1EAA" w:rsidP="004C09A5">
      <w:pPr>
        <w:pStyle w:val="Normal0"/>
        <w:rPr>
          <w:b/>
          <w:color w:val="000000"/>
          <w:sz w:val="20"/>
          <w:szCs w:val="20"/>
          <w:lang w:val="es-ES_tradnl"/>
        </w:rPr>
      </w:pPr>
    </w:p>
    <w:p w14:paraId="303C73F5" w14:textId="1A394FC1" w:rsidR="002F1EAA" w:rsidRPr="006C5693" w:rsidRDefault="002F1EAA" w:rsidP="004C09A5">
      <w:pPr>
        <w:pStyle w:val="Normal0"/>
        <w:rPr>
          <w:b/>
          <w:color w:val="000000"/>
          <w:sz w:val="20"/>
          <w:szCs w:val="20"/>
          <w:lang w:val="es-ES_tradnl"/>
        </w:rPr>
      </w:pPr>
    </w:p>
    <w:p w14:paraId="23B5591C" w14:textId="7F285146" w:rsidR="002F1EAA" w:rsidRPr="006C5693" w:rsidRDefault="002F1EAA" w:rsidP="004C09A5">
      <w:pPr>
        <w:pStyle w:val="Normal0"/>
        <w:rPr>
          <w:b/>
          <w:color w:val="000000"/>
          <w:sz w:val="20"/>
          <w:szCs w:val="20"/>
          <w:lang w:val="es-ES_tradnl"/>
        </w:rPr>
      </w:pPr>
    </w:p>
    <w:p w14:paraId="48C2DCEB" w14:textId="76A21230" w:rsidR="002F1EAA" w:rsidRPr="006C5693" w:rsidRDefault="002F1EAA" w:rsidP="004C09A5">
      <w:pPr>
        <w:pStyle w:val="Normal0"/>
        <w:rPr>
          <w:b/>
          <w:color w:val="000000"/>
          <w:sz w:val="20"/>
          <w:szCs w:val="20"/>
          <w:lang w:val="es-ES_tradnl"/>
        </w:rPr>
      </w:pPr>
    </w:p>
    <w:p w14:paraId="42A0AE14" w14:textId="29430BCF" w:rsidR="002F1EAA" w:rsidRPr="006C5693" w:rsidRDefault="002F1EAA" w:rsidP="004C09A5">
      <w:pPr>
        <w:pStyle w:val="Normal0"/>
        <w:rPr>
          <w:b/>
          <w:color w:val="000000"/>
          <w:sz w:val="20"/>
          <w:szCs w:val="20"/>
          <w:lang w:val="es-ES_tradnl"/>
        </w:rPr>
      </w:pPr>
    </w:p>
    <w:p w14:paraId="0C28D62D" w14:textId="15AD24E3" w:rsidR="002F1EAA" w:rsidRPr="006C5693" w:rsidRDefault="002F1EAA" w:rsidP="004C09A5">
      <w:pPr>
        <w:pStyle w:val="Normal0"/>
        <w:rPr>
          <w:b/>
          <w:color w:val="000000"/>
          <w:sz w:val="20"/>
          <w:szCs w:val="20"/>
          <w:lang w:val="es-ES_tradnl"/>
        </w:rPr>
      </w:pPr>
    </w:p>
    <w:p w14:paraId="2E6CD635" w14:textId="20627C82" w:rsidR="002F1EAA" w:rsidRPr="006C5693" w:rsidRDefault="002F1EAA" w:rsidP="004C09A5">
      <w:pPr>
        <w:pStyle w:val="Normal0"/>
        <w:rPr>
          <w:b/>
          <w:color w:val="000000"/>
          <w:sz w:val="20"/>
          <w:szCs w:val="20"/>
          <w:lang w:val="es-ES_tradnl"/>
        </w:rPr>
      </w:pPr>
    </w:p>
    <w:p w14:paraId="7D4F451D" w14:textId="651B6B16" w:rsidR="002F1EAA" w:rsidRPr="006C5693" w:rsidRDefault="002F1EAA" w:rsidP="004C09A5">
      <w:pPr>
        <w:pStyle w:val="Normal0"/>
        <w:rPr>
          <w:b/>
          <w:color w:val="000000"/>
          <w:sz w:val="20"/>
          <w:szCs w:val="20"/>
          <w:lang w:val="es-ES_tradnl"/>
        </w:rPr>
      </w:pPr>
    </w:p>
    <w:p w14:paraId="67E80714" w14:textId="4B646D2C" w:rsidR="002F1EAA" w:rsidRPr="006C5693" w:rsidRDefault="002F1EAA" w:rsidP="004C09A5">
      <w:pPr>
        <w:pStyle w:val="Normal0"/>
        <w:rPr>
          <w:b/>
          <w:color w:val="000000"/>
          <w:sz w:val="20"/>
          <w:szCs w:val="20"/>
          <w:lang w:val="es-ES_tradnl"/>
        </w:rPr>
      </w:pPr>
    </w:p>
    <w:p w14:paraId="66BD01D4" w14:textId="7BFC21D7" w:rsidR="002F1EAA" w:rsidRPr="006C5693" w:rsidRDefault="002F1EAA" w:rsidP="004C09A5">
      <w:pPr>
        <w:pStyle w:val="Normal0"/>
        <w:rPr>
          <w:b/>
          <w:color w:val="000000"/>
          <w:sz w:val="20"/>
          <w:szCs w:val="20"/>
          <w:lang w:val="es-ES_tradnl"/>
        </w:rPr>
      </w:pPr>
    </w:p>
    <w:p w14:paraId="0082F58E" w14:textId="77777777" w:rsidR="002F1EAA" w:rsidRPr="006C5693" w:rsidRDefault="002F1EAA" w:rsidP="004C09A5">
      <w:pPr>
        <w:pStyle w:val="Normal0"/>
        <w:rPr>
          <w:b/>
          <w:color w:val="000000"/>
          <w:sz w:val="20"/>
          <w:szCs w:val="20"/>
          <w:lang w:val="es-ES_tradnl"/>
        </w:rPr>
      </w:pPr>
    </w:p>
    <w:p w14:paraId="72BD63A1" w14:textId="66A3FC7D" w:rsidR="00C51A14" w:rsidRPr="006C5693" w:rsidRDefault="00C51A14" w:rsidP="004C09A5">
      <w:pPr>
        <w:pStyle w:val="Normal0"/>
        <w:rPr>
          <w:b/>
          <w:color w:val="000000"/>
          <w:sz w:val="20"/>
          <w:szCs w:val="20"/>
          <w:lang w:val="es-ES_tradnl"/>
        </w:rPr>
      </w:pPr>
    </w:p>
    <w:p w14:paraId="00000028" w14:textId="3AFDF281" w:rsidR="00AD17D4" w:rsidRPr="006C5693" w:rsidRDefault="00025888" w:rsidP="003D3B9B">
      <w:pPr>
        <w:pStyle w:val="Normal0"/>
        <w:numPr>
          <w:ilvl w:val="0"/>
          <w:numId w:val="9"/>
        </w:numPr>
        <w:rPr>
          <w:b/>
          <w:sz w:val="20"/>
          <w:szCs w:val="20"/>
          <w:lang w:val="es-ES_tradnl"/>
        </w:rPr>
      </w:pPr>
      <w:r w:rsidRPr="006C5693">
        <w:rPr>
          <w:b/>
          <w:sz w:val="20"/>
          <w:szCs w:val="20"/>
          <w:lang w:val="es-ES_tradnl"/>
        </w:rPr>
        <w:lastRenderedPageBreak/>
        <w:t xml:space="preserve">TABLA DE CONTENIDOS: </w:t>
      </w:r>
    </w:p>
    <w:p w14:paraId="00000029" w14:textId="77777777" w:rsidR="00AD17D4" w:rsidRPr="006C5693" w:rsidRDefault="00AD17D4" w:rsidP="004C09A5">
      <w:pPr>
        <w:pStyle w:val="Normal0"/>
        <w:rPr>
          <w:b/>
          <w:sz w:val="20"/>
          <w:szCs w:val="20"/>
          <w:lang w:val="es-ES_tradnl"/>
        </w:rPr>
      </w:pPr>
    </w:p>
    <w:p w14:paraId="001F1C83" w14:textId="77777777" w:rsidR="00AD17D4" w:rsidRPr="006C5693" w:rsidRDefault="00025888" w:rsidP="004C09A5">
      <w:pPr>
        <w:pStyle w:val="Normal0"/>
        <w:rPr>
          <w:b/>
          <w:color w:val="000000"/>
          <w:sz w:val="20"/>
          <w:szCs w:val="20"/>
          <w:lang w:val="es-ES_tradnl"/>
        </w:rPr>
      </w:pPr>
      <w:r w:rsidRPr="006C5693">
        <w:rPr>
          <w:b/>
          <w:color w:val="000000"/>
          <w:sz w:val="20"/>
          <w:szCs w:val="20"/>
          <w:lang w:val="es-ES_tradnl"/>
        </w:rPr>
        <w:t>Introducción</w:t>
      </w:r>
    </w:p>
    <w:p w14:paraId="13FFB0C1" w14:textId="650929B1" w:rsidR="00341DF9" w:rsidRPr="006C5693" w:rsidRDefault="006A28A9" w:rsidP="003D3B9B">
      <w:pPr>
        <w:pStyle w:val="Prrafodelista"/>
        <w:numPr>
          <w:ilvl w:val="0"/>
          <w:numId w:val="1"/>
        </w:numPr>
        <w:rPr>
          <w:b/>
          <w:bCs/>
          <w:color w:val="000000" w:themeColor="text1"/>
          <w:sz w:val="20"/>
          <w:szCs w:val="20"/>
          <w:lang w:val="es-ES_tradnl"/>
        </w:rPr>
      </w:pPr>
      <w:r w:rsidRPr="006C5693">
        <w:rPr>
          <w:b/>
          <w:bCs/>
          <w:color w:val="000000" w:themeColor="text1"/>
          <w:sz w:val="20"/>
          <w:szCs w:val="20"/>
          <w:lang w:val="es-ES_tradnl"/>
        </w:rPr>
        <w:t>Identificación de necesidades de capacitación</w:t>
      </w:r>
    </w:p>
    <w:p w14:paraId="2F7639E2" w14:textId="17BF6539" w:rsidR="007F0018" w:rsidRPr="006C5693" w:rsidRDefault="007F0018"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Capacitación: concepto, acciones y tipos</w:t>
      </w:r>
    </w:p>
    <w:p w14:paraId="65976DB0" w14:textId="31D56DE6" w:rsidR="007F0018" w:rsidRPr="006C5693" w:rsidRDefault="007F0018"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D</w:t>
      </w:r>
      <w:r w:rsidR="006A28A9" w:rsidRPr="006C5693">
        <w:rPr>
          <w:bCs/>
          <w:color w:val="000000" w:themeColor="text1"/>
          <w:sz w:val="20"/>
          <w:szCs w:val="20"/>
          <w:lang w:val="es-ES_tradnl"/>
        </w:rPr>
        <w:t>iagnóstico</w:t>
      </w:r>
      <w:r w:rsidRPr="006C5693">
        <w:rPr>
          <w:bCs/>
          <w:color w:val="000000" w:themeColor="text1"/>
          <w:sz w:val="20"/>
          <w:szCs w:val="20"/>
          <w:lang w:val="es-ES_tradnl"/>
        </w:rPr>
        <w:t xml:space="preserve"> de </w:t>
      </w:r>
      <w:r w:rsidR="00174EDF" w:rsidRPr="006C5693">
        <w:rPr>
          <w:bCs/>
          <w:color w:val="000000" w:themeColor="text1"/>
          <w:sz w:val="20"/>
          <w:szCs w:val="20"/>
          <w:lang w:val="es-ES_tradnl"/>
        </w:rPr>
        <w:t xml:space="preserve">Necesidades </w:t>
      </w:r>
      <w:r w:rsidRPr="006C5693">
        <w:rPr>
          <w:bCs/>
          <w:color w:val="000000" w:themeColor="text1"/>
          <w:sz w:val="20"/>
          <w:szCs w:val="20"/>
          <w:lang w:val="es-ES_tradnl"/>
        </w:rPr>
        <w:t xml:space="preserve">de </w:t>
      </w:r>
      <w:r w:rsidR="00174EDF" w:rsidRPr="006C5693">
        <w:rPr>
          <w:bCs/>
          <w:color w:val="000000" w:themeColor="text1"/>
          <w:sz w:val="20"/>
          <w:szCs w:val="20"/>
          <w:lang w:val="es-ES_tradnl"/>
        </w:rPr>
        <w:t xml:space="preserve">Capacitación </w:t>
      </w:r>
      <w:r w:rsidRPr="006C5693">
        <w:rPr>
          <w:bCs/>
          <w:color w:val="000000" w:themeColor="text1"/>
          <w:sz w:val="20"/>
          <w:szCs w:val="20"/>
          <w:lang w:val="es-ES_tradnl"/>
        </w:rPr>
        <w:t>(DNC)</w:t>
      </w:r>
      <w:r w:rsidR="006A28A9" w:rsidRPr="006C5693">
        <w:rPr>
          <w:bCs/>
          <w:color w:val="000000" w:themeColor="text1"/>
          <w:sz w:val="20"/>
          <w:szCs w:val="20"/>
          <w:lang w:val="es-ES_tradnl"/>
        </w:rPr>
        <w:t>: concepto y técnicas</w:t>
      </w:r>
    </w:p>
    <w:p w14:paraId="7D57E9ED" w14:textId="678607DB" w:rsidR="007F0018" w:rsidRPr="006C5693" w:rsidRDefault="00365197"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Competencias: definición y clases</w:t>
      </w:r>
    </w:p>
    <w:p w14:paraId="30B62601" w14:textId="1BE8471C" w:rsidR="007F0018" w:rsidRPr="006C5693" w:rsidRDefault="00365197"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Aprendizaje: concepto, ritmos y estilos</w:t>
      </w:r>
    </w:p>
    <w:p w14:paraId="1797304F" w14:textId="38FCBBE3" w:rsidR="00527BB8" w:rsidRPr="006C5693" w:rsidRDefault="0016197E"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Normativa legal, ambiental, de salud y seguridad en el trabajo</w:t>
      </w:r>
    </w:p>
    <w:p w14:paraId="6992355C" w14:textId="0568EDAB" w:rsidR="000A10F1" w:rsidRPr="006C5693" w:rsidRDefault="00520FB1" w:rsidP="003D3B9B">
      <w:pPr>
        <w:pStyle w:val="Prrafodelista"/>
        <w:numPr>
          <w:ilvl w:val="0"/>
          <w:numId w:val="1"/>
        </w:numPr>
        <w:rPr>
          <w:b/>
          <w:bCs/>
          <w:color w:val="000000" w:themeColor="text1"/>
          <w:sz w:val="20"/>
          <w:szCs w:val="20"/>
          <w:lang w:val="es-ES_tradnl"/>
        </w:rPr>
      </w:pPr>
      <w:r w:rsidRPr="006C5693">
        <w:rPr>
          <w:b/>
          <w:bCs/>
          <w:color w:val="000000" w:themeColor="text1"/>
          <w:sz w:val="20"/>
          <w:szCs w:val="20"/>
          <w:lang w:val="es-ES_tradnl"/>
        </w:rPr>
        <w:t>Programación de actividades</w:t>
      </w:r>
    </w:p>
    <w:p w14:paraId="2915EC6E" w14:textId="2B421C93" w:rsidR="000A10F1" w:rsidRPr="006C5693" w:rsidRDefault="00120794"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P</w:t>
      </w:r>
      <w:r w:rsidR="00520FB1" w:rsidRPr="006C5693">
        <w:rPr>
          <w:bCs/>
          <w:color w:val="000000" w:themeColor="text1"/>
          <w:sz w:val="20"/>
          <w:szCs w:val="20"/>
          <w:lang w:val="es-ES_tradnl"/>
        </w:rPr>
        <w:t>roceso de capacitación: etapas, técnicas y nuevas tendencias</w:t>
      </w:r>
    </w:p>
    <w:p w14:paraId="045E58B6" w14:textId="49C1D8CF" w:rsidR="00527BB8" w:rsidRPr="006C5693" w:rsidRDefault="00AA597D"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Comunicación en los procesos de capacitación: definición y clases</w:t>
      </w:r>
    </w:p>
    <w:p w14:paraId="37F90A62" w14:textId="2CA75D42" w:rsidR="00AA597D" w:rsidRPr="006C5693" w:rsidRDefault="00AA597D"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Gamificación: concepto y estrategias</w:t>
      </w:r>
    </w:p>
    <w:p w14:paraId="6BFDE8B3" w14:textId="2BB18192" w:rsidR="00416A57" w:rsidRPr="006C5693" w:rsidRDefault="00791EF9"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Didáctica: concepto y tipos</w:t>
      </w:r>
    </w:p>
    <w:p w14:paraId="4B90DE69" w14:textId="53C49AA6" w:rsidR="00791EF9" w:rsidRPr="006C5693" w:rsidRDefault="00791EF9"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Metodología del plan de capacitación</w:t>
      </w:r>
    </w:p>
    <w:p w14:paraId="6CBDF14B" w14:textId="386DBFA0" w:rsidR="00791EF9" w:rsidRPr="006C5693" w:rsidRDefault="00791EF9"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Presupuesto para el plan de capacitación</w:t>
      </w:r>
    </w:p>
    <w:p w14:paraId="4A37E7E1" w14:textId="655D377D" w:rsidR="00791EF9" w:rsidRPr="006C5693" w:rsidRDefault="00791EF9"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Cronograma del plan de capacitación: definición, tipos y elaboración</w:t>
      </w:r>
    </w:p>
    <w:p w14:paraId="237202BC" w14:textId="4426927F" w:rsidR="00791EF9" w:rsidRPr="006C5693" w:rsidRDefault="002F1254"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Recursos empresariales para la capacitación</w:t>
      </w:r>
    </w:p>
    <w:p w14:paraId="0A2DB209" w14:textId="16CEF50B" w:rsidR="002F1254" w:rsidRPr="006C5693" w:rsidRDefault="002F1254" w:rsidP="003D3B9B">
      <w:pPr>
        <w:pStyle w:val="Prrafodelista"/>
        <w:numPr>
          <w:ilvl w:val="1"/>
          <w:numId w:val="1"/>
        </w:numPr>
        <w:rPr>
          <w:bCs/>
          <w:color w:val="000000" w:themeColor="text1"/>
          <w:sz w:val="20"/>
          <w:szCs w:val="20"/>
          <w:lang w:val="es-ES_tradnl"/>
        </w:rPr>
      </w:pPr>
      <w:r w:rsidRPr="006C5693">
        <w:rPr>
          <w:bCs/>
          <w:color w:val="000000" w:themeColor="text1"/>
          <w:sz w:val="20"/>
          <w:szCs w:val="20"/>
          <w:lang w:val="es-ES_tradnl"/>
        </w:rPr>
        <w:t>El plan de capacitación: definición, tipos, herramientas y estructuración</w:t>
      </w:r>
    </w:p>
    <w:p w14:paraId="262E02F1" w14:textId="5CEF6A52" w:rsidR="002B0E80" w:rsidRPr="006C5693" w:rsidRDefault="002B0E80" w:rsidP="004C09A5">
      <w:pPr>
        <w:pStyle w:val="Normal0"/>
        <w:rPr>
          <w:b/>
          <w:sz w:val="20"/>
          <w:szCs w:val="20"/>
          <w:lang w:val="es-ES_tradnl"/>
        </w:rPr>
      </w:pPr>
    </w:p>
    <w:p w14:paraId="67CEB4FC" w14:textId="77777777" w:rsidR="006A231A" w:rsidRPr="006C5693" w:rsidRDefault="006A231A" w:rsidP="004C09A5">
      <w:pPr>
        <w:pStyle w:val="Normal0"/>
        <w:rPr>
          <w:b/>
          <w:sz w:val="20"/>
          <w:szCs w:val="20"/>
          <w:lang w:val="es-ES_tradnl"/>
        </w:rPr>
      </w:pPr>
    </w:p>
    <w:p w14:paraId="00000036" w14:textId="4420E969" w:rsidR="00AD17D4" w:rsidRPr="006C5693" w:rsidRDefault="00025888" w:rsidP="003D3B9B">
      <w:pPr>
        <w:pStyle w:val="Normal0"/>
        <w:numPr>
          <w:ilvl w:val="0"/>
          <w:numId w:val="9"/>
        </w:numPr>
        <w:rPr>
          <w:b/>
          <w:sz w:val="20"/>
          <w:szCs w:val="20"/>
          <w:lang w:val="es-ES_tradnl"/>
        </w:rPr>
      </w:pPr>
      <w:r w:rsidRPr="006C5693">
        <w:rPr>
          <w:b/>
          <w:sz w:val="20"/>
          <w:szCs w:val="20"/>
          <w:lang w:val="es-ES_tradnl"/>
        </w:rPr>
        <w:t>INTRODUCCIÓN</w:t>
      </w:r>
    </w:p>
    <w:p w14:paraId="00000037" w14:textId="77777777" w:rsidR="00AD17D4" w:rsidRPr="006C5693" w:rsidRDefault="00AD17D4" w:rsidP="004C09A5">
      <w:pPr>
        <w:pStyle w:val="Normal0"/>
        <w:rPr>
          <w:sz w:val="20"/>
          <w:szCs w:val="20"/>
          <w:lang w:val="es-ES_tradnl"/>
        </w:rPr>
      </w:pPr>
    </w:p>
    <w:p w14:paraId="3C3F1540" w14:textId="460C14D9" w:rsidR="00DA6751" w:rsidRPr="006C5693" w:rsidRDefault="00DA6751" w:rsidP="004C09A5">
      <w:pPr>
        <w:rPr>
          <w:sz w:val="20"/>
          <w:szCs w:val="20"/>
          <w:lang w:val="es-ES_tradnl"/>
        </w:rPr>
      </w:pPr>
      <w:r w:rsidRPr="006C5693">
        <w:rPr>
          <w:sz w:val="20"/>
          <w:szCs w:val="20"/>
          <w:lang w:val="es-ES_tradnl"/>
        </w:rPr>
        <w:t>Las organizaciones del siglo XXI enfrentan un entorno marcado por la transformación digital, la globalización de los mercados y la creciente exigencia de los clientes. En ese contexto, el talento humano ha dejado de ser considerado un recurso más para convertirse en el principal activo estratégico de las empresas. No es el capital financiero ni la tecnología lo que diferencia a una organización competitiva</w:t>
      </w:r>
      <w:r w:rsidR="005822FE" w:rsidRPr="006C5693">
        <w:rPr>
          <w:sz w:val="20"/>
          <w:szCs w:val="20"/>
          <w:lang w:val="es-ES_tradnl"/>
        </w:rPr>
        <w:t>,</w:t>
      </w:r>
      <w:r w:rsidRPr="006C5693">
        <w:rPr>
          <w:sz w:val="20"/>
          <w:szCs w:val="20"/>
          <w:lang w:val="es-ES_tradnl"/>
        </w:rPr>
        <w:t xml:space="preserve"> es la capacidad de sus personas para aprender, adaptarse y generar valor de manera sostenida.</w:t>
      </w:r>
    </w:p>
    <w:p w14:paraId="43A50A0E" w14:textId="77777777" w:rsidR="00646743" w:rsidRPr="006C5693" w:rsidRDefault="00646743" w:rsidP="004C09A5">
      <w:pPr>
        <w:rPr>
          <w:sz w:val="20"/>
          <w:szCs w:val="20"/>
          <w:lang w:val="es-ES_tradnl"/>
        </w:rPr>
      </w:pPr>
    </w:p>
    <w:p w14:paraId="5B1F03ED" w14:textId="03FE53B8" w:rsidR="00DA6751" w:rsidRPr="006C5693" w:rsidRDefault="00DA6751" w:rsidP="004C09A5">
      <w:pPr>
        <w:rPr>
          <w:sz w:val="20"/>
          <w:szCs w:val="20"/>
          <w:lang w:val="es-ES_tradnl"/>
        </w:rPr>
      </w:pPr>
      <w:r w:rsidRPr="006C5693">
        <w:rPr>
          <w:sz w:val="20"/>
          <w:szCs w:val="20"/>
          <w:lang w:val="es-ES_tradnl"/>
        </w:rPr>
        <w:t>La gestión del desarrollo del talento humano responde a esa realidad al crear las condiciones para que los colaboradores fortalezcan sus competencias, amplíen sus conocimientos y desarrollen las habilidades que les permiten responder con eficacia a los retos del entorno laboral. La capacitación, el entrenamiento y el aprendizaje organizacional no son gastos</w:t>
      </w:r>
      <w:r w:rsidR="005822FE" w:rsidRPr="006C5693">
        <w:rPr>
          <w:sz w:val="20"/>
          <w:szCs w:val="20"/>
          <w:lang w:val="es-ES_tradnl"/>
        </w:rPr>
        <w:t>,</w:t>
      </w:r>
      <w:r w:rsidRPr="006C5693">
        <w:rPr>
          <w:sz w:val="20"/>
          <w:szCs w:val="20"/>
          <w:lang w:val="es-ES_tradnl"/>
        </w:rPr>
        <w:t xml:space="preserve"> son inversiones que se traducen en mayor productividad, mejor clima laboral, reducción de errores y retención del talento.</w:t>
      </w:r>
    </w:p>
    <w:p w14:paraId="11AC6358" w14:textId="77777777" w:rsidR="00646743" w:rsidRPr="006C5693" w:rsidRDefault="00646743" w:rsidP="004C09A5">
      <w:pPr>
        <w:rPr>
          <w:sz w:val="20"/>
          <w:szCs w:val="20"/>
          <w:lang w:val="es-ES_tradnl"/>
        </w:rPr>
      </w:pPr>
    </w:p>
    <w:p w14:paraId="4FE68678" w14:textId="6C76014A" w:rsidR="00DA6751" w:rsidRPr="006C5693" w:rsidRDefault="00DA6751" w:rsidP="004C09A5">
      <w:pPr>
        <w:rPr>
          <w:sz w:val="20"/>
          <w:szCs w:val="20"/>
          <w:lang w:val="es-ES_tradnl"/>
        </w:rPr>
      </w:pPr>
      <w:r w:rsidRPr="006C5693">
        <w:rPr>
          <w:sz w:val="20"/>
          <w:szCs w:val="20"/>
          <w:lang w:val="es-ES_tradnl"/>
        </w:rPr>
        <w:t>Este componente formativo introduce al aprendiz en los fundamentos conceptuales y metodológicos que sustentan la gestión del desarrollo humano en las organizaciones. A través de dos grandes ejes temáticos la identificación de necesidades de capacitación y la programación de actividades formativas, el aprendiz construirá los saberes y las herramientas necesarias para diseñar, implementar y evaluar planes de capacitación pertinentes, creativos y alineados con el direccionamiento estratégico de la empresa.</w:t>
      </w:r>
    </w:p>
    <w:p w14:paraId="061C65DA" w14:textId="77777777" w:rsidR="00E3595F" w:rsidRPr="006C5693" w:rsidRDefault="00E3595F" w:rsidP="004C09A5">
      <w:pPr>
        <w:rPr>
          <w:sz w:val="20"/>
          <w:szCs w:val="20"/>
          <w:lang w:val="es-ES_tradnl"/>
        </w:rPr>
      </w:pPr>
    </w:p>
    <w:p w14:paraId="59C18E99" w14:textId="6D439B75" w:rsidR="00DA6751" w:rsidRPr="006C5693" w:rsidRDefault="00DA6751" w:rsidP="004C09A5">
      <w:pPr>
        <w:rPr>
          <w:sz w:val="20"/>
          <w:szCs w:val="20"/>
          <w:lang w:val="es-ES_tradnl"/>
        </w:rPr>
      </w:pPr>
      <w:r w:rsidRPr="006C5693">
        <w:rPr>
          <w:sz w:val="20"/>
          <w:szCs w:val="20"/>
          <w:lang w:val="es-ES_tradnl"/>
        </w:rPr>
        <w:t xml:space="preserve">El recorrido formativo integra teoría y práctica, conceptos y aplicaciones, herramientas clásicas y tendencias emergentes como la gamificación y el aprendizaje digital. Al finalizar, el aprendiz estará en capacidad de realizar diagnósticos de necesidades de capacitación, diseñar planes de formación con presupuesto, cronograma y metodologías activas, </w:t>
      </w:r>
      <w:r w:rsidR="009F2A78" w:rsidRPr="006C5693">
        <w:rPr>
          <w:sz w:val="20"/>
          <w:szCs w:val="20"/>
          <w:lang w:val="es-ES_tradnl"/>
        </w:rPr>
        <w:t>así como</w:t>
      </w:r>
      <w:r w:rsidRPr="006C5693">
        <w:rPr>
          <w:sz w:val="20"/>
          <w:szCs w:val="20"/>
          <w:lang w:val="es-ES_tradnl"/>
        </w:rPr>
        <w:t xml:space="preserve"> reflexionar críticamente sobre el impacto que el desarrollo humano tiene en la competitividad organizacional.</w:t>
      </w:r>
    </w:p>
    <w:p w14:paraId="48BC23F1" w14:textId="77777777" w:rsidR="001D76BA" w:rsidRPr="006C5693" w:rsidRDefault="001D76BA" w:rsidP="004C09A5">
      <w:pPr>
        <w:pStyle w:val="Normal0"/>
        <w:rPr>
          <w:sz w:val="20"/>
          <w:szCs w:val="20"/>
          <w:lang w:val="es-ES_tradnl"/>
        </w:rPr>
      </w:pPr>
    </w:p>
    <w:p w14:paraId="4EBA1BC5" w14:textId="63A44137" w:rsidR="001D76BA" w:rsidRPr="006C5693" w:rsidRDefault="001D76BA" w:rsidP="004C09A5">
      <w:pPr>
        <w:pStyle w:val="Normal0"/>
        <w:rPr>
          <w:sz w:val="20"/>
          <w:szCs w:val="20"/>
          <w:lang w:val="es-ES_tradnl"/>
        </w:rPr>
      </w:pPr>
      <w:r w:rsidRPr="006C5693">
        <w:rPr>
          <w:sz w:val="20"/>
          <w:szCs w:val="20"/>
          <w:lang w:val="es-ES_tradnl"/>
        </w:rPr>
        <w:t>P</w:t>
      </w:r>
      <w:r w:rsidR="000D2F69" w:rsidRPr="006C5693">
        <w:rPr>
          <w:sz w:val="20"/>
          <w:szCs w:val="20"/>
          <w:lang w:val="es-ES_tradnl"/>
        </w:rPr>
        <w:t>or lo anterior, p</w:t>
      </w:r>
      <w:r w:rsidRPr="006C5693">
        <w:rPr>
          <w:sz w:val="20"/>
          <w:szCs w:val="20"/>
          <w:lang w:val="es-ES_tradnl"/>
        </w:rPr>
        <w:t>ara comprender la importancia del contenido y los temas abordados, se recomienda acceder al siguiente video:</w:t>
      </w:r>
    </w:p>
    <w:p w14:paraId="3D340D98" w14:textId="64ED6C8A" w:rsidR="00AC4257" w:rsidRPr="006C5693" w:rsidRDefault="00AC4257" w:rsidP="004C09A5">
      <w:pPr>
        <w:pStyle w:val="Normal0"/>
        <w:rPr>
          <w:sz w:val="20"/>
          <w:szCs w:val="20"/>
          <w:lang w:val="es-ES_tradnl"/>
        </w:rPr>
      </w:pPr>
    </w:p>
    <w:p w14:paraId="7040D8E7" w14:textId="77777777" w:rsidR="00AC4257" w:rsidRPr="006C5693" w:rsidRDefault="00AC4257" w:rsidP="004C09A5">
      <w:pPr>
        <w:pStyle w:val="Normal0"/>
        <w:rPr>
          <w:sz w:val="20"/>
          <w:szCs w:val="20"/>
          <w:lang w:val="es-ES_tradnl"/>
        </w:rPr>
      </w:pPr>
    </w:p>
    <w:p w14:paraId="2DF85D62" w14:textId="77777777" w:rsidR="00AD17D4" w:rsidRPr="006C5693" w:rsidRDefault="00025888" w:rsidP="004C09A5">
      <w:pPr>
        <w:pStyle w:val="Normal0"/>
        <w:ind w:left="851"/>
        <w:rPr>
          <w:sz w:val="20"/>
          <w:szCs w:val="20"/>
          <w:lang w:val="es-ES_tradnl"/>
        </w:rPr>
      </w:pPr>
      <w:r w:rsidRPr="006C5693">
        <w:rPr>
          <w:noProof/>
          <w:sz w:val="20"/>
          <w:szCs w:val="20"/>
          <w:lang w:val="es-ES_tradnl"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46CBDB3" w:rsidR="00F24D8F" w:rsidRDefault="00AD308E" w:rsidP="004C09A5">
                            <w:pPr>
                              <w:spacing w:line="275" w:lineRule="auto"/>
                              <w:jc w:val="center"/>
                              <w:rPr>
                                <w:b/>
                              </w:rPr>
                            </w:pPr>
                            <w:r w:rsidRPr="00AD308E">
                              <w:rPr>
                                <w:b/>
                                <w:color w:val="FFFFFF"/>
                              </w:rPr>
                              <w:t>12230000_CF0</w:t>
                            </w:r>
                            <w:r w:rsidR="00D71C70">
                              <w:rPr>
                                <w:b/>
                                <w:color w:val="FFFFFF"/>
                              </w:rPr>
                              <w:t>1</w:t>
                            </w:r>
                            <w:r w:rsidRPr="00AD308E">
                              <w:rPr>
                                <w:b/>
                                <w:color w:val="FFFFFF"/>
                              </w:rPr>
                              <w:t>_Guion_LIT_Video_01</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346CBDB3" w:rsidR="00F24D8F" w:rsidRDefault="00AD308E" w:rsidP="004C09A5">
                      <w:pPr>
                        <w:spacing w:line="275" w:lineRule="auto"/>
                        <w:jc w:val="center"/>
                        <w:rPr>
                          <w:b/>
                        </w:rPr>
                      </w:pPr>
                      <w:r w:rsidRPr="00AD308E">
                        <w:rPr>
                          <w:b/>
                          <w:color w:val="FFFFFF"/>
                        </w:rPr>
                        <w:t>12230000_CF0</w:t>
                      </w:r>
                      <w:r w:rsidR="00D71C70">
                        <w:rPr>
                          <w:b/>
                          <w:color w:val="FFFFFF"/>
                        </w:rPr>
                        <w:t>1</w:t>
                      </w:r>
                      <w:r w:rsidRPr="00AD308E">
                        <w:rPr>
                          <w:b/>
                          <w:color w:val="FFFFFF"/>
                        </w:rPr>
                        <w:t>_Guion_LIT_Video_01</w:t>
                      </w:r>
                    </w:p>
                  </w:txbxContent>
                </v:textbox>
                <w10:anchorlock/>
              </v:rect>
            </w:pict>
          </mc:Fallback>
        </mc:AlternateContent>
      </w:r>
    </w:p>
    <w:p w14:paraId="00000040" w14:textId="35F83A06" w:rsidR="00AD17D4" w:rsidRPr="006C5693" w:rsidRDefault="00AD17D4" w:rsidP="004C09A5">
      <w:pPr>
        <w:pStyle w:val="Normal0"/>
        <w:rPr>
          <w:b/>
          <w:sz w:val="20"/>
          <w:szCs w:val="20"/>
          <w:lang w:val="es-ES_tradnl"/>
        </w:rPr>
      </w:pPr>
    </w:p>
    <w:p w14:paraId="3EC899C3" w14:textId="77777777" w:rsidR="00AD17D4" w:rsidRPr="006C5693" w:rsidRDefault="00AD17D4" w:rsidP="004C09A5">
      <w:pPr>
        <w:pStyle w:val="Normal0"/>
        <w:rPr>
          <w:b/>
          <w:sz w:val="20"/>
          <w:szCs w:val="20"/>
          <w:lang w:val="es-ES_tradnl"/>
        </w:rPr>
      </w:pPr>
    </w:p>
    <w:p w14:paraId="77F6D97B" w14:textId="18B2BF11" w:rsidR="00303B68" w:rsidRPr="006C5693" w:rsidRDefault="00025888" w:rsidP="003D3B9B">
      <w:pPr>
        <w:pStyle w:val="Normal0"/>
        <w:numPr>
          <w:ilvl w:val="0"/>
          <w:numId w:val="9"/>
        </w:numPr>
        <w:rPr>
          <w:b/>
          <w:color w:val="000000"/>
          <w:sz w:val="20"/>
          <w:szCs w:val="20"/>
          <w:lang w:val="es-ES_tradnl"/>
        </w:rPr>
      </w:pPr>
      <w:r w:rsidRPr="006C5693">
        <w:rPr>
          <w:b/>
          <w:color w:val="000000"/>
          <w:sz w:val="20"/>
          <w:szCs w:val="20"/>
          <w:lang w:val="es-ES_tradnl"/>
        </w:rPr>
        <w:t>DESARROLLO DE CONTENIDOS:</w:t>
      </w:r>
    </w:p>
    <w:p w14:paraId="5962022F" w14:textId="77777777" w:rsidR="00D808A3" w:rsidRPr="006C5693" w:rsidRDefault="00D808A3" w:rsidP="004C09A5">
      <w:pPr>
        <w:pStyle w:val="Normal0"/>
        <w:ind w:left="284"/>
        <w:rPr>
          <w:b/>
          <w:color w:val="000000"/>
          <w:sz w:val="20"/>
          <w:szCs w:val="20"/>
          <w:lang w:val="es-ES_tradnl"/>
        </w:rPr>
      </w:pPr>
    </w:p>
    <w:p w14:paraId="55511DE8" w14:textId="478E4721" w:rsidR="002B0E80" w:rsidRPr="006C5693" w:rsidRDefault="00E17F73" w:rsidP="003D3B9B">
      <w:pPr>
        <w:pStyle w:val="Prrafodelista"/>
        <w:numPr>
          <w:ilvl w:val="3"/>
          <w:numId w:val="9"/>
        </w:numPr>
        <w:ind w:left="426" w:hanging="426"/>
        <w:jc w:val="center"/>
        <w:rPr>
          <w:b/>
          <w:color w:val="000000" w:themeColor="text1"/>
          <w:sz w:val="20"/>
          <w:szCs w:val="20"/>
          <w:lang w:val="es-ES_tradnl"/>
        </w:rPr>
      </w:pPr>
      <w:r w:rsidRPr="006C5693">
        <w:rPr>
          <w:b/>
          <w:color w:val="000000" w:themeColor="text1"/>
          <w:sz w:val="20"/>
          <w:szCs w:val="20"/>
          <w:lang w:val="es-ES_tradnl"/>
        </w:rPr>
        <w:t>Identificación de necesidades de capacitación</w:t>
      </w:r>
    </w:p>
    <w:p w14:paraId="390F54D1" w14:textId="77777777" w:rsidR="00453705" w:rsidRPr="006C5693" w:rsidRDefault="00453705" w:rsidP="004C09A5">
      <w:pPr>
        <w:pStyle w:val="Prrafodelista"/>
        <w:ind w:left="426" w:hanging="426"/>
        <w:rPr>
          <w:color w:val="000000" w:themeColor="text1"/>
          <w:sz w:val="20"/>
          <w:szCs w:val="20"/>
          <w:lang w:val="es-ES_tradnl"/>
        </w:rPr>
      </w:pPr>
    </w:p>
    <w:p w14:paraId="4F9F609D" w14:textId="346702A1" w:rsidR="00E123BD" w:rsidRPr="006C5693" w:rsidRDefault="00E123BD" w:rsidP="004C09A5">
      <w:pPr>
        <w:rPr>
          <w:color w:val="000000"/>
          <w:sz w:val="20"/>
          <w:szCs w:val="20"/>
          <w:lang w:val="es-ES_tradnl"/>
        </w:rPr>
      </w:pPr>
      <w:r w:rsidRPr="006C5693">
        <w:rPr>
          <w:color w:val="000000"/>
          <w:sz w:val="20"/>
          <w:szCs w:val="20"/>
          <w:lang w:val="es-ES_tradnl"/>
        </w:rPr>
        <w:t>Antes de diseñar cualquier programa de formación, es indispensable comprender por qué se necesita capacitar, a quién se va a capacitar y qué competencias se busca desarrollar. Este primer gran eje temático aborda los conceptos fundamentales de la capacitación, el aprendizaje y el diagnóstico de necesidades, estableciendo las bases conceptuales y metodológicas que orientan todo proceso de desarrollo humano en una organización.</w:t>
      </w:r>
    </w:p>
    <w:p w14:paraId="6EDCA7E3" w14:textId="77777777" w:rsidR="00EB321E" w:rsidRPr="006C5693" w:rsidRDefault="00EB321E" w:rsidP="004C09A5">
      <w:pPr>
        <w:rPr>
          <w:sz w:val="20"/>
          <w:szCs w:val="20"/>
          <w:lang w:val="es-ES_tradnl"/>
        </w:rPr>
      </w:pPr>
    </w:p>
    <w:p w14:paraId="304A51F6" w14:textId="50FA98A6" w:rsidR="00E123BD" w:rsidRPr="006C5693" w:rsidRDefault="00E123BD" w:rsidP="003D3B9B">
      <w:pPr>
        <w:pStyle w:val="Prrafodelista"/>
        <w:numPr>
          <w:ilvl w:val="1"/>
          <w:numId w:val="6"/>
        </w:numPr>
        <w:rPr>
          <w:b/>
          <w:bCs/>
          <w:sz w:val="20"/>
          <w:szCs w:val="20"/>
          <w:lang w:val="es-ES_tradnl"/>
        </w:rPr>
      </w:pPr>
      <w:r w:rsidRPr="006C5693">
        <w:rPr>
          <w:b/>
          <w:bCs/>
          <w:sz w:val="20"/>
          <w:szCs w:val="20"/>
          <w:lang w:val="es-ES_tradnl"/>
        </w:rPr>
        <w:t>Capacitación: concepto, acciones y tipos</w:t>
      </w:r>
    </w:p>
    <w:p w14:paraId="43C0305C" w14:textId="77777777" w:rsidR="001A17C9" w:rsidRPr="006C5693" w:rsidRDefault="001A17C9" w:rsidP="004C09A5">
      <w:pPr>
        <w:rPr>
          <w:color w:val="000000"/>
          <w:sz w:val="20"/>
          <w:szCs w:val="20"/>
          <w:lang w:val="es-ES_tradnl"/>
        </w:rPr>
      </w:pPr>
    </w:p>
    <w:p w14:paraId="3B784FA3" w14:textId="77777777" w:rsidR="00B15931" w:rsidRPr="006C5693" w:rsidRDefault="00E123BD" w:rsidP="004C09A5">
      <w:pPr>
        <w:rPr>
          <w:color w:val="000000"/>
          <w:sz w:val="20"/>
          <w:szCs w:val="20"/>
          <w:lang w:val="es-ES_tradnl"/>
        </w:rPr>
      </w:pPr>
      <w:r w:rsidRPr="006C5693">
        <w:rPr>
          <w:color w:val="000000"/>
          <w:sz w:val="20"/>
          <w:szCs w:val="20"/>
          <w:lang w:val="es-ES_tradnl"/>
        </w:rPr>
        <w:t xml:space="preserve">La capacitación es el proceso planificado e intencionado mediante el cual una organización provee a sus colaboradores los conocimientos, habilidades, actitudes y valores necesarios para desempeñar sus funciones con eficacia, adaptarse a los cambios del entorno y contribuir al logro de los objetivos estratégicos. </w:t>
      </w:r>
    </w:p>
    <w:p w14:paraId="73F587E1" w14:textId="77777777" w:rsidR="00B15931" w:rsidRPr="006C5693" w:rsidRDefault="00B15931" w:rsidP="004C09A5">
      <w:pPr>
        <w:rPr>
          <w:color w:val="000000"/>
          <w:sz w:val="20"/>
          <w:szCs w:val="20"/>
          <w:lang w:val="es-ES_tradnl"/>
        </w:rPr>
      </w:pPr>
    </w:p>
    <w:p w14:paraId="2E370590" w14:textId="1193F39D" w:rsidR="00E123BD" w:rsidRPr="006C5693" w:rsidRDefault="00E123BD" w:rsidP="004C09A5">
      <w:pPr>
        <w:rPr>
          <w:sz w:val="20"/>
          <w:szCs w:val="20"/>
          <w:lang w:val="es-ES_tradnl"/>
        </w:rPr>
      </w:pPr>
      <w:r w:rsidRPr="006C5693">
        <w:rPr>
          <w:color w:val="000000"/>
          <w:sz w:val="20"/>
          <w:szCs w:val="20"/>
          <w:lang w:val="es-ES_tradnl"/>
        </w:rPr>
        <w:t>No se trata simplemente de realizar cursos o talleres: la capacitación es un subsistema integrado a la gestión del talento humano que responde a necesidades diagnosticadas, sigue una metodología estructurada y se evalúa en función de su impacto.</w:t>
      </w:r>
    </w:p>
    <w:p w14:paraId="4DC1E4D1" w14:textId="77777777" w:rsidR="008525F2" w:rsidRPr="006C5693" w:rsidRDefault="008525F2" w:rsidP="004C09A5">
      <w:pPr>
        <w:rPr>
          <w:color w:val="000000"/>
          <w:sz w:val="20"/>
          <w:szCs w:val="20"/>
          <w:lang w:val="es-ES_tradnl"/>
        </w:rPr>
      </w:pPr>
    </w:p>
    <w:p w14:paraId="585F6188" w14:textId="77777777" w:rsidR="00AE7007" w:rsidRPr="006C5693" w:rsidRDefault="00E123BD" w:rsidP="004C09A5">
      <w:pPr>
        <w:rPr>
          <w:color w:val="000000"/>
          <w:sz w:val="20"/>
          <w:szCs w:val="20"/>
          <w:lang w:val="es-ES_tradnl"/>
        </w:rPr>
      </w:pPr>
      <w:r w:rsidRPr="006C5693">
        <w:rPr>
          <w:color w:val="000000"/>
          <w:sz w:val="20"/>
          <w:szCs w:val="20"/>
          <w:lang w:val="es-ES_tradnl"/>
        </w:rPr>
        <w:t xml:space="preserve">Según Chiavenato (2017), la capacitación es un proceso educativo a corto plazo, aplicado de manera sistemática y organizada, por medio del cual las personas adquieren conocimientos, desarrollan habilidades y competencias en función de objetivos definidos. Esta definición resalta tres elementos </w:t>
      </w:r>
      <w:commentRangeStart w:id="0"/>
      <w:r w:rsidRPr="006C5693">
        <w:rPr>
          <w:color w:val="000000"/>
          <w:sz w:val="20"/>
          <w:szCs w:val="20"/>
          <w:lang w:val="es-ES_tradnl"/>
        </w:rPr>
        <w:t xml:space="preserve">esenciales: </w:t>
      </w:r>
      <w:commentRangeEnd w:id="0"/>
      <w:r w:rsidR="00AE7007" w:rsidRPr="006C5693">
        <w:rPr>
          <w:rStyle w:val="Refdecomentario"/>
          <w:lang w:val="es-ES_tradnl"/>
        </w:rPr>
        <w:commentReference w:id="0"/>
      </w:r>
    </w:p>
    <w:p w14:paraId="147E7720" w14:textId="77777777" w:rsidR="00AE7007" w:rsidRPr="006C5693" w:rsidRDefault="00AE7007" w:rsidP="004C09A5">
      <w:pPr>
        <w:rPr>
          <w:color w:val="000000"/>
          <w:sz w:val="20"/>
          <w:szCs w:val="20"/>
          <w:lang w:val="es-ES_tradnl"/>
        </w:rPr>
      </w:pPr>
    </w:p>
    <w:p w14:paraId="5DE3B478" w14:textId="77777777" w:rsidR="00AE7007" w:rsidRPr="006C5693" w:rsidRDefault="00AE7007" w:rsidP="003D3B9B">
      <w:pPr>
        <w:pStyle w:val="Prrafodelista"/>
        <w:numPr>
          <w:ilvl w:val="0"/>
          <w:numId w:val="10"/>
        </w:numPr>
        <w:rPr>
          <w:b/>
          <w:bCs/>
          <w:sz w:val="20"/>
          <w:szCs w:val="20"/>
          <w:lang w:val="es-ES_tradnl"/>
        </w:rPr>
      </w:pPr>
      <w:r w:rsidRPr="006C5693">
        <w:rPr>
          <w:b/>
          <w:bCs/>
          <w:color w:val="000000"/>
          <w:sz w:val="20"/>
          <w:szCs w:val="20"/>
          <w:lang w:val="es-ES_tradnl"/>
        </w:rPr>
        <w:t>S</w:t>
      </w:r>
      <w:r w:rsidR="00E123BD" w:rsidRPr="006C5693">
        <w:rPr>
          <w:b/>
          <w:bCs/>
          <w:color w:val="000000"/>
          <w:sz w:val="20"/>
          <w:szCs w:val="20"/>
          <w:lang w:val="es-ES_tradnl"/>
        </w:rPr>
        <w:t>istemática</w:t>
      </w:r>
    </w:p>
    <w:p w14:paraId="541473A8" w14:textId="038F523D" w:rsidR="00AE7007" w:rsidRPr="006C5693" w:rsidRDefault="00AE7007" w:rsidP="00AE7007">
      <w:pPr>
        <w:pStyle w:val="Prrafodelista"/>
        <w:rPr>
          <w:sz w:val="20"/>
          <w:szCs w:val="20"/>
          <w:lang w:val="es-ES_tradnl"/>
        </w:rPr>
      </w:pPr>
      <w:r w:rsidRPr="006C5693">
        <w:rPr>
          <w:color w:val="000000"/>
          <w:sz w:val="20"/>
          <w:szCs w:val="20"/>
          <w:lang w:val="es-ES_tradnl"/>
        </w:rPr>
        <w:t>C</w:t>
      </w:r>
      <w:r w:rsidR="00501596" w:rsidRPr="006C5693">
        <w:rPr>
          <w:color w:val="000000"/>
          <w:sz w:val="20"/>
          <w:szCs w:val="20"/>
          <w:lang w:val="es-ES_tradnl"/>
        </w:rPr>
        <w:t xml:space="preserve">orresponde a un </w:t>
      </w:r>
      <w:r w:rsidR="00E123BD" w:rsidRPr="006C5693">
        <w:rPr>
          <w:color w:val="000000"/>
          <w:sz w:val="20"/>
          <w:szCs w:val="20"/>
          <w:lang w:val="es-ES_tradnl"/>
        </w:rPr>
        <w:t>proceso</w:t>
      </w:r>
      <w:r w:rsidRPr="006C5693">
        <w:rPr>
          <w:color w:val="000000"/>
          <w:sz w:val="20"/>
          <w:szCs w:val="20"/>
          <w:lang w:val="es-ES_tradnl"/>
        </w:rPr>
        <w:t>.</w:t>
      </w:r>
    </w:p>
    <w:p w14:paraId="03F41996" w14:textId="77777777" w:rsidR="00AE7007" w:rsidRPr="006C5693" w:rsidRDefault="00AE7007" w:rsidP="003D3B9B">
      <w:pPr>
        <w:pStyle w:val="Prrafodelista"/>
        <w:numPr>
          <w:ilvl w:val="0"/>
          <w:numId w:val="10"/>
        </w:numPr>
        <w:rPr>
          <w:b/>
          <w:bCs/>
          <w:sz w:val="20"/>
          <w:szCs w:val="20"/>
          <w:lang w:val="es-ES_tradnl"/>
        </w:rPr>
      </w:pPr>
      <w:r w:rsidRPr="006C5693">
        <w:rPr>
          <w:b/>
          <w:bCs/>
          <w:color w:val="000000"/>
          <w:sz w:val="20"/>
          <w:szCs w:val="20"/>
          <w:lang w:val="es-ES_tradnl"/>
        </w:rPr>
        <w:t>O</w:t>
      </w:r>
      <w:r w:rsidR="00E123BD" w:rsidRPr="006C5693">
        <w:rPr>
          <w:b/>
          <w:bCs/>
          <w:color w:val="000000"/>
          <w:sz w:val="20"/>
          <w:szCs w:val="20"/>
          <w:lang w:val="es-ES_tradnl"/>
        </w:rPr>
        <w:t>rganizada</w:t>
      </w:r>
    </w:p>
    <w:p w14:paraId="1FFBF338" w14:textId="46863362" w:rsidR="00AE7007" w:rsidRPr="006C5693" w:rsidRDefault="00AE7007" w:rsidP="00AE7007">
      <w:pPr>
        <w:pStyle w:val="Prrafodelista"/>
        <w:rPr>
          <w:sz w:val="20"/>
          <w:szCs w:val="20"/>
          <w:lang w:val="es-ES_tradnl"/>
        </w:rPr>
      </w:pPr>
      <w:r w:rsidRPr="006C5693">
        <w:rPr>
          <w:color w:val="000000"/>
          <w:sz w:val="20"/>
          <w:szCs w:val="20"/>
          <w:lang w:val="es-ES_tradnl"/>
        </w:rPr>
        <w:t>E</w:t>
      </w:r>
      <w:r w:rsidR="00501596" w:rsidRPr="006C5693">
        <w:rPr>
          <w:color w:val="000000"/>
          <w:sz w:val="20"/>
          <w:szCs w:val="20"/>
          <w:lang w:val="es-ES_tradnl"/>
        </w:rPr>
        <w:t xml:space="preserve">s coherente con una </w:t>
      </w:r>
      <w:r w:rsidR="00E123BD" w:rsidRPr="006C5693">
        <w:rPr>
          <w:color w:val="000000"/>
          <w:sz w:val="20"/>
          <w:szCs w:val="20"/>
          <w:lang w:val="es-ES_tradnl"/>
        </w:rPr>
        <w:t>planeación</w:t>
      </w:r>
      <w:r w:rsidRPr="006C5693">
        <w:rPr>
          <w:color w:val="000000"/>
          <w:sz w:val="20"/>
          <w:szCs w:val="20"/>
          <w:lang w:val="es-ES_tradnl"/>
        </w:rPr>
        <w:t>.</w:t>
      </w:r>
    </w:p>
    <w:p w14:paraId="48E7737C" w14:textId="2DDF7DD3" w:rsidR="00AE7007" w:rsidRPr="006C5693" w:rsidRDefault="00AE7007" w:rsidP="003D3B9B">
      <w:pPr>
        <w:pStyle w:val="Prrafodelista"/>
        <w:numPr>
          <w:ilvl w:val="0"/>
          <w:numId w:val="10"/>
        </w:numPr>
        <w:rPr>
          <w:b/>
          <w:bCs/>
          <w:sz w:val="20"/>
          <w:szCs w:val="20"/>
          <w:lang w:val="es-ES_tradnl"/>
        </w:rPr>
      </w:pPr>
      <w:r w:rsidRPr="006C5693">
        <w:rPr>
          <w:b/>
          <w:bCs/>
          <w:color w:val="000000"/>
          <w:sz w:val="20"/>
          <w:szCs w:val="20"/>
          <w:lang w:val="es-ES_tradnl"/>
        </w:rPr>
        <w:t>O</w:t>
      </w:r>
      <w:r w:rsidR="00E123BD" w:rsidRPr="006C5693">
        <w:rPr>
          <w:b/>
          <w:bCs/>
          <w:color w:val="000000"/>
          <w:sz w:val="20"/>
          <w:szCs w:val="20"/>
          <w:lang w:val="es-ES_tradnl"/>
        </w:rPr>
        <w:t>rientada a objetivos</w:t>
      </w:r>
    </w:p>
    <w:p w14:paraId="0FDD2BD3" w14:textId="025E5CFE" w:rsidR="00E123BD" w:rsidRPr="006C5693" w:rsidRDefault="00AE7007" w:rsidP="00AE7007">
      <w:pPr>
        <w:pStyle w:val="Prrafodelista"/>
        <w:rPr>
          <w:sz w:val="20"/>
          <w:szCs w:val="20"/>
          <w:lang w:val="es-ES_tradnl"/>
        </w:rPr>
      </w:pPr>
      <w:r w:rsidRPr="006C5693">
        <w:rPr>
          <w:color w:val="000000"/>
          <w:sz w:val="20"/>
          <w:szCs w:val="20"/>
          <w:lang w:val="es-ES_tradnl"/>
        </w:rPr>
        <w:t xml:space="preserve">Tiene </w:t>
      </w:r>
      <w:r w:rsidR="00E123BD" w:rsidRPr="006C5693">
        <w:rPr>
          <w:color w:val="000000"/>
          <w:sz w:val="20"/>
          <w:szCs w:val="20"/>
          <w:lang w:val="es-ES_tradnl"/>
        </w:rPr>
        <w:t>un propósito claro y medible.</w:t>
      </w:r>
    </w:p>
    <w:p w14:paraId="106F5798" w14:textId="77777777" w:rsidR="00EE1610" w:rsidRPr="006C5693" w:rsidRDefault="00EE1610" w:rsidP="004C09A5">
      <w:pPr>
        <w:pStyle w:val="Ttulo3"/>
        <w:spacing w:before="0" w:after="0"/>
        <w:rPr>
          <w:b/>
          <w:bCs/>
          <w:color w:val="7B4F00"/>
          <w:sz w:val="20"/>
          <w:szCs w:val="20"/>
          <w:lang w:val="es-ES_tradnl"/>
        </w:rPr>
      </w:pPr>
    </w:p>
    <w:p w14:paraId="32E6EE35" w14:textId="2A40BBBF" w:rsidR="00E123BD" w:rsidRPr="006C5693" w:rsidRDefault="00E123BD" w:rsidP="003D3B9B">
      <w:pPr>
        <w:pStyle w:val="Ttulo3"/>
        <w:numPr>
          <w:ilvl w:val="0"/>
          <w:numId w:val="11"/>
        </w:numPr>
        <w:spacing w:before="0" w:after="0"/>
        <w:rPr>
          <w:color w:val="auto"/>
          <w:sz w:val="20"/>
          <w:szCs w:val="20"/>
          <w:lang w:val="es-ES_tradnl"/>
        </w:rPr>
      </w:pPr>
      <w:r w:rsidRPr="006C5693">
        <w:rPr>
          <w:b/>
          <w:bCs/>
          <w:color w:val="auto"/>
          <w:sz w:val="20"/>
          <w:szCs w:val="20"/>
          <w:lang w:val="es-ES_tradnl"/>
        </w:rPr>
        <w:t>Acciones de capacitación</w:t>
      </w:r>
    </w:p>
    <w:p w14:paraId="2AB5919F" w14:textId="77777777" w:rsidR="00B0721F" w:rsidRPr="006C5693" w:rsidRDefault="00B0721F" w:rsidP="004C09A5">
      <w:pPr>
        <w:rPr>
          <w:color w:val="000000"/>
          <w:sz w:val="20"/>
          <w:szCs w:val="20"/>
          <w:lang w:val="es-ES_tradnl"/>
        </w:rPr>
      </w:pPr>
    </w:p>
    <w:p w14:paraId="604D35B4" w14:textId="2EBDE1E4" w:rsidR="00E123BD" w:rsidRPr="006C5693" w:rsidRDefault="00E123BD" w:rsidP="004C09A5">
      <w:pPr>
        <w:rPr>
          <w:color w:val="000000"/>
          <w:sz w:val="20"/>
          <w:szCs w:val="20"/>
          <w:lang w:val="es-ES_tradnl"/>
        </w:rPr>
      </w:pPr>
      <w:r w:rsidRPr="006C5693">
        <w:rPr>
          <w:color w:val="000000"/>
          <w:sz w:val="20"/>
          <w:szCs w:val="20"/>
          <w:lang w:val="es-ES_tradnl"/>
        </w:rPr>
        <w:t xml:space="preserve">Las acciones de capacitación son el conjunto de actividades formativas concretas a través de las cuales se operacionaliza el proceso de aprendizaje. Estas acciones pueden ser muy diversas en su forma, duración y modalidad, pero todas comparten el propósito de fortalecer las competencias de los colaboradores. Entre las principales acciones de capacitación </w:t>
      </w:r>
      <w:commentRangeStart w:id="1"/>
      <w:r w:rsidRPr="006C5693">
        <w:rPr>
          <w:color w:val="000000"/>
          <w:sz w:val="20"/>
          <w:szCs w:val="20"/>
          <w:lang w:val="es-ES_tradnl"/>
        </w:rPr>
        <w:t>se encuentran:</w:t>
      </w:r>
      <w:commentRangeEnd w:id="1"/>
      <w:r w:rsidR="00976708" w:rsidRPr="006C5693">
        <w:rPr>
          <w:rStyle w:val="Refdecomentario"/>
          <w:lang w:val="es-ES_tradnl"/>
        </w:rPr>
        <w:commentReference w:id="1"/>
      </w:r>
    </w:p>
    <w:p w14:paraId="458FC377" w14:textId="77777777" w:rsidR="00E57542" w:rsidRPr="006C5693" w:rsidRDefault="00E57542" w:rsidP="004C09A5">
      <w:pPr>
        <w:rPr>
          <w:sz w:val="20"/>
          <w:szCs w:val="20"/>
          <w:lang w:val="es-ES_tradnl"/>
        </w:rPr>
      </w:pPr>
    </w:p>
    <w:p w14:paraId="4704518C" w14:textId="77777777" w:rsidR="00976708" w:rsidRPr="006C5693" w:rsidRDefault="00E123BD" w:rsidP="003D3B9B">
      <w:pPr>
        <w:pStyle w:val="Prrafodelista"/>
        <w:numPr>
          <w:ilvl w:val="0"/>
          <w:numId w:val="12"/>
        </w:numPr>
        <w:contextualSpacing w:val="0"/>
        <w:rPr>
          <w:sz w:val="20"/>
          <w:szCs w:val="20"/>
          <w:lang w:val="es-ES_tradnl"/>
        </w:rPr>
      </w:pPr>
      <w:r w:rsidRPr="006C5693">
        <w:rPr>
          <w:b/>
          <w:bCs/>
          <w:color w:val="000000"/>
          <w:sz w:val="20"/>
          <w:szCs w:val="20"/>
          <w:lang w:val="es-ES_tradnl"/>
        </w:rPr>
        <w:t>Cursos y talleres</w:t>
      </w:r>
    </w:p>
    <w:p w14:paraId="0D121B0D" w14:textId="23A9E008" w:rsidR="00E123BD" w:rsidRPr="006C5693" w:rsidRDefault="00976708" w:rsidP="00976708">
      <w:pPr>
        <w:pStyle w:val="Prrafodelista"/>
        <w:contextualSpacing w:val="0"/>
        <w:rPr>
          <w:sz w:val="20"/>
          <w:szCs w:val="20"/>
          <w:lang w:val="es-ES_tradnl"/>
        </w:rPr>
      </w:pPr>
      <w:r w:rsidRPr="006C5693">
        <w:rPr>
          <w:color w:val="000000"/>
          <w:sz w:val="20"/>
          <w:szCs w:val="20"/>
          <w:lang w:val="es-ES_tradnl"/>
        </w:rPr>
        <w:t xml:space="preserve">Actividades </w:t>
      </w:r>
      <w:r w:rsidR="00E123BD" w:rsidRPr="006C5693">
        <w:rPr>
          <w:color w:val="000000"/>
          <w:sz w:val="20"/>
          <w:szCs w:val="20"/>
          <w:lang w:val="es-ES_tradnl"/>
        </w:rPr>
        <w:t>estructuradas con un programa definido, facilitador, material didáctico y evaluación. Pueden ser presenciales, virtuales o mixtos.</w:t>
      </w:r>
    </w:p>
    <w:p w14:paraId="5C008CAF" w14:textId="77777777" w:rsidR="00976708" w:rsidRPr="006C5693" w:rsidRDefault="00E123BD" w:rsidP="003D3B9B">
      <w:pPr>
        <w:pStyle w:val="Prrafodelista"/>
        <w:numPr>
          <w:ilvl w:val="0"/>
          <w:numId w:val="12"/>
        </w:numPr>
        <w:contextualSpacing w:val="0"/>
        <w:rPr>
          <w:sz w:val="20"/>
          <w:szCs w:val="20"/>
          <w:lang w:val="es-ES_tradnl"/>
        </w:rPr>
      </w:pPr>
      <w:r w:rsidRPr="006C5693">
        <w:rPr>
          <w:b/>
          <w:bCs/>
          <w:color w:val="000000"/>
          <w:sz w:val="20"/>
          <w:szCs w:val="20"/>
          <w:lang w:val="es-ES_tradnl"/>
        </w:rPr>
        <w:lastRenderedPageBreak/>
        <w:t>Entrenamiento en el puesto de trabajo (</w:t>
      </w:r>
      <w:r w:rsidRPr="006C5693">
        <w:rPr>
          <w:b/>
          <w:bCs/>
          <w:i/>
          <w:iCs/>
          <w:color w:val="000000"/>
          <w:sz w:val="20"/>
          <w:szCs w:val="20"/>
          <w:lang w:val="es-ES_tradnl"/>
        </w:rPr>
        <w:t>on the job training</w:t>
      </w:r>
      <w:r w:rsidRPr="006C5693">
        <w:rPr>
          <w:b/>
          <w:bCs/>
          <w:color w:val="000000"/>
          <w:sz w:val="20"/>
          <w:szCs w:val="20"/>
          <w:lang w:val="es-ES_tradnl"/>
        </w:rPr>
        <w:t>)</w:t>
      </w:r>
    </w:p>
    <w:p w14:paraId="0AA48157" w14:textId="166FD9BB" w:rsidR="00E123BD" w:rsidRPr="006C5693" w:rsidRDefault="00976708" w:rsidP="00976708">
      <w:pPr>
        <w:pStyle w:val="Prrafodelista"/>
        <w:contextualSpacing w:val="0"/>
        <w:rPr>
          <w:sz w:val="20"/>
          <w:szCs w:val="20"/>
          <w:lang w:val="es-ES_tradnl"/>
        </w:rPr>
      </w:pPr>
      <w:r w:rsidRPr="006C5693">
        <w:rPr>
          <w:color w:val="000000"/>
          <w:sz w:val="20"/>
          <w:szCs w:val="20"/>
          <w:lang w:val="es-ES_tradnl"/>
        </w:rPr>
        <w:t xml:space="preserve">Aprendizaje </w:t>
      </w:r>
      <w:r w:rsidR="00E123BD" w:rsidRPr="006C5693">
        <w:rPr>
          <w:color w:val="000000"/>
          <w:sz w:val="20"/>
          <w:szCs w:val="20"/>
          <w:lang w:val="es-ES_tradnl"/>
        </w:rPr>
        <w:t>que ocurre directamente en el lugar de trabajo, bajo la guía de un compañero experto o un jefe inmediato.</w:t>
      </w:r>
    </w:p>
    <w:p w14:paraId="0A04086C" w14:textId="77777777" w:rsidR="00F201F2" w:rsidRPr="006C5693" w:rsidRDefault="00E123BD" w:rsidP="003D3B9B">
      <w:pPr>
        <w:pStyle w:val="Prrafodelista"/>
        <w:numPr>
          <w:ilvl w:val="0"/>
          <w:numId w:val="12"/>
        </w:numPr>
        <w:contextualSpacing w:val="0"/>
        <w:rPr>
          <w:sz w:val="20"/>
          <w:szCs w:val="20"/>
          <w:lang w:val="es-ES_tradnl"/>
        </w:rPr>
      </w:pPr>
      <w:r w:rsidRPr="006C5693">
        <w:rPr>
          <w:b/>
          <w:bCs/>
          <w:i/>
          <w:iCs/>
          <w:color w:val="000000"/>
          <w:sz w:val="20"/>
          <w:szCs w:val="20"/>
          <w:lang w:val="es-ES_tradnl"/>
        </w:rPr>
        <w:t>Mentoring</w:t>
      </w:r>
      <w:r w:rsidRPr="006C5693">
        <w:rPr>
          <w:b/>
          <w:bCs/>
          <w:color w:val="000000"/>
          <w:sz w:val="20"/>
          <w:szCs w:val="20"/>
          <w:lang w:val="es-ES_tradnl"/>
        </w:rPr>
        <w:t xml:space="preserve"> y </w:t>
      </w:r>
      <w:r w:rsidRPr="006C5693">
        <w:rPr>
          <w:b/>
          <w:bCs/>
          <w:i/>
          <w:iCs/>
          <w:color w:val="000000"/>
          <w:sz w:val="20"/>
          <w:szCs w:val="20"/>
          <w:lang w:val="es-ES_tradnl"/>
        </w:rPr>
        <w:t>coaching</w:t>
      </w:r>
    </w:p>
    <w:p w14:paraId="6402A23F" w14:textId="2F0C6824" w:rsidR="00E123BD" w:rsidRPr="006C5693" w:rsidRDefault="00976708" w:rsidP="00F201F2">
      <w:pPr>
        <w:pStyle w:val="Prrafodelista"/>
        <w:contextualSpacing w:val="0"/>
        <w:rPr>
          <w:sz w:val="20"/>
          <w:szCs w:val="20"/>
          <w:lang w:val="es-ES_tradnl"/>
        </w:rPr>
      </w:pPr>
      <w:r w:rsidRPr="006C5693">
        <w:rPr>
          <w:color w:val="000000"/>
          <w:sz w:val="20"/>
          <w:szCs w:val="20"/>
          <w:lang w:val="es-ES_tradnl"/>
        </w:rPr>
        <w:t xml:space="preserve">Procesos </w:t>
      </w:r>
      <w:r w:rsidR="00E123BD" w:rsidRPr="006C5693">
        <w:rPr>
          <w:color w:val="000000"/>
          <w:sz w:val="20"/>
          <w:szCs w:val="20"/>
          <w:lang w:val="es-ES_tradnl"/>
        </w:rPr>
        <w:t xml:space="preserve">de acompañamiento personalizado en los que un mentor o </w:t>
      </w:r>
      <w:r w:rsidR="00E123BD" w:rsidRPr="006C5693">
        <w:rPr>
          <w:i/>
          <w:iCs/>
          <w:color w:val="000000"/>
          <w:sz w:val="20"/>
          <w:szCs w:val="20"/>
          <w:lang w:val="es-ES_tradnl"/>
        </w:rPr>
        <w:t>coach</w:t>
      </w:r>
      <w:r w:rsidR="00E123BD" w:rsidRPr="006C5693">
        <w:rPr>
          <w:color w:val="000000"/>
          <w:sz w:val="20"/>
          <w:szCs w:val="20"/>
          <w:lang w:val="es-ES_tradnl"/>
        </w:rPr>
        <w:t xml:space="preserve"> con mayor experiencia guía el desarrollo profesional del colaborador.</w:t>
      </w:r>
    </w:p>
    <w:p w14:paraId="5695FD0B" w14:textId="77777777" w:rsidR="00585F7E" w:rsidRPr="006C5693" w:rsidRDefault="00E123BD" w:rsidP="003D3B9B">
      <w:pPr>
        <w:pStyle w:val="Prrafodelista"/>
        <w:numPr>
          <w:ilvl w:val="0"/>
          <w:numId w:val="12"/>
        </w:numPr>
        <w:contextualSpacing w:val="0"/>
        <w:rPr>
          <w:sz w:val="20"/>
          <w:szCs w:val="20"/>
          <w:lang w:val="es-ES_tradnl"/>
        </w:rPr>
      </w:pPr>
      <w:r w:rsidRPr="006C5693">
        <w:rPr>
          <w:b/>
          <w:bCs/>
          <w:color w:val="000000"/>
          <w:sz w:val="20"/>
          <w:szCs w:val="20"/>
          <w:lang w:val="es-ES_tradnl"/>
        </w:rPr>
        <w:t>Rotación de puestos</w:t>
      </w:r>
    </w:p>
    <w:p w14:paraId="54173B34" w14:textId="0C814739" w:rsidR="00E123BD" w:rsidRPr="006C5693" w:rsidRDefault="00976708" w:rsidP="00585F7E">
      <w:pPr>
        <w:pStyle w:val="Prrafodelista"/>
        <w:contextualSpacing w:val="0"/>
        <w:rPr>
          <w:sz w:val="20"/>
          <w:szCs w:val="20"/>
          <w:lang w:val="es-ES_tradnl"/>
        </w:rPr>
      </w:pPr>
      <w:r w:rsidRPr="006C5693">
        <w:rPr>
          <w:color w:val="000000"/>
          <w:sz w:val="20"/>
          <w:szCs w:val="20"/>
          <w:lang w:val="es-ES_tradnl"/>
        </w:rPr>
        <w:t xml:space="preserve">Estrategia </w:t>
      </w:r>
      <w:r w:rsidR="00E123BD" w:rsidRPr="006C5693">
        <w:rPr>
          <w:color w:val="000000"/>
          <w:sz w:val="20"/>
          <w:szCs w:val="20"/>
          <w:lang w:val="es-ES_tradnl"/>
        </w:rPr>
        <w:t>en la que el colaborador ocupa temporalmente diferentes cargos o funciones para ampliar su visión organizacional y desarrollar nuevas competencias.</w:t>
      </w:r>
    </w:p>
    <w:p w14:paraId="221B6D4B" w14:textId="77777777" w:rsidR="00585F7E" w:rsidRPr="006C5693" w:rsidRDefault="00E123BD" w:rsidP="003D3B9B">
      <w:pPr>
        <w:pStyle w:val="Prrafodelista"/>
        <w:numPr>
          <w:ilvl w:val="0"/>
          <w:numId w:val="12"/>
        </w:numPr>
        <w:contextualSpacing w:val="0"/>
        <w:rPr>
          <w:sz w:val="20"/>
          <w:szCs w:val="20"/>
          <w:lang w:val="es-ES_tradnl"/>
        </w:rPr>
      </w:pPr>
      <w:r w:rsidRPr="006C5693">
        <w:rPr>
          <w:b/>
          <w:bCs/>
          <w:color w:val="000000"/>
          <w:sz w:val="20"/>
          <w:szCs w:val="20"/>
          <w:lang w:val="es-ES_tradnl"/>
        </w:rPr>
        <w:t>Comunidades de práctica</w:t>
      </w:r>
    </w:p>
    <w:p w14:paraId="1A471E72" w14:textId="6DBA60AB" w:rsidR="00E123BD" w:rsidRPr="006C5693" w:rsidRDefault="00976708" w:rsidP="00585F7E">
      <w:pPr>
        <w:pStyle w:val="Prrafodelista"/>
        <w:contextualSpacing w:val="0"/>
        <w:rPr>
          <w:sz w:val="20"/>
          <w:szCs w:val="20"/>
          <w:lang w:val="es-ES_tradnl"/>
        </w:rPr>
      </w:pPr>
      <w:r w:rsidRPr="006C5693">
        <w:rPr>
          <w:color w:val="000000"/>
          <w:sz w:val="20"/>
          <w:szCs w:val="20"/>
          <w:lang w:val="es-ES_tradnl"/>
        </w:rPr>
        <w:t xml:space="preserve">Grupos </w:t>
      </w:r>
      <w:r w:rsidR="00E123BD" w:rsidRPr="006C5693">
        <w:rPr>
          <w:color w:val="000000"/>
          <w:sz w:val="20"/>
          <w:szCs w:val="20"/>
          <w:lang w:val="es-ES_tradnl"/>
        </w:rPr>
        <w:t>de colaboradores que comparten conocimiento, experiencias y buenas prácticas alrededor de un tema específico de interés común.</w:t>
      </w:r>
    </w:p>
    <w:p w14:paraId="750017EF" w14:textId="77777777" w:rsidR="00585F7E" w:rsidRPr="006C5693" w:rsidRDefault="00E123BD" w:rsidP="003D3B9B">
      <w:pPr>
        <w:pStyle w:val="Prrafodelista"/>
        <w:numPr>
          <w:ilvl w:val="0"/>
          <w:numId w:val="12"/>
        </w:numPr>
        <w:contextualSpacing w:val="0"/>
        <w:rPr>
          <w:sz w:val="20"/>
          <w:szCs w:val="20"/>
          <w:lang w:val="es-ES_tradnl"/>
        </w:rPr>
      </w:pPr>
      <w:r w:rsidRPr="006C5693">
        <w:rPr>
          <w:b/>
          <w:bCs/>
          <w:i/>
          <w:iCs/>
          <w:color w:val="000000"/>
          <w:sz w:val="20"/>
          <w:szCs w:val="20"/>
          <w:lang w:val="es-ES_tradnl"/>
        </w:rPr>
        <w:t>E-learning</w:t>
      </w:r>
      <w:r w:rsidRPr="006C5693">
        <w:rPr>
          <w:b/>
          <w:bCs/>
          <w:color w:val="000000"/>
          <w:sz w:val="20"/>
          <w:szCs w:val="20"/>
          <w:lang w:val="es-ES_tradnl"/>
        </w:rPr>
        <w:t xml:space="preserve"> y </w:t>
      </w:r>
      <w:r w:rsidRPr="006C5693">
        <w:rPr>
          <w:b/>
          <w:bCs/>
          <w:i/>
          <w:iCs/>
          <w:color w:val="000000"/>
          <w:sz w:val="20"/>
          <w:szCs w:val="20"/>
          <w:lang w:val="es-ES_tradnl"/>
        </w:rPr>
        <w:t>microlearning</w:t>
      </w:r>
    </w:p>
    <w:p w14:paraId="3567CC1D" w14:textId="4DEF6B9C" w:rsidR="00E123BD" w:rsidRPr="006C5693" w:rsidRDefault="00976708" w:rsidP="00585F7E">
      <w:pPr>
        <w:pStyle w:val="Prrafodelista"/>
        <w:contextualSpacing w:val="0"/>
        <w:rPr>
          <w:sz w:val="20"/>
          <w:szCs w:val="20"/>
          <w:lang w:val="es-ES_tradnl"/>
        </w:rPr>
      </w:pPr>
      <w:r w:rsidRPr="006C5693">
        <w:rPr>
          <w:color w:val="000000"/>
          <w:sz w:val="20"/>
          <w:szCs w:val="20"/>
          <w:lang w:val="es-ES_tradnl"/>
        </w:rPr>
        <w:t xml:space="preserve">Modalidades </w:t>
      </w:r>
      <w:r w:rsidR="00E123BD" w:rsidRPr="006C5693">
        <w:rPr>
          <w:color w:val="000000"/>
          <w:sz w:val="20"/>
          <w:szCs w:val="20"/>
          <w:lang w:val="es-ES_tradnl"/>
        </w:rPr>
        <w:t>de aprendizaje digital que aprovechan plataformas tecnológicas, videos cortos, infografías y recursos interactivos para facilitar el aprendizaje en cualquier momento y lugar.</w:t>
      </w:r>
    </w:p>
    <w:p w14:paraId="67ED429B" w14:textId="77777777" w:rsidR="003F7079" w:rsidRPr="006C5693" w:rsidRDefault="003F7079" w:rsidP="004C09A5">
      <w:pPr>
        <w:pStyle w:val="Prrafodelista"/>
        <w:contextualSpacing w:val="0"/>
        <w:rPr>
          <w:sz w:val="20"/>
          <w:szCs w:val="20"/>
          <w:lang w:val="es-ES_tradnl"/>
        </w:rPr>
      </w:pPr>
    </w:p>
    <w:p w14:paraId="6A0E4010" w14:textId="77777777" w:rsidR="00E123BD" w:rsidRPr="006C5693" w:rsidRDefault="00E123BD" w:rsidP="003D3B9B">
      <w:pPr>
        <w:pStyle w:val="Ttulo3"/>
        <w:numPr>
          <w:ilvl w:val="0"/>
          <w:numId w:val="11"/>
        </w:numPr>
        <w:spacing w:before="0" w:after="0"/>
        <w:rPr>
          <w:color w:val="auto"/>
          <w:sz w:val="20"/>
          <w:szCs w:val="20"/>
          <w:lang w:val="es-ES_tradnl"/>
        </w:rPr>
      </w:pPr>
      <w:r w:rsidRPr="006C5693">
        <w:rPr>
          <w:b/>
          <w:bCs/>
          <w:color w:val="auto"/>
          <w:sz w:val="20"/>
          <w:szCs w:val="20"/>
          <w:lang w:val="es-ES_tradnl"/>
        </w:rPr>
        <w:t>Tipos de capacitación</w:t>
      </w:r>
    </w:p>
    <w:p w14:paraId="114E3C49" w14:textId="77777777" w:rsidR="00122A9C" w:rsidRPr="006C5693" w:rsidRDefault="00122A9C" w:rsidP="004C09A5">
      <w:pPr>
        <w:rPr>
          <w:sz w:val="20"/>
          <w:szCs w:val="20"/>
          <w:lang w:val="es-ES_tradnl"/>
        </w:rPr>
      </w:pPr>
    </w:p>
    <w:p w14:paraId="3FBC8340" w14:textId="5A7D3B06" w:rsidR="00E123BD" w:rsidRPr="006C5693" w:rsidRDefault="00E123BD" w:rsidP="004C09A5">
      <w:pPr>
        <w:rPr>
          <w:sz w:val="20"/>
          <w:szCs w:val="20"/>
          <w:lang w:val="es-ES_tradnl"/>
        </w:rPr>
      </w:pPr>
      <w:r w:rsidRPr="006C5693">
        <w:rPr>
          <w:sz w:val="20"/>
          <w:szCs w:val="20"/>
          <w:lang w:val="es-ES_tradnl"/>
        </w:rPr>
        <w:t>La c</w:t>
      </w:r>
      <w:r w:rsidRPr="006C5693">
        <w:rPr>
          <w:color w:val="000000"/>
          <w:sz w:val="20"/>
          <w:szCs w:val="20"/>
          <w:lang w:val="es-ES_tradnl"/>
        </w:rPr>
        <w:t>apacitación puede clasificarse de múltiples maneras según el criterio que se utilice. La siguiente tabla presenta los tipos más relevantes en el contexto de la gestión del talento humano:</w:t>
      </w:r>
    </w:p>
    <w:p w14:paraId="3E03F522" w14:textId="77777777" w:rsidR="00E123BD" w:rsidRPr="006C5693" w:rsidRDefault="00E123BD" w:rsidP="004C09A5">
      <w:pPr>
        <w:rPr>
          <w:sz w:val="20"/>
          <w:szCs w:val="20"/>
          <w:lang w:val="es-ES_tradnl"/>
        </w:rPr>
      </w:pPr>
    </w:p>
    <w:p w14:paraId="018A3B99" w14:textId="44307432" w:rsidR="00E123BD" w:rsidRPr="006C5693" w:rsidRDefault="00E123BD" w:rsidP="004C09A5">
      <w:pPr>
        <w:rPr>
          <w:sz w:val="20"/>
          <w:szCs w:val="20"/>
          <w:lang w:val="es-ES_tradnl"/>
        </w:rPr>
      </w:pPr>
      <w:r w:rsidRPr="006C5693">
        <w:rPr>
          <w:b/>
          <w:bCs/>
          <w:color w:val="000000"/>
          <w:sz w:val="20"/>
          <w:szCs w:val="20"/>
          <w:lang w:val="es-ES_tradnl"/>
        </w:rPr>
        <w:t>Tabla 1</w:t>
      </w:r>
      <w:r w:rsidR="00090371" w:rsidRPr="006C5693">
        <w:rPr>
          <w:b/>
          <w:bCs/>
          <w:color w:val="000000"/>
          <w:sz w:val="20"/>
          <w:szCs w:val="20"/>
          <w:lang w:val="es-ES_tradnl"/>
        </w:rPr>
        <w:t>.</w:t>
      </w:r>
      <w:r w:rsidR="003306FB" w:rsidRPr="006C5693">
        <w:rPr>
          <w:sz w:val="20"/>
          <w:szCs w:val="20"/>
          <w:lang w:val="es-ES_tradnl"/>
        </w:rPr>
        <w:t xml:space="preserve"> </w:t>
      </w:r>
      <w:r w:rsidRPr="006C5693">
        <w:rPr>
          <w:color w:val="000000"/>
          <w:sz w:val="20"/>
          <w:szCs w:val="20"/>
          <w:lang w:val="es-ES_tradnl"/>
        </w:rPr>
        <w:t>Tipos de capacitación y su aplicación en las organizaciones</w:t>
      </w:r>
    </w:p>
    <w:p w14:paraId="2F1D18C0" w14:textId="77777777" w:rsidR="00E123BD" w:rsidRPr="006C5693" w:rsidRDefault="00E123BD" w:rsidP="004C09A5">
      <w:pPr>
        <w:pStyle w:val="Normal0"/>
        <w:rPr>
          <w:sz w:val="20"/>
          <w:szCs w:val="20"/>
          <w:lang w:val="es-ES_tradnl"/>
        </w:rPr>
      </w:pPr>
    </w:p>
    <w:tbl>
      <w:tblPr>
        <w:tblStyle w:val="Tabladelista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600"/>
        <w:gridCol w:w="3600"/>
      </w:tblGrid>
      <w:tr w:rsidR="00E123BD" w:rsidRPr="006C5693" w14:paraId="59FE88F7" w14:textId="77777777" w:rsidTr="00B44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tcPr>
          <w:p w14:paraId="0A4B5220" w14:textId="77777777" w:rsidR="00E123BD" w:rsidRPr="006C5693" w:rsidRDefault="00E123BD" w:rsidP="004C09A5">
            <w:pPr>
              <w:rPr>
                <w:sz w:val="20"/>
                <w:szCs w:val="20"/>
                <w:lang w:val="es-ES_tradnl"/>
              </w:rPr>
            </w:pPr>
            <w:r w:rsidRPr="006C5693">
              <w:rPr>
                <w:color w:val="FFFFFF"/>
                <w:sz w:val="20"/>
                <w:szCs w:val="20"/>
                <w:lang w:val="es-ES_tradnl"/>
              </w:rPr>
              <w:t>Tipo de capacitación</w:t>
            </w:r>
          </w:p>
        </w:tc>
        <w:tc>
          <w:tcPr>
            <w:tcW w:w="3600" w:type="dxa"/>
            <w:tcBorders>
              <w:top w:val="none" w:sz="0" w:space="0" w:color="auto"/>
              <w:bottom w:val="none" w:sz="0" w:space="0" w:color="auto"/>
            </w:tcBorders>
          </w:tcPr>
          <w:p w14:paraId="069A4279" w14:textId="77777777" w:rsidR="00E123BD" w:rsidRPr="006C5693" w:rsidRDefault="00E123BD"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color w:val="FFFFFF"/>
                <w:sz w:val="20"/>
                <w:szCs w:val="20"/>
                <w:lang w:val="es-ES_tradnl"/>
              </w:rPr>
              <w:t>Descripción</w:t>
            </w:r>
          </w:p>
        </w:tc>
        <w:tc>
          <w:tcPr>
            <w:tcW w:w="3600" w:type="dxa"/>
            <w:tcBorders>
              <w:top w:val="none" w:sz="0" w:space="0" w:color="auto"/>
              <w:bottom w:val="none" w:sz="0" w:space="0" w:color="auto"/>
              <w:right w:val="none" w:sz="0" w:space="0" w:color="auto"/>
            </w:tcBorders>
          </w:tcPr>
          <w:p w14:paraId="66F4D78F" w14:textId="77777777" w:rsidR="00E123BD" w:rsidRPr="006C5693" w:rsidRDefault="00E123BD"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color w:val="FFFFFF"/>
                <w:sz w:val="20"/>
                <w:szCs w:val="20"/>
                <w:lang w:val="es-ES_tradnl"/>
              </w:rPr>
              <w:t>Ejemplo aplicado</w:t>
            </w:r>
          </w:p>
        </w:tc>
      </w:tr>
      <w:tr w:rsidR="00E123BD" w:rsidRPr="006C5693" w14:paraId="13C50638" w14:textId="77777777" w:rsidTr="00B44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D93F34" w14:textId="1BEB72EF" w:rsidR="00E123BD" w:rsidRPr="006C5693" w:rsidRDefault="00E123BD" w:rsidP="004C09A5">
            <w:pPr>
              <w:rPr>
                <w:sz w:val="20"/>
                <w:szCs w:val="20"/>
                <w:lang w:val="es-ES_tradnl"/>
              </w:rPr>
            </w:pPr>
            <w:r w:rsidRPr="006C5693">
              <w:rPr>
                <w:color w:val="000000"/>
                <w:sz w:val="20"/>
                <w:szCs w:val="20"/>
                <w:lang w:val="es-ES_tradnl"/>
              </w:rPr>
              <w:t>Inducción</w:t>
            </w:r>
            <w:r w:rsidR="000A4B6F" w:rsidRPr="006C5693">
              <w:rPr>
                <w:color w:val="000000"/>
                <w:sz w:val="20"/>
                <w:szCs w:val="20"/>
                <w:lang w:val="es-ES_tradnl"/>
              </w:rPr>
              <w:t>.</w:t>
            </w:r>
          </w:p>
        </w:tc>
        <w:tc>
          <w:tcPr>
            <w:tcW w:w="3600" w:type="dxa"/>
          </w:tcPr>
          <w:p w14:paraId="6D5A6EB3"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Proceso mediante el cual el nuevo colaborador conoce la organización, sus procesos, cultura, normas y el equipo de trabajo.</w:t>
            </w:r>
          </w:p>
        </w:tc>
        <w:tc>
          <w:tcPr>
            <w:tcW w:w="3600" w:type="dxa"/>
          </w:tcPr>
          <w:p w14:paraId="4155CDCD"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Recorrido virtual por las instalaciones, presentación del equipo y lectura del reglamento interno.</w:t>
            </w:r>
          </w:p>
        </w:tc>
      </w:tr>
      <w:tr w:rsidR="00E123BD" w:rsidRPr="006C5693" w14:paraId="5B0685EB" w14:textId="77777777" w:rsidTr="00B44F10">
        <w:tc>
          <w:tcPr>
            <w:cnfStyle w:val="001000000000" w:firstRow="0" w:lastRow="0" w:firstColumn="1" w:lastColumn="0" w:oddVBand="0" w:evenVBand="0" w:oddHBand="0" w:evenHBand="0" w:firstRowFirstColumn="0" w:firstRowLastColumn="0" w:lastRowFirstColumn="0" w:lastRowLastColumn="0"/>
            <w:tcW w:w="2160" w:type="dxa"/>
          </w:tcPr>
          <w:p w14:paraId="088C5688" w14:textId="32A50D06" w:rsidR="00E123BD" w:rsidRPr="006C5693" w:rsidRDefault="00E123BD" w:rsidP="004C09A5">
            <w:pPr>
              <w:rPr>
                <w:sz w:val="20"/>
                <w:szCs w:val="20"/>
                <w:lang w:val="es-ES_tradnl"/>
              </w:rPr>
            </w:pPr>
            <w:r w:rsidRPr="006C5693">
              <w:rPr>
                <w:color w:val="000000"/>
                <w:sz w:val="20"/>
                <w:szCs w:val="20"/>
                <w:lang w:val="es-ES_tradnl"/>
              </w:rPr>
              <w:t>Capacitación técnica</w:t>
            </w:r>
            <w:r w:rsidR="000A4B6F" w:rsidRPr="006C5693">
              <w:rPr>
                <w:color w:val="000000"/>
                <w:sz w:val="20"/>
                <w:szCs w:val="20"/>
                <w:lang w:val="es-ES_tradnl"/>
              </w:rPr>
              <w:t>.</w:t>
            </w:r>
          </w:p>
        </w:tc>
        <w:tc>
          <w:tcPr>
            <w:tcW w:w="3600" w:type="dxa"/>
          </w:tcPr>
          <w:p w14:paraId="0AE05E20"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Formación orientada al desarrollo de habilidades específicas del cargo o del área funcional.</w:t>
            </w:r>
          </w:p>
        </w:tc>
        <w:tc>
          <w:tcPr>
            <w:tcW w:w="3600" w:type="dxa"/>
          </w:tcPr>
          <w:p w14:paraId="5C87A660"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 xml:space="preserve">Taller de manejo de </w:t>
            </w:r>
            <w:r w:rsidRPr="006C5693">
              <w:rPr>
                <w:i/>
                <w:iCs/>
                <w:color w:val="000000"/>
                <w:sz w:val="20"/>
                <w:szCs w:val="20"/>
                <w:lang w:val="es-ES_tradnl"/>
              </w:rPr>
              <w:t>software</w:t>
            </w:r>
            <w:r w:rsidRPr="006C5693">
              <w:rPr>
                <w:color w:val="000000"/>
                <w:sz w:val="20"/>
                <w:szCs w:val="20"/>
                <w:lang w:val="es-ES_tradnl"/>
              </w:rPr>
              <w:t xml:space="preserve"> ERP para el área contable.</w:t>
            </w:r>
          </w:p>
        </w:tc>
      </w:tr>
      <w:tr w:rsidR="00E123BD" w:rsidRPr="006C5693" w14:paraId="44A5577C" w14:textId="77777777" w:rsidTr="00B44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4C686E" w14:textId="00F15CA0" w:rsidR="00E123BD" w:rsidRPr="006C5693" w:rsidRDefault="00E123BD" w:rsidP="004C09A5">
            <w:pPr>
              <w:rPr>
                <w:sz w:val="20"/>
                <w:szCs w:val="20"/>
                <w:lang w:val="es-ES_tradnl"/>
              </w:rPr>
            </w:pPr>
            <w:r w:rsidRPr="006C5693">
              <w:rPr>
                <w:color w:val="000000"/>
                <w:sz w:val="20"/>
                <w:szCs w:val="20"/>
                <w:lang w:val="es-ES_tradnl"/>
              </w:rPr>
              <w:t>Formación gerencial</w:t>
            </w:r>
            <w:r w:rsidR="000A4B6F" w:rsidRPr="006C5693">
              <w:rPr>
                <w:color w:val="000000"/>
                <w:sz w:val="20"/>
                <w:szCs w:val="20"/>
                <w:lang w:val="es-ES_tradnl"/>
              </w:rPr>
              <w:t>.</w:t>
            </w:r>
          </w:p>
        </w:tc>
        <w:tc>
          <w:tcPr>
            <w:tcW w:w="3600" w:type="dxa"/>
          </w:tcPr>
          <w:p w14:paraId="224F188F"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Programas dirigidos a líderes de equipos para fortalecer competencias de dirección, planeación y toma de decisiones.</w:t>
            </w:r>
          </w:p>
        </w:tc>
        <w:tc>
          <w:tcPr>
            <w:tcW w:w="3600" w:type="dxa"/>
          </w:tcPr>
          <w:p w14:paraId="4F6DDC32"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Diplomado en liderazgo estratégico y gestión del cambio.</w:t>
            </w:r>
          </w:p>
        </w:tc>
      </w:tr>
      <w:tr w:rsidR="00E123BD" w:rsidRPr="006C5693" w14:paraId="7D97F673" w14:textId="77777777" w:rsidTr="00B44F10">
        <w:tc>
          <w:tcPr>
            <w:cnfStyle w:val="001000000000" w:firstRow="0" w:lastRow="0" w:firstColumn="1" w:lastColumn="0" w:oddVBand="0" w:evenVBand="0" w:oddHBand="0" w:evenHBand="0" w:firstRowFirstColumn="0" w:firstRowLastColumn="0" w:lastRowFirstColumn="0" w:lastRowLastColumn="0"/>
            <w:tcW w:w="2160" w:type="dxa"/>
          </w:tcPr>
          <w:p w14:paraId="161A0A6A" w14:textId="467B1781" w:rsidR="00E123BD" w:rsidRPr="006C5693" w:rsidRDefault="00E123BD" w:rsidP="004C09A5">
            <w:pPr>
              <w:rPr>
                <w:sz w:val="20"/>
                <w:szCs w:val="20"/>
                <w:lang w:val="es-ES_tradnl"/>
              </w:rPr>
            </w:pPr>
            <w:r w:rsidRPr="006C5693">
              <w:rPr>
                <w:color w:val="000000"/>
                <w:sz w:val="20"/>
                <w:szCs w:val="20"/>
                <w:lang w:val="es-ES_tradnl"/>
              </w:rPr>
              <w:t>Desarrollo de habilidades blandas</w:t>
            </w:r>
            <w:r w:rsidR="000A4B6F" w:rsidRPr="006C5693">
              <w:rPr>
                <w:color w:val="000000"/>
                <w:sz w:val="20"/>
                <w:szCs w:val="20"/>
                <w:lang w:val="es-ES_tradnl"/>
              </w:rPr>
              <w:t>.</w:t>
            </w:r>
          </w:p>
        </w:tc>
        <w:tc>
          <w:tcPr>
            <w:tcW w:w="3600" w:type="dxa"/>
          </w:tcPr>
          <w:p w14:paraId="000E3A3C"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Entrenamiento en competencias transversales como comunicación asertiva, trabajo en equipo, inteligencia emocional y resolución de conflictos.</w:t>
            </w:r>
          </w:p>
        </w:tc>
        <w:tc>
          <w:tcPr>
            <w:tcW w:w="3600" w:type="dxa"/>
          </w:tcPr>
          <w:p w14:paraId="3CDCCC57"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Taller de comunicación no violenta para equipos de ventas.</w:t>
            </w:r>
          </w:p>
        </w:tc>
      </w:tr>
      <w:tr w:rsidR="00E123BD" w:rsidRPr="006C5693" w14:paraId="654EC964" w14:textId="77777777" w:rsidTr="00B44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D6A73E" w14:textId="7B417E3C" w:rsidR="00E123BD" w:rsidRPr="006C5693" w:rsidRDefault="00E123BD" w:rsidP="004C09A5">
            <w:pPr>
              <w:rPr>
                <w:sz w:val="20"/>
                <w:szCs w:val="20"/>
                <w:lang w:val="es-ES_tradnl"/>
              </w:rPr>
            </w:pPr>
            <w:r w:rsidRPr="006C5693">
              <w:rPr>
                <w:color w:val="000000"/>
                <w:sz w:val="20"/>
                <w:szCs w:val="20"/>
                <w:lang w:val="es-ES_tradnl"/>
              </w:rPr>
              <w:t>Capacitación en SST</w:t>
            </w:r>
            <w:r w:rsidR="000A4B6F" w:rsidRPr="006C5693">
              <w:rPr>
                <w:color w:val="000000"/>
                <w:sz w:val="20"/>
                <w:szCs w:val="20"/>
                <w:lang w:val="es-ES_tradnl"/>
              </w:rPr>
              <w:t>.</w:t>
            </w:r>
          </w:p>
        </w:tc>
        <w:tc>
          <w:tcPr>
            <w:tcW w:w="3600" w:type="dxa"/>
          </w:tcPr>
          <w:p w14:paraId="4ADACCF7"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Formación en normas de seguridad y salud en el trabajo, uso de equipos de protección personal y protocolos de emergencia.</w:t>
            </w:r>
          </w:p>
        </w:tc>
        <w:tc>
          <w:tcPr>
            <w:tcW w:w="3600" w:type="dxa"/>
          </w:tcPr>
          <w:p w14:paraId="46F5F898"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Brigadas de primeros auxilios y simulacros de evacuación.</w:t>
            </w:r>
          </w:p>
        </w:tc>
      </w:tr>
      <w:tr w:rsidR="00E123BD" w:rsidRPr="006C5693" w14:paraId="3865D363" w14:textId="77777777" w:rsidTr="00B44F10">
        <w:tc>
          <w:tcPr>
            <w:cnfStyle w:val="001000000000" w:firstRow="0" w:lastRow="0" w:firstColumn="1" w:lastColumn="0" w:oddVBand="0" w:evenVBand="0" w:oddHBand="0" w:evenHBand="0" w:firstRowFirstColumn="0" w:firstRowLastColumn="0" w:lastRowFirstColumn="0" w:lastRowLastColumn="0"/>
            <w:tcW w:w="2160" w:type="dxa"/>
          </w:tcPr>
          <w:p w14:paraId="1A90E9EE" w14:textId="1A94CF51" w:rsidR="00E123BD" w:rsidRPr="006C5693" w:rsidRDefault="00E123BD" w:rsidP="004C09A5">
            <w:pPr>
              <w:rPr>
                <w:sz w:val="20"/>
                <w:szCs w:val="20"/>
                <w:lang w:val="es-ES_tradnl"/>
              </w:rPr>
            </w:pPr>
            <w:r w:rsidRPr="006C5693">
              <w:rPr>
                <w:i/>
                <w:iCs/>
                <w:color w:val="000000"/>
                <w:sz w:val="20"/>
                <w:szCs w:val="20"/>
                <w:lang w:val="es-ES_tradnl"/>
              </w:rPr>
              <w:t xml:space="preserve">E-learning </w:t>
            </w:r>
            <w:r w:rsidRPr="006C5693">
              <w:rPr>
                <w:color w:val="000000"/>
                <w:sz w:val="20"/>
                <w:szCs w:val="20"/>
                <w:lang w:val="es-ES_tradnl"/>
              </w:rPr>
              <w:t xml:space="preserve">y </w:t>
            </w:r>
            <w:r w:rsidRPr="006C5693">
              <w:rPr>
                <w:i/>
                <w:iCs/>
                <w:color w:val="000000"/>
                <w:sz w:val="20"/>
                <w:szCs w:val="20"/>
                <w:lang w:val="es-ES_tradnl"/>
              </w:rPr>
              <w:t>microlearning</w:t>
            </w:r>
            <w:r w:rsidR="000A4B6F" w:rsidRPr="006C5693">
              <w:rPr>
                <w:color w:val="000000"/>
                <w:sz w:val="20"/>
                <w:szCs w:val="20"/>
                <w:lang w:val="es-ES_tradnl"/>
              </w:rPr>
              <w:t>.</w:t>
            </w:r>
          </w:p>
        </w:tc>
        <w:tc>
          <w:tcPr>
            <w:tcW w:w="3600" w:type="dxa"/>
          </w:tcPr>
          <w:p w14:paraId="446B18D1"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 xml:space="preserve">Modalidades de aprendizaje digital que aprovechan plataformas LMS, </w:t>
            </w:r>
            <w:r w:rsidRPr="006C5693">
              <w:rPr>
                <w:color w:val="000000"/>
                <w:sz w:val="20"/>
                <w:szCs w:val="20"/>
                <w:lang w:val="es-ES_tradnl"/>
              </w:rPr>
              <w:lastRenderedPageBreak/>
              <w:t>píldoras de conocimiento, videos y recursos interactivos.</w:t>
            </w:r>
          </w:p>
        </w:tc>
        <w:tc>
          <w:tcPr>
            <w:tcW w:w="3600" w:type="dxa"/>
          </w:tcPr>
          <w:p w14:paraId="5BA3DD18"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lastRenderedPageBreak/>
              <w:t>Módulos de 5 minutos sobre cumplimiento normativo en la app corporativa.</w:t>
            </w:r>
          </w:p>
        </w:tc>
      </w:tr>
    </w:tbl>
    <w:p w14:paraId="356B457F" w14:textId="7F4F7335" w:rsidR="00E123BD" w:rsidRPr="006C5693" w:rsidRDefault="00E123BD" w:rsidP="004C09A5">
      <w:pPr>
        <w:rPr>
          <w:sz w:val="20"/>
          <w:szCs w:val="20"/>
          <w:lang w:val="es-ES_tradnl"/>
        </w:rPr>
      </w:pPr>
      <w:r w:rsidRPr="006C5693">
        <w:rPr>
          <w:sz w:val="20"/>
          <w:szCs w:val="20"/>
          <w:lang w:val="es-ES_tradnl"/>
        </w:rPr>
        <w:t xml:space="preserve">Nota. </w:t>
      </w:r>
      <w:r w:rsidR="00026630" w:rsidRPr="006C5693">
        <w:rPr>
          <w:sz w:val="20"/>
          <w:szCs w:val="20"/>
          <w:lang w:val="es-ES_tradnl"/>
        </w:rPr>
        <w:t>Basado</w:t>
      </w:r>
      <w:r w:rsidRPr="006C5693">
        <w:rPr>
          <w:sz w:val="20"/>
          <w:szCs w:val="20"/>
          <w:lang w:val="es-ES_tradnl"/>
        </w:rPr>
        <w:t xml:space="preserve"> en Chiavenato (2017) y Dessler y Varela (2017).</w:t>
      </w:r>
    </w:p>
    <w:p w14:paraId="6F55EC61" w14:textId="44266D1A" w:rsidR="00E123BD" w:rsidRPr="006C5693" w:rsidRDefault="00E123BD" w:rsidP="004C09A5">
      <w:pPr>
        <w:rPr>
          <w:sz w:val="20"/>
          <w:szCs w:val="20"/>
          <w:lang w:val="es-ES_tradnl"/>
        </w:rPr>
      </w:pPr>
    </w:p>
    <w:p w14:paraId="6DAE9942" w14:textId="77777777" w:rsidR="00581037" w:rsidRPr="006C5693" w:rsidRDefault="00581037" w:rsidP="004C09A5">
      <w:pPr>
        <w:rPr>
          <w:sz w:val="20"/>
          <w:szCs w:val="20"/>
          <w:lang w:val="es-ES_tradnl"/>
        </w:rPr>
      </w:pPr>
    </w:p>
    <w:p w14:paraId="4E5A3DDF" w14:textId="7D9C7A01" w:rsidR="00E123BD" w:rsidRPr="006C5693" w:rsidRDefault="00E123BD" w:rsidP="004C09A5">
      <w:pPr>
        <w:rPr>
          <w:b/>
          <w:bCs/>
          <w:sz w:val="20"/>
          <w:szCs w:val="20"/>
          <w:lang w:val="es-ES_tradnl"/>
        </w:rPr>
      </w:pPr>
      <w:r w:rsidRPr="006C5693">
        <w:rPr>
          <w:b/>
          <w:bCs/>
          <w:sz w:val="20"/>
          <w:szCs w:val="20"/>
          <w:lang w:val="es-ES_tradnl"/>
        </w:rPr>
        <w:t>1.2</w:t>
      </w:r>
      <w:r w:rsidR="009661D1" w:rsidRPr="006C5693">
        <w:rPr>
          <w:b/>
          <w:bCs/>
          <w:sz w:val="20"/>
          <w:szCs w:val="20"/>
          <w:lang w:val="es-ES_tradnl"/>
        </w:rPr>
        <w:t>.</w:t>
      </w:r>
      <w:r w:rsidRPr="006C5693">
        <w:rPr>
          <w:b/>
          <w:bCs/>
          <w:sz w:val="20"/>
          <w:szCs w:val="20"/>
          <w:lang w:val="es-ES_tradnl"/>
        </w:rPr>
        <w:t xml:space="preserve"> Diagnóstico de </w:t>
      </w:r>
      <w:r w:rsidR="00174EDF" w:rsidRPr="006C5693">
        <w:rPr>
          <w:b/>
          <w:bCs/>
          <w:sz w:val="20"/>
          <w:szCs w:val="20"/>
          <w:lang w:val="es-ES_tradnl"/>
        </w:rPr>
        <w:t xml:space="preserve">Necesidades </w:t>
      </w:r>
      <w:r w:rsidRPr="006C5693">
        <w:rPr>
          <w:b/>
          <w:bCs/>
          <w:sz w:val="20"/>
          <w:szCs w:val="20"/>
          <w:lang w:val="es-ES_tradnl"/>
        </w:rPr>
        <w:t xml:space="preserve">de </w:t>
      </w:r>
      <w:r w:rsidR="00174EDF" w:rsidRPr="006C5693">
        <w:rPr>
          <w:b/>
          <w:bCs/>
          <w:sz w:val="20"/>
          <w:szCs w:val="20"/>
          <w:lang w:val="es-ES_tradnl"/>
        </w:rPr>
        <w:t xml:space="preserve">Capacitación </w:t>
      </w:r>
      <w:r w:rsidRPr="006C5693">
        <w:rPr>
          <w:b/>
          <w:bCs/>
          <w:sz w:val="20"/>
          <w:szCs w:val="20"/>
          <w:lang w:val="es-ES_tradnl"/>
        </w:rPr>
        <w:t>(DNC): concepto y técnicas</w:t>
      </w:r>
    </w:p>
    <w:p w14:paraId="0BBA8897" w14:textId="77777777" w:rsidR="00C612BC" w:rsidRPr="006C5693" w:rsidRDefault="00C612BC" w:rsidP="004C09A5">
      <w:pPr>
        <w:rPr>
          <w:color w:val="000000"/>
          <w:sz w:val="20"/>
          <w:szCs w:val="20"/>
          <w:lang w:val="es-ES_tradnl"/>
        </w:rPr>
      </w:pPr>
    </w:p>
    <w:p w14:paraId="4A123AF2" w14:textId="09E0D9FB" w:rsidR="007B201D" w:rsidRPr="006C5693" w:rsidRDefault="00E123BD" w:rsidP="004C09A5">
      <w:pPr>
        <w:rPr>
          <w:color w:val="000000"/>
          <w:sz w:val="20"/>
          <w:szCs w:val="20"/>
          <w:lang w:val="es-ES_tradnl"/>
        </w:rPr>
      </w:pPr>
      <w:r w:rsidRPr="006C5693">
        <w:rPr>
          <w:color w:val="000000"/>
          <w:sz w:val="20"/>
          <w:szCs w:val="20"/>
          <w:lang w:val="es-ES_tradnl"/>
        </w:rPr>
        <w:t xml:space="preserve">El </w:t>
      </w:r>
      <w:r w:rsidR="008E684F" w:rsidRPr="006C5693">
        <w:rPr>
          <w:color w:val="000000"/>
          <w:sz w:val="20"/>
          <w:szCs w:val="20"/>
          <w:lang w:val="es-ES_tradnl"/>
        </w:rPr>
        <w:t xml:space="preserve">Diagnóstico de Necesidades de Capacitación </w:t>
      </w:r>
      <w:r w:rsidRPr="006C5693">
        <w:rPr>
          <w:color w:val="000000"/>
          <w:sz w:val="20"/>
          <w:szCs w:val="20"/>
          <w:lang w:val="es-ES_tradnl"/>
        </w:rPr>
        <w:t>es el proceso sistemático mediante el cual se identifican las brechas existentes entre las competencias que los colaboradores poseen actualmente y las que requieren para desempeñar sus funciones con el nivel de eficacia esperado por la organización.</w:t>
      </w:r>
    </w:p>
    <w:p w14:paraId="2AAA22B1" w14:textId="77777777" w:rsidR="007B201D" w:rsidRPr="006C5693" w:rsidRDefault="007B201D" w:rsidP="004C09A5">
      <w:pPr>
        <w:rPr>
          <w:color w:val="000000"/>
          <w:sz w:val="20"/>
          <w:szCs w:val="20"/>
          <w:lang w:val="es-ES_tradnl"/>
        </w:rPr>
      </w:pPr>
    </w:p>
    <w:p w14:paraId="77047EEE" w14:textId="7594104A" w:rsidR="00E123BD" w:rsidRPr="006C5693" w:rsidRDefault="00E123BD" w:rsidP="004C09A5">
      <w:pPr>
        <w:rPr>
          <w:color w:val="000000"/>
          <w:sz w:val="20"/>
          <w:szCs w:val="20"/>
          <w:lang w:val="es-ES_tradnl"/>
        </w:rPr>
      </w:pPr>
      <w:r w:rsidRPr="006C5693">
        <w:rPr>
          <w:color w:val="000000"/>
          <w:sz w:val="20"/>
          <w:szCs w:val="20"/>
          <w:lang w:val="es-ES_tradnl"/>
        </w:rPr>
        <w:t>El DNC es el punto de partida de todo proceso de capacitación bien fundamentado</w:t>
      </w:r>
      <w:r w:rsidR="00F53D68" w:rsidRPr="006C5693">
        <w:rPr>
          <w:color w:val="000000"/>
          <w:sz w:val="20"/>
          <w:szCs w:val="20"/>
          <w:lang w:val="es-ES_tradnl"/>
        </w:rPr>
        <w:t>,</w:t>
      </w:r>
      <w:r w:rsidRPr="006C5693">
        <w:rPr>
          <w:color w:val="000000"/>
          <w:sz w:val="20"/>
          <w:szCs w:val="20"/>
          <w:lang w:val="es-ES_tradnl"/>
        </w:rPr>
        <w:t xml:space="preserve"> un diagnóstico riguroso</w:t>
      </w:r>
      <w:r w:rsidR="00190B3B" w:rsidRPr="006C5693">
        <w:rPr>
          <w:color w:val="000000"/>
          <w:sz w:val="20"/>
          <w:szCs w:val="20"/>
          <w:lang w:val="es-ES_tradnl"/>
        </w:rPr>
        <w:t xml:space="preserve"> orienta </w:t>
      </w:r>
      <w:r w:rsidRPr="006C5693">
        <w:rPr>
          <w:color w:val="000000"/>
          <w:sz w:val="20"/>
          <w:szCs w:val="20"/>
          <w:lang w:val="es-ES_tradnl"/>
        </w:rPr>
        <w:t xml:space="preserve">los planes de formación </w:t>
      </w:r>
      <w:r w:rsidR="00190B3B" w:rsidRPr="006C5693">
        <w:rPr>
          <w:color w:val="000000"/>
          <w:sz w:val="20"/>
          <w:szCs w:val="20"/>
          <w:lang w:val="es-ES_tradnl"/>
        </w:rPr>
        <w:t>evitando el</w:t>
      </w:r>
      <w:r w:rsidRPr="006C5693">
        <w:rPr>
          <w:color w:val="000000"/>
          <w:sz w:val="20"/>
          <w:szCs w:val="20"/>
          <w:lang w:val="es-ES_tradnl"/>
        </w:rPr>
        <w:t xml:space="preserve"> riesgo de ser costosos, irrelevantes o desconectados de las necesidades reales de la empresa.</w:t>
      </w:r>
    </w:p>
    <w:p w14:paraId="4C41E13E" w14:textId="77777777" w:rsidR="00190B3B" w:rsidRPr="006C5693" w:rsidRDefault="00190B3B" w:rsidP="004C09A5">
      <w:pPr>
        <w:rPr>
          <w:sz w:val="20"/>
          <w:szCs w:val="20"/>
          <w:lang w:val="es-ES_tradnl"/>
        </w:rPr>
      </w:pPr>
    </w:p>
    <w:p w14:paraId="02867863" w14:textId="4694A2E7" w:rsidR="00E123BD" w:rsidRPr="006C5693" w:rsidRDefault="008E684F" w:rsidP="004C09A5">
      <w:pPr>
        <w:rPr>
          <w:color w:val="000000"/>
          <w:sz w:val="20"/>
          <w:szCs w:val="20"/>
          <w:lang w:val="es-ES_tradnl"/>
        </w:rPr>
      </w:pPr>
      <w:r w:rsidRPr="006C5693">
        <w:rPr>
          <w:color w:val="000000"/>
          <w:sz w:val="20"/>
          <w:szCs w:val="20"/>
          <w:lang w:val="es-ES_tradnl"/>
        </w:rPr>
        <w:t>Además,</w:t>
      </w:r>
      <w:r w:rsidR="00E123BD" w:rsidRPr="006C5693">
        <w:rPr>
          <w:color w:val="000000"/>
          <w:sz w:val="20"/>
          <w:szCs w:val="20"/>
          <w:lang w:val="es-ES_tradnl"/>
        </w:rPr>
        <w:t xml:space="preserve"> puede realizarse en tres niveles de análisis complementarios que, en conjunto, ofrecen una visión integral de las </w:t>
      </w:r>
      <w:commentRangeStart w:id="2"/>
      <w:r w:rsidR="00E123BD" w:rsidRPr="006C5693">
        <w:rPr>
          <w:color w:val="000000"/>
          <w:sz w:val="20"/>
          <w:szCs w:val="20"/>
          <w:lang w:val="es-ES_tradnl"/>
        </w:rPr>
        <w:t>necesidades formativas:</w:t>
      </w:r>
      <w:commentRangeEnd w:id="2"/>
      <w:r w:rsidRPr="006C5693">
        <w:rPr>
          <w:rStyle w:val="Refdecomentario"/>
          <w:lang w:val="es-ES_tradnl"/>
        </w:rPr>
        <w:commentReference w:id="2"/>
      </w:r>
    </w:p>
    <w:p w14:paraId="4F3A4219" w14:textId="77777777" w:rsidR="008E684F" w:rsidRPr="006C5693" w:rsidRDefault="008E684F" w:rsidP="004C09A5">
      <w:pPr>
        <w:rPr>
          <w:sz w:val="20"/>
          <w:szCs w:val="20"/>
          <w:lang w:val="es-ES_tradnl"/>
        </w:rPr>
      </w:pPr>
    </w:p>
    <w:p w14:paraId="5937DA1A" w14:textId="77777777" w:rsidR="00B12886" w:rsidRPr="006C5693" w:rsidRDefault="00B12886" w:rsidP="003D3B9B">
      <w:pPr>
        <w:pStyle w:val="Prrafodelista"/>
        <w:numPr>
          <w:ilvl w:val="0"/>
          <w:numId w:val="12"/>
        </w:numPr>
        <w:rPr>
          <w:b/>
          <w:bCs/>
          <w:sz w:val="20"/>
          <w:szCs w:val="20"/>
          <w:lang w:val="es-ES_tradnl"/>
        </w:rPr>
      </w:pPr>
      <w:r w:rsidRPr="006C5693">
        <w:rPr>
          <w:b/>
          <w:bCs/>
          <w:sz w:val="20"/>
          <w:szCs w:val="20"/>
          <w:lang w:val="es-ES_tradnl"/>
        </w:rPr>
        <w:t>Análisis organizacional</w:t>
      </w:r>
    </w:p>
    <w:p w14:paraId="4EB70178" w14:textId="5B992615" w:rsidR="00B12886" w:rsidRPr="006C5693" w:rsidRDefault="00B12886" w:rsidP="00B12886">
      <w:pPr>
        <w:pStyle w:val="Prrafodelista"/>
        <w:rPr>
          <w:sz w:val="20"/>
          <w:szCs w:val="20"/>
          <w:lang w:val="es-ES_tradnl"/>
        </w:rPr>
      </w:pPr>
      <w:r w:rsidRPr="006C5693">
        <w:rPr>
          <w:sz w:val="20"/>
          <w:szCs w:val="20"/>
          <w:lang w:val="es-ES_tradnl"/>
        </w:rPr>
        <w:t>Evalúa el contexto de la empresa en su conjunto, considerando su misión, visión, objetivos estratégicos, cultura organizacional, recursos disponibles, procesos y clima laboral, con el propósito de identificar necesidades de formación a nivel macro que contribuyan al cumplimiento de las metas institucionales y al fortalecimiento del desempeño organizacional.</w:t>
      </w:r>
    </w:p>
    <w:p w14:paraId="1D56E85F" w14:textId="77777777" w:rsidR="00B12886" w:rsidRPr="006C5693" w:rsidRDefault="00B12886" w:rsidP="00B12886">
      <w:pPr>
        <w:pStyle w:val="Prrafodelista"/>
        <w:rPr>
          <w:sz w:val="20"/>
          <w:szCs w:val="20"/>
          <w:lang w:val="es-ES_tradnl"/>
        </w:rPr>
      </w:pPr>
    </w:p>
    <w:p w14:paraId="5DC03341" w14:textId="77777777" w:rsidR="00B12886" w:rsidRPr="006C5693" w:rsidRDefault="00B12886" w:rsidP="003D3B9B">
      <w:pPr>
        <w:pStyle w:val="Prrafodelista"/>
        <w:numPr>
          <w:ilvl w:val="0"/>
          <w:numId w:val="12"/>
        </w:numPr>
        <w:rPr>
          <w:b/>
          <w:bCs/>
          <w:sz w:val="20"/>
          <w:szCs w:val="20"/>
          <w:lang w:val="es-ES_tradnl"/>
        </w:rPr>
      </w:pPr>
      <w:r w:rsidRPr="006C5693">
        <w:rPr>
          <w:b/>
          <w:bCs/>
          <w:sz w:val="20"/>
          <w:szCs w:val="20"/>
          <w:lang w:val="es-ES_tradnl"/>
        </w:rPr>
        <w:t>Análisis de tareas o puestos</w:t>
      </w:r>
    </w:p>
    <w:p w14:paraId="317B3C93" w14:textId="2A1D37D7" w:rsidR="00B12886" w:rsidRPr="006C5693" w:rsidRDefault="00B12886" w:rsidP="00B12886">
      <w:pPr>
        <w:pStyle w:val="Prrafodelista"/>
        <w:rPr>
          <w:sz w:val="20"/>
          <w:szCs w:val="20"/>
          <w:lang w:val="es-ES_tradnl"/>
        </w:rPr>
      </w:pPr>
      <w:r w:rsidRPr="006C5693">
        <w:rPr>
          <w:sz w:val="20"/>
          <w:szCs w:val="20"/>
          <w:lang w:val="es-ES_tradnl"/>
        </w:rPr>
        <w:t>Examina las funciones, responsabilidades, actividades y exigencias de cada cargo para determinar los conocimientos, habilidades, actitudes y competencias que requiere un colaborador para desempeñarse eficazmente. Este análisis permite establecer las brechas existentes entre los requisitos del puesto y el desempeño esperado, orientando las acciones de capacitación.</w:t>
      </w:r>
    </w:p>
    <w:p w14:paraId="3DF3F6D7" w14:textId="77777777" w:rsidR="00B12886" w:rsidRPr="006C5693" w:rsidRDefault="00B12886" w:rsidP="00B12886">
      <w:pPr>
        <w:pStyle w:val="Prrafodelista"/>
        <w:rPr>
          <w:sz w:val="20"/>
          <w:szCs w:val="20"/>
          <w:lang w:val="es-ES_tradnl"/>
        </w:rPr>
      </w:pPr>
    </w:p>
    <w:p w14:paraId="5FCFA5D2" w14:textId="77777777" w:rsidR="00B12886" w:rsidRPr="006C5693" w:rsidRDefault="00B12886" w:rsidP="003D3B9B">
      <w:pPr>
        <w:pStyle w:val="Prrafodelista"/>
        <w:numPr>
          <w:ilvl w:val="0"/>
          <w:numId w:val="12"/>
        </w:numPr>
        <w:rPr>
          <w:b/>
          <w:bCs/>
          <w:sz w:val="20"/>
          <w:szCs w:val="20"/>
          <w:lang w:val="es-ES_tradnl"/>
        </w:rPr>
      </w:pPr>
      <w:r w:rsidRPr="006C5693">
        <w:rPr>
          <w:b/>
          <w:bCs/>
          <w:sz w:val="20"/>
          <w:szCs w:val="20"/>
          <w:lang w:val="es-ES_tradnl"/>
        </w:rPr>
        <w:t>Análisis de personas</w:t>
      </w:r>
    </w:p>
    <w:p w14:paraId="566F4F11" w14:textId="34D16561" w:rsidR="00E123BD" w:rsidRPr="006C5693" w:rsidRDefault="00B12886" w:rsidP="00B12886">
      <w:pPr>
        <w:pStyle w:val="Prrafodelista"/>
        <w:rPr>
          <w:sz w:val="20"/>
          <w:szCs w:val="20"/>
          <w:lang w:val="es-ES_tradnl"/>
        </w:rPr>
      </w:pPr>
      <w:r w:rsidRPr="006C5693">
        <w:rPr>
          <w:sz w:val="20"/>
          <w:szCs w:val="20"/>
          <w:lang w:val="es-ES_tradnl"/>
        </w:rPr>
        <w:t>Evalúa el desempeño actual de cada colaborador en comparación con el desempeño esperado, identificando las brechas individuales de competencias, conocimientos, habilidades o actitudes que deben fortalecerse mediante la formación. Asimismo, considera aspectos como la experiencia, el potencial de desarrollo y los resultados de las evaluaciones de desempeño para definir necesidades de capacitación específicas.</w:t>
      </w:r>
    </w:p>
    <w:p w14:paraId="602B09BC" w14:textId="77777777" w:rsidR="00B12886" w:rsidRPr="006C5693" w:rsidRDefault="00B12886" w:rsidP="00B12886">
      <w:pPr>
        <w:rPr>
          <w:sz w:val="20"/>
          <w:szCs w:val="20"/>
          <w:lang w:val="es-ES_tradnl"/>
        </w:rPr>
      </w:pPr>
    </w:p>
    <w:p w14:paraId="07391AD1" w14:textId="67E23CEE" w:rsidR="00E123BD" w:rsidRPr="006C5693" w:rsidRDefault="00E123BD" w:rsidP="003D3B9B">
      <w:pPr>
        <w:pStyle w:val="Ttulo3"/>
        <w:numPr>
          <w:ilvl w:val="0"/>
          <w:numId w:val="11"/>
        </w:numPr>
        <w:spacing w:before="0" w:after="0"/>
        <w:rPr>
          <w:b/>
          <w:bCs/>
          <w:color w:val="auto"/>
          <w:sz w:val="20"/>
          <w:szCs w:val="20"/>
          <w:lang w:val="es-ES_tradnl"/>
        </w:rPr>
      </w:pPr>
      <w:r w:rsidRPr="006C5693">
        <w:rPr>
          <w:b/>
          <w:bCs/>
          <w:color w:val="auto"/>
          <w:sz w:val="20"/>
          <w:szCs w:val="20"/>
          <w:lang w:val="es-ES_tradnl"/>
        </w:rPr>
        <w:t>Técnicas para el DNC</w:t>
      </w:r>
    </w:p>
    <w:p w14:paraId="6D4863EE" w14:textId="77777777" w:rsidR="007A149E" w:rsidRPr="006C5693" w:rsidRDefault="007A149E" w:rsidP="004C09A5">
      <w:pPr>
        <w:rPr>
          <w:sz w:val="20"/>
          <w:szCs w:val="20"/>
          <w:lang w:val="es-ES_tradnl"/>
        </w:rPr>
      </w:pPr>
    </w:p>
    <w:p w14:paraId="34C67D06" w14:textId="7225DAD2" w:rsidR="00E123BD" w:rsidRPr="006C5693" w:rsidRDefault="00E123BD" w:rsidP="004C09A5">
      <w:pPr>
        <w:rPr>
          <w:color w:val="000000"/>
          <w:sz w:val="20"/>
          <w:szCs w:val="20"/>
          <w:lang w:val="es-ES_tradnl"/>
        </w:rPr>
      </w:pPr>
      <w:r w:rsidRPr="006C5693">
        <w:rPr>
          <w:color w:val="000000"/>
          <w:sz w:val="20"/>
          <w:szCs w:val="20"/>
          <w:lang w:val="es-ES_tradnl"/>
        </w:rPr>
        <w:t>La selección de la técnica adecuada para realizar el DNC depende del tamaño de la organización, los recursos disponibles, el tiempo con que se cuenta y la naturaleza de las necesidades que se busca diagnosticar. La siguiente tabla presenta las principales técnicas utilizadas en la práctica:</w:t>
      </w:r>
    </w:p>
    <w:p w14:paraId="3148A420" w14:textId="4ACD2096" w:rsidR="00B12886" w:rsidRPr="006C5693" w:rsidRDefault="00B12886" w:rsidP="004C09A5">
      <w:pPr>
        <w:rPr>
          <w:color w:val="000000"/>
          <w:sz w:val="20"/>
          <w:szCs w:val="20"/>
          <w:lang w:val="es-ES_tradnl"/>
        </w:rPr>
      </w:pPr>
    </w:p>
    <w:p w14:paraId="3A6806D7" w14:textId="43DB329B" w:rsidR="00B12886" w:rsidRPr="006C5693" w:rsidRDefault="00B12886" w:rsidP="004C09A5">
      <w:pPr>
        <w:rPr>
          <w:color w:val="000000"/>
          <w:sz w:val="20"/>
          <w:szCs w:val="20"/>
          <w:lang w:val="es-ES_tradnl"/>
        </w:rPr>
      </w:pPr>
    </w:p>
    <w:p w14:paraId="4B314F9B" w14:textId="3DC7CB58" w:rsidR="00B12886" w:rsidRPr="006C5693" w:rsidRDefault="00B12886" w:rsidP="004C09A5">
      <w:pPr>
        <w:rPr>
          <w:color w:val="000000"/>
          <w:sz w:val="20"/>
          <w:szCs w:val="20"/>
          <w:lang w:val="es-ES_tradnl"/>
        </w:rPr>
      </w:pPr>
    </w:p>
    <w:p w14:paraId="34D0C73C" w14:textId="48782196" w:rsidR="00B12886" w:rsidRPr="006C5693" w:rsidRDefault="00B12886" w:rsidP="004C09A5">
      <w:pPr>
        <w:rPr>
          <w:color w:val="000000"/>
          <w:sz w:val="20"/>
          <w:szCs w:val="20"/>
          <w:lang w:val="es-ES_tradnl"/>
        </w:rPr>
      </w:pPr>
    </w:p>
    <w:p w14:paraId="43AD5AB3" w14:textId="6C7D4B62" w:rsidR="00B12886" w:rsidRPr="006C5693" w:rsidRDefault="00B12886" w:rsidP="004C09A5">
      <w:pPr>
        <w:rPr>
          <w:color w:val="000000"/>
          <w:sz w:val="20"/>
          <w:szCs w:val="20"/>
          <w:lang w:val="es-ES_tradnl"/>
        </w:rPr>
      </w:pPr>
    </w:p>
    <w:p w14:paraId="1DC1DDF3" w14:textId="77777777" w:rsidR="00B12886" w:rsidRPr="006C5693" w:rsidRDefault="00B12886" w:rsidP="004C09A5">
      <w:pPr>
        <w:rPr>
          <w:sz w:val="20"/>
          <w:szCs w:val="20"/>
          <w:lang w:val="es-ES_tradnl"/>
        </w:rPr>
      </w:pPr>
    </w:p>
    <w:p w14:paraId="3DB71264" w14:textId="77777777" w:rsidR="00E123BD" w:rsidRPr="006C5693" w:rsidRDefault="00E123BD" w:rsidP="004C09A5">
      <w:pPr>
        <w:rPr>
          <w:sz w:val="20"/>
          <w:szCs w:val="20"/>
          <w:lang w:val="es-ES_tradnl"/>
        </w:rPr>
      </w:pPr>
    </w:p>
    <w:p w14:paraId="209687D2" w14:textId="466662B2" w:rsidR="00E123BD" w:rsidRPr="006C5693" w:rsidRDefault="00E123BD" w:rsidP="004C09A5">
      <w:pPr>
        <w:rPr>
          <w:sz w:val="20"/>
          <w:szCs w:val="20"/>
          <w:lang w:val="es-ES_tradnl"/>
        </w:rPr>
      </w:pPr>
      <w:r w:rsidRPr="006C5693">
        <w:rPr>
          <w:b/>
          <w:bCs/>
          <w:color w:val="000000"/>
          <w:sz w:val="20"/>
          <w:szCs w:val="20"/>
          <w:lang w:val="es-ES_tradnl"/>
        </w:rPr>
        <w:lastRenderedPageBreak/>
        <w:t>Tabla 2</w:t>
      </w:r>
      <w:r w:rsidR="00457D38" w:rsidRPr="006C5693">
        <w:rPr>
          <w:b/>
          <w:bCs/>
          <w:color w:val="000000"/>
          <w:sz w:val="20"/>
          <w:szCs w:val="20"/>
          <w:lang w:val="es-ES_tradnl"/>
        </w:rPr>
        <w:t>.</w:t>
      </w:r>
      <w:r w:rsidR="0022318D" w:rsidRPr="006C5693">
        <w:rPr>
          <w:b/>
          <w:bCs/>
          <w:color w:val="000000"/>
          <w:sz w:val="20"/>
          <w:szCs w:val="20"/>
          <w:lang w:val="es-ES_tradnl"/>
        </w:rPr>
        <w:t xml:space="preserve"> </w:t>
      </w:r>
      <w:r w:rsidRPr="006C5693">
        <w:rPr>
          <w:color w:val="000000"/>
          <w:sz w:val="20"/>
          <w:szCs w:val="20"/>
          <w:lang w:val="es-ES_tradnl"/>
        </w:rPr>
        <w:t>Técnicas para la realización del DNC</w:t>
      </w:r>
    </w:p>
    <w:p w14:paraId="49E55376" w14:textId="77777777" w:rsidR="00E123BD" w:rsidRPr="006C5693" w:rsidRDefault="00E123BD" w:rsidP="004C09A5">
      <w:pPr>
        <w:rPr>
          <w:sz w:val="20"/>
          <w:szCs w:val="20"/>
          <w:lang w:val="es-ES_tradnl"/>
        </w:rPr>
      </w:pPr>
    </w:p>
    <w:tbl>
      <w:tblPr>
        <w:tblStyle w:val="Tabladelista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480"/>
        <w:gridCol w:w="4080"/>
      </w:tblGrid>
      <w:tr w:rsidR="00E123BD" w:rsidRPr="006C5693" w14:paraId="32A1170A" w14:textId="77777777" w:rsidTr="00B44F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0" w:type="dxa"/>
            <w:tcBorders>
              <w:top w:val="none" w:sz="0" w:space="0" w:color="auto"/>
              <w:left w:val="none" w:sz="0" w:space="0" w:color="auto"/>
              <w:bottom w:val="none" w:sz="0" w:space="0" w:color="auto"/>
            </w:tcBorders>
          </w:tcPr>
          <w:p w14:paraId="7DBFBD57" w14:textId="77777777" w:rsidR="00E123BD" w:rsidRPr="006C5693" w:rsidRDefault="00E123BD" w:rsidP="004C09A5">
            <w:pPr>
              <w:rPr>
                <w:sz w:val="20"/>
                <w:szCs w:val="20"/>
                <w:lang w:val="es-ES_tradnl"/>
              </w:rPr>
            </w:pPr>
            <w:r w:rsidRPr="006C5693">
              <w:rPr>
                <w:color w:val="FFFFFF"/>
                <w:sz w:val="20"/>
                <w:szCs w:val="20"/>
                <w:lang w:val="es-ES_tradnl"/>
              </w:rPr>
              <w:t>Técnica DNC</w:t>
            </w:r>
          </w:p>
        </w:tc>
        <w:tc>
          <w:tcPr>
            <w:tcW w:w="3480" w:type="dxa"/>
            <w:tcBorders>
              <w:top w:val="none" w:sz="0" w:space="0" w:color="auto"/>
              <w:bottom w:val="none" w:sz="0" w:space="0" w:color="auto"/>
            </w:tcBorders>
          </w:tcPr>
          <w:p w14:paraId="3FCFACE4" w14:textId="77777777" w:rsidR="00E123BD" w:rsidRPr="006C5693" w:rsidRDefault="00E123BD"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color w:val="FFFFFF"/>
                <w:sz w:val="20"/>
                <w:szCs w:val="20"/>
                <w:lang w:val="es-ES_tradnl"/>
              </w:rPr>
              <w:t>Descripción</w:t>
            </w:r>
          </w:p>
        </w:tc>
        <w:tc>
          <w:tcPr>
            <w:tcW w:w="4080" w:type="dxa"/>
            <w:tcBorders>
              <w:top w:val="none" w:sz="0" w:space="0" w:color="auto"/>
              <w:bottom w:val="none" w:sz="0" w:space="0" w:color="auto"/>
              <w:right w:val="none" w:sz="0" w:space="0" w:color="auto"/>
            </w:tcBorders>
          </w:tcPr>
          <w:p w14:paraId="1D286B17" w14:textId="77777777" w:rsidR="00E123BD" w:rsidRPr="006C5693" w:rsidRDefault="00E123BD"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color w:val="FFFFFF"/>
                <w:sz w:val="20"/>
                <w:szCs w:val="20"/>
                <w:lang w:val="es-ES_tradnl"/>
              </w:rPr>
              <w:t>Cuándo usarla</w:t>
            </w:r>
          </w:p>
        </w:tc>
      </w:tr>
      <w:tr w:rsidR="00E123BD" w:rsidRPr="006C5693" w14:paraId="06876243" w14:textId="77777777" w:rsidTr="00B44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8FDB19F" w14:textId="60E529DE" w:rsidR="00E123BD" w:rsidRPr="006C5693" w:rsidRDefault="00E123BD" w:rsidP="004C09A5">
            <w:pPr>
              <w:rPr>
                <w:sz w:val="20"/>
                <w:szCs w:val="20"/>
                <w:lang w:val="es-ES_tradnl"/>
              </w:rPr>
            </w:pPr>
            <w:r w:rsidRPr="006C5693">
              <w:rPr>
                <w:color w:val="000000"/>
                <w:sz w:val="20"/>
                <w:szCs w:val="20"/>
                <w:lang w:val="es-ES_tradnl"/>
              </w:rPr>
              <w:t>Entrevista</w:t>
            </w:r>
            <w:r w:rsidR="00457D38" w:rsidRPr="006C5693">
              <w:rPr>
                <w:color w:val="000000"/>
                <w:sz w:val="20"/>
                <w:szCs w:val="20"/>
                <w:lang w:val="es-ES_tradnl"/>
              </w:rPr>
              <w:t>.</w:t>
            </w:r>
          </w:p>
        </w:tc>
        <w:tc>
          <w:tcPr>
            <w:tcW w:w="3480" w:type="dxa"/>
          </w:tcPr>
          <w:p w14:paraId="67941C8B"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Conversación estructurada con el colaborador o su jefe inmediato para identificar brechas de competencia.</w:t>
            </w:r>
          </w:p>
        </w:tc>
        <w:tc>
          <w:tcPr>
            <w:tcW w:w="4080" w:type="dxa"/>
          </w:tcPr>
          <w:p w14:paraId="3817DD09"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Cuando se requiere profundidad cualitativa sobre el desempeño individual.</w:t>
            </w:r>
          </w:p>
        </w:tc>
      </w:tr>
      <w:tr w:rsidR="00E123BD" w:rsidRPr="006C5693" w14:paraId="3A9DA741" w14:textId="77777777" w:rsidTr="00B44F10">
        <w:tc>
          <w:tcPr>
            <w:cnfStyle w:val="001000000000" w:firstRow="0" w:lastRow="0" w:firstColumn="1" w:lastColumn="0" w:oddVBand="0" w:evenVBand="0" w:oddHBand="0" w:evenHBand="0" w:firstRowFirstColumn="0" w:firstRowLastColumn="0" w:lastRowFirstColumn="0" w:lastRowLastColumn="0"/>
            <w:tcW w:w="1800" w:type="dxa"/>
          </w:tcPr>
          <w:p w14:paraId="12D15C77" w14:textId="5284165E" w:rsidR="00E123BD" w:rsidRPr="006C5693" w:rsidRDefault="00E123BD" w:rsidP="004C09A5">
            <w:pPr>
              <w:rPr>
                <w:sz w:val="20"/>
                <w:szCs w:val="20"/>
                <w:lang w:val="es-ES_tradnl"/>
              </w:rPr>
            </w:pPr>
            <w:r w:rsidRPr="006C5693">
              <w:rPr>
                <w:color w:val="000000"/>
                <w:sz w:val="20"/>
                <w:szCs w:val="20"/>
                <w:lang w:val="es-ES_tradnl"/>
              </w:rPr>
              <w:t>Encuesta / cuestionario</w:t>
            </w:r>
            <w:r w:rsidR="00457D38" w:rsidRPr="006C5693">
              <w:rPr>
                <w:color w:val="000000"/>
                <w:sz w:val="20"/>
                <w:szCs w:val="20"/>
                <w:lang w:val="es-ES_tradnl"/>
              </w:rPr>
              <w:t>.</w:t>
            </w:r>
          </w:p>
        </w:tc>
        <w:tc>
          <w:tcPr>
            <w:tcW w:w="3480" w:type="dxa"/>
          </w:tcPr>
          <w:p w14:paraId="04D4F695" w14:textId="4B58EA62"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 xml:space="preserve">Instrumento escrito o digital que indaga de forma masiva sobre </w:t>
            </w:r>
            <w:r w:rsidR="00B5169A" w:rsidRPr="006C5693">
              <w:rPr>
                <w:color w:val="000000"/>
                <w:sz w:val="20"/>
                <w:szCs w:val="20"/>
                <w:lang w:val="es-ES_tradnl"/>
              </w:rPr>
              <w:t xml:space="preserve">las </w:t>
            </w:r>
            <w:r w:rsidRPr="006C5693">
              <w:rPr>
                <w:color w:val="000000"/>
                <w:sz w:val="20"/>
                <w:szCs w:val="20"/>
                <w:lang w:val="es-ES_tradnl"/>
              </w:rPr>
              <w:t>necesidades formativas.</w:t>
            </w:r>
          </w:p>
        </w:tc>
        <w:tc>
          <w:tcPr>
            <w:tcW w:w="4080" w:type="dxa"/>
          </w:tcPr>
          <w:p w14:paraId="79047230"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Para diagnósticos de grandes grupos o cuando el tiempo es limitado.</w:t>
            </w:r>
          </w:p>
        </w:tc>
      </w:tr>
      <w:tr w:rsidR="00E123BD" w:rsidRPr="006C5693" w14:paraId="151A6231" w14:textId="77777777" w:rsidTr="00B44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D26405B" w14:textId="305B037E" w:rsidR="00E123BD" w:rsidRPr="006C5693" w:rsidRDefault="00E123BD" w:rsidP="004C09A5">
            <w:pPr>
              <w:rPr>
                <w:sz w:val="20"/>
                <w:szCs w:val="20"/>
                <w:lang w:val="es-ES_tradnl"/>
              </w:rPr>
            </w:pPr>
            <w:r w:rsidRPr="006C5693">
              <w:rPr>
                <w:color w:val="000000"/>
                <w:sz w:val="20"/>
                <w:szCs w:val="20"/>
                <w:lang w:val="es-ES_tradnl"/>
              </w:rPr>
              <w:t>Observación directa</w:t>
            </w:r>
            <w:r w:rsidR="00457D38" w:rsidRPr="006C5693">
              <w:rPr>
                <w:color w:val="000000"/>
                <w:sz w:val="20"/>
                <w:szCs w:val="20"/>
                <w:lang w:val="es-ES_tradnl"/>
              </w:rPr>
              <w:t>.</w:t>
            </w:r>
          </w:p>
        </w:tc>
        <w:tc>
          <w:tcPr>
            <w:tcW w:w="3480" w:type="dxa"/>
          </w:tcPr>
          <w:p w14:paraId="4F7FB16F"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El evaluador analiza el puesto de trabajo en tiempo real para identificar brechas entre el desempeño actual y el esperado.</w:t>
            </w:r>
          </w:p>
        </w:tc>
        <w:tc>
          <w:tcPr>
            <w:tcW w:w="4080" w:type="dxa"/>
          </w:tcPr>
          <w:p w14:paraId="70C6C903"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En cargos operativos donde la acción es visible y medible.</w:t>
            </w:r>
          </w:p>
        </w:tc>
      </w:tr>
      <w:tr w:rsidR="00E123BD" w:rsidRPr="006C5693" w14:paraId="14DE8314" w14:textId="77777777" w:rsidTr="00B44F10">
        <w:tc>
          <w:tcPr>
            <w:cnfStyle w:val="001000000000" w:firstRow="0" w:lastRow="0" w:firstColumn="1" w:lastColumn="0" w:oddVBand="0" w:evenVBand="0" w:oddHBand="0" w:evenHBand="0" w:firstRowFirstColumn="0" w:firstRowLastColumn="0" w:lastRowFirstColumn="0" w:lastRowLastColumn="0"/>
            <w:tcW w:w="1800" w:type="dxa"/>
          </w:tcPr>
          <w:p w14:paraId="3035AD12" w14:textId="2EA1CF78" w:rsidR="00E123BD" w:rsidRPr="006C5693" w:rsidRDefault="00E123BD" w:rsidP="004C09A5">
            <w:pPr>
              <w:rPr>
                <w:sz w:val="20"/>
                <w:szCs w:val="20"/>
                <w:lang w:val="es-ES_tradnl"/>
              </w:rPr>
            </w:pPr>
            <w:r w:rsidRPr="006C5693">
              <w:rPr>
                <w:color w:val="000000"/>
                <w:sz w:val="20"/>
                <w:szCs w:val="20"/>
                <w:lang w:val="es-ES_tradnl"/>
              </w:rPr>
              <w:t>Análisis de evaluación de desempeño</w:t>
            </w:r>
            <w:r w:rsidR="00457D38" w:rsidRPr="006C5693">
              <w:rPr>
                <w:color w:val="000000"/>
                <w:sz w:val="20"/>
                <w:szCs w:val="20"/>
                <w:lang w:val="es-ES_tradnl"/>
              </w:rPr>
              <w:t>.</w:t>
            </w:r>
          </w:p>
        </w:tc>
        <w:tc>
          <w:tcPr>
            <w:tcW w:w="3480" w:type="dxa"/>
          </w:tcPr>
          <w:p w14:paraId="163D5905"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Revisión de los resultados de las evaluaciones periódicas para detectar áreas de mejora recurrentes.</w:t>
            </w:r>
          </w:p>
        </w:tc>
        <w:tc>
          <w:tcPr>
            <w:tcW w:w="4080" w:type="dxa"/>
          </w:tcPr>
          <w:p w14:paraId="4A8CC140"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Cuando la empresa cuenta con un sistema formal de gestión del desempeño.</w:t>
            </w:r>
          </w:p>
        </w:tc>
      </w:tr>
      <w:tr w:rsidR="00E123BD" w:rsidRPr="006C5693" w14:paraId="5D35E53B" w14:textId="77777777" w:rsidTr="00B44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7574D0A" w14:textId="10A0E824" w:rsidR="00E123BD" w:rsidRPr="006C5693" w:rsidRDefault="00E123BD" w:rsidP="004C09A5">
            <w:pPr>
              <w:rPr>
                <w:sz w:val="20"/>
                <w:szCs w:val="20"/>
                <w:lang w:val="es-ES_tradnl"/>
              </w:rPr>
            </w:pPr>
            <w:r w:rsidRPr="006C5693">
              <w:rPr>
                <w:color w:val="000000"/>
                <w:sz w:val="20"/>
                <w:szCs w:val="20"/>
                <w:lang w:val="es-ES_tradnl"/>
              </w:rPr>
              <w:t>Análisis documental</w:t>
            </w:r>
            <w:r w:rsidR="00457D38" w:rsidRPr="006C5693">
              <w:rPr>
                <w:color w:val="000000"/>
                <w:sz w:val="20"/>
                <w:szCs w:val="20"/>
                <w:lang w:val="es-ES_tradnl"/>
              </w:rPr>
              <w:t>.</w:t>
            </w:r>
          </w:p>
        </w:tc>
        <w:tc>
          <w:tcPr>
            <w:tcW w:w="3480" w:type="dxa"/>
          </w:tcPr>
          <w:p w14:paraId="2B334A02"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Revisión de informes, quejas, indicadores de calidad, auditorías e incidentes para detectar necesidades de formación.</w:t>
            </w:r>
          </w:p>
        </w:tc>
        <w:tc>
          <w:tcPr>
            <w:tcW w:w="4080" w:type="dxa"/>
          </w:tcPr>
          <w:p w14:paraId="69AAEC3E"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Útil para identificar necesidades emergentes o sistémicas.</w:t>
            </w:r>
          </w:p>
        </w:tc>
      </w:tr>
      <w:tr w:rsidR="00E123BD" w:rsidRPr="006C5693" w14:paraId="0792545B" w14:textId="77777777" w:rsidTr="00B44F10">
        <w:tc>
          <w:tcPr>
            <w:cnfStyle w:val="001000000000" w:firstRow="0" w:lastRow="0" w:firstColumn="1" w:lastColumn="0" w:oddVBand="0" w:evenVBand="0" w:oddHBand="0" w:evenHBand="0" w:firstRowFirstColumn="0" w:firstRowLastColumn="0" w:lastRowFirstColumn="0" w:lastRowLastColumn="0"/>
            <w:tcW w:w="1800" w:type="dxa"/>
          </w:tcPr>
          <w:p w14:paraId="77A7F90C" w14:textId="07F673BD" w:rsidR="00E123BD" w:rsidRPr="006C5693" w:rsidRDefault="00E123BD" w:rsidP="004C09A5">
            <w:pPr>
              <w:rPr>
                <w:sz w:val="20"/>
                <w:szCs w:val="20"/>
                <w:lang w:val="es-ES_tradnl"/>
              </w:rPr>
            </w:pPr>
            <w:r w:rsidRPr="006C5693">
              <w:rPr>
                <w:color w:val="000000"/>
                <w:sz w:val="20"/>
                <w:szCs w:val="20"/>
                <w:lang w:val="es-ES_tradnl"/>
              </w:rPr>
              <w:t>Grupo focal</w:t>
            </w:r>
            <w:r w:rsidR="00457D38" w:rsidRPr="006C5693">
              <w:rPr>
                <w:color w:val="000000"/>
                <w:sz w:val="20"/>
                <w:szCs w:val="20"/>
                <w:lang w:val="es-ES_tradnl"/>
              </w:rPr>
              <w:t>.</w:t>
            </w:r>
          </w:p>
        </w:tc>
        <w:tc>
          <w:tcPr>
            <w:tcW w:w="3480" w:type="dxa"/>
          </w:tcPr>
          <w:p w14:paraId="020A41CA"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Reunión guiada con un grupo representativo de colaboradores para explorar necesidades comunes de manera participativa.</w:t>
            </w:r>
          </w:p>
        </w:tc>
        <w:tc>
          <w:tcPr>
            <w:tcW w:w="4080" w:type="dxa"/>
          </w:tcPr>
          <w:p w14:paraId="5E8AA2BF"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Cuando se busca consenso o cuando las necesidades son compartidas por un área.</w:t>
            </w:r>
          </w:p>
        </w:tc>
      </w:tr>
    </w:tbl>
    <w:p w14:paraId="13BADECF" w14:textId="133C05F2" w:rsidR="00E123BD" w:rsidRPr="006C5693" w:rsidRDefault="00E123BD" w:rsidP="004C09A5">
      <w:pPr>
        <w:rPr>
          <w:sz w:val="20"/>
          <w:szCs w:val="20"/>
          <w:lang w:val="es-ES_tradnl"/>
        </w:rPr>
      </w:pPr>
      <w:r w:rsidRPr="006C5693">
        <w:rPr>
          <w:sz w:val="20"/>
          <w:szCs w:val="20"/>
          <w:lang w:val="es-ES_tradnl"/>
        </w:rPr>
        <w:t xml:space="preserve">Nota. </w:t>
      </w:r>
      <w:r w:rsidR="00457D38" w:rsidRPr="006C5693">
        <w:rPr>
          <w:sz w:val="20"/>
          <w:szCs w:val="20"/>
          <w:lang w:val="es-ES_tradnl"/>
        </w:rPr>
        <w:t>Basado</w:t>
      </w:r>
      <w:r w:rsidRPr="006C5693">
        <w:rPr>
          <w:sz w:val="20"/>
          <w:szCs w:val="20"/>
          <w:lang w:val="es-ES_tradnl"/>
        </w:rPr>
        <w:t xml:space="preserve"> en Gómez, Balkin y Cardy (2016) y Siliceo (2010).</w:t>
      </w:r>
    </w:p>
    <w:p w14:paraId="03026413" w14:textId="77777777" w:rsidR="00E123BD" w:rsidRPr="006C5693" w:rsidRDefault="00E123BD" w:rsidP="004C09A5">
      <w:pPr>
        <w:rPr>
          <w:sz w:val="20"/>
          <w:szCs w:val="20"/>
          <w:lang w:val="es-ES_tradnl"/>
        </w:rPr>
      </w:pPr>
    </w:p>
    <w:p w14:paraId="0DC5DB36" w14:textId="77777777" w:rsidR="00E123BD" w:rsidRPr="006C5693" w:rsidRDefault="00E123BD" w:rsidP="003D3B9B">
      <w:pPr>
        <w:pStyle w:val="Ttulo3"/>
        <w:numPr>
          <w:ilvl w:val="0"/>
          <w:numId w:val="11"/>
        </w:numPr>
        <w:spacing w:before="0" w:after="0"/>
        <w:rPr>
          <w:color w:val="auto"/>
          <w:sz w:val="20"/>
          <w:szCs w:val="20"/>
          <w:lang w:val="es-ES_tradnl"/>
        </w:rPr>
      </w:pPr>
      <w:r w:rsidRPr="006C5693">
        <w:rPr>
          <w:b/>
          <w:bCs/>
          <w:color w:val="auto"/>
          <w:sz w:val="20"/>
          <w:szCs w:val="20"/>
          <w:lang w:val="es-ES_tradnl"/>
        </w:rPr>
        <w:t>Inventario de necesidades de capacitación</w:t>
      </w:r>
    </w:p>
    <w:p w14:paraId="684EB43E" w14:textId="77777777" w:rsidR="00457D38" w:rsidRPr="006C5693" w:rsidRDefault="00457D38" w:rsidP="004C09A5">
      <w:pPr>
        <w:rPr>
          <w:color w:val="000000"/>
          <w:sz w:val="20"/>
          <w:szCs w:val="20"/>
          <w:lang w:val="es-ES_tradnl"/>
        </w:rPr>
      </w:pPr>
    </w:p>
    <w:p w14:paraId="7A7763D5" w14:textId="51CE563B" w:rsidR="00E123BD" w:rsidRPr="006C5693" w:rsidRDefault="00E123BD" w:rsidP="004C09A5">
      <w:pPr>
        <w:rPr>
          <w:color w:val="000000"/>
          <w:sz w:val="20"/>
          <w:szCs w:val="20"/>
          <w:lang w:val="es-ES_tradnl"/>
        </w:rPr>
      </w:pPr>
      <w:r w:rsidRPr="006C5693">
        <w:rPr>
          <w:color w:val="000000"/>
          <w:sz w:val="20"/>
          <w:szCs w:val="20"/>
          <w:lang w:val="es-ES_tradnl"/>
        </w:rPr>
        <w:t xml:space="preserve">Una vez aplicadas las técnicas de diagnóstico, los datos recopilados deben organizarse en un Inventario de Necesidades de Capacitación (INC), que es el documento que consolida y prioriza las brechas de competencia identificadas en la organización. El INC permite responder de manera precisa a cuatro </w:t>
      </w:r>
      <w:commentRangeStart w:id="3"/>
      <w:r w:rsidRPr="006C5693">
        <w:rPr>
          <w:color w:val="000000"/>
          <w:sz w:val="20"/>
          <w:szCs w:val="20"/>
          <w:lang w:val="es-ES_tradnl"/>
        </w:rPr>
        <w:t>preguntas clave:</w:t>
      </w:r>
      <w:commentRangeEnd w:id="3"/>
      <w:r w:rsidR="00DB1A8C" w:rsidRPr="006C5693">
        <w:rPr>
          <w:rStyle w:val="Refdecomentario"/>
          <w:lang w:val="es-ES_tradnl"/>
        </w:rPr>
        <w:commentReference w:id="3"/>
      </w:r>
    </w:p>
    <w:p w14:paraId="73CEEF7F" w14:textId="64C6C1B6" w:rsidR="00DB1A8C" w:rsidRPr="006C5693" w:rsidRDefault="00DB1A8C" w:rsidP="004C09A5">
      <w:pPr>
        <w:rPr>
          <w:color w:val="000000"/>
          <w:sz w:val="20"/>
          <w:szCs w:val="20"/>
          <w:lang w:val="es-ES_tradnl"/>
        </w:rPr>
      </w:pPr>
    </w:p>
    <w:p w14:paraId="38025695" w14:textId="4A93C0FF" w:rsidR="00DB1A8C" w:rsidRPr="006C5693" w:rsidRDefault="00DB1A8C" w:rsidP="00DB1A8C">
      <w:pPr>
        <w:jc w:val="center"/>
        <w:rPr>
          <w:color w:val="000000"/>
          <w:sz w:val="20"/>
          <w:szCs w:val="20"/>
          <w:lang w:val="es-ES_tradnl"/>
        </w:rPr>
      </w:pPr>
      <w:commentRangeStart w:id="4"/>
      <w:r w:rsidRPr="006C5693">
        <w:rPr>
          <w:noProof/>
          <w:color w:val="000000"/>
          <w:sz w:val="20"/>
          <w:szCs w:val="20"/>
          <w:lang w:val="es-ES_tradnl"/>
        </w:rPr>
        <w:drawing>
          <wp:inline distT="0" distB="0" distL="0" distR="0" wp14:anchorId="215FCC35" wp14:editId="590423A1">
            <wp:extent cx="3590925" cy="2375189"/>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2959" cy="2383149"/>
                    </a:xfrm>
                    <a:prstGeom prst="rect">
                      <a:avLst/>
                    </a:prstGeom>
                  </pic:spPr>
                </pic:pic>
              </a:graphicData>
            </a:graphic>
          </wp:inline>
        </w:drawing>
      </w:r>
      <w:commentRangeEnd w:id="4"/>
      <w:r w:rsidRPr="006C5693">
        <w:rPr>
          <w:rStyle w:val="Refdecomentario"/>
          <w:lang w:val="es-ES_tradnl"/>
        </w:rPr>
        <w:commentReference w:id="4"/>
      </w:r>
    </w:p>
    <w:p w14:paraId="39EBAC8F" w14:textId="77777777" w:rsidR="0099255A" w:rsidRPr="006C5693" w:rsidRDefault="0099255A" w:rsidP="004C09A5">
      <w:pPr>
        <w:rPr>
          <w:sz w:val="20"/>
          <w:szCs w:val="20"/>
          <w:lang w:val="es-ES_tradnl"/>
        </w:rPr>
      </w:pPr>
    </w:p>
    <w:p w14:paraId="721971FE" w14:textId="77777777" w:rsidR="00782460" w:rsidRPr="006C5693" w:rsidRDefault="00E123BD" w:rsidP="003D3B9B">
      <w:pPr>
        <w:pStyle w:val="Prrafodelista"/>
        <w:numPr>
          <w:ilvl w:val="0"/>
          <w:numId w:val="5"/>
        </w:numPr>
        <w:contextualSpacing w:val="0"/>
        <w:rPr>
          <w:sz w:val="20"/>
          <w:szCs w:val="20"/>
          <w:lang w:val="es-ES_tradnl"/>
        </w:rPr>
      </w:pPr>
      <w:r w:rsidRPr="006C5693">
        <w:rPr>
          <w:b/>
          <w:bCs/>
          <w:color w:val="000000"/>
          <w:sz w:val="20"/>
          <w:szCs w:val="20"/>
          <w:lang w:val="es-ES_tradnl"/>
        </w:rPr>
        <w:lastRenderedPageBreak/>
        <w:t xml:space="preserve">¿Qué se debe enseñar? </w:t>
      </w:r>
    </w:p>
    <w:p w14:paraId="513DE295" w14:textId="3BC7912E" w:rsidR="00E123BD" w:rsidRPr="006C5693" w:rsidRDefault="00E123BD" w:rsidP="004C09A5">
      <w:pPr>
        <w:pStyle w:val="Prrafodelista"/>
        <w:contextualSpacing w:val="0"/>
        <w:rPr>
          <w:sz w:val="20"/>
          <w:szCs w:val="20"/>
          <w:lang w:val="es-ES_tradnl"/>
        </w:rPr>
      </w:pPr>
      <w:r w:rsidRPr="006C5693">
        <w:rPr>
          <w:color w:val="000000"/>
          <w:sz w:val="20"/>
          <w:szCs w:val="20"/>
          <w:lang w:val="es-ES_tradnl"/>
        </w:rPr>
        <w:t>Temáticas y contenidos que responden a las brechas identificadas.</w:t>
      </w:r>
    </w:p>
    <w:p w14:paraId="3B0BAA2E" w14:textId="77777777" w:rsidR="00782460" w:rsidRPr="006C5693" w:rsidRDefault="00E123BD" w:rsidP="003D3B9B">
      <w:pPr>
        <w:pStyle w:val="Prrafodelista"/>
        <w:numPr>
          <w:ilvl w:val="0"/>
          <w:numId w:val="5"/>
        </w:numPr>
        <w:contextualSpacing w:val="0"/>
        <w:rPr>
          <w:sz w:val="20"/>
          <w:szCs w:val="20"/>
          <w:lang w:val="es-ES_tradnl"/>
        </w:rPr>
      </w:pPr>
      <w:r w:rsidRPr="006C5693">
        <w:rPr>
          <w:b/>
          <w:bCs/>
          <w:color w:val="000000"/>
          <w:sz w:val="20"/>
          <w:szCs w:val="20"/>
          <w:lang w:val="es-ES_tradnl"/>
        </w:rPr>
        <w:t xml:space="preserve">¿Quién debe aprender? </w:t>
      </w:r>
    </w:p>
    <w:p w14:paraId="4E2A3FE0" w14:textId="553706C6" w:rsidR="00E123BD" w:rsidRPr="006C5693" w:rsidRDefault="00E123BD" w:rsidP="004C09A5">
      <w:pPr>
        <w:pStyle w:val="Prrafodelista"/>
        <w:contextualSpacing w:val="0"/>
        <w:rPr>
          <w:sz w:val="20"/>
          <w:szCs w:val="20"/>
          <w:lang w:val="es-ES_tradnl"/>
        </w:rPr>
      </w:pPr>
      <w:r w:rsidRPr="006C5693">
        <w:rPr>
          <w:color w:val="000000"/>
          <w:sz w:val="20"/>
          <w:szCs w:val="20"/>
          <w:lang w:val="es-ES_tradnl"/>
        </w:rPr>
        <w:t>Colaboradores o grupos que presentan las brechas de competencia.</w:t>
      </w:r>
    </w:p>
    <w:p w14:paraId="2B83318C" w14:textId="77777777" w:rsidR="00782460" w:rsidRPr="006C5693" w:rsidRDefault="00E123BD" w:rsidP="003D3B9B">
      <w:pPr>
        <w:pStyle w:val="Prrafodelista"/>
        <w:numPr>
          <w:ilvl w:val="0"/>
          <w:numId w:val="5"/>
        </w:numPr>
        <w:contextualSpacing w:val="0"/>
        <w:rPr>
          <w:sz w:val="20"/>
          <w:szCs w:val="20"/>
          <w:lang w:val="es-ES_tradnl"/>
        </w:rPr>
      </w:pPr>
      <w:r w:rsidRPr="006C5693">
        <w:rPr>
          <w:b/>
          <w:bCs/>
          <w:color w:val="000000"/>
          <w:sz w:val="20"/>
          <w:szCs w:val="20"/>
          <w:lang w:val="es-ES_tradnl"/>
        </w:rPr>
        <w:t xml:space="preserve">¿Cuándo se debe enseñar? </w:t>
      </w:r>
    </w:p>
    <w:p w14:paraId="45E154BC" w14:textId="498C6ECB" w:rsidR="00E123BD" w:rsidRPr="006C5693" w:rsidRDefault="00E123BD" w:rsidP="004C09A5">
      <w:pPr>
        <w:pStyle w:val="Prrafodelista"/>
        <w:contextualSpacing w:val="0"/>
        <w:rPr>
          <w:sz w:val="20"/>
          <w:szCs w:val="20"/>
          <w:lang w:val="es-ES_tradnl"/>
        </w:rPr>
      </w:pPr>
      <w:r w:rsidRPr="006C5693">
        <w:rPr>
          <w:color w:val="000000"/>
          <w:sz w:val="20"/>
          <w:szCs w:val="20"/>
          <w:lang w:val="es-ES_tradnl"/>
        </w:rPr>
        <w:t>Plazos y prioridades de la formación según la urgencia de cada necesidad.</w:t>
      </w:r>
    </w:p>
    <w:p w14:paraId="0CEAA64D" w14:textId="77777777" w:rsidR="00782460" w:rsidRPr="006C5693" w:rsidRDefault="00E123BD" w:rsidP="003D3B9B">
      <w:pPr>
        <w:pStyle w:val="Prrafodelista"/>
        <w:numPr>
          <w:ilvl w:val="0"/>
          <w:numId w:val="5"/>
        </w:numPr>
        <w:contextualSpacing w:val="0"/>
        <w:rPr>
          <w:sz w:val="20"/>
          <w:szCs w:val="20"/>
          <w:lang w:val="es-ES_tradnl"/>
        </w:rPr>
      </w:pPr>
      <w:r w:rsidRPr="006C5693">
        <w:rPr>
          <w:b/>
          <w:bCs/>
          <w:color w:val="000000"/>
          <w:sz w:val="20"/>
          <w:szCs w:val="20"/>
          <w:lang w:val="es-ES_tradnl"/>
        </w:rPr>
        <w:t xml:space="preserve">¿Cómo se debe enseñar? </w:t>
      </w:r>
    </w:p>
    <w:p w14:paraId="707C7A66" w14:textId="63108C7E" w:rsidR="00E123BD" w:rsidRPr="006C5693" w:rsidRDefault="00E123BD" w:rsidP="004C09A5">
      <w:pPr>
        <w:pStyle w:val="Prrafodelista"/>
        <w:contextualSpacing w:val="0"/>
        <w:rPr>
          <w:sz w:val="20"/>
          <w:szCs w:val="20"/>
          <w:lang w:val="es-ES_tradnl"/>
        </w:rPr>
      </w:pPr>
      <w:r w:rsidRPr="006C5693">
        <w:rPr>
          <w:color w:val="000000"/>
          <w:sz w:val="20"/>
          <w:szCs w:val="20"/>
          <w:lang w:val="es-ES_tradnl"/>
        </w:rPr>
        <w:t>Metodologías y modalidades más pertinentes para cada necesidad.</w:t>
      </w:r>
    </w:p>
    <w:p w14:paraId="72708D8B" w14:textId="77777777" w:rsidR="00E123BD" w:rsidRPr="006C5693" w:rsidRDefault="00E123BD" w:rsidP="004C09A5">
      <w:pPr>
        <w:rPr>
          <w:sz w:val="20"/>
          <w:szCs w:val="20"/>
          <w:lang w:val="es-ES_tradnl"/>
        </w:rPr>
      </w:pPr>
    </w:p>
    <w:p w14:paraId="62F2FC50" w14:textId="1CEAD38F" w:rsidR="00E123BD" w:rsidRPr="006C5693" w:rsidRDefault="00E123BD" w:rsidP="004C09A5">
      <w:pPr>
        <w:rPr>
          <w:color w:val="000000"/>
          <w:sz w:val="20"/>
          <w:szCs w:val="20"/>
          <w:lang w:val="es-ES_tradnl"/>
        </w:rPr>
      </w:pPr>
      <w:r w:rsidRPr="006C5693">
        <w:rPr>
          <w:color w:val="000000"/>
          <w:sz w:val="20"/>
          <w:szCs w:val="20"/>
          <w:lang w:val="es-ES_tradnl"/>
        </w:rPr>
        <w:t>La elaboración del INC no es un ejercicio burocrático</w:t>
      </w:r>
      <w:r w:rsidR="00457D38" w:rsidRPr="006C5693">
        <w:rPr>
          <w:color w:val="000000"/>
          <w:sz w:val="20"/>
          <w:szCs w:val="20"/>
          <w:lang w:val="es-ES_tradnl"/>
        </w:rPr>
        <w:t xml:space="preserve">, </w:t>
      </w:r>
      <w:r w:rsidRPr="006C5693">
        <w:rPr>
          <w:color w:val="000000"/>
          <w:sz w:val="20"/>
          <w:szCs w:val="20"/>
          <w:lang w:val="es-ES_tradnl"/>
        </w:rPr>
        <w:t>es una herramienta de gestión que orienta la toma de decisiones sobre la inversión en formación y permite demostrar a la alta dirección el fundamento técnico de los programas de capacitación propuestos.</w:t>
      </w:r>
    </w:p>
    <w:p w14:paraId="533CEABC" w14:textId="77777777" w:rsidR="008C58EB" w:rsidRPr="006C5693" w:rsidRDefault="008C58EB" w:rsidP="004C09A5">
      <w:pPr>
        <w:rPr>
          <w:sz w:val="20"/>
          <w:szCs w:val="20"/>
          <w:lang w:val="es-ES_tradnl"/>
        </w:rPr>
      </w:pPr>
    </w:p>
    <w:p w14:paraId="1EC67BC8" w14:textId="6306013E" w:rsidR="00E123BD" w:rsidRPr="006C5693" w:rsidRDefault="00E123BD" w:rsidP="004C09A5">
      <w:pPr>
        <w:rPr>
          <w:b/>
          <w:bCs/>
          <w:sz w:val="20"/>
          <w:szCs w:val="20"/>
          <w:lang w:val="es-ES_tradnl"/>
        </w:rPr>
      </w:pPr>
      <w:r w:rsidRPr="006C5693">
        <w:rPr>
          <w:b/>
          <w:bCs/>
          <w:sz w:val="20"/>
          <w:szCs w:val="20"/>
          <w:lang w:val="es-ES_tradnl"/>
        </w:rPr>
        <w:t>1.3</w:t>
      </w:r>
      <w:r w:rsidR="008C58EB" w:rsidRPr="006C5693">
        <w:rPr>
          <w:b/>
          <w:bCs/>
          <w:sz w:val="20"/>
          <w:szCs w:val="20"/>
          <w:lang w:val="es-ES_tradnl"/>
        </w:rPr>
        <w:t>.</w:t>
      </w:r>
      <w:r w:rsidRPr="006C5693">
        <w:rPr>
          <w:b/>
          <w:bCs/>
          <w:sz w:val="20"/>
          <w:szCs w:val="20"/>
          <w:lang w:val="es-ES_tradnl"/>
        </w:rPr>
        <w:t xml:space="preserve"> Competencias: definición y clases</w:t>
      </w:r>
    </w:p>
    <w:p w14:paraId="148D6DCD" w14:textId="77777777" w:rsidR="008A0124" w:rsidRPr="006C5693" w:rsidRDefault="008A0124" w:rsidP="004C09A5">
      <w:pPr>
        <w:rPr>
          <w:color w:val="000000"/>
          <w:sz w:val="20"/>
          <w:szCs w:val="20"/>
          <w:lang w:val="es-ES_tradnl"/>
        </w:rPr>
      </w:pPr>
    </w:p>
    <w:p w14:paraId="3F875EA7" w14:textId="23A64BC3" w:rsidR="00E123BD" w:rsidRPr="006C5693" w:rsidRDefault="00E123BD" w:rsidP="004C09A5">
      <w:pPr>
        <w:rPr>
          <w:color w:val="000000"/>
          <w:sz w:val="20"/>
          <w:szCs w:val="20"/>
          <w:lang w:val="es-ES_tradnl"/>
        </w:rPr>
      </w:pPr>
      <w:r w:rsidRPr="006C5693">
        <w:rPr>
          <w:color w:val="000000"/>
          <w:sz w:val="20"/>
          <w:szCs w:val="20"/>
          <w:lang w:val="es-ES_tradnl"/>
        </w:rPr>
        <w:t>El concepto de competencia ocupa un lugar central en la gestión moderna del talento humano. Una competencia es la capacidad integrada de movilizar conocimientos, habilidades, actitudes y valores para desempeñar una función o resolver un problema con eficacia en un contexto determinado. La competencia no es sinónimo de conocimiento; implica saber hacer, saber ser y saber convivir en situaciones reales y cambiantes.</w:t>
      </w:r>
    </w:p>
    <w:p w14:paraId="3DB547B7" w14:textId="77777777" w:rsidR="008D0AB0" w:rsidRPr="006C5693" w:rsidRDefault="008D0AB0" w:rsidP="004C09A5">
      <w:pPr>
        <w:rPr>
          <w:sz w:val="20"/>
          <w:szCs w:val="20"/>
          <w:lang w:val="es-ES_tradnl"/>
        </w:rPr>
      </w:pPr>
    </w:p>
    <w:p w14:paraId="474712F2" w14:textId="77777777" w:rsidR="00E123BD" w:rsidRPr="006C5693" w:rsidRDefault="00E123BD" w:rsidP="004C09A5">
      <w:pPr>
        <w:rPr>
          <w:sz w:val="20"/>
          <w:szCs w:val="20"/>
          <w:lang w:val="es-ES_tradnl"/>
        </w:rPr>
      </w:pPr>
      <w:r w:rsidRPr="006C5693">
        <w:rPr>
          <w:color w:val="000000"/>
          <w:sz w:val="20"/>
          <w:szCs w:val="20"/>
          <w:lang w:val="es-ES_tradnl"/>
        </w:rPr>
        <w:t>Spencer y Spencer (1993) definieron la competencia como una característica subyacente en el individuo que está causalmente relacionada con un estándar de efectividad y/o una performance superior en un trabajo o situación. Esta definición permite distinguir entre las competencias que producen un desempeño meramente adecuado y las que generan desempeño superior y diferenciado.</w:t>
      </w:r>
    </w:p>
    <w:p w14:paraId="2E38A0F2" w14:textId="77777777" w:rsidR="00B716A2" w:rsidRPr="006C5693" w:rsidRDefault="00B716A2" w:rsidP="004C09A5">
      <w:pPr>
        <w:pStyle w:val="Ttulo3"/>
        <w:spacing w:before="0" w:after="0"/>
        <w:rPr>
          <w:b/>
          <w:bCs/>
          <w:color w:val="7B4F00"/>
          <w:sz w:val="20"/>
          <w:szCs w:val="20"/>
          <w:lang w:val="es-ES_tradnl"/>
        </w:rPr>
      </w:pPr>
    </w:p>
    <w:p w14:paraId="0CAEA56F" w14:textId="1D750B21" w:rsidR="00E123BD" w:rsidRPr="006C5693" w:rsidRDefault="00E123BD" w:rsidP="003D3B9B">
      <w:pPr>
        <w:pStyle w:val="Ttulo3"/>
        <w:numPr>
          <w:ilvl w:val="0"/>
          <w:numId w:val="11"/>
        </w:numPr>
        <w:spacing w:before="0" w:after="0"/>
        <w:rPr>
          <w:color w:val="auto"/>
          <w:sz w:val="20"/>
          <w:szCs w:val="20"/>
          <w:lang w:val="es-ES_tradnl"/>
        </w:rPr>
      </w:pPr>
      <w:r w:rsidRPr="006C5693">
        <w:rPr>
          <w:b/>
          <w:bCs/>
          <w:color w:val="auto"/>
          <w:sz w:val="20"/>
          <w:szCs w:val="20"/>
          <w:lang w:val="es-ES_tradnl"/>
        </w:rPr>
        <w:t>Clases de competencias</w:t>
      </w:r>
    </w:p>
    <w:p w14:paraId="1B0D313A" w14:textId="77777777" w:rsidR="00E21597" w:rsidRPr="006C5693" w:rsidRDefault="00E21597" w:rsidP="004C09A5">
      <w:pPr>
        <w:rPr>
          <w:color w:val="000000"/>
          <w:sz w:val="20"/>
          <w:szCs w:val="20"/>
          <w:lang w:val="es-ES_tradnl"/>
        </w:rPr>
      </w:pPr>
    </w:p>
    <w:p w14:paraId="230D4CCC" w14:textId="7509FBC9" w:rsidR="00E123BD" w:rsidRPr="006C5693" w:rsidRDefault="00E123BD" w:rsidP="004C09A5">
      <w:pPr>
        <w:rPr>
          <w:color w:val="000000"/>
          <w:sz w:val="20"/>
          <w:szCs w:val="20"/>
          <w:lang w:val="es-ES_tradnl"/>
        </w:rPr>
      </w:pPr>
      <w:r w:rsidRPr="006C5693">
        <w:rPr>
          <w:color w:val="000000"/>
          <w:sz w:val="20"/>
          <w:szCs w:val="20"/>
          <w:lang w:val="es-ES_tradnl"/>
        </w:rPr>
        <w:t>Las competencias pueden clasificarse de diversas maneras. A continuación</w:t>
      </w:r>
      <w:r w:rsidR="007A3106" w:rsidRPr="006C5693">
        <w:rPr>
          <w:color w:val="000000"/>
          <w:sz w:val="20"/>
          <w:szCs w:val="20"/>
          <w:lang w:val="es-ES_tradnl"/>
        </w:rPr>
        <w:t>,</w:t>
      </w:r>
      <w:r w:rsidRPr="006C5693">
        <w:rPr>
          <w:color w:val="000000"/>
          <w:sz w:val="20"/>
          <w:szCs w:val="20"/>
          <w:lang w:val="es-ES_tradnl"/>
        </w:rPr>
        <w:t xml:space="preserve"> se presentan las clasificaciones más relevantes para la gestión del talento humano:</w:t>
      </w:r>
    </w:p>
    <w:p w14:paraId="06EE7590" w14:textId="77777777" w:rsidR="00183105" w:rsidRPr="006C5693" w:rsidRDefault="00183105" w:rsidP="004C09A5">
      <w:pPr>
        <w:rPr>
          <w:sz w:val="20"/>
          <w:szCs w:val="20"/>
          <w:lang w:val="es-ES_tradnl"/>
        </w:rPr>
      </w:pPr>
    </w:p>
    <w:p w14:paraId="5047EDCC" w14:textId="229F949C" w:rsidR="00E123BD" w:rsidRPr="006C5693" w:rsidRDefault="00E123BD" w:rsidP="003D3B9B">
      <w:pPr>
        <w:pStyle w:val="Prrafodelista"/>
        <w:numPr>
          <w:ilvl w:val="0"/>
          <w:numId w:val="13"/>
        </w:numPr>
        <w:rPr>
          <w:sz w:val="20"/>
          <w:szCs w:val="20"/>
          <w:lang w:val="es-ES_tradnl"/>
        </w:rPr>
      </w:pPr>
      <w:r w:rsidRPr="006C5693">
        <w:rPr>
          <w:b/>
          <w:bCs/>
          <w:sz w:val="20"/>
          <w:szCs w:val="20"/>
          <w:lang w:val="es-ES_tradnl"/>
        </w:rPr>
        <w:t>Por su naturaleza</w:t>
      </w:r>
      <w:r w:rsidR="007D266F" w:rsidRPr="006C5693">
        <w:rPr>
          <w:b/>
          <w:bCs/>
          <w:sz w:val="20"/>
          <w:szCs w:val="20"/>
          <w:lang w:val="es-ES_tradnl"/>
        </w:rPr>
        <w:t>:</w:t>
      </w:r>
    </w:p>
    <w:p w14:paraId="38B69A21" w14:textId="77777777" w:rsidR="007D266F" w:rsidRPr="006C5693" w:rsidRDefault="007D266F" w:rsidP="007D266F">
      <w:pPr>
        <w:rPr>
          <w:sz w:val="20"/>
          <w:szCs w:val="20"/>
          <w:lang w:val="es-ES_tradnl"/>
        </w:rPr>
      </w:pPr>
    </w:p>
    <w:p w14:paraId="5F14E688" w14:textId="1B207F2E" w:rsidR="007D266F" w:rsidRPr="006C5693" w:rsidRDefault="00F41AF9" w:rsidP="0051220C">
      <w:pPr>
        <w:ind w:left="709"/>
        <w:rPr>
          <w:sz w:val="20"/>
          <w:szCs w:val="20"/>
          <w:lang w:val="es-ES_tradnl"/>
        </w:rPr>
      </w:pPr>
      <w:r w:rsidRPr="006C5693">
        <w:rPr>
          <w:sz w:val="20"/>
          <w:szCs w:val="20"/>
          <w:lang w:val="es-ES_tradnl"/>
        </w:rPr>
        <w:t xml:space="preserve">Las competencias pueden clasificarse según el tipo de conocimientos, habilidades y capacidades que predominan en su desarrollo. Esta clasificación </w:t>
      </w:r>
      <w:commentRangeStart w:id="5"/>
      <w:r w:rsidRPr="006C5693">
        <w:rPr>
          <w:sz w:val="20"/>
          <w:szCs w:val="20"/>
          <w:lang w:val="es-ES_tradnl"/>
        </w:rPr>
        <w:t>comprende</w:t>
      </w:r>
      <w:r w:rsidR="007D266F" w:rsidRPr="006C5693">
        <w:rPr>
          <w:sz w:val="20"/>
          <w:szCs w:val="20"/>
          <w:lang w:val="es-ES_tradnl"/>
        </w:rPr>
        <w:t>:</w:t>
      </w:r>
      <w:commentRangeEnd w:id="5"/>
      <w:r w:rsidR="00664BA1" w:rsidRPr="006C5693">
        <w:rPr>
          <w:rStyle w:val="Refdecomentario"/>
          <w:lang w:val="es-ES_tradnl"/>
        </w:rPr>
        <w:commentReference w:id="5"/>
      </w:r>
    </w:p>
    <w:p w14:paraId="0BF45113" w14:textId="77777777" w:rsidR="007D266F" w:rsidRPr="006C5693" w:rsidRDefault="007D266F" w:rsidP="007D266F">
      <w:pPr>
        <w:rPr>
          <w:sz w:val="20"/>
          <w:szCs w:val="20"/>
          <w:lang w:val="es-ES_tradnl"/>
        </w:rPr>
      </w:pPr>
    </w:p>
    <w:p w14:paraId="08AD3C97" w14:textId="77777777" w:rsidR="00664BA1" w:rsidRPr="006C5693" w:rsidRDefault="00E123BD" w:rsidP="003D3B9B">
      <w:pPr>
        <w:pStyle w:val="Prrafodelista"/>
        <w:numPr>
          <w:ilvl w:val="0"/>
          <w:numId w:val="14"/>
        </w:numPr>
        <w:ind w:left="1276"/>
        <w:contextualSpacing w:val="0"/>
        <w:rPr>
          <w:b/>
          <w:bCs/>
          <w:color w:val="000000"/>
          <w:sz w:val="20"/>
          <w:szCs w:val="20"/>
          <w:lang w:val="es-ES_tradnl"/>
        </w:rPr>
      </w:pPr>
      <w:r w:rsidRPr="006C5693">
        <w:rPr>
          <w:b/>
          <w:bCs/>
          <w:color w:val="000000"/>
          <w:sz w:val="20"/>
          <w:szCs w:val="20"/>
          <w:lang w:val="es-ES_tradnl"/>
        </w:rPr>
        <w:t>Competencias técnicas (</w:t>
      </w:r>
      <w:r w:rsidRPr="006C5693">
        <w:rPr>
          <w:b/>
          <w:bCs/>
          <w:i/>
          <w:iCs/>
          <w:color w:val="000000"/>
          <w:sz w:val="20"/>
          <w:szCs w:val="20"/>
          <w:lang w:val="es-ES_tradnl"/>
        </w:rPr>
        <w:t>hard skills</w:t>
      </w:r>
      <w:r w:rsidRPr="006C5693">
        <w:rPr>
          <w:b/>
          <w:bCs/>
          <w:color w:val="000000"/>
          <w:sz w:val="20"/>
          <w:szCs w:val="20"/>
          <w:lang w:val="es-ES_tradnl"/>
        </w:rPr>
        <w:t>)</w:t>
      </w:r>
    </w:p>
    <w:p w14:paraId="727A9415" w14:textId="4245BE95" w:rsidR="00E123BD" w:rsidRPr="006C5693" w:rsidRDefault="00664BA1" w:rsidP="00664BA1">
      <w:pPr>
        <w:pStyle w:val="Prrafodelista"/>
        <w:ind w:left="1276"/>
        <w:contextualSpacing w:val="0"/>
        <w:rPr>
          <w:b/>
          <w:bCs/>
          <w:color w:val="000000"/>
          <w:sz w:val="20"/>
          <w:szCs w:val="20"/>
          <w:lang w:val="es-ES_tradnl"/>
        </w:rPr>
      </w:pPr>
      <w:r w:rsidRPr="006C5693">
        <w:rPr>
          <w:color w:val="000000"/>
          <w:sz w:val="20"/>
          <w:szCs w:val="20"/>
          <w:lang w:val="es-ES_tradnl"/>
        </w:rPr>
        <w:t xml:space="preserve">Conocimientos </w:t>
      </w:r>
      <w:r w:rsidR="00E123BD" w:rsidRPr="006C5693">
        <w:rPr>
          <w:color w:val="000000"/>
          <w:sz w:val="20"/>
          <w:szCs w:val="20"/>
          <w:lang w:val="es-ES_tradnl"/>
        </w:rPr>
        <w:t xml:space="preserve">y habilidades específicas de una disciplina o función laboral. Ejemplo: dominio de </w:t>
      </w:r>
      <w:r w:rsidR="00E123BD" w:rsidRPr="006C5693">
        <w:rPr>
          <w:i/>
          <w:iCs/>
          <w:color w:val="000000"/>
          <w:sz w:val="20"/>
          <w:szCs w:val="20"/>
          <w:lang w:val="es-ES_tradnl"/>
        </w:rPr>
        <w:t>software</w:t>
      </w:r>
      <w:r w:rsidR="00E123BD" w:rsidRPr="006C5693">
        <w:rPr>
          <w:color w:val="000000"/>
          <w:sz w:val="20"/>
          <w:szCs w:val="20"/>
          <w:lang w:val="es-ES_tradnl"/>
        </w:rPr>
        <w:t xml:space="preserve"> contable, gestión de inventarios, programación en Python.</w:t>
      </w:r>
    </w:p>
    <w:p w14:paraId="1AE5439B" w14:textId="77777777" w:rsidR="00664BA1" w:rsidRPr="006C5693" w:rsidRDefault="00E123BD" w:rsidP="003D3B9B">
      <w:pPr>
        <w:pStyle w:val="Prrafodelista"/>
        <w:numPr>
          <w:ilvl w:val="0"/>
          <w:numId w:val="14"/>
        </w:numPr>
        <w:ind w:left="1276"/>
        <w:contextualSpacing w:val="0"/>
        <w:rPr>
          <w:b/>
          <w:bCs/>
          <w:color w:val="000000"/>
          <w:sz w:val="20"/>
          <w:szCs w:val="20"/>
          <w:lang w:val="es-ES_tradnl"/>
        </w:rPr>
      </w:pPr>
      <w:r w:rsidRPr="006C5693">
        <w:rPr>
          <w:b/>
          <w:bCs/>
          <w:color w:val="000000"/>
          <w:sz w:val="20"/>
          <w:szCs w:val="20"/>
          <w:lang w:val="es-ES_tradnl"/>
        </w:rPr>
        <w:t>Competencias blandas (</w:t>
      </w:r>
      <w:r w:rsidRPr="006C5693">
        <w:rPr>
          <w:b/>
          <w:bCs/>
          <w:i/>
          <w:iCs/>
          <w:color w:val="000000"/>
          <w:sz w:val="20"/>
          <w:szCs w:val="20"/>
          <w:lang w:val="es-ES_tradnl"/>
        </w:rPr>
        <w:t>soft skills</w:t>
      </w:r>
      <w:r w:rsidRPr="006C5693">
        <w:rPr>
          <w:b/>
          <w:bCs/>
          <w:color w:val="000000"/>
          <w:sz w:val="20"/>
          <w:szCs w:val="20"/>
          <w:lang w:val="es-ES_tradnl"/>
        </w:rPr>
        <w:t>)</w:t>
      </w:r>
    </w:p>
    <w:p w14:paraId="638FD5D3" w14:textId="42D906C3" w:rsidR="00E123BD" w:rsidRPr="006C5693" w:rsidRDefault="00664BA1" w:rsidP="00664BA1">
      <w:pPr>
        <w:pStyle w:val="Prrafodelista"/>
        <w:ind w:left="1276"/>
        <w:contextualSpacing w:val="0"/>
        <w:rPr>
          <w:b/>
          <w:bCs/>
          <w:color w:val="000000"/>
          <w:sz w:val="20"/>
          <w:szCs w:val="20"/>
          <w:lang w:val="es-ES_tradnl"/>
        </w:rPr>
      </w:pPr>
      <w:r w:rsidRPr="006C5693">
        <w:rPr>
          <w:color w:val="000000"/>
          <w:sz w:val="20"/>
          <w:szCs w:val="20"/>
          <w:lang w:val="es-ES_tradnl"/>
        </w:rPr>
        <w:t xml:space="preserve">Capacidades </w:t>
      </w:r>
      <w:r w:rsidR="00E123BD" w:rsidRPr="006C5693">
        <w:rPr>
          <w:color w:val="000000"/>
          <w:sz w:val="20"/>
          <w:szCs w:val="20"/>
          <w:lang w:val="es-ES_tradnl"/>
        </w:rPr>
        <w:t>interpersonales, comunicativas y de autorregulación que determinan la calidad de las relaciones laborales. Ejemplo: empatía, liderazgo, resolución de conflictos, adaptabilidad.</w:t>
      </w:r>
    </w:p>
    <w:p w14:paraId="11C4EE26" w14:textId="77777777" w:rsidR="00664BA1" w:rsidRPr="006C5693" w:rsidRDefault="00E123BD" w:rsidP="003D3B9B">
      <w:pPr>
        <w:pStyle w:val="Prrafodelista"/>
        <w:numPr>
          <w:ilvl w:val="0"/>
          <w:numId w:val="14"/>
        </w:numPr>
        <w:ind w:left="1276"/>
        <w:contextualSpacing w:val="0"/>
        <w:rPr>
          <w:b/>
          <w:bCs/>
          <w:color w:val="000000"/>
          <w:sz w:val="20"/>
          <w:szCs w:val="20"/>
          <w:lang w:val="es-ES_tradnl"/>
        </w:rPr>
      </w:pPr>
      <w:r w:rsidRPr="006C5693">
        <w:rPr>
          <w:b/>
          <w:bCs/>
          <w:color w:val="000000"/>
          <w:sz w:val="20"/>
          <w:szCs w:val="20"/>
          <w:lang w:val="es-ES_tradnl"/>
        </w:rPr>
        <w:t>Competencias digitales</w:t>
      </w:r>
    </w:p>
    <w:p w14:paraId="200AE495" w14:textId="6F39A6E7" w:rsidR="00E123BD" w:rsidRPr="006C5693" w:rsidRDefault="00664BA1" w:rsidP="00664BA1">
      <w:pPr>
        <w:pStyle w:val="Prrafodelista"/>
        <w:ind w:left="1276"/>
        <w:contextualSpacing w:val="0"/>
        <w:rPr>
          <w:b/>
          <w:bCs/>
          <w:color w:val="000000"/>
          <w:sz w:val="20"/>
          <w:szCs w:val="20"/>
          <w:lang w:val="es-ES_tradnl"/>
        </w:rPr>
      </w:pPr>
      <w:r w:rsidRPr="006C5693">
        <w:rPr>
          <w:color w:val="000000"/>
          <w:sz w:val="20"/>
          <w:szCs w:val="20"/>
          <w:lang w:val="es-ES_tradnl"/>
        </w:rPr>
        <w:t xml:space="preserve">Habilidades </w:t>
      </w:r>
      <w:r w:rsidR="00E123BD" w:rsidRPr="006C5693">
        <w:rPr>
          <w:color w:val="000000"/>
          <w:sz w:val="20"/>
          <w:szCs w:val="20"/>
          <w:lang w:val="es-ES_tradnl"/>
        </w:rPr>
        <w:t>para usar herramientas tecnológicas, gestionar información digital y colaborar en entornos virtuales. Son transversales a todos los cargos en la economía actual.</w:t>
      </w:r>
    </w:p>
    <w:p w14:paraId="5CEFF54E" w14:textId="3D359190" w:rsidR="00E123BD" w:rsidRPr="006C5693" w:rsidRDefault="00E123BD" w:rsidP="004C09A5">
      <w:pPr>
        <w:pStyle w:val="Normal0"/>
        <w:rPr>
          <w:sz w:val="20"/>
          <w:szCs w:val="20"/>
          <w:lang w:val="es-ES_tradnl"/>
        </w:rPr>
      </w:pPr>
    </w:p>
    <w:p w14:paraId="4B1E11C9" w14:textId="5B9D2901" w:rsidR="0051220C" w:rsidRPr="006C5693" w:rsidRDefault="0051220C" w:rsidP="004C09A5">
      <w:pPr>
        <w:pStyle w:val="Normal0"/>
        <w:rPr>
          <w:sz w:val="20"/>
          <w:szCs w:val="20"/>
          <w:lang w:val="es-ES_tradnl"/>
        </w:rPr>
      </w:pPr>
    </w:p>
    <w:p w14:paraId="373AF52A" w14:textId="6BDC1204" w:rsidR="0051220C" w:rsidRPr="006C5693" w:rsidRDefault="0051220C" w:rsidP="004C09A5">
      <w:pPr>
        <w:pStyle w:val="Normal0"/>
        <w:rPr>
          <w:sz w:val="20"/>
          <w:szCs w:val="20"/>
          <w:lang w:val="es-ES_tradnl"/>
        </w:rPr>
      </w:pPr>
    </w:p>
    <w:p w14:paraId="74AC0169" w14:textId="77777777" w:rsidR="0051220C" w:rsidRPr="006C5693" w:rsidRDefault="0051220C" w:rsidP="004C09A5">
      <w:pPr>
        <w:pStyle w:val="Normal0"/>
        <w:rPr>
          <w:sz w:val="20"/>
          <w:szCs w:val="20"/>
          <w:lang w:val="es-ES_tradnl"/>
        </w:rPr>
      </w:pPr>
    </w:p>
    <w:p w14:paraId="7CA28E9E" w14:textId="48BBBC3C" w:rsidR="00E123BD" w:rsidRPr="006C5693" w:rsidRDefault="00E123BD" w:rsidP="003D3B9B">
      <w:pPr>
        <w:pStyle w:val="Prrafodelista"/>
        <w:numPr>
          <w:ilvl w:val="0"/>
          <w:numId w:val="16"/>
        </w:numPr>
        <w:rPr>
          <w:sz w:val="20"/>
          <w:szCs w:val="20"/>
          <w:lang w:val="es-ES_tradnl"/>
        </w:rPr>
      </w:pPr>
      <w:r w:rsidRPr="006C5693">
        <w:rPr>
          <w:b/>
          <w:bCs/>
          <w:sz w:val="20"/>
          <w:szCs w:val="20"/>
          <w:lang w:val="es-ES_tradnl"/>
        </w:rPr>
        <w:lastRenderedPageBreak/>
        <w:t>Por su alcance:</w:t>
      </w:r>
    </w:p>
    <w:p w14:paraId="6531304C" w14:textId="22F5CD58" w:rsidR="00F41AF9" w:rsidRPr="006C5693" w:rsidRDefault="00F41AF9" w:rsidP="00F41AF9">
      <w:pPr>
        <w:rPr>
          <w:sz w:val="20"/>
          <w:szCs w:val="20"/>
          <w:lang w:val="es-ES_tradnl"/>
        </w:rPr>
      </w:pPr>
    </w:p>
    <w:p w14:paraId="4AD36EA7" w14:textId="7DAD4191" w:rsidR="00F41AF9" w:rsidRPr="006C5693" w:rsidRDefault="00F41AF9" w:rsidP="0051220C">
      <w:pPr>
        <w:ind w:left="709"/>
        <w:rPr>
          <w:sz w:val="20"/>
          <w:szCs w:val="20"/>
          <w:lang w:val="es-ES_tradnl"/>
        </w:rPr>
      </w:pPr>
      <w:r w:rsidRPr="006C5693">
        <w:rPr>
          <w:sz w:val="20"/>
          <w:szCs w:val="20"/>
          <w:lang w:val="es-ES_tradnl"/>
        </w:rPr>
        <w:t xml:space="preserve">Las competencias también pueden clasificarse de acuerdo con el nivel de aplicación dentro de la organización y las responsabilidades asociadas a cada cargo. Esta </w:t>
      </w:r>
      <w:commentRangeStart w:id="6"/>
      <w:r w:rsidRPr="006C5693">
        <w:rPr>
          <w:sz w:val="20"/>
          <w:szCs w:val="20"/>
          <w:lang w:val="es-ES_tradnl"/>
        </w:rPr>
        <w:t>clasificación incluye:</w:t>
      </w:r>
      <w:commentRangeEnd w:id="6"/>
      <w:r w:rsidR="00664BA1" w:rsidRPr="006C5693">
        <w:rPr>
          <w:rStyle w:val="Refdecomentario"/>
          <w:lang w:val="es-ES_tradnl"/>
        </w:rPr>
        <w:commentReference w:id="6"/>
      </w:r>
    </w:p>
    <w:p w14:paraId="7AB96284" w14:textId="77777777" w:rsidR="0051220C" w:rsidRPr="006C5693" w:rsidRDefault="0051220C" w:rsidP="00F41AF9">
      <w:pPr>
        <w:rPr>
          <w:sz w:val="20"/>
          <w:szCs w:val="20"/>
          <w:lang w:val="es-ES_tradnl"/>
        </w:rPr>
      </w:pPr>
    </w:p>
    <w:p w14:paraId="043CB6F8" w14:textId="77777777" w:rsidR="00664BA1" w:rsidRPr="006C5693" w:rsidRDefault="00E123BD" w:rsidP="003D3B9B">
      <w:pPr>
        <w:pStyle w:val="Prrafodelista"/>
        <w:numPr>
          <w:ilvl w:val="0"/>
          <w:numId w:val="15"/>
        </w:numPr>
        <w:ind w:left="1276"/>
        <w:contextualSpacing w:val="0"/>
        <w:rPr>
          <w:sz w:val="20"/>
          <w:szCs w:val="20"/>
          <w:lang w:val="es-ES_tradnl"/>
        </w:rPr>
      </w:pPr>
      <w:r w:rsidRPr="006C5693">
        <w:rPr>
          <w:b/>
          <w:bCs/>
          <w:color w:val="000000"/>
          <w:sz w:val="20"/>
          <w:szCs w:val="20"/>
          <w:lang w:val="es-ES_tradnl"/>
        </w:rPr>
        <w:t>Competencias genéricas o transversales</w:t>
      </w:r>
    </w:p>
    <w:p w14:paraId="03464913" w14:textId="04A68B5A" w:rsidR="00E123BD" w:rsidRPr="006C5693" w:rsidRDefault="00664BA1" w:rsidP="00664BA1">
      <w:pPr>
        <w:pStyle w:val="Prrafodelista"/>
        <w:ind w:left="1276"/>
        <w:contextualSpacing w:val="0"/>
        <w:rPr>
          <w:sz w:val="20"/>
          <w:szCs w:val="20"/>
          <w:lang w:val="es-ES_tradnl"/>
        </w:rPr>
      </w:pPr>
      <w:r w:rsidRPr="006C5693">
        <w:rPr>
          <w:color w:val="000000"/>
          <w:sz w:val="20"/>
          <w:szCs w:val="20"/>
          <w:lang w:val="es-ES_tradnl"/>
        </w:rPr>
        <w:t xml:space="preserve">Aplicables </w:t>
      </w:r>
      <w:r w:rsidR="00E123BD" w:rsidRPr="006C5693">
        <w:rPr>
          <w:color w:val="000000"/>
          <w:sz w:val="20"/>
          <w:szCs w:val="20"/>
          <w:lang w:val="es-ES_tradnl"/>
        </w:rPr>
        <w:t>a todos los colaboradores con independencia del cargo o área. Ejemplo: trabajo en equipo, comunicación, orientación al resultado.</w:t>
      </w:r>
    </w:p>
    <w:p w14:paraId="4D3183FF" w14:textId="77777777" w:rsidR="00664BA1" w:rsidRPr="006C5693" w:rsidRDefault="00E123BD" w:rsidP="003D3B9B">
      <w:pPr>
        <w:pStyle w:val="Prrafodelista"/>
        <w:numPr>
          <w:ilvl w:val="0"/>
          <w:numId w:val="15"/>
        </w:numPr>
        <w:ind w:left="1276"/>
        <w:contextualSpacing w:val="0"/>
        <w:rPr>
          <w:sz w:val="20"/>
          <w:szCs w:val="20"/>
          <w:lang w:val="es-ES_tradnl"/>
        </w:rPr>
      </w:pPr>
      <w:r w:rsidRPr="006C5693">
        <w:rPr>
          <w:b/>
          <w:bCs/>
          <w:color w:val="000000"/>
          <w:sz w:val="20"/>
          <w:szCs w:val="20"/>
          <w:lang w:val="es-ES_tradnl"/>
        </w:rPr>
        <w:t>Competencias específicas o técnicas del cargo</w:t>
      </w:r>
    </w:p>
    <w:p w14:paraId="3A6E132D" w14:textId="1C7B9C8D" w:rsidR="00E123BD" w:rsidRPr="006C5693" w:rsidRDefault="00664BA1" w:rsidP="00664BA1">
      <w:pPr>
        <w:pStyle w:val="Prrafodelista"/>
        <w:ind w:left="1276"/>
        <w:contextualSpacing w:val="0"/>
        <w:rPr>
          <w:sz w:val="20"/>
          <w:szCs w:val="20"/>
          <w:lang w:val="es-ES_tradnl"/>
        </w:rPr>
      </w:pPr>
      <w:r w:rsidRPr="006C5693">
        <w:rPr>
          <w:color w:val="000000"/>
          <w:sz w:val="20"/>
          <w:szCs w:val="20"/>
          <w:lang w:val="es-ES_tradnl"/>
        </w:rPr>
        <w:t xml:space="preserve">Propias </w:t>
      </w:r>
      <w:r w:rsidR="00E123BD" w:rsidRPr="006C5693">
        <w:rPr>
          <w:color w:val="000000"/>
          <w:sz w:val="20"/>
          <w:szCs w:val="20"/>
          <w:lang w:val="es-ES_tradnl"/>
        </w:rPr>
        <w:t>de una función o puesto particular. Ejemplo: elaboración de estados financieros para el contador, gestión de inventarios para el almacenista.</w:t>
      </w:r>
    </w:p>
    <w:p w14:paraId="6C0E4A03" w14:textId="77777777" w:rsidR="00664BA1" w:rsidRPr="006C5693" w:rsidRDefault="00E123BD" w:rsidP="003D3B9B">
      <w:pPr>
        <w:pStyle w:val="Prrafodelista"/>
        <w:numPr>
          <w:ilvl w:val="0"/>
          <w:numId w:val="15"/>
        </w:numPr>
        <w:ind w:left="1276"/>
        <w:contextualSpacing w:val="0"/>
        <w:rPr>
          <w:sz w:val="20"/>
          <w:szCs w:val="20"/>
          <w:lang w:val="es-ES_tradnl"/>
        </w:rPr>
      </w:pPr>
      <w:r w:rsidRPr="006C5693">
        <w:rPr>
          <w:b/>
          <w:bCs/>
          <w:color w:val="000000"/>
          <w:sz w:val="20"/>
          <w:szCs w:val="20"/>
          <w:lang w:val="es-ES_tradnl"/>
        </w:rPr>
        <w:t>Competencias directivas o de liderazgo</w:t>
      </w:r>
    </w:p>
    <w:p w14:paraId="2BE284CF" w14:textId="0D576019" w:rsidR="00E123BD" w:rsidRPr="006C5693" w:rsidRDefault="00664BA1" w:rsidP="00664BA1">
      <w:pPr>
        <w:pStyle w:val="Prrafodelista"/>
        <w:ind w:left="1276"/>
        <w:contextualSpacing w:val="0"/>
        <w:rPr>
          <w:sz w:val="20"/>
          <w:szCs w:val="20"/>
          <w:lang w:val="es-ES_tradnl"/>
        </w:rPr>
      </w:pPr>
      <w:r w:rsidRPr="006C5693">
        <w:rPr>
          <w:color w:val="000000"/>
          <w:sz w:val="20"/>
          <w:szCs w:val="20"/>
          <w:lang w:val="es-ES_tradnl"/>
        </w:rPr>
        <w:t xml:space="preserve">Propias </w:t>
      </w:r>
      <w:r w:rsidR="00E123BD" w:rsidRPr="006C5693">
        <w:rPr>
          <w:color w:val="000000"/>
          <w:sz w:val="20"/>
          <w:szCs w:val="20"/>
          <w:lang w:val="es-ES_tradnl"/>
        </w:rPr>
        <w:t>de quienes tienen responsabilidad de dirección. Ejemplo: visión estratégica, toma de decisiones, gestión del cambio, desarrollo de equipos.</w:t>
      </w:r>
    </w:p>
    <w:p w14:paraId="2C0DD36A" w14:textId="77777777" w:rsidR="00E123BD" w:rsidRPr="006C5693" w:rsidRDefault="00E123BD" w:rsidP="004C09A5">
      <w:pPr>
        <w:rPr>
          <w:sz w:val="20"/>
          <w:szCs w:val="20"/>
          <w:lang w:val="es-ES_tradnl"/>
        </w:rPr>
      </w:pPr>
    </w:p>
    <w:p w14:paraId="297457A9" w14:textId="77777777" w:rsidR="00E123BD" w:rsidRPr="006C5693" w:rsidRDefault="00E123BD" w:rsidP="003D3B9B">
      <w:pPr>
        <w:pStyle w:val="Prrafodelista"/>
        <w:numPr>
          <w:ilvl w:val="0"/>
          <w:numId w:val="16"/>
        </w:numPr>
        <w:rPr>
          <w:sz w:val="20"/>
          <w:szCs w:val="20"/>
          <w:lang w:val="es-ES_tradnl"/>
        </w:rPr>
      </w:pPr>
      <w:r w:rsidRPr="006C5693">
        <w:rPr>
          <w:b/>
          <w:bCs/>
          <w:sz w:val="20"/>
          <w:szCs w:val="20"/>
          <w:lang w:val="es-ES_tradnl"/>
        </w:rPr>
        <w:t>Por su grado o nivel de desarrollo:</w:t>
      </w:r>
    </w:p>
    <w:p w14:paraId="372685BD" w14:textId="77777777" w:rsidR="00F41AF9" w:rsidRPr="006C5693" w:rsidRDefault="00F41AF9" w:rsidP="00D51733">
      <w:pPr>
        <w:pStyle w:val="Prrafodelista"/>
        <w:rPr>
          <w:color w:val="000000"/>
          <w:sz w:val="20"/>
          <w:szCs w:val="20"/>
          <w:lang w:val="es-ES_tradnl"/>
        </w:rPr>
      </w:pPr>
    </w:p>
    <w:p w14:paraId="29129D50" w14:textId="5BE56DEA" w:rsidR="00D51733" w:rsidRPr="006C5693" w:rsidRDefault="00F41AF9" w:rsidP="0051220C">
      <w:pPr>
        <w:ind w:left="709"/>
        <w:rPr>
          <w:color w:val="000000"/>
          <w:sz w:val="20"/>
          <w:szCs w:val="20"/>
          <w:lang w:val="es-ES_tradnl"/>
        </w:rPr>
      </w:pPr>
      <w:r w:rsidRPr="006C5693">
        <w:rPr>
          <w:color w:val="000000"/>
          <w:sz w:val="20"/>
          <w:szCs w:val="20"/>
          <w:lang w:val="es-ES_tradnl"/>
        </w:rPr>
        <w:t xml:space="preserve">Las competencias pueden valorarse según el nivel de dominio alcanzado por el colaborador, lo que facilita identificar brechas de desempeño y orientar los procesos de formación. Esta clasificación contempla los </w:t>
      </w:r>
      <w:commentRangeStart w:id="7"/>
      <w:r w:rsidRPr="006C5693">
        <w:rPr>
          <w:color w:val="000000"/>
          <w:sz w:val="20"/>
          <w:szCs w:val="20"/>
          <w:lang w:val="es-ES_tradnl"/>
        </w:rPr>
        <w:t>siguientes niveles:</w:t>
      </w:r>
      <w:commentRangeEnd w:id="7"/>
      <w:r w:rsidR="00664BA1" w:rsidRPr="006C5693">
        <w:rPr>
          <w:rStyle w:val="Refdecomentario"/>
          <w:lang w:val="es-ES_tradnl"/>
        </w:rPr>
        <w:commentReference w:id="7"/>
      </w:r>
    </w:p>
    <w:p w14:paraId="4A29D5B6" w14:textId="77777777" w:rsidR="00D51733" w:rsidRPr="006C5693" w:rsidRDefault="00D51733" w:rsidP="00D51733">
      <w:pPr>
        <w:pStyle w:val="Prrafodelista"/>
        <w:rPr>
          <w:color w:val="000000"/>
          <w:sz w:val="20"/>
          <w:szCs w:val="20"/>
          <w:lang w:val="es-ES_tradnl"/>
        </w:rPr>
      </w:pPr>
    </w:p>
    <w:p w14:paraId="35CCDE90" w14:textId="77777777" w:rsidR="00664BA1" w:rsidRPr="006C5693" w:rsidRDefault="00D51733" w:rsidP="003D3B9B">
      <w:pPr>
        <w:pStyle w:val="Prrafodelista"/>
        <w:numPr>
          <w:ilvl w:val="0"/>
          <w:numId w:val="17"/>
        </w:numPr>
        <w:rPr>
          <w:color w:val="000000"/>
          <w:sz w:val="20"/>
          <w:szCs w:val="20"/>
          <w:lang w:val="es-ES_tradnl"/>
        </w:rPr>
      </w:pPr>
      <w:r w:rsidRPr="006C5693">
        <w:rPr>
          <w:b/>
          <w:bCs/>
          <w:color w:val="000000"/>
          <w:sz w:val="20"/>
          <w:szCs w:val="20"/>
          <w:lang w:val="es-ES_tradnl"/>
        </w:rPr>
        <w:t>Nivel 0</w:t>
      </w:r>
    </w:p>
    <w:p w14:paraId="41F8842E" w14:textId="5DD0FED3" w:rsidR="00D51733" w:rsidRPr="006C5693" w:rsidRDefault="00D51733" w:rsidP="00664BA1">
      <w:pPr>
        <w:pStyle w:val="Prrafodelista"/>
        <w:ind w:left="1440"/>
        <w:rPr>
          <w:color w:val="000000"/>
          <w:sz w:val="20"/>
          <w:szCs w:val="20"/>
          <w:lang w:val="es-ES_tradnl"/>
        </w:rPr>
      </w:pPr>
      <w:r w:rsidRPr="006C5693">
        <w:rPr>
          <w:color w:val="000000"/>
          <w:sz w:val="20"/>
          <w:szCs w:val="20"/>
          <w:lang w:val="es-ES_tradnl"/>
        </w:rPr>
        <w:t>Ausencia de la competencia: el colaborador no evidencia comportamientos ni conocimientos asociados a la competencia y requiere formación desde lo básico.</w:t>
      </w:r>
    </w:p>
    <w:p w14:paraId="60C8977E" w14:textId="77777777" w:rsidR="00664BA1" w:rsidRPr="006C5693" w:rsidRDefault="00D51733" w:rsidP="003D3B9B">
      <w:pPr>
        <w:pStyle w:val="Prrafodelista"/>
        <w:numPr>
          <w:ilvl w:val="0"/>
          <w:numId w:val="17"/>
        </w:numPr>
        <w:rPr>
          <w:color w:val="000000"/>
          <w:sz w:val="20"/>
          <w:szCs w:val="20"/>
          <w:lang w:val="es-ES_tradnl"/>
        </w:rPr>
      </w:pPr>
      <w:r w:rsidRPr="006C5693">
        <w:rPr>
          <w:b/>
          <w:bCs/>
          <w:color w:val="000000"/>
          <w:sz w:val="20"/>
          <w:szCs w:val="20"/>
          <w:lang w:val="es-ES_tradnl"/>
        </w:rPr>
        <w:t>Nivel 1</w:t>
      </w:r>
    </w:p>
    <w:p w14:paraId="75F3A31D" w14:textId="456F7AD8" w:rsidR="00D51733" w:rsidRPr="006C5693" w:rsidRDefault="00D51733" w:rsidP="00664BA1">
      <w:pPr>
        <w:pStyle w:val="Prrafodelista"/>
        <w:ind w:left="1440"/>
        <w:rPr>
          <w:color w:val="000000"/>
          <w:sz w:val="20"/>
          <w:szCs w:val="20"/>
          <w:lang w:val="es-ES_tradnl"/>
        </w:rPr>
      </w:pPr>
      <w:r w:rsidRPr="006C5693">
        <w:rPr>
          <w:color w:val="000000"/>
          <w:sz w:val="20"/>
          <w:szCs w:val="20"/>
          <w:lang w:val="es-ES_tradnl"/>
        </w:rPr>
        <w:t>Desarrollo inicial: demuestra conocimientos o habilidades elementales y puede desempeñarlas con apoyo o supervisión frecuente.</w:t>
      </w:r>
    </w:p>
    <w:p w14:paraId="3BA71323" w14:textId="77777777" w:rsidR="00664BA1" w:rsidRPr="006C5693" w:rsidRDefault="00D51733" w:rsidP="003D3B9B">
      <w:pPr>
        <w:pStyle w:val="Prrafodelista"/>
        <w:numPr>
          <w:ilvl w:val="0"/>
          <w:numId w:val="17"/>
        </w:numPr>
        <w:rPr>
          <w:color w:val="000000"/>
          <w:sz w:val="20"/>
          <w:szCs w:val="20"/>
          <w:lang w:val="es-ES_tradnl"/>
        </w:rPr>
      </w:pPr>
      <w:r w:rsidRPr="006C5693">
        <w:rPr>
          <w:b/>
          <w:bCs/>
          <w:color w:val="000000"/>
          <w:sz w:val="20"/>
          <w:szCs w:val="20"/>
          <w:lang w:val="es-ES_tradnl"/>
        </w:rPr>
        <w:t>Nivel 2</w:t>
      </w:r>
    </w:p>
    <w:p w14:paraId="1EC5778A" w14:textId="5DB9CAD4" w:rsidR="00D51733" w:rsidRPr="006C5693" w:rsidRDefault="00D51733" w:rsidP="00664BA1">
      <w:pPr>
        <w:pStyle w:val="Prrafodelista"/>
        <w:ind w:left="1440"/>
        <w:rPr>
          <w:color w:val="000000"/>
          <w:sz w:val="20"/>
          <w:szCs w:val="20"/>
          <w:lang w:val="es-ES_tradnl"/>
        </w:rPr>
      </w:pPr>
      <w:r w:rsidRPr="006C5693">
        <w:rPr>
          <w:color w:val="000000"/>
          <w:sz w:val="20"/>
          <w:szCs w:val="20"/>
          <w:lang w:val="es-ES_tradnl"/>
        </w:rPr>
        <w:t>Desarrollo intermedio: aplica la competencia de manera adecuada en situaciones habituales, con un nivel aceptable de autonomía y desempeño.</w:t>
      </w:r>
    </w:p>
    <w:p w14:paraId="67316486" w14:textId="77777777" w:rsidR="00664BA1" w:rsidRPr="006C5693" w:rsidRDefault="00D51733" w:rsidP="003D3B9B">
      <w:pPr>
        <w:pStyle w:val="Prrafodelista"/>
        <w:numPr>
          <w:ilvl w:val="0"/>
          <w:numId w:val="17"/>
        </w:numPr>
        <w:rPr>
          <w:color w:val="000000"/>
          <w:sz w:val="20"/>
          <w:szCs w:val="20"/>
          <w:lang w:val="es-ES_tradnl"/>
        </w:rPr>
      </w:pPr>
      <w:r w:rsidRPr="006C5693">
        <w:rPr>
          <w:b/>
          <w:bCs/>
          <w:color w:val="000000"/>
          <w:sz w:val="20"/>
          <w:szCs w:val="20"/>
          <w:lang w:val="es-ES_tradnl"/>
        </w:rPr>
        <w:t>Nivel 3</w:t>
      </w:r>
    </w:p>
    <w:p w14:paraId="1887A11B" w14:textId="1658C95B" w:rsidR="00D51733" w:rsidRPr="006C5693" w:rsidRDefault="00D51733" w:rsidP="00664BA1">
      <w:pPr>
        <w:pStyle w:val="Prrafodelista"/>
        <w:ind w:left="1440"/>
        <w:rPr>
          <w:color w:val="000000"/>
          <w:sz w:val="20"/>
          <w:szCs w:val="20"/>
          <w:lang w:val="es-ES_tradnl"/>
        </w:rPr>
      </w:pPr>
      <w:r w:rsidRPr="006C5693">
        <w:rPr>
          <w:color w:val="000000"/>
          <w:sz w:val="20"/>
          <w:szCs w:val="20"/>
          <w:lang w:val="es-ES_tradnl"/>
        </w:rPr>
        <w:t>Desarrollo avanzado: utiliza la competencia de forma consistente, autónoma y eficaz, incluso ante situaciones complejas, sirviendo de referente para otros colaboradores.</w:t>
      </w:r>
    </w:p>
    <w:p w14:paraId="647BFCC5" w14:textId="77777777" w:rsidR="00664BA1" w:rsidRPr="006C5693" w:rsidRDefault="00D51733" w:rsidP="003D3B9B">
      <w:pPr>
        <w:pStyle w:val="Prrafodelista"/>
        <w:numPr>
          <w:ilvl w:val="0"/>
          <w:numId w:val="17"/>
        </w:numPr>
        <w:rPr>
          <w:color w:val="000000"/>
          <w:sz w:val="20"/>
          <w:szCs w:val="20"/>
          <w:lang w:val="es-ES_tradnl"/>
        </w:rPr>
      </w:pPr>
      <w:r w:rsidRPr="006C5693">
        <w:rPr>
          <w:b/>
          <w:bCs/>
          <w:color w:val="000000"/>
          <w:sz w:val="20"/>
          <w:szCs w:val="20"/>
          <w:lang w:val="es-ES_tradnl"/>
        </w:rPr>
        <w:t>Nivel 4</w:t>
      </w:r>
    </w:p>
    <w:p w14:paraId="3661EB0B" w14:textId="5357A5AF" w:rsidR="00183105" w:rsidRPr="006C5693" w:rsidRDefault="00D51733" w:rsidP="00664BA1">
      <w:pPr>
        <w:pStyle w:val="Prrafodelista"/>
        <w:ind w:left="1440"/>
        <w:rPr>
          <w:color w:val="000000"/>
          <w:sz w:val="20"/>
          <w:szCs w:val="20"/>
          <w:lang w:val="es-ES_tradnl"/>
        </w:rPr>
      </w:pPr>
      <w:r w:rsidRPr="006C5693">
        <w:rPr>
          <w:color w:val="000000"/>
          <w:sz w:val="20"/>
          <w:szCs w:val="20"/>
          <w:lang w:val="es-ES_tradnl"/>
        </w:rPr>
        <w:t>Dominio excepcional: evidencia un desempeño sobresaliente, innova, propone mejoras y contribuye al desarrollo de la competencia en otras personas y en la organización.</w:t>
      </w:r>
    </w:p>
    <w:p w14:paraId="64FFE3AC" w14:textId="47CE3299" w:rsidR="00816476" w:rsidRPr="006C5693" w:rsidRDefault="00816476" w:rsidP="004C09A5">
      <w:pPr>
        <w:pStyle w:val="Prrafodelista"/>
        <w:rPr>
          <w:color w:val="000000"/>
          <w:sz w:val="20"/>
          <w:szCs w:val="20"/>
          <w:lang w:val="es-ES_tradnl"/>
        </w:rPr>
      </w:pPr>
    </w:p>
    <w:p w14:paraId="790DBBCE" w14:textId="77777777" w:rsidR="00E123BD" w:rsidRPr="006C5693" w:rsidRDefault="00E123BD" w:rsidP="003D3B9B">
      <w:pPr>
        <w:pStyle w:val="Prrafodelista"/>
        <w:numPr>
          <w:ilvl w:val="0"/>
          <w:numId w:val="11"/>
        </w:numPr>
        <w:rPr>
          <w:b/>
          <w:color w:val="000000" w:themeColor="text1"/>
          <w:sz w:val="20"/>
          <w:szCs w:val="20"/>
          <w:lang w:val="es-ES_tradnl"/>
        </w:rPr>
      </w:pPr>
      <w:r w:rsidRPr="006C5693">
        <w:rPr>
          <w:b/>
          <w:color w:val="000000" w:themeColor="text1"/>
          <w:sz w:val="20"/>
          <w:szCs w:val="20"/>
          <w:lang w:val="es-ES_tradnl"/>
        </w:rPr>
        <w:t>Enfoque por competencias</w:t>
      </w:r>
    </w:p>
    <w:p w14:paraId="1EEAD4C9" w14:textId="77777777" w:rsidR="00E123BD" w:rsidRPr="006C5693" w:rsidRDefault="00E123BD" w:rsidP="004C09A5">
      <w:pPr>
        <w:pStyle w:val="Prrafodelista"/>
        <w:ind w:left="851" w:hanging="567"/>
        <w:rPr>
          <w:b/>
          <w:color w:val="000000" w:themeColor="text1"/>
          <w:sz w:val="20"/>
          <w:szCs w:val="20"/>
          <w:lang w:val="es-ES_tradnl"/>
        </w:rPr>
      </w:pPr>
    </w:p>
    <w:p w14:paraId="31F1DBBE" w14:textId="1B1B7B05" w:rsidR="00E123BD" w:rsidRPr="006C5693" w:rsidRDefault="00E123BD" w:rsidP="00585303">
      <w:pPr>
        <w:tabs>
          <w:tab w:val="left" w:pos="851"/>
        </w:tabs>
        <w:rPr>
          <w:sz w:val="20"/>
          <w:szCs w:val="20"/>
          <w:lang w:val="es-ES_tradnl"/>
        </w:rPr>
      </w:pPr>
      <w:r w:rsidRPr="006C5693">
        <w:rPr>
          <w:sz w:val="20"/>
          <w:szCs w:val="20"/>
          <w:lang w:val="es-ES_tradnl"/>
        </w:rPr>
        <w:t>Es el modelo que se centra en identificar, desarrollar y evaluar las capacidades de los colaboradores</w:t>
      </w:r>
      <w:r w:rsidR="00603619" w:rsidRPr="006C5693">
        <w:rPr>
          <w:sz w:val="20"/>
          <w:szCs w:val="20"/>
          <w:lang w:val="es-ES_tradnl"/>
        </w:rPr>
        <w:t>,</w:t>
      </w:r>
      <w:r w:rsidRPr="006C5693">
        <w:rPr>
          <w:sz w:val="20"/>
          <w:szCs w:val="20"/>
          <w:lang w:val="es-ES_tradnl"/>
        </w:rPr>
        <w:t xml:space="preserve"> conocimientos, habilidades y actitudes para alinearlas con los objetivos estratégicos de la empresa, para potenciar el "saber hacer" en contextos específicos. </w:t>
      </w:r>
    </w:p>
    <w:p w14:paraId="2687CEC2" w14:textId="77777777" w:rsidR="00E123BD" w:rsidRPr="006C5693" w:rsidRDefault="00E123BD" w:rsidP="004C09A5">
      <w:pPr>
        <w:tabs>
          <w:tab w:val="left" w:pos="851"/>
        </w:tabs>
        <w:ind w:left="851"/>
        <w:rPr>
          <w:sz w:val="20"/>
          <w:szCs w:val="20"/>
          <w:lang w:val="es-ES_tradnl"/>
        </w:rPr>
      </w:pPr>
    </w:p>
    <w:p w14:paraId="4313ADEF" w14:textId="7D83A21C" w:rsidR="00E123BD" w:rsidRPr="006C5693" w:rsidRDefault="00E123BD" w:rsidP="00603619">
      <w:pPr>
        <w:tabs>
          <w:tab w:val="left" w:pos="851"/>
        </w:tabs>
        <w:rPr>
          <w:sz w:val="20"/>
          <w:szCs w:val="20"/>
          <w:lang w:val="es-ES_tradnl"/>
        </w:rPr>
      </w:pPr>
      <w:r w:rsidRPr="006C5693">
        <w:rPr>
          <w:sz w:val="20"/>
          <w:szCs w:val="20"/>
          <w:lang w:val="es-ES_tradnl"/>
        </w:rPr>
        <w:t>Para implementar el enfoque por competencias se debe tener en cuenta los siguientes aspectos:</w:t>
      </w:r>
    </w:p>
    <w:p w14:paraId="47DF2CDB" w14:textId="1C7C5101" w:rsidR="00603619" w:rsidRPr="006C5693" w:rsidRDefault="00603619" w:rsidP="00603619">
      <w:pPr>
        <w:rPr>
          <w:sz w:val="20"/>
          <w:szCs w:val="20"/>
          <w:lang w:val="es-ES_tradnl"/>
        </w:rPr>
      </w:pPr>
    </w:p>
    <w:p w14:paraId="683C5333" w14:textId="6D50C270" w:rsidR="00603619" w:rsidRPr="006C5693" w:rsidRDefault="00603619" w:rsidP="00603619">
      <w:pPr>
        <w:rPr>
          <w:sz w:val="20"/>
          <w:szCs w:val="20"/>
          <w:lang w:val="es-ES_tradnl"/>
        </w:rPr>
      </w:pPr>
    </w:p>
    <w:p w14:paraId="4E4026A4" w14:textId="0E174769" w:rsidR="00603619" w:rsidRPr="006C5693" w:rsidRDefault="00603619" w:rsidP="00603619">
      <w:pPr>
        <w:rPr>
          <w:sz w:val="20"/>
          <w:szCs w:val="20"/>
          <w:lang w:val="es-ES_tradnl"/>
        </w:rPr>
      </w:pPr>
    </w:p>
    <w:p w14:paraId="2E1B34DA" w14:textId="64C76164" w:rsidR="00603619" w:rsidRPr="006C5693" w:rsidRDefault="00603619" w:rsidP="00603619">
      <w:pPr>
        <w:rPr>
          <w:sz w:val="20"/>
          <w:szCs w:val="20"/>
          <w:lang w:val="es-ES_tradnl"/>
        </w:rPr>
      </w:pPr>
    </w:p>
    <w:p w14:paraId="4FF01D22" w14:textId="77777777" w:rsidR="00603619" w:rsidRPr="006C5693" w:rsidRDefault="00603619" w:rsidP="00603619">
      <w:pPr>
        <w:rPr>
          <w:lang w:val="es-ES_tradnl"/>
        </w:rPr>
      </w:pPr>
    </w:p>
    <w:p w14:paraId="6A464200" w14:textId="77777777" w:rsidR="00603619" w:rsidRPr="006C5693" w:rsidRDefault="00E123BD" w:rsidP="003D3B9B">
      <w:pPr>
        <w:pStyle w:val="Prrafodelista"/>
        <w:numPr>
          <w:ilvl w:val="0"/>
          <w:numId w:val="16"/>
        </w:numPr>
        <w:rPr>
          <w:b/>
          <w:bCs/>
          <w:sz w:val="20"/>
          <w:szCs w:val="20"/>
          <w:lang w:val="es-ES_tradnl"/>
        </w:rPr>
      </w:pPr>
      <w:r w:rsidRPr="006C5693">
        <w:rPr>
          <w:b/>
          <w:bCs/>
          <w:sz w:val="20"/>
          <w:szCs w:val="20"/>
          <w:lang w:val="es-ES_tradnl"/>
        </w:rPr>
        <w:lastRenderedPageBreak/>
        <w:t>Objetivo</w:t>
      </w:r>
    </w:p>
    <w:p w14:paraId="6AEDCBD8" w14:textId="77777777" w:rsidR="00603619" w:rsidRPr="006C5693" w:rsidRDefault="00603619" w:rsidP="00603619">
      <w:pPr>
        <w:pStyle w:val="Prrafodelista"/>
        <w:rPr>
          <w:b/>
          <w:bCs/>
          <w:sz w:val="20"/>
          <w:szCs w:val="20"/>
          <w:lang w:val="es-ES_tradnl"/>
        </w:rPr>
      </w:pPr>
    </w:p>
    <w:p w14:paraId="090D1809" w14:textId="3FB21368" w:rsidR="00E123BD" w:rsidRPr="006C5693" w:rsidRDefault="00E123BD" w:rsidP="00603619">
      <w:pPr>
        <w:pStyle w:val="Prrafodelista"/>
        <w:rPr>
          <w:sz w:val="20"/>
          <w:szCs w:val="20"/>
          <w:lang w:val="es-ES_tradnl"/>
        </w:rPr>
      </w:pPr>
      <w:r w:rsidRPr="006C5693">
        <w:rPr>
          <w:sz w:val="20"/>
          <w:szCs w:val="20"/>
          <w:lang w:val="es-ES_tradnl"/>
        </w:rPr>
        <w:t>Su fin principal es optimizar el rendimiento del capital humano, asegurando que cada persona ocupe el puesto donde su potencial sea desarrollado y sus competencias sean optimizadas aportando más valor y facilitando el crecimiento tanto del empleado como de la organización. </w:t>
      </w:r>
    </w:p>
    <w:p w14:paraId="2D9F5306" w14:textId="77777777" w:rsidR="00603619" w:rsidRPr="006C5693" w:rsidRDefault="00603619" w:rsidP="00603619">
      <w:pPr>
        <w:pStyle w:val="Prrafodelista"/>
        <w:rPr>
          <w:b/>
          <w:bCs/>
          <w:sz w:val="20"/>
          <w:szCs w:val="20"/>
          <w:lang w:val="es-ES_tradnl"/>
        </w:rPr>
      </w:pPr>
    </w:p>
    <w:p w14:paraId="4B00F5CE" w14:textId="77777777" w:rsidR="00603619" w:rsidRPr="006C5693" w:rsidRDefault="00E123BD" w:rsidP="003D3B9B">
      <w:pPr>
        <w:pStyle w:val="Ttulo9"/>
        <w:numPr>
          <w:ilvl w:val="0"/>
          <w:numId w:val="16"/>
        </w:numPr>
        <w:tabs>
          <w:tab w:val="left" w:pos="851"/>
        </w:tabs>
        <w:rPr>
          <w:sz w:val="20"/>
          <w:szCs w:val="20"/>
          <w:lang w:val="es-ES_tradnl" w:eastAsia="ja-JP"/>
        </w:rPr>
      </w:pPr>
      <w:r w:rsidRPr="006C5693">
        <w:rPr>
          <w:sz w:val="20"/>
          <w:szCs w:val="20"/>
          <w:lang w:val="es-ES_tradnl" w:eastAsia="ja-JP"/>
        </w:rPr>
        <w:t>Características</w:t>
      </w:r>
    </w:p>
    <w:p w14:paraId="5BB7AAFC" w14:textId="77777777" w:rsidR="00603619" w:rsidRPr="006C5693" w:rsidRDefault="00603619" w:rsidP="00603619">
      <w:pPr>
        <w:pStyle w:val="Ttulo9"/>
        <w:tabs>
          <w:tab w:val="left" w:pos="851"/>
        </w:tabs>
        <w:ind w:left="720"/>
        <w:rPr>
          <w:sz w:val="20"/>
          <w:szCs w:val="20"/>
          <w:lang w:val="es-ES_tradnl" w:eastAsia="ja-JP"/>
        </w:rPr>
      </w:pPr>
    </w:p>
    <w:p w14:paraId="00ABA826" w14:textId="30275B7E" w:rsidR="00E123BD" w:rsidRPr="006C5693" w:rsidRDefault="00E123BD" w:rsidP="00603619">
      <w:pPr>
        <w:pStyle w:val="Ttulo9"/>
        <w:tabs>
          <w:tab w:val="left" w:pos="851"/>
        </w:tabs>
        <w:ind w:left="720"/>
        <w:rPr>
          <w:b w:val="0"/>
          <w:bCs w:val="0"/>
          <w:sz w:val="20"/>
          <w:szCs w:val="20"/>
          <w:lang w:val="es-ES_tradnl"/>
        </w:rPr>
      </w:pPr>
      <w:r w:rsidRPr="006C5693">
        <w:rPr>
          <w:b w:val="0"/>
          <w:bCs w:val="0"/>
          <w:sz w:val="20"/>
          <w:szCs w:val="20"/>
          <w:lang w:val="es-ES_tradnl"/>
        </w:rPr>
        <w:t xml:space="preserve">Las características del enfoque por competencias están orientadas en 4 ejes </w:t>
      </w:r>
      <w:commentRangeStart w:id="8"/>
      <w:r w:rsidRPr="006C5693">
        <w:rPr>
          <w:b w:val="0"/>
          <w:bCs w:val="0"/>
          <w:sz w:val="20"/>
          <w:szCs w:val="20"/>
          <w:lang w:val="es-ES_tradnl"/>
        </w:rPr>
        <w:t>estratégicos:</w:t>
      </w:r>
      <w:commentRangeEnd w:id="8"/>
      <w:r w:rsidR="00603619" w:rsidRPr="006C5693">
        <w:rPr>
          <w:rStyle w:val="Refdecomentario"/>
          <w:b w:val="0"/>
          <w:bCs w:val="0"/>
          <w:lang w:val="es-ES_tradnl" w:eastAsia="ja-JP"/>
        </w:rPr>
        <w:commentReference w:id="8"/>
      </w:r>
    </w:p>
    <w:p w14:paraId="70EDB15C" w14:textId="77777777" w:rsidR="00603619" w:rsidRPr="006C5693" w:rsidRDefault="00603619" w:rsidP="00603619">
      <w:pPr>
        <w:rPr>
          <w:lang w:val="es-ES_tradnl" w:eastAsia="es-CO"/>
        </w:rPr>
      </w:pPr>
    </w:p>
    <w:p w14:paraId="25103E1A" w14:textId="77777777" w:rsidR="00603619" w:rsidRPr="006C5693" w:rsidRDefault="00E123BD" w:rsidP="003D3B9B">
      <w:pPr>
        <w:pStyle w:val="Prrafodelista"/>
        <w:numPr>
          <w:ilvl w:val="0"/>
          <w:numId w:val="2"/>
        </w:numPr>
        <w:tabs>
          <w:tab w:val="left" w:pos="1701"/>
        </w:tabs>
        <w:ind w:left="1560" w:hanging="142"/>
        <w:rPr>
          <w:sz w:val="20"/>
          <w:szCs w:val="20"/>
          <w:lang w:val="es-ES_tradnl"/>
        </w:rPr>
      </w:pPr>
      <w:r w:rsidRPr="006C5693">
        <w:rPr>
          <w:b/>
          <w:bCs/>
          <w:sz w:val="20"/>
          <w:szCs w:val="20"/>
          <w:lang w:val="es-ES_tradnl"/>
        </w:rPr>
        <w:t>Integral</w:t>
      </w:r>
    </w:p>
    <w:p w14:paraId="43E1285C" w14:textId="2B3B82A8" w:rsidR="00E123BD" w:rsidRPr="006C5693" w:rsidRDefault="00603619" w:rsidP="00603619">
      <w:pPr>
        <w:pStyle w:val="Prrafodelista"/>
        <w:tabs>
          <w:tab w:val="left" w:pos="1701"/>
        </w:tabs>
        <w:ind w:left="1560"/>
        <w:rPr>
          <w:sz w:val="20"/>
          <w:szCs w:val="20"/>
          <w:lang w:val="es-ES_tradnl"/>
        </w:rPr>
      </w:pPr>
      <w:r w:rsidRPr="006C5693">
        <w:rPr>
          <w:sz w:val="20"/>
          <w:szCs w:val="20"/>
          <w:lang w:val="es-ES_tradnl"/>
        </w:rPr>
        <w:t xml:space="preserve">Evaluación </w:t>
      </w:r>
      <w:r w:rsidR="00E123BD" w:rsidRPr="006C5693">
        <w:rPr>
          <w:sz w:val="20"/>
          <w:szCs w:val="20"/>
          <w:lang w:val="es-ES_tradnl"/>
        </w:rPr>
        <w:t>del colaborador, tanto en conocimiento como en comportamiento.</w:t>
      </w:r>
    </w:p>
    <w:p w14:paraId="0E0790C3" w14:textId="77777777" w:rsidR="00603619" w:rsidRPr="006C5693" w:rsidRDefault="00E123BD" w:rsidP="003D3B9B">
      <w:pPr>
        <w:pStyle w:val="Prrafodelista"/>
        <w:numPr>
          <w:ilvl w:val="0"/>
          <w:numId w:val="2"/>
        </w:numPr>
        <w:tabs>
          <w:tab w:val="left" w:pos="1701"/>
        </w:tabs>
        <w:ind w:left="1560" w:hanging="142"/>
        <w:rPr>
          <w:sz w:val="20"/>
          <w:szCs w:val="20"/>
          <w:lang w:val="es-ES_tradnl"/>
        </w:rPr>
      </w:pPr>
      <w:r w:rsidRPr="006C5693">
        <w:rPr>
          <w:b/>
          <w:bCs/>
          <w:sz w:val="20"/>
          <w:szCs w:val="20"/>
          <w:lang w:val="es-ES_tradnl"/>
        </w:rPr>
        <w:t>Dinámico</w:t>
      </w:r>
    </w:p>
    <w:p w14:paraId="43721B9A" w14:textId="31D97DF8" w:rsidR="00E123BD" w:rsidRPr="006C5693" w:rsidRDefault="00603619" w:rsidP="00603619">
      <w:pPr>
        <w:pStyle w:val="Prrafodelista"/>
        <w:tabs>
          <w:tab w:val="left" w:pos="1701"/>
        </w:tabs>
        <w:ind w:left="1560"/>
        <w:rPr>
          <w:sz w:val="20"/>
          <w:szCs w:val="20"/>
          <w:lang w:val="es-ES_tradnl"/>
        </w:rPr>
      </w:pPr>
      <w:r w:rsidRPr="006C5693">
        <w:rPr>
          <w:sz w:val="20"/>
          <w:szCs w:val="20"/>
          <w:lang w:val="es-ES_tradnl"/>
        </w:rPr>
        <w:t xml:space="preserve">Se </w:t>
      </w:r>
      <w:r w:rsidR="00E123BD" w:rsidRPr="006C5693">
        <w:rPr>
          <w:sz w:val="20"/>
          <w:szCs w:val="20"/>
          <w:lang w:val="es-ES_tradnl"/>
        </w:rPr>
        <w:t>identifica la capacidad de adaptación que posee el trabajador a los cambios del mercado y de la tecnología.</w:t>
      </w:r>
    </w:p>
    <w:p w14:paraId="6657EB94" w14:textId="77777777" w:rsidR="00603619" w:rsidRPr="006C5693" w:rsidRDefault="00E123BD" w:rsidP="003D3B9B">
      <w:pPr>
        <w:pStyle w:val="Prrafodelista"/>
        <w:numPr>
          <w:ilvl w:val="0"/>
          <w:numId w:val="2"/>
        </w:numPr>
        <w:tabs>
          <w:tab w:val="left" w:pos="1701"/>
        </w:tabs>
        <w:ind w:left="1560" w:hanging="142"/>
        <w:rPr>
          <w:sz w:val="20"/>
          <w:szCs w:val="20"/>
          <w:lang w:val="es-ES_tradnl"/>
        </w:rPr>
      </w:pPr>
      <w:r w:rsidRPr="006C5693">
        <w:rPr>
          <w:b/>
          <w:bCs/>
          <w:sz w:val="20"/>
          <w:szCs w:val="20"/>
          <w:lang w:val="es-ES_tradnl"/>
        </w:rPr>
        <w:t>Medible</w:t>
      </w:r>
    </w:p>
    <w:p w14:paraId="244278D0" w14:textId="7146F8FA" w:rsidR="00E123BD" w:rsidRPr="006C5693" w:rsidRDefault="00603619" w:rsidP="00603619">
      <w:pPr>
        <w:pStyle w:val="Prrafodelista"/>
        <w:tabs>
          <w:tab w:val="left" w:pos="1701"/>
        </w:tabs>
        <w:ind w:left="1560"/>
        <w:rPr>
          <w:sz w:val="20"/>
          <w:szCs w:val="20"/>
          <w:lang w:val="es-ES_tradnl"/>
        </w:rPr>
      </w:pPr>
      <w:r w:rsidRPr="006C5693">
        <w:rPr>
          <w:sz w:val="20"/>
          <w:szCs w:val="20"/>
          <w:lang w:val="es-ES_tradnl"/>
        </w:rPr>
        <w:t xml:space="preserve">Este </w:t>
      </w:r>
      <w:r w:rsidR="00E123BD" w:rsidRPr="006C5693">
        <w:rPr>
          <w:sz w:val="20"/>
          <w:szCs w:val="20"/>
          <w:lang w:val="es-ES_tradnl"/>
        </w:rPr>
        <w:t>enfoque tiene una evaluación y avance progresivo lo que permite establecer indicadores claros de desempeño.</w:t>
      </w:r>
    </w:p>
    <w:p w14:paraId="68E04AE6" w14:textId="77777777" w:rsidR="00603619" w:rsidRPr="006C5693" w:rsidRDefault="00E123BD" w:rsidP="003D3B9B">
      <w:pPr>
        <w:pStyle w:val="Prrafodelista"/>
        <w:numPr>
          <w:ilvl w:val="0"/>
          <w:numId w:val="2"/>
        </w:numPr>
        <w:tabs>
          <w:tab w:val="left" w:pos="1701"/>
        </w:tabs>
        <w:ind w:left="1560" w:hanging="142"/>
        <w:rPr>
          <w:sz w:val="20"/>
          <w:szCs w:val="20"/>
          <w:lang w:val="es-ES_tradnl"/>
        </w:rPr>
      </w:pPr>
      <w:r w:rsidRPr="006C5693">
        <w:rPr>
          <w:b/>
          <w:bCs/>
          <w:sz w:val="20"/>
          <w:szCs w:val="20"/>
          <w:lang w:val="es-ES_tradnl"/>
        </w:rPr>
        <w:t>Estratégico</w:t>
      </w:r>
    </w:p>
    <w:p w14:paraId="1447599D" w14:textId="5F82CCB9" w:rsidR="00E123BD" w:rsidRPr="006C5693" w:rsidRDefault="00603619" w:rsidP="00603619">
      <w:pPr>
        <w:pStyle w:val="Prrafodelista"/>
        <w:tabs>
          <w:tab w:val="left" w:pos="1701"/>
        </w:tabs>
        <w:ind w:left="1560"/>
        <w:rPr>
          <w:sz w:val="20"/>
          <w:szCs w:val="20"/>
          <w:lang w:val="es-ES_tradnl"/>
        </w:rPr>
      </w:pPr>
      <w:r w:rsidRPr="006C5693">
        <w:rPr>
          <w:sz w:val="20"/>
          <w:szCs w:val="20"/>
          <w:lang w:val="es-ES_tradnl"/>
        </w:rPr>
        <w:t xml:space="preserve">Identifica </w:t>
      </w:r>
      <w:r w:rsidR="00E123BD" w:rsidRPr="006C5693">
        <w:rPr>
          <w:sz w:val="20"/>
          <w:szCs w:val="20"/>
          <w:lang w:val="es-ES_tradnl"/>
        </w:rPr>
        <w:t>los talentos del colaborador directamente con la misión de la empresa lo que incide en la ubicación en el cargo.</w:t>
      </w:r>
    </w:p>
    <w:p w14:paraId="10458ADE" w14:textId="77777777" w:rsidR="00E123BD" w:rsidRPr="006C5693" w:rsidRDefault="00E123BD" w:rsidP="004C09A5">
      <w:pPr>
        <w:tabs>
          <w:tab w:val="left" w:pos="851"/>
        </w:tabs>
        <w:ind w:left="851"/>
        <w:rPr>
          <w:sz w:val="20"/>
          <w:szCs w:val="20"/>
          <w:lang w:val="es-ES_tradnl"/>
        </w:rPr>
      </w:pPr>
    </w:p>
    <w:p w14:paraId="56ED2E47" w14:textId="77777777" w:rsidR="00E123BD" w:rsidRPr="006C5693" w:rsidRDefault="00E123BD" w:rsidP="003D3B9B">
      <w:pPr>
        <w:pStyle w:val="Prrafodelista"/>
        <w:numPr>
          <w:ilvl w:val="0"/>
          <w:numId w:val="11"/>
        </w:numPr>
        <w:tabs>
          <w:tab w:val="left" w:pos="851"/>
        </w:tabs>
        <w:rPr>
          <w:b/>
          <w:bCs/>
          <w:sz w:val="20"/>
          <w:szCs w:val="20"/>
          <w:lang w:val="es-ES_tradnl"/>
        </w:rPr>
      </w:pPr>
      <w:r w:rsidRPr="006C5693">
        <w:rPr>
          <w:b/>
          <w:bCs/>
          <w:sz w:val="20"/>
          <w:szCs w:val="20"/>
          <w:lang w:val="es-ES_tradnl"/>
        </w:rPr>
        <w:t>Elementos o iceberg de la competencia</w:t>
      </w:r>
    </w:p>
    <w:p w14:paraId="226DD115" w14:textId="77777777" w:rsidR="00603619" w:rsidRPr="006C5693" w:rsidRDefault="00603619" w:rsidP="00603619">
      <w:pPr>
        <w:tabs>
          <w:tab w:val="left" w:pos="1701"/>
        </w:tabs>
        <w:rPr>
          <w:color w:val="0A0A0A"/>
          <w:sz w:val="20"/>
          <w:szCs w:val="20"/>
          <w:shd w:val="clear" w:color="auto" w:fill="FFFFFF"/>
          <w:lang w:val="es-ES_tradnl"/>
        </w:rPr>
      </w:pPr>
    </w:p>
    <w:p w14:paraId="64154C82" w14:textId="69FADB4F" w:rsidR="00E123BD" w:rsidRPr="006C5693" w:rsidRDefault="00087DB9" w:rsidP="00603619">
      <w:pPr>
        <w:tabs>
          <w:tab w:val="left" w:pos="1701"/>
        </w:tabs>
        <w:rPr>
          <w:color w:val="0A0A0A"/>
          <w:sz w:val="20"/>
          <w:szCs w:val="20"/>
          <w:shd w:val="clear" w:color="auto" w:fill="FFFFFF"/>
          <w:lang w:val="es-ES_tradnl"/>
        </w:rPr>
      </w:pPr>
      <w:r w:rsidRPr="006C5693">
        <w:rPr>
          <w:color w:val="0A0A0A"/>
          <w:sz w:val="20"/>
          <w:szCs w:val="20"/>
          <w:shd w:val="clear" w:color="auto" w:fill="FFFFFF"/>
          <w:lang w:val="es-ES_tradnl"/>
        </w:rPr>
        <w:t xml:space="preserve">Mientras que los conocimientos y habilidades son necesarios para ser contratado, los elementos </w:t>
      </w:r>
      <w:r w:rsidR="00E777F5" w:rsidRPr="006C5693">
        <w:rPr>
          <w:color w:val="0A0A0A"/>
          <w:sz w:val="20"/>
          <w:szCs w:val="20"/>
          <w:shd w:val="clear" w:color="auto" w:fill="FFFFFF"/>
          <w:lang w:val="es-ES_tradnl"/>
        </w:rPr>
        <w:t xml:space="preserve">invisibles </w:t>
      </w:r>
      <w:r w:rsidRPr="006C5693">
        <w:rPr>
          <w:color w:val="0A0A0A"/>
          <w:sz w:val="20"/>
          <w:szCs w:val="20"/>
          <w:shd w:val="clear" w:color="auto" w:fill="FFFFFF"/>
          <w:lang w:val="es-ES_tradnl"/>
        </w:rPr>
        <w:t>como la actitud y la motivación son los que determinan si una persona tendrá un </w:t>
      </w:r>
      <w:r w:rsidRPr="006C5693">
        <w:rPr>
          <w:rStyle w:val="Textoennegrita"/>
          <w:b w:val="0"/>
          <w:bCs w:val="0"/>
          <w:color w:val="0A0A0A"/>
          <w:sz w:val="20"/>
          <w:szCs w:val="20"/>
          <w:shd w:val="clear" w:color="auto" w:fill="FFFFFF"/>
          <w:lang w:val="es-ES_tradnl"/>
        </w:rPr>
        <w:t>desempeño excelente</w:t>
      </w:r>
      <w:r w:rsidRPr="006C5693">
        <w:rPr>
          <w:color w:val="0A0A0A"/>
          <w:sz w:val="20"/>
          <w:szCs w:val="20"/>
          <w:shd w:val="clear" w:color="auto" w:fill="FFFFFF"/>
          <w:lang w:val="es-ES_tradnl"/>
        </w:rPr>
        <w:t> en su puesto.</w:t>
      </w:r>
      <w:r w:rsidR="00E777F5" w:rsidRPr="006C5693">
        <w:rPr>
          <w:color w:val="0A0A0A"/>
          <w:sz w:val="20"/>
          <w:szCs w:val="20"/>
          <w:shd w:val="clear" w:color="auto" w:fill="FFFFFF"/>
          <w:lang w:val="es-ES_tradnl"/>
        </w:rPr>
        <w:t xml:space="preserve"> Estos </w:t>
      </w:r>
      <w:commentRangeStart w:id="9"/>
      <w:r w:rsidR="00E777F5" w:rsidRPr="006C5693">
        <w:rPr>
          <w:color w:val="0A0A0A"/>
          <w:sz w:val="20"/>
          <w:szCs w:val="20"/>
          <w:shd w:val="clear" w:color="auto" w:fill="FFFFFF"/>
          <w:lang w:val="es-ES_tradnl"/>
        </w:rPr>
        <w:t>elementos son:</w:t>
      </w:r>
      <w:commentRangeEnd w:id="9"/>
      <w:r w:rsidR="005F7700" w:rsidRPr="006C5693">
        <w:rPr>
          <w:rStyle w:val="Refdecomentario"/>
          <w:lang w:val="es-ES_tradnl"/>
        </w:rPr>
        <w:commentReference w:id="9"/>
      </w:r>
    </w:p>
    <w:p w14:paraId="57BC46E1" w14:textId="77777777" w:rsidR="00603619" w:rsidRPr="006C5693" w:rsidRDefault="00603619" w:rsidP="00603619">
      <w:pPr>
        <w:tabs>
          <w:tab w:val="left" w:pos="1701"/>
        </w:tabs>
        <w:rPr>
          <w:b/>
          <w:bCs/>
          <w:sz w:val="20"/>
          <w:szCs w:val="20"/>
          <w:lang w:val="es-ES_tradnl"/>
        </w:rPr>
      </w:pPr>
    </w:p>
    <w:p w14:paraId="0E5442C3" w14:textId="63325AA2" w:rsidR="0077047D" w:rsidRPr="006C5693" w:rsidRDefault="00E123BD" w:rsidP="003D3B9B">
      <w:pPr>
        <w:pStyle w:val="Prrafodelista"/>
        <w:numPr>
          <w:ilvl w:val="0"/>
          <w:numId w:val="16"/>
        </w:numPr>
        <w:rPr>
          <w:sz w:val="20"/>
          <w:szCs w:val="20"/>
          <w:lang w:val="es-ES_tradnl"/>
        </w:rPr>
      </w:pPr>
      <w:r w:rsidRPr="006C5693">
        <w:rPr>
          <w:b/>
          <w:bCs/>
          <w:sz w:val="20"/>
          <w:szCs w:val="20"/>
          <w:lang w:val="es-ES_tradnl"/>
        </w:rPr>
        <w:t xml:space="preserve">Saber </w:t>
      </w:r>
      <w:r w:rsidR="0077047D" w:rsidRPr="006C5693">
        <w:rPr>
          <w:b/>
          <w:bCs/>
          <w:sz w:val="20"/>
          <w:szCs w:val="20"/>
          <w:lang w:val="es-ES_tradnl"/>
        </w:rPr>
        <w:t>–</w:t>
      </w:r>
      <w:r w:rsidRPr="006C5693">
        <w:rPr>
          <w:b/>
          <w:bCs/>
          <w:sz w:val="20"/>
          <w:szCs w:val="20"/>
          <w:lang w:val="es-ES_tradnl"/>
        </w:rPr>
        <w:t xml:space="preserve"> conocimiento</w:t>
      </w:r>
    </w:p>
    <w:p w14:paraId="44C804C5" w14:textId="0A790EC5" w:rsidR="00E123BD" w:rsidRPr="006C5693" w:rsidRDefault="0081659E" w:rsidP="00EA4E7C">
      <w:pPr>
        <w:pStyle w:val="Prrafodelista"/>
        <w:tabs>
          <w:tab w:val="left" w:pos="2268"/>
        </w:tabs>
        <w:rPr>
          <w:sz w:val="20"/>
          <w:szCs w:val="20"/>
          <w:shd w:val="clear" w:color="auto" w:fill="FFFFFF"/>
          <w:lang w:val="es-ES_tradnl"/>
        </w:rPr>
      </w:pPr>
      <w:r w:rsidRPr="006C5693">
        <w:rPr>
          <w:sz w:val="20"/>
          <w:szCs w:val="20"/>
          <w:shd w:val="clear" w:color="auto" w:fill="FFFFFF"/>
          <w:lang w:val="es-ES_tradnl"/>
        </w:rPr>
        <w:t>E</w:t>
      </w:r>
      <w:r w:rsidR="00E123BD" w:rsidRPr="006C5693">
        <w:rPr>
          <w:sz w:val="20"/>
          <w:szCs w:val="20"/>
          <w:shd w:val="clear" w:color="auto" w:fill="FFFFFF"/>
          <w:lang w:val="es-ES_tradnl"/>
        </w:rPr>
        <w:t>s un saber hacer integrado, que combina conceptos teóricos, habilidades prácticas y actitudes para resolver problemas en contextos reales. Este conocimiento debe ser significativo y funcional para ser aplicable en tareas cotidianas, integrales siendo dinámico y contextualizado.</w:t>
      </w:r>
    </w:p>
    <w:p w14:paraId="61384826" w14:textId="77777777" w:rsidR="005F7700" w:rsidRPr="006C5693" w:rsidRDefault="005F7700" w:rsidP="00EA4E7C">
      <w:pPr>
        <w:tabs>
          <w:tab w:val="left" w:pos="2268"/>
        </w:tabs>
        <w:ind w:left="720"/>
        <w:rPr>
          <w:sz w:val="20"/>
          <w:szCs w:val="20"/>
          <w:lang w:val="es-ES_tradnl"/>
        </w:rPr>
      </w:pPr>
    </w:p>
    <w:p w14:paraId="7EDDE6CF" w14:textId="77777777" w:rsidR="00080598" w:rsidRPr="006C5693" w:rsidRDefault="00E123BD" w:rsidP="003D3B9B">
      <w:pPr>
        <w:pStyle w:val="Prrafodelista"/>
        <w:numPr>
          <w:ilvl w:val="0"/>
          <w:numId w:val="16"/>
        </w:numPr>
        <w:rPr>
          <w:sz w:val="20"/>
          <w:szCs w:val="20"/>
          <w:lang w:val="es-ES_tradnl"/>
        </w:rPr>
      </w:pPr>
      <w:r w:rsidRPr="006C5693">
        <w:rPr>
          <w:b/>
          <w:bCs/>
          <w:sz w:val="20"/>
          <w:szCs w:val="20"/>
          <w:lang w:val="es-ES_tradnl"/>
        </w:rPr>
        <w:t>Saber hacer – habilidades</w:t>
      </w:r>
    </w:p>
    <w:p w14:paraId="35A27EEC" w14:textId="7BA4AB1C" w:rsidR="00E123BD" w:rsidRPr="006C5693" w:rsidRDefault="00080598" w:rsidP="00EA4E7C">
      <w:pPr>
        <w:pStyle w:val="Prrafodelista"/>
        <w:rPr>
          <w:sz w:val="20"/>
          <w:szCs w:val="20"/>
          <w:lang w:val="es-ES_tradnl"/>
        </w:rPr>
      </w:pPr>
      <w:r w:rsidRPr="006C5693">
        <w:rPr>
          <w:sz w:val="20"/>
          <w:szCs w:val="20"/>
          <w:lang w:val="es-ES_tradnl"/>
        </w:rPr>
        <w:t>E</w:t>
      </w:r>
      <w:r w:rsidR="00E123BD" w:rsidRPr="006C5693">
        <w:rPr>
          <w:sz w:val="20"/>
          <w:szCs w:val="20"/>
          <w:lang w:val="es-ES_tradnl"/>
        </w:rPr>
        <w:t>s la capacidad, experiencia técnica, destrezas y comportamientos adquiridos que facilitan el desempeño motriz y cognitivo en el mundo real lo que implica un enfoque práctico, contextual y adaptativo.</w:t>
      </w:r>
    </w:p>
    <w:p w14:paraId="4C4CAD92" w14:textId="77777777" w:rsidR="005F7700" w:rsidRPr="006C5693" w:rsidRDefault="005F7700" w:rsidP="00EA4E7C">
      <w:pPr>
        <w:pStyle w:val="Prrafodelista"/>
        <w:ind w:left="586"/>
        <w:rPr>
          <w:sz w:val="20"/>
          <w:szCs w:val="20"/>
          <w:lang w:val="es-ES_tradnl"/>
        </w:rPr>
      </w:pPr>
    </w:p>
    <w:p w14:paraId="604511D8" w14:textId="77777777" w:rsidR="00AD3E53" w:rsidRPr="006C5693" w:rsidRDefault="00E123BD" w:rsidP="003D3B9B">
      <w:pPr>
        <w:pStyle w:val="Prrafodelista"/>
        <w:numPr>
          <w:ilvl w:val="0"/>
          <w:numId w:val="16"/>
        </w:numPr>
        <w:rPr>
          <w:sz w:val="20"/>
          <w:szCs w:val="20"/>
          <w:lang w:val="es-ES_tradnl"/>
        </w:rPr>
      </w:pPr>
      <w:r w:rsidRPr="006C5693">
        <w:rPr>
          <w:b/>
          <w:bCs/>
          <w:sz w:val="20"/>
          <w:szCs w:val="20"/>
          <w:lang w:val="es-ES_tradnl"/>
        </w:rPr>
        <w:t>Saber ser – actitudes y valores</w:t>
      </w:r>
    </w:p>
    <w:p w14:paraId="4949C5F8" w14:textId="34AB8C29" w:rsidR="00E123BD" w:rsidRPr="006C5693" w:rsidRDefault="00AD3E53" w:rsidP="00EA4E7C">
      <w:pPr>
        <w:pStyle w:val="Prrafodelista"/>
        <w:rPr>
          <w:sz w:val="20"/>
          <w:szCs w:val="20"/>
          <w:lang w:val="es-ES_tradnl"/>
        </w:rPr>
      </w:pPr>
      <w:r w:rsidRPr="006C5693">
        <w:rPr>
          <w:sz w:val="20"/>
          <w:szCs w:val="20"/>
          <w:lang w:val="es-ES_tradnl"/>
        </w:rPr>
        <w:t>I</w:t>
      </w:r>
      <w:r w:rsidR="00E123BD" w:rsidRPr="006C5693">
        <w:rPr>
          <w:sz w:val="20"/>
          <w:szCs w:val="20"/>
          <w:lang w:val="es-ES_tradnl"/>
        </w:rPr>
        <w:t>mplica la motivación, ética que son disposiciones persistentes y principios que direccionan el actuar y se hace más notoria en la empatía, trabajo colaborativo, responsabilidad ética, adaptabilidad y calidad de vida.</w:t>
      </w:r>
    </w:p>
    <w:p w14:paraId="342CDDBB" w14:textId="77777777" w:rsidR="005F7700" w:rsidRPr="006C5693" w:rsidRDefault="005F7700" w:rsidP="00EA4E7C">
      <w:pPr>
        <w:pStyle w:val="Prrafodelista"/>
        <w:rPr>
          <w:sz w:val="20"/>
          <w:szCs w:val="20"/>
          <w:lang w:val="es-ES_tradnl"/>
        </w:rPr>
      </w:pPr>
    </w:p>
    <w:p w14:paraId="2D2771F6" w14:textId="77777777" w:rsidR="00601144" w:rsidRPr="006C5693" w:rsidRDefault="00E123BD" w:rsidP="003D3B9B">
      <w:pPr>
        <w:pStyle w:val="Prrafodelista"/>
        <w:numPr>
          <w:ilvl w:val="0"/>
          <w:numId w:val="16"/>
        </w:numPr>
        <w:rPr>
          <w:sz w:val="20"/>
          <w:szCs w:val="20"/>
          <w:lang w:val="es-ES_tradnl"/>
        </w:rPr>
      </w:pPr>
      <w:r w:rsidRPr="006C5693">
        <w:rPr>
          <w:b/>
          <w:bCs/>
          <w:sz w:val="20"/>
          <w:szCs w:val="20"/>
          <w:lang w:val="es-ES_tradnl"/>
        </w:rPr>
        <w:t>Saber estar – contexto</w:t>
      </w:r>
    </w:p>
    <w:p w14:paraId="2E3C8905" w14:textId="76EE5802" w:rsidR="00E123BD" w:rsidRPr="006C5693" w:rsidRDefault="005F7700" w:rsidP="00EA4E7C">
      <w:pPr>
        <w:pStyle w:val="Prrafodelista"/>
        <w:rPr>
          <w:sz w:val="20"/>
          <w:szCs w:val="20"/>
          <w:lang w:val="es-ES_tradnl"/>
        </w:rPr>
      </w:pPr>
      <w:r w:rsidRPr="006C5693">
        <w:rPr>
          <w:sz w:val="20"/>
          <w:szCs w:val="20"/>
          <w:lang w:val="es-ES_tradnl"/>
        </w:rPr>
        <w:t>Capacidad de adaptarse a la cultura organizacional, interactuar adecuadamente con el entorno laboral y establecer relaciones positivas con los demás, actuando de forma coherente con las normas, los valores y las dinámicas de trabajo de la organización</w:t>
      </w:r>
      <w:r w:rsidR="00E123BD" w:rsidRPr="006C5693">
        <w:rPr>
          <w:sz w:val="20"/>
          <w:szCs w:val="20"/>
          <w:lang w:val="es-ES_tradnl"/>
        </w:rPr>
        <w:t>. </w:t>
      </w:r>
    </w:p>
    <w:p w14:paraId="63615B0F" w14:textId="77777777" w:rsidR="00E123BD" w:rsidRPr="006C5693" w:rsidRDefault="00E123BD" w:rsidP="004C09A5">
      <w:pPr>
        <w:tabs>
          <w:tab w:val="left" w:pos="851"/>
        </w:tabs>
        <w:ind w:left="851"/>
        <w:rPr>
          <w:sz w:val="20"/>
          <w:szCs w:val="20"/>
          <w:lang w:val="es-ES_tradnl"/>
        </w:rPr>
      </w:pPr>
    </w:p>
    <w:p w14:paraId="28EF2AEA" w14:textId="77777777" w:rsidR="00E123BD" w:rsidRPr="006C5693" w:rsidRDefault="00E123BD" w:rsidP="003D3B9B">
      <w:pPr>
        <w:pStyle w:val="Ttulo9"/>
        <w:numPr>
          <w:ilvl w:val="0"/>
          <w:numId w:val="11"/>
        </w:numPr>
        <w:tabs>
          <w:tab w:val="left" w:pos="851"/>
        </w:tabs>
        <w:rPr>
          <w:sz w:val="20"/>
          <w:szCs w:val="20"/>
          <w:lang w:val="es-ES_tradnl" w:eastAsia="ja-JP"/>
        </w:rPr>
      </w:pPr>
      <w:r w:rsidRPr="006C5693">
        <w:rPr>
          <w:sz w:val="20"/>
          <w:szCs w:val="20"/>
          <w:lang w:val="es-ES_tradnl" w:eastAsia="ja-JP"/>
        </w:rPr>
        <w:t>Estrategias de aplicación</w:t>
      </w:r>
    </w:p>
    <w:p w14:paraId="59CC4EF7" w14:textId="77777777" w:rsidR="009E0532" w:rsidRPr="006C5693" w:rsidRDefault="009E0532" w:rsidP="004C09A5">
      <w:pPr>
        <w:ind w:left="1418"/>
        <w:rPr>
          <w:sz w:val="20"/>
          <w:szCs w:val="20"/>
          <w:lang w:val="es-ES_tradnl"/>
        </w:rPr>
      </w:pPr>
    </w:p>
    <w:p w14:paraId="7A4E0C06" w14:textId="39C1E64A" w:rsidR="00E123BD" w:rsidRPr="006C5693" w:rsidRDefault="00E123BD" w:rsidP="00EA4E7C">
      <w:pPr>
        <w:rPr>
          <w:sz w:val="20"/>
          <w:szCs w:val="20"/>
          <w:lang w:val="es-ES_tradnl"/>
        </w:rPr>
      </w:pPr>
      <w:r w:rsidRPr="006C5693">
        <w:rPr>
          <w:sz w:val="20"/>
          <w:szCs w:val="20"/>
          <w:lang w:val="es-ES_tradnl"/>
        </w:rPr>
        <w:t>El enfoque por competencias se ha consolidado como un pilar fundamental en la gestión del talento humano, al permitir alinear las capacidades de las personas con las necesidades estratégicas de las organizaciones. Este tema aborda las principales estrategias para implementar el enfoque por competencias en el ámbito profesional.</w:t>
      </w:r>
    </w:p>
    <w:p w14:paraId="5EAC6DC9" w14:textId="17FCAE1C" w:rsidR="00D50A0C" w:rsidRPr="006C5693" w:rsidRDefault="00D50A0C" w:rsidP="00EA4E7C">
      <w:pPr>
        <w:rPr>
          <w:sz w:val="20"/>
          <w:szCs w:val="20"/>
          <w:lang w:val="es-ES_tradnl"/>
        </w:rPr>
      </w:pPr>
    </w:p>
    <w:p w14:paraId="53B025D6" w14:textId="4F304C54" w:rsidR="00D50A0C" w:rsidRPr="006C5693" w:rsidRDefault="00D50A0C" w:rsidP="00EA4E7C">
      <w:pPr>
        <w:rPr>
          <w:sz w:val="20"/>
          <w:szCs w:val="20"/>
          <w:lang w:val="es-ES_tradnl"/>
        </w:rPr>
      </w:pPr>
      <w:r w:rsidRPr="006C5693">
        <w:rPr>
          <w:sz w:val="20"/>
          <w:szCs w:val="20"/>
          <w:lang w:val="es-ES_tradnl"/>
        </w:rPr>
        <w:t xml:space="preserve">Para implementar el enfoque por competencias de manera efectiva en las organizaciones, se pueden emplear </w:t>
      </w:r>
      <w:commentRangeStart w:id="10"/>
      <w:r w:rsidRPr="006C5693">
        <w:rPr>
          <w:sz w:val="20"/>
          <w:szCs w:val="20"/>
          <w:lang w:val="es-ES_tradnl"/>
        </w:rPr>
        <w:t>las siguientes estrategias:</w:t>
      </w:r>
      <w:commentRangeEnd w:id="10"/>
      <w:r w:rsidRPr="006C5693">
        <w:rPr>
          <w:rStyle w:val="Refdecomentario"/>
          <w:lang w:val="es-ES_tradnl"/>
        </w:rPr>
        <w:commentReference w:id="10"/>
      </w:r>
    </w:p>
    <w:p w14:paraId="1F304B27" w14:textId="77777777" w:rsidR="00E123BD" w:rsidRPr="006C5693" w:rsidRDefault="00E123BD" w:rsidP="004C09A5">
      <w:pPr>
        <w:ind w:left="1418"/>
        <w:rPr>
          <w:sz w:val="20"/>
          <w:szCs w:val="20"/>
          <w:lang w:val="es-ES_tradnl"/>
        </w:rPr>
      </w:pPr>
    </w:p>
    <w:p w14:paraId="409BC6D0" w14:textId="77777777" w:rsidR="00DE4E9F" w:rsidRPr="006C5693" w:rsidRDefault="00E123BD" w:rsidP="003D3B9B">
      <w:pPr>
        <w:pStyle w:val="Prrafodelista"/>
        <w:numPr>
          <w:ilvl w:val="0"/>
          <w:numId w:val="18"/>
        </w:numPr>
        <w:rPr>
          <w:rFonts w:eastAsia="Times New Roman"/>
          <w:sz w:val="20"/>
          <w:szCs w:val="20"/>
          <w:lang w:val="es-ES_tradnl" w:eastAsia="es-CO"/>
        </w:rPr>
      </w:pPr>
      <w:r w:rsidRPr="006C5693">
        <w:rPr>
          <w:rFonts w:eastAsia="Times New Roman"/>
          <w:b/>
          <w:bCs/>
          <w:sz w:val="20"/>
          <w:szCs w:val="20"/>
          <w:lang w:val="es-ES_tradnl" w:eastAsia="es-CO"/>
        </w:rPr>
        <w:t>Selección por competencias</w:t>
      </w:r>
      <w:r w:rsidRPr="006C5693">
        <w:rPr>
          <w:rFonts w:eastAsia="Times New Roman"/>
          <w:sz w:val="20"/>
          <w:szCs w:val="20"/>
          <w:lang w:val="es-ES_tradnl" w:eastAsia="es-CO"/>
        </w:rPr>
        <w:br/>
        <w:t xml:space="preserve">La selección por competencias se centra en identificar candidatos que además de cumplir con los requisitos técnicos del cargo, demuestren comportamientos alineados con las necesidades de la organización. Para ello, se utilizan herramientas como las entrevistas basadas en incidentes críticos, en las que el candidato describe situaciones reales del pasado, explicando cómo actuó, qué decisiones tomó y cuáles fueron los resultados. </w:t>
      </w:r>
    </w:p>
    <w:p w14:paraId="7A8DB9F2" w14:textId="77777777" w:rsidR="00DE4E9F" w:rsidRPr="006C5693" w:rsidRDefault="00DE4E9F" w:rsidP="00DE4E9F">
      <w:pPr>
        <w:pStyle w:val="Prrafodelista"/>
        <w:rPr>
          <w:rFonts w:eastAsia="Times New Roman"/>
          <w:sz w:val="20"/>
          <w:szCs w:val="20"/>
          <w:lang w:val="es-ES_tradnl" w:eastAsia="es-CO"/>
        </w:rPr>
      </w:pPr>
    </w:p>
    <w:p w14:paraId="1ABFCC25" w14:textId="3327023D" w:rsidR="00E123BD" w:rsidRPr="006C5693" w:rsidRDefault="00E123BD" w:rsidP="00DE4E9F">
      <w:pPr>
        <w:pStyle w:val="Prrafodelista"/>
        <w:rPr>
          <w:rFonts w:eastAsia="Times New Roman"/>
          <w:sz w:val="20"/>
          <w:szCs w:val="20"/>
          <w:lang w:val="es-ES_tradnl" w:eastAsia="es-CO"/>
        </w:rPr>
      </w:pPr>
      <w:r w:rsidRPr="006C5693">
        <w:rPr>
          <w:rFonts w:eastAsia="Times New Roman"/>
          <w:sz w:val="20"/>
          <w:szCs w:val="20"/>
          <w:lang w:val="es-ES_tradnl" w:eastAsia="es-CO"/>
        </w:rPr>
        <w:t>Este enfoque permite predecir con mayor precisión el comportamiento futuro en el puesto de trabajo, ya que parte del principio de que las conductas pasadas son un buen indicador del desempeño futuro, además, puede complementarse con pruebas situacionales y evaluaciones psicométricas.</w:t>
      </w:r>
    </w:p>
    <w:p w14:paraId="4B076B07" w14:textId="77777777" w:rsidR="00E123BD" w:rsidRPr="006C5693" w:rsidRDefault="00E123BD" w:rsidP="004C09A5">
      <w:pPr>
        <w:pStyle w:val="Prrafodelista"/>
        <w:ind w:left="1701"/>
        <w:rPr>
          <w:rFonts w:eastAsia="Times New Roman"/>
          <w:sz w:val="20"/>
          <w:szCs w:val="20"/>
          <w:lang w:val="es-ES_tradnl" w:eastAsia="es-CO"/>
        </w:rPr>
      </w:pPr>
    </w:p>
    <w:p w14:paraId="76A1BF3C" w14:textId="77777777" w:rsidR="00E123BD" w:rsidRPr="006C5693" w:rsidRDefault="00E123BD" w:rsidP="003D3B9B">
      <w:pPr>
        <w:pStyle w:val="Prrafodelista"/>
        <w:numPr>
          <w:ilvl w:val="0"/>
          <w:numId w:val="18"/>
        </w:numPr>
        <w:rPr>
          <w:rFonts w:eastAsia="Times New Roman"/>
          <w:b/>
          <w:bCs/>
          <w:sz w:val="20"/>
          <w:szCs w:val="20"/>
          <w:lang w:val="es-ES_tradnl" w:eastAsia="es-CO"/>
        </w:rPr>
      </w:pPr>
      <w:r w:rsidRPr="006C5693">
        <w:rPr>
          <w:rFonts w:eastAsia="Times New Roman"/>
          <w:b/>
          <w:bCs/>
          <w:sz w:val="20"/>
          <w:szCs w:val="20"/>
          <w:lang w:val="es-ES_tradnl" w:eastAsia="es-CO"/>
        </w:rPr>
        <w:t>Planes de carrera</w:t>
      </w:r>
      <w:r w:rsidRPr="006C5693">
        <w:rPr>
          <w:rFonts w:eastAsia="Times New Roman"/>
          <w:b/>
          <w:bCs/>
          <w:sz w:val="20"/>
          <w:szCs w:val="20"/>
          <w:lang w:val="es-ES_tradnl" w:eastAsia="es-CO"/>
        </w:rPr>
        <w:br/>
      </w:r>
      <w:r w:rsidRPr="006C5693">
        <w:rPr>
          <w:rFonts w:eastAsia="Times New Roman"/>
          <w:sz w:val="20"/>
          <w:szCs w:val="20"/>
          <w:lang w:val="es-ES_tradnl" w:eastAsia="es-CO"/>
        </w:rPr>
        <w:t>Los planes de carrera son estrategias estructuradas que permiten proyectar el crecimiento profesional de los colaboradores dentro de la organización. En un enfoque por competencias, estas rutas de desarrollo se diseñan a partir de la identificación de brechas entre las competencias actuales del empleado y las requeridas para cargos superiores. De esta manera, se establecen itinerarios de formación, experiencia y evaluación que facilitan el ascenso progresivo. Esto incrementa la motivación y el compromiso del talento humano, sino que también asegura la disponibilidad de personal calificado para asumir nuevos retos organizacionales.</w:t>
      </w:r>
    </w:p>
    <w:p w14:paraId="36325CE1" w14:textId="77777777" w:rsidR="00E123BD" w:rsidRPr="006C5693" w:rsidRDefault="00E123BD" w:rsidP="004C09A5">
      <w:pPr>
        <w:pStyle w:val="Prrafodelista"/>
        <w:rPr>
          <w:rFonts w:eastAsia="Times New Roman"/>
          <w:b/>
          <w:bCs/>
          <w:sz w:val="20"/>
          <w:szCs w:val="20"/>
          <w:lang w:val="es-ES_tradnl" w:eastAsia="es-CO"/>
        </w:rPr>
      </w:pPr>
    </w:p>
    <w:p w14:paraId="4521F5C9" w14:textId="77777777" w:rsidR="00E123BD" w:rsidRPr="006C5693" w:rsidRDefault="00E123BD" w:rsidP="003D3B9B">
      <w:pPr>
        <w:pStyle w:val="Prrafodelista"/>
        <w:numPr>
          <w:ilvl w:val="0"/>
          <w:numId w:val="18"/>
        </w:numPr>
        <w:rPr>
          <w:rFonts w:eastAsia="Times New Roman"/>
          <w:b/>
          <w:bCs/>
          <w:sz w:val="20"/>
          <w:szCs w:val="20"/>
          <w:lang w:val="es-ES_tradnl" w:eastAsia="es-CO"/>
        </w:rPr>
      </w:pPr>
      <w:r w:rsidRPr="006C5693">
        <w:rPr>
          <w:rFonts w:eastAsia="Times New Roman"/>
          <w:b/>
          <w:bCs/>
          <w:sz w:val="20"/>
          <w:szCs w:val="20"/>
          <w:lang w:val="es-ES_tradnl" w:eastAsia="es-CO"/>
        </w:rPr>
        <w:t>Capacitación dirigida</w:t>
      </w:r>
      <w:r w:rsidRPr="006C5693">
        <w:rPr>
          <w:rFonts w:eastAsia="Times New Roman"/>
          <w:b/>
          <w:bCs/>
          <w:sz w:val="20"/>
          <w:szCs w:val="20"/>
          <w:lang w:val="es-ES_tradnl" w:eastAsia="es-CO"/>
        </w:rPr>
        <w:br/>
      </w:r>
      <w:r w:rsidRPr="006C5693">
        <w:rPr>
          <w:rFonts w:eastAsia="Times New Roman"/>
          <w:sz w:val="20"/>
          <w:szCs w:val="20"/>
          <w:lang w:val="es-ES_tradnl" w:eastAsia="es-CO"/>
        </w:rPr>
        <w:t xml:space="preserve">La capacitación dirigida se enfoca en fortalecer áreas específicas donde el empleado presenta oportunidades de mejora, según su perfil de competencias y las exigencias del cargo. A diferencia de la formación general, este tipo de capacitación es personalizada y estratégica, ya que responde directamente a las brechas identificadas en evaluaciones de desempeño o diagnósticos organizacionales. Puede incluir talleres, cursos, </w:t>
      </w:r>
      <w:r w:rsidRPr="006C5693">
        <w:rPr>
          <w:rFonts w:eastAsia="Times New Roman"/>
          <w:i/>
          <w:iCs/>
          <w:sz w:val="20"/>
          <w:szCs w:val="20"/>
          <w:lang w:val="es-ES_tradnl" w:eastAsia="es-CO"/>
        </w:rPr>
        <w:t>coaching</w:t>
      </w:r>
      <w:r w:rsidRPr="006C5693">
        <w:rPr>
          <w:rFonts w:eastAsia="Times New Roman"/>
          <w:sz w:val="20"/>
          <w:szCs w:val="20"/>
          <w:lang w:val="es-ES_tradnl" w:eastAsia="es-CO"/>
        </w:rPr>
        <w:t xml:space="preserve">, </w:t>
      </w:r>
      <w:r w:rsidRPr="006C5693">
        <w:rPr>
          <w:rFonts w:eastAsia="Times New Roman"/>
          <w:i/>
          <w:iCs/>
          <w:sz w:val="20"/>
          <w:szCs w:val="20"/>
          <w:lang w:val="es-ES_tradnl" w:eastAsia="es-CO"/>
        </w:rPr>
        <w:t xml:space="preserve">mentoring </w:t>
      </w:r>
      <w:r w:rsidRPr="006C5693">
        <w:rPr>
          <w:rFonts w:eastAsia="Times New Roman"/>
          <w:sz w:val="20"/>
          <w:szCs w:val="20"/>
          <w:lang w:val="es-ES_tradnl" w:eastAsia="es-CO"/>
        </w:rPr>
        <w:t>o formación virtual, orientados tanto al desarrollo de competencias técnicas como blandas. Esto optimiza los recursos de la organización y mejora de manera directa el desempeño laboral.</w:t>
      </w:r>
    </w:p>
    <w:p w14:paraId="42DEF5E3" w14:textId="77777777" w:rsidR="00E123BD" w:rsidRPr="006C5693" w:rsidRDefault="00E123BD" w:rsidP="004C09A5">
      <w:pPr>
        <w:pStyle w:val="Prrafodelista"/>
        <w:rPr>
          <w:rFonts w:eastAsia="Times New Roman"/>
          <w:b/>
          <w:bCs/>
          <w:sz w:val="20"/>
          <w:szCs w:val="20"/>
          <w:lang w:val="es-ES_tradnl" w:eastAsia="es-CO"/>
        </w:rPr>
      </w:pPr>
    </w:p>
    <w:p w14:paraId="7E8BE572" w14:textId="77777777" w:rsidR="00E123BD" w:rsidRPr="006C5693" w:rsidRDefault="00E123BD" w:rsidP="003D3B9B">
      <w:pPr>
        <w:pStyle w:val="Prrafodelista"/>
        <w:numPr>
          <w:ilvl w:val="0"/>
          <w:numId w:val="18"/>
        </w:numPr>
        <w:rPr>
          <w:rFonts w:eastAsia="Times New Roman"/>
          <w:b/>
          <w:bCs/>
          <w:sz w:val="20"/>
          <w:szCs w:val="20"/>
          <w:lang w:val="es-ES_tradnl" w:eastAsia="es-CO"/>
        </w:rPr>
      </w:pPr>
      <w:r w:rsidRPr="006C5693">
        <w:rPr>
          <w:rStyle w:val="Textoennegrita"/>
          <w:sz w:val="20"/>
          <w:szCs w:val="20"/>
          <w:lang w:val="es-ES_tradnl"/>
        </w:rPr>
        <w:t>Evaluación de 360°</w:t>
      </w:r>
      <w:r w:rsidRPr="006C5693">
        <w:rPr>
          <w:sz w:val="20"/>
          <w:szCs w:val="20"/>
          <w:lang w:val="es-ES_tradnl"/>
        </w:rPr>
        <w:br/>
        <w:t>La evaluación de 360 grados es una herramienta integral que recopila retroalimentación sobre el desempeño de un colaborador desde múltiples perspectivas: jefes, compañeros de trabajo, subordinados e incluso clientes, cuando aplica. Este enfoque permite obtener una visión más completa y objetiva de las competencias del individuo, especialmente en aspectos relacionados con habilidades blandas como liderazgo, trabajo en equipo, comunicación y resolución de conflictos. Además, fomenta la cultura de retroalimentación continua y el desarrollo personal, ya que el evaluado puede identificar sus fortalezas y áreas de mejora desde diferentes puntos de vista, facilitando la construcción de planes de desarrollo más efectivos.</w:t>
      </w:r>
    </w:p>
    <w:p w14:paraId="57EE3A67" w14:textId="77777777" w:rsidR="00E123BD" w:rsidRPr="006C5693" w:rsidRDefault="00E123BD" w:rsidP="004C09A5">
      <w:pPr>
        <w:pStyle w:val="Prrafodelista"/>
        <w:rPr>
          <w:rFonts w:eastAsia="Times New Roman"/>
          <w:b/>
          <w:bCs/>
          <w:sz w:val="20"/>
          <w:szCs w:val="20"/>
          <w:lang w:val="es-ES_tradnl" w:eastAsia="es-CO"/>
        </w:rPr>
      </w:pPr>
    </w:p>
    <w:p w14:paraId="69436226" w14:textId="555BFEDD" w:rsidR="00E123BD" w:rsidRPr="006C5693" w:rsidRDefault="00E123BD" w:rsidP="003D3B9B">
      <w:pPr>
        <w:pStyle w:val="Ttulo9"/>
        <w:numPr>
          <w:ilvl w:val="0"/>
          <w:numId w:val="11"/>
        </w:numPr>
        <w:tabs>
          <w:tab w:val="left" w:pos="851"/>
        </w:tabs>
        <w:rPr>
          <w:sz w:val="20"/>
          <w:szCs w:val="20"/>
          <w:lang w:val="es-ES_tradnl" w:eastAsia="ja-JP"/>
        </w:rPr>
      </w:pPr>
      <w:r w:rsidRPr="006C5693">
        <w:rPr>
          <w:sz w:val="20"/>
          <w:szCs w:val="20"/>
          <w:lang w:val="es-ES_tradnl" w:eastAsia="ja-JP"/>
        </w:rPr>
        <w:t xml:space="preserve">Impacto y </w:t>
      </w:r>
      <w:r w:rsidR="00C02259" w:rsidRPr="006C5693">
        <w:rPr>
          <w:sz w:val="20"/>
          <w:szCs w:val="20"/>
          <w:lang w:val="es-ES_tradnl" w:eastAsia="ja-JP"/>
        </w:rPr>
        <w:t>r</w:t>
      </w:r>
      <w:r w:rsidRPr="006C5693">
        <w:rPr>
          <w:sz w:val="20"/>
          <w:szCs w:val="20"/>
          <w:lang w:val="es-ES_tradnl" w:eastAsia="ja-JP"/>
        </w:rPr>
        <w:t>esultados</w:t>
      </w:r>
    </w:p>
    <w:p w14:paraId="746CD3A7" w14:textId="77777777" w:rsidR="00C02259" w:rsidRPr="006C5693" w:rsidRDefault="00C02259" w:rsidP="00C02259">
      <w:pPr>
        <w:rPr>
          <w:sz w:val="20"/>
          <w:szCs w:val="20"/>
          <w:lang w:val="es-ES_tradnl"/>
        </w:rPr>
      </w:pPr>
    </w:p>
    <w:p w14:paraId="37A2FBA3" w14:textId="1B00453C" w:rsidR="00E123BD" w:rsidRPr="006C5693" w:rsidRDefault="00C02259" w:rsidP="00C02259">
      <w:pPr>
        <w:rPr>
          <w:sz w:val="20"/>
          <w:szCs w:val="20"/>
          <w:lang w:val="es-ES_tradnl"/>
        </w:rPr>
      </w:pPr>
      <w:r w:rsidRPr="006C5693">
        <w:rPr>
          <w:sz w:val="20"/>
          <w:szCs w:val="20"/>
          <w:lang w:val="es-ES_tradnl"/>
        </w:rPr>
        <w:t xml:space="preserve">El enfoque por competencias no solo transforma la manera en que se gestiona el talento humano, también genera efectos concretos en el desempeño organizacional. Su correcta implementación permite evidenciar resultados en términos de productividad, compromiso, clima laboral y capacidad de adaptación, destacando cómo el desarrollo y alineación de las competencias contribuyen al logro de objetivos estratégicos y al fortalecimiento de la competitividad empresarial. En este sentido, los principales beneficios que aporta a las </w:t>
      </w:r>
      <w:commentRangeStart w:id="11"/>
      <w:r w:rsidRPr="006C5693">
        <w:rPr>
          <w:sz w:val="20"/>
          <w:szCs w:val="20"/>
          <w:lang w:val="es-ES_tradnl"/>
        </w:rPr>
        <w:t>organizaciones son:</w:t>
      </w:r>
      <w:commentRangeEnd w:id="11"/>
      <w:r w:rsidR="006D6912" w:rsidRPr="006C5693">
        <w:rPr>
          <w:rStyle w:val="Refdecomentario"/>
          <w:lang w:val="es-ES_tradnl"/>
        </w:rPr>
        <w:commentReference w:id="11"/>
      </w:r>
    </w:p>
    <w:p w14:paraId="77192729" w14:textId="77777777" w:rsidR="00C02259" w:rsidRPr="006C5693" w:rsidRDefault="00C02259" w:rsidP="004C09A5">
      <w:pPr>
        <w:ind w:left="1418"/>
        <w:rPr>
          <w:sz w:val="20"/>
          <w:szCs w:val="20"/>
          <w:lang w:val="es-ES_tradnl"/>
        </w:rPr>
      </w:pPr>
    </w:p>
    <w:p w14:paraId="5C1A4D2E" w14:textId="77777777" w:rsidR="001B68D9" w:rsidRPr="006C5693" w:rsidRDefault="00E123BD" w:rsidP="003D3B9B">
      <w:pPr>
        <w:pStyle w:val="Prrafodelista"/>
        <w:numPr>
          <w:ilvl w:val="0"/>
          <w:numId w:val="19"/>
        </w:numPr>
        <w:rPr>
          <w:rStyle w:val="Textoennegrita"/>
          <w:sz w:val="20"/>
          <w:szCs w:val="20"/>
          <w:lang w:val="es-ES_tradnl"/>
        </w:rPr>
      </w:pPr>
      <w:r w:rsidRPr="006C5693">
        <w:rPr>
          <w:rStyle w:val="Textoennegrita"/>
          <w:sz w:val="20"/>
          <w:szCs w:val="20"/>
          <w:lang w:val="es-ES_tradnl"/>
        </w:rPr>
        <w:t>Mayor productividad</w:t>
      </w:r>
      <w:r w:rsidRPr="006C5693">
        <w:rPr>
          <w:rStyle w:val="Textoennegrita"/>
          <w:sz w:val="20"/>
          <w:szCs w:val="20"/>
          <w:lang w:val="es-ES_tradnl"/>
        </w:rPr>
        <w:br/>
      </w:r>
      <w:r w:rsidRPr="006C5693">
        <w:rPr>
          <w:rStyle w:val="Textoennegrita"/>
          <w:b w:val="0"/>
          <w:bCs w:val="0"/>
          <w:sz w:val="20"/>
          <w:szCs w:val="20"/>
          <w:lang w:val="es-ES_tradnl"/>
        </w:rPr>
        <w:t xml:space="preserve">La implementación del enfoque por competencias contribuye significativamente al incremento de la productividad organizacional. Esto se logra al ubicar a los colaboradores en cargos que se ajusten realmente a sus capacidades, conocimientos y habilidades, lo que reduce errores, optimiza tiempos y mejora la calidad de los resultados. </w:t>
      </w:r>
    </w:p>
    <w:p w14:paraId="0D6ED47E" w14:textId="77777777" w:rsidR="001B68D9" w:rsidRPr="006C5693" w:rsidRDefault="001B68D9" w:rsidP="001B68D9">
      <w:pPr>
        <w:pStyle w:val="Prrafodelista"/>
        <w:rPr>
          <w:rStyle w:val="Textoennegrita"/>
          <w:sz w:val="20"/>
          <w:szCs w:val="20"/>
          <w:lang w:val="es-ES_tradnl"/>
        </w:rPr>
      </w:pPr>
    </w:p>
    <w:p w14:paraId="029C668C" w14:textId="780FB3BA" w:rsidR="00E123BD" w:rsidRPr="006C5693" w:rsidRDefault="00E123BD" w:rsidP="001B68D9">
      <w:pPr>
        <w:pStyle w:val="Prrafodelista"/>
        <w:rPr>
          <w:rStyle w:val="Textoennegrita"/>
          <w:sz w:val="20"/>
          <w:szCs w:val="20"/>
          <w:lang w:val="es-ES_tradnl"/>
        </w:rPr>
      </w:pPr>
      <w:r w:rsidRPr="006C5693">
        <w:rPr>
          <w:rStyle w:val="Textoennegrita"/>
          <w:b w:val="0"/>
          <w:bCs w:val="0"/>
          <w:sz w:val="20"/>
          <w:szCs w:val="20"/>
          <w:lang w:val="es-ES_tradnl"/>
        </w:rPr>
        <w:t>Cuando una persona desempeña funciones acordes con su perfil, aumenta su eficiencia y autonomía, generando un mejor aprovechamiento de los recursos disponibles. Además, se facilita la toma de decisiones y la ejecución de tareas con mayor precisión, impactando positivamente en los indicadores de desempeño de la organización.</w:t>
      </w:r>
    </w:p>
    <w:p w14:paraId="4516C387" w14:textId="77777777" w:rsidR="00E123BD" w:rsidRPr="006C5693" w:rsidRDefault="00E123BD" w:rsidP="004C09A5">
      <w:pPr>
        <w:pStyle w:val="Prrafodelista"/>
        <w:ind w:left="1701"/>
        <w:rPr>
          <w:rStyle w:val="Textoennegrita"/>
          <w:sz w:val="20"/>
          <w:szCs w:val="20"/>
          <w:lang w:val="es-ES_tradnl"/>
        </w:rPr>
      </w:pPr>
    </w:p>
    <w:p w14:paraId="1557F481" w14:textId="77777777" w:rsidR="00E123BD" w:rsidRPr="006C5693" w:rsidRDefault="00E123BD" w:rsidP="003D3B9B">
      <w:pPr>
        <w:pStyle w:val="Prrafodelista"/>
        <w:numPr>
          <w:ilvl w:val="0"/>
          <w:numId w:val="19"/>
        </w:numPr>
        <w:rPr>
          <w:rStyle w:val="Textoennegrita"/>
          <w:b w:val="0"/>
          <w:bCs w:val="0"/>
          <w:sz w:val="20"/>
          <w:szCs w:val="20"/>
          <w:lang w:val="es-ES_tradnl"/>
        </w:rPr>
      </w:pPr>
      <w:r w:rsidRPr="006C5693">
        <w:rPr>
          <w:rStyle w:val="Textoennegrita"/>
          <w:sz w:val="20"/>
          <w:szCs w:val="20"/>
          <w:lang w:val="es-ES_tradnl"/>
        </w:rPr>
        <w:t>Reducción de rotación</w:t>
      </w:r>
      <w:r w:rsidRPr="006C5693">
        <w:rPr>
          <w:rStyle w:val="Textoennegrita"/>
          <w:b w:val="0"/>
          <w:bCs w:val="0"/>
          <w:sz w:val="20"/>
          <w:szCs w:val="20"/>
          <w:lang w:val="es-ES_tradnl"/>
        </w:rPr>
        <w:br/>
        <w:t>Una adecuada gestión por competencias fortalece el compromiso de los empleados, ya que estos perciben oportunidades claras de desarrollo y crecimiento dentro de la empresa. Al sentirse valorados y ubicados en roles donde pueden aportar y desarrollarse, disminuye la intención de abandonar la organización. Asimismo, los procesos de selección más acertados reducen la probabilidad de contratar personal que no se adapte al cargo o a la cultura organizacional. Esto se traduce en menores costos asociados a la rotación, como reclutamiento, inducción y capacitación, y en una mayor estabilidad del talento humano.</w:t>
      </w:r>
    </w:p>
    <w:p w14:paraId="6A4BB6E7" w14:textId="77777777" w:rsidR="00E123BD" w:rsidRPr="006C5693" w:rsidRDefault="00E123BD" w:rsidP="004C09A5">
      <w:pPr>
        <w:pStyle w:val="Prrafodelista"/>
        <w:rPr>
          <w:rStyle w:val="Textoennegrita"/>
          <w:sz w:val="20"/>
          <w:szCs w:val="20"/>
          <w:lang w:val="es-ES_tradnl"/>
        </w:rPr>
      </w:pPr>
    </w:p>
    <w:p w14:paraId="75B4A50A" w14:textId="77777777" w:rsidR="00E123BD" w:rsidRPr="006C5693" w:rsidRDefault="00E123BD" w:rsidP="003D3B9B">
      <w:pPr>
        <w:pStyle w:val="Prrafodelista"/>
        <w:numPr>
          <w:ilvl w:val="0"/>
          <w:numId w:val="19"/>
        </w:numPr>
        <w:rPr>
          <w:rStyle w:val="Textoennegrita"/>
          <w:sz w:val="20"/>
          <w:szCs w:val="20"/>
          <w:lang w:val="es-ES_tradnl"/>
        </w:rPr>
      </w:pPr>
      <w:r w:rsidRPr="006C5693">
        <w:rPr>
          <w:rStyle w:val="Textoennegrita"/>
          <w:sz w:val="20"/>
          <w:szCs w:val="20"/>
          <w:lang w:val="es-ES_tradnl"/>
        </w:rPr>
        <w:t>Mejor clima organizacional</w:t>
      </w:r>
      <w:r w:rsidRPr="006C5693">
        <w:rPr>
          <w:rStyle w:val="Textoennegrita"/>
          <w:sz w:val="20"/>
          <w:szCs w:val="20"/>
          <w:lang w:val="es-ES_tradnl"/>
        </w:rPr>
        <w:br/>
      </w:r>
      <w:r w:rsidRPr="006C5693">
        <w:rPr>
          <w:rStyle w:val="Textoennegrita"/>
          <w:b w:val="0"/>
          <w:bCs w:val="0"/>
          <w:sz w:val="20"/>
          <w:szCs w:val="20"/>
          <w:lang w:val="es-ES_tradnl"/>
        </w:rPr>
        <w:t>El enfoque por competencias favorece un entorno laboral más transparente y organizado, al definir claramente las expectativas, responsabilidades y comportamientos esperados de cada colaborador. Esto reduce ambigüedades y conflictos internos, ya que cada persona comprende su rol y el de los demás dentro de la organización. Además, herramientas como la evaluación de desempeño y la retroalimentación continua promueven una comunicación más abierta y constructiva, como resultado, se fortalece la confianza, el trabajo en equipo y la satisfacción laboral, elementos clave para un clima organizacional positivo</w:t>
      </w:r>
      <w:r w:rsidRPr="006C5693">
        <w:rPr>
          <w:rStyle w:val="Textoennegrita"/>
          <w:sz w:val="20"/>
          <w:szCs w:val="20"/>
          <w:lang w:val="es-ES_tradnl"/>
        </w:rPr>
        <w:t>.</w:t>
      </w:r>
    </w:p>
    <w:p w14:paraId="2E2C6AC4" w14:textId="77777777" w:rsidR="00E123BD" w:rsidRPr="006C5693" w:rsidRDefault="00E123BD" w:rsidP="004C09A5">
      <w:pPr>
        <w:pStyle w:val="Prrafodelista"/>
        <w:rPr>
          <w:rStyle w:val="Textoennegrita"/>
          <w:sz w:val="20"/>
          <w:szCs w:val="20"/>
          <w:lang w:val="es-ES_tradnl"/>
        </w:rPr>
      </w:pPr>
    </w:p>
    <w:p w14:paraId="7908BE09" w14:textId="77777777" w:rsidR="00E123BD" w:rsidRPr="006C5693" w:rsidRDefault="00E123BD" w:rsidP="003D3B9B">
      <w:pPr>
        <w:pStyle w:val="Prrafodelista"/>
        <w:numPr>
          <w:ilvl w:val="0"/>
          <w:numId w:val="19"/>
        </w:numPr>
        <w:rPr>
          <w:rStyle w:val="Textoennegrita"/>
          <w:b w:val="0"/>
          <w:bCs w:val="0"/>
          <w:sz w:val="20"/>
          <w:szCs w:val="20"/>
          <w:lang w:val="es-ES_tradnl"/>
        </w:rPr>
      </w:pPr>
      <w:r w:rsidRPr="006C5693">
        <w:rPr>
          <w:rStyle w:val="Textoennegrita"/>
          <w:sz w:val="20"/>
          <w:szCs w:val="20"/>
          <w:lang w:val="es-ES_tradnl"/>
        </w:rPr>
        <w:t>Agilidad organizacional</w:t>
      </w:r>
      <w:r w:rsidRPr="006C5693">
        <w:rPr>
          <w:rStyle w:val="Textoennegrita"/>
          <w:sz w:val="20"/>
          <w:szCs w:val="20"/>
          <w:lang w:val="es-ES_tradnl"/>
        </w:rPr>
        <w:br/>
      </w:r>
      <w:r w:rsidRPr="006C5693">
        <w:rPr>
          <w:rStyle w:val="Textoennegrita"/>
          <w:b w:val="0"/>
          <w:bCs w:val="0"/>
          <w:sz w:val="20"/>
          <w:szCs w:val="20"/>
          <w:lang w:val="es-ES_tradnl"/>
        </w:rPr>
        <w:t>Las organizaciones que gestionan su talento humano por competencias desarrollan una mayor capacidad de adaptación frente a cambios del entorno, crisis o nuevas demandas del mercado. Esto se debe a que cuentan con colaboradores versátiles, con habilidades transferibles y disposición para asumir diferentes roles o aprender nuevas funciones. La formación continua y el desarrollo de competencias blandas, como la resiliencia y la innovación, permiten responder de manera</w:t>
      </w:r>
      <w:r w:rsidRPr="006C5693">
        <w:rPr>
          <w:rStyle w:val="Textoennegrita"/>
          <w:sz w:val="20"/>
          <w:szCs w:val="20"/>
          <w:lang w:val="es-ES_tradnl"/>
        </w:rPr>
        <w:t xml:space="preserve"> </w:t>
      </w:r>
      <w:r w:rsidRPr="006C5693">
        <w:rPr>
          <w:rStyle w:val="Textoennegrita"/>
          <w:b w:val="0"/>
          <w:bCs w:val="0"/>
          <w:sz w:val="20"/>
          <w:szCs w:val="20"/>
          <w:lang w:val="es-ES_tradnl"/>
        </w:rPr>
        <w:t>más rápida y efectiva a situaciones imprevistas. En consecuencia, la organización mejora su competitividad y sostenibilidad en entornos dinámicos.</w:t>
      </w:r>
    </w:p>
    <w:p w14:paraId="5F6F617E" w14:textId="77777777" w:rsidR="00E123BD" w:rsidRPr="006C5693" w:rsidRDefault="00E123BD" w:rsidP="004C09A5">
      <w:pPr>
        <w:rPr>
          <w:sz w:val="20"/>
          <w:szCs w:val="20"/>
          <w:lang w:val="es-ES_tradnl"/>
        </w:rPr>
      </w:pPr>
    </w:p>
    <w:p w14:paraId="68B7640C" w14:textId="77777777" w:rsidR="00A5003D" w:rsidRPr="006C5693" w:rsidRDefault="00A5003D" w:rsidP="004C09A5">
      <w:pPr>
        <w:rPr>
          <w:sz w:val="20"/>
          <w:szCs w:val="20"/>
          <w:lang w:val="es-ES_tradnl"/>
        </w:rPr>
      </w:pPr>
    </w:p>
    <w:p w14:paraId="0DBD1F5A" w14:textId="7433224A" w:rsidR="00EB1277" w:rsidRPr="006C5693" w:rsidRDefault="00E123BD" w:rsidP="004C09A5">
      <w:pPr>
        <w:rPr>
          <w:sz w:val="20"/>
          <w:szCs w:val="20"/>
          <w:lang w:val="es-ES_tradnl"/>
        </w:rPr>
      </w:pPr>
      <w:r w:rsidRPr="006C5693">
        <w:rPr>
          <w:sz w:val="20"/>
          <w:szCs w:val="20"/>
          <w:lang w:val="es-ES_tradnl"/>
        </w:rPr>
        <w:t>As</w:t>
      </w:r>
      <w:r w:rsidR="00A5003D" w:rsidRPr="006C5693">
        <w:rPr>
          <w:sz w:val="20"/>
          <w:szCs w:val="20"/>
          <w:lang w:val="es-ES_tradnl"/>
        </w:rPr>
        <w:t>i</w:t>
      </w:r>
      <w:r w:rsidRPr="006C5693">
        <w:rPr>
          <w:sz w:val="20"/>
          <w:szCs w:val="20"/>
          <w:lang w:val="es-ES_tradnl"/>
        </w:rPr>
        <w:t xml:space="preserve">mimo, es importante mencionar que desde IAP GROUP se construyó un diccionario por competencias que organiza las competencias en dos grandes categorías organizacionales y técnicas, y las evalúa mediante niveles de desarrollo que van desde un dominio mínimo hasta uno altamente estratégico. Esta estructura permite identificar brechas, orientar procesos como selección, capacitación y evaluación, y alinear el desempeño del talento humano con los objetivos organizacionales. </w:t>
      </w:r>
    </w:p>
    <w:p w14:paraId="5F53E4F5" w14:textId="77777777" w:rsidR="00EB1277" w:rsidRPr="006C5693" w:rsidRDefault="00EB1277" w:rsidP="004C09A5">
      <w:pPr>
        <w:rPr>
          <w:sz w:val="20"/>
          <w:szCs w:val="20"/>
          <w:lang w:val="es-ES_tradnl"/>
        </w:rPr>
      </w:pPr>
    </w:p>
    <w:p w14:paraId="4EFC1349" w14:textId="2B686769" w:rsidR="00E123BD" w:rsidRPr="006C5693" w:rsidRDefault="00E123BD" w:rsidP="004C09A5">
      <w:pPr>
        <w:rPr>
          <w:sz w:val="20"/>
          <w:szCs w:val="20"/>
          <w:lang w:val="es-ES_tradnl"/>
        </w:rPr>
      </w:pPr>
      <w:r w:rsidRPr="006C5693">
        <w:rPr>
          <w:sz w:val="20"/>
          <w:szCs w:val="20"/>
          <w:lang w:val="es-ES_tradnl"/>
        </w:rPr>
        <w:t xml:space="preserve">A continuación, se establece su estructura basada en </w:t>
      </w:r>
      <w:r w:rsidRPr="006C5693">
        <w:rPr>
          <w:rStyle w:val="Textoennegrita"/>
          <w:b w:val="0"/>
          <w:bCs w:val="0"/>
          <w:sz w:val="20"/>
          <w:szCs w:val="20"/>
          <w:lang w:val="es-ES_tradnl"/>
        </w:rPr>
        <w:t>categorías</w:t>
      </w:r>
      <w:r w:rsidRPr="006C5693">
        <w:rPr>
          <w:b/>
          <w:bCs/>
          <w:sz w:val="20"/>
          <w:szCs w:val="20"/>
          <w:lang w:val="es-ES_tradnl"/>
        </w:rPr>
        <w:t xml:space="preserve"> </w:t>
      </w:r>
      <w:r w:rsidRPr="006C5693">
        <w:rPr>
          <w:sz w:val="20"/>
          <w:szCs w:val="20"/>
          <w:lang w:val="es-ES_tradnl"/>
        </w:rPr>
        <w:t xml:space="preserve">y </w:t>
      </w:r>
      <w:r w:rsidRPr="006C5693">
        <w:rPr>
          <w:rStyle w:val="Textoennegrita"/>
          <w:b w:val="0"/>
          <w:bCs w:val="0"/>
          <w:sz w:val="20"/>
          <w:szCs w:val="20"/>
          <w:lang w:val="es-ES_tradnl"/>
        </w:rPr>
        <w:t>niveles de desarrollo</w:t>
      </w:r>
      <w:r w:rsidRPr="006C5693">
        <w:rPr>
          <w:sz w:val="20"/>
          <w:szCs w:val="20"/>
          <w:lang w:val="es-ES_tradnl"/>
        </w:rPr>
        <w:t>, lo que facilita su comprensión y aplicación en la gestión del talento humano:</w:t>
      </w:r>
    </w:p>
    <w:p w14:paraId="377CC2AB" w14:textId="77777777" w:rsidR="00E123BD" w:rsidRPr="006C5693" w:rsidRDefault="00E123BD" w:rsidP="004C09A5">
      <w:pPr>
        <w:rPr>
          <w:b/>
          <w:bCs/>
          <w:sz w:val="20"/>
          <w:szCs w:val="20"/>
          <w:lang w:val="es-ES_tradnl"/>
        </w:rPr>
      </w:pPr>
    </w:p>
    <w:p w14:paraId="4844EA38" w14:textId="6D9A850A" w:rsidR="00E123BD" w:rsidRPr="006C5693" w:rsidRDefault="00E123BD" w:rsidP="004C09A5">
      <w:pPr>
        <w:pStyle w:val="Ttulo3"/>
        <w:spacing w:before="0" w:after="0"/>
        <w:rPr>
          <w:rStyle w:val="Textoennegrita"/>
          <w:color w:val="auto"/>
          <w:sz w:val="20"/>
          <w:szCs w:val="20"/>
          <w:lang w:val="es-ES_tradnl"/>
        </w:rPr>
      </w:pPr>
      <w:r w:rsidRPr="006C5693">
        <w:rPr>
          <w:rStyle w:val="Textoennegrita"/>
          <w:color w:val="auto"/>
          <w:sz w:val="20"/>
          <w:szCs w:val="20"/>
          <w:lang w:val="es-ES_tradnl"/>
        </w:rPr>
        <w:t>Categorías de competencias</w:t>
      </w:r>
      <w:r w:rsidR="00A5003D" w:rsidRPr="006C5693">
        <w:rPr>
          <w:rStyle w:val="Textoennegrita"/>
          <w:color w:val="auto"/>
          <w:sz w:val="20"/>
          <w:szCs w:val="20"/>
          <w:lang w:val="es-ES_tradnl"/>
        </w:rPr>
        <w:t>:</w:t>
      </w:r>
    </w:p>
    <w:p w14:paraId="6B6F9D2C" w14:textId="33ED8FA8" w:rsidR="00A5003D" w:rsidRPr="006C5693" w:rsidRDefault="00A5003D" w:rsidP="00A5003D">
      <w:pPr>
        <w:rPr>
          <w:lang w:val="es-ES_tradnl"/>
        </w:rPr>
      </w:pPr>
    </w:p>
    <w:p w14:paraId="3BACDE72" w14:textId="079C28DF" w:rsidR="00A5003D" w:rsidRPr="006C5693" w:rsidRDefault="00A5003D" w:rsidP="00A5003D">
      <w:pPr>
        <w:rPr>
          <w:sz w:val="20"/>
          <w:szCs w:val="20"/>
          <w:lang w:val="es-ES_tradnl"/>
        </w:rPr>
      </w:pPr>
      <w:r w:rsidRPr="006C5693">
        <w:rPr>
          <w:sz w:val="20"/>
          <w:szCs w:val="20"/>
          <w:lang w:val="es-ES_tradnl"/>
        </w:rPr>
        <w:t xml:space="preserve">Las competencias pueden agruparse en diferentes categorías según su función y el papel que desempeñan dentro de la organización. Entre las principales </w:t>
      </w:r>
      <w:commentRangeStart w:id="12"/>
      <w:r w:rsidRPr="006C5693">
        <w:rPr>
          <w:sz w:val="20"/>
          <w:szCs w:val="20"/>
          <w:lang w:val="es-ES_tradnl"/>
        </w:rPr>
        <w:t>se encuentran:</w:t>
      </w:r>
      <w:commentRangeEnd w:id="12"/>
      <w:r w:rsidR="00546D36" w:rsidRPr="006C5693">
        <w:rPr>
          <w:rStyle w:val="Refdecomentario"/>
          <w:lang w:val="es-ES_tradnl"/>
        </w:rPr>
        <w:commentReference w:id="12"/>
      </w:r>
    </w:p>
    <w:p w14:paraId="0CD8A0B9" w14:textId="77777777" w:rsidR="00A5003D" w:rsidRPr="006C5693" w:rsidRDefault="00A5003D" w:rsidP="00A5003D">
      <w:pPr>
        <w:rPr>
          <w:lang w:val="es-ES_tradnl"/>
        </w:rPr>
      </w:pPr>
    </w:p>
    <w:p w14:paraId="16DA46DB" w14:textId="60BE6F0D" w:rsidR="00E123BD" w:rsidRPr="006C5693" w:rsidRDefault="00E123BD" w:rsidP="003D3B9B">
      <w:pPr>
        <w:pStyle w:val="NormalWeb"/>
        <w:numPr>
          <w:ilvl w:val="0"/>
          <w:numId w:val="20"/>
        </w:numPr>
        <w:spacing w:before="0" w:beforeAutospacing="0" w:after="0" w:afterAutospacing="0" w:line="276" w:lineRule="auto"/>
        <w:rPr>
          <w:rFonts w:ascii="Arial" w:hAnsi="Arial" w:cs="Arial"/>
          <w:sz w:val="20"/>
          <w:szCs w:val="20"/>
          <w:lang w:val="es-ES_tradnl"/>
        </w:rPr>
      </w:pPr>
      <w:r w:rsidRPr="006C5693">
        <w:rPr>
          <w:rStyle w:val="Textoennegrita"/>
          <w:rFonts w:ascii="Arial" w:hAnsi="Arial" w:cs="Arial"/>
          <w:sz w:val="20"/>
          <w:szCs w:val="20"/>
          <w:lang w:val="es-ES_tradnl"/>
        </w:rPr>
        <w:t>Competencias organizacionales (cardinales):</w:t>
      </w:r>
      <w:r w:rsidRPr="006C5693">
        <w:rPr>
          <w:rFonts w:ascii="Arial" w:hAnsi="Arial" w:cs="Arial"/>
          <w:sz w:val="20"/>
          <w:szCs w:val="20"/>
          <w:lang w:val="es-ES_tradnl"/>
        </w:rPr>
        <w:br/>
        <w:t>Son aquellas que deben estar presentes en todos los colaboradores, ya que reflejan la cultura y los valores de la organización:</w:t>
      </w:r>
    </w:p>
    <w:p w14:paraId="4EDCF13C"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Integridad.</w:t>
      </w:r>
    </w:p>
    <w:p w14:paraId="0D1F750C"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Proactividad.</w:t>
      </w:r>
    </w:p>
    <w:p w14:paraId="0ADA1691"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Productividad.</w:t>
      </w:r>
    </w:p>
    <w:p w14:paraId="6BA07DE8"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Responsabilidad.</w:t>
      </w:r>
    </w:p>
    <w:p w14:paraId="070B2732"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Trabajo en equipo.</w:t>
      </w:r>
    </w:p>
    <w:p w14:paraId="6F948A37" w14:textId="77777777" w:rsidR="007E58AC" w:rsidRPr="006C5693" w:rsidRDefault="007E58AC" w:rsidP="007E58AC">
      <w:pPr>
        <w:pStyle w:val="NormalWeb"/>
        <w:spacing w:before="0" w:beforeAutospacing="0" w:after="0" w:afterAutospacing="0" w:line="276" w:lineRule="auto"/>
        <w:ind w:left="720"/>
        <w:rPr>
          <w:rStyle w:val="Textoennegrita"/>
          <w:rFonts w:ascii="Arial" w:hAnsi="Arial" w:cs="Arial"/>
          <w:b w:val="0"/>
          <w:bCs w:val="0"/>
          <w:sz w:val="20"/>
          <w:szCs w:val="20"/>
          <w:lang w:val="es-ES_tradnl"/>
        </w:rPr>
      </w:pPr>
    </w:p>
    <w:p w14:paraId="145DE43A" w14:textId="77777777" w:rsidR="007E58AC" w:rsidRPr="006C5693" w:rsidRDefault="00E123BD" w:rsidP="003D3B9B">
      <w:pPr>
        <w:pStyle w:val="NormalWeb"/>
        <w:numPr>
          <w:ilvl w:val="0"/>
          <w:numId w:val="20"/>
        </w:numPr>
        <w:spacing w:before="0" w:beforeAutospacing="0" w:after="0" w:afterAutospacing="0" w:line="276" w:lineRule="auto"/>
        <w:rPr>
          <w:rFonts w:ascii="Arial" w:hAnsi="Arial" w:cs="Arial"/>
          <w:sz w:val="20"/>
          <w:szCs w:val="20"/>
          <w:lang w:val="es-ES_tradnl"/>
        </w:rPr>
      </w:pPr>
      <w:r w:rsidRPr="006C5693">
        <w:rPr>
          <w:rStyle w:val="Textoennegrita"/>
          <w:rFonts w:ascii="Arial" w:hAnsi="Arial" w:cs="Arial"/>
          <w:sz w:val="20"/>
          <w:szCs w:val="20"/>
          <w:lang w:val="es-ES_tradnl"/>
        </w:rPr>
        <w:t>Competencias técnicas o específicas</w:t>
      </w:r>
    </w:p>
    <w:p w14:paraId="51EB4AA8" w14:textId="53202CA7" w:rsidR="00E123BD" w:rsidRPr="006C5693" w:rsidRDefault="00E123BD" w:rsidP="007E58AC">
      <w:pPr>
        <w:pStyle w:val="NormalWeb"/>
        <w:spacing w:before="0" w:beforeAutospacing="0" w:after="0" w:afterAutospacing="0" w:line="276" w:lineRule="auto"/>
        <w:ind w:left="720"/>
        <w:rPr>
          <w:rFonts w:ascii="Arial" w:hAnsi="Arial" w:cs="Arial"/>
          <w:sz w:val="20"/>
          <w:szCs w:val="20"/>
          <w:lang w:val="es-ES_tradnl"/>
        </w:rPr>
      </w:pPr>
      <w:r w:rsidRPr="006C5693">
        <w:rPr>
          <w:rFonts w:ascii="Arial" w:hAnsi="Arial" w:cs="Arial"/>
          <w:sz w:val="20"/>
          <w:szCs w:val="20"/>
          <w:lang w:val="es-ES_tradnl"/>
        </w:rPr>
        <w:t>Están relacionadas con funciones, roles o niveles específicos dentro de la organización, especialmente en cargos operativos, tácticos o estratégicos:</w:t>
      </w:r>
    </w:p>
    <w:p w14:paraId="4A9BF04A"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Liderazgo.</w:t>
      </w:r>
    </w:p>
    <w:p w14:paraId="5B5E17E1"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Planificación y organización.</w:t>
      </w:r>
    </w:p>
    <w:p w14:paraId="43C6FA24"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Orientación a resultados.</w:t>
      </w:r>
    </w:p>
    <w:p w14:paraId="43770408"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Iniciativa.</w:t>
      </w:r>
    </w:p>
    <w:p w14:paraId="47E26F49"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Empatía.</w:t>
      </w:r>
    </w:p>
    <w:p w14:paraId="54D42F31"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Actitud de servicio.</w:t>
      </w:r>
    </w:p>
    <w:p w14:paraId="6B234550"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Aprendizaje continuo.</w:t>
      </w:r>
    </w:p>
    <w:p w14:paraId="4326F816"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Comunicación asertiva.</w:t>
      </w:r>
    </w:p>
    <w:p w14:paraId="49083EBB"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Trabajo bajo presión.</w:t>
      </w:r>
    </w:p>
    <w:p w14:paraId="5C5B647F" w14:textId="77777777" w:rsidR="00E123BD" w:rsidRPr="006C5693" w:rsidRDefault="00E123BD" w:rsidP="003D3B9B">
      <w:pPr>
        <w:numPr>
          <w:ilvl w:val="0"/>
          <w:numId w:val="4"/>
        </w:numPr>
        <w:ind w:left="1134" w:hanging="425"/>
        <w:rPr>
          <w:sz w:val="20"/>
          <w:szCs w:val="20"/>
          <w:lang w:val="es-ES_tradnl"/>
        </w:rPr>
      </w:pPr>
      <w:r w:rsidRPr="006C5693">
        <w:rPr>
          <w:sz w:val="20"/>
          <w:szCs w:val="20"/>
          <w:lang w:val="es-ES_tradnl"/>
        </w:rPr>
        <w:t>Adaptabilidad al cambio.</w:t>
      </w:r>
    </w:p>
    <w:p w14:paraId="392B50CD" w14:textId="77777777" w:rsidR="00E123BD" w:rsidRPr="006C5693" w:rsidRDefault="00E123BD" w:rsidP="004C09A5">
      <w:pPr>
        <w:rPr>
          <w:sz w:val="20"/>
          <w:szCs w:val="20"/>
          <w:lang w:val="es-ES_tradnl"/>
        </w:rPr>
      </w:pPr>
    </w:p>
    <w:p w14:paraId="4DC79B31" w14:textId="0CA543B0" w:rsidR="00E123BD" w:rsidRPr="006C5693" w:rsidRDefault="00E123BD" w:rsidP="004C09A5">
      <w:pPr>
        <w:pStyle w:val="Ttulo3"/>
        <w:spacing w:before="0" w:after="0"/>
        <w:rPr>
          <w:rStyle w:val="Textoennegrita"/>
          <w:color w:val="auto"/>
          <w:sz w:val="20"/>
          <w:szCs w:val="20"/>
          <w:lang w:val="es-ES_tradnl"/>
        </w:rPr>
      </w:pPr>
      <w:r w:rsidRPr="006C5693">
        <w:rPr>
          <w:rStyle w:val="Textoennegrita"/>
          <w:color w:val="auto"/>
          <w:sz w:val="20"/>
          <w:szCs w:val="20"/>
          <w:lang w:val="es-ES_tradnl"/>
        </w:rPr>
        <w:t>Niveles de desarrollo de las competencias</w:t>
      </w:r>
      <w:r w:rsidR="007E58AC" w:rsidRPr="006C5693">
        <w:rPr>
          <w:rStyle w:val="Textoennegrita"/>
          <w:color w:val="auto"/>
          <w:sz w:val="20"/>
          <w:szCs w:val="20"/>
          <w:lang w:val="es-ES_tradnl"/>
        </w:rPr>
        <w:t>:</w:t>
      </w:r>
    </w:p>
    <w:p w14:paraId="3B225F06" w14:textId="77777777" w:rsidR="007E58AC" w:rsidRPr="006C5693" w:rsidRDefault="007E58AC" w:rsidP="007E58AC">
      <w:pPr>
        <w:rPr>
          <w:lang w:val="es-ES_tradnl"/>
        </w:rPr>
      </w:pPr>
    </w:p>
    <w:p w14:paraId="7D999504" w14:textId="3D2E39F3" w:rsidR="00E123BD" w:rsidRPr="006C5693" w:rsidRDefault="00E123BD" w:rsidP="004C09A5">
      <w:pPr>
        <w:pStyle w:val="NormalWeb"/>
        <w:spacing w:before="0" w:beforeAutospacing="0" w:after="0" w:afterAutospacing="0" w:line="276" w:lineRule="auto"/>
        <w:rPr>
          <w:rFonts w:ascii="Arial" w:hAnsi="Arial" w:cs="Arial"/>
          <w:sz w:val="20"/>
          <w:szCs w:val="20"/>
          <w:lang w:val="es-ES_tradnl"/>
        </w:rPr>
      </w:pPr>
      <w:r w:rsidRPr="006C5693">
        <w:rPr>
          <w:rFonts w:ascii="Arial" w:hAnsi="Arial" w:cs="Arial"/>
          <w:sz w:val="20"/>
          <w:szCs w:val="20"/>
          <w:lang w:val="es-ES_tradnl"/>
        </w:rPr>
        <w:t>El modelo establece una escala progresiva que permite evaluar el grado de dominio de cada competencia</w:t>
      </w:r>
      <w:r w:rsidR="006D72D8" w:rsidRPr="006C5693">
        <w:rPr>
          <w:rFonts w:ascii="Arial" w:hAnsi="Arial" w:cs="Arial"/>
          <w:sz w:val="20"/>
          <w:szCs w:val="20"/>
          <w:lang w:val="es-ES_tradnl"/>
        </w:rPr>
        <w:t>. Por ello, la siguiente figura presenta los niveles de desarrollo de las competencias, organizados en una escala progresiva que facilita valorar el grado de dominio alcanzado por una persona, desde la ausencia de la competencia hasta un desempeño sobresaliente:</w:t>
      </w:r>
    </w:p>
    <w:p w14:paraId="3171E38A" w14:textId="7932EAD0" w:rsidR="006D72D8" w:rsidRPr="006C5693" w:rsidRDefault="006D72D8" w:rsidP="004C09A5">
      <w:pPr>
        <w:pStyle w:val="NormalWeb"/>
        <w:spacing w:before="0" w:beforeAutospacing="0" w:after="0" w:afterAutospacing="0" w:line="276" w:lineRule="auto"/>
        <w:rPr>
          <w:rFonts w:ascii="Arial" w:hAnsi="Arial" w:cs="Arial"/>
          <w:sz w:val="20"/>
          <w:szCs w:val="20"/>
          <w:lang w:val="es-ES_tradnl"/>
        </w:rPr>
      </w:pPr>
    </w:p>
    <w:p w14:paraId="31672AEB" w14:textId="5DE64EDD" w:rsidR="006D72D8" w:rsidRPr="006C5693" w:rsidRDefault="006D72D8" w:rsidP="004C09A5">
      <w:pPr>
        <w:pStyle w:val="NormalWeb"/>
        <w:spacing w:before="0" w:beforeAutospacing="0" w:after="0" w:afterAutospacing="0" w:line="276" w:lineRule="auto"/>
        <w:rPr>
          <w:rFonts w:ascii="Arial" w:hAnsi="Arial" w:cs="Arial"/>
          <w:sz w:val="20"/>
          <w:szCs w:val="20"/>
          <w:lang w:val="es-ES_tradnl"/>
        </w:rPr>
      </w:pPr>
    </w:p>
    <w:p w14:paraId="676C57CA" w14:textId="4270C29D" w:rsidR="006D72D8" w:rsidRPr="006C5693" w:rsidRDefault="006D72D8" w:rsidP="004C09A5">
      <w:pPr>
        <w:pStyle w:val="NormalWeb"/>
        <w:spacing w:before="0" w:beforeAutospacing="0" w:after="0" w:afterAutospacing="0" w:line="276" w:lineRule="auto"/>
        <w:rPr>
          <w:rFonts w:ascii="Arial" w:hAnsi="Arial" w:cs="Arial"/>
          <w:sz w:val="20"/>
          <w:szCs w:val="20"/>
          <w:lang w:val="es-ES_tradnl"/>
        </w:rPr>
      </w:pPr>
    </w:p>
    <w:p w14:paraId="7AE6DFE4" w14:textId="06282C63" w:rsidR="006D72D8" w:rsidRPr="006C5693" w:rsidRDefault="006D72D8" w:rsidP="004C09A5">
      <w:pPr>
        <w:pStyle w:val="NormalWeb"/>
        <w:spacing w:before="0" w:beforeAutospacing="0" w:after="0" w:afterAutospacing="0" w:line="276" w:lineRule="auto"/>
        <w:rPr>
          <w:rFonts w:ascii="Arial" w:hAnsi="Arial" w:cs="Arial"/>
          <w:sz w:val="20"/>
          <w:szCs w:val="20"/>
          <w:lang w:val="es-ES_tradnl"/>
        </w:rPr>
      </w:pPr>
    </w:p>
    <w:p w14:paraId="4E3B7D7F" w14:textId="5B4A5F6E" w:rsidR="006D72D8" w:rsidRPr="006C5693" w:rsidRDefault="006D72D8" w:rsidP="004C09A5">
      <w:pPr>
        <w:pStyle w:val="NormalWeb"/>
        <w:spacing w:before="0" w:beforeAutospacing="0" w:after="0" w:afterAutospacing="0" w:line="276" w:lineRule="auto"/>
        <w:rPr>
          <w:rFonts w:ascii="Arial" w:hAnsi="Arial" w:cs="Arial"/>
          <w:sz w:val="20"/>
          <w:szCs w:val="20"/>
          <w:lang w:val="es-ES_tradnl"/>
        </w:rPr>
      </w:pPr>
    </w:p>
    <w:p w14:paraId="4F3BE730" w14:textId="0BB87FEB" w:rsidR="006D72D8" w:rsidRPr="006C5693" w:rsidRDefault="006D72D8" w:rsidP="004C09A5">
      <w:pPr>
        <w:pStyle w:val="NormalWeb"/>
        <w:spacing w:before="0" w:beforeAutospacing="0" w:after="0" w:afterAutospacing="0" w:line="276" w:lineRule="auto"/>
        <w:rPr>
          <w:rFonts w:ascii="Arial" w:hAnsi="Arial" w:cs="Arial"/>
          <w:sz w:val="20"/>
          <w:szCs w:val="20"/>
          <w:lang w:val="es-ES_tradnl"/>
        </w:rPr>
      </w:pPr>
      <w:r w:rsidRPr="006C5693">
        <w:rPr>
          <w:rFonts w:ascii="Arial" w:hAnsi="Arial" w:cs="Arial"/>
          <w:b/>
          <w:bCs/>
          <w:sz w:val="20"/>
          <w:szCs w:val="20"/>
          <w:lang w:val="es-ES_tradnl"/>
        </w:rPr>
        <w:t xml:space="preserve">Figura 1. </w:t>
      </w:r>
      <w:r w:rsidRPr="006C5693">
        <w:rPr>
          <w:rFonts w:ascii="Arial" w:hAnsi="Arial" w:cs="Arial"/>
          <w:sz w:val="20"/>
          <w:szCs w:val="20"/>
          <w:lang w:val="es-ES_tradnl"/>
        </w:rPr>
        <w:t>Niveles de desarrollo de las competencias</w:t>
      </w:r>
    </w:p>
    <w:p w14:paraId="1547559D" w14:textId="6CAC1F54" w:rsidR="006D72D8" w:rsidRPr="006C5693" w:rsidRDefault="006D72D8" w:rsidP="004C09A5">
      <w:pPr>
        <w:pStyle w:val="NormalWeb"/>
        <w:spacing w:before="0" w:beforeAutospacing="0" w:after="0" w:afterAutospacing="0" w:line="276" w:lineRule="auto"/>
        <w:rPr>
          <w:rFonts w:ascii="Arial" w:hAnsi="Arial" w:cs="Arial"/>
          <w:sz w:val="20"/>
          <w:szCs w:val="20"/>
          <w:lang w:val="es-ES_tradnl"/>
        </w:rPr>
      </w:pPr>
    </w:p>
    <w:p w14:paraId="223ADBAB" w14:textId="40A021A8" w:rsidR="006D72D8" w:rsidRPr="006C5693" w:rsidRDefault="006D72D8" w:rsidP="006D72D8">
      <w:pPr>
        <w:pStyle w:val="NormalWeb"/>
        <w:spacing w:before="0" w:beforeAutospacing="0" w:after="0" w:afterAutospacing="0" w:line="276" w:lineRule="auto"/>
        <w:jc w:val="center"/>
        <w:rPr>
          <w:rFonts w:ascii="Arial" w:hAnsi="Arial" w:cs="Arial"/>
          <w:sz w:val="20"/>
          <w:szCs w:val="20"/>
          <w:lang w:val="es-ES_tradnl"/>
        </w:rPr>
      </w:pPr>
      <w:commentRangeStart w:id="13"/>
      <w:commentRangeStart w:id="14"/>
      <w:r w:rsidRPr="006C5693">
        <w:rPr>
          <w:rFonts w:ascii="Arial" w:hAnsi="Arial" w:cs="Arial"/>
          <w:noProof/>
          <w:sz w:val="20"/>
          <w:szCs w:val="20"/>
          <w:lang w:val="es-ES_tradnl"/>
        </w:rPr>
        <w:drawing>
          <wp:inline distT="0" distB="0" distL="0" distR="0" wp14:anchorId="5A37F4CF" wp14:editId="2FB78DAE">
            <wp:extent cx="2657846" cy="3610479"/>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57846" cy="3610479"/>
                    </a:xfrm>
                    <a:prstGeom prst="rect">
                      <a:avLst/>
                    </a:prstGeom>
                  </pic:spPr>
                </pic:pic>
              </a:graphicData>
            </a:graphic>
          </wp:inline>
        </w:drawing>
      </w:r>
      <w:commentRangeEnd w:id="13"/>
      <w:commentRangeEnd w:id="14"/>
      <w:r w:rsidRPr="006C5693">
        <w:rPr>
          <w:rStyle w:val="Refdecomentario"/>
          <w:rFonts w:ascii="Arial" w:eastAsia="Arial" w:hAnsi="Arial" w:cs="Arial"/>
          <w:lang w:val="es-ES_tradnl"/>
        </w:rPr>
        <w:commentReference w:id="13"/>
      </w:r>
      <w:r w:rsidRPr="006C5693">
        <w:rPr>
          <w:rStyle w:val="Refdecomentario"/>
          <w:rFonts w:ascii="Arial" w:eastAsia="Arial" w:hAnsi="Arial" w:cs="Arial"/>
          <w:lang w:val="es-ES_tradnl"/>
        </w:rPr>
        <w:commentReference w:id="14"/>
      </w:r>
    </w:p>
    <w:p w14:paraId="07F506B4" w14:textId="77777777" w:rsidR="006D72D8" w:rsidRPr="006C5693" w:rsidRDefault="006D72D8" w:rsidP="004C09A5">
      <w:pPr>
        <w:rPr>
          <w:b/>
          <w:bCs/>
          <w:sz w:val="20"/>
          <w:szCs w:val="20"/>
          <w:lang w:val="es-ES_tradnl"/>
        </w:rPr>
      </w:pPr>
    </w:p>
    <w:p w14:paraId="5BF501A5" w14:textId="0A8E162A" w:rsidR="00E123BD" w:rsidRPr="006C5693" w:rsidRDefault="00E123BD" w:rsidP="004C09A5">
      <w:pPr>
        <w:rPr>
          <w:b/>
          <w:bCs/>
          <w:sz w:val="20"/>
          <w:szCs w:val="20"/>
          <w:lang w:val="es-ES_tradnl"/>
        </w:rPr>
      </w:pPr>
      <w:r w:rsidRPr="006C5693">
        <w:rPr>
          <w:b/>
          <w:bCs/>
          <w:sz w:val="20"/>
          <w:szCs w:val="20"/>
          <w:lang w:val="es-ES_tradnl"/>
        </w:rPr>
        <w:t>1.4</w:t>
      </w:r>
      <w:r w:rsidR="00AC76D6" w:rsidRPr="006C5693">
        <w:rPr>
          <w:b/>
          <w:bCs/>
          <w:sz w:val="20"/>
          <w:szCs w:val="20"/>
          <w:lang w:val="es-ES_tradnl"/>
        </w:rPr>
        <w:t>.</w:t>
      </w:r>
      <w:r w:rsidRPr="006C5693">
        <w:rPr>
          <w:b/>
          <w:bCs/>
          <w:sz w:val="20"/>
          <w:szCs w:val="20"/>
          <w:lang w:val="es-ES_tradnl"/>
        </w:rPr>
        <w:t xml:space="preserve"> Aprendizaje: concepto, ritmos y estilos</w:t>
      </w:r>
    </w:p>
    <w:p w14:paraId="4B1949C8" w14:textId="77777777" w:rsidR="00EC0579" w:rsidRPr="006C5693" w:rsidRDefault="00EC0579" w:rsidP="004C09A5">
      <w:pPr>
        <w:rPr>
          <w:color w:val="000000"/>
          <w:sz w:val="20"/>
          <w:szCs w:val="20"/>
          <w:lang w:val="es-ES_tradnl"/>
        </w:rPr>
      </w:pPr>
    </w:p>
    <w:p w14:paraId="41BFA88B" w14:textId="77777777" w:rsidR="00610F8E" w:rsidRPr="006C5693" w:rsidRDefault="00610F8E" w:rsidP="00610F8E">
      <w:pPr>
        <w:rPr>
          <w:color w:val="000000"/>
          <w:sz w:val="20"/>
          <w:szCs w:val="20"/>
          <w:lang w:val="es-ES_tradnl"/>
        </w:rPr>
      </w:pPr>
      <w:r w:rsidRPr="006C5693">
        <w:rPr>
          <w:color w:val="000000"/>
          <w:sz w:val="20"/>
          <w:szCs w:val="20"/>
          <w:lang w:val="es-ES_tradnl"/>
        </w:rPr>
        <w:t>El aprendizaje es el proceso mediante el cual las personas adquieren, transforman y aplican conocimientos, habilidades y actitudes como resultado de su interacción con el entorno. En la gestión del talento humano, comprender cómo aprenden los adultos es fundamental para diseñar programas de capacitación efectivos que favorezcan el desarrollo de competencias y generen mejoras sostenibles en el desempeño laboral.</w:t>
      </w:r>
    </w:p>
    <w:p w14:paraId="70B1BE0D" w14:textId="77777777" w:rsidR="00610F8E" w:rsidRPr="006C5693" w:rsidRDefault="00610F8E" w:rsidP="00610F8E">
      <w:pPr>
        <w:rPr>
          <w:color w:val="000000"/>
          <w:sz w:val="20"/>
          <w:szCs w:val="20"/>
          <w:lang w:val="es-ES_tradnl"/>
        </w:rPr>
      </w:pPr>
    </w:p>
    <w:p w14:paraId="5076C770" w14:textId="44EE72DF" w:rsidR="00DA4C01" w:rsidRPr="006C5693" w:rsidRDefault="00610F8E" w:rsidP="00610F8E">
      <w:pPr>
        <w:rPr>
          <w:color w:val="000000"/>
          <w:sz w:val="20"/>
          <w:szCs w:val="20"/>
          <w:lang w:val="es-ES_tradnl"/>
        </w:rPr>
      </w:pPr>
      <w:r w:rsidRPr="006C5693">
        <w:rPr>
          <w:color w:val="000000"/>
          <w:sz w:val="20"/>
          <w:szCs w:val="20"/>
          <w:lang w:val="es-ES_tradnl"/>
        </w:rPr>
        <w:t>En este contexto, la andragogía, disciplina que estudia el aprendizaje de las personas adultas, aporta principios que orientan el diseño de procesos de formación acordes con sus características y necesidades. Según Knowles (1984), los adultos aprenden mejor cuando comprenden el propósito de lo que estudian, relacionan los nuevos conocimientos con su experiencia previa, participan de manera autónoma en su proceso de aprendizaje y perciben que lo aprendido tiene una aplicación práctica e inmediata en su contexto personal o laboral.</w:t>
      </w:r>
    </w:p>
    <w:p w14:paraId="04B2201D" w14:textId="77777777" w:rsidR="00610F8E" w:rsidRPr="006C5693" w:rsidRDefault="00610F8E" w:rsidP="00610F8E">
      <w:pPr>
        <w:rPr>
          <w:sz w:val="20"/>
          <w:szCs w:val="20"/>
          <w:lang w:val="es-ES_tradnl"/>
        </w:rPr>
      </w:pPr>
    </w:p>
    <w:p w14:paraId="547B267D" w14:textId="77777777" w:rsidR="00E123BD" w:rsidRPr="006C5693" w:rsidRDefault="00E123BD" w:rsidP="003D3B9B">
      <w:pPr>
        <w:pStyle w:val="Ttulo9"/>
        <w:numPr>
          <w:ilvl w:val="0"/>
          <w:numId w:val="11"/>
        </w:numPr>
        <w:rPr>
          <w:sz w:val="20"/>
          <w:szCs w:val="20"/>
          <w:lang w:val="es-ES_tradnl" w:eastAsia="ja-JP"/>
        </w:rPr>
      </w:pPr>
      <w:r w:rsidRPr="006C5693">
        <w:rPr>
          <w:sz w:val="20"/>
          <w:szCs w:val="20"/>
          <w:lang w:val="es-ES_tradnl" w:eastAsia="ja-JP"/>
        </w:rPr>
        <w:t>Ritmos de aprendizaje</w:t>
      </w:r>
    </w:p>
    <w:p w14:paraId="4D7C4FC2" w14:textId="77777777" w:rsidR="009B2EE7" w:rsidRPr="006C5693" w:rsidRDefault="009B2EE7" w:rsidP="004C09A5">
      <w:pPr>
        <w:rPr>
          <w:color w:val="000000"/>
          <w:sz w:val="20"/>
          <w:szCs w:val="20"/>
          <w:lang w:val="es-ES_tradnl"/>
        </w:rPr>
      </w:pPr>
    </w:p>
    <w:p w14:paraId="3E8B379C" w14:textId="36C9537F" w:rsidR="009B2EE7" w:rsidRPr="006C5693" w:rsidRDefault="00E123BD" w:rsidP="004C09A5">
      <w:pPr>
        <w:rPr>
          <w:color w:val="000000"/>
          <w:sz w:val="20"/>
          <w:szCs w:val="20"/>
          <w:lang w:val="es-ES_tradnl"/>
        </w:rPr>
      </w:pPr>
      <w:r w:rsidRPr="006C5693">
        <w:rPr>
          <w:color w:val="000000"/>
          <w:sz w:val="20"/>
          <w:szCs w:val="20"/>
          <w:lang w:val="es-ES_tradnl"/>
        </w:rPr>
        <w:t>Los ritmos de aprendizaje hacen referencia a la velocidad y manera particular en que cada persona procesa, comprende y retiene la información. No todos los colaboradores aprenden al mismo ritmo y esta variabilidad es natural y esperada.</w:t>
      </w:r>
    </w:p>
    <w:p w14:paraId="23957FCF" w14:textId="77777777" w:rsidR="009B2EE7" w:rsidRPr="006C5693" w:rsidRDefault="009B2EE7" w:rsidP="004C09A5">
      <w:pPr>
        <w:rPr>
          <w:color w:val="000000"/>
          <w:sz w:val="20"/>
          <w:szCs w:val="20"/>
          <w:lang w:val="es-ES_tradnl"/>
        </w:rPr>
      </w:pPr>
    </w:p>
    <w:p w14:paraId="13805FBB" w14:textId="07CD2702" w:rsidR="00E123BD" w:rsidRPr="006C5693" w:rsidRDefault="00E123BD" w:rsidP="004C09A5">
      <w:pPr>
        <w:rPr>
          <w:sz w:val="20"/>
          <w:szCs w:val="20"/>
          <w:lang w:val="es-ES_tradnl"/>
        </w:rPr>
      </w:pPr>
      <w:r w:rsidRPr="006C5693">
        <w:rPr>
          <w:color w:val="000000"/>
          <w:sz w:val="20"/>
          <w:szCs w:val="20"/>
          <w:lang w:val="es-ES_tradnl"/>
        </w:rPr>
        <w:t>En un programa de capacitación inclusivo y efectivo, el diseño instruccional debe contemplar estrategias que acojan la diversidad de ritmos, ofreciendo recursos de profundización para quienes avanzan más rápido y apoyos adicionales</w:t>
      </w:r>
      <w:r w:rsidR="008D1E32" w:rsidRPr="006C5693">
        <w:rPr>
          <w:color w:val="000000"/>
          <w:sz w:val="20"/>
          <w:szCs w:val="20"/>
          <w:lang w:val="es-ES_tradnl"/>
        </w:rPr>
        <w:t>,</w:t>
      </w:r>
      <w:r w:rsidRPr="006C5693">
        <w:rPr>
          <w:color w:val="000000"/>
          <w:sz w:val="20"/>
          <w:szCs w:val="20"/>
          <w:lang w:val="es-ES_tradnl"/>
        </w:rPr>
        <w:t xml:space="preserve"> para quienes requieren más tiempo.</w:t>
      </w:r>
    </w:p>
    <w:p w14:paraId="0222B02C" w14:textId="77777777" w:rsidR="008D1E32" w:rsidRPr="006C5693" w:rsidRDefault="008D1E32" w:rsidP="004C09A5">
      <w:pPr>
        <w:rPr>
          <w:color w:val="000000"/>
          <w:sz w:val="20"/>
          <w:szCs w:val="20"/>
          <w:lang w:val="es-ES_tradnl"/>
        </w:rPr>
      </w:pPr>
    </w:p>
    <w:p w14:paraId="3EE54600" w14:textId="6EF6E098" w:rsidR="00E123BD" w:rsidRPr="006C5693" w:rsidRDefault="00E123BD" w:rsidP="004C09A5">
      <w:pPr>
        <w:rPr>
          <w:color w:val="000000"/>
          <w:sz w:val="20"/>
          <w:szCs w:val="20"/>
          <w:lang w:val="es-ES_tradnl"/>
        </w:rPr>
      </w:pPr>
      <w:r w:rsidRPr="006C5693">
        <w:rPr>
          <w:color w:val="000000"/>
          <w:sz w:val="20"/>
          <w:szCs w:val="20"/>
          <w:lang w:val="es-ES_tradnl"/>
        </w:rPr>
        <w:t>Los ritmos de aprendizaje pueden verse influenciados por factores como la experiencia previa del colaborador en el tema, el nivel de motivación e interés, las condiciones del entorno laboral, el nivel de estrés o carga de trabajo y la disponibilidad de tiempo para el estudio autónomo.</w:t>
      </w:r>
    </w:p>
    <w:p w14:paraId="1013149E" w14:textId="77777777" w:rsidR="00DC2C0B" w:rsidRPr="006C5693" w:rsidRDefault="00DC2C0B" w:rsidP="004C09A5">
      <w:pPr>
        <w:rPr>
          <w:sz w:val="20"/>
          <w:szCs w:val="20"/>
          <w:lang w:val="es-ES_tradnl"/>
        </w:rPr>
      </w:pPr>
    </w:p>
    <w:p w14:paraId="7CBB4942" w14:textId="77777777" w:rsidR="00E123BD" w:rsidRPr="006C5693" w:rsidRDefault="00E123BD" w:rsidP="003D3B9B">
      <w:pPr>
        <w:pStyle w:val="Ttulo3"/>
        <w:numPr>
          <w:ilvl w:val="0"/>
          <w:numId w:val="11"/>
        </w:numPr>
        <w:spacing w:before="0" w:after="0"/>
        <w:rPr>
          <w:color w:val="auto"/>
          <w:sz w:val="20"/>
          <w:szCs w:val="20"/>
          <w:lang w:val="es-ES_tradnl"/>
        </w:rPr>
      </w:pPr>
      <w:r w:rsidRPr="006C5693">
        <w:rPr>
          <w:b/>
          <w:bCs/>
          <w:color w:val="auto"/>
          <w:sz w:val="20"/>
          <w:szCs w:val="20"/>
          <w:lang w:val="es-ES_tradnl"/>
        </w:rPr>
        <w:t>Estilos de aprendizaje</w:t>
      </w:r>
    </w:p>
    <w:p w14:paraId="45F61FF0" w14:textId="77777777" w:rsidR="007F1AE0" w:rsidRPr="006C5693" w:rsidRDefault="007F1AE0" w:rsidP="004C09A5">
      <w:pPr>
        <w:rPr>
          <w:color w:val="000000"/>
          <w:sz w:val="20"/>
          <w:szCs w:val="20"/>
          <w:lang w:val="es-ES_tradnl"/>
        </w:rPr>
      </w:pPr>
    </w:p>
    <w:p w14:paraId="37F67252" w14:textId="64951291" w:rsidR="00E123BD" w:rsidRPr="006C5693" w:rsidRDefault="00E123BD" w:rsidP="004C09A5">
      <w:pPr>
        <w:rPr>
          <w:sz w:val="20"/>
          <w:szCs w:val="20"/>
          <w:lang w:val="es-ES_tradnl"/>
        </w:rPr>
      </w:pPr>
      <w:r w:rsidRPr="006C5693">
        <w:rPr>
          <w:color w:val="000000"/>
          <w:sz w:val="20"/>
          <w:szCs w:val="20"/>
          <w:lang w:val="es-ES_tradnl"/>
        </w:rPr>
        <w:t>Los estilos de aprendizaje son las preferencias individuales en cuanto a la forma en que cada persona recibe, procesa e integra la información. El modelo VARK, uno de los más utilizados en formación organizacional, propone cuatro estilos:</w:t>
      </w:r>
    </w:p>
    <w:p w14:paraId="048C8BAF" w14:textId="77777777" w:rsidR="00E123BD" w:rsidRPr="006C5693" w:rsidRDefault="00E123BD" w:rsidP="004C09A5">
      <w:pPr>
        <w:rPr>
          <w:sz w:val="20"/>
          <w:szCs w:val="20"/>
          <w:lang w:val="es-ES_tradnl"/>
        </w:rPr>
      </w:pPr>
    </w:p>
    <w:p w14:paraId="49B7DC20" w14:textId="13E992E8" w:rsidR="00E123BD" w:rsidRPr="006C5693" w:rsidRDefault="00E123BD" w:rsidP="004C09A5">
      <w:pPr>
        <w:rPr>
          <w:sz w:val="20"/>
          <w:szCs w:val="20"/>
          <w:lang w:val="es-ES_tradnl"/>
        </w:rPr>
      </w:pPr>
      <w:r w:rsidRPr="006C5693">
        <w:rPr>
          <w:b/>
          <w:bCs/>
          <w:color w:val="000000"/>
          <w:sz w:val="20"/>
          <w:szCs w:val="20"/>
          <w:lang w:val="es-ES_tradnl"/>
        </w:rPr>
        <w:t>Tabla 3</w:t>
      </w:r>
      <w:r w:rsidR="00613ACF" w:rsidRPr="006C5693">
        <w:rPr>
          <w:b/>
          <w:bCs/>
          <w:color w:val="000000"/>
          <w:sz w:val="20"/>
          <w:szCs w:val="20"/>
          <w:lang w:val="es-ES_tradnl"/>
        </w:rPr>
        <w:t>.</w:t>
      </w:r>
      <w:r w:rsidR="00525624" w:rsidRPr="006C5693">
        <w:rPr>
          <w:b/>
          <w:bCs/>
          <w:color w:val="000000"/>
          <w:sz w:val="20"/>
          <w:szCs w:val="20"/>
          <w:lang w:val="es-ES_tradnl"/>
        </w:rPr>
        <w:t xml:space="preserve"> </w:t>
      </w:r>
      <w:r w:rsidRPr="006C5693">
        <w:rPr>
          <w:color w:val="000000"/>
          <w:sz w:val="20"/>
          <w:szCs w:val="20"/>
          <w:lang w:val="es-ES_tradnl"/>
        </w:rPr>
        <w:t xml:space="preserve">Estilos de aprendizaje </w:t>
      </w:r>
      <w:r w:rsidR="00613ACF" w:rsidRPr="006C5693">
        <w:rPr>
          <w:color w:val="000000"/>
          <w:sz w:val="20"/>
          <w:szCs w:val="20"/>
          <w:lang w:val="es-ES_tradnl"/>
        </w:rPr>
        <w:t xml:space="preserve">modelo VARK </w:t>
      </w:r>
      <w:r w:rsidRPr="006C5693">
        <w:rPr>
          <w:color w:val="000000"/>
          <w:sz w:val="20"/>
          <w:szCs w:val="20"/>
          <w:lang w:val="es-ES_tradnl"/>
        </w:rPr>
        <w:t>y estrategias formativas recomendadas</w:t>
      </w:r>
    </w:p>
    <w:p w14:paraId="2D84A279" w14:textId="77777777" w:rsidR="00E123BD" w:rsidRPr="006C5693" w:rsidRDefault="00E123BD" w:rsidP="004C09A5">
      <w:pPr>
        <w:rPr>
          <w:sz w:val="20"/>
          <w:szCs w:val="20"/>
          <w:lang w:val="es-ES_tradnl"/>
        </w:rPr>
      </w:pPr>
    </w:p>
    <w:tbl>
      <w:tblPr>
        <w:tblStyle w:val="Tabladelista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240"/>
        <w:gridCol w:w="3960"/>
      </w:tblGrid>
      <w:tr w:rsidR="00E123BD" w:rsidRPr="006C5693" w14:paraId="1314EA9E" w14:textId="77777777" w:rsidTr="00B44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tcBorders>
          </w:tcPr>
          <w:p w14:paraId="5459D68B" w14:textId="77777777" w:rsidR="00E123BD" w:rsidRPr="006C5693" w:rsidRDefault="00E123BD" w:rsidP="004C09A5">
            <w:pPr>
              <w:rPr>
                <w:sz w:val="20"/>
                <w:szCs w:val="20"/>
                <w:lang w:val="es-ES_tradnl"/>
              </w:rPr>
            </w:pPr>
            <w:r w:rsidRPr="006C5693">
              <w:rPr>
                <w:color w:val="FFFFFF"/>
                <w:sz w:val="20"/>
                <w:szCs w:val="20"/>
                <w:lang w:val="es-ES_tradnl"/>
              </w:rPr>
              <w:t>Estilo de aprendizaje</w:t>
            </w:r>
          </w:p>
        </w:tc>
        <w:tc>
          <w:tcPr>
            <w:tcW w:w="3240" w:type="dxa"/>
            <w:tcBorders>
              <w:top w:val="none" w:sz="0" w:space="0" w:color="auto"/>
              <w:bottom w:val="none" w:sz="0" w:space="0" w:color="auto"/>
            </w:tcBorders>
          </w:tcPr>
          <w:p w14:paraId="1588837E" w14:textId="77777777" w:rsidR="00E123BD" w:rsidRPr="006C5693" w:rsidRDefault="00E123BD"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color w:val="FFFFFF"/>
                <w:sz w:val="20"/>
                <w:szCs w:val="20"/>
                <w:lang w:val="es-ES_tradnl"/>
              </w:rPr>
              <w:t>Características del aprendiz</w:t>
            </w:r>
          </w:p>
        </w:tc>
        <w:tc>
          <w:tcPr>
            <w:tcW w:w="3960" w:type="dxa"/>
            <w:tcBorders>
              <w:top w:val="none" w:sz="0" w:space="0" w:color="auto"/>
              <w:bottom w:val="none" w:sz="0" w:space="0" w:color="auto"/>
              <w:right w:val="none" w:sz="0" w:space="0" w:color="auto"/>
            </w:tcBorders>
          </w:tcPr>
          <w:p w14:paraId="312928F4" w14:textId="77777777" w:rsidR="00E123BD" w:rsidRPr="006C5693" w:rsidRDefault="00E123BD"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color w:val="FFFFFF"/>
                <w:sz w:val="20"/>
                <w:szCs w:val="20"/>
                <w:lang w:val="es-ES_tradnl"/>
              </w:rPr>
              <w:t>Estrategia formativa recomendada</w:t>
            </w:r>
          </w:p>
        </w:tc>
      </w:tr>
      <w:tr w:rsidR="00E123BD" w:rsidRPr="006C5693" w14:paraId="7EE56C5E" w14:textId="77777777" w:rsidTr="00B44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7957F0" w14:textId="02B59CE3" w:rsidR="00E123BD" w:rsidRPr="006C5693" w:rsidRDefault="00E123BD" w:rsidP="004C09A5">
            <w:pPr>
              <w:rPr>
                <w:sz w:val="20"/>
                <w:szCs w:val="20"/>
                <w:lang w:val="es-ES_tradnl"/>
              </w:rPr>
            </w:pPr>
            <w:r w:rsidRPr="006C5693">
              <w:rPr>
                <w:color w:val="000000"/>
                <w:sz w:val="20"/>
                <w:szCs w:val="20"/>
                <w:lang w:val="es-ES_tradnl"/>
              </w:rPr>
              <w:t>Visual</w:t>
            </w:r>
            <w:r w:rsidR="00613ACF" w:rsidRPr="006C5693">
              <w:rPr>
                <w:color w:val="000000"/>
                <w:sz w:val="20"/>
                <w:szCs w:val="20"/>
                <w:lang w:val="es-ES_tradnl"/>
              </w:rPr>
              <w:t>.</w:t>
            </w:r>
          </w:p>
        </w:tc>
        <w:tc>
          <w:tcPr>
            <w:tcW w:w="3240" w:type="dxa"/>
          </w:tcPr>
          <w:p w14:paraId="5E2F4FED"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Procesa mejor la información a través de imágenes, gráficos, mapas conceptuales y colores.</w:t>
            </w:r>
          </w:p>
        </w:tc>
        <w:tc>
          <w:tcPr>
            <w:tcW w:w="3960" w:type="dxa"/>
          </w:tcPr>
          <w:p w14:paraId="581A2AB6"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Infografías, presentaciones visuales, videos explicativos, mapas mentales.</w:t>
            </w:r>
          </w:p>
        </w:tc>
      </w:tr>
      <w:tr w:rsidR="00E123BD" w:rsidRPr="006C5693" w14:paraId="3CBE34E6" w14:textId="77777777" w:rsidTr="00B44F10">
        <w:tc>
          <w:tcPr>
            <w:cnfStyle w:val="001000000000" w:firstRow="0" w:lastRow="0" w:firstColumn="1" w:lastColumn="0" w:oddVBand="0" w:evenVBand="0" w:oddHBand="0" w:evenHBand="0" w:firstRowFirstColumn="0" w:firstRowLastColumn="0" w:lastRowFirstColumn="0" w:lastRowLastColumn="0"/>
            <w:tcW w:w="2160" w:type="dxa"/>
          </w:tcPr>
          <w:p w14:paraId="427B53B3" w14:textId="0C505256" w:rsidR="00E123BD" w:rsidRPr="006C5693" w:rsidRDefault="00E123BD" w:rsidP="004C09A5">
            <w:pPr>
              <w:rPr>
                <w:sz w:val="20"/>
                <w:szCs w:val="20"/>
                <w:lang w:val="es-ES_tradnl"/>
              </w:rPr>
            </w:pPr>
            <w:r w:rsidRPr="006C5693">
              <w:rPr>
                <w:color w:val="000000"/>
                <w:sz w:val="20"/>
                <w:szCs w:val="20"/>
                <w:lang w:val="es-ES_tradnl"/>
              </w:rPr>
              <w:t>Auditivo</w:t>
            </w:r>
            <w:r w:rsidR="00613ACF" w:rsidRPr="006C5693">
              <w:rPr>
                <w:color w:val="000000"/>
                <w:sz w:val="20"/>
                <w:szCs w:val="20"/>
                <w:lang w:val="es-ES_tradnl"/>
              </w:rPr>
              <w:t>.</w:t>
            </w:r>
          </w:p>
        </w:tc>
        <w:tc>
          <w:tcPr>
            <w:tcW w:w="3240" w:type="dxa"/>
          </w:tcPr>
          <w:p w14:paraId="1046D61E"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Aprende con mayor facilidad escuchando, participando en debates y oyendo explicaciones.</w:t>
            </w:r>
          </w:p>
        </w:tc>
        <w:tc>
          <w:tcPr>
            <w:tcW w:w="3960" w:type="dxa"/>
          </w:tcPr>
          <w:p w14:paraId="0890F972" w14:textId="1BEED88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P</w:t>
            </w:r>
            <w:r w:rsidR="00613ACF" w:rsidRPr="006C5693">
              <w:rPr>
                <w:color w:val="000000"/>
                <w:sz w:val="20"/>
                <w:szCs w:val="20"/>
                <w:lang w:val="es-ES_tradnl"/>
              </w:rPr>
              <w:t>ó</w:t>
            </w:r>
            <w:r w:rsidRPr="006C5693">
              <w:rPr>
                <w:color w:val="000000"/>
                <w:sz w:val="20"/>
                <w:szCs w:val="20"/>
                <w:lang w:val="es-ES_tradnl"/>
              </w:rPr>
              <w:t xml:space="preserve">dcast, videoconferencias, </w:t>
            </w:r>
            <w:r w:rsidRPr="006C5693">
              <w:rPr>
                <w:i/>
                <w:iCs/>
                <w:color w:val="000000"/>
                <w:sz w:val="20"/>
                <w:szCs w:val="20"/>
                <w:lang w:val="es-ES_tradnl"/>
              </w:rPr>
              <w:t>role</w:t>
            </w:r>
            <w:r w:rsidRPr="006C5693">
              <w:rPr>
                <w:color w:val="000000"/>
                <w:sz w:val="20"/>
                <w:szCs w:val="20"/>
                <w:lang w:val="es-ES_tradnl"/>
              </w:rPr>
              <w:t>-</w:t>
            </w:r>
            <w:r w:rsidRPr="006C5693">
              <w:rPr>
                <w:i/>
                <w:iCs/>
                <w:color w:val="000000"/>
                <w:sz w:val="20"/>
                <w:szCs w:val="20"/>
                <w:lang w:val="es-ES_tradnl"/>
              </w:rPr>
              <w:t>playing</w:t>
            </w:r>
            <w:r w:rsidRPr="006C5693">
              <w:rPr>
                <w:color w:val="000000"/>
                <w:sz w:val="20"/>
                <w:szCs w:val="20"/>
                <w:lang w:val="es-ES_tradnl"/>
              </w:rPr>
              <w:t>, discusiones grupales.</w:t>
            </w:r>
          </w:p>
        </w:tc>
      </w:tr>
      <w:tr w:rsidR="00E123BD" w:rsidRPr="006C5693" w14:paraId="35A69D8F" w14:textId="77777777" w:rsidTr="00B44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003504" w14:textId="0073649F" w:rsidR="00E123BD" w:rsidRPr="006C5693" w:rsidRDefault="00E123BD" w:rsidP="004C09A5">
            <w:pPr>
              <w:rPr>
                <w:sz w:val="20"/>
                <w:szCs w:val="20"/>
                <w:lang w:val="es-ES_tradnl"/>
              </w:rPr>
            </w:pPr>
            <w:r w:rsidRPr="006C5693">
              <w:rPr>
                <w:color w:val="000000"/>
                <w:sz w:val="20"/>
                <w:szCs w:val="20"/>
                <w:lang w:val="es-ES_tradnl"/>
              </w:rPr>
              <w:t>Kinestésico</w:t>
            </w:r>
            <w:r w:rsidR="00613ACF" w:rsidRPr="006C5693">
              <w:rPr>
                <w:color w:val="000000"/>
                <w:sz w:val="20"/>
                <w:szCs w:val="20"/>
                <w:lang w:val="es-ES_tradnl"/>
              </w:rPr>
              <w:t>.</w:t>
            </w:r>
          </w:p>
        </w:tc>
        <w:tc>
          <w:tcPr>
            <w:tcW w:w="3240" w:type="dxa"/>
          </w:tcPr>
          <w:p w14:paraId="6AFED602"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Aprende haciendo, moviéndose, experimentando. Necesita práctica directa.</w:t>
            </w:r>
          </w:p>
        </w:tc>
        <w:tc>
          <w:tcPr>
            <w:tcW w:w="3960" w:type="dxa"/>
          </w:tcPr>
          <w:p w14:paraId="4D64F8B9"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Talleres, simulaciones, laboratorios, proyectos aplicados.</w:t>
            </w:r>
          </w:p>
        </w:tc>
      </w:tr>
      <w:tr w:rsidR="00E123BD" w:rsidRPr="006C5693" w14:paraId="5AA05913" w14:textId="77777777" w:rsidTr="00B44F10">
        <w:tc>
          <w:tcPr>
            <w:cnfStyle w:val="001000000000" w:firstRow="0" w:lastRow="0" w:firstColumn="1" w:lastColumn="0" w:oddVBand="0" w:evenVBand="0" w:oddHBand="0" w:evenHBand="0" w:firstRowFirstColumn="0" w:firstRowLastColumn="0" w:lastRowFirstColumn="0" w:lastRowLastColumn="0"/>
            <w:tcW w:w="2160" w:type="dxa"/>
          </w:tcPr>
          <w:p w14:paraId="53F7544F" w14:textId="65E7D4C8" w:rsidR="00E123BD" w:rsidRPr="006C5693" w:rsidRDefault="00E123BD" w:rsidP="004C09A5">
            <w:pPr>
              <w:rPr>
                <w:sz w:val="20"/>
                <w:szCs w:val="20"/>
                <w:lang w:val="es-ES_tradnl"/>
              </w:rPr>
            </w:pPr>
            <w:r w:rsidRPr="006C5693">
              <w:rPr>
                <w:color w:val="000000"/>
                <w:sz w:val="20"/>
                <w:szCs w:val="20"/>
                <w:lang w:val="es-ES_tradnl"/>
              </w:rPr>
              <w:t>Lector/escritor</w:t>
            </w:r>
            <w:r w:rsidR="00613ACF" w:rsidRPr="006C5693">
              <w:rPr>
                <w:color w:val="000000"/>
                <w:sz w:val="20"/>
                <w:szCs w:val="20"/>
                <w:lang w:val="es-ES_tradnl"/>
              </w:rPr>
              <w:t>.</w:t>
            </w:r>
          </w:p>
        </w:tc>
        <w:tc>
          <w:tcPr>
            <w:tcW w:w="3240" w:type="dxa"/>
          </w:tcPr>
          <w:p w14:paraId="526A40FA"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Prefiere leer textos y escribir notas, listas o resúmenes como estrategia de comprensión.</w:t>
            </w:r>
          </w:p>
        </w:tc>
        <w:tc>
          <w:tcPr>
            <w:tcW w:w="3960" w:type="dxa"/>
          </w:tcPr>
          <w:p w14:paraId="514B8E56"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Lectura de artículos, elaboración de informes, foros escritos.</w:t>
            </w:r>
          </w:p>
        </w:tc>
      </w:tr>
    </w:tbl>
    <w:p w14:paraId="548613F4" w14:textId="64A5E3E0" w:rsidR="00E123BD" w:rsidRPr="006C5693" w:rsidRDefault="00E123BD" w:rsidP="004C09A5">
      <w:pPr>
        <w:rPr>
          <w:sz w:val="20"/>
          <w:szCs w:val="20"/>
          <w:lang w:val="es-ES_tradnl"/>
        </w:rPr>
      </w:pPr>
      <w:r w:rsidRPr="006C5693">
        <w:rPr>
          <w:sz w:val="20"/>
          <w:szCs w:val="20"/>
          <w:lang w:val="es-ES_tradnl"/>
        </w:rPr>
        <w:t xml:space="preserve">Nota. </w:t>
      </w:r>
      <w:r w:rsidR="00613ACF" w:rsidRPr="006C5693">
        <w:rPr>
          <w:sz w:val="20"/>
          <w:szCs w:val="20"/>
          <w:lang w:val="es-ES_tradnl"/>
        </w:rPr>
        <w:t>Basado</w:t>
      </w:r>
      <w:r w:rsidRPr="006C5693">
        <w:rPr>
          <w:sz w:val="20"/>
          <w:szCs w:val="20"/>
          <w:lang w:val="es-ES_tradnl"/>
        </w:rPr>
        <w:t xml:space="preserve"> en el modelo VARK de Fleming y Mills (1992).</w:t>
      </w:r>
    </w:p>
    <w:p w14:paraId="36B8609E" w14:textId="77777777" w:rsidR="00E123BD" w:rsidRPr="006C5693" w:rsidRDefault="00E123BD" w:rsidP="004C09A5">
      <w:pPr>
        <w:rPr>
          <w:sz w:val="20"/>
          <w:szCs w:val="20"/>
          <w:lang w:val="es-ES_tradnl"/>
        </w:rPr>
      </w:pPr>
    </w:p>
    <w:p w14:paraId="5A5F533B" w14:textId="7C8D3189" w:rsidR="00E123BD" w:rsidRPr="006C5693" w:rsidRDefault="00E123BD" w:rsidP="004C09A5">
      <w:pPr>
        <w:rPr>
          <w:color w:val="000000"/>
          <w:sz w:val="20"/>
          <w:szCs w:val="20"/>
          <w:lang w:val="es-ES_tradnl"/>
        </w:rPr>
      </w:pPr>
      <w:r w:rsidRPr="006C5693">
        <w:rPr>
          <w:color w:val="000000"/>
          <w:sz w:val="20"/>
          <w:szCs w:val="20"/>
          <w:lang w:val="es-ES_tradnl"/>
        </w:rPr>
        <w:t>Es importante aclarar que los estilos de aprendizaje no son compartimentos rígidos: la mayoría de las personas combinan varios estilos dependiendo del contexto y del tipo de contenido. Sin embargo, conocerlos permite al diseñador instruccional crear programas de capacitación más inclusivos, variados y efectivos.</w:t>
      </w:r>
    </w:p>
    <w:p w14:paraId="4FB25353" w14:textId="77777777" w:rsidR="00F17076" w:rsidRPr="006C5693" w:rsidRDefault="00F17076" w:rsidP="004C09A5">
      <w:pPr>
        <w:rPr>
          <w:color w:val="000000"/>
          <w:sz w:val="20"/>
          <w:szCs w:val="20"/>
          <w:lang w:val="es-ES_tradnl"/>
        </w:rPr>
      </w:pPr>
    </w:p>
    <w:p w14:paraId="561C01A2" w14:textId="72AFDE9E" w:rsidR="00747A37" w:rsidRPr="006C5693" w:rsidRDefault="00747A37" w:rsidP="004C09A5">
      <w:pPr>
        <w:rPr>
          <w:sz w:val="20"/>
          <w:szCs w:val="20"/>
          <w:lang w:val="es-ES_tradnl"/>
        </w:rPr>
      </w:pPr>
      <w:r w:rsidRPr="006C5693">
        <w:rPr>
          <w:noProof/>
          <w:lang w:val="es-ES_tradnl"/>
        </w:rPr>
        <mc:AlternateContent>
          <mc:Choice Requires="wps">
            <w:drawing>
              <wp:inline distT="0" distB="0" distL="0" distR="0" wp14:anchorId="5FFC42AA" wp14:editId="72C4465E">
                <wp:extent cx="1828800" cy="1828800"/>
                <wp:effectExtent l="76200" t="57150" r="68580" b="9080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D6BEE06" w14:textId="77777777" w:rsidR="00747A37" w:rsidRPr="00861C5A" w:rsidRDefault="00747A37" w:rsidP="00861C5A">
                            <w:pPr>
                              <w:rPr>
                                <w:sz w:val="20"/>
                                <w:szCs w:val="20"/>
                                <w:lang w:val="es-ES_tradnl"/>
                              </w:rPr>
                            </w:pPr>
                            <w:r w:rsidRPr="00747A37">
                              <w:rPr>
                                <w:sz w:val="20"/>
                                <w:szCs w:val="20"/>
                                <w:lang w:val="es-ES_tradnl"/>
                              </w:rPr>
                              <w:t>Un programa de capacitación que combina recursos visuales, audio, actividades prácticas y lecturas tiene mayor probabilidad de ser efectivo para grupos heterogéneos que uno que depende exclusivamente de un solo formato de presentación.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5FFC42AA" id="_x0000_t202" coordsize="21600,21600" o:spt="202" path="m,l,21600r21600,l21600,xe">
                <v:stroke joinstyle="miter"/>
                <v:path gradientshapeok="t" o:connecttype="rect"/>
              </v:shapetype>
              <v:shape id="Cuadro de texto 3"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jOagIAADg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44jO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3D6BEE06" w14:textId="77777777" w:rsidR="00747A37" w:rsidRPr="00861C5A" w:rsidRDefault="00747A37" w:rsidP="00861C5A">
                      <w:pPr>
                        <w:rPr>
                          <w:sz w:val="20"/>
                          <w:szCs w:val="20"/>
                          <w:lang w:val="es-ES_tradnl"/>
                        </w:rPr>
                      </w:pPr>
                      <w:r w:rsidRPr="00747A37">
                        <w:rPr>
                          <w:sz w:val="20"/>
                          <w:szCs w:val="20"/>
                          <w:lang w:val="es-ES_tradnl"/>
                        </w:rPr>
                        <w:t>Un programa de capacitación que combina recursos visuales, audio, actividades prácticas y lecturas tiene mayor probabilidad de ser efectivo para grupos heterogéneos que uno que depende exclusivamente de un solo formato de presentación.</w:t>
                      </w:r>
                    </w:p>
                  </w:txbxContent>
                </v:textbox>
                <w10:anchorlock/>
              </v:shape>
            </w:pict>
          </mc:Fallback>
        </mc:AlternateContent>
      </w:r>
    </w:p>
    <w:p w14:paraId="0459C73E" w14:textId="033D3A18" w:rsidR="00747A37" w:rsidRPr="006C5693" w:rsidRDefault="00747A37" w:rsidP="004C09A5">
      <w:pPr>
        <w:rPr>
          <w:sz w:val="20"/>
          <w:szCs w:val="20"/>
          <w:lang w:val="es-ES_tradnl"/>
        </w:rPr>
      </w:pPr>
    </w:p>
    <w:p w14:paraId="5EEA5068" w14:textId="77777777" w:rsidR="00747A37" w:rsidRPr="006C5693" w:rsidRDefault="00747A37" w:rsidP="004C09A5">
      <w:pPr>
        <w:rPr>
          <w:sz w:val="20"/>
          <w:szCs w:val="20"/>
          <w:lang w:val="es-ES_tradnl"/>
        </w:rPr>
      </w:pPr>
    </w:p>
    <w:p w14:paraId="6E0733F5" w14:textId="6FE23CB6" w:rsidR="00E123BD" w:rsidRPr="006C5693" w:rsidRDefault="00E123BD" w:rsidP="004C09A5">
      <w:pPr>
        <w:rPr>
          <w:b/>
          <w:bCs/>
          <w:sz w:val="20"/>
          <w:szCs w:val="20"/>
          <w:lang w:val="es-ES_tradnl"/>
        </w:rPr>
      </w:pPr>
      <w:r w:rsidRPr="006C5693">
        <w:rPr>
          <w:b/>
          <w:bCs/>
          <w:sz w:val="20"/>
          <w:szCs w:val="20"/>
          <w:lang w:val="es-ES_tradnl"/>
        </w:rPr>
        <w:t>1.5</w:t>
      </w:r>
      <w:r w:rsidR="00C51A05" w:rsidRPr="006C5693">
        <w:rPr>
          <w:b/>
          <w:bCs/>
          <w:sz w:val="20"/>
          <w:szCs w:val="20"/>
          <w:lang w:val="es-ES_tradnl"/>
        </w:rPr>
        <w:t>.</w:t>
      </w:r>
      <w:r w:rsidRPr="006C5693">
        <w:rPr>
          <w:b/>
          <w:bCs/>
          <w:sz w:val="20"/>
          <w:szCs w:val="20"/>
          <w:lang w:val="es-ES_tradnl"/>
        </w:rPr>
        <w:t xml:space="preserve"> Normativa legal ambiental, de salud y seguridad en el trabajo</w:t>
      </w:r>
    </w:p>
    <w:p w14:paraId="76A479DC" w14:textId="77777777" w:rsidR="005A35F2" w:rsidRPr="006C5693" w:rsidRDefault="005A35F2" w:rsidP="004C09A5">
      <w:pPr>
        <w:rPr>
          <w:color w:val="000000"/>
          <w:sz w:val="20"/>
          <w:szCs w:val="20"/>
          <w:lang w:val="es-ES_tradnl"/>
        </w:rPr>
      </w:pPr>
    </w:p>
    <w:p w14:paraId="256141A8" w14:textId="7EC9EADE" w:rsidR="00E123BD" w:rsidRPr="006C5693" w:rsidRDefault="00E123BD" w:rsidP="004C09A5">
      <w:pPr>
        <w:rPr>
          <w:color w:val="000000"/>
          <w:sz w:val="20"/>
          <w:szCs w:val="20"/>
          <w:lang w:val="es-ES_tradnl"/>
        </w:rPr>
      </w:pPr>
      <w:r w:rsidRPr="006C5693">
        <w:rPr>
          <w:color w:val="000000"/>
          <w:sz w:val="20"/>
          <w:szCs w:val="20"/>
          <w:lang w:val="es-ES_tradnl"/>
        </w:rPr>
        <w:t xml:space="preserve">La gestión del desarrollo del talento humano no opera en un vacío normativo. En Colombia, existe un marco legal robusto que obliga a las organizaciones a garantizar condiciones seguras de trabajo y a incluir en sus planes de capacitación los contenidos relacionados con la </w:t>
      </w:r>
      <w:r w:rsidR="00DB66B8" w:rsidRPr="006C5693">
        <w:rPr>
          <w:color w:val="000000"/>
          <w:sz w:val="20"/>
          <w:szCs w:val="20"/>
          <w:lang w:val="es-ES_tradnl"/>
        </w:rPr>
        <w:t xml:space="preserve">Seguridad </w:t>
      </w:r>
      <w:r w:rsidRPr="006C5693">
        <w:rPr>
          <w:color w:val="000000"/>
          <w:sz w:val="20"/>
          <w:szCs w:val="20"/>
          <w:lang w:val="es-ES_tradnl"/>
        </w:rPr>
        <w:t xml:space="preserve">y </w:t>
      </w:r>
      <w:r w:rsidR="00DB66B8" w:rsidRPr="006C5693">
        <w:rPr>
          <w:color w:val="000000"/>
          <w:sz w:val="20"/>
          <w:szCs w:val="20"/>
          <w:lang w:val="es-ES_tradnl"/>
        </w:rPr>
        <w:t xml:space="preserve">Salud </w:t>
      </w:r>
      <w:r w:rsidRPr="006C5693">
        <w:rPr>
          <w:color w:val="000000"/>
          <w:sz w:val="20"/>
          <w:szCs w:val="20"/>
          <w:lang w:val="es-ES_tradnl"/>
        </w:rPr>
        <w:t xml:space="preserve">en el </w:t>
      </w:r>
      <w:r w:rsidR="00DB66B8" w:rsidRPr="006C5693">
        <w:rPr>
          <w:color w:val="000000"/>
          <w:sz w:val="20"/>
          <w:szCs w:val="20"/>
          <w:lang w:val="es-ES_tradnl"/>
        </w:rPr>
        <w:t xml:space="preserve">Trabajo </w:t>
      </w:r>
      <w:r w:rsidRPr="006C5693">
        <w:rPr>
          <w:color w:val="000000"/>
          <w:sz w:val="20"/>
          <w:szCs w:val="20"/>
          <w:lang w:val="es-ES_tradnl"/>
        </w:rPr>
        <w:t>(SST). El incumplimiento de esta normativa no solo genera sanciones económicas, sino que puede afectar gravemente el bienestar de los colaboradores y la reputación de la empresa.</w:t>
      </w:r>
    </w:p>
    <w:p w14:paraId="2344523E" w14:textId="0F13D74A" w:rsidR="00DB66B8" w:rsidRPr="006C5693" w:rsidRDefault="00DB66B8" w:rsidP="004C09A5">
      <w:pPr>
        <w:rPr>
          <w:color w:val="000000"/>
          <w:sz w:val="20"/>
          <w:szCs w:val="20"/>
          <w:lang w:val="es-ES_tradnl"/>
        </w:rPr>
      </w:pPr>
    </w:p>
    <w:p w14:paraId="1F20830E" w14:textId="355621A5" w:rsidR="00E123BD" w:rsidRPr="006C5693" w:rsidRDefault="00C250F2" w:rsidP="004C09A5">
      <w:pPr>
        <w:rPr>
          <w:sz w:val="20"/>
          <w:szCs w:val="20"/>
          <w:lang w:val="es-ES_tradnl"/>
        </w:rPr>
      </w:pPr>
      <w:r w:rsidRPr="006C5693">
        <w:rPr>
          <w:sz w:val="20"/>
          <w:szCs w:val="20"/>
          <w:lang w:val="es-ES_tradnl"/>
        </w:rPr>
        <w:t>Partiendo de lo anterior, la siguiente tabla presenta un resumen de la principal normatividad aplicable a la Seguridad y Salud en el Trabajo (SST) en Colombia, destacando su contenido y las implicaciones que tiene para la planeación y ejecución de los procesos de capacitación organizacional:</w:t>
      </w:r>
    </w:p>
    <w:p w14:paraId="445585D7" w14:textId="77777777" w:rsidR="00C250F2" w:rsidRPr="006C5693" w:rsidRDefault="00C250F2" w:rsidP="004C09A5">
      <w:pPr>
        <w:rPr>
          <w:sz w:val="20"/>
          <w:szCs w:val="20"/>
          <w:lang w:val="es-ES_tradnl"/>
        </w:rPr>
      </w:pPr>
    </w:p>
    <w:p w14:paraId="5158ADDA" w14:textId="7B096DEA" w:rsidR="00E123BD" w:rsidRPr="006C5693" w:rsidRDefault="00E123BD" w:rsidP="004C09A5">
      <w:pPr>
        <w:rPr>
          <w:sz w:val="20"/>
          <w:szCs w:val="20"/>
          <w:lang w:val="es-ES_tradnl"/>
        </w:rPr>
      </w:pPr>
      <w:r w:rsidRPr="006C5693">
        <w:rPr>
          <w:b/>
          <w:bCs/>
          <w:color w:val="000000"/>
          <w:sz w:val="20"/>
          <w:szCs w:val="20"/>
          <w:lang w:val="es-ES_tradnl"/>
        </w:rPr>
        <w:t>Tabla 4</w:t>
      </w:r>
      <w:r w:rsidR="00DB66B8" w:rsidRPr="006C5693">
        <w:rPr>
          <w:b/>
          <w:bCs/>
          <w:color w:val="000000"/>
          <w:sz w:val="20"/>
          <w:szCs w:val="20"/>
          <w:lang w:val="es-ES_tradnl"/>
        </w:rPr>
        <w:t>.</w:t>
      </w:r>
      <w:r w:rsidR="00BF44CA" w:rsidRPr="006C5693">
        <w:rPr>
          <w:b/>
          <w:bCs/>
          <w:color w:val="000000"/>
          <w:sz w:val="20"/>
          <w:szCs w:val="20"/>
          <w:lang w:val="es-ES_tradnl"/>
        </w:rPr>
        <w:t xml:space="preserve"> </w:t>
      </w:r>
      <w:r w:rsidRPr="006C5693">
        <w:rPr>
          <w:color w:val="000000"/>
          <w:sz w:val="20"/>
          <w:szCs w:val="20"/>
          <w:lang w:val="es-ES_tradnl"/>
        </w:rPr>
        <w:t>Marco normativo de SST con implicaciones en la capacitación organizacional</w:t>
      </w:r>
    </w:p>
    <w:p w14:paraId="52126E25" w14:textId="77777777" w:rsidR="00E123BD" w:rsidRPr="006C5693" w:rsidRDefault="00E123BD" w:rsidP="004C09A5">
      <w:pPr>
        <w:rPr>
          <w:sz w:val="20"/>
          <w:szCs w:val="20"/>
          <w:lang w:val="es-ES_tradnl"/>
        </w:rPr>
      </w:pPr>
    </w:p>
    <w:tbl>
      <w:tblPr>
        <w:tblStyle w:val="Tabladelista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780"/>
        <w:gridCol w:w="2880"/>
      </w:tblGrid>
      <w:tr w:rsidR="00E123BD" w:rsidRPr="006C5693" w14:paraId="33DD9361" w14:textId="77777777" w:rsidTr="00B44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top w:val="none" w:sz="0" w:space="0" w:color="auto"/>
              <w:left w:val="none" w:sz="0" w:space="0" w:color="auto"/>
              <w:bottom w:val="none" w:sz="0" w:space="0" w:color="auto"/>
            </w:tcBorders>
          </w:tcPr>
          <w:p w14:paraId="28185523" w14:textId="77777777" w:rsidR="00E123BD" w:rsidRPr="006C5693" w:rsidRDefault="00E123BD" w:rsidP="004C09A5">
            <w:pPr>
              <w:rPr>
                <w:sz w:val="20"/>
                <w:szCs w:val="20"/>
                <w:lang w:val="es-ES_tradnl"/>
              </w:rPr>
            </w:pPr>
            <w:r w:rsidRPr="006C5693">
              <w:rPr>
                <w:color w:val="FFFFFF"/>
                <w:sz w:val="20"/>
                <w:szCs w:val="20"/>
                <w:lang w:val="es-ES_tradnl"/>
              </w:rPr>
              <w:t>Norma / Decreto</w:t>
            </w:r>
          </w:p>
        </w:tc>
        <w:tc>
          <w:tcPr>
            <w:tcW w:w="3780" w:type="dxa"/>
            <w:tcBorders>
              <w:top w:val="none" w:sz="0" w:space="0" w:color="auto"/>
              <w:bottom w:val="none" w:sz="0" w:space="0" w:color="auto"/>
            </w:tcBorders>
          </w:tcPr>
          <w:p w14:paraId="4886F56F" w14:textId="77777777" w:rsidR="00E123BD" w:rsidRPr="006C5693" w:rsidRDefault="00E123BD"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color w:val="FFFFFF"/>
                <w:sz w:val="20"/>
                <w:szCs w:val="20"/>
                <w:lang w:val="es-ES_tradnl"/>
              </w:rPr>
              <w:t>Contenido principal</w:t>
            </w:r>
          </w:p>
        </w:tc>
        <w:tc>
          <w:tcPr>
            <w:tcW w:w="2880" w:type="dxa"/>
            <w:tcBorders>
              <w:top w:val="none" w:sz="0" w:space="0" w:color="auto"/>
              <w:bottom w:val="none" w:sz="0" w:space="0" w:color="auto"/>
              <w:right w:val="none" w:sz="0" w:space="0" w:color="auto"/>
            </w:tcBorders>
          </w:tcPr>
          <w:p w14:paraId="7C82755E" w14:textId="77777777" w:rsidR="00E123BD" w:rsidRPr="006C5693" w:rsidRDefault="00E123BD"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color w:val="FFFFFF"/>
                <w:sz w:val="20"/>
                <w:szCs w:val="20"/>
                <w:lang w:val="es-ES_tradnl"/>
              </w:rPr>
              <w:t>Relación con la capacitación</w:t>
            </w:r>
          </w:p>
        </w:tc>
      </w:tr>
      <w:tr w:rsidR="00E123BD" w:rsidRPr="006C5693" w14:paraId="4FAE1F06" w14:textId="77777777" w:rsidTr="00B44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66BD05F" w14:textId="703FBA03" w:rsidR="00E123BD" w:rsidRPr="006C5693" w:rsidRDefault="00E123BD" w:rsidP="004C09A5">
            <w:pPr>
              <w:rPr>
                <w:sz w:val="20"/>
                <w:szCs w:val="20"/>
                <w:lang w:val="es-ES_tradnl"/>
              </w:rPr>
            </w:pPr>
            <w:r w:rsidRPr="006C5693">
              <w:rPr>
                <w:color w:val="000000"/>
                <w:sz w:val="20"/>
                <w:szCs w:val="20"/>
                <w:lang w:val="es-ES_tradnl"/>
              </w:rPr>
              <w:t>Ley 9 de 1979</w:t>
            </w:r>
            <w:r w:rsidR="00B44F10" w:rsidRPr="006C5693">
              <w:rPr>
                <w:color w:val="000000"/>
                <w:sz w:val="20"/>
                <w:szCs w:val="20"/>
                <w:lang w:val="es-ES_tradnl"/>
              </w:rPr>
              <w:t>.</w:t>
            </w:r>
          </w:p>
        </w:tc>
        <w:tc>
          <w:tcPr>
            <w:tcW w:w="3780" w:type="dxa"/>
          </w:tcPr>
          <w:p w14:paraId="0125A814"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Código Sanitario Nacional. Regula condiciones mínimas de salud ocupacional en el trabajo.</w:t>
            </w:r>
          </w:p>
        </w:tc>
        <w:tc>
          <w:tcPr>
            <w:tcW w:w="2880" w:type="dxa"/>
          </w:tcPr>
          <w:p w14:paraId="1CADB965"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Obliga a las empresas a capacitar en higiene industrial y prevención de enfermedades.</w:t>
            </w:r>
          </w:p>
        </w:tc>
      </w:tr>
      <w:tr w:rsidR="00E123BD" w:rsidRPr="006C5693" w14:paraId="04ADF6A9" w14:textId="77777777" w:rsidTr="00B44F10">
        <w:tc>
          <w:tcPr>
            <w:cnfStyle w:val="001000000000" w:firstRow="0" w:lastRow="0" w:firstColumn="1" w:lastColumn="0" w:oddVBand="0" w:evenVBand="0" w:oddHBand="0" w:evenHBand="0" w:firstRowFirstColumn="0" w:firstRowLastColumn="0" w:lastRowFirstColumn="0" w:lastRowLastColumn="0"/>
            <w:tcW w:w="2700" w:type="dxa"/>
          </w:tcPr>
          <w:p w14:paraId="65E90B85" w14:textId="57CFEC57" w:rsidR="00E123BD" w:rsidRPr="006C5693" w:rsidRDefault="00E123BD" w:rsidP="004C09A5">
            <w:pPr>
              <w:rPr>
                <w:sz w:val="20"/>
                <w:szCs w:val="20"/>
                <w:lang w:val="es-ES_tradnl"/>
              </w:rPr>
            </w:pPr>
            <w:r w:rsidRPr="006C5693">
              <w:rPr>
                <w:color w:val="000000"/>
                <w:sz w:val="20"/>
                <w:szCs w:val="20"/>
                <w:lang w:val="es-ES_tradnl"/>
              </w:rPr>
              <w:t>Decreto 1072 de 2015</w:t>
            </w:r>
            <w:r w:rsidR="00B44F10" w:rsidRPr="006C5693">
              <w:rPr>
                <w:color w:val="000000"/>
                <w:sz w:val="20"/>
                <w:szCs w:val="20"/>
                <w:lang w:val="es-ES_tradnl"/>
              </w:rPr>
              <w:t>.</w:t>
            </w:r>
          </w:p>
        </w:tc>
        <w:tc>
          <w:tcPr>
            <w:tcW w:w="3780" w:type="dxa"/>
          </w:tcPr>
          <w:p w14:paraId="386BE9D9"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Decreto Único Reglamentario del Sector Trabajo. Compila toda la normativa laboral, incluido el SG-SST.</w:t>
            </w:r>
          </w:p>
        </w:tc>
        <w:tc>
          <w:tcPr>
            <w:tcW w:w="2880" w:type="dxa"/>
          </w:tcPr>
          <w:p w14:paraId="1EF6FF54"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Define la obligatoriedad de un programa de capacitación en SST para todos los trabajadores.</w:t>
            </w:r>
          </w:p>
        </w:tc>
      </w:tr>
      <w:tr w:rsidR="00E123BD" w:rsidRPr="006C5693" w14:paraId="327982AB" w14:textId="77777777" w:rsidTr="00B44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0DC6D44" w14:textId="5EAAAB22" w:rsidR="00E123BD" w:rsidRPr="006C5693" w:rsidRDefault="00E123BD" w:rsidP="004C09A5">
            <w:pPr>
              <w:rPr>
                <w:sz w:val="20"/>
                <w:szCs w:val="20"/>
                <w:lang w:val="es-ES_tradnl"/>
              </w:rPr>
            </w:pPr>
            <w:r w:rsidRPr="006C5693">
              <w:rPr>
                <w:color w:val="000000"/>
                <w:sz w:val="20"/>
                <w:szCs w:val="20"/>
                <w:lang w:val="es-ES_tradnl"/>
              </w:rPr>
              <w:t>Resolución 0312 de 2019</w:t>
            </w:r>
            <w:r w:rsidR="00B44F10" w:rsidRPr="006C5693">
              <w:rPr>
                <w:color w:val="000000"/>
                <w:sz w:val="20"/>
                <w:szCs w:val="20"/>
                <w:lang w:val="es-ES_tradnl"/>
              </w:rPr>
              <w:t>.</w:t>
            </w:r>
          </w:p>
        </w:tc>
        <w:tc>
          <w:tcPr>
            <w:tcW w:w="3780" w:type="dxa"/>
          </w:tcPr>
          <w:p w14:paraId="43588233"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Estándares mínimos del Sistema de Gestión de Seguridad y Salud en el Trabajo.</w:t>
            </w:r>
          </w:p>
        </w:tc>
        <w:tc>
          <w:tcPr>
            <w:tcW w:w="2880" w:type="dxa"/>
          </w:tcPr>
          <w:p w14:paraId="3587B6B8"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Establece los contenidos mínimos de formación en SST según el tamaño de la empresa.</w:t>
            </w:r>
          </w:p>
        </w:tc>
      </w:tr>
      <w:tr w:rsidR="00E123BD" w:rsidRPr="006C5693" w14:paraId="0C86ABE8" w14:textId="77777777" w:rsidTr="00B44F10">
        <w:tc>
          <w:tcPr>
            <w:cnfStyle w:val="001000000000" w:firstRow="0" w:lastRow="0" w:firstColumn="1" w:lastColumn="0" w:oddVBand="0" w:evenVBand="0" w:oddHBand="0" w:evenHBand="0" w:firstRowFirstColumn="0" w:firstRowLastColumn="0" w:lastRowFirstColumn="0" w:lastRowLastColumn="0"/>
            <w:tcW w:w="2700" w:type="dxa"/>
          </w:tcPr>
          <w:p w14:paraId="7A969B15" w14:textId="547415E9" w:rsidR="00E123BD" w:rsidRPr="006C5693" w:rsidRDefault="00E123BD" w:rsidP="004C09A5">
            <w:pPr>
              <w:rPr>
                <w:sz w:val="20"/>
                <w:szCs w:val="20"/>
                <w:lang w:val="es-ES_tradnl"/>
              </w:rPr>
            </w:pPr>
            <w:r w:rsidRPr="006C5693">
              <w:rPr>
                <w:color w:val="000000"/>
                <w:sz w:val="20"/>
                <w:szCs w:val="20"/>
                <w:lang w:val="es-ES_tradnl"/>
              </w:rPr>
              <w:t>Ley 1562 de 2012</w:t>
            </w:r>
            <w:r w:rsidR="00B44F10" w:rsidRPr="006C5693">
              <w:rPr>
                <w:color w:val="000000"/>
                <w:sz w:val="20"/>
                <w:szCs w:val="20"/>
                <w:lang w:val="es-ES_tradnl"/>
              </w:rPr>
              <w:t>.</w:t>
            </w:r>
          </w:p>
        </w:tc>
        <w:tc>
          <w:tcPr>
            <w:tcW w:w="3780" w:type="dxa"/>
          </w:tcPr>
          <w:p w14:paraId="7EC860F9"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Modifica el sistema de riesgos laborales en Colombia.</w:t>
            </w:r>
          </w:p>
        </w:tc>
        <w:tc>
          <w:tcPr>
            <w:tcW w:w="2880" w:type="dxa"/>
          </w:tcPr>
          <w:p w14:paraId="683D2378" w14:textId="77777777" w:rsidR="00E123BD" w:rsidRPr="006C5693" w:rsidRDefault="00E123BD"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color w:val="000000"/>
                <w:sz w:val="20"/>
                <w:szCs w:val="20"/>
                <w:lang w:val="es-ES_tradnl"/>
              </w:rPr>
              <w:t>Amplía la cobertura y fortalece los programas de prevención y capacitación en riesgos.</w:t>
            </w:r>
          </w:p>
        </w:tc>
      </w:tr>
      <w:tr w:rsidR="00E123BD" w:rsidRPr="006C5693" w14:paraId="09EEF54D" w14:textId="77777777" w:rsidTr="00B44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57D99AE" w14:textId="04796E54" w:rsidR="00E123BD" w:rsidRPr="006C5693" w:rsidRDefault="00E123BD" w:rsidP="004C09A5">
            <w:pPr>
              <w:rPr>
                <w:sz w:val="20"/>
                <w:szCs w:val="20"/>
                <w:lang w:val="es-ES_tradnl"/>
              </w:rPr>
            </w:pPr>
            <w:r w:rsidRPr="006C5693">
              <w:rPr>
                <w:color w:val="000000"/>
                <w:sz w:val="20"/>
                <w:szCs w:val="20"/>
                <w:lang w:val="es-ES_tradnl"/>
              </w:rPr>
              <w:t>ISO 45001:2018</w:t>
            </w:r>
            <w:r w:rsidR="00B44F10" w:rsidRPr="006C5693">
              <w:rPr>
                <w:color w:val="000000"/>
                <w:sz w:val="20"/>
                <w:szCs w:val="20"/>
                <w:lang w:val="es-ES_tradnl"/>
              </w:rPr>
              <w:t>.</w:t>
            </w:r>
          </w:p>
        </w:tc>
        <w:tc>
          <w:tcPr>
            <w:tcW w:w="3780" w:type="dxa"/>
          </w:tcPr>
          <w:p w14:paraId="5E7D7D1A"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Norma internacional de sistemas de gestión de la SST.</w:t>
            </w:r>
          </w:p>
        </w:tc>
        <w:tc>
          <w:tcPr>
            <w:tcW w:w="2880" w:type="dxa"/>
          </w:tcPr>
          <w:p w14:paraId="0F3546EF" w14:textId="77777777" w:rsidR="00E123BD" w:rsidRPr="006C5693" w:rsidRDefault="00E123BD"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color w:val="000000"/>
                <w:sz w:val="20"/>
                <w:szCs w:val="20"/>
                <w:lang w:val="es-ES_tradnl"/>
              </w:rPr>
              <w:t>Exige planes de competencia y formación continua como parte del sistema de gestión.</w:t>
            </w:r>
          </w:p>
        </w:tc>
      </w:tr>
    </w:tbl>
    <w:p w14:paraId="2F454079" w14:textId="54DCD132" w:rsidR="00E123BD" w:rsidRPr="006C5693" w:rsidRDefault="00E123BD" w:rsidP="004C09A5">
      <w:pPr>
        <w:rPr>
          <w:sz w:val="20"/>
          <w:szCs w:val="20"/>
          <w:lang w:val="es-ES_tradnl"/>
        </w:rPr>
      </w:pPr>
      <w:r w:rsidRPr="006C5693">
        <w:rPr>
          <w:sz w:val="20"/>
          <w:szCs w:val="20"/>
          <w:lang w:val="es-ES_tradnl"/>
        </w:rPr>
        <w:t xml:space="preserve">Nota. </w:t>
      </w:r>
      <w:r w:rsidR="00B44F10" w:rsidRPr="006C5693">
        <w:rPr>
          <w:sz w:val="20"/>
          <w:szCs w:val="20"/>
          <w:lang w:val="es-ES_tradnl"/>
        </w:rPr>
        <w:t>Basado</w:t>
      </w:r>
      <w:r w:rsidRPr="006C5693">
        <w:rPr>
          <w:sz w:val="20"/>
          <w:szCs w:val="20"/>
          <w:lang w:val="es-ES_tradnl"/>
        </w:rPr>
        <w:t xml:space="preserve"> en el marco normativo colombiano del Ministerio del Trabajo y la normativa ISO</w:t>
      </w:r>
    </w:p>
    <w:p w14:paraId="0EC72FF6" w14:textId="77777777" w:rsidR="00E123BD" w:rsidRPr="006C5693" w:rsidRDefault="00E123BD" w:rsidP="004C09A5">
      <w:pPr>
        <w:rPr>
          <w:sz w:val="20"/>
          <w:szCs w:val="20"/>
          <w:lang w:val="es-ES_tradnl"/>
        </w:rPr>
      </w:pPr>
    </w:p>
    <w:p w14:paraId="75C29CAC" w14:textId="5C9D6148" w:rsidR="00052812" w:rsidRPr="006C5693" w:rsidRDefault="00E123BD" w:rsidP="004C09A5">
      <w:pPr>
        <w:rPr>
          <w:color w:val="000000"/>
          <w:sz w:val="20"/>
          <w:szCs w:val="20"/>
          <w:lang w:val="es-ES_tradnl"/>
        </w:rPr>
      </w:pPr>
      <w:r w:rsidRPr="006C5693">
        <w:rPr>
          <w:color w:val="000000"/>
          <w:sz w:val="20"/>
          <w:szCs w:val="20"/>
          <w:lang w:val="es-ES_tradnl"/>
        </w:rPr>
        <w:t xml:space="preserve">La inclusión de la SST en el plan de capacitación no es opcional. El Decreto 1072 de 2015 </w:t>
      </w:r>
      <w:r w:rsidR="00EA71FD" w:rsidRPr="006C5693">
        <w:rPr>
          <w:color w:val="000000"/>
          <w:sz w:val="20"/>
          <w:szCs w:val="20"/>
          <w:lang w:val="es-ES_tradnl"/>
        </w:rPr>
        <w:t xml:space="preserve">es el </w:t>
      </w:r>
      <w:r w:rsidR="00AB0A96" w:rsidRPr="006C5693">
        <w:rPr>
          <w:color w:val="000000"/>
          <w:sz w:val="20"/>
          <w:szCs w:val="20"/>
          <w:lang w:val="es-ES_tradnl"/>
        </w:rPr>
        <w:t xml:space="preserve">Decreto Único Reglamentario del Sector Trabajo en Colombia </w:t>
      </w:r>
      <w:r w:rsidR="00C707FE" w:rsidRPr="006C5693">
        <w:rPr>
          <w:color w:val="000000"/>
          <w:sz w:val="20"/>
          <w:szCs w:val="20"/>
          <w:lang w:val="es-ES_tradnl"/>
        </w:rPr>
        <w:t xml:space="preserve">que </w:t>
      </w:r>
      <w:r w:rsidRPr="006C5693">
        <w:rPr>
          <w:color w:val="000000"/>
          <w:sz w:val="20"/>
          <w:szCs w:val="20"/>
          <w:lang w:val="es-ES_tradnl"/>
        </w:rPr>
        <w:t>establece en su artículo 2.2.4.6.11 que el empleador debe definir los requisitos de conocimiento y habilidad en seguridad y salud en el trabajo necesarios para sus trabajadores</w:t>
      </w:r>
      <w:r w:rsidR="00FC407B" w:rsidRPr="006C5693">
        <w:rPr>
          <w:color w:val="000000"/>
          <w:sz w:val="20"/>
          <w:szCs w:val="20"/>
          <w:lang w:val="es-ES_tradnl"/>
        </w:rPr>
        <w:t xml:space="preserve"> </w:t>
      </w:r>
      <w:r w:rsidRPr="006C5693">
        <w:rPr>
          <w:color w:val="000000"/>
          <w:sz w:val="20"/>
          <w:szCs w:val="20"/>
          <w:lang w:val="es-ES_tradnl"/>
        </w:rPr>
        <w:t xml:space="preserve">y asegurarse de que estos sean competentes sobre la base de la educación, la formación o la experiencia. </w:t>
      </w:r>
    </w:p>
    <w:p w14:paraId="3E497653" w14:textId="77777777" w:rsidR="00052812" w:rsidRPr="006C5693" w:rsidRDefault="00052812" w:rsidP="004C09A5">
      <w:pPr>
        <w:rPr>
          <w:color w:val="000000"/>
          <w:sz w:val="20"/>
          <w:szCs w:val="20"/>
          <w:lang w:val="es-ES_tradnl"/>
        </w:rPr>
      </w:pPr>
    </w:p>
    <w:p w14:paraId="0A87A738" w14:textId="667884DD" w:rsidR="00E123BD" w:rsidRPr="006C5693" w:rsidRDefault="00E123BD" w:rsidP="004C09A5">
      <w:pPr>
        <w:rPr>
          <w:color w:val="000000"/>
          <w:sz w:val="20"/>
          <w:szCs w:val="20"/>
          <w:lang w:val="es-ES_tradnl"/>
        </w:rPr>
      </w:pPr>
      <w:r w:rsidRPr="006C5693">
        <w:rPr>
          <w:color w:val="000000"/>
          <w:sz w:val="20"/>
          <w:szCs w:val="20"/>
          <w:lang w:val="es-ES_tradnl"/>
        </w:rPr>
        <w:t>Esto significa que el área de gestión del talento humano tiene una responsabilidad legal directa en el diseño e implementación de programas de formación en SST.</w:t>
      </w:r>
    </w:p>
    <w:p w14:paraId="388DF33E" w14:textId="77777777" w:rsidR="00B26860" w:rsidRPr="006C5693" w:rsidRDefault="00B26860" w:rsidP="004C09A5">
      <w:pPr>
        <w:rPr>
          <w:sz w:val="20"/>
          <w:szCs w:val="20"/>
          <w:lang w:val="es-ES_tradnl"/>
        </w:rPr>
      </w:pPr>
    </w:p>
    <w:p w14:paraId="1126C153" w14:textId="7EB92714" w:rsidR="00E123BD" w:rsidRPr="006C5693" w:rsidRDefault="00E123BD" w:rsidP="004C09A5">
      <w:pPr>
        <w:rPr>
          <w:color w:val="000000" w:themeColor="text1"/>
          <w:sz w:val="20"/>
          <w:szCs w:val="20"/>
          <w:lang w:val="es-ES_tradnl"/>
        </w:rPr>
      </w:pPr>
      <w:r w:rsidRPr="006C5693">
        <w:rPr>
          <w:color w:val="000000" w:themeColor="text1"/>
          <w:sz w:val="20"/>
          <w:szCs w:val="20"/>
          <w:lang w:val="es-ES_tradnl"/>
        </w:rPr>
        <w:t xml:space="preserve">Desde el enfoque ambiental, la normativa colombiana también exige que las organizaciones capaciten a sus colaboradores en gestión ambiental responsable, uso eficiente de recursos naturales y manejo adecuado de residuos. Este compromiso se articula con el Sistema de Gestión Ambiental </w:t>
      </w:r>
      <w:r w:rsidR="009F2655" w:rsidRPr="006C5693">
        <w:rPr>
          <w:color w:val="000000" w:themeColor="text1"/>
          <w:sz w:val="20"/>
          <w:szCs w:val="20"/>
          <w:lang w:val="es-ES_tradnl"/>
        </w:rPr>
        <w:t xml:space="preserve">(SGA) </w:t>
      </w:r>
      <w:r w:rsidRPr="006C5693">
        <w:rPr>
          <w:color w:val="000000" w:themeColor="text1"/>
          <w:sz w:val="20"/>
          <w:szCs w:val="20"/>
          <w:lang w:val="es-ES_tradnl"/>
        </w:rPr>
        <w:t xml:space="preserve">y con los </w:t>
      </w:r>
      <w:r w:rsidR="00DB29C4" w:rsidRPr="006C5693">
        <w:rPr>
          <w:color w:val="000000" w:themeColor="text1"/>
          <w:sz w:val="20"/>
          <w:szCs w:val="20"/>
          <w:lang w:val="es-ES_tradnl"/>
        </w:rPr>
        <w:t xml:space="preserve">Objetivos </w:t>
      </w:r>
      <w:r w:rsidRPr="006C5693">
        <w:rPr>
          <w:color w:val="000000" w:themeColor="text1"/>
          <w:sz w:val="20"/>
          <w:szCs w:val="20"/>
          <w:lang w:val="es-ES_tradnl"/>
        </w:rPr>
        <w:t xml:space="preserve">de </w:t>
      </w:r>
      <w:r w:rsidR="00DB29C4" w:rsidRPr="006C5693">
        <w:rPr>
          <w:color w:val="000000" w:themeColor="text1"/>
          <w:sz w:val="20"/>
          <w:szCs w:val="20"/>
          <w:lang w:val="es-ES_tradnl"/>
        </w:rPr>
        <w:t xml:space="preserve">Desarrollo Sostenible </w:t>
      </w:r>
      <w:r w:rsidRPr="006C5693">
        <w:rPr>
          <w:color w:val="000000" w:themeColor="text1"/>
          <w:sz w:val="20"/>
          <w:szCs w:val="20"/>
          <w:lang w:val="es-ES_tradnl"/>
        </w:rPr>
        <w:t>(ODS) que muchas empresas han adoptado como parte de su estrategia de responsabilidad social empresarial.</w:t>
      </w:r>
    </w:p>
    <w:p w14:paraId="62963BB2" w14:textId="387D0E15" w:rsidR="00DB29C4" w:rsidRPr="006C5693" w:rsidRDefault="00DB29C4" w:rsidP="004C09A5">
      <w:pPr>
        <w:rPr>
          <w:color w:val="000000" w:themeColor="text1"/>
          <w:sz w:val="20"/>
          <w:szCs w:val="20"/>
          <w:lang w:val="es-ES_tradnl"/>
        </w:rPr>
      </w:pPr>
    </w:p>
    <w:p w14:paraId="3091FD1E" w14:textId="6BA8384B" w:rsidR="00DB29C4" w:rsidRPr="006C5693" w:rsidRDefault="00DB29C4" w:rsidP="004C09A5">
      <w:pPr>
        <w:rPr>
          <w:color w:val="000000" w:themeColor="text1"/>
          <w:sz w:val="20"/>
          <w:szCs w:val="20"/>
          <w:lang w:val="es-ES_tradnl"/>
        </w:rPr>
      </w:pPr>
    </w:p>
    <w:p w14:paraId="2F8491A1" w14:textId="0BD3950C" w:rsidR="00DB29C4" w:rsidRPr="006C5693" w:rsidRDefault="00DB29C4" w:rsidP="004C09A5">
      <w:pPr>
        <w:rPr>
          <w:color w:val="000000" w:themeColor="text1"/>
          <w:sz w:val="20"/>
          <w:szCs w:val="20"/>
          <w:lang w:val="es-ES_tradnl"/>
        </w:rPr>
      </w:pPr>
    </w:p>
    <w:p w14:paraId="4F09B2BE" w14:textId="77777777" w:rsidR="00DB29C4" w:rsidRPr="006C5693" w:rsidRDefault="00DB29C4" w:rsidP="004C09A5">
      <w:pPr>
        <w:rPr>
          <w:sz w:val="20"/>
          <w:szCs w:val="20"/>
          <w:lang w:val="es-ES_tradnl"/>
        </w:rPr>
      </w:pPr>
    </w:p>
    <w:p w14:paraId="3BD04C51" w14:textId="77777777" w:rsidR="00FC407B" w:rsidRPr="006C5693" w:rsidRDefault="00FC407B" w:rsidP="004C09A5">
      <w:pPr>
        <w:rPr>
          <w:sz w:val="20"/>
          <w:szCs w:val="20"/>
          <w:lang w:val="es-ES_tradnl"/>
        </w:rPr>
      </w:pPr>
    </w:p>
    <w:p w14:paraId="511479CD" w14:textId="77777777" w:rsidR="007054FB" w:rsidRPr="006C5693" w:rsidRDefault="007054FB" w:rsidP="009F2655">
      <w:pPr>
        <w:jc w:val="center"/>
        <w:rPr>
          <w:b/>
          <w:bCs/>
          <w:sz w:val="20"/>
          <w:szCs w:val="20"/>
          <w:lang w:val="es-ES_tradnl"/>
        </w:rPr>
      </w:pPr>
      <w:r w:rsidRPr="006C5693">
        <w:rPr>
          <w:b/>
          <w:bCs/>
          <w:sz w:val="20"/>
          <w:szCs w:val="20"/>
          <w:lang w:val="es-ES_tradnl"/>
        </w:rPr>
        <w:t>2. Programación de actividades de capacitación</w:t>
      </w:r>
    </w:p>
    <w:p w14:paraId="0EDFD0E6" w14:textId="77777777" w:rsidR="001C1E71" w:rsidRPr="006C5693" w:rsidRDefault="001C1E71" w:rsidP="004C09A5">
      <w:pPr>
        <w:rPr>
          <w:sz w:val="20"/>
          <w:szCs w:val="20"/>
          <w:lang w:val="es-ES_tradnl"/>
        </w:rPr>
      </w:pPr>
    </w:p>
    <w:p w14:paraId="19918B83" w14:textId="52C42C2C" w:rsidR="007054FB" w:rsidRPr="006C5693" w:rsidRDefault="007054FB" w:rsidP="004C09A5">
      <w:pPr>
        <w:rPr>
          <w:sz w:val="20"/>
          <w:szCs w:val="20"/>
          <w:lang w:val="es-ES_tradnl"/>
        </w:rPr>
      </w:pPr>
      <w:r w:rsidRPr="006C5693">
        <w:rPr>
          <w:sz w:val="20"/>
          <w:szCs w:val="20"/>
          <w:lang w:val="es-ES_tradnl"/>
        </w:rPr>
        <w:t xml:space="preserve">Una vez realizado el </w:t>
      </w:r>
      <w:r w:rsidR="00174EDF" w:rsidRPr="006C5693">
        <w:rPr>
          <w:sz w:val="20"/>
          <w:szCs w:val="20"/>
          <w:lang w:val="es-ES_tradnl"/>
        </w:rPr>
        <w:t xml:space="preserve">Diagnóstico </w:t>
      </w:r>
      <w:r w:rsidRPr="006C5693">
        <w:rPr>
          <w:sz w:val="20"/>
          <w:szCs w:val="20"/>
          <w:lang w:val="es-ES_tradnl"/>
        </w:rPr>
        <w:t xml:space="preserve">de </w:t>
      </w:r>
      <w:r w:rsidR="00174EDF" w:rsidRPr="006C5693">
        <w:rPr>
          <w:sz w:val="20"/>
          <w:szCs w:val="20"/>
          <w:lang w:val="es-ES_tradnl"/>
        </w:rPr>
        <w:t xml:space="preserve">Necesidades </w:t>
      </w:r>
      <w:r w:rsidRPr="006C5693">
        <w:rPr>
          <w:sz w:val="20"/>
          <w:szCs w:val="20"/>
          <w:lang w:val="es-ES_tradnl"/>
        </w:rPr>
        <w:t xml:space="preserve">de </w:t>
      </w:r>
      <w:r w:rsidR="00174EDF" w:rsidRPr="006C5693">
        <w:rPr>
          <w:sz w:val="20"/>
          <w:szCs w:val="20"/>
          <w:lang w:val="es-ES_tradnl"/>
        </w:rPr>
        <w:t>Capacitación</w:t>
      </w:r>
      <w:r w:rsidRPr="006C5693">
        <w:rPr>
          <w:sz w:val="20"/>
          <w:szCs w:val="20"/>
          <w:lang w:val="es-ES_tradnl"/>
        </w:rPr>
        <w:t>, el área de gestión del talento humano debe traducir esos hallazgos en un plan de acción concreto, estructurado y financieramente viable. Esta segunda unidad temática aborda los elementos metodológicos y operativos que permiten diseñar, presupuestar y ejecutar un plan de capacitación pertinente, creativo y alineado con las metas de la organización.</w:t>
      </w:r>
    </w:p>
    <w:p w14:paraId="21CC5051" w14:textId="77777777" w:rsidR="005E0BB3" w:rsidRPr="006C5693" w:rsidRDefault="005E0BB3" w:rsidP="004C09A5">
      <w:pPr>
        <w:rPr>
          <w:sz w:val="20"/>
          <w:szCs w:val="20"/>
          <w:lang w:val="es-ES_tradnl"/>
        </w:rPr>
      </w:pPr>
    </w:p>
    <w:p w14:paraId="7FA1D27D" w14:textId="75E4041D" w:rsidR="007054FB" w:rsidRPr="006C5693" w:rsidRDefault="007054FB" w:rsidP="004C09A5">
      <w:pPr>
        <w:rPr>
          <w:b/>
          <w:bCs/>
          <w:sz w:val="20"/>
          <w:szCs w:val="20"/>
          <w:lang w:val="es-ES_tradnl"/>
        </w:rPr>
      </w:pPr>
      <w:r w:rsidRPr="006C5693">
        <w:rPr>
          <w:b/>
          <w:bCs/>
          <w:sz w:val="20"/>
          <w:szCs w:val="20"/>
          <w:lang w:val="es-ES_tradnl"/>
        </w:rPr>
        <w:t>2.1</w:t>
      </w:r>
      <w:r w:rsidR="005E0BB3" w:rsidRPr="006C5693">
        <w:rPr>
          <w:b/>
          <w:bCs/>
          <w:sz w:val="20"/>
          <w:szCs w:val="20"/>
          <w:lang w:val="es-ES_tradnl"/>
        </w:rPr>
        <w:t>.</w:t>
      </w:r>
      <w:r w:rsidRPr="006C5693">
        <w:rPr>
          <w:b/>
          <w:bCs/>
          <w:sz w:val="20"/>
          <w:szCs w:val="20"/>
          <w:lang w:val="es-ES_tradnl"/>
        </w:rPr>
        <w:t xml:space="preserve"> </w:t>
      </w:r>
      <w:r w:rsidR="00120794" w:rsidRPr="006C5693">
        <w:rPr>
          <w:b/>
          <w:bCs/>
          <w:sz w:val="20"/>
          <w:szCs w:val="20"/>
          <w:lang w:val="es-ES_tradnl"/>
        </w:rPr>
        <w:t>P</w:t>
      </w:r>
      <w:r w:rsidRPr="006C5693">
        <w:rPr>
          <w:b/>
          <w:bCs/>
          <w:sz w:val="20"/>
          <w:szCs w:val="20"/>
          <w:lang w:val="es-ES_tradnl"/>
        </w:rPr>
        <w:t>roceso de capacitación: etapas, técnicas y nuevas tendencias</w:t>
      </w:r>
    </w:p>
    <w:p w14:paraId="544060AA" w14:textId="77777777" w:rsidR="00764971" w:rsidRPr="006C5693" w:rsidRDefault="00764971" w:rsidP="004C09A5">
      <w:pPr>
        <w:pStyle w:val="Textoindependiente"/>
        <w:spacing w:line="276" w:lineRule="auto"/>
        <w:rPr>
          <w:rFonts w:ascii="Arial" w:hAnsi="Arial" w:cs="Arial"/>
          <w:sz w:val="20"/>
          <w:szCs w:val="20"/>
          <w:lang w:val="es-ES_tradnl"/>
        </w:rPr>
      </w:pPr>
    </w:p>
    <w:p w14:paraId="7E15048F" w14:textId="68831EC4" w:rsidR="007054FB" w:rsidRPr="006C5693" w:rsidRDefault="007054FB" w:rsidP="004C09A5">
      <w:pPr>
        <w:pStyle w:val="Textoindependiente"/>
        <w:spacing w:line="276" w:lineRule="auto"/>
        <w:rPr>
          <w:rFonts w:ascii="Arial" w:hAnsi="Arial" w:cs="Arial"/>
          <w:sz w:val="20"/>
          <w:szCs w:val="20"/>
          <w:lang w:val="es-ES_tradnl"/>
        </w:rPr>
      </w:pPr>
      <w:r w:rsidRPr="006C5693">
        <w:rPr>
          <w:rFonts w:ascii="Arial" w:hAnsi="Arial" w:cs="Arial"/>
          <w:sz w:val="20"/>
          <w:szCs w:val="20"/>
          <w:lang w:val="es-ES_tradnl"/>
        </w:rPr>
        <w:t xml:space="preserve">El proceso de capacitación es un ciclo continuo de </w:t>
      </w:r>
      <w:r w:rsidR="00D332C6" w:rsidRPr="006C5693">
        <w:rPr>
          <w:rFonts w:ascii="Arial" w:hAnsi="Arial" w:cs="Arial"/>
          <w:sz w:val="20"/>
          <w:szCs w:val="20"/>
          <w:lang w:val="es-ES_tradnl"/>
        </w:rPr>
        <w:t>cinco</w:t>
      </w:r>
      <w:r w:rsidRPr="006C5693">
        <w:rPr>
          <w:rFonts w:ascii="Arial" w:hAnsi="Arial" w:cs="Arial"/>
          <w:sz w:val="20"/>
          <w:szCs w:val="20"/>
          <w:lang w:val="es-ES_tradnl"/>
        </w:rPr>
        <w:t xml:space="preserve"> etapas interrelacionadas que garantizan que la formación responda a necesidades reales y genere impactos medibles en el desempeño. Ignorar alguna de estas etapas es uno de los errores más frecuentes en la gestión de la formación: muchas organizaciones diseñan e implementan programas sin haber realizado un diagnóstico previo, o ejecutan actividades formativas sin evaluarlas posteriormente.</w:t>
      </w:r>
    </w:p>
    <w:p w14:paraId="075CEB99" w14:textId="77777777" w:rsidR="007054FB" w:rsidRPr="006C5693" w:rsidRDefault="007054FB" w:rsidP="004C09A5">
      <w:pPr>
        <w:rPr>
          <w:sz w:val="20"/>
          <w:szCs w:val="20"/>
          <w:lang w:val="es-ES_tradnl"/>
        </w:rPr>
      </w:pPr>
    </w:p>
    <w:p w14:paraId="757CE696" w14:textId="764D8CE4" w:rsidR="007054FB" w:rsidRPr="006C5693" w:rsidRDefault="00D332C6" w:rsidP="004C09A5">
      <w:pPr>
        <w:rPr>
          <w:sz w:val="20"/>
          <w:szCs w:val="20"/>
          <w:lang w:val="es-ES_tradnl"/>
        </w:rPr>
      </w:pPr>
      <w:r w:rsidRPr="006C5693">
        <w:rPr>
          <w:sz w:val="20"/>
          <w:szCs w:val="20"/>
          <w:lang w:val="es-ES_tradnl"/>
        </w:rPr>
        <w:t>Basado en el modelo de Kirkpatrick (1994) y Siliceo (2010) dichas e</w:t>
      </w:r>
      <w:r w:rsidR="007054FB" w:rsidRPr="006C5693">
        <w:rPr>
          <w:sz w:val="20"/>
          <w:szCs w:val="20"/>
          <w:lang w:val="es-ES_tradnl"/>
        </w:rPr>
        <w:t xml:space="preserve">tapas del proceso </w:t>
      </w:r>
      <w:commentRangeStart w:id="15"/>
      <w:r w:rsidR="007054FB" w:rsidRPr="006C5693">
        <w:rPr>
          <w:sz w:val="20"/>
          <w:szCs w:val="20"/>
          <w:lang w:val="es-ES_tradnl"/>
        </w:rPr>
        <w:t>de capacitació</w:t>
      </w:r>
      <w:r w:rsidRPr="006C5693">
        <w:rPr>
          <w:sz w:val="20"/>
          <w:szCs w:val="20"/>
          <w:lang w:val="es-ES_tradnl"/>
        </w:rPr>
        <w:t>n son:</w:t>
      </w:r>
      <w:commentRangeEnd w:id="15"/>
      <w:r w:rsidRPr="006C5693">
        <w:rPr>
          <w:rStyle w:val="Refdecomentario"/>
          <w:lang w:val="es-ES_tradnl"/>
        </w:rPr>
        <w:commentReference w:id="15"/>
      </w:r>
    </w:p>
    <w:p w14:paraId="53A701CD" w14:textId="77777777" w:rsidR="007054FB" w:rsidRPr="006C5693" w:rsidRDefault="007054FB" w:rsidP="004C09A5">
      <w:pPr>
        <w:rPr>
          <w:sz w:val="20"/>
          <w:szCs w:val="20"/>
          <w:lang w:val="es-ES_tradnl"/>
        </w:rPr>
      </w:pPr>
    </w:p>
    <w:p w14:paraId="3889F81A" w14:textId="77777777" w:rsidR="00D332C6" w:rsidRPr="006C5693" w:rsidRDefault="00D332C6" w:rsidP="003D3B9B">
      <w:pPr>
        <w:pStyle w:val="Prrafodelista"/>
        <w:numPr>
          <w:ilvl w:val="0"/>
          <w:numId w:val="21"/>
        </w:numPr>
        <w:rPr>
          <w:b/>
          <w:bCs/>
          <w:sz w:val="20"/>
          <w:szCs w:val="20"/>
          <w:lang w:val="es-ES_tradnl"/>
        </w:rPr>
      </w:pPr>
      <w:r w:rsidRPr="006C5693">
        <w:rPr>
          <w:b/>
          <w:bCs/>
          <w:sz w:val="20"/>
          <w:szCs w:val="20"/>
          <w:lang w:val="es-ES_tradnl"/>
        </w:rPr>
        <w:t>Etapa 1. Diagnóstico (DNC)</w:t>
      </w:r>
    </w:p>
    <w:p w14:paraId="4855AD2D" w14:textId="59564CB9" w:rsidR="00D332C6" w:rsidRPr="006C5693" w:rsidRDefault="00D332C6" w:rsidP="00D332C6">
      <w:pPr>
        <w:pStyle w:val="Prrafodelista"/>
        <w:rPr>
          <w:sz w:val="20"/>
          <w:szCs w:val="20"/>
          <w:lang w:val="es-ES_tradnl"/>
        </w:rPr>
      </w:pPr>
      <w:r w:rsidRPr="006C5693">
        <w:rPr>
          <w:sz w:val="20"/>
          <w:szCs w:val="20"/>
          <w:lang w:val="es-ES_tradnl"/>
        </w:rPr>
        <w:t>Identifica brechas de competencia mediante entrevistas, encuestas, observación y análisis del desempeño.</w:t>
      </w:r>
    </w:p>
    <w:p w14:paraId="5F0FCFBF" w14:textId="77777777" w:rsidR="00D332C6" w:rsidRPr="006C5693" w:rsidRDefault="00D332C6" w:rsidP="003D3B9B">
      <w:pPr>
        <w:pStyle w:val="Prrafodelista"/>
        <w:numPr>
          <w:ilvl w:val="0"/>
          <w:numId w:val="21"/>
        </w:numPr>
        <w:rPr>
          <w:b/>
          <w:bCs/>
          <w:sz w:val="20"/>
          <w:szCs w:val="20"/>
          <w:lang w:val="es-ES_tradnl"/>
        </w:rPr>
      </w:pPr>
      <w:r w:rsidRPr="006C5693">
        <w:rPr>
          <w:b/>
          <w:bCs/>
          <w:sz w:val="20"/>
          <w:szCs w:val="20"/>
          <w:lang w:val="es-ES_tradnl"/>
        </w:rPr>
        <w:t>Etapa 2. Diseño y planeación</w:t>
      </w:r>
    </w:p>
    <w:p w14:paraId="19E180C6" w14:textId="0813DB8F" w:rsidR="00D332C6" w:rsidRPr="006C5693" w:rsidRDefault="00D332C6" w:rsidP="00D332C6">
      <w:pPr>
        <w:pStyle w:val="Prrafodelista"/>
        <w:rPr>
          <w:sz w:val="20"/>
          <w:szCs w:val="20"/>
          <w:lang w:val="es-ES_tradnl"/>
        </w:rPr>
      </w:pPr>
      <w:r w:rsidRPr="006C5693">
        <w:rPr>
          <w:sz w:val="20"/>
          <w:szCs w:val="20"/>
          <w:lang w:val="es-ES_tradnl"/>
        </w:rPr>
        <w:t>Defin</w:t>
      </w:r>
      <w:r w:rsidR="00E3755A" w:rsidRPr="006C5693">
        <w:rPr>
          <w:sz w:val="20"/>
          <w:szCs w:val="20"/>
          <w:lang w:val="es-ES_tradnl"/>
        </w:rPr>
        <w:t>e</w:t>
      </w:r>
      <w:r w:rsidRPr="006C5693">
        <w:rPr>
          <w:sz w:val="20"/>
          <w:szCs w:val="20"/>
          <w:lang w:val="es-ES_tradnl"/>
        </w:rPr>
        <w:t xml:space="preserve"> objetivos de aprendizaje, seleccionar metodologías, asignar responsables, fijar cronograma y presupuesto.</w:t>
      </w:r>
    </w:p>
    <w:p w14:paraId="668BBA97" w14:textId="77777777" w:rsidR="00D332C6" w:rsidRPr="006C5693" w:rsidRDefault="00D332C6" w:rsidP="003D3B9B">
      <w:pPr>
        <w:pStyle w:val="Prrafodelista"/>
        <w:numPr>
          <w:ilvl w:val="0"/>
          <w:numId w:val="21"/>
        </w:numPr>
        <w:rPr>
          <w:b/>
          <w:bCs/>
          <w:sz w:val="20"/>
          <w:szCs w:val="20"/>
          <w:lang w:val="es-ES_tradnl"/>
        </w:rPr>
      </w:pPr>
      <w:r w:rsidRPr="006C5693">
        <w:rPr>
          <w:b/>
          <w:bCs/>
          <w:sz w:val="20"/>
          <w:szCs w:val="20"/>
          <w:lang w:val="es-ES_tradnl"/>
        </w:rPr>
        <w:t>Etapa 3. Ejecución</w:t>
      </w:r>
    </w:p>
    <w:p w14:paraId="7B15F535" w14:textId="7CDABDFC" w:rsidR="00D332C6" w:rsidRPr="006C5693" w:rsidRDefault="00D332C6" w:rsidP="00D332C6">
      <w:pPr>
        <w:pStyle w:val="Prrafodelista"/>
        <w:rPr>
          <w:sz w:val="20"/>
          <w:szCs w:val="20"/>
          <w:lang w:val="es-ES_tradnl"/>
        </w:rPr>
      </w:pPr>
      <w:r w:rsidRPr="006C5693">
        <w:rPr>
          <w:sz w:val="20"/>
          <w:szCs w:val="20"/>
          <w:lang w:val="es-ES_tradnl"/>
        </w:rPr>
        <w:t xml:space="preserve">Implementa las actividades formativas conforme al plan: talleres, cursos, </w:t>
      </w:r>
      <w:r w:rsidRPr="006C5693">
        <w:rPr>
          <w:i/>
          <w:iCs/>
          <w:sz w:val="20"/>
          <w:szCs w:val="20"/>
          <w:lang w:val="es-ES_tradnl"/>
        </w:rPr>
        <w:t>e-learning, mentoring</w:t>
      </w:r>
      <w:r w:rsidRPr="006C5693">
        <w:rPr>
          <w:sz w:val="20"/>
          <w:szCs w:val="20"/>
          <w:lang w:val="es-ES_tradnl"/>
        </w:rPr>
        <w:t>, entre otras.</w:t>
      </w:r>
    </w:p>
    <w:p w14:paraId="2998BEE7" w14:textId="77777777" w:rsidR="00D332C6" w:rsidRPr="006C5693" w:rsidRDefault="00D332C6" w:rsidP="003D3B9B">
      <w:pPr>
        <w:pStyle w:val="Prrafodelista"/>
        <w:numPr>
          <w:ilvl w:val="0"/>
          <w:numId w:val="21"/>
        </w:numPr>
        <w:rPr>
          <w:b/>
          <w:bCs/>
          <w:sz w:val="20"/>
          <w:szCs w:val="20"/>
          <w:lang w:val="es-ES_tradnl"/>
        </w:rPr>
      </w:pPr>
      <w:r w:rsidRPr="006C5693">
        <w:rPr>
          <w:b/>
          <w:bCs/>
          <w:sz w:val="20"/>
          <w:szCs w:val="20"/>
          <w:lang w:val="es-ES_tradnl"/>
        </w:rPr>
        <w:t>Etapa 4. Evaluación</w:t>
      </w:r>
    </w:p>
    <w:p w14:paraId="146CE4D2" w14:textId="75942171" w:rsidR="00D332C6" w:rsidRPr="006C5693" w:rsidRDefault="00123633" w:rsidP="00D332C6">
      <w:pPr>
        <w:pStyle w:val="Prrafodelista"/>
        <w:rPr>
          <w:sz w:val="20"/>
          <w:szCs w:val="20"/>
          <w:lang w:val="es-ES_tradnl"/>
        </w:rPr>
      </w:pPr>
      <w:r w:rsidRPr="006C5693">
        <w:rPr>
          <w:sz w:val="20"/>
          <w:szCs w:val="20"/>
          <w:lang w:val="es-ES_tradnl"/>
        </w:rPr>
        <w:t>Mide</w:t>
      </w:r>
      <w:r w:rsidR="00D332C6" w:rsidRPr="006C5693">
        <w:rPr>
          <w:sz w:val="20"/>
          <w:szCs w:val="20"/>
          <w:lang w:val="es-ES_tradnl"/>
        </w:rPr>
        <w:t xml:space="preserve"> el impacto de la capacitación con el modelo Kirkpatrick: reacción, aprendizaje, comportamiento y resultados.</w:t>
      </w:r>
    </w:p>
    <w:p w14:paraId="06F94451" w14:textId="77777777" w:rsidR="00D332C6" w:rsidRPr="006C5693" w:rsidRDefault="00D332C6" w:rsidP="003D3B9B">
      <w:pPr>
        <w:pStyle w:val="Prrafodelista"/>
        <w:numPr>
          <w:ilvl w:val="0"/>
          <w:numId w:val="21"/>
        </w:numPr>
        <w:rPr>
          <w:b/>
          <w:bCs/>
          <w:sz w:val="20"/>
          <w:szCs w:val="20"/>
          <w:lang w:val="es-ES_tradnl"/>
        </w:rPr>
      </w:pPr>
      <w:r w:rsidRPr="006C5693">
        <w:rPr>
          <w:b/>
          <w:bCs/>
          <w:sz w:val="20"/>
          <w:szCs w:val="20"/>
          <w:lang w:val="es-ES_tradnl"/>
        </w:rPr>
        <w:t>Etapa 5. Retroalimentación y mejora</w:t>
      </w:r>
    </w:p>
    <w:p w14:paraId="48610118" w14:textId="285AFF83" w:rsidR="007054FB" w:rsidRPr="006C5693" w:rsidRDefault="00D332C6" w:rsidP="00D332C6">
      <w:pPr>
        <w:pStyle w:val="Prrafodelista"/>
        <w:rPr>
          <w:sz w:val="20"/>
          <w:szCs w:val="20"/>
          <w:lang w:val="es-ES_tradnl"/>
        </w:rPr>
      </w:pPr>
      <w:r w:rsidRPr="006C5693">
        <w:rPr>
          <w:sz w:val="20"/>
          <w:szCs w:val="20"/>
          <w:lang w:val="es-ES_tradnl"/>
        </w:rPr>
        <w:t>Analiza</w:t>
      </w:r>
      <w:r w:rsidR="00123633" w:rsidRPr="006C5693">
        <w:rPr>
          <w:sz w:val="20"/>
          <w:szCs w:val="20"/>
          <w:lang w:val="es-ES_tradnl"/>
        </w:rPr>
        <w:t xml:space="preserve"> </w:t>
      </w:r>
      <w:r w:rsidRPr="006C5693">
        <w:rPr>
          <w:sz w:val="20"/>
          <w:szCs w:val="20"/>
          <w:lang w:val="es-ES_tradnl"/>
        </w:rPr>
        <w:t>los resultados, identifica oportunidades de mejora y ajusta el plan para el siguiente ciclo.</w:t>
      </w:r>
    </w:p>
    <w:p w14:paraId="790099B8" w14:textId="77777777" w:rsidR="008E0C66" w:rsidRPr="006C5693" w:rsidRDefault="008E0C66" w:rsidP="004C09A5">
      <w:pPr>
        <w:pStyle w:val="Ttulo3"/>
        <w:spacing w:before="0" w:after="0"/>
        <w:rPr>
          <w:b/>
          <w:bCs/>
          <w:color w:val="auto"/>
          <w:sz w:val="20"/>
          <w:szCs w:val="20"/>
          <w:lang w:val="es-ES_tradnl"/>
        </w:rPr>
      </w:pPr>
    </w:p>
    <w:p w14:paraId="4C73D5DA" w14:textId="2671DB8E" w:rsidR="007054FB" w:rsidRPr="006C5693" w:rsidRDefault="007054FB" w:rsidP="003D3B9B">
      <w:pPr>
        <w:pStyle w:val="Ttulo3"/>
        <w:numPr>
          <w:ilvl w:val="0"/>
          <w:numId w:val="11"/>
        </w:numPr>
        <w:spacing w:before="0" w:after="0"/>
        <w:rPr>
          <w:b/>
          <w:bCs/>
          <w:color w:val="auto"/>
          <w:sz w:val="20"/>
          <w:szCs w:val="20"/>
          <w:lang w:val="es-ES_tradnl"/>
        </w:rPr>
      </w:pPr>
      <w:r w:rsidRPr="006C5693">
        <w:rPr>
          <w:b/>
          <w:bCs/>
          <w:color w:val="auto"/>
          <w:sz w:val="20"/>
          <w:szCs w:val="20"/>
          <w:lang w:val="es-ES_tradnl"/>
        </w:rPr>
        <w:t>Nuevas tendencias en capacitación organizacional</w:t>
      </w:r>
    </w:p>
    <w:p w14:paraId="4F079801" w14:textId="77777777" w:rsidR="00580FBB" w:rsidRPr="006C5693" w:rsidRDefault="00580FBB" w:rsidP="004C09A5">
      <w:pPr>
        <w:rPr>
          <w:sz w:val="20"/>
          <w:szCs w:val="20"/>
          <w:lang w:val="es-ES_tradnl"/>
        </w:rPr>
      </w:pPr>
    </w:p>
    <w:p w14:paraId="12DFE7C3" w14:textId="2042B15E" w:rsidR="007054FB" w:rsidRPr="006C5693" w:rsidRDefault="007054FB" w:rsidP="004C09A5">
      <w:pPr>
        <w:rPr>
          <w:sz w:val="20"/>
          <w:szCs w:val="20"/>
          <w:lang w:val="es-ES_tradnl"/>
        </w:rPr>
      </w:pPr>
      <w:r w:rsidRPr="006C5693">
        <w:rPr>
          <w:sz w:val="20"/>
          <w:szCs w:val="20"/>
          <w:lang w:val="es-ES_tradnl"/>
        </w:rPr>
        <w:t>El entorno laboral del siglo XXI ha transformado profundamente la manera en que las organizaciones conciben y ejecutan sus procesos de formación. Varias tendencias emergentes están redefiniendo el campo de la capacitación y demandan que los profesionales de talento humano se mantengan actualizados</w:t>
      </w:r>
      <w:r w:rsidR="002C3FDA" w:rsidRPr="006C5693">
        <w:rPr>
          <w:sz w:val="20"/>
          <w:szCs w:val="20"/>
          <w:lang w:val="es-ES_tradnl"/>
        </w:rPr>
        <w:t xml:space="preserve">, </w:t>
      </w:r>
      <w:commentRangeStart w:id="16"/>
      <w:r w:rsidR="002C3FDA" w:rsidRPr="006C5693">
        <w:rPr>
          <w:sz w:val="20"/>
          <w:szCs w:val="20"/>
          <w:lang w:val="es-ES_tradnl"/>
        </w:rPr>
        <w:t>encontrando</w:t>
      </w:r>
      <w:r w:rsidRPr="006C5693">
        <w:rPr>
          <w:sz w:val="20"/>
          <w:szCs w:val="20"/>
          <w:lang w:val="es-ES_tradnl"/>
        </w:rPr>
        <w:t>:</w:t>
      </w:r>
      <w:commentRangeEnd w:id="16"/>
      <w:r w:rsidR="002C3FDA" w:rsidRPr="006C5693">
        <w:rPr>
          <w:rStyle w:val="Refdecomentario"/>
          <w:lang w:val="es-ES_tradnl"/>
        </w:rPr>
        <w:commentReference w:id="16"/>
      </w:r>
    </w:p>
    <w:p w14:paraId="508191E3" w14:textId="77777777" w:rsidR="003A1FDD" w:rsidRPr="006C5693" w:rsidRDefault="003A1FDD" w:rsidP="004C09A5">
      <w:pPr>
        <w:rPr>
          <w:sz w:val="20"/>
          <w:szCs w:val="20"/>
          <w:lang w:val="es-ES_tradnl"/>
        </w:rPr>
      </w:pPr>
    </w:p>
    <w:p w14:paraId="06605786" w14:textId="77777777" w:rsidR="006400A6" w:rsidRPr="006C5693" w:rsidRDefault="007054FB" w:rsidP="003D3B9B">
      <w:pPr>
        <w:pStyle w:val="Prrafodelista"/>
        <w:numPr>
          <w:ilvl w:val="0"/>
          <w:numId w:val="22"/>
        </w:numPr>
        <w:contextualSpacing w:val="0"/>
        <w:rPr>
          <w:sz w:val="20"/>
          <w:szCs w:val="20"/>
          <w:lang w:val="es-ES_tradnl"/>
        </w:rPr>
      </w:pPr>
      <w:r w:rsidRPr="006C5693">
        <w:rPr>
          <w:b/>
          <w:bCs/>
          <w:sz w:val="20"/>
          <w:szCs w:val="20"/>
          <w:lang w:val="es-ES_tradnl"/>
        </w:rPr>
        <w:t>Aprendizaje adaptativo</w:t>
      </w:r>
    </w:p>
    <w:p w14:paraId="32CAD5F8" w14:textId="248676FF" w:rsidR="007054FB" w:rsidRPr="006C5693" w:rsidRDefault="006400A6" w:rsidP="002C3FDA">
      <w:pPr>
        <w:pStyle w:val="Prrafodelista"/>
        <w:contextualSpacing w:val="0"/>
        <w:rPr>
          <w:sz w:val="20"/>
          <w:szCs w:val="20"/>
          <w:lang w:val="es-ES_tradnl"/>
        </w:rPr>
      </w:pPr>
      <w:r w:rsidRPr="006C5693">
        <w:rPr>
          <w:sz w:val="20"/>
          <w:szCs w:val="20"/>
          <w:lang w:val="es-ES_tradnl"/>
        </w:rPr>
        <w:t>S</w:t>
      </w:r>
      <w:r w:rsidR="007054FB" w:rsidRPr="006C5693">
        <w:rPr>
          <w:sz w:val="20"/>
          <w:szCs w:val="20"/>
          <w:lang w:val="es-ES_tradnl"/>
        </w:rPr>
        <w:t>istemas impulsados por inteligencia artificial que personalizan el contenido y el ritmo del aprendizaje según el desempeño y las preferencias de cada aprendiz.</w:t>
      </w:r>
    </w:p>
    <w:p w14:paraId="0B528BCD" w14:textId="77777777" w:rsidR="006400A6" w:rsidRPr="006C5693" w:rsidRDefault="007054FB" w:rsidP="003D3B9B">
      <w:pPr>
        <w:pStyle w:val="Prrafodelista"/>
        <w:numPr>
          <w:ilvl w:val="0"/>
          <w:numId w:val="22"/>
        </w:numPr>
        <w:contextualSpacing w:val="0"/>
        <w:rPr>
          <w:sz w:val="20"/>
          <w:szCs w:val="20"/>
          <w:lang w:val="es-ES_tradnl"/>
        </w:rPr>
      </w:pPr>
      <w:r w:rsidRPr="006C5693">
        <w:rPr>
          <w:b/>
          <w:bCs/>
          <w:i/>
          <w:iCs/>
          <w:sz w:val="20"/>
          <w:szCs w:val="20"/>
          <w:lang w:val="es-ES_tradnl"/>
        </w:rPr>
        <w:t>Mobile learning (m-learning</w:t>
      </w:r>
      <w:r w:rsidRPr="006C5693">
        <w:rPr>
          <w:b/>
          <w:bCs/>
          <w:sz w:val="20"/>
          <w:szCs w:val="20"/>
          <w:lang w:val="es-ES_tradnl"/>
        </w:rPr>
        <w:t>)</w:t>
      </w:r>
    </w:p>
    <w:p w14:paraId="2A7F526D" w14:textId="09CA0304" w:rsidR="007054FB" w:rsidRPr="006C5693" w:rsidRDefault="006400A6" w:rsidP="002C3FDA">
      <w:pPr>
        <w:pStyle w:val="Prrafodelista"/>
        <w:contextualSpacing w:val="0"/>
        <w:rPr>
          <w:sz w:val="20"/>
          <w:szCs w:val="20"/>
          <w:lang w:val="es-ES_tradnl"/>
        </w:rPr>
      </w:pPr>
      <w:r w:rsidRPr="006C5693">
        <w:rPr>
          <w:sz w:val="20"/>
          <w:szCs w:val="20"/>
          <w:lang w:val="es-ES_tradnl"/>
        </w:rPr>
        <w:t>F</w:t>
      </w:r>
      <w:r w:rsidR="007054FB" w:rsidRPr="006C5693">
        <w:rPr>
          <w:sz w:val="20"/>
          <w:szCs w:val="20"/>
          <w:lang w:val="es-ES_tradnl"/>
        </w:rPr>
        <w:t xml:space="preserve">ormación diseñada para dispositivos móviles, que permite al colaborador aprender en cualquier momento y lugar a través de su </w:t>
      </w:r>
      <w:r w:rsidR="007054FB" w:rsidRPr="006C5693">
        <w:rPr>
          <w:i/>
          <w:iCs/>
          <w:sz w:val="20"/>
          <w:szCs w:val="20"/>
          <w:lang w:val="es-ES_tradnl"/>
        </w:rPr>
        <w:t>smartphone</w:t>
      </w:r>
      <w:r w:rsidR="007054FB" w:rsidRPr="006C5693">
        <w:rPr>
          <w:sz w:val="20"/>
          <w:szCs w:val="20"/>
          <w:lang w:val="es-ES_tradnl"/>
        </w:rPr>
        <w:t xml:space="preserve"> o </w:t>
      </w:r>
      <w:r w:rsidR="007054FB" w:rsidRPr="006C5693">
        <w:rPr>
          <w:i/>
          <w:iCs/>
          <w:sz w:val="20"/>
          <w:szCs w:val="20"/>
          <w:lang w:val="es-ES_tradnl"/>
        </w:rPr>
        <w:t>tablet</w:t>
      </w:r>
      <w:r w:rsidR="007054FB" w:rsidRPr="006C5693">
        <w:rPr>
          <w:sz w:val="20"/>
          <w:szCs w:val="20"/>
          <w:lang w:val="es-ES_tradnl"/>
        </w:rPr>
        <w:t>.</w:t>
      </w:r>
    </w:p>
    <w:p w14:paraId="0CE7BC9D" w14:textId="77777777" w:rsidR="006400A6" w:rsidRPr="006C5693" w:rsidRDefault="007054FB" w:rsidP="003D3B9B">
      <w:pPr>
        <w:pStyle w:val="Prrafodelista"/>
        <w:numPr>
          <w:ilvl w:val="0"/>
          <w:numId w:val="22"/>
        </w:numPr>
        <w:contextualSpacing w:val="0"/>
        <w:rPr>
          <w:sz w:val="20"/>
          <w:szCs w:val="20"/>
          <w:lang w:val="es-ES_tradnl"/>
        </w:rPr>
      </w:pPr>
      <w:r w:rsidRPr="006C5693">
        <w:rPr>
          <w:b/>
          <w:bCs/>
          <w:sz w:val="20"/>
          <w:szCs w:val="20"/>
          <w:lang w:val="es-ES_tradnl"/>
        </w:rPr>
        <w:t>Realidad virtual y aumentada</w:t>
      </w:r>
    </w:p>
    <w:p w14:paraId="7189F670" w14:textId="6E8EEF77" w:rsidR="007054FB" w:rsidRPr="006C5693" w:rsidRDefault="006400A6" w:rsidP="002C3FDA">
      <w:pPr>
        <w:pStyle w:val="Prrafodelista"/>
        <w:contextualSpacing w:val="0"/>
        <w:rPr>
          <w:sz w:val="20"/>
          <w:szCs w:val="20"/>
          <w:lang w:val="es-ES_tradnl"/>
        </w:rPr>
      </w:pPr>
      <w:r w:rsidRPr="006C5693">
        <w:rPr>
          <w:sz w:val="20"/>
          <w:szCs w:val="20"/>
          <w:lang w:val="es-ES_tradnl"/>
        </w:rPr>
        <w:t>T</w:t>
      </w:r>
      <w:r w:rsidR="007054FB" w:rsidRPr="006C5693">
        <w:rPr>
          <w:sz w:val="20"/>
          <w:szCs w:val="20"/>
          <w:lang w:val="es-ES_tradnl"/>
        </w:rPr>
        <w:t>ecnologías inmersivas que permiten simular entornos laborales de alto riesgo o complejos (quirófanos, plantas industriales, pisos de ventas) para entrenar a los colaboradores de forma segura.</w:t>
      </w:r>
    </w:p>
    <w:p w14:paraId="7C8591BA" w14:textId="2B34832F" w:rsidR="002C3FDA" w:rsidRPr="006C5693" w:rsidRDefault="002C3FDA" w:rsidP="002C3FDA">
      <w:pPr>
        <w:pStyle w:val="Prrafodelista"/>
        <w:contextualSpacing w:val="0"/>
        <w:rPr>
          <w:sz w:val="20"/>
          <w:szCs w:val="20"/>
          <w:lang w:val="es-ES_tradnl"/>
        </w:rPr>
      </w:pPr>
    </w:p>
    <w:p w14:paraId="18996A3C" w14:textId="77777777" w:rsidR="002C3FDA" w:rsidRPr="006C5693" w:rsidRDefault="002C3FDA" w:rsidP="002C3FDA">
      <w:pPr>
        <w:pStyle w:val="Prrafodelista"/>
        <w:contextualSpacing w:val="0"/>
        <w:rPr>
          <w:sz w:val="20"/>
          <w:szCs w:val="20"/>
          <w:lang w:val="es-ES_tradnl"/>
        </w:rPr>
      </w:pPr>
    </w:p>
    <w:p w14:paraId="6D1A5EF9" w14:textId="77777777" w:rsidR="006400A6" w:rsidRPr="006C5693" w:rsidRDefault="007054FB" w:rsidP="003D3B9B">
      <w:pPr>
        <w:pStyle w:val="Prrafodelista"/>
        <w:numPr>
          <w:ilvl w:val="0"/>
          <w:numId w:val="22"/>
        </w:numPr>
        <w:contextualSpacing w:val="0"/>
        <w:rPr>
          <w:i/>
          <w:iCs/>
          <w:sz w:val="20"/>
          <w:szCs w:val="20"/>
          <w:lang w:val="es-ES_tradnl"/>
        </w:rPr>
      </w:pPr>
      <w:r w:rsidRPr="006C5693">
        <w:rPr>
          <w:b/>
          <w:bCs/>
          <w:i/>
          <w:iCs/>
          <w:sz w:val="20"/>
          <w:szCs w:val="20"/>
          <w:lang w:val="es-ES_tradnl"/>
        </w:rPr>
        <w:t>Social learning</w:t>
      </w:r>
    </w:p>
    <w:p w14:paraId="54C01488" w14:textId="68D9574B" w:rsidR="007054FB" w:rsidRPr="006C5693" w:rsidRDefault="006400A6" w:rsidP="002C3FDA">
      <w:pPr>
        <w:pStyle w:val="Prrafodelista"/>
        <w:contextualSpacing w:val="0"/>
        <w:rPr>
          <w:sz w:val="20"/>
          <w:szCs w:val="20"/>
          <w:lang w:val="es-ES_tradnl"/>
        </w:rPr>
      </w:pPr>
      <w:r w:rsidRPr="006C5693">
        <w:rPr>
          <w:sz w:val="20"/>
          <w:szCs w:val="20"/>
          <w:lang w:val="es-ES_tradnl"/>
        </w:rPr>
        <w:t>A</w:t>
      </w:r>
      <w:r w:rsidR="007054FB" w:rsidRPr="006C5693">
        <w:rPr>
          <w:sz w:val="20"/>
          <w:szCs w:val="20"/>
          <w:lang w:val="es-ES_tradnl"/>
        </w:rPr>
        <w:t>prendizaje entre pares a través de redes sociales corporativas, foros de discusión y comunidades de práctica digitales.</w:t>
      </w:r>
    </w:p>
    <w:p w14:paraId="3773E3A8" w14:textId="77777777" w:rsidR="006400A6" w:rsidRPr="006C5693" w:rsidRDefault="007054FB" w:rsidP="003D3B9B">
      <w:pPr>
        <w:pStyle w:val="Prrafodelista"/>
        <w:numPr>
          <w:ilvl w:val="0"/>
          <w:numId w:val="22"/>
        </w:numPr>
        <w:contextualSpacing w:val="0"/>
        <w:rPr>
          <w:i/>
          <w:iCs/>
          <w:sz w:val="20"/>
          <w:szCs w:val="20"/>
          <w:lang w:val="es-ES_tradnl"/>
        </w:rPr>
      </w:pPr>
      <w:r w:rsidRPr="006C5693">
        <w:rPr>
          <w:b/>
          <w:bCs/>
          <w:i/>
          <w:iCs/>
          <w:sz w:val="20"/>
          <w:szCs w:val="20"/>
          <w:lang w:val="es-ES_tradnl"/>
        </w:rPr>
        <w:t>Microlearning</w:t>
      </w:r>
    </w:p>
    <w:p w14:paraId="67E08A55" w14:textId="392965AD" w:rsidR="007054FB" w:rsidRPr="006C5693" w:rsidRDefault="006400A6" w:rsidP="009363B9">
      <w:pPr>
        <w:pStyle w:val="Prrafodelista"/>
        <w:contextualSpacing w:val="0"/>
        <w:rPr>
          <w:sz w:val="20"/>
          <w:szCs w:val="20"/>
          <w:lang w:val="es-ES_tradnl"/>
        </w:rPr>
      </w:pPr>
      <w:r w:rsidRPr="006C5693">
        <w:rPr>
          <w:sz w:val="20"/>
          <w:szCs w:val="20"/>
          <w:lang w:val="es-ES_tradnl"/>
        </w:rPr>
        <w:t>C</w:t>
      </w:r>
      <w:r w:rsidR="007054FB" w:rsidRPr="006C5693">
        <w:rPr>
          <w:sz w:val="20"/>
          <w:szCs w:val="20"/>
          <w:lang w:val="es-ES_tradnl"/>
        </w:rPr>
        <w:t>ontenidos breves (entre 3 y 7 minutos) focalizados en un único concepto o habilidad, diseñados para ser consumidos en los espacios muertos de la jornada laboral.</w:t>
      </w:r>
    </w:p>
    <w:p w14:paraId="0373867B" w14:textId="77777777" w:rsidR="006400A6" w:rsidRPr="006C5693" w:rsidRDefault="007054FB" w:rsidP="003D3B9B">
      <w:pPr>
        <w:pStyle w:val="Prrafodelista"/>
        <w:numPr>
          <w:ilvl w:val="0"/>
          <w:numId w:val="22"/>
        </w:numPr>
        <w:contextualSpacing w:val="0"/>
        <w:rPr>
          <w:sz w:val="20"/>
          <w:szCs w:val="20"/>
          <w:lang w:val="es-ES_tradnl"/>
        </w:rPr>
      </w:pPr>
      <w:r w:rsidRPr="006C5693">
        <w:rPr>
          <w:b/>
          <w:bCs/>
          <w:i/>
          <w:iCs/>
          <w:sz w:val="20"/>
          <w:szCs w:val="20"/>
          <w:lang w:val="es-ES_tradnl"/>
        </w:rPr>
        <w:t>Upskilling</w:t>
      </w:r>
      <w:r w:rsidRPr="006C5693">
        <w:rPr>
          <w:b/>
          <w:bCs/>
          <w:sz w:val="20"/>
          <w:szCs w:val="20"/>
          <w:lang w:val="es-ES_tradnl"/>
        </w:rPr>
        <w:t xml:space="preserve"> y </w:t>
      </w:r>
      <w:r w:rsidRPr="006C5693">
        <w:rPr>
          <w:b/>
          <w:bCs/>
          <w:i/>
          <w:iCs/>
          <w:sz w:val="20"/>
          <w:szCs w:val="20"/>
          <w:lang w:val="es-ES_tradnl"/>
        </w:rPr>
        <w:t>reskilling</w:t>
      </w:r>
    </w:p>
    <w:p w14:paraId="2C27D26B" w14:textId="1F47B5D4" w:rsidR="007054FB" w:rsidRPr="006C5693" w:rsidRDefault="006400A6" w:rsidP="009363B9">
      <w:pPr>
        <w:pStyle w:val="Prrafodelista"/>
        <w:contextualSpacing w:val="0"/>
        <w:rPr>
          <w:sz w:val="20"/>
          <w:szCs w:val="20"/>
          <w:lang w:val="es-ES_tradnl"/>
        </w:rPr>
      </w:pPr>
      <w:r w:rsidRPr="006C5693">
        <w:rPr>
          <w:sz w:val="20"/>
          <w:szCs w:val="20"/>
          <w:lang w:val="es-ES_tradnl"/>
        </w:rPr>
        <w:t>E</w:t>
      </w:r>
      <w:r w:rsidR="007054FB" w:rsidRPr="006C5693">
        <w:rPr>
          <w:sz w:val="20"/>
          <w:szCs w:val="20"/>
          <w:lang w:val="es-ES_tradnl"/>
        </w:rPr>
        <w:t>strategias para actualizar (</w:t>
      </w:r>
      <w:r w:rsidR="007054FB" w:rsidRPr="006C5693">
        <w:rPr>
          <w:i/>
          <w:iCs/>
          <w:sz w:val="20"/>
          <w:szCs w:val="20"/>
          <w:lang w:val="es-ES_tradnl"/>
        </w:rPr>
        <w:t>upskilling</w:t>
      </w:r>
      <w:r w:rsidR="007054FB" w:rsidRPr="006C5693">
        <w:rPr>
          <w:sz w:val="20"/>
          <w:szCs w:val="20"/>
          <w:lang w:val="es-ES_tradnl"/>
        </w:rPr>
        <w:t>) o reorientar (</w:t>
      </w:r>
      <w:r w:rsidR="007054FB" w:rsidRPr="006C5693">
        <w:rPr>
          <w:i/>
          <w:iCs/>
          <w:sz w:val="20"/>
          <w:szCs w:val="20"/>
          <w:lang w:val="es-ES_tradnl"/>
        </w:rPr>
        <w:t>reskilling</w:t>
      </w:r>
      <w:r w:rsidR="007054FB" w:rsidRPr="006C5693">
        <w:rPr>
          <w:sz w:val="20"/>
          <w:szCs w:val="20"/>
          <w:lang w:val="es-ES_tradnl"/>
        </w:rPr>
        <w:t>) las competencias de los colaboradores frente a los cambios tecnológicos y del mercado.</w:t>
      </w:r>
    </w:p>
    <w:p w14:paraId="1D175179" w14:textId="77777777" w:rsidR="006400A6" w:rsidRPr="006C5693" w:rsidRDefault="006400A6" w:rsidP="004C09A5">
      <w:pPr>
        <w:pStyle w:val="Prrafodelista"/>
        <w:contextualSpacing w:val="0"/>
        <w:rPr>
          <w:sz w:val="20"/>
          <w:szCs w:val="20"/>
          <w:lang w:val="es-ES_tradnl"/>
        </w:rPr>
      </w:pPr>
    </w:p>
    <w:p w14:paraId="0EC03029" w14:textId="221E632E" w:rsidR="007054FB" w:rsidRPr="006C5693" w:rsidRDefault="007054FB" w:rsidP="004C09A5">
      <w:pPr>
        <w:rPr>
          <w:b/>
          <w:bCs/>
          <w:sz w:val="20"/>
          <w:szCs w:val="20"/>
          <w:lang w:val="es-ES_tradnl"/>
        </w:rPr>
      </w:pPr>
      <w:r w:rsidRPr="006C5693">
        <w:rPr>
          <w:b/>
          <w:bCs/>
          <w:sz w:val="20"/>
          <w:szCs w:val="20"/>
          <w:lang w:val="es-ES_tradnl"/>
        </w:rPr>
        <w:t>2.2</w:t>
      </w:r>
      <w:r w:rsidR="006400A6" w:rsidRPr="006C5693">
        <w:rPr>
          <w:b/>
          <w:bCs/>
          <w:sz w:val="20"/>
          <w:szCs w:val="20"/>
          <w:lang w:val="es-ES_tradnl"/>
        </w:rPr>
        <w:t>.</w:t>
      </w:r>
      <w:r w:rsidR="00847662" w:rsidRPr="006C5693">
        <w:rPr>
          <w:b/>
          <w:bCs/>
          <w:sz w:val="20"/>
          <w:szCs w:val="20"/>
          <w:lang w:val="es-ES_tradnl"/>
        </w:rPr>
        <w:t xml:space="preserve"> </w:t>
      </w:r>
      <w:r w:rsidRPr="006C5693">
        <w:rPr>
          <w:b/>
          <w:bCs/>
          <w:sz w:val="20"/>
          <w:szCs w:val="20"/>
          <w:lang w:val="es-ES_tradnl"/>
        </w:rPr>
        <w:t>Comunicación en los procesos de capacitación: definición y clases</w:t>
      </w:r>
    </w:p>
    <w:p w14:paraId="1705D10E" w14:textId="77777777" w:rsidR="00011D26" w:rsidRPr="006C5693" w:rsidRDefault="00011D26" w:rsidP="004C09A5">
      <w:pPr>
        <w:rPr>
          <w:sz w:val="20"/>
          <w:szCs w:val="20"/>
          <w:lang w:val="es-ES_tradnl"/>
        </w:rPr>
      </w:pPr>
    </w:p>
    <w:p w14:paraId="6DA7B830" w14:textId="78E8CC44" w:rsidR="00783B7A" w:rsidRPr="006C5693" w:rsidRDefault="007054FB" w:rsidP="004C09A5">
      <w:pPr>
        <w:rPr>
          <w:sz w:val="20"/>
          <w:szCs w:val="20"/>
          <w:lang w:val="es-ES_tradnl"/>
        </w:rPr>
      </w:pPr>
      <w:r w:rsidRPr="006C5693">
        <w:rPr>
          <w:sz w:val="20"/>
          <w:szCs w:val="20"/>
          <w:lang w:val="es-ES_tradnl"/>
        </w:rPr>
        <w:t xml:space="preserve">La comunicación es el tejido conectivo de todo proceso de capacitación. Sin una comunicación efectiva, el conocimiento más valioso puede perderse en la transmisión, generar malentendidos o simplemente no llegar a quienes más lo necesitan. El área de gestión del talento humano debe gestionar la comunicación en tres </w:t>
      </w:r>
      <w:commentRangeStart w:id="17"/>
      <w:r w:rsidRPr="006C5693">
        <w:rPr>
          <w:sz w:val="20"/>
          <w:szCs w:val="20"/>
          <w:lang w:val="es-ES_tradnl"/>
        </w:rPr>
        <w:t>dimensiones clave</w:t>
      </w:r>
      <w:r w:rsidR="00783B7A" w:rsidRPr="006C5693">
        <w:rPr>
          <w:sz w:val="20"/>
          <w:szCs w:val="20"/>
          <w:lang w:val="es-ES_tradnl"/>
        </w:rPr>
        <w:t xml:space="preserve"> en la capacitación</w:t>
      </w:r>
      <w:r w:rsidRPr="006C5693">
        <w:rPr>
          <w:sz w:val="20"/>
          <w:szCs w:val="20"/>
          <w:lang w:val="es-ES_tradnl"/>
        </w:rPr>
        <w:t xml:space="preserve">: </w:t>
      </w:r>
      <w:commentRangeEnd w:id="17"/>
      <w:r w:rsidR="00783B7A" w:rsidRPr="006C5693">
        <w:rPr>
          <w:rStyle w:val="Refdecomentario"/>
          <w:lang w:val="es-ES_tradnl"/>
        </w:rPr>
        <w:commentReference w:id="17"/>
      </w:r>
    </w:p>
    <w:p w14:paraId="1FA57FD0" w14:textId="77777777" w:rsidR="00783B7A" w:rsidRPr="006C5693" w:rsidRDefault="00783B7A" w:rsidP="004C09A5">
      <w:pPr>
        <w:rPr>
          <w:sz w:val="20"/>
          <w:szCs w:val="20"/>
          <w:lang w:val="es-ES_tradnl"/>
        </w:rPr>
      </w:pPr>
    </w:p>
    <w:p w14:paraId="6BD7B4FE" w14:textId="664844C8" w:rsidR="00783B7A" w:rsidRPr="006C5693" w:rsidRDefault="00783B7A" w:rsidP="003D3B9B">
      <w:pPr>
        <w:pStyle w:val="Prrafodelista"/>
        <w:numPr>
          <w:ilvl w:val="0"/>
          <w:numId w:val="22"/>
        </w:numPr>
        <w:rPr>
          <w:b/>
          <w:bCs/>
          <w:sz w:val="20"/>
          <w:szCs w:val="20"/>
          <w:lang w:val="es-ES_tradnl"/>
        </w:rPr>
      </w:pPr>
      <w:r w:rsidRPr="006C5693">
        <w:rPr>
          <w:b/>
          <w:bCs/>
          <w:sz w:val="20"/>
          <w:szCs w:val="20"/>
          <w:lang w:val="es-ES_tradnl"/>
        </w:rPr>
        <w:t>A</w:t>
      </w:r>
      <w:r w:rsidR="007054FB" w:rsidRPr="006C5693">
        <w:rPr>
          <w:b/>
          <w:bCs/>
          <w:sz w:val="20"/>
          <w:szCs w:val="20"/>
          <w:lang w:val="es-ES_tradnl"/>
        </w:rPr>
        <w:t>ntes</w:t>
      </w:r>
    </w:p>
    <w:p w14:paraId="358AA6BC" w14:textId="48B6C4CB" w:rsidR="00783B7A" w:rsidRPr="006C5693" w:rsidRDefault="00783B7A" w:rsidP="00783B7A">
      <w:pPr>
        <w:pStyle w:val="Prrafodelista"/>
        <w:rPr>
          <w:sz w:val="20"/>
          <w:szCs w:val="20"/>
          <w:lang w:val="es-ES_tradnl"/>
        </w:rPr>
      </w:pPr>
      <w:r w:rsidRPr="006C5693">
        <w:rPr>
          <w:sz w:val="20"/>
          <w:szCs w:val="20"/>
          <w:lang w:val="es-ES_tradnl"/>
        </w:rPr>
        <w:t>P</w:t>
      </w:r>
      <w:r w:rsidR="007054FB" w:rsidRPr="006C5693">
        <w:rPr>
          <w:sz w:val="20"/>
          <w:szCs w:val="20"/>
          <w:lang w:val="es-ES_tradnl"/>
        </w:rPr>
        <w:t>ara convocar, motivar e informar</w:t>
      </w:r>
      <w:r w:rsidRPr="006C5693">
        <w:rPr>
          <w:sz w:val="20"/>
          <w:szCs w:val="20"/>
          <w:lang w:val="es-ES_tradnl"/>
        </w:rPr>
        <w:t>.</w:t>
      </w:r>
    </w:p>
    <w:p w14:paraId="4A01C309" w14:textId="77777777" w:rsidR="00783B7A" w:rsidRPr="006C5693" w:rsidRDefault="00783B7A" w:rsidP="003D3B9B">
      <w:pPr>
        <w:pStyle w:val="Prrafodelista"/>
        <w:numPr>
          <w:ilvl w:val="0"/>
          <w:numId w:val="22"/>
        </w:numPr>
        <w:rPr>
          <w:b/>
          <w:bCs/>
          <w:sz w:val="20"/>
          <w:szCs w:val="20"/>
          <w:lang w:val="es-ES_tradnl"/>
        </w:rPr>
      </w:pPr>
      <w:r w:rsidRPr="006C5693">
        <w:rPr>
          <w:b/>
          <w:bCs/>
          <w:sz w:val="20"/>
          <w:szCs w:val="20"/>
          <w:lang w:val="es-ES_tradnl"/>
        </w:rPr>
        <w:t>D</w:t>
      </w:r>
      <w:r w:rsidR="007054FB" w:rsidRPr="006C5693">
        <w:rPr>
          <w:b/>
          <w:bCs/>
          <w:sz w:val="20"/>
          <w:szCs w:val="20"/>
          <w:lang w:val="es-ES_tradnl"/>
        </w:rPr>
        <w:t>urante</w:t>
      </w:r>
    </w:p>
    <w:p w14:paraId="33AB938B" w14:textId="40A40191" w:rsidR="00783B7A" w:rsidRPr="006C5693" w:rsidRDefault="00783B7A" w:rsidP="00783B7A">
      <w:pPr>
        <w:pStyle w:val="Prrafodelista"/>
        <w:rPr>
          <w:sz w:val="20"/>
          <w:szCs w:val="20"/>
          <w:lang w:val="es-ES_tradnl"/>
        </w:rPr>
      </w:pPr>
      <w:r w:rsidRPr="006C5693">
        <w:rPr>
          <w:sz w:val="20"/>
          <w:szCs w:val="20"/>
          <w:lang w:val="es-ES_tradnl"/>
        </w:rPr>
        <w:t>P</w:t>
      </w:r>
      <w:r w:rsidR="007054FB" w:rsidRPr="006C5693">
        <w:rPr>
          <w:sz w:val="20"/>
          <w:szCs w:val="20"/>
          <w:lang w:val="es-ES_tradnl"/>
        </w:rPr>
        <w:t>ara facilitar el aprendizaje y resolver dudas</w:t>
      </w:r>
      <w:r w:rsidRPr="006C5693">
        <w:rPr>
          <w:sz w:val="20"/>
          <w:szCs w:val="20"/>
          <w:lang w:val="es-ES_tradnl"/>
        </w:rPr>
        <w:t>.</w:t>
      </w:r>
    </w:p>
    <w:p w14:paraId="37D44A84" w14:textId="77777777" w:rsidR="00783B7A" w:rsidRPr="006C5693" w:rsidRDefault="00783B7A" w:rsidP="003D3B9B">
      <w:pPr>
        <w:pStyle w:val="Prrafodelista"/>
        <w:numPr>
          <w:ilvl w:val="0"/>
          <w:numId w:val="22"/>
        </w:numPr>
        <w:rPr>
          <w:b/>
          <w:bCs/>
          <w:sz w:val="20"/>
          <w:szCs w:val="20"/>
          <w:lang w:val="es-ES_tradnl"/>
        </w:rPr>
      </w:pPr>
      <w:r w:rsidRPr="006C5693">
        <w:rPr>
          <w:b/>
          <w:bCs/>
          <w:sz w:val="20"/>
          <w:szCs w:val="20"/>
          <w:lang w:val="es-ES_tradnl"/>
        </w:rPr>
        <w:t>D</w:t>
      </w:r>
      <w:r w:rsidR="007054FB" w:rsidRPr="006C5693">
        <w:rPr>
          <w:b/>
          <w:bCs/>
          <w:sz w:val="20"/>
          <w:szCs w:val="20"/>
          <w:lang w:val="es-ES_tradnl"/>
        </w:rPr>
        <w:t>espués</w:t>
      </w:r>
    </w:p>
    <w:p w14:paraId="7E044DD6" w14:textId="127888BA" w:rsidR="007054FB" w:rsidRPr="006C5693" w:rsidRDefault="00783B7A" w:rsidP="00783B7A">
      <w:pPr>
        <w:pStyle w:val="Prrafodelista"/>
        <w:rPr>
          <w:sz w:val="20"/>
          <w:szCs w:val="20"/>
          <w:lang w:val="es-ES_tradnl"/>
        </w:rPr>
      </w:pPr>
      <w:r w:rsidRPr="006C5693">
        <w:rPr>
          <w:sz w:val="20"/>
          <w:szCs w:val="20"/>
          <w:lang w:val="es-ES_tradnl"/>
        </w:rPr>
        <w:t>P</w:t>
      </w:r>
      <w:r w:rsidR="007054FB" w:rsidRPr="006C5693">
        <w:rPr>
          <w:sz w:val="20"/>
          <w:szCs w:val="20"/>
          <w:lang w:val="es-ES_tradnl"/>
        </w:rPr>
        <w:t>ara retroalimentar y reforzar los aprendizajes.</w:t>
      </w:r>
    </w:p>
    <w:p w14:paraId="650AA4A1" w14:textId="77777777" w:rsidR="00AE56D6" w:rsidRPr="006C5693" w:rsidRDefault="00AE56D6" w:rsidP="004C09A5">
      <w:pPr>
        <w:pStyle w:val="Ttulo3"/>
        <w:spacing w:before="0" w:after="0"/>
        <w:rPr>
          <w:b/>
          <w:bCs/>
          <w:color w:val="auto"/>
          <w:sz w:val="20"/>
          <w:szCs w:val="20"/>
          <w:lang w:val="es-ES_tradnl"/>
        </w:rPr>
      </w:pPr>
    </w:p>
    <w:p w14:paraId="062B0CBF" w14:textId="21B9674F" w:rsidR="007054FB" w:rsidRPr="006C5693" w:rsidRDefault="007054FB" w:rsidP="003D3B9B">
      <w:pPr>
        <w:pStyle w:val="Ttulo3"/>
        <w:numPr>
          <w:ilvl w:val="0"/>
          <w:numId w:val="11"/>
        </w:numPr>
        <w:spacing w:before="0" w:after="0"/>
        <w:rPr>
          <w:b/>
          <w:bCs/>
          <w:color w:val="auto"/>
          <w:sz w:val="20"/>
          <w:szCs w:val="20"/>
          <w:lang w:val="es-ES_tradnl"/>
        </w:rPr>
      </w:pPr>
      <w:r w:rsidRPr="006C5693">
        <w:rPr>
          <w:b/>
          <w:bCs/>
          <w:color w:val="auto"/>
          <w:sz w:val="20"/>
          <w:szCs w:val="20"/>
          <w:lang w:val="es-ES_tradnl"/>
        </w:rPr>
        <w:t>Clases de comunicación relevantes para la formación</w:t>
      </w:r>
    </w:p>
    <w:p w14:paraId="60BD02CF" w14:textId="494A0F7B" w:rsidR="00C13C86" w:rsidRPr="006C5693" w:rsidRDefault="00C13C86" w:rsidP="00C13C86">
      <w:pPr>
        <w:rPr>
          <w:lang w:val="es-ES_tradnl"/>
        </w:rPr>
      </w:pPr>
    </w:p>
    <w:p w14:paraId="3940BE72" w14:textId="0E7E91CF" w:rsidR="00203D45" w:rsidRPr="006C5693" w:rsidRDefault="00203D45" w:rsidP="00C13C86">
      <w:pPr>
        <w:rPr>
          <w:sz w:val="20"/>
          <w:szCs w:val="20"/>
          <w:lang w:val="es-ES_tradnl"/>
        </w:rPr>
      </w:pPr>
      <w:r w:rsidRPr="006C5693">
        <w:rPr>
          <w:sz w:val="20"/>
          <w:szCs w:val="20"/>
          <w:lang w:val="es-ES_tradnl"/>
        </w:rPr>
        <w:t xml:space="preserve">La comunicación en los procesos de formación puede manifestarse de diferentes maneras, según el medio utilizado, el propósito del mensaje y el contexto en el que se desarrolla. Entre las clases más relevantes para la capacitación </w:t>
      </w:r>
      <w:commentRangeStart w:id="18"/>
      <w:r w:rsidRPr="006C5693">
        <w:rPr>
          <w:sz w:val="20"/>
          <w:szCs w:val="20"/>
          <w:lang w:val="es-ES_tradnl"/>
        </w:rPr>
        <w:t>se encuentran:</w:t>
      </w:r>
      <w:commentRangeEnd w:id="18"/>
      <w:r w:rsidR="00EF4908" w:rsidRPr="006C5693">
        <w:rPr>
          <w:rStyle w:val="Refdecomentario"/>
          <w:lang w:val="es-ES_tradnl"/>
        </w:rPr>
        <w:commentReference w:id="18"/>
      </w:r>
    </w:p>
    <w:p w14:paraId="2FE1207D" w14:textId="77777777" w:rsidR="00203D45" w:rsidRPr="006C5693" w:rsidRDefault="00203D45" w:rsidP="00C13C86">
      <w:pPr>
        <w:rPr>
          <w:lang w:val="es-ES_tradnl"/>
        </w:rPr>
      </w:pPr>
    </w:p>
    <w:p w14:paraId="4C9A7CF1" w14:textId="77777777" w:rsidR="00EF4908" w:rsidRPr="006C5693" w:rsidRDefault="007054FB" w:rsidP="003D3B9B">
      <w:pPr>
        <w:pStyle w:val="Prrafodelista"/>
        <w:numPr>
          <w:ilvl w:val="0"/>
          <w:numId w:val="23"/>
        </w:numPr>
        <w:contextualSpacing w:val="0"/>
        <w:rPr>
          <w:sz w:val="20"/>
          <w:szCs w:val="20"/>
          <w:lang w:val="es-ES_tradnl"/>
        </w:rPr>
      </w:pPr>
      <w:r w:rsidRPr="006C5693">
        <w:rPr>
          <w:b/>
          <w:bCs/>
          <w:sz w:val="20"/>
          <w:szCs w:val="20"/>
          <w:lang w:val="es-ES_tradnl"/>
        </w:rPr>
        <w:t>Comunicación asertiva</w:t>
      </w:r>
    </w:p>
    <w:p w14:paraId="3C94B48F" w14:textId="00E42CE2" w:rsidR="007054FB" w:rsidRPr="006C5693" w:rsidRDefault="00C10359" w:rsidP="00EF4908">
      <w:pPr>
        <w:pStyle w:val="Prrafodelista"/>
        <w:contextualSpacing w:val="0"/>
        <w:rPr>
          <w:sz w:val="20"/>
          <w:szCs w:val="20"/>
          <w:lang w:val="es-ES_tradnl"/>
        </w:rPr>
      </w:pPr>
      <w:r w:rsidRPr="006C5693">
        <w:rPr>
          <w:sz w:val="20"/>
          <w:szCs w:val="20"/>
          <w:lang w:val="es-ES_tradnl"/>
        </w:rPr>
        <w:t>C</w:t>
      </w:r>
      <w:r w:rsidR="007054FB" w:rsidRPr="006C5693">
        <w:rPr>
          <w:sz w:val="20"/>
          <w:szCs w:val="20"/>
          <w:lang w:val="es-ES_tradnl"/>
        </w:rPr>
        <w:t>apacidad de expresar ideas, necesidades y opiniones de manera clara, directa y respetuosa, sin agresividad ni pasividad. Es fundamental en la facilitación de talleres y en la retroalimentación del desempeño.</w:t>
      </w:r>
    </w:p>
    <w:p w14:paraId="3332B4A0" w14:textId="77777777" w:rsidR="00EF4908" w:rsidRPr="006C5693" w:rsidRDefault="007054FB" w:rsidP="003D3B9B">
      <w:pPr>
        <w:pStyle w:val="Prrafodelista"/>
        <w:numPr>
          <w:ilvl w:val="0"/>
          <w:numId w:val="23"/>
        </w:numPr>
        <w:contextualSpacing w:val="0"/>
        <w:rPr>
          <w:sz w:val="20"/>
          <w:szCs w:val="20"/>
          <w:lang w:val="es-ES_tradnl"/>
        </w:rPr>
      </w:pPr>
      <w:r w:rsidRPr="006C5693">
        <w:rPr>
          <w:b/>
          <w:bCs/>
          <w:sz w:val="20"/>
          <w:szCs w:val="20"/>
          <w:lang w:val="es-ES_tradnl"/>
        </w:rPr>
        <w:t>Comunicación verbal y no verbal</w:t>
      </w:r>
    </w:p>
    <w:p w14:paraId="2FDF9C21" w14:textId="6CDE9CCF" w:rsidR="007054FB" w:rsidRPr="006C5693" w:rsidRDefault="00C10359" w:rsidP="00EF4908">
      <w:pPr>
        <w:pStyle w:val="Prrafodelista"/>
        <w:contextualSpacing w:val="0"/>
        <w:rPr>
          <w:sz w:val="20"/>
          <w:szCs w:val="20"/>
          <w:lang w:val="es-ES_tradnl"/>
        </w:rPr>
      </w:pPr>
      <w:r w:rsidRPr="006C5693">
        <w:rPr>
          <w:sz w:val="20"/>
          <w:szCs w:val="20"/>
          <w:lang w:val="es-ES_tradnl"/>
        </w:rPr>
        <w:t>E</w:t>
      </w:r>
      <w:r w:rsidR="007054FB" w:rsidRPr="006C5693">
        <w:rPr>
          <w:sz w:val="20"/>
          <w:szCs w:val="20"/>
          <w:lang w:val="es-ES_tradnl"/>
        </w:rPr>
        <w:t>l facilitador que domina su lenguaje corporal, mantiene contacto visual y usa una entonación adecuada genera mayor credibilidad y conexión con el grupo.</w:t>
      </w:r>
    </w:p>
    <w:p w14:paraId="26E93C95" w14:textId="77777777" w:rsidR="00EF4908" w:rsidRPr="006C5693" w:rsidRDefault="007054FB" w:rsidP="003D3B9B">
      <w:pPr>
        <w:pStyle w:val="Prrafodelista"/>
        <w:numPr>
          <w:ilvl w:val="0"/>
          <w:numId w:val="23"/>
        </w:numPr>
        <w:contextualSpacing w:val="0"/>
        <w:rPr>
          <w:sz w:val="20"/>
          <w:szCs w:val="20"/>
          <w:lang w:val="es-ES_tradnl"/>
        </w:rPr>
      </w:pPr>
      <w:r w:rsidRPr="006C5693">
        <w:rPr>
          <w:b/>
          <w:bCs/>
          <w:sz w:val="20"/>
          <w:szCs w:val="20"/>
          <w:lang w:val="es-ES_tradnl"/>
        </w:rPr>
        <w:t>Comunicación escrita</w:t>
      </w:r>
    </w:p>
    <w:p w14:paraId="30757116" w14:textId="06D4A5CC" w:rsidR="007054FB" w:rsidRPr="006C5693" w:rsidRDefault="00C10359" w:rsidP="00EF4908">
      <w:pPr>
        <w:pStyle w:val="Prrafodelista"/>
        <w:contextualSpacing w:val="0"/>
        <w:rPr>
          <w:sz w:val="20"/>
          <w:szCs w:val="20"/>
          <w:lang w:val="es-ES_tradnl"/>
        </w:rPr>
      </w:pPr>
      <w:r w:rsidRPr="006C5693">
        <w:rPr>
          <w:sz w:val="20"/>
          <w:szCs w:val="20"/>
          <w:lang w:val="es-ES_tradnl"/>
        </w:rPr>
        <w:t>F</w:t>
      </w:r>
      <w:r w:rsidR="007054FB" w:rsidRPr="006C5693">
        <w:rPr>
          <w:sz w:val="20"/>
          <w:szCs w:val="20"/>
          <w:lang w:val="es-ES_tradnl"/>
        </w:rPr>
        <w:t>undamental para la elaboración de materiales didácticos, correos de convocatoria, manuales y reportes de gestión de la formación.</w:t>
      </w:r>
    </w:p>
    <w:p w14:paraId="1826A5C5" w14:textId="77777777" w:rsidR="00EF4908" w:rsidRPr="006C5693" w:rsidRDefault="007054FB" w:rsidP="003D3B9B">
      <w:pPr>
        <w:pStyle w:val="Prrafodelista"/>
        <w:numPr>
          <w:ilvl w:val="0"/>
          <w:numId w:val="23"/>
        </w:numPr>
        <w:contextualSpacing w:val="0"/>
        <w:rPr>
          <w:sz w:val="20"/>
          <w:szCs w:val="20"/>
          <w:lang w:val="es-ES_tradnl"/>
        </w:rPr>
      </w:pPr>
      <w:r w:rsidRPr="006C5693">
        <w:rPr>
          <w:b/>
          <w:bCs/>
          <w:sz w:val="20"/>
          <w:szCs w:val="20"/>
          <w:lang w:val="es-ES_tradnl"/>
        </w:rPr>
        <w:t>Comunicación digital</w:t>
      </w:r>
    </w:p>
    <w:p w14:paraId="04217928" w14:textId="7CF683AE" w:rsidR="00C10359" w:rsidRPr="006C5693" w:rsidRDefault="00C10359" w:rsidP="00EF4908">
      <w:pPr>
        <w:pStyle w:val="Prrafodelista"/>
        <w:contextualSpacing w:val="0"/>
        <w:rPr>
          <w:sz w:val="20"/>
          <w:szCs w:val="20"/>
          <w:lang w:val="es-ES_tradnl"/>
        </w:rPr>
      </w:pPr>
      <w:r w:rsidRPr="006C5693">
        <w:rPr>
          <w:sz w:val="20"/>
          <w:szCs w:val="20"/>
          <w:lang w:val="es-ES_tradnl"/>
        </w:rPr>
        <w:t>G</w:t>
      </w:r>
      <w:r w:rsidR="007054FB" w:rsidRPr="006C5693">
        <w:rPr>
          <w:sz w:val="20"/>
          <w:szCs w:val="20"/>
          <w:lang w:val="es-ES_tradnl"/>
        </w:rPr>
        <w:t xml:space="preserve">estión de mensajes a través de plataformas LMS, videoconferencias, </w:t>
      </w:r>
      <w:r w:rsidR="007054FB" w:rsidRPr="006C5693">
        <w:rPr>
          <w:i/>
          <w:iCs/>
          <w:sz w:val="20"/>
          <w:szCs w:val="20"/>
          <w:lang w:val="es-ES_tradnl"/>
        </w:rPr>
        <w:t>chats</w:t>
      </w:r>
      <w:r w:rsidR="007054FB" w:rsidRPr="006C5693">
        <w:rPr>
          <w:sz w:val="20"/>
          <w:szCs w:val="20"/>
          <w:lang w:val="es-ES_tradnl"/>
        </w:rPr>
        <w:t xml:space="preserve"> corporativos y redes sociales internas para mantener la conectividad del aprendiz con el proceso formativo.</w:t>
      </w:r>
    </w:p>
    <w:p w14:paraId="37DD8918" w14:textId="77777777" w:rsidR="00EF4908" w:rsidRPr="006C5693" w:rsidRDefault="007054FB" w:rsidP="003D3B9B">
      <w:pPr>
        <w:pStyle w:val="Prrafodelista"/>
        <w:numPr>
          <w:ilvl w:val="0"/>
          <w:numId w:val="23"/>
        </w:numPr>
        <w:contextualSpacing w:val="0"/>
        <w:rPr>
          <w:sz w:val="20"/>
          <w:szCs w:val="20"/>
          <w:lang w:val="es-ES_tradnl"/>
        </w:rPr>
      </w:pPr>
      <w:r w:rsidRPr="006C5693">
        <w:rPr>
          <w:b/>
          <w:bCs/>
          <w:sz w:val="20"/>
          <w:szCs w:val="20"/>
          <w:lang w:val="es-ES_tradnl"/>
        </w:rPr>
        <w:t>Comunicación organizacional</w:t>
      </w:r>
    </w:p>
    <w:p w14:paraId="61F1EC2A" w14:textId="76AF22F8" w:rsidR="007054FB" w:rsidRPr="006C5693" w:rsidRDefault="00C10359" w:rsidP="00EF4908">
      <w:pPr>
        <w:pStyle w:val="Prrafodelista"/>
        <w:contextualSpacing w:val="0"/>
        <w:rPr>
          <w:sz w:val="20"/>
          <w:szCs w:val="20"/>
          <w:lang w:val="es-ES_tradnl"/>
        </w:rPr>
      </w:pPr>
      <w:r w:rsidRPr="006C5693">
        <w:rPr>
          <w:sz w:val="20"/>
          <w:szCs w:val="20"/>
          <w:lang w:val="es-ES_tradnl"/>
        </w:rPr>
        <w:t>F</w:t>
      </w:r>
      <w:r w:rsidR="007054FB" w:rsidRPr="006C5693">
        <w:rPr>
          <w:sz w:val="20"/>
          <w:szCs w:val="20"/>
          <w:lang w:val="es-ES_tradnl"/>
        </w:rPr>
        <w:t>lujos de información entre niveles jerárquicos (ascendente, descendente y horizontal) que garantizan que los programas de capacitación sean conocidos, comprendidos y apoyados por toda la organización.</w:t>
      </w:r>
    </w:p>
    <w:p w14:paraId="18FE007F" w14:textId="77777777" w:rsidR="007054FB" w:rsidRPr="006C5693" w:rsidRDefault="007054FB" w:rsidP="004C09A5">
      <w:pPr>
        <w:rPr>
          <w:sz w:val="20"/>
          <w:szCs w:val="20"/>
          <w:lang w:val="es-ES_tradnl"/>
        </w:rPr>
      </w:pPr>
    </w:p>
    <w:p w14:paraId="70F6619A" w14:textId="77777777" w:rsidR="00BB6742" w:rsidRPr="006C5693" w:rsidRDefault="007054FB" w:rsidP="004C09A5">
      <w:pPr>
        <w:rPr>
          <w:sz w:val="20"/>
          <w:szCs w:val="20"/>
          <w:lang w:val="es-ES_tradnl"/>
        </w:rPr>
      </w:pPr>
      <w:r w:rsidRPr="006C5693">
        <w:rPr>
          <w:sz w:val="20"/>
          <w:szCs w:val="20"/>
          <w:lang w:val="es-ES_tradnl"/>
        </w:rPr>
        <w:t xml:space="preserve">Una estrategia de comunicación bien diseñada para el plan de capacitación debe definir los mensajes clave, los canales más apropiados para cada audiencia, los responsables de la comunicación y los momentos en que se emitirán los mensajes. </w:t>
      </w:r>
    </w:p>
    <w:p w14:paraId="4446DDD1" w14:textId="77777777" w:rsidR="00BB6742" w:rsidRPr="006C5693" w:rsidRDefault="00BB6742" w:rsidP="004C09A5">
      <w:pPr>
        <w:rPr>
          <w:sz w:val="20"/>
          <w:szCs w:val="20"/>
          <w:lang w:val="es-ES_tradnl"/>
        </w:rPr>
      </w:pPr>
    </w:p>
    <w:p w14:paraId="71B2F6FA" w14:textId="653F4DAF" w:rsidR="00C10359" w:rsidRPr="006C5693" w:rsidRDefault="00BB6742" w:rsidP="004C09A5">
      <w:pPr>
        <w:rPr>
          <w:b/>
          <w:bCs/>
          <w:sz w:val="20"/>
          <w:szCs w:val="20"/>
          <w:lang w:val="es-ES_tradnl"/>
        </w:rPr>
      </w:pPr>
      <w:r w:rsidRPr="006C5693">
        <w:rPr>
          <w:noProof/>
          <w:lang w:val="es-ES_tradnl"/>
        </w:rPr>
        <mc:AlternateContent>
          <mc:Choice Requires="wps">
            <w:drawing>
              <wp:inline distT="0" distB="0" distL="0" distR="0" wp14:anchorId="489417E1" wp14:editId="352FE030">
                <wp:extent cx="1828800" cy="1828800"/>
                <wp:effectExtent l="76200" t="57150" r="68580" b="8699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9002819" w14:textId="77777777" w:rsidR="00BB6742" w:rsidRPr="00E151B1" w:rsidRDefault="00BB6742" w:rsidP="00E151B1">
                            <w:pPr>
                              <w:rPr>
                                <w:sz w:val="20"/>
                                <w:szCs w:val="20"/>
                                <w:lang w:val="es-ES_tradnl"/>
                              </w:rPr>
                            </w:pPr>
                            <w:r w:rsidRPr="00C81F50">
                              <w:rPr>
                                <w:sz w:val="20"/>
                                <w:szCs w:val="20"/>
                                <w:lang w:val="es-ES_tradnl"/>
                              </w:rPr>
                              <w:t>Esta planeación comunicativa aumenta significativamente la tasa de participación y el compromiso de los colaboradores con los programas de 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89417E1" id="Cuadro de texto 5"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CawIAADgFAAAOAAAAZHJzL2Uyb0RvYy54bWysVN9v2jAQfp+0/8Hy+wiws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2/rFg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09002819" w14:textId="77777777" w:rsidR="00BB6742" w:rsidRPr="00E151B1" w:rsidRDefault="00BB6742" w:rsidP="00E151B1">
                      <w:pPr>
                        <w:rPr>
                          <w:sz w:val="20"/>
                          <w:szCs w:val="20"/>
                          <w:lang w:val="es-ES_tradnl"/>
                        </w:rPr>
                      </w:pPr>
                      <w:r w:rsidRPr="00C81F50">
                        <w:rPr>
                          <w:sz w:val="20"/>
                          <w:szCs w:val="20"/>
                          <w:lang w:val="es-ES_tradnl"/>
                        </w:rPr>
                        <w:t>Esta planeación comunicativa aumenta significativamente la tasa de participación y el compromiso de los colaboradores con los programas de formación.</w:t>
                      </w:r>
                    </w:p>
                  </w:txbxContent>
                </v:textbox>
                <w10:anchorlock/>
              </v:shape>
            </w:pict>
          </mc:Fallback>
        </mc:AlternateContent>
      </w:r>
    </w:p>
    <w:p w14:paraId="1689F014" w14:textId="77777777" w:rsidR="00BB6742" w:rsidRPr="006C5693" w:rsidRDefault="00BB6742" w:rsidP="004C09A5">
      <w:pPr>
        <w:rPr>
          <w:b/>
          <w:bCs/>
          <w:sz w:val="20"/>
          <w:szCs w:val="20"/>
          <w:lang w:val="es-ES_tradnl"/>
        </w:rPr>
      </w:pPr>
    </w:p>
    <w:p w14:paraId="50400EB1" w14:textId="0D6FD6A3" w:rsidR="007054FB" w:rsidRPr="006C5693" w:rsidRDefault="007054FB" w:rsidP="004C09A5">
      <w:pPr>
        <w:rPr>
          <w:b/>
          <w:bCs/>
          <w:sz w:val="20"/>
          <w:szCs w:val="20"/>
          <w:lang w:val="es-ES_tradnl"/>
        </w:rPr>
      </w:pPr>
      <w:r w:rsidRPr="006C5693">
        <w:rPr>
          <w:b/>
          <w:bCs/>
          <w:sz w:val="20"/>
          <w:szCs w:val="20"/>
          <w:lang w:val="es-ES_tradnl"/>
        </w:rPr>
        <w:t>2.3</w:t>
      </w:r>
      <w:r w:rsidR="00C10359" w:rsidRPr="006C5693">
        <w:rPr>
          <w:b/>
          <w:bCs/>
          <w:sz w:val="20"/>
          <w:szCs w:val="20"/>
          <w:lang w:val="es-ES_tradnl"/>
        </w:rPr>
        <w:t>.</w:t>
      </w:r>
      <w:r w:rsidRPr="006C5693">
        <w:rPr>
          <w:b/>
          <w:bCs/>
          <w:sz w:val="20"/>
          <w:szCs w:val="20"/>
          <w:lang w:val="es-ES_tradnl"/>
        </w:rPr>
        <w:t xml:space="preserve"> Gamificación: concepto y estrategias</w:t>
      </w:r>
    </w:p>
    <w:p w14:paraId="46ABC88A" w14:textId="77777777" w:rsidR="00BB6742" w:rsidRPr="006C5693" w:rsidRDefault="00BB6742" w:rsidP="004C09A5">
      <w:pPr>
        <w:rPr>
          <w:sz w:val="20"/>
          <w:szCs w:val="20"/>
          <w:lang w:val="es-ES_tradnl"/>
        </w:rPr>
      </w:pPr>
    </w:p>
    <w:p w14:paraId="44806E0C" w14:textId="64E112CF" w:rsidR="007054FB" w:rsidRPr="006C5693" w:rsidRDefault="007054FB" w:rsidP="004C09A5">
      <w:pPr>
        <w:rPr>
          <w:sz w:val="20"/>
          <w:szCs w:val="20"/>
          <w:lang w:val="es-ES_tradnl"/>
        </w:rPr>
      </w:pPr>
      <w:r w:rsidRPr="006C5693">
        <w:rPr>
          <w:sz w:val="20"/>
          <w:szCs w:val="20"/>
          <w:lang w:val="es-ES_tradnl"/>
        </w:rPr>
        <w:t>La gamificación es la aplicación de elementos, mecánicas y dinámicas propias de los juegos en contextos que no son lúdicos, con el propósito de incrementar la motivación, el compromiso y el aprendizaje de las personas. En el ámbito de la capacitación organizacional, la gamificación ha demostrado ser una estrategia poderosa para aumentar la participación, reducir la deserción y hacer que el proceso de aprendizaje resulte más atractivo, memorable y efectivo.</w:t>
      </w:r>
    </w:p>
    <w:p w14:paraId="299B6FC9" w14:textId="77777777" w:rsidR="00EF2CDA" w:rsidRPr="006C5693" w:rsidRDefault="00EF2CDA" w:rsidP="004C09A5">
      <w:pPr>
        <w:rPr>
          <w:sz w:val="20"/>
          <w:szCs w:val="20"/>
          <w:lang w:val="es-ES_tradnl"/>
        </w:rPr>
      </w:pPr>
    </w:p>
    <w:p w14:paraId="0E0AA2B8" w14:textId="10EB457B" w:rsidR="007054FB" w:rsidRPr="006C5693" w:rsidRDefault="007054FB" w:rsidP="004C09A5">
      <w:pPr>
        <w:rPr>
          <w:sz w:val="20"/>
          <w:szCs w:val="20"/>
          <w:lang w:val="es-ES_tradnl"/>
        </w:rPr>
      </w:pPr>
      <w:r w:rsidRPr="006C5693">
        <w:rPr>
          <w:sz w:val="20"/>
          <w:szCs w:val="20"/>
          <w:lang w:val="es-ES_tradnl"/>
        </w:rPr>
        <w:t>Kapp (2012) definió la gamificación como el uso de la mecánica, la estética y el pensamiento de juego para involucrar a las personas, motivar la acción, promover el aprendizaje y resolver problemas. Esta definición resalta que la gamificación no se limita a añadir puntos o insignias a un curso: implica diseñar toda una experiencia que activa la motivación intrínseca del aprendiz.</w:t>
      </w:r>
    </w:p>
    <w:p w14:paraId="2CD5478B" w14:textId="0D265A65" w:rsidR="001624B0" w:rsidRPr="006C5693" w:rsidRDefault="001624B0" w:rsidP="004C09A5">
      <w:pPr>
        <w:rPr>
          <w:sz w:val="20"/>
          <w:szCs w:val="20"/>
          <w:lang w:val="es-ES_tradnl"/>
        </w:rPr>
      </w:pPr>
    </w:p>
    <w:p w14:paraId="13667F54" w14:textId="758BC352" w:rsidR="001624B0" w:rsidRPr="006C5693" w:rsidRDefault="001624B0" w:rsidP="004C09A5">
      <w:pPr>
        <w:rPr>
          <w:sz w:val="20"/>
          <w:szCs w:val="20"/>
          <w:lang w:val="es-ES_tradnl"/>
        </w:rPr>
      </w:pPr>
      <w:r w:rsidRPr="006C5693">
        <w:rPr>
          <w:sz w:val="20"/>
          <w:szCs w:val="20"/>
          <w:lang w:val="es-ES_tradnl"/>
        </w:rPr>
        <w:t>Con base en lo anterior, la siguiente tabla resume los principales elementos de la gamificación y su aplicación en los procesos de capacitación organizacional:</w:t>
      </w:r>
    </w:p>
    <w:p w14:paraId="491136F3" w14:textId="77777777" w:rsidR="007054FB" w:rsidRPr="006C5693" w:rsidRDefault="007054FB" w:rsidP="004C09A5">
      <w:pPr>
        <w:rPr>
          <w:sz w:val="20"/>
          <w:szCs w:val="20"/>
          <w:lang w:val="es-ES_tradnl"/>
        </w:rPr>
      </w:pPr>
    </w:p>
    <w:p w14:paraId="2762623D" w14:textId="7654228F" w:rsidR="007054FB" w:rsidRPr="006C5693" w:rsidRDefault="007054FB" w:rsidP="004C09A5">
      <w:pPr>
        <w:rPr>
          <w:sz w:val="20"/>
          <w:szCs w:val="20"/>
          <w:lang w:val="es-ES_tradnl"/>
        </w:rPr>
      </w:pPr>
      <w:r w:rsidRPr="006C5693">
        <w:rPr>
          <w:b/>
          <w:bCs/>
          <w:sz w:val="20"/>
          <w:szCs w:val="20"/>
          <w:lang w:val="es-ES_tradnl"/>
        </w:rPr>
        <w:t xml:space="preserve">Tabla </w:t>
      </w:r>
      <w:r w:rsidR="001624B0" w:rsidRPr="006C5693">
        <w:rPr>
          <w:b/>
          <w:bCs/>
          <w:sz w:val="20"/>
          <w:szCs w:val="20"/>
          <w:lang w:val="es-ES_tradnl"/>
        </w:rPr>
        <w:t>5.</w:t>
      </w:r>
      <w:r w:rsidR="008A7753" w:rsidRPr="006C5693">
        <w:rPr>
          <w:b/>
          <w:bCs/>
          <w:sz w:val="20"/>
          <w:szCs w:val="20"/>
          <w:lang w:val="es-ES_tradnl"/>
        </w:rPr>
        <w:t xml:space="preserve"> </w:t>
      </w:r>
      <w:r w:rsidRPr="006C5693">
        <w:rPr>
          <w:sz w:val="20"/>
          <w:szCs w:val="20"/>
          <w:lang w:val="es-ES_tradnl"/>
        </w:rPr>
        <w:t>Elementos de gamificación y su aplicación en programas de capacitación</w:t>
      </w:r>
    </w:p>
    <w:p w14:paraId="045F8A71" w14:textId="77777777" w:rsidR="007054FB" w:rsidRPr="006C5693" w:rsidRDefault="007054FB" w:rsidP="004C09A5">
      <w:pPr>
        <w:rPr>
          <w:sz w:val="20"/>
          <w:szCs w:val="20"/>
          <w:lang w:val="es-ES_tradnl"/>
        </w:rPr>
      </w:pPr>
    </w:p>
    <w:tbl>
      <w:tblPr>
        <w:tblStyle w:val="Tabladecuadrcula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600"/>
        <w:gridCol w:w="3600"/>
      </w:tblGrid>
      <w:tr w:rsidR="001C1E71" w:rsidRPr="006C5693" w14:paraId="78CF20E8" w14:textId="77777777" w:rsidTr="001624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04EC114" w14:textId="77777777" w:rsidR="007054FB" w:rsidRPr="006C5693" w:rsidRDefault="007054FB" w:rsidP="004C09A5">
            <w:pPr>
              <w:rPr>
                <w:sz w:val="20"/>
                <w:szCs w:val="20"/>
                <w:lang w:val="es-ES_tradnl"/>
              </w:rPr>
            </w:pPr>
            <w:r w:rsidRPr="006C5693">
              <w:rPr>
                <w:sz w:val="20"/>
                <w:szCs w:val="20"/>
                <w:lang w:val="es-ES_tradnl"/>
              </w:rPr>
              <w:t>Elemento de gamificación</w:t>
            </w:r>
          </w:p>
        </w:tc>
        <w:tc>
          <w:tcPr>
            <w:tcW w:w="3600" w:type="dxa"/>
            <w:tcBorders>
              <w:top w:val="none" w:sz="0" w:space="0" w:color="auto"/>
              <w:left w:val="none" w:sz="0" w:space="0" w:color="auto"/>
              <w:bottom w:val="none" w:sz="0" w:space="0" w:color="auto"/>
              <w:right w:val="none" w:sz="0" w:space="0" w:color="auto"/>
            </w:tcBorders>
          </w:tcPr>
          <w:p w14:paraId="485206AA" w14:textId="77777777" w:rsidR="007054FB" w:rsidRPr="006C5693" w:rsidRDefault="007054FB"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Descripción</w:t>
            </w:r>
          </w:p>
        </w:tc>
        <w:tc>
          <w:tcPr>
            <w:tcW w:w="3600" w:type="dxa"/>
            <w:tcBorders>
              <w:top w:val="none" w:sz="0" w:space="0" w:color="auto"/>
              <w:left w:val="none" w:sz="0" w:space="0" w:color="auto"/>
              <w:bottom w:val="none" w:sz="0" w:space="0" w:color="auto"/>
              <w:right w:val="none" w:sz="0" w:space="0" w:color="auto"/>
            </w:tcBorders>
          </w:tcPr>
          <w:p w14:paraId="70545F6E" w14:textId="77777777" w:rsidR="00CD2773" w:rsidRPr="006C5693" w:rsidRDefault="00CD2773" w:rsidP="004C09A5">
            <w:pPr>
              <w:cnfStyle w:val="100000000000" w:firstRow="1" w:lastRow="0" w:firstColumn="0" w:lastColumn="0" w:oddVBand="0" w:evenVBand="0" w:oddHBand="0" w:evenHBand="0" w:firstRowFirstColumn="0" w:firstRowLastColumn="0" w:lastRowFirstColumn="0" w:lastRowLastColumn="0"/>
              <w:rPr>
                <w:b w:val="0"/>
                <w:bCs w:val="0"/>
                <w:sz w:val="20"/>
                <w:szCs w:val="20"/>
                <w:lang w:val="es-ES_tradnl"/>
              </w:rPr>
            </w:pPr>
          </w:p>
          <w:p w14:paraId="0DD67EE7" w14:textId="7BEDE418" w:rsidR="007054FB" w:rsidRPr="006C5693" w:rsidRDefault="007054FB"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Aplicación en capacitación</w:t>
            </w:r>
          </w:p>
        </w:tc>
      </w:tr>
      <w:tr w:rsidR="001C1E71" w:rsidRPr="006C5693" w14:paraId="63014CE8" w14:textId="77777777" w:rsidTr="00162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2E5EF0" w14:textId="14BEBEDD" w:rsidR="007054FB" w:rsidRPr="006C5693" w:rsidRDefault="007054FB" w:rsidP="004C09A5">
            <w:pPr>
              <w:rPr>
                <w:sz w:val="20"/>
                <w:szCs w:val="20"/>
                <w:lang w:val="es-ES_tradnl"/>
              </w:rPr>
            </w:pPr>
            <w:r w:rsidRPr="006C5693">
              <w:rPr>
                <w:sz w:val="20"/>
                <w:szCs w:val="20"/>
                <w:lang w:val="es-ES_tradnl"/>
              </w:rPr>
              <w:t>Puntos</w:t>
            </w:r>
            <w:r w:rsidR="001624B0" w:rsidRPr="006C5693">
              <w:rPr>
                <w:sz w:val="20"/>
                <w:szCs w:val="20"/>
                <w:lang w:val="es-ES_tradnl"/>
              </w:rPr>
              <w:t>.</w:t>
            </w:r>
          </w:p>
        </w:tc>
        <w:tc>
          <w:tcPr>
            <w:tcW w:w="3600" w:type="dxa"/>
          </w:tcPr>
          <w:p w14:paraId="36FD045D"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Sistema de acumulación de puntos por completar actividades, superar retos o responder correctamente.</w:t>
            </w:r>
          </w:p>
        </w:tc>
        <w:tc>
          <w:tcPr>
            <w:tcW w:w="3600" w:type="dxa"/>
          </w:tcPr>
          <w:p w14:paraId="239D4232"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El aprendiz acumula puntos por entregar evidencias a tiempo y obtener buenas calificaciones.</w:t>
            </w:r>
          </w:p>
        </w:tc>
      </w:tr>
      <w:tr w:rsidR="001C1E71" w:rsidRPr="006C5693" w14:paraId="124D736D" w14:textId="77777777" w:rsidTr="001624B0">
        <w:tc>
          <w:tcPr>
            <w:cnfStyle w:val="001000000000" w:firstRow="0" w:lastRow="0" w:firstColumn="1" w:lastColumn="0" w:oddVBand="0" w:evenVBand="0" w:oddHBand="0" w:evenHBand="0" w:firstRowFirstColumn="0" w:firstRowLastColumn="0" w:lastRowFirstColumn="0" w:lastRowLastColumn="0"/>
            <w:tcW w:w="2160" w:type="dxa"/>
          </w:tcPr>
          <w:p w14:paraId="43F04AD4" w14:textId="606725BA" w:rsidR="007054FB" w:rsidRPr="006C5693" w:rsidRDefault="007054FB" w:rsidP="004C09A5">
            <w:pPr>
              <w:rPr>
                <w:sz w:val="20"/>
                <w:szCs w:val="20"/>
                <w:lang w:val="es-ES_tradnl"/>
              </w:rPr>
            </w:pPr>
            <w:r w:rsidRPr="006C5693">
              <w:rPr>
                <w:sz w:val="20"/>
                <w:szCs w:val="20"/>
                <w:lang w:val="es-ES_tradnl"/>
              </w:rPr>
              <w:t xml:space="preserve">Insignias / </w:t>
            </w:r>
            <w:r w:rsidR="001624B0" w:rsidRPr="006C5693">
              <w:rPr>
                <w:i/>
                <w:iCs/>
                <w:sz w:val="20"/>
                <w:szCs w:val="20"/>
                <w:lang w:val="es-ES_tradnl"/>
              </w:rPr>
              <w:t>b</w:t>
            </w:r>
            <w:r w:rsidRPr="006C5693">
              <w:rPr>
                <w:i/>
                <w:iCs/>
                <w:sz w:val="20"/>
                <w:szCs w:val="20"/>
                <w:lang w:val="es-ES_tradnl"/>
              </w:rPr>
              <w:t>adges</w:t>
            </w:r>
            <w:r w:rsidR="001624B0" w:rsidRPr="006C5693">
              <w:rPr>
                <w:i/>
                <w:iCs/>
                <w:sz w:val="20"/>
                <w:szCs w:val="20"/>
                <w:lang w:val="es-ES_tradnl"/>
              </w:rPr>
              <w:t>.</w:t>
            </w:r>
          </w:p>
        </w:tc>
        <w:tc>
          <w:tcPr>
            <w:tcW w:w="3600" w:type="dxa"/>
          </w:tcPr>
          <w:p w14:paraId="74738C17" w14:textId="77777777"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Reconocimientos digitales que certifican el logro de una competencia o habilidad específica.</w:t>
            </w:r>
          </w:p>
        </w:tc>
        <w:tc>
          <w:tcPr>
            <w:tcW w:w="3600" w:type="dxa"/>
          </w:tcPr>
          <w:p w14:paraId="0FD24FD6" w14:textId="5C465545"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 xml:space="preserve">Insignia </w:t>
            </w:r>
            <w:r w:rsidR="001624B0" w:rsidRPr="006C5693">
              <w:rPr>
                <w:sz w:val="20"/>
                <w:szCs w:val="20"/>
                <w:lang w:val="es-ES_tradnl"/>
              </w:rPr>
              <w:t>“</w:t>
            </w:r>
            <w:r w:rsidRPr="006C5693">
              <w:rPr>
                <w:sz w:val="20"/>
                <w:szCs w:val="20"/>
                <w:lang w:val="es-ES_tradnl"/>
              </w:rPr>
              <w:t>Experto en DNC</w:t>
            </w:r>
            <w:r w:rsidR="001624B0" w:rsidRPr="006C5693">
              <w:rPr>
                <w:sz w:val="20"/>
                <w:szCs w:val="20"/>
                <w:lang w:val="es-ES_tradnl"/>
              </w:rPr>
              <w:t>”</w:t>
            </w:r>
            <w:r w:rsidRPr="006C5693">
              <w:rPr>
                <w:sz w:val="20"/>
                <w:szCs w:val="20"/>
                <w:lang w:val="es-ES_tradnl"/>
              </w:rPr>
              <w:t xml:space="preserve"> al aprobar el módulo de diagnóstico de necesidades.</w:t>
            </w:r>
          </w:p>
        </w:tc>
      </w:tr>
      <w:tr w:rsidR="001C1E71" w:rsidRPr="006C5693" w14:paraId="77BC24CC" w14:textId="77777777" w:rsidTr="00162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51D64B" w14:textId="6BBA2D42" w:rsidR="007054FB" w:rsidRPr="006C5693" w:rsidRDefault="007054FB" w:rsidP="004C09A5">
            <w:pPr>
              <w:rPr>
                <w:sz w:val="20"/>
                <w:szCs w:val="20"/>
                <w:lang w:val="es-ES_tradnl"/>
              </w:rPr>
            </w:pPr>
            <w:r w:rsidRPr="006C5693">
              <w:rPr>
                <w:sz w:val="20"/>
                <w:szCs w:val="20"/>
                <w:lang w:val="es-ES_tradnl"/>
              </w:rPr>
              <w:t>Tablas de clasificación</w:t>
            </w:r>
            <w:r w:rsidR="001624B0" w:rsidRPr="006C5693">
              <w:rPr>
                <w:sz w:val="20"/>
                <w:szCs w:val="20"/>
                <w:lang w:val="es-ES_tradnl"/>
              </w:rPr>
              <w:t>.</w:t>
            </w:r>
          </w:p>
        </w:tc>
        <w:tc>
          <w:tcPr>
            <w:tcW w:w="3600" w:type="dxa"/>
          </w:tcPr>
          <w:p w14:paraId="1E96CFD8" w14:textId="235205EF" w:rsidR="007054FB" w:rsidRPr="006C5693" w:rsidRDefault="001624B0"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Ranqueo</w:t>
            </w:r>
            <w:r w:rsidR="007054FB" w:rsidRPr="006C5693">
              <w:rPr>
                <w:sz w:val="20"/>
                <w:szCs w:val="20"/>
                <w:lang w:val="es-ES_tradnl"/>
              </w:rPr>
              <w:t xml:space="preserve"> de participantes según su desempeño, fomentando la competencia sana.</w:t>
            </w:r>
          </w:p>
        </w:tc>
        <w:tc>
          <w:tcPr>
            <w:tcW w:w="3600" w:type="dxa"/>
          </w:tcPr>
          <w:p w14:paraId="1AB047B8"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Tabla de los diez mejores aprendices del mes visible en el LMS.</w:t>
            </w:r>
          </w:p>
        </w:tc>
      </w:tr>
      <w:tr w:rsidR="001C1E71" w:rsidRPr="006C5693" w14:paraId="26FE005D" w14:textId="77777777" w:rsidTr="001624B0">
        <w:tc>
          <w:tcPr>
            <w:cnfStyle w:val="001000000000" w:firstRow="0" w:lastRow="0" w:firstColumn="1" w:lastColumn="0" w:oddVBand="0" w:evenVBand="0" w:oddHBand="0" w:evenHBand="0" w:firstRowFirstColumn="0" w:firstRowLastColumn="0" w:lastRowFirstColumn="0" w:lastRowLastColumn="0"/>
            <w:tcW w:w="2160" w:type="dxa"/>
          </w:tcPr>
          <w:p w14:paraId="07DCA6D7" w14:textId="77777777" w:rsidR="007054FB" w:rsidRPr="006C5693" w:rsidRDefault="007054FB" w:rsidP="004C09A5">
            <w:pPr>
              <w:rPr>
                <w:sz w:val="20"/>
                <w:szCs w:val="20"/>
                <w:lang w:val="es-ES_tradnl"/>
              </w:rPr>
            </w:pPr>
            <w:r w:rsidRPr="006C5693">
              <w:rPr>
                <w:sz w:val="20"/>
                <w:szCs w:val="20"/>
                <w:lang w:val="es-ES_tradnl"/>
              </w:rPr>
              <w:t>Retos y misiones</w:t>
            </w:r>
          </w:p>
        </w:tc>
        <w:tc>
          <w:tcPr>
            <w:tcW w:w="3600" w:type="dxa"/>
          </w:tcPr>
          <w:p w14:paraId="36F93BFB" w14:textId="77777777"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Actividades con un nivel de dificultad progresivo que mantienen la motivación del aprendiz.</w:t>
            </w:r>
          </w:p>
        </w:tc>
        <w:tc>
          <w:tcPr>
            <w:tcW w:w="3600" w:type="dxa"/>
          </w:tcPr>
          <w:p w14:paraId="127ED6AA" w14:textId="77777777"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Misión: diseñar una DNC real para una empresa del entorno antes del viernes.</w:t>
            </w:r>
          </w:p>
        </w:tc>
      </w:tr>
      <w:tr w:rsidR="001C1E71" w:rsidRPr="006C5693" w14:paraId="11F69C9D" w14:textId="77777777" w:rsidTr="00162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60C9FF" w14:textId="701F2802" w:rsidR="007054FB" w:rsidRPr="006C5693" w:rsidRDefault="007054FB" w:rsidP="004C09A5">
            <w:pPr>
              <w:rPr>
                <w:sz w:val="20"/>
                <w:szCs w:val="20"/>
                <w:lang w:val="es-ES_tradnl"/>
              </w:rPr>
            </w:pPr>
            <w:r w:rsidRPr="006C5693">
              <w:rPr>
                <w:sz w:val="20"/>
                <w:szCs w:val="20"/>
                <w:lang w:val="es-ES_tradnl"/>
              </w:rPr>
              <w:t xml:space="preserve">Narrativa / </w:t>
            </w:r>
            <w:r w:rsidRPr="006C5693">
              <w:rPr>
                <w:i/>
                <w:iCs/>
                <w:sz w:val="20"/>
                <w:szCs w:val="20"/>
                <w:lang w:val="es-ES_tradnl"/>
              </w:rPr>
              <w:t>storytelling</w:t>
            </w:r>
            <w:r w:rsidR="001624B0" w:rsidRPr="006C5693">
              <w:rPr>
                <w:sz w:val="20"/>
                <w:szCs w:val="20"/>
                <w:lang w:val="es-ES_tradnl"/>
              </w:rPr>
              <w:t>.</w:t>
            </w:r>
          </w:p>
        </w:tc>
        <w:tc>
          <w:tcPr>
            <w:tcW w:w="3600" w:type="dxa"/>
          </w:tcPr>
          <w:p w14:paraId="11323027"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Integración de una historia o contexto motivador que da sentido a las actividades formativas.</w:t>
            </w:r>
          </w:p>
        </w:tc>
        <w:tc>
          <w:tcPr>
            <w:tcW w:w="3600" w:type="dxa"/>
          </w:tcPr>
          <w:p w14:paraId="4D6E0D07"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El aprendiz asume el rol de consultor de RRHH que debe salvar a una empresa en crisis.</w:t>
            </w:r>
          </w:p>
        </w:tc>
      </w:tr>
    </w:tbl>
    <w:p w14:paraId="3CE2E90F" w14:textId="51C74B66" w:rsidR="007054FB" w:rsidRPr="006C5693" w:rsidRDefault="007054FB" w:rsidP="001624B0">
      <w:pPr>
        <w:pBdr>
          <w:left w:val="single" w:sz="14" w:space="6" w:color="1A7A48"/>
        </w:pBdr>
        <w:rPr>
          <w:sz w:val="20"/>
          <w:szCs w:val="20"/>
          <w:lang w:val="es-ES_tradnl"/>
        </w:rPr>
      </w:pPr>
      <w:r w:rsidRPr="006C5693">
        <w:rPr>
          <w:sz w:val="20"/>
          <w:szCs w:val="20"/>
          <w:lang w:val="es-ES_tradnl"/>
        </w:rPr>
        <w:t xml:space="preserve">Nota. </w:t>
      </w:r>
      <w:r w:rsidR="001624B0" w:rsidRPr="006C5693">
        <w:rPr>
          <w:sz w:val="20"/>
          <w:szCs w:val="20"/>
          <w:lang w:val="es-ES_tradnl"/>
        </w:rPr>
        <w:t>Basado</w:t>
      </w:r>
      <w:r w:rsidRPr="006C5693">
        <w:rPr>
          <w:sz w:val="20"/>
          <w:szCs w:val="20"/>
          <w:lang w:val="es-ES_tradnl"/>
        </w:rPr>
        <w:t xml:space="preserve"> en Kapp (2012) y Werbach y Hunter (2012).</w:t>
      </w:r>
    </w:p>
    <w:p w14:paraId="4163B33A" w14:textId="77777777" w:rsidR="001624B0" w:rsidRPr="006C5693" w:rsidRDefault="001624B0" w:rsidP="004C09A5">
      <w:pPr>
        <w:pStyle w:val="Ttulo3"/>
        <w:spacing w:before="0" w:after="0"/>
        <w:rPr>
          <w:b/>
          <w:bCs/>
          <w:color w:val="auto"/>
          <w:sz w:val="20"/>
          <w:szCs w:val="20"/>
          <w:lang w:val="es-ES_tradnl"/>
        </w:rPr>
      </w:pPr>
    </w:p>
    <w:p w14:paraId="2BC0076B" w14:textId="77777777" w:rsidR="000A73FF" w:rsidRPr="006C5693" w:rsidRDefault="000A73FF" w:rsidP="004C09A5">
      <w:pPr>
        <w:pStyle w:val="Ttulo3"/>
        <w:spacing w:before="0" w:after="0"/>
        <w:rPr>
          <w:b/>
          <w:bCs/>
          <w:color w:val="auto"/>
          <w:sz w:val="20"/>
          <w:szCs w:val="20"/>
          <w:lang w:val="es-ES_tradnl"/>
        </w:rPr>
      </w:pPr>
    </w:p>
    <w:p w14:paraId="50A6D6BC" w14:textId="77777777" w:rsidR="000A73FF" w:rsidRPr="006C5693" w:rsidRDefault="000A73FF" w:rsidP="004C09A5">
      <w:pPr>
        <w:pStyle w:val="Ttulo3"/>
        <w:spacing w:before="0" w:after="0"/>
        <w:rPr>
          <w:b/>
          <w:bCs/>
          <w:color w:val="auto"/>
          <w:sz w:val="20"/>
          <w:szCs w:val="20"/>
          <w:lang w:val="es-ES_tradnl"/>
        </w:rPr>
      </w:pPr>
    </w:p>
    <w:p w14:paraId="58415103" w14:textId="5E1B194F" w:rsidR="007054FB" w:rsidRPr="006C5693" w:rsidRDefault="007054FB" w:rsidP="003D3B9B">
      <w:pPr>
        <w:pStyle w:val="Ttulo3"/>
        <w:numPr>
          <w:ilvl w:val="0"/>
          <w:numId w:val="11"/>
        </w:numPr>
        <w:spacing w:before="0" w:after="0"/>
        <w:rPr>
          <w:color w:val="auto"/>
          <w:sz w:val="20"/>
          <w:szCs w:val="20"/>
          <w:lang w:val="es-ES_tradnl"/>
        </w:rPr>
      </w:pPr>
      <w:r w:rsidRPr="006C5693">
        <w:rPr>
          <w:b/>
          <w:bCs/>
          <w:color w:val="auto"/>
          <w:sz w:val="20"/>
          <w:szCs w:val="20"/>
          <w:lang w:val="es-ES_tradnl"/>
        </w:rPr>
        <w:t>Estrategias de gamificación en la formación organizacional</w:t>
      </w:r>
    </w:p>
    <w:p w14:paraId="1334728C" w14:textId="77777777" w:rsidR="000A73FF" w:rsidRPr="006C5693" w:rsidRDefault="000A73FF" w:rsidP="004C09A5">
      <w:pPr>
        <w:rPr>
          <w:sz w:val="20"/>
          <w:szCs w:val="20"/>
          <w:lang w:val="es-ES_tradnl"/>
        </w:rPr>
      </w:pPr>
    </w:p>
    <w:p w14:paraId="5CCDBB0D" w14:textId="33E5A6F3" w:rsidR="007054FB" w:rsidRPr="006C5693" w:rsidRDefault="007054FB" w:rsidP="004C09A5">
      <w:pPr>
        <w:rPr>
          <w:sz w:val="20"/>
          <w:szCs w:val="20"/>
          <w:lang w:val="es-ES_tradnl"/>
        </w:rPr>
      </w:pPr>
      <w:r w:rsidRPr="006C5693">
        <w:rPr>
          <w:sz w:val="20"/>
          <w:szCs w:val="20"/>
          <w:lang w:val="es-ES_tradnl"/>
        </w:rPr>
        <w:t xml:space="preserve">Para implementar la gamificación de manera efectiva en un programa de capacitación, se recomienda seguir una estrategia estructurada que incluya los </w:t>
      </w:r>
      <w:commentRangeStart w:id="19"/>
      <w:r w:rsidRPr="006C5693">
        <w:rPr>
          <w:sz w:val="20"/>
          <w:szCs w:val="20"/>
          <w:lang w:val="es-ES_tradnl"/>
        </w:rPr>
        <w:t>siguientes pasos:</w:t>
      </w:r>
      <w:commentRangeEnd w:id="19"/>
      <w:r w:rsidR="0099299D" w:rsidRPr="006C5693">
        <w:rPr>
          <w:rStyle w:val="Refdecomentario"/>
          <w:lang w:val="es-ES_tradnl"/>
        </w:rPr>
        <w:commentReference w:id="19"/>
      </w:r>
    </w:p>
    <w:p w14:paraId="0C429857" w14:textId="77777777" w:rsidR="0099299D" w:rsidRPr="006C5693" w:rsidRDefault="0099299D" w:rsidP="004C09A5">
      <w:pPr>
        <w:rPr>
          <w:sz w:val="20"/>
          <w:szCs w:val="20"/>
          <w:lang w:val="es-ES_tradnl"/>
        </w:rPr>
      </w:pPr>
    </w:p>
    <w:p w14:paraId="15E700A5" w14:textId="77777777" w:rsidR="0099299D" w:rsidRPr="006C5693" w:rsidRDefault="0099299D" w:rsidP="003D3B9B">
      <w:pPr>
        <w:pStyle w:val="Prrafodelista"/>
        <w:numPr>
          <w:ilvl w:val="0"/>
          <w:numId w:val="24"/>
        </w:numPr>
        <w:rPr>
          <w:b/>
          <w:bCs/>
          <w:sz w:val="20"/>
          <w:szCs w:val="20"/>
          <w:lang w:val="es-ES_tradnl"/>
        </w:rPr>
      </w:pPr>
      <w:r w:rsidRPr="006C5693">
        <w:rPr>
          <w:b/>
          <w:bCs/>
          <w:sz w:val="20"/>
          <w:szCs w:val="20"/>
          <w:lang w:val="es-ES_tradnl"/>
        </w:rPr>
        <w:t>Definir los objetivos de aprendizaje</w:t>
      </w:r>
    </w:p>
    <w:p w14:paraId="5A107AAE" w14:textId="15CD1509" w:rsidR="0099299D" w:rsidRPr="006C5693" w:rsidRDefault="0099299D" w:rsidP="0099299D">
      <w:pPr>
        <w:pStyle w:val="Prrafodelista"/>
        <w:rPr>
          <w:sz w:val="20"/>
          <w:szCs w:val="20"/>
          <w:lang w:val="es-ES_tradnl"/>
        </w:rPr>
      </w:pPr>
      <w:r w:rsidRPr="006C5693">
        <w:rPr>
          <w:sz w:val="20"/>
          <w:szCs w:val="20"/>
          <w:lang w:val="es-ES_tradnl"/>
        </w:rPr>
        <w:t>Establecer con claridad los resultados de aprendizaje que se desean alcanzar mediante la estrategia gamificada, asegurando que las dinámicas de juego estén alineadas con las competencias y contenidos que se pretenden desarrollar.</w:t>
      </w:r>
    </w:p>
    <w:p w14:paraId="77ACA859" w14:textId="77777777" w:rsidR="0099299D" w:rsidRPr="006C5693" w:rsidRDefault="0099299D" w:rsidP="0099299D">
      <w:pPr>
        <w:pStyle w:val="Prrafodelista"/>
        <w:rPr>
          <w:sz w:val="20"/>
          <w:szCs w:val="20"/>
          <w:lang w:val="es-ES_tradnl"/>
        </w:rPr>
      </w:pPr>
    </w:p>
    <w:p w14:paraId="453F3CA7" w14:textId="77777777" w:rsidR="0099299D" w:rsidRPr="006C5693" w:rsidRDefault="0099299D" w:rsidP="003D3B9B">
      <w:pPr>
        <w:pStyle w:val="Prrafodelista"/>
        <w:numPr>
          <w:ilvl w:val="0"/>
          <w:numId w:val="24"/>
        </w:numPr>
        <w:rPr>
          <w:b/>
          <w:bCs/>
          <w:sz w:val="20"/>
          <w:szCs w:val="20"/>
          <w:lang w:val="es-ES_tradnl"/>
        </w:rPr>
      </w:pPr>
      <w:r w:rsidRPr="006C5693">
        <w:rPr>
          <w:b/>
          <w:bCs/>
          <w:sz w:val="20"/>
          <w:szCs w:val="20"/>
          <w:lang w:val="es-ES_tradnl"/>
        </w:rPr>
        <w:t>Identificar el perfil de los participantes</w:t>
      </w:r>
    </w:p>
    <w:p w14:paraId="2606AB89" w14:textId="35C3535F" w:rsidR="0099299D" w:rsidRPr="006C5693" w:rsidRDefault="0099299D" w:rsidP="0099299D">
      <w:pPr>
        <w:pStyle w:val="Prrafodelista"/>
        <w:rPr>
          <w:sz w:val="20"/>
          <w:szCs w:val="20"/>
          <w:lang w:val="es-ES_tradnl"/>
        </w:rPr>
      </w:pPr>
      <w:r w:rsidRPr="006C5693">
        <w:rPr>
          <w:sz w:val="20"/>
          <w:szCs w:val="20"/>
          <w:lang w:val="es-ES_tradnl"/>
        </w:rPr>
        <w:t>Analizar las características y motivaciones de los participantes para determinar qué elementos generan mayor interés, como el reconocimiento, la competencia, la exploración, la colaboración o la superación de retos.</w:t>
      </w:r>
    </w:p>
    <w:p w14:paraId="216232DD" w14:textId="77777777" w:rsidR="0099299D" w:rsidRPr="006C5693" w:rsidRDefault="0099299D" w:rsidP="0099299D">
      <w:pPr>
        <w:pStyle w:val="Prrafodelista"/>
        <w:rPr>
          <w:sz w:val="20"/>
          <w:szCs w:val="20"/>
          <w:lang w:val="es-ES_tradnl"/>
        </w:rPr>
      </w:pPr>
    </w:p>
    <w:p w14:paraId="68EF6A94" w14:textId="77777777" w:rsidR="0099299D" w:rsidRPr="006C5693" w:rsidRDefault="0099299D" w:rsidP="003D3B9B">
      <w:pPr>
        <w:pStyle w:val="Prrafodelista"/>
        <w:numPr>
          <w:ilvl w:val="0"/>
          <w:numId w:val="24"/>
        </w:numPr>
        <w:rPr>
          <w:b/>
          <w:bCs/>
          <w:sz w:val="20"/>
          <w:szCs w:val="20"/>
          <w:lang w:val="es-ES_tradnl"/>
        </w:rPr>
      </w:pPr>
      <w:r w:rsidRPr="006C5693">
        <w:rPr>
          <w:b/>
          <w:bCs/>
          <w:sz w:val="20"/>
          <w:szCs w:val="20"/>
          <w:lang w:val="es-ES_tradnl"/>
        </w:rPr>
        <w:t>Seleccionar los elementos de gamificación</w:t>
      </w:r>
    </w:p>
    <w:p w14:paraId="4CE641D8" w14:textId="218915C3" w:rsidR="0099299D" w:rsidRPr="006C5693" w:rsidRDefault="0099299D" w:rsidP="0099299D">
      <w:pPr>
        <w:pStyle w:val="Prrafodelista"/>
        <w:rPr>
          <w:sz w:val="20"/>
          <w:szCs w:val="20"/>
          <w:lang w:val="es-ES_tradnl"/>
        </w:rPr>
      </w:pPr>
      <w:r w:rsidRPr="006C5693">
        <w:rPr>
          <w:sz w:val="20"/>
          <w:szCs w:val="20"/>
          <w:lang w:val="es-ES_tradnl"/>
        </w:rPr>
        <w:t>Elegir las mecánicas, dinámicas y recursos de juego más adecuados, como puntos, niveles, insignias, retos o narrativas, de acuerdo con los objetivos de aprendizaje y el perfil de los participantes.</w:t>
      </w:r>
    </w:p>
    <w:p w14:paraId="1081D385" w14:textId="77777777" w:rsidR="0099299D" w:rsidRPr="006C5693" w:rsidRDefault="0099299D" w:rsidP="0099299D">
      <w:pPr>
        <w:pStyle w:val="Prrafodelista"/>
        <w:rPr>
          <w:sz w:val="20"/>
          <w:szCs w:val="20"/>
          <w:lang w:val="es-ES_tradnl"/>
        </w:rPr>
      </w:pPr>
    </w:p>
    <w:p w14:paraId="675A1780" w14:textId="77777777" w:rsidR="0099299D" w:rsidRPr="006C5693" w:rsidRDefault="0099299D" w:rsidP="003D3B9B">
      <w:pPr>
        <w:pStyle w:val="Prrafodelista"/>
        <w:numPr>
          <w:ilvl w:val="0"/>
          <w:numId w:val="24"/>
        </w:numPr>
        <w:rPr>
          <w:b/>
          <w:bCs/>
          <w:sz w:val="20"/>
          <w:szCs w:val="20"/>
          <w:lang w:val="es-ES_tradnl"/>
        </w:rPr>
      </w:pPr>
      <w:r w:rsidRPr="006C5693">
        <w:rPr>
          <w:b/>
          <w:bCs/>
          <w:sz w:val="20"/>
          <w:szCs w:val="20"/>
          <w:lang w:val="es-ES_tradnl"/>
        </w:rPr>
        <w:t>Diseñar la experiencia de aprendizaje</w:t>
      </w:r>
    </w:p>
    <w:p w14:paraId="0644830A" w14:textId="2314B0D5" w:rsidR="0099299D" w:rsidRPr="006C5693" w:rsidRDefault="0099299D" w:rsidP="0099299D">
      <w:pPr>
        <w:pStyle w:val="Prrafodelista"/>
        <w:rPr>
          <w:sz w:val="20"/>
          <w:szCs w:val="20"/>
          <w:lang w:val="es-ES_tradnl"/>
        </w:rPr>
      </w:pPr>
      <w:r w:rsidRPr="006C5693">
        <w:rPr>
          <w:sz w:val="20"/>
          <w:szCs w:val="20"/>
          <w:lang w:val="es-ES_tradnl"/>
        </w:rPr>
        <w:t>Integrar los contenidos formativos con las mecánicas de juego de manera coherente, de modo que cada actividad favorezca la participación, el compromiso y el logro de los resultados de aprendizaje.</w:t>
      </w:r>
    </w:p>
    <w:p w14:paraId="6BD0B0CB" w14:textId="77777777" w:rsidR="0099299D" w:rsidRPr="006C5693" w:rsidRDefault="0099299D" w:rsidP="0099299D">
      <w:pPr>
        <w:pStyle w:val="Prrafodelista"/>
        <w:rPr>
          <w:sz w:val="20"/>
          <w:szCs w:val="20"/>
          <w:lang w:val="es-ES_tradnl"/>
        </w:rPr>
      </w:pPr>
    </w:p>
    <w:p w14:paraId="0D63BB93" w14:textId="77777777" w:rsidR="0099299D" w:rsidRPr="006C5693" w:rsidRDefault="0099299D" w:rsidP="003D3B9B">
      <w:pPr>
        <w:pStyle w:val="Prrafodelista"/>
        <w:numPr>
          <w:ilvl w:val="0"/>
          <w:numId w:val="24"/>
        </w:numPr>
        <w:rPr>
          <w:b/>
          <w:bCs/>
          <w:sz w:val="20"/>
          <w:szCs w:val="20"/>
          <w:lang w:val="es-ES_tradnl"/>
        </w:rPr>
      </w:pPr>
      <w:r w:rsidRPr="006C5693">
        <w:rPr>
          <w:b/>
          <w:bCs/>
          <w:sz w:val="20"/>
          <w:szCs w:val="20"/>
          <w:lang w:val="es-ES_tradnl"/>
        </w:rPr>
        <w:t>Implementar y realizar pruebas piloto</w:t>
      </w:r>
    </w:p>
    <w:p w14:paraId="461FBEEF" w14:textId="401B5EA5" w:rsidR="0099299D" w:rsidRPr="006C5693" w:rsidRDefault="0099299D" w:rsidP="0099299D">
      <w:pPr>
        <w:pStyle w:val="Prrafodelista"/>
        <w:rPr>
          <w:sz w:val="20"/>
          <w:szCs w:val="20"/>
          <w:lang w:val="es-ES_tradnl"/>
        </w:rPr>
      </w:pPr>
      <w:r w:rsidRPr="006C5693">
        <w:rPr>
          <w:sz w:val="20"/>
          <w:szCs w:val="20"/>
          <w:lang w:val="es-ES_tradnl"/>
        </w:rPr>
        <w:t>Desplegar la estrategia en el LMS o en la plataforma disponible, realizando previamente una prueba piloto que permita identificar oportunidades de mejora antes de su aplicación general.</w:t>
      </w:r>
    </w:p>
    <w:p w14:paraId="750AC65E" w14:textId="77777777" w:rsidR="0099299D" w:rsidRPr="006C5693" w:rsidRDefault="0099299D" w:rsidP="0099299D">
      <w:pPr>
        <w:pStyle w:val="Prrafodelista"/>
        <w:rPr>
          <w:sz w:val="20"/>
          <w:szCs w:val="20"/>
          <w:lang w:val="es-ES_tradnl"/>
        </w:rPr>
      </w:pPr>
    </w:p>
    <w:p w14:paraId="4AECAA12" w14:textId="77777777" w:rsidR="0099299D" w:rsidRPr="006C5693" w:rsidRDefault="0099299D" w:rsidP="003D3B9B">
      <w:pPr>
        <w:pStyle w:val="Prrafodelista"/>
        <w:numPr>
          <w:ilvl w:val="0"/>
          <w:numId w:val="24"/>
        </w:numPr>
        <w:rPr>
          <w:b/>
          <w:bCs/>
          <w:sz w:val="20"/>
          <w:szCs w:val="20"/>
          <w:lang w:val="es-ES_tradnl"/>
        </w:rPr>
      </w:pPr>
      <w:r w:rsidRPr="006C5693">
        <w:rPr>
          <w:b/>
          <w:bCs/>
          <w:sz w:val="20"/>
          <w:szCs w:val="20"/>
          <w:lang w:val="es-ES_tradnl"/>
        </w:rPr>
        <w:t>Evaluar y mejorar la estrategia</w:t>
      </w:r>
    </w:p>
    <w:p w14:paraId="4AA8D58F" w14:textId="20BA5DF9" w:rsidR="007054FB" w:rsidRPr="006C5693" w:rsidRDefault="0099299D" w:rsidP="0099299D">
      <w:pPr>
        <w:pStyle w:val="Prrafodelista"/>
        <w:rPr>
          <w:sz w:val="20"/>
          <w:szCs w:val="20"/>
          <w:lang w:val="es-ES_tradnl"/>
        </w:rPr>
      </w:pPr>
      <w:r w:rsidRPr="006C5693">
        <w:rPr>
          <w:sz w:val="20"/>
          <w:szCs w:val="20"/>
          <w:lang w:val="es-ES_tradnl"/>
        </w:rPr>
        <w:t>Medir el impacto de la gamificación en aspectos como la participación, el desempeño, el aprendizaje y la satisfacción de los participantes, utilizando los resultados para realizar ajustes y fortalecer futuras implementaciones.</w:t>
      </w:r>
    </w:p>
    <w:p w14:paraId="0A2153A9" w14:textId="54529D9F" w:rsidR="003D2F90" w:rsidRPr="006C5693" w:rsidRDefault="003D2F90" w:rsidP="004C09A5">
      <w:pPr>
        <w:rPr>
          <w:b/>
          <w:bCs/>
          <w:sz w:val="20"/>
          <w:szCs w:val="20"/>
          <w:lang w:val="es-ES_tradnl"/>
        </w:rPr>
      </w:pPr>
    </w:p>
    <w:p w14:paraId="10487E66" w14:textId="4341C2CB" w:rsidR="00321703" w:rsidRPr="006C5693" w:rsidRDefault="00321703" w:rsidP="004C09A5">
      <w:pPr>
        <w:rPr>
          <w:b/>
          <w:bCs/>
          <w:sz w:val="20"/>
          <w:szCs w:val="20"/>
          <w:lang w:val="es-ES_tradnl"/>
        </w:rPr>
      </w:pPr>
      <w:r w:rsidRPr="006C5693">
        <w:rPr>
          <w:noProof/>
          <w:lang w:val="es-ES_tradnl"/>
        </w:rPr>
        <mc:AlternateContent>
          <mc:Choice Requires="wps">
            <w:drawing>
              <wp:inline distT="0" distB="0" distL="0" distR="0" wp14:anchorId="4CDAB3BF" wp14:editId="385028A0">
                <wp:extent cx="1828800" cy="1828800"/>
                <wp:effectExtent l="76200" t="57150" r="68580" b="90805"/>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40677B0" w14:textId="77777777" w:rsidR="00321703" w:rsidRPr="007E276F" w:rsidRDefault="00321703" w:rsidP="007E276F">
                            <w:pPr>
                              <w:rPr>
                                <w:sz w:val="20"/>
                                <w:szCs w:val="20"/>
                                <w:lang w:val="es-ES_tradnl"/>
                              </w:rPr>
                            </w:pPr>
                            <w:r w:rsidRPr="00321703">
                              <w:rPr>
                                <w:sz w:val="20"/>
                                <w:szCs w:val="20"/>
                                <w:lang w:val="es-ES_tradnl"/>
                              </w:rPr>
                              <w:t>La gamificación debe enriquecer la experiencia de aprendizaje, no reemplazar la calidad del contenido formativo. Un programa mal diseñado, pero gamificado no se vuelve efectivo solo por tener puntos e insignias.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CDAB3BF" id="Cuadro de texto 6"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1ycoB2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440677B0" w14:textId="77777777" w:rsidR="00321703" w:rsidRPr="007E276F" w:rsidRDefault="00321703" w:rsidP="007E276F">
                      <w:pPr>
                        <w:rPr>
                          <w:sz w:val="20"/>
                          <w:szCs w:val="20"/>
                          <w:lang w:val="es-ES_tradnl"/>
                        </w:rPr>
                      </w:pPr>
                      <w:r w:rsidRPr="00321703">
                        <w:rPr>
                          <w:sz w:val="20"/>
                          <w:szCs w:val="20"/>
                          <w:lang w:val="es-ES_tradnl"/>
                        </w:rPr>
                        <w:t>La gamificación debe enriquecer la experiencia de aprendizaje, no reemplazar la calidad del contenido formativo. Un programa mal diseñado, pero gamificado no se vuelve efectivo solo por tener puntos e insignias.</w:t>
                      </w:r>
                    </w:p>
                  </w:txbxContent>
                </v:textbox>
                <w10:anchorlock/>
              </v:shape>
            </w:pict>
          </mc:Fallback>
        </mc:AlternateContent>
      </w:r>
    </w:p>
    <w:p w14:paraId="47701D7A" w14:textId="2F4E8382" w:rsidR="00321703" w:rsidRPr="006C5693" w:rsidRDefault="00321703" w:rsidP="004C09A5">
      <w:pPr>
        <w:rPr>
          <w:b/>
          <w:bCs/>
          <w:sz w:val="20"/>
          <w:szCs w:val="20"/>
          <w:lang w:val="es-ES_tradnl"/>
        </w:rPr>
      </w:pPr>
    </w:p>
    <w:p w14:paraId="7217E58B" w14:textId="19CE051A" w:rsidR="00E82835" w:rsidRPr="006C5693" w:rsidRDefault="00E82835" w:rsidP="004C09A5">
      <w:pPr>
        <w:rPr>
          <w:b/>
          <w:bCs/>
          <w:sz w:val="20"/>
          <w:szCs w:val="20"/>
          <w:lang w:val="es-ES_tradnl"/>
        </w:rPr>
      </w:pPr>
    </w:p>
    <w:p w14:paraId="0FA676D0" w14:textId="0028BE2B" w:rsidR="00E82835" w:rsidRPr="006C5693" w:rsidRDefault="00E82835" w:rsidP="004C09A5">
      <w:pPr>
        <w:rPr>
          <w:b/>
          <w:bCs/>
          <w:sz w:val="20"/>
          <w:szCs w:val="20"/>
          <w:lang w:val="es-ES_tradnl"/>
        </w:rPr>
      </w:pPr>
    </w:p>
    <w:p w14:paraId="3614185E" w14:textId="3BF79016" w:rsidR="00E82835" w:rsidRPr="006C5693" w:rsidRDefault="00E82835" w:rsidP="004C09A5">
      <w:pPr>
        <w:rPr>
          <w:b/>
          <w:bCs/>
          <w:sz w:val="20"/>
          <w:szCs w:val="20"/>
          <w:lang w:val="es-ES_tradnl"/>
        </w:rPr>
      </w:pPr>
    </w:p>
    <w:p w14:paraId="235F7E3A" w14:textId="217A2F92" w:rsidR="00E82835" w:rsidRPr="006C5693" w:rsidRDefault="00E82835" w:rsidP="004C09A5">
      <w:pPr>
        <w:rPr>
          <w:b/>
          <w:bCs/>
          <w:sz w:val="20"/>
          <w:szCs w:val="20"/>
          <w:lang w:val="es-ES_tradnl"/>
        </w:rPr>
      </w:pPr>
    </w:p>
    <w:p w14:paraId="677FA5DD" w14:textId="270B0779" w:rsidR="00E82835" w:rsidRPr="006C5693" w:rsidRDefault="00E82835" w:rsidP="004C09A5">
      <w:pPr>
        <w:rPr>
          <w:b/>
          <w:bCs/>
          <w:sz w:val="20"/>
          <w:szCs w:val="20"/>
          <w:lang w:val="es-ES_tradnl"/>
        </w:rPr>
      </w:pPr>
    </w:p>
    <w:p w14:paraId="6D2A6DEB" w14:textId="0FC7BCB8" w:rsidR="00E82835" w:rsidRPr="006C5693" w:rsidRDefault="00E82835" w:rsidP="004C09A5">
      <w:pPr>
        <w:rPr>
          <w:b/>
          <w:bCs/>
          <w:sz w:val="20"/>
          <w:szCs w:val="20"/>
          <w:lang w:val="es-ES_tradnl"/>
        </w:rPr>
      </w:pPr>
    </w:p>
    <w:p w14:paraId="7C9FAB7E" w14:textId="1482FA03" w:rsidR="00E82835" w:rsidRPr="006C5693" w:rsidRDefault="00E82835" w:rsidP="004C09A5">
      <w:pPr>
        <w:rPr>
          <w:b/>
          <w:bCs/>
          <w:sz w:val="20"/>
          <w:szCs w:val="20"/>
          <w:lang w:val="es-ES_tradnl"/>
        </w:rPr>
      </w:pPr>
    </w:p>
    <w:p w14:paraId="7FBDF4AA" w14:textId="77777777" w:rsidR="00E82835" w:rsidRPr="006C5693" w:rsidRDefault="00E82835" w:rsidP="004C09A5">
      <w:pPr>
        <w:rPr>
          <w:b/>
          <w:bCs/>
          <w:sz w:val="20"/>
          <w:szCs w:val="20"/>
          <w:lang w:val="es-ES_tradnl"/>
        </w:rPr>
      </w:pPr>
    </w:p>
    <w:p w14:paraId="39D417C2" w14:textId="3B934181" w:rsidR="007054FB" w:rsidRPr="006C5693" w:rsidRDefault="007054FB" w:rsidP="004C09A5">
      <w:pPr>
        <w:rPr>
          <w:b/>
          <w:bCs/>
          <w:sz w:val="20"/>
          <w:szCs w:val="20"/>
          <w:lang w:val="es-ES_tradnl"/>
        </w:rPr>
      </w:pPr>
      <w:r w:rsidRPr="006C5693">
        <w:rPr>
          <w:b/>
          <w:bCs/>
          <w:sz w:val="20"/>
          <w:szCs w:val="20"/>
          <w:lang w:val="es-ES_tradnl"/>
        </w:rPr>
        <w:t>2.4</w:t>
      </w:r>
      <w:r w:rsidR="003D2F90" w:rsidRPr="006C5693">
        <w:rPr>
          <w:b/>
          <w:bCs/>
          <w:sz w:val="20"/>
          <w:szCs w:val="20"/>
          <w:lang w:val="es-ES_tradnl"/>
        </w:rPr>
        <w:t>.</w:t>
      </w:r>
      <w:r w:rsidRPr="006C5693">
        <w:rPr>
          <w:b/>
          <w:bCs/>
          <w:sz w:val="20"/>
          <w:szCs w:val="20"/>
          <w:lang w:val="es-ES_tradnl"/>
        </w:rPr>
        <w:t xml:space="preserve"> Didáctica: concepto y tipos</w:t>
      </w:r>
    </w:p>
    <w:p w14:paraId="3D09C4A8" w14:textId="77777777" w:rsidR="00B0558D" w:rsidRPr="006C5693" w:rsidRDefault="00B0558D" w:rsidP="004C09A5">
      <w:pPr>
        <w:rPr>
          <w:sz w:val="20"/>
          <w:szCs w:val="20"/>
          <w:lang w:val="es-ES_tradnl"/>
        </w:rPr>
      </w:pPr>
    </w:p>
    <w:p w14:paraId="18A0345D" w14:textId="377BAE0A" w:rsidR="007054FB" w:rsidRPr="006C5693" w:rsidRDefault="007054FB" w:rsidP="004C09A5">
      <w:pPr>
        <w:rPr>
          <w:sz w:val="20"/>
          <w:szCs w:val="20"/>
          <w:lang w:val="es-ES_tradnl"/>
        </w:rPr>
      </w:pPr>
      <w:r w:rsidRPr="006C5693">
        <w:rPr>
          <w:sz w:val="20"/>
          <w:szCs w:val="20"/>
          <w:lang w:val="es-ES_tradnl"/>
        </w:rPr>
        <w:t>La didáctica es la ciencia que estudia los procesos de enseñanza-aprendizaje y desarrolla los métodos, estrategias y técnicas que permiten que el conocimiento sea transmitido y apropiado de manera efectiva. Para el área de gestión del talento humano, la didáctica aporta los fundamentos teórico-prácticos que orientan el diseño de las actividades formativas y la selección de los recursos pedagógicos más pertinentes.</w:t>
      </w:r>
    </w:p>
    <w:p w14:paraId="1ED08309" w14:textId="77777777" w:rsidR="008D18BD" w:rsidRPr="006C5693" w:rsidRDefault="008D18BD" w:rsidP="004C09A5">
      <w:pPr>
        <w:rPr>
          <w:sz w:val="20"/>
          <w:szCs w:val="20"/>
          <w:lang w:val="es-ES_tradnl"/>
        </w:rPr>
      </w:pPr>
    </w:p>
    <w:p w14:paraId="550580D1" w14:textId="77777777" w:rsidR="007054FB" w:rsidRPr="006C5693" w:rsidRDefault="007054FB" w:rsidP="004C09A5">
      <w:pPr>
        <w:rPr>
          <w:sz w:val="20"/>
          <w:szCs w:val="20"/>
          <w:lang w:val="es-ES_tradnl"/>
        </w:rPr>
      </w:pPr>
      <w:r w:rsidRPr="006C5693">
        <w:rPr>
          <w:sz w:val="20"/>
          <w:szCs w:val="20"/>
          <w:lang w:val="es-ES_tradnl"/>
        </w:rPr>
        <w:t>Una didáctica bien fundamentada parte del principio de que el facilitador no es el único portador del conocimiento: su rol es crear las condiciones para que el aprendiz construya su propio saber a partir de la interacción con los contenidos, con sus pares y con el entorno laboral. Este enfoque constructivista es especialmente relevante en la formación de adultos, donde la experiencia previa es un recurso pedagógico de primer orden.</w:t>
      </w:r>
    </w:p>
    <w:p w14:paraId="126383EE" w14:textId="77777777" w:rsidR="00700CCE" w:rsidRPr="006C5693" w:rsidRDefault="00700CCE" w:rsidP="004C09A5">
      <w:pPr>
        <w:pStyle w:val="Ttulo3"/>
        <w:spacing w:before="0" w:after="0"/>
        <w:rPr>
          <w:b/>
          <w:bCs/>
          <w:color w:val="auto"/>
          <w:sz w:val="20"/>
          <w:szCs w:val="20"/>
          <w:lang w:val="es-ES_tradnl"/>
        </w:rPr>
      </w:pPr>
    </w:p>
    <w:p w14:paraId="4F2BB222" w14:textId="0F3F242D" w:rsidR="007054FB" w:rsidRPr="006C5693" w:rsidRDefault="007054FB" w:rsidP="003D3B9B">
      <w:pPr>
        <w:pStyle w:val="Ttulo3"/>
        <w:numPr>
          <w:ilvl w:val="0"/>
          <w:numId w:val="11"/>
        </w:numPr>
        <w:spacing w:before="0" w:after="0"/>
        <w:rPr>
          <w:b/>
          <w:bCs/>
          <w:color w:val="auto"/>
          <w:sz w:val="20"/>
          <w:szCs w:val="20"/>
          <w:lang w:val="es-ES_tradnl"/>
        </w:rPr>
      </w:pPr>
      <w:r w:rsidRPr="006C5693">
        <w:rPr>
          <w:b/>
          <w:bCs/>
          <w:color w:val="auto"/>
          <w:sz w:val="20"/>
          <w:szCs w:val="20"/>
          <w:lang w:val="es-ES_tradnl"/>
        </w:rPr>
        <w:t>Tipos de estrategias didácticas</w:t>
      </w:r>
    </w:p>
    <w:p w14:paraId="045B97E3" w14:textId="48DE8228" w:rsidR="00FA7999" w:rsidRPr="006C5693" w:rsidRDefault="00FA7999" w:rsidP="00FA7999">
      <w:pPr>
        <w:rPr>
          <w:lang w:val="es-ES_tradnl"/>
        </w:rPr>
      </w:pPr>
    </w:p>
    <w:p w14:paraId="1B341632" w14:textId="2A6F397D" w:rsidR="00FA7999" w:rsidRPr="006C5693" w:rsidRDefault="007B31D8" w:rsidP="00FA7999">
      <w:pPr>
        <w:rPr>
          <w:sz w:val="20"/>
          <w:szCs w:val="20"/>
          <w:lang w:val="es-ES_tradnl"/>
        </w:rPr>
      </w:pPr>
      <w:r w:rsidRPr="006C5693">
        <w:rPr>
          <w:sz w:val="20"/>
          <w:szCs w:val="20"/>
          <w:lang w:val="es-ES_tradnl"/>
        </w:rPr>
        <w:t>Para favorecer el logro de los resultados de aprendizaje, es posible emplear diferentes estrategias didácticas que promueven la participación, la construcción del conocimiento y la aplicación práctica de los contenidos. Entre las principales se encuentran:</w:t>
      </w:r>
    </w:p>
    <w:p w14:paraId="7EA66F12" w14:textId="77777777" w:rsidR="00FA7999" w:rsidRPr="006C5693" w:rsidRDefault="00FA7999" w:rsidP="00FA7999">
      <w:pPr>
        <w:rPr>
          <w:lang w:val="es-ES_tradnl"/>
        </w:rPr>
      </w:pPr>
    </w:p>
    <w:p w14:paraId="4EB9E93D" w14:textId="77777777" w:rsidR="00700CCE" w:rsidRPr="006C5693" w:rsidRDefault="007054FB" w:rsidP="003D3B9B">
      <w:pPr>
        <w:pStyle w:val="Prrafodelista"/>
        <w:numPr>
          <w:ilvl w:val="0"/>
          <w:numId w:val="25"/>
        </w:numPr>
        <w:contextualSpacing w:val="0"/>
        <w:rPr>
          <w:sz w:val="20"/>
          <w:szCs w:val="20"/>
          <w:lang w:val="es-ES_tradnl"/>
        </w:rPr>
      </w:pPr>
      <w:r w:rsidRPr="006C5693">
        <w:rPr>
          <w:b/>
          <w:bCs/>
          <w:sz w:val="20"/>
          <w:szCs w:val="20"/>
          <w:lang w:val="es-ES_tradnl"/>
        </w:rPr>
        <w:t>Exposición magistral</w:t>
      </w:r>
    </w:p>
    <w:p w14:paraId="5A5DA4E2" w14:textId="77964892" w:rsidR="007054FB" w:rsidRPr="006C5693" w:rsidRDefault="00700CCE" w:rsidP="000A05CE">
      <w:pPr>
        <w:pStyle w:val="Prrafodelista"/>
        <w:contextualSpacing w:val="0"/>
        <w:rPr>
          <w:sz w:val="20"/>
          <w:szCs w:val="20"/>
          <w:lang w:val="es-ES_tradnl"/>
        </w:rPr>
      </w:pPr>
      <w:r w:rsidRPr="006C5693">
        <w:rPr>
          <w:sz w:val="20"/>
          <w:szCs w:val="20"/>
          <w:lang w:val="es-ES_tradnl"/>
        </w:rPr>
        <w:t>P</w:t>
      </w:r>
      <w:r w:rsidR="007054FB" w:rsidRPr="006C5693">
        <w:rPr>
          <w:sz w:val="20"/>
          <w:szCs w:val="20"/>
          <w:lang w:val="es-ES_tradnl"/>
        </w:rPr>
        <w:t>resentación estructurada del facilitador sobre un tema específico. Es eficiente para transmitir conceptos de manera rápida, pero debe complementarse con actividades participativas para garantizar el aprendizaje.</w:t>
      </w:r>
    </w:p>
    <w:p w14:paraId="31B93F04" w14:textId="0D223827" w:rsidR="00700CCE" w:rsidRPr="006C5693" w:rsidRDefault="007054FB" w:rsidP="003D3B9B">
      <w:pPr>
        <w:pStyle w:val="Prrafodelista"/>
        <w:numPr>
          <w:ilvl w:val="0"/>
          <w:numId w:val="25"/>
        </w:numPr>
        <w:contextualSpacing w:val="0"/>
        <w:rPr>
          <w:sz w:val="20"/>
          <w:szCs w:val="20"/>
          <w:lang w:val="es-ES_tradnl"/>
        </w:rPr>
      </w:pPr>
      <w:r w:rsidRPr="006C5693">
        <w:rPr>
          <w:b/>
          <w:bCs/>
          <w:sz w:val="20"/>
          <w:szCs w:val="20"/>
          <w:lang w:val="es-ES_tradnl"/>
        </w:rPr>
        <w:t xml:space="preserve">Aprendizaje </w:t>
      </w:r>
      <w:r w:rsidR="00CC6DCB" w:rsidRPr="006C5693">
        <w:rPr>
          <w:b/>
          <w:bCs/>
          <w:sz w:val="20"/>
          <w:szCs w:val="20"/>
          <w:lang w:val="es-ES_tradnl"/>
        </w:rPr>
        <w:t>basado en problemas</w:t>
      </w:r>
    </w:p>
    <w:p w14:paraId="558B4678" w14:textId="1B21C64B" w:rsidR="007054FB" w:rsidRPr="006C5693" w:rsidRDefault="00700CCE" w:rsidP="000A05CE">
      <w:pPr>
        <w:pStyle w:val="Prrafodelista"/>
        <w:contextualSpacing w:val="0"/>
        <w:rPr>
          <w:sz w:val="20"/>
          <w:szCs w:val="20"/>
          <w:lang w:val="es-ES_tradnl"/>
        </w:rPr>
      </w:pPr>
      <w:r w:rsidRPr="006C5693">
        <w:rPr>
          <w:sz w:val="20"/>
          <w:szCs w:val="20"/>
          <w:lang w:val="es-ES_tradnl"/>
        </w:rPr>
        <w:t>L</w:t>
      </w:r>
      <w:r w:rsidR="007054FB" w:rsidRPr="006C5693">
        <w:rPr>
          <w:sz w:val="20"/>
          <w:szCs w:val="20"/>
          <w:lang w:val="es-ES_tradnl"/>
        </w:rPr>
        <w:t>os participantes analizan y resuelven situaciones problemáticas reales o simuladas que requieren la aplicación de los conceptos aprendidos. Fortalece el pensamiento crítico y la transferencia del aprendizaje.</w:t>
      </w:r>
    </w:p>
    <w:p w14:paraId="79945533" w14:textId="77777777" w:rsidR="00700CCE" w:rsidRPr="006C5693" w:rsidRDefault="007054FB" w:rsidP="003D3B9B">
      <w:pPr>
        <w:pStyle w:val="Prrafodelista"/>
        <w:numPr>
          <w:ilvl w:val="0"/>
          <w:numId w:val="25"/>
        </w:numPr>
        <w:contextualSpacing w:val="0"/>
        <w:rPr>
          <w:sz w:val="20"/>
          <w:szCs w:val="20"/>
          <w:lang w:val="es-ES_tradnl"/>
        </w:rPr>
      </w:pPr>
      <w:r w:rsidRPr="006C5693">
        <w:rPr>
          <w:b/>
          <w:bCs/>
          <w:sz w:val="20"/>
          <w:szCs w:val="20"/>
          <w:lang w:val="es-ES_tradnl"/>
        </w:rPr>
        <w:t>Estudio de caso</w:t>
      </w:r>
    </w:p>
    <w:p w14:paraId="3704085E" w14:textId="21D9C209" w:rsidR="00700CCE" w:rsidRPr="006C5693" w:rsidRDefault="00700CCE" w:rsidP="00D551C4">
      <w:pPr>
        <w:pStyle w:val="Prrafodelista"/>
        <w:contextualSpacing w:val="0"/>
        <w:rPr>
          <w:sz w:val="20"/>
          <w:szCs w:val="20"/>
          <w:lang w:val="es-ES_tradnl"/>
        </w:rPr>
      </w:pPr>
      <w:r w:rsidRPr="006C5693">
        <w:rPr>
          <w:sz w:val="20"/>
          <w:szCs w:val="20"/>
          <w:lang w:val="es-ES_tradnl"/>
        </w:rPr>
        <w:t>A</w:t>
      </w:r>
      <w:r w:rsidR="007054FB" w:rsidRPr="006C5693">
        <w:rPr>
          <w:sz w:val="20"/>
          <w:szCs w:val="20"/>
          <w:lang w:val="es-ES_tradnl"/>
        </w:rPr>
        <w:t>nálisis detallado de una situación organizacional real o ficticia para identificar causas, consecuencias y posibles soluciones. Permite contextualizar los conceptos en situaciones próximas al entorno del participante.</w:t>
      </w:r>
    </w:p>
    <w:p w14:paraId="680D9AE6" w14:textId="5FED8B40" w:rsidR="00700CCE" w:rsidRPr="006C5693" w:rsidRDefault="007054FB" w:rsidP="003D3B9B">
      <w:pPr>
        <w:pStyle w:val="Prrafodelista"/>
        <w:numPr>
          <w:ilvl w:val="0"/>
          <w:numId w:val="25"/>
        </w:numPr>
        <w:contextualSpacing w:val="0"/>
        <w:rPr>
          <w:sz w:val="20"/>
          <w:szCs w:val="20"/>
          <w:lang w:val="es-ES_tradnl"/>
        </w:rPr>
      </w:pPr>
      <w:r w:rsidRPr="006C5693">
        <w:rPr>
          <w:b/>
          <w:bCs/>
          <w:i/>
          <w:iCs/>
          <w:sz w:val="20"/>
          <w:szCs w:val="20"/>
          <w:lang w:val="es-ES_tradnl"/>
        </w:rPr>
        <w:t>Role-playing</w:t>
      </w:r>
      <w:r w:rsidRPr="006C5693">
        <w:rPr>
          <w:b/>
          <w:bCs/>
          <w:sz w:val="20"/>
          <w:szCs w:val="20"/>
          <w:lang w:val="es-ES_tradnl"/>
        </w:rPr>
        <w:t xml:space="preserve"> o simulación</w:t>
      </w:r>
    </w:p>
    <w:p w14:paraId="42FEE814" w14:textId="566AF2B2" w:rsidR="007054FB" w:rsidRPr="006C5693" w:rsidRDefault="00700CCE" w:rsidP="00D551C4">
      <w:pPr>
        <w:pStyle w:val="Prrafodelista"/>
        <w:contextualSpacing w:val="0"/>
        <w:rPr>
          <w:sz w:val="20"/>
          <w:szCs w:val="20"/>
          <w:lang w:val="es-ES_tradnl"/>
        </w:rPr>
      </w:pPr>
      <w:r w:rsidRPr="006C5693">
        <w:rPr>
          <w:sz w:val="20"/>
          <w:szCs w:val="20"/>
          <w:lang w:val="es-ES_tradnl"/>
        </w:rPr>
        <w:t>L</w:t>
      </w:r>
      <w:r w:rsidR="007054FB" w:rsidRPr="006C5693">
        <w:rPr>
          <w:sz w:val="20"/>
          <w:szCs w:val="20"/>
          <w:lang w:val="es-ES_tradnl"/>
        </w:rPr>
        <w:t>os participantes asumen roles y desarrollan situaciones laborales en un entorno controlado. Muy efectivo para desarrollar habilidades comunicativas, de negociación y liderazgo.</w:t>
      </w:r>
    </w:p>
    <w:p w14:paraId="15740E83" w14:textId="77777777" w:rsidR="00700CCE" w:rsidRPr="006C5693" w:rsidRDefault="007054FB" w:rsidP="003D3B9B">
      <w:pPr>
        <w:pStyle w:val="Prrafodelista"/>
        <w:numPr>
          <w:ilvl w:val="0"/>
          <w:numId w:val="25"/>
        </w:numPr>
        <w:contextualSpacing w:val="0"/>
        <w:rPr>
          <w:sz w:val="20"/>
          <w:szCs w:val="20"/>
          <w:lang w:val="es-ES_tradnl"/>
        </w:rPr>
      </w:pPr>
      <w:r w:rsidRPr="006C5693">
        <w:rPr>
          <w:b/>
          <w:bCs/>
          <w:sz w:val="20"/>
          <w:szCs w:val="20"/>
          <w:lang w:val="es-ES_tradnl"/>
        </w:rPr>
        <w:t>Trabajo colaborativo</w:t>
      </w:r>
    </w:p>
    <w:p w14:paraId="481A2081" w14:textId="147E5C8A" w:rsidR="007054FB" w:rsidRPr="006C5693" w:rsidRDefault="00700CCE" w:rsidP="00D551C4">
      <w:pPr>
        <w:pStyle w:val="Prrafodelista"/>
        <w:contextualSpacing w:val="0"/>
        <w:rPr>
          <w:sz w:val="20"/>
          <w:szCs w:val="20"/>
          <w:lang w:val="es-ES_tradnl"/>
        </w:rPr>
      </w:pPr>
      <w:r w:rsidRPr="006C5693">
        <w:rPr>
          <w:sz w:val="20"/>
          <w:szCs w:val="20"/>
          <w:lang w:val="es-ES_tradnl"/>
        </w:rPr>
        <w:t>A</w:t>
      </w:r>
      <w:r w:rsidR="007054FB" w:rsidRPr="006C5693">
        <w:rPr>
          <w:sz w:val="20"/>
          <w:szCs w:val="20"/>
          <w:lang w:val="es-ES_tradnl"/>
        </w:rPr>
        <w:t>ctividades diseñadas para que los participantes resuelvan retos, construyan conocimiento o creen productos en equipo, fomentando la cooperación y el aprendizaje entre pares.</w:t>
      </w:r>
    </w:p>
    <w:p w14:paraId="70AA0162" w14:textId="77777777" w:rsidR="00700CCE" w:rsidRPr="006C5693" w:rsidRDefault="007054FB" w:rsidP="003D3B9B">
      <w:pPr>
        <w:pStyle w:val="Prrafodelista"/>
        <w:numPr>
          <w:ilvl w:val="0"/>
          <w:numId w:val="25"/>
        </w:numPr>
        <w:contextualSpacing w:val="0"/>
        <w:rPr>
          <w:sz w:val="20"/>
          <w:szCs w:val="20"/>
          <w:lang w:val="es-ES_tradnl"/>
        </w:rPr>
      </w:pPr>
      <w:r w:rsidRPr="006C5693">
        <w:rPr>
          <w:b/>
          <w:bCs/>
          <w:sz w:val="20"/>
          <w:szCs w:val="20"/>
          <w:lang w:val="es-ES_tradnl"/>
        </w:rPr>
        <w:t>Aprendizaje basado en proyectos</w:t>
      </w:r>
    </w:p>
    <w:p w14:paraId="2D5DDB84" w14:textId="0D5FD202" w:rsidR="007054FB" w:rsidRPr="006C5693" w:rsidRDefault="00700CCE" w:rsidP="006922CC">
      <w:pPr>
        <w:pStyle w:val="Prrafodelista"/>
        <w:contextualSpacing w:val="0"/>
        <w:rPr>
          <w:sz w:val="20"/>
          <w:szCs w:val="20"/>
          <w:lang w:val="es-ES_tradnl"/>
        </w:rPr>
      </w:pPr>
      <w:r w:rsidRPr="006C5693">
        <w:rPr>
          <w:sz w:val="20"/>
          <w:szCs w:val="20"/>
          <w:lang w:val="es-ES_tradnl"/>
        </w:rPr>
        <w:t>L</w:t>
      </w:r>
      <w:r w:rsidR="007054FB" w:rsidRPr="006C5693">
        <w:rPr>
          <w:sz w:val="20"/>
          <w:szCs w:val="20"/>
          <w:lang w:val="es-ES_tradnl"/>
        </w:rPr>
        <w:t>os participantes diseñan y ejecutan un proyecto real que aplica los aprendizajes del programa. Genera evidencias concretas de las competencias desarrolladas.</w:t>
      </w:r>
    </w:p>
    <w:p w14:paraId="48DCE105" w14:textId="77777777" w:rsidR="00700CCE" w:rsidRPr="006C5693" w:rsidRDefault="007054FB" w:rsidP="003D3B9B">
      <w:pPr>
        <w:pStyle w:val="Prrafodelista"/>
        <w:numPr>
          <w:ilvl w:val="0"/>
          <w:numId w:val="25"/>
        </w:numPr>
        <w:contextualSpacing w:val="0"/>
        <w:rPr>
          <w:sz w:val="20"/>
          <w:szCs w:val="20"/>
          <w:lang w:val="es-ES_tradnl"/>
        </w:rPr>
      </w:pPr>
      <w:r w:rsidRPr="006C5693">
        <w:rPr>
          <w:b/>
          <w:bCs/>
          <w:i/>
          <w:iCs/>
          <w:sz w:val="20"/>
          <w:szCs w:val="20"/>
          <w:lang w:val="es-ES_tradnl"/>
        </w:rPr>
        <w:t>Flipped classroom</w:t>
      </w:r>
      <w:r w:rsidRPr="006C5693">
        <w:rPr>
          <w:b/>
          <w:bCs/>
          <w:sz w:val="20"/>
          <w:szCs w:val="20"/>
          <w:lang w:val="es-ES_tradnl"/>
        </w:rPr>
        <w:t xml:space="preserve"> (aula invertida)</w:t>
      </w:r>
    </w:p>
    <w:p w14:paraId="04BB2AF4" w14:textId="57A6D4A6" w:rsidR="007054FB" w:rsidRPr="006C5693" w:rsidRDefault="00700CCE" w:rsidP="00CC6DCB">
      <w:pPr>
        <w:pStyle w:val="Prrafodelista"/>
        <w:contextualSpacing w:val="0"/>
        <w:rPr>
          <w:sz w:val="20"/>
          <w:szCs w:val="20"/>
          <w:lang w:val="es-ES_tradnl"/>
        </w:rPr>
      </w:pPr>
      <w:r w:rsidRPr="006C5693">
        <w:rPr>
          <w:sz w:val="20"/>
          <w:szCs w:val="20"/>
          <w:lang w:val="es-ES_tradnl"/>
        </w:rPr>
        <w:t>L</w:t>
      </w:r>
      <w:r w:rsidR="007054FB" w:rsidRPr="006C5693">
        <w:rPr>
          <w:sz w:val="20"/>
          <w:szCs w:val="20"/>
          <w:lang w:val="es-ES_tradnl"/>
        </w:rPr>
        <w:t>os contenidos teóricos se estudian de manera autónoma antes de la sesión y el tiempo de clase se destina a la práctica, la discusión y la resolución de problemas.</w:t>
      </w:r>
    </w:p>
    <w:p w14:paraId="355D5A01" w14:textId="5D6A0822" w:rsidR="00700CCE" w:rsidRPr="006C5693" w:rsidRDefault="00700CCE" w:rsidP="004C09A5">
      <w:pPr>
        <w:pStyle w:val="Prrafodelista"/>
        <w:contextualSpacing w:val="0"/>
        <w:rPr>
          <w:sz w:val="20"/>
          <w:szCs w:val="20"/>
          <w:lang w:val="es-ES_tradnl"/>
        </w:rPr>
      </w:pPr>
    </w:p>
    <w:p w14:paraId="47C6DAA4" w14:textId="32BE9AB3" w:rsidR="00CC6DCB" w:rsidRPr="006C5693" w:rsidRDefault="00CC6DCB" w:rsidP="004C09A5">
      <w:pPr>
        <w:pStyle w:val="Prrafodelista"/>
        <w:contextualSpacing w:val="0"/>
        <w:rPr>
          <w:sz w:val="20"/>
          <w:szCs w:val="20"/>
          <w:lang w:val="es-ES_tradnl"/>
        </w:rPr>
      </w:pPr>
    </w:p>
    <w:p w14:paraId="554185B1" w14:textId="4DB2A7C6" w:rsidR="00CC6DCB" w:rsidRPr="006C5693" w:rsidRDefault="00CC6DCB" w:rsidP="004C09A5">
      <w:pPr>
        <w:pStyle w:val="Prrafodelista"/>
        <w:contextualSpacing w:val="0"/>
        <w:rPr>
          <w:sz w:val="20"/>
          <w:szCs w:val="20"/>
          <w:lang w:val="es-ES_tradnl"/>
        </w:rPr>
      </w:pPr>
    </w:p>
    <w:p w14:paraId="59DB33EA" w14:textId="496381CE" w:rsidR="00CC6DCB" w:rsidRPr="006C5693" w:rsidRDefault="00CC6DCB" w:rsidP="004C09A5">
      <w:pPr>
        <w:pStyle w:val="Prrafodelista"/>
        <w:contextualSpacing w:val="0"/>
        <w:rPr>
          <w:sz w:val="20"/>
          <w:szCs w:val="20"/>
          <w:lang w:val="es-ES_tradnl"/>
        </w:rPr>
      </w:pPr>
    </w:p>
    <w:p w14:paraId="0977A7F6" w14:textId="77777777" w:rsidR="00CC6DCB" w:rsidRPr="006C5693" w:rsidRDefault="00CC6DCB" w:rsidP="004C09A5">
      <w:pPr>
        <w:pStyle w:val="Prrafodelista"/>
        <w:contextualSpacing w:val="0"/>
        <w:rPr>
          <w:sz w:val="20"/>
          <w:szCs w:val="20"/>
          <w:lang w:val="es-ES_tradnl"/>
        </w:rPr>
      </w:pPr>
    </w:p>
    <w:p w14:paraId="1B6B7782" w14:textId="5952AB02" w:rsidR="007054FB" w:rsidRPr="006C5693" w:rsidRDefault="007054FB" w:rsidP="004C09A5">
      <w:pPr>
        <w:rPr>
          <w:b/>
          <w:bCs/>
          <w:sz w:val="20"/>
          <w:szCs w:val="20"/>
          <w:lang w:val="es-ES_tradnl"/>
        </w:rPr>
      </w:pPr>
      <w:r w:rsidRPr="006C5693">
        <w:rPr>
          <w:b/>
          <w:bCs/>
          <w:sz w:val="20"/>
          <w:szCs w:val="20"/>
          <w:lang w:val="es-ES_tradnl"/>
        </w:rPr>
        <w:t>2.5</w:t>
      </w:r>
      <w:r w:rsidR="00700CCE" w:rsidRPr="006C5693">
        <w:rPr>
          <w:b/>
          <w:bCs/>
          <w:sz w:val="20"/>
          <w:szCs w:val="20"/>
          <w:lang w:val="es-ES_tradnl"/>
        </w:rPr>
        <w:t>.</w:t>
      </w:r>
      <w:r w:rsidRPr="006C5693">
        <w:rPr>
          <w:b/>
          <w:bCs/>
          <w:sz w:val="20"/>
          <w:szCs w:val="20"/>
          <w:lang w:val="es-ES_tradnl"/>
        </w:rPr>
        <w:t xml:space="preserve"> Metodología del plan de capacitación</w:t>
      </w:r>
    </w:p>
    <w:p w14:paraId="6FD03956" w14:textId="77777777" w:rsidR="00D72B87" w:rsidRPr="006C5693" w:rsidRDefault="00D72B87" w:rsidP="004C09A5">
      <w:pPr>
        <w:rPr>
          <w:sz w:val="20"/>
          <w:szCs w:val="20"/>
          <w:lang w:val="es-ES_tradnl"/>
        </w:rPr>
      </w:pPr>
    </w:p>
    <w:p w14:paraId="04D477CB" w14:textId="22DC12F6" w:rsidR="007054FB" w:rsidRPr="006C5693" w:rsidRDefault="007054FB" w:rsidP="004C09A5">
      <w:pPr>
        <w:rPr>
          <w:sz w:val="20"/>
          <w:szCs w:val="20"/>
          <w:lang w:val="es-ES_tradnl"/>
        </w:rPr>
      </w:pPr>
      <w:r w:rsidRPr="006C5693">
        <w:rPr>
          <w:sz w:val="20"/>
          <w:szCs w:val="20"/>
          <w:lang w:val="es-ES_tradnl"/>
        </w:rPr>
        <w:t>La metodología es el conjunto de principios, enfoques, etapas y herramientas que orientan el diseño e implementación del plan de capacitación. Una metodología bien definida garantiza coherencia entre el diagnóstico de necesidades, los objetivos de aprendizaje, las estrategias formativas y los mecanismos de evaluación.</w:t>
      </w:r>
    </w:p>
    <w:p w14:paraId="5525720B" w14:textId="77777777" w:rsidR="00D72B87" w:rsidRPr="006C5693" w:rsidRDefault="00D72B87" w:rsidP="004C09A5">
      <w:pPr>
        <w:pStyle w:val="Ttulo3"/>
        <w:spacing w:before="0" w:after="0"/>
        <w:rPr>
          <w:b/>
          <w:bCs/>
          <w:color w:val="auto"/>
          <w:sz w:val="20"/>
          <w:szCs w:val="20"/>
          <w:lang w:val="es-ES_tradnl"/>
        </w:rPr>
      </w:pPr>
    </w:p>
    <w:p w14:paraId="660457BF" w14:textId="22348D82" w:rsidR="007054FB" w:rsidRPr="006C5693" w:rsidRDefault="007054FB" w:rsidP="00E70B3F">
      <w:pPr>
        <w:pStyle w:val="Ttulo3"/>
        <w:numPr>
          <w:ilvl w:val="0"/>
          <w:numId w:val="26"/>
        </w:numPr>
        <w:spacing w:before="0" w:after="0"/>
        <w:rPr>
          <w:b/>
          <w:bCs/>
          <w:color w:val="auto"/>
          <w:sz w:val="20"/>
          <w:szCs w:val="20"/>
          <w:lang w:val="es-ES_tradnl"/>
        </w:rPr>
      </w:pPr>
      <w:r w:rsidRPr="006C5693">
        <w:rPr>
          <w:b/>
          <w:bCs/>
          <w:color w:val="auto"/>
          <w:sz w:val="20"/>
          <w:szCs w:val="20"/>
          <w:lang w:val="es-ES_tradnl"/>
        </w:rPr>
        <w:t>Componentes de la metodología</w:t>
      </w:r>
    </w:p>
    <w:p w14:paraId="23D80049" w14:textId="77777777" w:rsidR="00E70B3F" w:rsidRPr="006C5693" w:rsidRDefault="00E70B3F" w:rsidP="00E70B3F">
      <w:pPr>
        <w:rPr>
          <w:lang w:val="es-ES_tradnl"/>
        </w:rPr>
      </w:pPr>
    </w:p>
    <w:p w14:paraId="129033EE" w14:textId="205B9440" w:rsidR="00E70B3F" w:rsidRPr="00AE1354" w:rsidRDefault="002F00F6" w:rsidP="00E70B3F">
      <w:pPr>
        <w:rPr>
          <w:sz w:val="20"/>
          <w:szCs w:val="20"/>
          <w:lang w:val="es-ES_tradnl"/>
        </w:rPr>
      </w:pPr>
      <w:r w:rsidRPr="00AE1354">
        <w:rPr>
          <w:sz w:val="20"/>
          <w:szCs w:val="20"/>
          <w:lang w:val="es-ES_tradnl"/>
        </w:rPr>
        <w:t xml:space="preserve">Los componentes de la metodología permiten estructurar y orientar el plan de capacitación de manera organizada, definiendo los elementos necesarios para su diseño, implementación, seguimiento y evaluación. Estos </w:t>
      </w:r>
      <w:commentRangeStart w:id="20"/>
      <w:r w:rsidRPr="00AE1354">
        <w:rPr>
          <w:sz w:val="20"/>
          <w:szCs w:val="20"/>
          <w:lang w:val="es-ES_tradnl"/>
        </w:rPr>
        <w:t>componentes son:</w:t>
      </w:r>
      <w:commentRangeEnd w:id="20"/>
      <w:r w:rsidR="00AE1354">
        <w:rPr>
          <w:rStyle w:val="Refdecomentario"/>
        </w:rPr>
        <w:commentReference w:id="20"/>
      </w:r>
    </w:p>
    <w:p w14:paraId="4283396D" w14:textId="77777777" w:rsidR="00E70B3F" w:rsidRPr="006C5693" w:rsidRDefault="00E70B3F" w:rsidP="00E70B3F">
      <w:pPr>
        <w:rPr>
          <w:lang w:val="es-ES_tradnl"/>
        </w:rPr>
      </w:pPr>
    </w:p>
    <w:p w14:paraId="4F92E84F" w14:textId="77777777" w:rsidR="00E70B3F" w:rsidRPr="006C5693" w:rsidRDefault="007054FB" w:rsidP="00E70B3F">
      <w:pPr>
        <w:pStyle w:val="Prrafodelista"/>
        <w:numPr>
          <w:ilvl w:val="0"/>
          <w:numId w:val="27"/>
        </w:numPr>
        <w:contextualSpacing w:val="0"/>
        <w:rPr>
          <w:sz w:val="20"/>
          <w:szCs w:val="20"/>
          <w:lang w:val="es-ES_tradnl"/>
        </w:rPr>
      </w:pPr>
      <w:r w:rsidRPr="006C5693">
        <w:rPr>
          <w:b/>
          <w:bCs/>
          <w:sz w:val="20"/>
          <w:szCs w:val="20"/>
          <w:lang w:val="es-ES_tradnl"/>
        </w:rPr>
        <w:t>Objetivos</w:t>
      </w:r>
    </w:p>
    <w:p w14:paraId="4FA732A5" w14:textId="4438BC0C" w:rsidR="007054FB" w:rsidRPr="006C5693" w:rsidRDefault="0065575F" w:rsidP="00E70B3F">
      <w:pPr>
        <w:pStyle w:val="Prrafodelista"/>
        <w:contextualSpacing w:val="0"/>
        <w:rPr>
          <w:sz w:val="20"/>
          <w:szCs w:val="20"/>
          <w:lang w:val="es-ES_tradnl"/>
        </w:rPr>
      </w:pPr>
      <w:r w:rsidRPr="006C5693">
        <w:rPr>
          <w:sz w:val="20"/>
          <w:szCs w:val="20"/>
          <w:lang w:val="es-ES_tradnl"/>
        </w:rPr>
        <w:t>E</w:t>
      </w:r>
      <w:r w:rsidR="007054FB" w:rsidRPr="006C5693">
        <w:rPr>
          <w:sz w:val="20"/>
          <w:szCs w:val="20"/>
          <w:lang w:val="es-ES_tradnl"/>
        </w:rPr>
        <w:t>nunciados claros y medibles que describen lo que el participante será capaz de hacer al finalizar el proceso formativo. Los objetivos deben ser SMART: específicos, medibles, alcanzables, relevantes y con tiempo definido.</w:t>
      </w:r>
    </w:p>
    <w:p w14:paraId="6233C291" w14:textId="77777777" w:rsidR="00E70B3F" w:rsidRPr="006C5693" w:rsidRDefault="007054FB" w:rsidP="00E70B3F">
      <w:pPr>
        <w:pStyle w:val="Prrafodelista"/>
        <w:numPr>
          <w:ilvl w:val="0"/>
          <w:numId w:val="27"/>
        </w:numPr>
        <w:contextualSpacing w:val="0"/>
        <w:rPr>
          <w:sz w:val="20"/>
          <w:szCs w:val="20"/>
          <w:lang w:val="es-ES_tradnl"/>
        </w:rPr>
      </w:pPr>
      <w:r w:rsidRPr="006C5693">
        <w:rPr>
          <w:b/>
          <w:bCs/>
          <w:sz w:val="20"/>
          <w:szCs w:val="20"/>
          <w:lang w:val="es-ES_tradnl"/>
        </w:rPr>
        <w:t>Metas</w:t>
      </w:r>
    </w:p>
    <w:p w14:paraId="5C4ED23C" w14:textId="682B5A4A" w:rsidR="007054FB" w:rsidRPr="006C5693" w:rsidRDefault="0065575F" w:rsidP="00E70B3F">
      <w:pPr>
        <w:pStyle w:val="Prrafodelista"/>
        <w:contextualSpacing w:val="0"/>
        <w:rPr>
          <w:sz w:val="20"/>
          <w:szCs w:val="20"/>
          <w:lang w:val="es-ES_tradnl"/>
        </w:rPr>
      </w:pPr>
      <w:r w:rsidRPr="006C5693">
        <w:rPr>
          <w:sz w:val="20"/>
          <w:szCs w:val="20"/>
          <w:lang w:val="es-ES_tradnl"/>
        </w:rPr>
        <w:t>R</w:t>
      </w:r>
      <w:r w:rsidR="007054FB" w:rsidRPr="006C5693">
        <w:rPr>
          <w:sz w:val="20"/>
          <w:szCs w:val="20"/>
          <w:lang w:val="es-ES_tradnl"/>
        </w:rPr>
        <w:t>esultados cuantificables a alcanzar dentro de un período definido. Ejemplo: capacitar al 90 % del personal operativo en normas de SST antes del 30 de junio.</w:t>
      </w:r>
    </w:p>
    <w:p w14:paraId="1F4ADEC9" w14:textId="77777777" w:rsidR="00E70B3F" w:rsidRPr="006C5693" w:rsidRDefault="007054FB" w:rsidP="00E70B3F">
      <w:pPr>
        <w:pStyle w:val="Prrafodelista"/>
        <w:numPr>
          <w:ilvl w:val="0"/>
          <w:numId w:val="27"/>
        </w:numPr>
        <w:contextualSpacing w:val="0"/>
        <w:rPr>
          <w:sz w:val="20"/>
          <w:szCs w:val="20"/>
          <w:lang w:val="es-ES_tradnl"/>
        </w:rPr>
      </w:pPr>
      <w:r w:rsidRPr="006C5693">
        <w:rPr>
          <w:b/>
          <w:bCs/>
          <w:sz w:val="20"/>
          <w:szCs w:val="20"/>
          <w:lang w:val="es-ES_tradnl"/>
        </w:rPr>
        <w:t>Alcance</w:t>
      </w:r>
    </w:p>
    <w:p w14:paraId="56E43005" w14:textId="4AF11F4E" w:rsidR="007054FB" w:rsidRPr="006C5693" w:rsidRDefault="0065575F" w:rsidP="00E70B3F">
      <w:pPr>
        <w:pStyle w:val="Prrafodelista"/>
        <w:contextualSpacing w:val="0"/>
        <w:rPr>
          <w:sz w:val="20"/>
          <w:szCs w:val="20"/>
          <w:lang w:val="es-ES_tradnl"/>
        </w:rPr>
      </w:pPr>
      <w:r w:rsidRPr="006C5693">
        <w:rPr>
          <w:sz w:val="20"/>
          <w:szCs w:val="20"/>
          <w:lang w:val="es-ES_tradnl"/>
        </w:rPr>
        <w:t>D</w:t>
      </w:r>
      <w:r w:rsidR="007054FB" w:rsidRPr="006C5693">
        <w:rPr>
          <w:sz w:val="20"/>
          <w:szCs w:val="20"/>
          <w:lang w:val="es-ES_tradnl"/>
        </w:rPr>
        <w:t>efinición del grupo poblacional beneficiado por el plan, las áreas funcionales involucradas y los temas que serán abordados.</w:t>
      </w:r>
    </w:p>
    <w:p w14:paraId="6D94E2B7" w14:textId="77777777" w:rsidR="00E70B3F" w:rsidRPr="006C5693" w:rsidRDefault="007054FB" w:rsidP="00E70B3F">
      <w:pPr>
        <w:pStyle w:val="Prrafodelista"/>
        <w:numPr>
          <w:ilvl w:val="0"/>
          <w:numId w:val="27"/>
        </w:numPr>
        <w:contextualSpacing w:val="0"/>
        <w:rPr>
          <w:sz w:val="20"/>
          <w:szCs w:val="20"/>
          <w:lang w:val="es-ES_tradnl"/>
        </w:rPr>
      </w:pPr>
      <w:r w:rsidRPr="006C5693">
        <w:rPr>
          <w:b/>
          <w:bCs/>
          <w:sz w:val="20"/>
          <w:szCs w:val="20"/>
          <w:lang w:val="es-ES_tradnl"/>
        </w:rPr>
        <w:t>Etapas del plan</w:t>
      </w:r>
    </w:p>
    <w:p w14:paraId="0B13230F" w14:textId="588B2846" w:rsidR="007054FB" w:rsidRPr="006C5693" w:rsidRDefault="0065575F" w:rsidP="00E70B3F">
      <w:pPr>
        <w:pStyle w:val="Prrafodelista"/>
        <w:contextualSpacing w:val="0"/>
        <w:rPr>
          <w:sz w:val="20"/>
          <w:szCs w:val="20"/>
          <w:lang w:val="es-ES_tradnl"/>
        </w:rPr>
      </w:pPr>
      <w:r w:rsidRPr="006C5693">
        <w:rPr>
          <w:sz w:val="20"/>
          <w:szCs w:val="20"/>
          <w:lang w:val="es-ES_tradnl"/>
        </w:rPr>
        <w:t>S</w:t>
      </w:r>
      <w:r w:rsidR="007054FB" w:rsidRPr="006C5693">
        <w:rPr>
          <w:sz w:val="20"/>
          <w:szCs w:val="20"/>
          <w:lang w:val="es-ES_tradnl"/>
        </w:rPr>
        <w:t>ecuencia ordenada de fases que van desde el diagnóstico hasta la evaluación del impacto, pasando por el diseño, la ejecución y el seguimiento.</w:t>
      </w:r>
    </w:p>
    <w:p w14:paraId="1C2059EC" w14:textId="77777777" w:rsidR="00E70B3F" w:rsidRPr="006C5693" w:rsidRDefault="007054FB" w:rsidP="00E70B3F">
      <w:pPr>
        <w:pStyle w:val="Prrafodelista"/>
        <w:numPr>
          <w:ilvl w:val="0"/>
          <w:numId w:val="27"/>
        </w:numPr>
        <w:contextualSpacing w:val="0"/>
        <w:rPr>
          <w:sz w:val="20"/>
          <w:szCs w:val="20"/>
          <w:lang w:val="es-ES_tradnl"/>
        </w:rPr>
      </w:pPr>
      <w:r w:rsidRPr="006C5693">
        <w:rPr>
          <w:b/>
          <w:bCs/>
          <w:sz w:val="20"/>
          <w:szCs w:val="20"/>
          <w:lang w:val="es-ES_tradnl"/>
        </w:rPr>
        <w:t>Instalación del comité de capacitación</w:t>
      </w:r>
    </w:p>
    <w:p w14:paraId="7834B7DC" w14:textId="244C3F2D" w:rsidR="007054FB" w:rsidRPr="006C5693" w:rsidRDefault="0065575F" w:rsidP="00E70B3F">
      <w:pPr>
        <w:pStyle w:val="Prrafodelista"/>
        <w:contextualSpacing w:val="0"/>
        <w:rPr>
          <w:sz w:val="20"/>
          <w:szCs w:val="20"/>
          <w:lang w:val="es-ES_tradnl"/>
        </w:rPr>
      </w:pPr>
      <w:r w:rsidRPr="006C5693">
        <w:rPr>
          <w:sz w:val="20"/>
          <w:szCs w:val="20"/>
          <w:lang w:val="es-ES_tradnl"/>
        </w:rPr>
        <w:t>G</w:t>
      </w:r>
      <w:r w:rsidR="007054FB" w:rsidRPr="006C5693">
        <w:rPr>
          <w:sz w:val="20"/>
          <w:szCs w:val="20"/>
          <w:lang w:val="es-ES_tradnl"/>
        </w:rPr>
        <w:t>rupo responsable de liderar, coordinar y hacer seguimiento al plan. Generalmente incluye representantes del área de GTH, los jefes de área y la alta dirección.</w:t>
      </w:r>
    </w:p>
    <w:p w14:paraId="0E49EAA3" w14:textId="77777777" w:rsidR="00E70B3F" w:rsidRPr="006C5693" w:rsidRDefault="007054FB" w:rsidP="00E70B3F">
      <w:pPr>
        <w:pStyle w:val="Prrafodelista"/>
        <w:numPr>
          <w:ilvl w:val="0"/>
          <w:numId w:val="27"/>
        </w:numPr>
        <w:contextualSpacing w:val="0"/>
        <w:rPr>
          <w:sz w:val="20"/>
          <w:szCs w:val="20"/>
          <w:lang w:val="es-ES_tradnl"/>
        </w:rPr>
      </w:pPr>
      <w:r w:rsidRPr="006C5693">
        <w:rPr>
          <w:b/>
          <w:bCs/>
          <w:sz w:val="20"/>
          <w:szCs w:val="20"/>
          <w:lang w:val="es-ES_tradnl"/>
        </w:rPr>
        <w:t>Marco estratégico institucional</w:t>
      </w:r>
    </w:p>
    <w:p w14:paraId="197E62B8" w14:textId="335CE856" w:rsidR="007054FB" w:rsidRPr="006C5693" w:rsidRDefault="0065575F" w:rsidP="00E70B3F">
      <w:pPr>
        <w:pStyle w:val="Prrafodelista"/>
        <w:contextualSpacing w:val="0"/>
        <w:rPr>
          <w:sz w:val="20"/>
          <w:szCs w:val="20"/>
          <w:lang w:val="es-ES_tradnl"/>
        </w:rPr>
      </w:pPr>
      <w:r w:rsidRPr="006C5693">
        <w:rPr>
          <w:sz w:val="20"/>
          <w:szCs w:val="20"/>
          <w:lang w:val="es-ES_tradnl"/>
        </w:rPr>
        <w:t>A</w:t>
      </w:r>
      <w:r w:rsidR="007054FB" w:rsidRPr="006C5693">
        <w:rPr>
          <w:sz w:val="20"/>
          <w:szCs w:val="20"/>
          <w:lang w:val="es-ES_tradnl"/>
        </w:rPr>
        <w:t>lineación del plan de capacitación con la misión, visión, valores y objetivos estratégicos de la organización.</w:t>
      </w:r>
    </w:p>
    <w:p w14:paraId="6D85EAFC" w14:textId="77777777" w:rsidR="00E70B3F" w:rsidRPr="006C5693" w:rsidRDefault="007054FB" w:rsidP="00E70B3F">
      <w:pPr>
        <w:pStyle w:val="Prrafodelista"/>
        <w:numPr>
          <w:ilvl w:val="0"/>
          <w:numId w:val="27"/>
        </w:numPr>
        <w:contextualSpacing w:val="0"/>
        <w:rPr>
          <w:sz w:val="20"/>
          <w:szCs w:val="20"/>
          <w:lang w:val="es-ES_tradnl"/>
        </w:rPr>
      </w:pPr>
      <w:r w:rsidRPr="006C5693">
        <w:rPr>
          <w:b/>
          <w:bCs/>
          <w:sz w:val="20"/>
          <w:szCs w:val="20"/>
          <w:lang w:val="es-ES_tradnl"/>
        </w:rPr>
        <w:t>Competencias necesarias</w:t>
      </w:r>
    </w:p>
    <w:p w14:paraId="209DE09F" w14:textId="386A9FEC" w:rsidR="007054FB" w:rsidRPr="006C5693" w:rsidRDefault="0065575F" w:rsidP="00E70B3F">
      <w:pPr>
        <w:pStyle w:val="Prrafodelista"/>
        <w:contextualSpacing w:val="0"/>
        <w:rPr>
          <w:sz w:val="20"/>
          <w:szCs w:val="20"/>
          <w:lang w:val="es-ES_tradnl"/>
        </w:rPr>
      </w:pPr>
      <w:r w:rsidRPr="006C5693">
        <w:rPr>
          <w:sz w:val="20"/>
          <w:szCs w:val="20"/>
          <w:lang w:val="es-ES_tradnl"/>
        </w:rPr>
        <w:t>I</w:t>
      </w:r>
      <w:r w:rsidR="007054FB" w:rsidRPr="006C5693">
        <w:rPr>
          <w:sz w:val="20"/>
          <w:szCs w:val="20"/>
          <w:lang w:val="es-ES_tradnl"/>
        </w:rPr>
        <w:t>dentificación de las competencias que el plan busca desarrollar, con base en el perfil de cargo y el DNC realizado.</w:t>
      </w:r>
    </w:p>
    <w:p w14:paraId="049E71E1" w14:textId="77777777" w:rsidR="00E70B3F" w:rsidRPr="006C5693" w:rsidRDefault="007054FB" w:rsidP="00E70B3F">
      <w:pPr>
        <w:pStyle w:val="Prrafodelista"/>
        <w:numPr>
          <w:ilvl w:val="0"/>
          <w:numId w:val="27"/>
        </w:numPr>
        <w:contextualSpacing w:val="0"/>
        <w:rPr>
          <w:sz w:val="20"/>
          <w:szCs w:val="20"/>
          <w:lang w:val="es-ES_tradnl"/>
        </w:rPr>
      </w:pPr>
      <w:r w:rsidRPr="006C5693">
        <w:rPr>
          <w:b/>
          <w:bCs/>
          <w:sz w:val="20"/>
          <w:szCs w:val="20"/>
          <w:lang w:val="es-ES_tradnl"/>
        </w:rPr>
        <w:t>Financiamiento</w:t>
      </w:r>
    </w:p>
    <w:p w14:paraId="63BEFAF1" w14:textId="41DE34DA" w:rsidR="007054FB" w:rsidRPr="006C5693" w:rsidRDefault="0065575F" w:rsidP="00E70B3F">
      <w:pPr>
        <w:pStyle w:val="Prrafodelista"/>
        <w:contextualSpacing w:val="0"/>
        <w:rPr>
          <w:sz w:val="20"/>
          <w:szCs w:val="20"/>
          <w:lang w:val="es-ES_tradnl"/>
        </w:rPr>
      </w:pPr>
      <w:r w:rsidRPr="006C5693">
        <w:rPr>
          <w:sz w:val="20"/>
          <w:szCs w:val="20"/>
          <w:lang w:val="es-ES_tradnl"/>
        </w:rPr>
        <w:t>F</w:t>
      </w:r>
      <w:r w:rsidR="007054FB" w:rsidRPr="006C5693">
        <w:rPr>
          <w:sz w:val="20"/>
          <w:szCs w:val="20"/>
          <w:lang w:val="es-ES_tradnl"/>
        </w:rPr>
        <w:t>uentes de recursos para el plan (presupuesto propio de la empresa, SENA, cajas de compensación, cooperación internacional, aportes parafiscales).</w:t>
      </w:r>
    </w:p>
    <w:p w14:paraId="437C8F50" w14:textId="77777777" w:rsidR="0065575F" w:rsidRPr="006C5693" w:rsidRDefault="0065575F" w:rsidP="004C09A5">
      <w:pPr>
        <w:rPr>
          <w:b/>
          <w:bCs/>
          <w:sz w:val="20"/>
          <w:szCs w:val="20"/>
          <w:lang w:val="es-ES_tradnl"/>
        </w:rPr>
      </w:pPr>
    </w:p>
    <w:p w14:paraId="30ADDED2" w14:textId="1C92B898" w:rsidR="007054FB" w:rsidRPr="006C5693" w:rsidRDefault="007054FB" w:rsidP="004C09A5">
      <w:pPr>
        <w:rPr>
          <w:b/>
          <w:bCs/>
          <w:sz w:val="20"/>
          <w:szCs w:val="20"/>
          <w:lang w:val="es-ES_tradnl"/>
        </w:rPr>
      </w:pPr>
      <w:r w:rsidRPr="006C5693">
        <w:rPr>
          <w:b/>
          <w:bCs/>
          <w:sz w:val="20"/>
          <w:szCs w:val="20"/>
          <w:lang w:val="es-ES_tradnl"/>
        </w:rPr>
        <w:t>2.6</w:t>
      </w:r>
      <w:r w:rsidR="0065575F" w:rsidRPr="006C5693">
        <w:rPr>
          <w:b/>
          <w:bCs/>
          <w:sz w:val="20"/>
          <w:szCs w:val="20"/>
          <w:lang w:val="es-ES_tradnl"/>
        </w:rPr>
        <w:t>.</w:t>
      </w:r>
      <w:r w:rsidRPr="006C5693">
        <w:rPr>
          <w:b/>
          <w:bCs/>
          <w:sz w:val="20"/>
          <w:szCs w:val="20"/>
          <w:lang w:val="es-ES_tradnl"/>
        </w:rPr>
        <w:t xml:space="preserve"> Presupuesto para el plan de capacitación</w:t>
      </w:r>
    </w:p>
    <w:p w14:paraId="5C1E1D7E" w14:textId="77777777" w:rsidR="00B604F7" w:rsidRPr="006C5693" w:rsidRDefault="00B604F7" w:rsidP="004C09A5">
      <w:pPr>
        <w:rPr>
          <w:sz w:val="20"/>
          <w:szCs w:val="20"/>
          <w:lang w:val="es-ES_tradnl"/>
        </w:rPr>
      </w:pPr>
    </w:p>
    <w:p w14:paraId="1949EE04" w14:textId="29F5F754" w:rsidR="007054FB" w:rsidRPr="006C5693" w:rsidRDefault="007054FB" w:rsidP="004C09A5">
      <w:pPr>
        <w:rPr>
          <w:sz w:val="20"/>
          <w:szCs w:val="20"/>
          <w:lang w:val="es-ES_tradnl"/>
        </w:rPr>
      </w:pPr>
      <w:r w:rsidRPr="006C5693">
        <w:rPr>
          <w:sz w:val="20"/>
          <w:szCs w:val="20"/>
          <w:lang w:val="es-ES_tradnl"/>
        </w:rPr>
        <w:t>El presupuesto es la herramienta financiera que traduce el plan de capacitación en términos monetarios, permitiendo planificar, controlar y evaluar el uso de los recursos destinados a la formación. Un presupuesto bien elaborado no solo facilita la ejecución del plan, sino que también le da legitimidad ante la dirección de la organización al demostrar que la inversión en formación es racional, transparente y coherente con las necesidades identificadas.</w:t>
      </w:r>
    </w:p>
    <w:p w14:paraId="79CF628E" w14:textId="77777777" w:rsidR="00AB7798" w:rsidRPr="006C5693" w:rsidRDefault="00AB7798" w:rsidP="004C09A5">
      <w:pPr>
        <w:rPr>
          <w:sz w:val="20"/>
          <w:szCs w:val="20"/>
          <w:lang w:val="es-ES_tradnl"/>
        </w:rPr>
      </w:pPr>
    </w:p>
    <w:p w14:paraId="443CCD1F" w14:textId="625F370A" w:rsidR="007054FB" w:rsidRDefault="007054FB" w:rsidP="004C09A5">
      <w:pPr>
        <w:rPr>
          <w:sz w:val="20"/>
          <w:szCs w:val="20"/>
          <w:lang w:val="es-ES_tradnl"/>
        </w:rPr>
      </w:pPr>
      <w:r w:rsidRPr="006C5693">
        <w:rPr>
          <w:sz w:val="20"/>
          <w:szCs w:val="20"/>
          <w:lang w:val="es-ES_tradnl"/>
        </w:rPr>
        <w:t>La elaboración del presupuesto de capacitación debe seguir un proceso estructurado que incluya la identificación de todos los rubros de gasto, la cotización de los costos reales, la definición de prioridades y la asignación de responsables por cada ítem. Es recomendable incluir un porcentaje de imprevistos (generalmente entre el 5 % y el 10 % del total) para cubrir eventualidades no previstas.</w:t>
      </w:r>
    </w:p>
    <w:p w14:paraId="2C4B6E07" w14:textId="77777777" w:rsidR="00C92A66" w:rsidRDefault="00C92A66" w:rsidP="004C09A5">
      <w:pPr>
        <w:rPr>
          <w:sz w:val="20"/>
          <w:szCs w:val="20"/>
          <w:lang w:val="es-ES_tradnl"/>
        </w:rPr>
      </w:pPr>
    </w:p>
    <w:p w14:paraId="0714E04A" w14:textId="256BE1CC" w:rsidR="00C92A66" w:rsidRPr="006C5693" w:rsidRDefault="00C92A66" w:rsidP="004C09A5">
      <w:pPr>
        <w:rPr>
          <w:sz w:val="20"/>
          <w:szCs w:val="20"/>
          <w:lang w:val="es-ES_tradnl"/>
        </w:rPr>
      </w:pPr>
      <w:r w:rsidRPr="00C92A66">
        <w:rPr>
          <w:sz w:val="20"/>
          <w:szCs w:val="20"/>
          <w:lang w:val="es-ES_tradnl"/>
        </w:rPr>
        <w:t>A continuación, se presentan los principales rubros que deben considerarse en la elaboración del presupuesto de un plan de capacitación, indicando el tipo de gasto, su descripción y un ejemplo de aplicación. Esta clasificación facilita la identificación y organización de los recursos financieros necesarios para garantizar una adecuada ejecución del plan</w:t>
      </w:r>
      <w:r>
        <w:rPr>
          <w:sz w:val="20"/>
          <w:szCs w:val="20"/>
          <w:lang w:val="es-ES_tradnl"/>
        </w:rPr>
        <w:t>:</w:t>
      </w:r>
    </w:p>
    <w:p w14:paraId="6B95E48B" w14:textId="77777777" w:rsidR="007054FB" w:rsidRPr="006C5693" w:rsidRDefault="007054FB" w:rsidP="004C09A5">
      <w:pPr>
        <w:rPr>
          <w:sz w:val="20"/>
          <w:szCs w:val="20"/>
          <w:lang w:val="es-ES_tradnl"/>
        </w:rPr>
      </w:pPr>
    </w:p>
    <w:p w14:paraId="365B95E7" w14:textId="39E0DD6A" w:rsidR="007054FB" w:rsidRPr="006C5693" w:rsidRDefault="007054FB" w:rsidP="004C09A5">
      <w:pPr>
        <w:rPr>
          <w:sz w:val="20"/>
          <w:szCs w:val="20"/>
          <w:lang w:val="es-ES_tradnl"/>
        </w:rPr>
      </w:pPr>
      <w:r w:rsidRPr="006C5693">
        <w:rPr>
          <w:b/>
          <w:bCs/>
          <w:sz w:val="20"/>
          <w:szCs w:val="20"/>
          <w:lang w:val="es-ES_tradnl"/>
        </w:rPr>
        <w:t xml:space="preserve">Tabla </w:t>
      </w:r>
      <w:r w:rsidR="006C5693">
        <w:rPr>
          <w:b/>
          <w:bCs/>
          <w:sz w:val="20"/>
          <w:szCs w:val="20"/>
          <w:lang w:val="es-ES_tradnl"/>
        </w:rPr>
        <w:t>6.</w:t>
      </w:r>
      <w:r w:rsidR="00AB7798" w:rsidRPr="006C5693">
        <w:rPr>
          <w:b/>
          <w:bCs/>
          <w:sz w:val="20"/>
          <w:szCs w:val="20"/>
          <w:lang w:val="es-ES_tradnl"/>
        </w:rPr>
        <w:t xml:space="preserve"> </w:t>
      </w:r>
      <w:r w:rsidRPr="006C5693">
        <w:rPr>
          <w:sz w:val="20"/>
          <w:szCs w:val="20"/>
          <w:lang w:val="es-ES_tradnl"/>
        </w:rPr>
        <w:t>Rubros del presupuesto de un plan de capacitación</w:t>
      </w:r>
    </w:p>
    <w:p w14:paraId="72927F21" w14:textId="77777777" w:rsidR="007054FB" w:rsidRPr="006C5693" w:rsidRDefault="007054FB" w:rsidP="004C09A5">
      <w:pPr>
        <w:pStyle w:val="Normal0"/>
        <w:rPr>
          <w:sz w:val="20"/>
          <w:szCs w:val="20"/>
          <w:lang w:val="es-ES_tradnl"/>
        </w:rPr>
      </w:pPr>
    </w:p>
    <w:tbl>
      <w:tblPr>
        <w:tblStyle w:val="Tabladecuadrcula4"/>
        <w:tblW w:w="9360" w:type="dxa"/>
        <w:tblLook w:val="04A0" w:firstRow="1" w:lastRow="0" w:firstColumn="1" w:lastColumn="0" w:noHBand="0" w:noVBand="1"/>
      </w:tblPr>
      <w:tblGrid>
        <w:gridCol w:w="2160"/>
        <w:gridCol w:w="2160"/>
        <w:gridCol w:w="2520"/>
        <w:gridCol w:w="2520"/>
      </w:tblGrid>
      <w:tr w:rsidR="001C1E71" w:rsidRPr="006C5693" w14:paraId="62C9C05D" w14:textId="77777777" w:rsidTr="00FA52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240860" w14:textId="77777777" w:rsidR="007054FB" w:rsidRPr="006C5693" w:rsidRDefault="007054FB" w:rsidP="004C09A5">
            <w:pPr>
              <w:rPr>
                <w:sz w:val="20"/>
                <w:szCs w:val="20"/>
                <w:lang w:val="es-ES_tradnl"/>
              </w:rPr>
            </w:pPr>
            <w:r w:rsidRPr="006C5693">
              <w:rPr>
                <w:sz w:val="20"/>
                <w:szCs w:val="20"/>
                <w:lang w:val="es-ES_tradnl"/>
              </w:rPr>
              <w:t>Rubro</w:t>
            </w:r>
          </w:p>
        </w:tc>
        <w:tc>
          <w:tcPr>
            <w:tcW w:w="2160" w:type="dxa"/>
          </w:tcPr>
          <w:p w14:paraId="76624096" w14:textId="77777777" w:rsidR="007054FB" w:rsidRPr="006C5693" w:rsidRDefault="007054FB"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Tipo de gasto</w:t>
            </w:r>
          </w:p>
        </w:tc>
        <w:tc>
          <w:tcPr>
            <w:tcW w:w="2520" w:type="dxa"/>
          </w:tcPr>
          <w:p w14:paraId="3254A21F" w14:textId="77777777" w:rsidR="007054FB" w:rsidRPr="006C5693" w:rsidRDefault="007054FB"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Descripción</w:t>
            </w:r>
          </w:p>
        </w:tc>
        <w:tc>
          <w:tcPr>
            <w:tcW w:w="2520" w:type="dxa"/>
          </w:tcPr>
          <w:p w14:paraId="73DC3AD4" w14:textId="77777777" w:rsidR="007054FB" w:rsidRPr="006C5693" w:rsidRDefault="007054FB"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Ejemplo</w:t>
            </w:r>
          </w:p>
        </w:tc>
      </w:tr>
      <w:tr w:rsidR="001C1E71" w:rsidRPr="006C5693" w14:paraId="344E1FE8" w14:textId="77777777" w:rsidTr="00FA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E5989B" w14:textId="673BDC09" w:rsidR="007054FB" w:rsidRPr="006C5693" w:rsidRDefault="007054FB" w:rsidP="004C09A5">
            <w:pPr>
              <w:rPr>
                <w:sz w:val="20"/>
                <w:szCs w:val="20"/>
                <w:lang w:val="es-ES_tradnl"/>
              </w:rPr>
            </w:pPr>
            <w:r w:rsidRPr="006C5693">
              <w:rPr>
                <w:sz w:val="20"/>
                <w:szCs w:val="20"/>
                <w:lang w:val="es-ES_tradnl"/>
              </w:rPr>
              <w:t>Honorarios docentes</w:t>
            </w:r>
            <w:r w:rsidR="006C5693">
              <w:rPr>
                <w:sz w:val="20"/>
                <w:szCs w:val="20"/>
                <w:lang w:val="es-ES_tradnl"/>
              </w:rPr>
              <w:t>.</w:t>
            </w:r>
          </w:p>
        </w:tc>
        <w:tc>
          <w:tcPr>
            <w:tcW w:w="2160" w:type="dxa"/>
          </w:tcPr>
          <w:p w14:paraId="331C76EF" w14:textId="6FBCAAA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Gasto directo</w:t>
            </w:r>
            <w:r w:rsidR="006C5693">
              <w:rPr>
                <w:sz w:val="20"/>
                <w:szCs w:val="20"/>
                <w:lang w:val="es-ES_tradnl"/>
              </w:rPr>
              <w:t>.</w:t>
            </w:r>
          </w:p>
        </w:tc>
        <w:tc>
          <w:tcPr>
            <w:tcW w:w="2520" w:type="dxa"/>
          </w:tcPr>
          <w:p w14:paraId="660B75C8"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Pago a instructores externos o internos que imparten la formación.</w:t>
            </w:r>
          </w:p>
        </w:tc>
        <w:tc>
          <w:tcPr>
            <w:tcW w:w="2520" w:type="dxa"/>
          </w:tcPr>
          <w:p w14:paraId="60B25405"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Contrato por hora cátedra a experto en liderazgo.</w:t>
            </w:r>
          </w:p>
        </w:tc>
      </w:tr>
      <w:tr w:rsidR="001C1E71" w:rsidRPr="006C5693" w14:paraId="73A0A0BA" w14:textId="77777777" w:rsidTr="00FA520A">
        <w:tc>
          <w:tcPr>
            <w:cnfStyle w:val="001000000000" w:firstRow="0" w:lastRow="0" w:firstColumn="1" w:lastColumn="0" w:oddVBand="0" w:evenVBand="0" w:oddHBand="0" w:evenHBand="0" w:firstRowFirstColumn="0" w:firstRowLastColumn="0" w:lastRowFirstColumn="0" w:lastRowLastColumn="0"/>
            <w:tcW w:w="2160" w:type="dxa"/>
          </w:tcPr>
          <w:p w14:paraId="342AC3D3" w14:textId="7E752433" w:rsidR="007054FB" w:rsidRPr="006C5693" w:rsidRDefault="007054FB" w:rsidP="004C09A5">
            <w:pPr>
              <w:rPr>
                <w:sz w:val="20"/>
                <w:szCs w:val="20"/>
                <w:lang w:val="es-ES_tradnl"/>
              </w:rPr>
            </w:pPr>
            <w:r w:rsidRPr="006C5693">
              <w:rPr>
                <w:sz w:val="20"/>
                <w:szCs w:val="20"/>
                <w:lang w:val="es-ES_tradnl"/>
              </w:rPr>
              <w:t>Materiales y logística</w:t>
            </w:r>
            <w:r w:rsidR="006C5693">
              <w:rPr>
                <w:sz w:val="20"/>
                <w:szCs w:val="20"/>
                <w:lang w:val="es-ES_tradnl"/>
              </w:rPr>
              <w:t>.</w:t>
            </w:r>
          </w:p>
        </w:tc>
        <w:tc>
          <w:tcPr>
            <w:tcW w:w="2160" w:type="dxa"/>
          </w:tcPr>
          <w:p w14:paraId="67A7467F" w14:textId="6A26DB6C"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Gasto directo</w:t>
            </w:r>
            <w:r w:rsidR="006C5693">
              <w:rPr>
                <w:sz w:val="20"/>
                <w:szCs w:val="20"/>
                <w:lang w:val="es-ES_tradnl"/>
              </w:rPr>
              <w:t>.</w:t>
            </w:r>
          </w:p>
        </w:tc>
        <w:tc>
          <w:tcPr>
            <w:tcW w:w="2520" w:type="dxa"/>
          </w:tcPr>
          <w:p w14:paraId="174875F8" w14:textId="77777777"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Impresión de material didáctico, alquiler de espacios, equipos audiovisuales.</w:t>
            </w:r>
          </w:p>
        </w:tc>
        <w:tc>
          <w:tcPr>
            <w:tcW w:w="2520" w:type="dxa"/>
          </w:tcPr>
          <w:p w14:paraId="51E259EC" w14:textId="77777777"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Videobeam, carteleras, libretas.</w:t>
            </w:r>
          </w:p>
        </w:tc>
      </w:tr>
      <w:tr w:rsidR="001C1E71" w:rsidRPr="006C5693" w14:paraId="342B1506" w14:textId="77777777" w:rsidTr="00FA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42F248" w14:textId="77777777" w:rsidR="007054FB" w:rsidRPr="006C5693" w:rsidRDefault="007054FB" w:rsidP="004C09A5">
            <w:pPr>
              <w:rPr>
                <w:sz w:val="20"/>
                <w:szCs w:val="20"/>
                <w:lang w:val="es-ES_tradnl"/>
              </w:rPr>
            </w:pPr>
            <w:r w:rsidRPr="006C5693">
              <w:rPr>
                <w:sz w:val="20"/>
                <w:szCs w:val="20"/>
                <w:lang w:val="es-ES_tradnl"/>
              </w:rPr>
              <w:t>Plataformas tecnológicas</w:t>
            </w:r>
          </w:p>
        </w:tc>
        <w:tc>
          <w:tcPr>
            <w:tcW w:w="2160" w:type="dxa"/>
          </w:tcPr>
          <w:p w14:paraId="4755B7F4" w14:textId="63B321DC"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Gasto directo</w:t>
            </w:r>
            <w:r w:rsidR="006C5693">
              <w:rPr>
                <w:sz w:val="20"/>
                <w:szCs w:val="20"/>
                <w:lang w:val="es-ES_tradnl"/>
              </w:rPr>
              <w:t>.</w:t>
            </w:r>
          </w:p>
        </w:tc>
        <w:tc>
          <w:tcPr>
            <w:tcW w:w="2520" w:type="dxa"/>
          </w:tcPr>
          <w:p w14:paraId="3E7EF8F6"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 xml:space="preserve">Licencias de LMS, herramientas de videoconferencia, </w:t>
            </w:r>
            <w:r w:rsidRPr="006C5693">
              <w:rPr>
                <w:i/>
                <w:iCs/>
                <w:sz w:val="20"/>
                <w:szCs w:val="20"/>
                <w:lang w:val="es-ES_tradnl"/>
              </w:rPr>
              <w:t>software</w:t>
            </w:r>
            <w:r w:rsidRPr="006C5693">
              <w:rPr>
                <w:sz w:val="20"/>
                <w:szCs w:val="20"/>
                <w:lang w:val="es-ES_tradnl"/>
              </w:rPr>
              <w:t xml:space="preserve"> de gamificación.</w:t>
            </w:r>
          </w:p>
        </w:tc>
        <w:tc>
          <w:tcPr>
            <w:tcW w:w="2520" w:type="dxa"/>
          </w:tcPr>
          <w:p w14:paraId="2821CFBC"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Suscripción mensual a plataforma de e-learning.</w:t>
            </w:r>
          </w:p>
        </w:tc>
      </w:tr>
      <w:tr w:rsidR="001C1E71" w:rsidRPr="006C5693" w14:paraId="3DDBFF65" w14:textId="77777777" w:rsidTr="00FA520A">
        <w:tc>
          <w:tcPr>
            <w:cnfStyle w:val="001000000000" w:firstRow="0" w:lastRow="0" w:firstColumn="1" w:lastColumn="0" w:oddVBand="0" w:evenVBand="0" w:oddHBand="0" w:evenHBand="0" w:firstRowFirstColumn="0" w:firstRowLastColumn="0" w:lastRowFirstColumn="0" w:lastRowLastColumn="0"/>
            <w:tcW w:w="2160" w:type="dxa"/>
          </w:tcPr>
          <w:p w14:paraId="73D243B8" w14:textId="6EFABE0C" w:rsidR="007054FB" w:rsidRPr="006C5693" w:rsidRDefault="007054FB" w:rsidP="004C09A5">
            <w:pPr>
              <w:rPr>
                <w:sz w:val="20"/>
                <w:szCs w:val="20"/>
                <w:lang w:val="es-ES_tradnl"/>
              </w:rPr>
            </w:pPr>
            <w:r w:rsidRPr="006C5693">
              <w:rPr>
                <w:sz w:val="20"/>
                <w:szCs w:val="20"/>
                <w:lang w:val="es-ES_tradnl"/>
              </w:rPr>
              <w:t>Viáticos y transporte</w:t>
            </w:r>
            <w:r w:rsidR="006C5693">
              <w:rPr>
                <w:sz w:val="20"/>
                <w:szCs w:val="20"/>
                <w:lang w:val="es-ES_tradnl"/>
              </w:rPr>
              <w:t>.</w:t>
            </w:r>
          </w:p>
        </w:tc>
        <w:tc>
          <w:tcPr>
            <w:tcW w:w="2160" w:type="dxa"/>
          </w:tcPr>
          <w:p w14:paraId="647CE10E" w14:textId="2E3FE14D"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Gasto indirecto</w:t>
            </w:r>
            <w:r w:rsidR="006C5693">
              <w:rPr>
                <w:sz w:val="20"/>
                <w:szCs w:val="20"/>
                <w:lang w:val="es-ES_tradnl"/>
              </w:rPr>
              <w:t>.</w:t>
            </w:r>
          </w:p>
        </w:tc>
        <w:tc>
          <w:tcPr>
            <w:tcW w:w="2520" w:type="dxa"/>
          </w:tcPr>
          <w:p w14:paraId="25D2AFA1" w14:textId="77777777"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Desplazamiento de participantes o facilitadores a sedes fuera del lugar habitual.</w:t>
            </w:r>
          </w:p>
        </w:tc>
        <w:tc>
          <w:tcPr>
            <w:tcW w:w="2520" w:type="dxa"/>
          </w:tcPr>
          <w:p w14:paraId="1EA8694A" w14:textId="77777777"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Transporte y hospedaje para formación regional.</w:t>
            </w:r>
          </w:p>
        </w:tc>
      </w:tr>
      <w:tr w:rsidR="001C1E71" w:rsidRPr="006C5693" w14:paraId="37C40B28" w14:textId="77777777" w:rsidTr="00FA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E1926B" w14:textId="2459C693" w:rsidR="007054FB" w:rsidRPr="006C5693" w:rsidRDefault="007054FB" w:rsidP="004C09A5">
            <w:pPr>
              <w:rPr>
                <w:sz w:val="20"/>
                <w:szCs w:val="20"/>
                <w:lang w:val="es-ES_tradnl"/>
              </w:rPr>
            </w:pPr>
            <w:r w:rsidRPr="006C5693">
              <w:rPr>
                <w:sz w:val="20"/>
                <w:szCs w:val="20"/>
                <w:lang w:val="es-ES_tradnl"/>
              </w:rPr>
              <w:t>Imprevistos (10 %)</w:t>
            </w:r>
            <w:r w:rsidR="006C5693">
              <w:rPr>
                <w:sz w:val="20"/>
                <w:szCs w:val="20"/>
                <w:lang w:val="es-ES_tradnl"/>
              </w:rPr>
              <w:t>.</w:t>
            </w:r>
          </w:p>
        </w:tc>
        <w:tc>
          <w:tcPr>
            <w:tcW w:w="2160" w:type="dxa"/>
          </w:tcPr>
          <w:p w14:paraId="57BAECB6" w14:textId="2323C4C1"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Reserva</w:t>
            </w:r>
            <w:r w:rsidR="006C5693">
              <w:rPr>
                <w:sz w:val="20"/>
                <w:szCs w:val="20"/>
                <w:lang w:val="es-ES_tradnl"/>
              </w:rPr>
              <w:t>.</w:t>
            </w:r>
          </w:p>
        </w:tc>
        <w:tc>
          <w:tcPr>
            <w:tcW w:w="2520" w:type="dxa"/>
          </w:tcPr>
          <w:p w14:paraId="3917D3CA"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Porcentaje del presupuesto total destinado a cubrir contingencias no previstas.</w:t>
            </w:r>
          </w:p>
        </w:tc>
        <w:tc>
          <w:tcPr>
            <w:tcW w:w="2520" w:type="dxa"/>
          </w:tcPr>
          <w:p w14:paraId="6224C5C5"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Ajuste por incremento de tarifas o asistentes adicionales.</w:t>
            </w:r>
          </w:p>
        </w:tc>
      </w:tr>
    </w:tbl>
    <w:p w14:paraId="76ECC948" w14:textId="256A5782" w:rsidR="007054FB" w:rsidRPr="006C5693" w:rsidRDefault="007054FB" w:rsidP="004C09A5">
      <w:pPr>
        <w:rPr>
          <w:sz w:val="20"/>
          <w:szCs w:val="20"/>
          <w:lang w:val="es-ES_tradnl"/>
        </w:rPr>
      </w:pPr>
      <w:r w:rsidRPr="006C5693">
        <w:rPr>
          <w:sz w:val="20"/>
          <w:szCs w:val="20"/>
          <w:lang w:val="es-ES_tradnl"/>
        </w:rPr>
        <w:t xml:space="preserve">Nota. </w:t>
      </w:r>
      <w:r w:rsidR="00C92A66">
        <w:rPr>
          <w:sz w:val="20"/>
          <w:szCs w:val="20"/>
          <w:lang w:val="es-ES_tradnl"/>
        </w:rPr>
        <w:t>Basado</w:t>
      </w:r>
      <w:r w:rsidRPr="006C5693">
        <w:rPr>
          <w:sz w:val="20"/>
          <w:szCs w:val="20"/>
          <w:lang w:val="es-ES_tradnl"/>
        </w:rPr>
        <w:t xml:space="preserve"> en Siliceo (2010) y Dessler y Varela (2017)</w:t>
      </w:r>
    </w:p>
    <w:p w14:paraId="74F2C17E" w14:textId="77777777" w:rsidR="007054FB" w:rsidRPr="006C5693" w:rsidRDefault="007054FB" w:rsidP="004C09A5">
      <w:pPr>
        <w:rPr>
          <w:sz w:val="20"/>
          <w:szCs w:val="20"/>
          <w:lang w:val="es-ES_tradnl"/>
        </w:rPr>
      </w:pPr>
    </w:p>
    <w:p w14:paraId="537C093B" w14:textId="77777777" w:rsidR="00295C7F" w:rsidRPr="006C5693" w:rsidRDefault="00295C7F" w:rsidP="004C09A5">
      <w:pPr>
        <w:pStyle w:val="Ttulo3"/>
        <w:spacing w:before="0" w:after="0"/>
        <w:rPr>
          <w:b/>
          <w:bCs/>
          <w:color w:val="auto"/>
          <w:sz w:val="20"/>
          <w:szCs w:val="20"/>
          <w:lang w:val="es-ES_tradnl"/>
        </w:rPr>
      </w:pPr>
    </w:p>
    <w:p w14:paraId="1FF6062C" w14:textId="7673CC93" w:rsidR="007054FB" w:rsidRPr="006C5693" w:rsidRDefault="007054FB" w:rsidP="00C92A66">
      <w:pPr>
        <w:pStyle w:val="Ttulo3"/>
        <w:numPr>
          <w:ilvl w:val="0"/>
          <w:numId w:val="26"/>
        </w:numPr>
        <w:spacing w:before="0" w:after="0"/>
        <w:rPr>
          <w:color w:val="auto"/>
          <w:sz w:val="20"/>
          <w:szCs w:val="20"/>
          <w:lang w:val="es-ES_tradnl"/>
        </w:rPr>
      </w:pPr>
      <w:r w:rsidRPr="006C5693">
        <w:rPr>
          <w:b/>
          <w:bCs/>
          <w:color w:val="auto"/>
          <w:sz w:val="20"/>
          <w:szCs w:val="20"/>
          <w:lang w:val="es-ES_tradnl"/>
        </w:rPr>
        <w:t>Fuentes de financiamiento</w:t>
      </w:r>
    </w:p>
    <w:p w14:paraId="397ADD24" w14:textId="77777777" w:rsidR="00B236D7" w:rsidRPr="006C5693" w:rsidRDefault="00B236D7" w:rsidP="004C09A5">
      <w:pPr>
        <w:rPr>
          <w:sz w:val="20"/>
          <w:szCs w:val="20"/>
          <w:lang w:val="es-ES_tradnl"/>
        </w:rPr>
      </w:pPr>
    </w:p>
    <w:p w14:paraId="3C578227" w14:textId="42EBD96C" w:rsidR="007054FB" w:rsidRPr="006C5693" w:rsidRDefault="007054FB" w:rsidP="004C09A5">
      <w:pPr>
        <w:rPr>
          <w:sz w:val="20"/>
          <w:szCs w:val="20"/>
          <w:lang w:val="es-ES_tradnl"/>
        </w:rPr>
      </w:pPr>
      <w:r w:rsidRPr="006C5693">
        <w:rPr>
          <w:sz w:val="20"/>
          <w:szCs w:val="20"/>
          <w:lang w:val="es-ES_tradnl"/>
        </w:rPr>
        <w:t>En Colombia, las organizaciones cuentan con diversas fuentes para financiar sus programas de capacitación</w:t>
      </w:r>
      <w:r w:rsidR="00C92A66">
        <w:rPr>
          <w:sz w:val="20"/>
          <w:szCs w:val="20"/>
          <w:lang w:val="es-ES_tradnl"/>
        </w:rPr>
        <w:t xml:space="preserve">, </w:t>
      </w:r>
      <w:commentRangeStart w:id="21"/>
      <w:r w:rsidR="00C92A66">
        <w:rPr>
          <w:sz w:val="20"/>
          <w:szCs w:val="20"/>
          <w:lang w:val="es-ES_tradnl"/>
        </w:rPr>
        <w:t>entre ellas</w:t>
      </w:r>
      <w:r w:rsidRPr="006C5693">
        <w:rPr>
          <w:sz w:val="20"/>
          <w:szCs w:val="20"/>
          <w:lang w:val="es-ES_tradnl"/>
        </w:rPr>
        <w:t>:</w:t>
      </w:r>
      <w:commentRangeEnd w:id="21"/>
      <w:r w:rsidR="00AE1354">
        <w:rPr>
          <w:rStyle w:val="Refdecomentario"/>
        </w:rPr>
        <w:commentReference w:id="21"/>
      </w:r>
    </w:p>
    <w:p w14:paraId="2A511B34" w14:textId="021F71F6" w:rsidR="00C92A66" w:rsidRPr="00C92A66" w:rsidRDefault="00C92A66" w:rsidP="00C92A66">
      <w:pPr>
        <w:pStyle w:val="pdq2pgselectionanchorcontainer"/>
        <w:numPr>
          <w:ilvl w:val="0"/>
          <w:numId w:val="28"/>
        </w:numPr>
        <w:rPr>
          <w:rFonts w:ascii="Arial" w:hAnsi="Arial" w:cs="Arial"/>
          <w:sz w:val="20"/>
          <w:szCs w:val="20"/>
        </w:rPr>
      </w:pPr>
      <w:r w:rsidRPr="00C92A66">
        <w:rPr>
          <w:rStyle w:val="Textoennegrita"/>
          <w:rFonts w:ascii="Arial" w:hAnsi="Arial" w:cs="Arial"/>
          <w:sz w:val="20"/>
          <w:szCs w:val="20"/>
        </w:rPr>
        <w:t>SENA</w:t>
      </w:r>
      <w:r w:rsidRPr="00C92A66">
        <w:rPr>
          <w:rFonts w:ascii="Arial" w:hAnsi="Arial" w:cs="Arial"/>
          <w:sz w:val="20"/>
          <w:szCs w:val="20"/>
        </w:rPr>
        <w:br/>
        <w:t>A través de sus programas de formación complementaria, el SENA ofrece capacitación gratuita para trabajadores de empresas vinculadas. Las cuotas de aporte parafiscal (0,5 % de la nómina) financian parcialmente estos servicios.</w:t>
      </w:r>
    </w:p>
    <w:p w14:paraId="048D5FA7" w14:textId="0B63A929" w:rsidR="00C92A66" w:rsidRPr="00C92A66" w:rsidRDefault="00C92A66" w:rsidP="00C92A66">
      <w:pPr>
        <w:pStyle w:val="NormalWeb"/>
        <w:numPr>
          <w:ilvl w:val="0"/>
          <w:numId w:val="28"/>
        </w:numPr>
        <w:rPr>
          <w:rFonts w:ascii="Arial" w:hAnsi="Arial" w:cs="Arial"/>
          <w:sz w:val="20"/>
          <w:szCs w:val="20"/>
        </w:rPr>
      </w:pPr>
      <w:r w:rsidRPr="00C92A66">
        <w:rPr>
          <w:rStyle w:val="Textoennegrita"/>
          <w:rFonts w:ascii="Arial" w:hAnsi="Arial" w:cs="Arial"/>
          <w:sz w:val="20"/>
          <w:szCs w:val="20"/>
        </w:rPr>
        <w:t>Cajas de compensación familiar</w:t>
      </w:r>
      <w:r w:rsidRPr="00C92A66">
        <w:rPr>
          <w:rFonts w:ascii="Arial" w:hAnsi="Arial" w:cs="Arial"/>
          <w:sz w:val="20"/>
          <w:szCs w:val="20"/>
        </w:rPr>
        <w:br/>
        <w:t>Ofrecen programas de formación con tarifas subsidiadas para los trabajadores afiliados y sus familias. Además, pueden brindar cursos y talleres orientados al desarrollo de competencias laborales y personales.</w:t>
      </w:r>
    </w:p>
    <w:p w14:paraId="3E9B4144" w14:textId="095D459E" w:rsidR="00C92A66" w:rsidRPr="00C92A66" w:rsidRDefault="00C92A66" w:rsidP="00C92A66">
      <w:pPr>
        <w:pStyle w:val="NormalWeb"/>
        <w:numPr>
          <w:ilvl w:val="0"/>
          <w:numId w:val="28"/>
        </w:numPr>
        <w:rPr>
          <w:rFonts w:ascii="Arial" w:hAnsi="Arial" w:cs="Arial"/>
          <w:sz w:val="20"/>
          <w:szCs w:val="20"/>
        </w:rPr>
      </w:pPr>
      <w:r w:rsidRPr="00C92A66">
        <w:rPr>
          <w:rStyle w:val="Textoennegrita"/>
          <w:rFonts w:ascii="Arial" w:hAnsi="Arial" w:cs="Arial"/>
          <w:sz w:val="20"/>
          <w:szCs w:val="20"/>
        </w:rPr>
        <w:t>Presupuesto propio de la empresa</w:t>
      </w:r>
      <w:r w:rsidRPr="00C92A66">
        <w:rPr>
          <w:rFonts w:ascii="Arial" w:hAnsi="Arial" w:cs="Arial"/>
          <w:sz w:val="20"/>
          <w:szCs w:val="20"/>
        </w:rPr>
        <w:br/>
        <w:t>Son los recursos que la organización destina directamente a la capacitación de sus colaboradores. Permiten financiar cursos, talleres, seminarios, materiales y otras actividades previstas en el plan de capacitación.</w:t>
      </w:r>
    </w:p>
    <w:p w14:paraId="65239F00" w14:textId="5A447FF3" w:rsidR="00C92A66" w:rsidRPr="00C92A66" w:rsidRDefault="00C92A66" w:rsidP="00C92A66">
      <w:pPr>
        <w:pStyle w:val="NormalWeb"/>
        <w:numPr>
          <w:ilvl w:val="0"/>
          <w:numId w:val="28"/>
        </w:numPr>
        <w:rPr>
          <w:rFonts w:ascii="Arial" w:hAnsi="Arial" w:cs="Arial"/>
          <w:sz w:val="20"/>
          <w:szCs w:val="20"/>
        </w:rPr>
      </w:pPr>
      <w:r w:rsidRPr="00C92A66">
        <w:rPr>
          <w:rStyle w:val="Textoennegrita"/>
          <w:rFonts w:ascii="Arial" w:hAnsi="Arial" w:cs="Arial"/>
          <w:sz w:val="20"/>
          <w:szCs w:val="20"/>
        </w:rPr>
        <w:t>Cooperación internacional</w:t>
      </w:r>
      <w:r w:rsidRPr="00C92A66">
        <w:rPr>
          <w:rFonts w:ascii="Arial" w:hAnsi="Arial" w:cs="Arial"/>
          <w:sz w:val="20"/>
          <w:szCs w:val="20"/>
        </w:rPr>
        <w:br/>
        <w:t>Algunas empresas acceden a programas de formación financiados por organismos internacionales como el BID, el Banco Mundial o agencias de cooperación bilateral.</w:t>
      </w:r>
    </w:p>
    <w:p w14:paraId="22979FEA" w14:textId="10ED7BC1" w:rsidR="00C92A66" w:rsidRPr="00C92A66" w:rsidRDefault="00C92A66" w:rsidP="00C92A66">
      <w:pPr>
        <w:pStyle w:val="NormalWeb"/>
        <w:numPr>
          <w:ilvl w:val="0"/>
          <w:numId w:val="28"/>
        </w:numPr>
        <w:rPr>
          <w:rFonts w:ascii="Arial" w:hAnsi="Arial" w:cs="Arial"/>
          <w:sz w:val="20"/>
          <w:szCs w:val="20"/>
        </w:rPr>
      </w:pPr>
      <w:r w:rsidRPr="00C92A66">
        <w:rPr>
          <w:rStyle w:val="Textoennegrita"/>
          <w:rFonts w:ascii="Arial" w:hAnsi="Arial" w:cs="Arial"/>
          <w:sz w:val="20"/>
          <w:szCs w:val="20"/>
        </w:rPr>
        <w:t>Fondos de bienestar y cofinanciación</w:t>
      </w:r>
      <w:r w:rsidRPr="00C92A66">
        <w:rPr>
          <w:rFonts w:ascii="Arial" w:hAnsi="Arial" w:cs="Arial"/>
          <w:sz w:val="20"/>
          <w:szCs w:val="20"/>
        </w:rPr>
        <w:br/>
        <w:t>Son recursos destinados a apoyar actividades de capacitación mediante acuerdos entre la empresa y los trabajadores. Pueden utilizarse para financiar cursos, certificaciones y otras actividades de desarrollo profesional.</w:t>
      </w:r>
    </w:p>
    <w:p w14:paraId="485FDCCA" w14:textId="77777777" w:rsidR="00927520" w:rsidRPr="00C92A66" w:rsidRDefault="00927520" w:rsidP="004C09A5">
      <w:pPr>
        <w:pStyle w:val="Prrafodelista"/>
        <w:contextualSpacing w:val="0"/>
        <w:rPr>
          <w:sz w:val="20"/>
          <w:szCs w:val="20"/>
        </w:rPr>
      </w:pPr>
    </w:p>
    <w:p w14:paraId="0AC5B68F" w14:textId="2883B771" w:rsidR="007054FB" w:rsidRPr="006C5693" w:rsidRDefault="007054FB" w:rsidP="004C09A5">
      <w:pPr>
        <w:rPr>
          <w:b/>
          <w:bCs/>
          <w:sz w:val="20"/>
          <w:szCs w:val="20"/>
          <w:lang w:val="es-ES_tradnl"/>
        </w:rPr>
      </w:pPr>
      <w:r w:rsidRPr="006C5693">
        <w:rPr>
          <w:b/>
          <w:bCs/>
          <w:sz w:val="20"/>
          <w:szCs w:val="20"/>
          <w:lang w:val="es-ES_tradnl"/>
        </w:rPr>
        <w:t>2.7</w:t>
      </w:r>
      <w:r w:rsidR="00927520" w:rsidRPr="006C5693">
        <w:rPr>
          <w:b/>
          <w:bCs/>
          <w:sz w:val="20"/>
          <w:szCs w:val="20"/>
          <w:lang w:val="es-ES_tradnl"/>
        </w:rPr>
        <w:t xml:space="preserve">. </w:t>
      </w:r>
      <w:r w:rsidRPr="006C5693">
        <w:rPr>
          <w:b/>
          <w:bCs/>
          <w:sz w:val="20"/>
          <w:szCs w:val="20"/>
          <w:lang w:val="es-ES_tradnl"/>
        </w:rPr>
        <w:t>Cronograma del plan de capacitación: definición, tipos y elaboración</w:t>
      </w:r>
    </w:p>
    <w:p w14:paraId="76983A9C" w14:textId="77777777" w:rsidR="00927520" w:rsidRPr="006C5693" w:rsidRDefault="00927520" w:rsidP="004C09A5">
      <w:pPr>
        <w:rPr>
          <w:sz w:val="20"/>
          <w:szCs w:val="20"/>
          <w:lang w:val="es-ES_tradnl"/>
        </w:rPr>
      </w:pPr>
    </w:p>
    <w:p w14:paraId="5DF9530E" w14:textId="60213FC4" w:rsidR="007054FB" w:rsidRPr="006C5693" w:rsidRDefault="007054FB" w:rsidP="004C09A5">
      <w:pPr>
        <w:rPr>
          <w:sz w:val="20"/>
          <w:szCs w:val="20"/>
          <w:lang w:val="es-ES_tradnl"/>
        </w:rPr>
      </w:pPr>
      <w:r w:rsidRPr="006C5693">
        <w:rPr>
          <w:sz w:val="20"/>
          <w:szCs w:val="20"/>
          <w:lang w:val="es-ES_tradnl"/>
        </w:rPr>
        <w:t>El cronograma es la herramienta de planeación temporal que organiza las actividades del plan de capacitación en el tiempo, asignando fechas, responsables y recursos para cada acción formativa. Sin un cronograma bien estructurado, el plan de capacitación corre el riesgo de quedarse en el papel o de ejecutarse de manera desorganizada, generando conflictos con la operación normal de la empresa.</w:t>
      </w:r>
    </w:p>
    <w:p w14:paraId="06F70840" w14:textId="77777777" w:rsidR="006A34E5" w:rsidRPr="006C5693" w:rsidRDefault="006A34E5" w:rsidP="004C09A5">
      <w:pPr>
        <w:pStyle w:val="Ttulo3"/>
        <w:spacing w:before="0" w:after="0"/>
        <w:rPr>
          <w:b/>
          <w:bCs/>
          <w:color w:val="auto"/>
          <w:sz w:val="20"/>
          <w:szCs w:val="20"/>
          <w:lang w:val="es-ES_tradnl"/>
        </w:rPr>
      </w:pPr>
    </w:p>
    <w:p w14:paraId="40F42863" w14:textId="78022FF7" w:rsidR="007054FB" w:rsidRPr="006C5693" w:rsidRDefault="007054FB" w:rsidP="00C92A66">
      <w:pPr>
        <w:pStyle w:val="Ttulo3"/>
        <w:numPr>
          <w:ilvl w:val="0"/>
          <w:numId w:val="26"/>
        </w:numPr>
        <w:spacing w:before="0" w:after="0"/>
        <w:rPr>
          <w:color w:val="auto"/>
          <w:sz w:val="20"/>
          <w:szCs w:val="20"/>
          <w:lang w:val="es-ES_tradnl"/>
        </w:rPr>
      </w:pPr>
      <w:r w:rsidRPr="006C5693">
        <w:rPr>
          <w:b/>
          <w:bCs/>
          <w:color w:val="auto"/>
          <w:sz w:val="20"/>
          <w:szCs w:val="20"/>
          <w:lang w:val="es-ES_tradnl"/>
        </w:rPr>
        <w:t>Tipos de cronograma</w:t>
      </w:r>
    </w:p>
    <w:p w14:paraId="49B2509D" w14:textId="77777777" w:rsidR="00C92A66" w:rsidRDefault="00C92A66" w:rsidP="00C92A66">
      <w:pPr>
        <w:rPr>
          <w:sz w:val="20"/>
          <w:szCs w:val="20"/>
          <w:lang w:val="es-ES_tradnl"/>
        </w:rPr>
      </w:pPr>
    </w:p>
    <w:p w14:paraId="067F0918" w14:textId="3546D034" w:rsidR="00C92A66" w:rsidRPr="00AE1354" w:rsidRDefault="00C92A66" w:rsidP="00C92A66">
      <w:pPr>
        <w:rPr>
          <w:sz w:val="20"/>
          <w:szCs w:val="20"/>
        </w:rPr>
      </w:pPr>
      <w:r w:rsidRPr="00AE1354">
        <w:rPr>
          <w:sz w:val="20"/>
          <w:szCs w:val="20"/>
        </w:rPr>
        <w:t xml:space="preserve">Los cronogramas permiten organizar y visualizar de manera clara las actividades, responsables y tiempos establecidos para la ejecución del plan de capacitación. Dependiendo de las necesidades de la organización y del nivel de detalle requerido, se pueden utilizar diferentes tipos de </w:t>
      </w:r>
      <w:commentRangeStart w:id="22"/>
      <w:r w:rsidRPr="00AE1354">
        <w:rPr>
          <w:sz w:val="20"/>
          <w:szCs w:val="20"/>
        </w:rPr>
        <w:t>cronogramas:</w:t>
      </w:r>
      <w:commentRangeEnd w:id="22"/>
      <w:r w:rsidR="00AE1354">
        <w:rPr>
          <w:rStyle w:val="Refdecomentario"/>
        </w:rPr>
        <w:commentReference w:id="22"/>
      </w:r>
    </w:p>
    <w:p w14:paraId="4D7F1D51" w14:textId="77777777" w:rsidR="00A8464C" w:rsidRDefault="00A8464C" w:rsidP="00C92A66"/>
    <w:p w14:paraId="7FC9CF86" w14:textId="65D2738F" w:rsidR="00A8464C" w:rsidRDefault="00BC2D0A" w:rsidP="00BC2D0A">
      <w:pPr>
        <w:jc w:val="center"/>
        <w:rPr>
          <w:sz w:val="20"/>
          <w:szCs w:val="20"/>
          <w:lang w:val="es-ES_tradnl"/>
        </w:rPr>
      </w:pPr>
      <w:commentRangeStart w:id="23"/>
      <w:r>
        <w:rPr>
          <w:noProof/>
          <w:sz w:val="20"/>
          <w:szCs w:val="20"/>
          <w:lang w:val="es-ES_tradnl"/>
        </w:rPr>
        <w:drawing>
          <wp:inline distT="0" distB="0" distL="0" distR="0" wp14:anchorId="55A820B2" wp14:editId="4085CBCE">
            <wp:extent cx="5001491" cy="3338340"/>
            <wp:effectExtent l="0" t="0" r="2540" b="1905"/>
            <wp:docPr id="1138058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5806" name="Imagen 113805806"/>
                    <pic:cNvPicPr/>
                  </pic:nvPicPr>
                  <pic:blipFill>
                    <a:blip r:embed="rId18">
                      <a:extLst>
                        <a:ext uri="{28A0092B-C50C-407E-A947-70E740481C1C}">
                          <a14:useLocalDpi xmlns:a14="http://schemas.microsoft.com/office/drawing/2010/main" val="0"/>
                        </a:ext>
                      </a:extLst>
                    </a:blip>
                    <a:stretch>
                      <a:fillRect/>
                    </a:stretch>
                  </pic:blipFill>
                  <pic:spPr>
                    <a:xfrm>
                      <a:off x="0" y="0"/>
                      <a:ext cx="5018443" cy="3349655"/>
                    </a:xfrm>
                    <a:prstGeom prst="rect">
                      <a:avLst/>
                    </a:prstGeom>
                  </pic:spPr>
                </pic:pic>
              </a:graphicData>
            </a:graphic>
          </wp:inline>
        </w:drawing>
      </w:r>
      <w:commentRangeEnd w:id="23"/>
      <w:r w:rsidR="00AE1354">
        <w:rPr>
          <w:rStyle w:val="Refdecomentario"/>
        </w:rPr>
        <w:commentReference w:id="23"/>
      </w:r>
    </w:p>
    <w:p w14:paraId="775189D2" w14:textId="77777777" w:rsidR="00C92A66" w:rsidRPr="00C92A66" w:rsidRDefault="00C92A66" w:rsidP="00C92A66">
      <w:pPr>
        <w:rPr>
          <w:sz w:val="20"/>
          <w:szCs w:val="20"/>
          <w:lang w:val="es-ES_tradnl"/>
        </w:rPr>
      </w:pPr>
    </w:p>
    <w:p w14:paraId="7EEF53AF" w14:textId="77777777" w:rsidR="00BC2D0A" w:rsidRPr="00BC2D0A" w:rsidRDefault="007054FB" w:rsidP="00BC2D0A">
      <w:pPr>
        <w:pStyle w:val="Prrafodelista"/>
        <w:numPr>
          <w:ilvl w:val="0"/>
          <w:numId w:val="30"/>
        </w:numPr>
        <w:contextualSpacing w:val="0"/>
        <w:rPr>
          <w:sz w:val="20"/>
          <w:szCs w:val="20"/>
          <w:lang w:val="es-ES_tradnl"/>
        </w:rPr>
      </w:pPr>
      <w:r w:rsidRPr="006C5693">
        <w:rPr>
          <w:b/>
          <w:bCs/>
          <w:sz w:val="20"/>
          <w:szCs w:val="20"/>
          <w:lang w:val="es-ES_tradnl"/>
        </w:rPr>
        <w:t>Cronograma de Gantt</w:t>
      </w:r>
    </w:p>
    <w:p w14:paraId="71BE31CF" w14:textId="2F5F87F3" w:rsidR="007054FB" w:rsidRPr="006C5693" w:rsidRDefault="00BC2D0A" w:rsidP="00BC2D0A">
      <w:pPr>
        <w:pStyle w:val="Prrafodelista"/>
        <w:contextualSpacing w:val="0"/>
        <w:rPr>
          <w:sz w:val="20"/>
          <w:szCs w:val="20"/>
          <w:lang w:val="es-ES_tradnl"/>
        </w:rPr>
      </w:pPr>
      <w:r>
        <w:rPr>
          <w:sz w:val="20"/>
          <w:szCs w:val="20"/>
          <w:lang w:val="es-ES_tradnl"/>
        </w:rPr>
        <w:t>R</w:t>
      </w:r>
      <w:r w:rsidR="007054FB" w:rsidRPr="006C5693">
        <w:rPr>
          <w:sz w:val="20"/>
          <w:szCs w:val="20"/>
          <w:lang w:val="es-ES_tradnl"/>
        </w:rPr>
        <w:t>epresentación gráfica de barras horizontales que muestra la duración de cada actividad en el tiempo. Es el tipo más utilizado en la gestión de proyectos de capacitación por su claridad visual.</w:t>
      </w:r>
    </w:p>
    <w:p w14:paraId="5EA2C2F7" w14:textId="77777777" w:rsidR="00BC2D0A" w:rsidRPr="00BC2D0A" w:rsidRDefault="007054FB" w:rsidP="00BC2D0A">
      <w:pPr>
        <w:pStyle w:val="Prrafodelista"/>
        <w:numPr>
          <w:ilvl w:val="0"/>
          <w:numId w:val="30"/>
        </w:numPr>
        <w:contextualSpacing w:val="0"/>
        <w:rPr>
          <w:sz w:val="20"/>
          <w:szCs w:val="20"/>
          <w:lang w:val="es-ES_tradnl"/>
        </w:rPr>
      </w:pPr>
      <w:r w:rsidRPr="006C5693">
        <w:rPr>
          <w:b/>
          <w:bCs/>
          <w:sz w:val="20"/>
          <w:szCs w:val="20"/>
          <w:lang w:val="es-ES_tradnl"/>
        </w:rPr>
        <w:t>Cronograma por fases</w:t>
      </w:r>
    </w:p>
    <w:p w14:paraId="2889B5DB" w14:textId="47107D46" w:rsidR="007054FB" w:rsidRPr="006C5693" w:rsidRDefault="00BC2D0A" w:rsidP="00BC2D0A">
      <w:pPr>
        <w:pStyle w:val="Prrafodelista"/>
        <w:contextualSpacing w:val="0"/>
        <w:rPr>
          <w:sz w:val="20"/>
          <w:szCs w:val="20"/>
          <w:lang w:val="es-ES_tradnl"/>
        </w:rPr>
      </w:pPr>
      <w:r>
        <w:rPr>
          <w:sz w:val="20"/>
          <w:szCs w:val="20"/>
          <w:lang w:val="es-ES_tradnl"/>
        </w:rPr>
        <w:t>O</w:t>
      </w:r>
      <w:r w:rsidR="007054FB" w:rsidRPr="006C5693">
        <w:rPr>
          <w:sz w:val="20"/>
          <w:szCs w:val="20"/>
          <w:lang w:val="es-ES_tradnl"/>
        </w:rPr>
        <w:t>rganiza las actividades en grandes bloques (diagnóstico, diseño, ejecución, evaluación), cada uno con sus propias acciones y plazos.</w:t>
      </w:r>
    </w:p>
    <w:p w14:paraId="54B3F015" w14:textId="77777777" w:rsidR="00BC2D0A" w:rsidRPr="00BC2D0A" w:rsidRDefault="007054FB" w:rsidP="00BC2D0A">
      <w:pPr>
        <w:pStyle w:val="Prrafodelista"/>
        <w:numPr>
          <w:ilvl w:val="0"/>
          <w:numId w:val="30"/>
        </w:numPr>
        <w:contextualSpacing w:val="0"/>
        <w:rPr>
          <w:sz w:val="20"/>
          <w:szCs w:val="20"/>
          <w:lang w:val="es-ES_tradnl"/>
        </w:rPr>
      </w:pPr>
      <w:r w:rsidRPr="006C5693">
        <w:rPr>
          <w:b/>
          <w:bCs/>
          <w:sz w:val="20"/>
          <w:szCs w:val="20"/>
          <w:lang w:val="es-ES_tradnl"/>
        </w:rPr>
        <w:t>Cronograma mensual o anual</w:t>
      </w:r>
    </w:p>
    <w:p w14:paraId="46125C83" w14:textId="61820984" w:rsidR="007054FB" w:rsidRPr="006C5693" w:rsidRDefault="00BC2D0A" w:rsidP="00BC2D0A">
      <w:pPr>
        <w:pStyle w:val="Prrafodelista"/>
        <w:contextualSpacing w:val="0"/>
        <w:rPr>
          <w:sz w:val="20"/>
          <w:szCs w:val="20"/>
          <w:lang w:val="es-ES_tradnl"/>
        </w:rPr>
      </w:pPr>
      <w:r>
        <w:rPr>
          <w:sz w:val="20"/>
          <w:szCs w:val="20"/>
          <w:lang w:val="es-ES_tradnl"/>
        </w:rPr>
        <w:t>D</w:t>
      </w:r>
      <w:r w:rsidR="007054FB" w:rsidRPr="006C5693">
        <w:rPr>
          <w:sz w:val="20"/>
          <w:szCs w:val="20"/>
          <w:lang w:val="es-ES_tradnl"/>
        </w:rPr>
        <w:t>istribuye todas las actividades formativas del año o del semestre en un calendario, facilitando la coordinación con las demás áreas de la empresa.</w:t>
      </w:r>
    </w:p>
    <w:p w14:paraId="132ECED4" w14:textId="77777777" w:rsidR="006A34E5" w:rsidRPr="006C5693" w:rsidRDefault="006A34E5" w:rsidP="004C09A5">
      <w:pPr>
        <w:pStyle w:val="Ttulo3"/>
        <w:spacing w:before="0" w:after="0"/>
        <w:rPr>
          <w:b/>
          <w:bCs/>
          <w:color w:val="auto"/>
          <w:sz w:val="20"/>
          <w:szCs w:val="20"/>
          <w:lang w:val="es-ES_tradnl"/>
        </w:rPr>
      </w:pPr>
    </w:p>
    <w:p w14:paraId="4973F225" w14:textId="474CADB5" w:rsidR="007054FB" w:rsidRDefault="00BC2D0A" w:rsidP="004C09A5">
      <w:pPr>
        <w:pStyle w:val="Ttulo3"/>
        <w:spacing w:before="0" w:after="0"/>
        <w:rPr>
          <w:color w:val="auto"/>
          <w:sz w:val="20"/>
          <w:szCs w:val="20"/>
          <w:lang w:val="es-ES_tradnl"/>
        </w:rPr>
      </w:pPr>
      <w:r>
        <w:rPr>
          <w:color w:val="auto"/>
          <w:sz w:val="20"/>
          <w:szCs w:val="20"/>
          <w:lang w:val="es-ES_tradnl"/>
        </w:rPr>
        <w:t>Igualmente, los e</w:t>
      </w:r>
      <w:r w:rsidR="007054FB" w:rsidRPr="00BC2D0A">
        <w:rPr>
          <w:color w:val="auto"/>
          <w:sz w:val="20"/>
          <w:szCs w:val="20"/>
          <w:lang w:val="es-ES_tradnl"/>
        </w:rPr>
        <w:t xml:space="preserve">lementos </w:t>
      </w:r>
      <w:r>
        <w:rPr>
          <w:color w:val="auto"/>
          <w:sz w:val="20"/>
          <w:szCs w:val="20"/>
          <w:lang w:val="es-ES_tradnl"/>
        </w:rPr>
        <w:t>que se deben tener en cuenta para que</w:t>
      </w:r>
      <w:r w:rsidR="007054FB" w:rsidRPr="00BC2D0A">
        <w:rPr>
          <w:color w:val="auto"/>
          <w:sz w:val="20"/>
          <w:szCs w:val="20"/>
          <w:lang w:val="es-ES_tradnl"/>
        </w:rPr>
        <w:t xml:space="preserve"> un cronograma </w:t>
      </w:r>
      <w:r>
        <w:rPr>
          <w:color w:val="auto"/>
          <w:sz w:val="20"/>
          <w:szCs w:val="20"/>
          <w:lang w:val="es-ES_tradnl"/>
        </w:rPr>
        <w:t xml:space="preserve">sea </w:t>
      </w:r>
      <w:r w:rsidR="007054FB" w:rsidRPr="00BC2D0A">
        <w:rPr>
          <w:color w:val="auto"/>
          <w:sz w:val="20"/>
          <w:szCs w:val="20"/>
          <w:lang w:val="es-ES_tradnl"/>
        </w:rPr>
        <w:t>efectivo</w:t>
      </w:r>
      <w:r>
        <w:rPr>
          <w:color w:val="auto"/>
          <w:sz w:val="20"/>
          <w:szCs w:val="20"/>
          <w:lang w:val="es-ES_tradnl"/>
        </w:rPr>
        <w:t xml:space="preserve"> son:</w:t>
      </w:r>
    </w:p>
    <w:p w14:paraId="72DEA14F" w14:textId="77777777" w:rsidR="008E30CE" w:rsidRDefault="008E30CE" w:rsidP="008E30CE">
      <w:pPr>
        <w:rPr>
          <w:lang w:val="es-ES_tradnl"/>
        </w:rPr>
      </w:pPr>
    </w:p>
    <w:p w14:paraId="4FD65456" w14:textId="7294BA2A" w:rsidR="008E30CE" w:rsidRPr="008E30CE" w:rsidRDefault="008E30CE" w:rsidP="008E30CE">
      <w:pPr>
        <w:rPr>
          <w:lang w:val="es-ES_tradnl"/>
        </w:rPr>
      </w:pPr>
      <w:r w:rsidRPr="00CA5E6D">
        <w:rPr>
          <w:b/>
          <w:bCs/>
          <w:lang w:val="es-ES_tradnl"/>
        </w:rPr>
        <w:t>Figura 2.</w:t>
      </w:r>
      <w:r>
        <w:rPr>
          <w:lang w:val="es-ES_tradnl"/>
        </w:rPr>
        <w:t xml:space="preserve"> Elementos de un cronograma de capacitación</w:t>
      </w:r>
    </w:p>
    <w:p w14:paraId="487E2B48" w14:textId="77777777" w:rsidR="008E30CE" w:rsidRDefault="008E30CE" w:rsidP="008E30CE">
      <w:pPr>
        <w:rPr>
          <w:lang w:val="es-ES_tradnl"/>
        </w:rPr>
      </w:pPr>
    </w:p>
    <w:p w14:paraId="195A12DD" w14:textId="2115A8A1" w:rsidR="008E30CE" w:rsidRPr="008E30CE" w:rsidRDefault="008E30CE" w:rsidP="008E30CE">
      <w:pPr>
        <w:rPr>
          <w:lang w:val="es-ES_tradnl"/>
        </w:rPr>
      </w:pPr>
      <w:commentRangeStart w:id="24"/>
      <w:commentRangeStart w:id="25"/>
      <w:r>
        <w:rPr>
          <w:noProof/>
          <w:lang w:val="es-ES_tradnl"/>
        </w:rPr>
        <w:drawing>
          <wp:inline distT="0" distB="0" distL="0" distR="0" wp14:anchorId="56F2EAA6" wp14:editId="0674B80E">
            <wp:extent cx="5410121" cy="3332769"/>
            <wp:effectExtent l="0" t="0" r="635" b="0"/>
            <wp:docPr id="16891015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01552" name="Imagen 1689101552"/>
                    <pic:cNvPicPr/>
                  </pic:nvPicPr>
                  <pic:blipFill>
                    <a:blip r:embed="rId19">
                      <a:extLst>
                        <a:ext uri="{28A0092B-C50C-407E-A947-70E740481C1C}">
                          <a14:useLocalDpi xmlns:a14="http://schemas.microsoft.com/office/drawing/2010/main" val="0"/>
                        </a:ext>
                      </a:extLst>
                    </a:blip>
                    <a:stretch>
                      <a:fillRect/>
                    </a:stretch>
                  </pic:blipFill>
                  <pic:spPr>
                    <a:xfrm>
                      <a:off x="0" y="0"/>
                      <a:ext cx="5416846" cy="3336912"/>
                    </a:xfrm>
                    <a:prstGeom prst="rect">
                      <a:avLst/>
                    </a:prstGeom>
                  </pic:spPr>
                </pic:pic>
              </a:graphicData>
            </a:graphic>
          </wp:inline>
        </w:drawing>
      </w:r>
      <w:commentRangeEnd w:id="24"/>
      <w:commentRangeEnd w:id="25"/>
      <w:r w:rsidR="00AE1354">
        <w:rPr>
          <w:rStyle w:val="Refdecomentario"/>
        </w:rPr>
        <w:commentReference w:id="24"/>
      </w:r>
      <w:r w:rsidR="00AE1354">
        <w:rPr>
          <w:rStyle w:val="Refdecomentario"/>
        </w:rPr>
        <w:commentReference w:id="25"/>
      </w:r>
    </w:p>
    <w:p w14:paraId="60F428B1" w14:textId="77777777" w:rsidR="008E30CE" w:rsidRPr="008E30CE" w:rsidRDefault="008E30CE" w:rsidP="008E30CE">
      <w:pPr>
        <w:rPr>
          <w:lang w:val="es-ES_tradnl"/>
        </w:rPr>
      </w:pPr>
    </w:p>
    <w:p w14:paraId="526F94EE" w14:textId="77777777" w:rsidR="004911E6" w:rsidRPr="006C5693" w:rsidRDefault="004911E6" w:rsidP="004C09A5">
      <w:pPr>
        <w:pStyle w:val="Prrafodelista"/>
        <w:contextualSpacing w:val="0"/>
        <w:rPr>
          <w:sz w:val="20"/>
          <w:szCs w:val="20"/>
          <w:lang w:val="es-ES_tradnl"/>
        </w:rPr>
      </w:pPr>
    </w:p>
    <w:p w14:paraId="4D98DBE9" w14:textId="1DB14BAD" w:rsidR="007054FB" w:rsidRPr="006C5693" w:rsidRDefault="007054FB" w:rsidP="004C09A5">
      <w:pPr>
        <w:rPr>
          <w:b/>
          <w:bCs/>
          <w:sz w:val="20"/>
          <w:szCs w:val="20"/>
          <w:lang w:val="es-ES_tradnl"/>
        </w:rPr>
      </w:pPr>
      <w:r w:rsidRPr="006C5693">
        <w:rPr>
          <w:b/>
          <w:bCs/>
          <w:sz w:val="20"/>
          <w:szCs w:val="20"/>
          <w:lang w:val="es-ES_tradnl"/>
        </w:rPr>
        <w:t>2.8</w:t>
      </w:r>
      <w:r w:rsidR="004911E6" w:rsidRPr="006C5693">
        <w:rPr>
          <w:b/>
          <w:bCs/>
          <w:sz w:val="20"/>
          <w:szCs w:val="20"/>
          <w:lang w:val="es-ES_tradnl"/>
        </w:rPr>
        <w:t>.</w:t>
      </w:r>
      <w:r w:rsidRPr="006C5693">
        <w:rPr>
          <w:b/>
          <w:bCs/>
          <w:sz w:val="20"/>
          <w:szCs w:val="20"/>
          <w:lang w:val="es-ES_tradnl"/>
        </w:rPr>
        <w:t xml:space="preserve"> Recursos empresariales para la capacitación</w:t>
      </w:r>
    </w:p>
    <w:p w14:paraId="49822047" w14:textId="77777777" w:rsidR="00CA5E6D" w:rsidRDefault="00CA5E6D" w:rsidP="004C09A5">
      <w:pPr>
        <w:rPr>
          <w:sz w:val="20"/>
          <w:szCs w:val="20"/>
          <w:lang w:val="es-ES_tradnl"/>
        </w:rPr>
      </w:pPr>
    </w:p>
    <w:p w14:paraId="7C394E4F" w14:textId="232B26F4" w:rsidR="007054FB" w:rsidRDefault="007054FB" w:rsidP="004C09A5">
      <w:pPr>
        <w:rPr>
          <w:sz w:val="20"/>
          <w:szCs w:val="20"/>
          <w:lang w:val="es-ES_tradnl"/>
        </w:rPr>
      </w:pPr>
      <w:r w:rsidRPr="006C5693">
        <w:rPr>
          <w:sz w:val="20"/>
          <w:szCs w:val="20"/>
          <w:lang w:val="es-ES_tradnl"/>
        </w:rPr>
        <w:t xml:space="preserve">La ejecución exitosa de un plan de capacitación requiere de una gestión eficiente de los recursos disponibles en la organización. Estos recursos pueden clasificarse en cuatro </w:t>
      </w:r>
      <w:commentRangeStart w:id="26"/>
      <w:r w:rsidRPr="006C5693">
        <w:rPr>
          <w:sz w:val="20"/>
          <w:szCs w:val="20"/>
          <w:lang w:val="es-ES_tradnl"/>
        </w:rPr>
        <w:t>grandes categorías:</w:t>
      </w:r>
      <w:commentRangeEnd w:id="26"/>
      <w:r w:rsidR="00AE1354">
        <w:rPr>
          <w:rStyle w:val="Refdecomentario"/>
        </w:rPr>
        <w:commentReference w:id="26"/>
      </w:r>
    </w:p>
    <w:p w14:paraId="18B319C4" w14:textId="77777777" w:rsidR="00CA5E6D" w:rsidRPr="006C5693" w:rsidRDefault="00CA5E6D" w:rsidP="004C09A5">
      <w:pPr>
        <w:rPr>
          <w:sz w:val="20"/>
          <w:szCs w:val="20"/>
          <w:lang w:val="es-ES_tradnl"/>
        </w:rPr>
      </w:pPr>
    </w:p>
    <w:p w14:paraId="75B3A88D" w14:textId="77777777" w:rsidR="00CA5E6D" w:rsidRPr="00CA5E6D" w:rsidRDefault="007054FB" w:rsidP="00CA5E6D">
      <w:pPr>
        <w:pStyle w:val="Prrafodelista"/>
        <w:numPr>
          <w:ilvl w:val="0"/>
          <w:numId w:val="32"/>
        </w:numPr>
        <w:contextualSpacing w:val="0"/>
        <w:rPr>
          <w:sz w:val="20"/>
          <w:szCs w:val="20"/>
          <w:lang w:val="es-ES_tradnl"/>
        </w:rPr>
      </w:pPr>
      <w:r w:rsidRPr="006C5693">
        <w:rPr>
          <w:b/>
          <w:bCs/>
          <w:sz w:val="20"/>
          <w:szCs w:val="20"/>
          <w:lang w:val="es-ES_tradnl"/>
        </w:rPr>
        <w:t>Recursos humanos</w:t>
      </w:r>
    </w:p>
    <w:p w14:paraId="3D7E36A5" w14:textId="6918C111" w:rsidR="007054FB" w:rsidRPr="00CA5E6D" w:rsidRDefault="00EB720F" w:rsidP="00CA5E6D">
      <w:pPr>
        <w:pStyle w:val="Prrafodelista"/>
        <w:contextualSpacing w:val="0"/>
        <w:rPr>
          <w:sz w:val="20"/>
          <w:szCs w:val="20"/>
          <w:lang w:val="es-ES_tradnl"/>
        </w:rPr>
      </w:pPr>
      <w:r w:rsidRPr="00CA5E6D">
        <w:rPr>
          <w:sz w:val="20"/>
          <w:szCs w:val="20"/>
          <w:lang w:val="es-ES_tradnl"/>
        </w:rPr>
        <w:t>F</w:t>
      </w:r>
      <w:r w:rsidR="007054FB" w:rsidRPr="00CA5E6D">
        <w:rPr>
          <w:sz w:val="20"/>
          <w:szCs w:val="20"/>
          <w:lang w:val="es-ES_tradnl"/>
        </w:rPr>
        <w:t>acilitadores internos y externos, coordinadores del programa, jefes de área como coformadores y mentores.</w:t>
      </w:r>
    </w:p>
    <w:p w14:paraId="59EC3733" w14:textId="77777777" w:rsidR="00CA5E6D" w:rsidRPr="00CA5E6D" w:rsidRDefault="007054FB" w:rsidP="00CA5E6D">
      <w:pPr>
        <w:pStyle w:val="Prrafodelista"/>
        <w:numPr>
          <w:ilvl w:val="0"/>
          <w:numId w:val="32"/>
        </w:numPr>
        <w:contextualSpacing w:val="0"/>
        <w:rPr>
          <w:sz w:val="20"/>
          <w:szCs w:val="20"/>
          <w:lang w:val="es-ES_tradnl"/>
        </w:rPr>
      </w:pPr>
      <w:r w:rsidRPr="006C5693">
        <w:rPr>
          <w:b/>
          <w:bCs/>
          <w:sz w:val="20"/>
          <w:szCs w:val="20"/>
          <w:lang w:val="es-ES_tradnl"/>
        </w:rPr>
        <w:t>Recursos físicos</w:t>
      </w:r>
    </w:p>
    <w:p w14:paraId="2E031ADB" w14:textId="612169FF" w:rsidR="007054FB" w:rsidRPr="00CA5E6D" w:rsidRDefault="00EB720F" w:rsidP="00CA5E6D">
      <w:pPr>
        <w:pStyle w:val="Prrafodelista"/>
        <w:contextualSpacing w:val="0"/>
        <w:rPr>
          <w:sz w:val="20"/>
          <w:szCs w:val="20"/>
          <w:lang w:val="es-ES_tradnl"/>
        </w:rPr>
      </w:pPr>
      <w:r w:rsidRPr="00CA5E6D">
        <w:rPr>
          <w:sz w:val="20"/>
          <w:szCs w:val="20"/>
          <w:lang w:val="es-ES_tradnl"/>
        </w:rPr>
        <w:t>E</w:t>
      </w:r>
      <w:r w:rsidR="007054FB" w:rsidRPr="00CA5E6D">
        <w:rPr>
          <w:sz w:val="20"/>
          <w:szCs w:val="20"/>
          <w:lang w:val="es-ES_tradnl"/>
        </w:rPr>
        <w:t>spacios físicos adecuados (salas de capacitación, auditorios, laboratorios), equipos audiovisuales, computadores e impresoras.</w:t>
      </w:r>
    </w:p>
    <w:p w14:paraId="450A1EA2" w14:textId="77777777" w:rsidR="00CA5E6D" w:rsidRPr="00CA5E6D" w:rsidRDefault="007054FB" w:rsidP="00CA5E6D">
      <w:pPr>
        <w:pStyle w:val="Prrafodelista"/>
        <w:numPr>
          <w:ilvl w:val="0"/>
          <w:numId w:val="32"/>
        </w:numPr>
        <w:contextualSpacing w:val="0"/>
        <w:rPr>
          <w:sz w:val="20"/>
          <w:szCs w:val="20"/>
          <w:lang w:val="es-ES_tradnl"/>
        </w:rPr>
      </w:pPr>
      <w:r w:rsidRPr="006C5693">
        <w:rPr>
          <w:b/>
          <w:bCs/>
          <w:sz w:val="20"/>
          <w:szCs w:val="20"/>
          <w:lang w:val="es-ES_tradnl"/>
        </w:rPr>
        <w:t>Recursos tecnológicos</w:t>
      </w:r>
    </w:p>
    <w:p w14:paraId="4829FEE7" w14:textId="1156ABD1" w:rsidR="007054FB" w:rsidRDefault="00EB720F" w:rsidP="00CA5E6D">
      <w:pPr>
        <w:pStyle w:val="Prrafodelista"/>
        <w:contextualSpacing w:val="0"/>
        <w:rPr>
          <w:sz w:val="20"/>
          <w:szCs w:val="20"/>
          <w:lang w:val="es-ES_tradnl"/>
        </w:rPr>
      </w:pPr>
      <w:r w:rsidRPr="00CA5E6D">
        <w:rPr>
          <w:sz w:val="20"/>
          <w:szCs w:val="20"/>
          <w:lang w:val="es-ES_tradnl"/>
        </w:rPr>
        <w:t>P</w:t>
      </w:r>
      <w:r w:rsidR="007054FB" w:rsidRPr="00CA5E6D">
        <w:rPr>
          <w:sz w:val="20"/>
          <w:szCs w:val="20"/>
          <w:lang w:val="es-ES_tradnl"/>
        </w:rPr>
        <w:t>lataformas LMS, herramientas de videoconferencia (Zoom, Teams, Meet), software de diseño instruccional (Articulate, Canva, Genially) y repositorios digitales.</w:t>
      </w:r>
    </w:p>
    <w:p w14:paraId="776681F4" w14:textId="77777777" w:rsidR="00CA5E6D" w:rsidRPr="00CA5E6D" w:rsidRDefault="00CA5E6D" w:rsidP="00CA5E6D">
      <w:pPr>
        <w:pStyle w:val="Prrafodelista"/>
        <w:contextualSpacing w:val="0"/>
        <w:rPr>
          <w:sz w:val="20"/>
          <w:szCs w:val="20"/>
          <w:lang w:val="es-ES_tradnl"/>
        </w:rPr>
      </w:pPr>
    </w:p>
    <w:p w14:paraId="299C3FB7" w14:textId="77777777" w:rsidR="00CA5E6D" w:rsidRPr="00CA5E6D" w:rsidRDefault="007054FB" w:rsidP="00CA5E6D">
      <w:pPr>
        <w:pStyle w:val="Prrafodelista"/>
        <w:numPr>
          <w:ilvl w:val="0"/>
          <w:numId w:val="32"/>
        </w:numPr>
        <w:contextualSpacing w:val="0"/>
        <w:rPr>
          <w:sz w:val="20"/>
          <w:szCs w:val="20"/>
          <w:lang w:val="es-ES_tradnl"/>
        </w:rPr>
      </w:pPr>
      <w:r w:rsidRPr="006C5693">
        <w:rPr>
          <w:b/>
          <w:bCs/>
          <w:sz w:val="20"/>
          <w:szCs w:val="20"/>
          <w:lang w:val="es-ES_tradnl"/>
        </w:rPr>
        <w:t>Recursos financieros</w:t>
      </w:r>
    </w:p>
    <w:p w14:paraId="0E24B85E" w14:textId="456AB486" w:rsidR="007054FB" w:rsidRPr="00CA5E6D" w:rsidRDefault="00EB720F" w:rsidP="00CA5E6D">
      <w:pPr>
        <w:pStyle w:val="Prrafodelista"/>
        <w:contextualSpacing w:val="0"/>
        <w:rPr>
          <w:sz w:val="20"/>
          <w:szCs w:val="20"/>
          <w:lang w:val="es-ES_tradnl"/>
        </w:rPr>
      </w:pPr>
      <w:r w:rsidRPr="00CA5E6D">
        <w:rPr>
          <w:sz w:val="20"/>
          <w:szCs w:val="20"/>
          <w:lang w:val="es-ES_tradnl"/>
        </w:rPr>
        <w:t>P</w:t>
      </w:r>
      <w:r w:rsidR="007054FB" w:rsidRPr="00CA5E6D">
        <w:rPr>
          <w:sz w:val="20"/>
          <w:szCs w:val="20"/>
          <w:lang w:val="es-ES_tradnl"/>
        </w:rPr>
        <w:t>resupuesto asignado para la formación, mecanismos de control del gasto y herramientas para la rendición de cuentas ante la dirección.</w:t>
      </w:r>
    </w:p>
    <w:p w14:paraId="31C19676" w14:textId="77777777" w:rsidR="007054FB" w:rsidRPr="006C5693" w:rsidRDefault="007054FB" w:rsidP="004C09A5">
      <w:pPr>
        <w:rPr>
          <w:sz w:val="20"/>
          <w:szCs w:val="20"/>
          <w:lang w:val="es-ES_tradnl"/>
        </w:rPr>
      </w:pPr>
    </w:p>
    <w:p w14:paraId="6AB5FC10" w14:textId="77777777" w:rsidR="007054FB" w:rsidRPr="006C5693" w:rsidRDefault="007054FB" w:rsidP="004C09A5">
      <w:pPr>
        <w:rPr>
          <w:sz w:val="20"/>
          <w:szCs w:val="20"/>
          <w:lang w:val="es-ES_tradnl"/>
        </w:rPr>
      </w:pPr>
      <w:r w:rsidRPr="006C5693">
        <w:rPr>
          <w:sz w:val="20"/>
          <w:szCs w:val="20"/>
          <w:lang w:val="es-ES_tradnl"/>
        </w:rPr>
        <w:t>La gestión inteligente de los recursos disponibles es una competencia clave del área de talento humano. En muchas organizaciones, especialmente en las pymes, los recursos son limitados, lo que exige creatividad y eficiencia: aprovechar los conocimientos internos, utilizar herramientas gratuitas de alta calidad y explorar alianzas con el SENA, las cajas de compensación o las universidades son estrategias que permiten maximizar el impacto de la formación con presupuestos ajustados.</w:t>
      </w:r>
    </w:p>
    <w:p w14:paraId="41123CD7" w14:textId="77777777" w:rsidR="00EB720F" w:rsidRPr="006C5693" w:rsidRDefault="00EB720F" w:rsidP="004C09A5">
      <w:pPr>
        <w:rPr>
          <w:sz w:val="20"/>
          <w:szCs w:val="20"/>
          <w:lang w:val="es-ES_tradnl"/>
        </w:rPr>
      </w:pPr>
    </w:p>
    <w:p w14:paraId="6293F1CA" w14:textId="73B4DA6C" w:rsidR="007054FB" w:rsidRPr="006C5693" w:rsidRDefault="007054FB" w:rsidP="004C09A5">
      <w:pPr>
        <w:rPr>
          <w:b/>
          <w:bCs/>
          <w:sz w:val="20"/>
          <w:szCs w:val="20"/>
          <w:lang w:val="es-ES_tradnl"/>
        </w:rPr>
      </w:pPr>
      <w:r w:rsidRPr="006C5693">
        <w:rPr>
          <w:b/>
          <w:bCs/>
          <w:sz w:val="20"/>
          <w:szCs w:val="20"/>
          <w:lang w:val="es-ES_tradnl"/>
        </w:rPr>
        <w:t>2.9</w:t>
      </w:r>
      <w:r w:rsidR="00EB720F" w:rsidRPr="006C5693">
        <w:rPr>
          <w:b/>
          <w:bCs/>
          <w:sz w:val="20"/>
          <w:szCs w:val="20"/>
          <w:lang w:val="es-ES_tradnl"/>
        </w:rPr>
        <w:t>.</w:t>
      </w:r>
      <w:r w:rsidRPr="006C5693">
        <w:rPr>
          <w:b/>
          <w:bCs/>
          <w:sz w:val="20"/>
          <w:szCs w:val="20"/>
          <w:lang w:val="es-ES_tradnl"/>
        </w:rPr>
        <w:t xml:space="preserve"> El plan de capacitación: definición, tipos, herramientas y estructuración</w:t>
      </w:r>
    </w:p>
    <w:p w14:paraId="49530918" w14:textId="77777777" w:rsidR="00EB720F" w:rsidRPr="006C5693" w:rsidRDefault="00EB720F" w:rsidP="004C09A5">
      <w:pPr>
        <w:rPr>
          <w:sz w:val="20"/>
          <w:szCs w:val="20"/>
          <w:lang w:val="es-ES_tradnl"/>
        </w:rPr>
      </w:pPr>
    </w:p>
    <w:p w14:paraId="60AFB583" w14:textId="7C2C44A9" w:rsidR="007054FB" w:rsidRPr="006C5693" w:rsidRDefault="007054FB" w:rsidP="004C09A5">
      <w:pPr>
        <w:rPr>
          <w:sz w:val="20"/>
          <w:szCs w:val="20"/>
          <w:lang w:val="es-ES_tradnl"/>
        </w:rPr>
      </w:pPr>
      <w:r w:rsidRPr="006C5693">
        <w:rPr>
          <w:sz w:val="20"/>
          <w:szCs w:val="20"/>
          <w:lang w:val="es-ES_tradnl"/>
        </w:rPr>
        <w:t>El plan de capacitación es el documento maestro que integra todos los elementos del proceso de formación: el diagnóstico de necesidades, los objetivos de aprendizaje, las actividades formativas, los recursos necesarios, el cronograma y los mecanismos de evaluación. Es el instrumento que operacionaliza la política de desarrollo humano de la organización y sirve de hoja de ruta para todos los actores involucrados en la formación.</w:t>
      </w:r>
    </w:p>
    <w:p w14:paraId="05AF2AC8" w14:textId="77777777" w:rsidR="00FA315A" w:rsidRPr="006C5693" w:rsidRDefault="00FA315A" w:rsidP="004C09A5">
      <w:pPr>
        <w:pStyle w:val="Ttulo3"/>
        <w:spacing w:before="0" w:after="0"/>
        <w:rPr>
          <w:b/>
          <w:bCs/>
          <w:color w:val="auto"/>
          <w:sz w:val="20"/>
          <w:szCs w:val="20"/>
          <w:lang w:val="es-ES_tradnl"/>
        </w:rPr>
      </w:pPr>
    </w:p>
    <w:p w14:paraId="3CE5C7D8" w14:textId="2D31DC2B" w:rsidR="008F4C28" w:rsidRPr="008F4C28" w:rsidRDefault="007054FB" w:rsidP="008F4C28">
      <w:pPr>
        <w:pStyle w:val="Ttulo3"/>
        <w:numPr>
          <w:ilvl w:val="0"/>
          <w:numId w:val="26"/>
        </w:numPr>
        <w:spacing w:before="0" w:after="0"/>
        <w:rPr>
          <w:b/>
          <w:bCs/>
          <w:color w:val="auto"/>
          <w:sz w:val="20"/>
          <w:szCs w:val="20"/>
          <w:lang w:val="es-ES_tradnl"/>
        </w:rPr>
      </w:pPr>
      <w:r w:rsidRPr="006C5693">
        <w:rPr>
          <w:b/>
          <w:bCs/>
          <w:color w:val="auto"/>
          <w:sz w:val="20"/>
          <w:szCs w:val="20"/>
          <w:lang w:val="es-ES_tradnl"/>
        </w:rPr>
        <w:t>Tipos de planes de capacitación</w:t>
      </w:r>
    </w:p>
    <w:p w14:paraId="32FCE596" w14:textId="5D4DDDBB" w:rsidR="008F4C28" w:rsidRPr="008F4C28" w:rsidRDefault="008F4C28" w:rsidP="008F4C28">
      <w:pPr>
        <w:pStyle w:val="pdq2pgselectionanchorcontainer"/>
        <w:rPr>
          <w:rFonts w:ascii="Arial" w:hAnsi="Arial" w:cs="Arial"/>
          <w:sz w:val="20"/>
          <w:szCs w:val="20"/>
        </w:rPr>
      </w:pPr>
      <w:r w:rsidRPr="008F4C28">
        <w:rPr>
          <w:rFonts w:ascii="Arial" w:hAnsi="Arial" w:cs="Arial"/>
          <w:sz w:val="20"/>
          <w:szCs w:val="20"/>
        </w:rPr>
        <w:t>Los planes de capacitación pueden estructurarse de acuerdo con las necesidades de formación de la organización, el perfil de los colaboradores y los objetivos que se buscan alcanzar. Cada tipo de plan responde a un propósito específico y permite orientar las actividades de capacitación de manera organizada</w:t>
      </w:r>
      <w:r>
        <w:rPr>
          <w:rFonts w:ascii="Arial" w:hAnsi="Arial" w:cs="Arial"/>
          <w:sz w:val="20"/>
          <w:szCs w:val="20"/>
        </w:rPr>
        <w:t xml:space="preserve"> y se </w:t>
      </w:r>
      <w:commentRangeStart w:id="27"/>
      <w:r>
        <w:rPr>
          <w:rFonts w:ascii="Arial" w:hAnsi="Arial" w:cs="Arial"/>
          <w:sz w:val="20"/>
          <w:szCs w:val="20"/>
        </w:rPr>
        <w:t>destacan los siguientes</w:t>
      </w:r>
      <w:r w:rsidRPr="008F4C28">
        <w:rPr>
          <w:rFonts w:ascii="Arial" w:hAnsi="Arial" w:cs="Arial"/>
          <w:sz w:val="20"/>
          <w:szCs w:val="20"/>
        </w:rPr>
        <w:t>:</w:t>
      </w:r>
      <w:commentRangeEnd w:id="27"/>
      <w:r w:rsidR="00AE1354">
        <w:rPr>
          <w:rStyle w:val="Refdecomentario"/>
          <w:rFonts w:ascii="Arial" w:eastAsia="Arial" w:hAnsi="Arial" w:cs="Arial"/>
          <w:lang w:eastAsia="ja-JP"/>
        </w:rPr>
        <w:commentReference w:id="27"/>
      </w:r>
    </w:p>
    <w:p w14:paraId="2B00773F" w14:textId="4F41A99C" w:rsidR="008F4C28" w:rsidRPr="008F4C28" w:rsidRDefault="008F4C28" w:rsidP="008F4C28">
      <w:pPr>
        <w:pStyle w:val="NormalWeb"/>
        <w:numPr>
          <w:ilvl w:val="0"/>
          <w:numId w:val="33"/>
        </w:numPr>
        <w:rPr>
          <w:rFonts w:ascii="Arial" w:hAnsi="Arial" w:cs="Arial"/>
          <w:sz w:val="20"/>
          <w:szCs w:val="20"/>
        </w:rPr>
      </w:pPr>
      <w:r w:rsidRPr="008F4C28">
        <w:rPr>
          <w:rStyle w:val="Textoennegrita"/>
          <w:rFonts w:ascii="Arial" w:hAnsi="Arial" w:cs="Arial"/>
          <w:sz w:val="20"/>
          <w:szCs w:val="20"/>
        </w:rPr>
        <w:t>Plan anual de capacitación</w:t>
      </w:r>
      <w:r w:rsidRPr="008F4C28">
        <w:rPr>
          <w:rFonts w:ascii="Arial" w:hAnsi="Arial" w:cs="Arial"/>
          <w:sz w:val="20"/>
          <w:szCs w:val="20"/>
        </w:rPr>
        <w:br/>
        <w:t>Consolida todas las actividades formativas programadas para el año calendario, priorizadas según el DNC y el presupuesto disponible. Permite organizar fechas, responsables, recursos y objetivos de las diferentes acciones de capacitación.</w:t>
      </w:r>
    </w:p>
    <w:p w14:paraId="4BEB77DD" w14:textId="2514B1A5" w:rsidR="008F4C28" w:rsidRPr="008F4C28" w:rsidRDefault="008F4C28" w:rsidP="008F4C28">
      <w:pPr>
        <w:pStyle w:val="NormalWeb"/>
        <w:numPr>
          <w:ilvl w:val="0"/>
          <w:numId w:val="33"/>
        </w:numPr>
        <w:rPr>
          <w:rFonts w:ascii="Arial" w:hAnsi="Arial" w:cs="Arial"/>
          <w:sz w:val="20"/>
          <w:szCs w:val="20"/>
        </w:rPr>
      </w:pPr>
      <w:r w:rsidRPr="008F4C28">
        <w:rPr>
          <w:rStyle w:val="Textoennegrita"/>
          <w:rFonts w:ascii="Arial" w:hAnsi="Arial" w:cs="Arial"/>
          <w:sz w:val="20"/>
          <w:szCs w:val="20"/>
        </w:rPr>
        <w:t>Plan de inducción</w:t>
      </w:r>
      <w:r w:rsidRPr="008F4C28">
        <w:rPr>
          <w:rFonts w:ascii="Arial" w:hAnsi="Arial" w:cs="Arial"/>
          <w:sz w:val="20"/>
          <w:szCs w:val="20"/>
        </w:rPr>
        <w:br/>
        <w:t>Programa específico para los nuevos colaboradores, diseñado para garantizar una integración efectiva a la organización. Incluye información sobre la cultura institucional, funciones del cargo, normas, políticas y procedimientos básicos.</w:t>
      </w:r>
    </w:p>
    <w:p w14:paraId="23623A2B" w14:textId="25EFD6F7" w:rsidR="008F4C28" w:rsidRPr="008F4C28" w:rsidRDefault="008F4C28" w:rsidP="008F4C28">
      <w:pPr>
        <w:pStyle w:val="NormalWeb"/>
        <w:numPr>
          <w:ilvl w:val="0"/>
          <w:numId w:val="33"/>
        </w:numPr>
        <w:rPr>
          <w:rFonts w:ascii="Arial" w:hAnsi="Arial" w:cs="Arial"/>
          <w:sz w:val="20"/>
          <w:szCs w:val="20"/>
        </w:rPr>
      </w:pPr>
      <w:r w:rsidRPr="008F4C28">
        <w:rPr>
          <w:rStyle w:val="Textoennegrita"/>
          <w:rFonts w:ascii="Arial" w:hAnsi="Arial" w:cs="Arial"/>
          <w:sz w:val="20"/>
          <w:szCs w:val="20"/>
        </w:rPr>
        <w:t>Plan de formación por competencias</w:t>
      </w:r>
      <w:r w:rsidRPr="008F4C28">
        <w:rPr>
          <w:rFonts w:ascii="Arial" w:hAnsi="Arial" w:cs="Arial"/>
          <w:sz w:val="20"/>
          <w:szCs w:val="20"/>
        </w:rPr>
        <w:br/>
        <w:t>Diseñado a partir de las brechas de competencia identificadas en la evaluación del desempeño, con objetivos formativos específicos para cada cargo o grupo. Busca fortalecer los conocimientos, habilidades y actitudes requeridos para mejorar el desempeño laboral.</w:t>
      </w:r>
    </w:p>
    <w:p w14:paraId="7064BB0F" w14:textId="3DCF6976" w:rsidR="00924E60" w:rsidRPr="00AF77A6" w:rsidRDefault="008F4C28" w:rsidP="00AF77A6">
      <w:pPr>
        <w:pStyle w:val="NormalWeb"/>
        <w:numPr>
          <w:ilvl w:val="0"/>
          <w:numId w:val="33"/>
        </w:numPr>
        <w:rPr>
          <w:rFonts w:ascii="Arial" w:hAnsi="Arial" w:cs="Arial"/>
          <w:sz w:val="20"/>
          <w:szCs w:val="20"/>
        </w:rPr>
      </w:pPr>
      <w:r w:rsidRPr="008F4C28">
        <w:rPr>
          <w:rStyle w:val="Textoennegrita"/>
          <w:rFonts w:ascii="Arial" w:hAnsi="Arial" w:cs="Arial"/>
          <w:sz w:val="20"/>
          <w:szCs w:val="20"/>
        </w:rPr>
        <w:t>Plan de entrenamiento técnico</w:t>
      </w:r>
      <w:r w:rsidRPr="008F4C28">
        <w:rPr>
          <w:rFonts w:ascii="Arial" w:hAnsi="Arial" w:cs="Arial"/>
          <w:sz w:val="20"/>
          <w:szCs w:val="20"/>
        </w:rPr>
        <w:br/>
        <w:t>Orientado al desarrollo de habilidades operativas específicas para roles técnicos o especializados. Incluye prácticas y actividades relacionadas con el uso de herramientas, equipos, procedimientos y tecnologías necesarias para desempeñar correctamente las funciones del cargo.</w:t>
      </w:r>
    </w:p>
    <w:p w14:paraId="5C933D1D" w14:textId="09A09444" w:rsidR="007054FB" w:rsidRPr="006C5693" w:rsidRDefault="007054FB" w:rsidP="00AF77A6">
      <w:pPr>
        <w:pStyle w:val="Ttulo3"/>
        <w:numPr>
          <w:ilvl w:val="0"/>
          <w:numId w:val="26"/>
        </w:numPr>
        <w:spacing w:before="0" w:after="0"/>
        <w:rPr>
          <w:color w:val="auto"/>
          <w:sz w:val="20"/>
          <w:szCs w:val="20"/>
          <w:lang w:val="es-ES_tradnl"/>
        </w:rPr>
      </w:pPr>
      <w:r w:rsidRPr="006C5693">
        <w:rPr>
          <w:b/>
          <w:bCs/>
          <w:color w:val="auto"/>
          <w:sz w:val="20"/>
          <w:szCs w:val="20"/>
          <w:lang w:val="es-ES_tradnl"/>
        </w:rPr>
        <w:t>Estructura básica del plan de capacitación</w:t>
      </w:r>
    </w:p>
    <w:p w14:paraId="3DFF2751" w14:textId="77777777" w:rsidR="00AF77A6" w:rsidRDefault="00AF77A6" w:rsidP="004C09A5">
      <w:pPr>
        <w:rPr>
          <w:sz w:val="20"/>
          <w:szCs w:val="20"/>
          <w:lang w:val="es-ES_tradnl"/>
        </w:rPr>
      </w:pPr>
    </w:p>
    <w:p w14:paraId="179C675E" w14:textId="66A0B2FB" w:rsidR="007054FB" w:rsidRDefault="007054FB" w:rsidP="004C09A5">
      <w:pPr>
        <w:rPr>
          <w:sz w:val="20"/>
          <w:szCs w:val="20"/>
          <w:lang w:val="es-ES_tradnl"/>
        </w:rPr>
      </w:pPr>
      <w:r w:rsidRPr="006C5693">
        <w:rPr>
          <w:sz w:val="20"/>
          <w:szCs w:val="20"/>
          <w:lang w:val="es-ES_tradnl"/>
        </w:rPr>
        <w:t>Un plan de capacitación bien estructurado incluye los siguientes componentes:</w:t>
      </w:r>
    </w:p>
    <w:p w14:paraId="3DA4539D" w14:textId="77777777" w:rsidR="00AF77A6" w:rsidRPr="006C5693" w:rsidRDefault="00AF77A6" w:rsidP="004C09A5">
      <w:pPr>
        <w:rPr>
          <w:sz w:val="20"/>
          <w:szCs w:val="20"/>
          <w:lang w:val="es-ES_tradnl"/>
        </w:rPr>
      </w:pPr>
    </w:p>
    <w:p w14:paraId="66362EDA" w14:textId="77777777" w:rsidR="007054FB" w:rsidRPr="006C5693" w:rsidRDefault="007054FB" w:rsidP="00E045E2">
      <w:pPr>
        <w:pStyle w:val="Prrafodelista"/>
        <w:numPr>
          <w:ilvl w:val="0"/>
          <w:numId w:val="34"/>
        </w:numPr>
        <w:contextualSpacing w:val="0"/>
        <w:rPr>
          <w:sz w:val="20"/>
          <w:szCs w:val="20"/>
          <w:lang w:val="es-ES_tradnl"/>
        </w:rPr>
      </w:pPr>
      <w:r w:rsidRPr="006C5693">
        <w:rPr>
          <w:sz w:val="20"/>
          <w:szCs w:val="20"/>
          <w:lang w:val="es-ES_tradnl"/>
        </w:rPr>
        <w:t>Presentación y justificación: contexto organizacional y razones que sustentan el plan.</w:t>
      </w:r>
    </w:p>
    <w:p w14:paraId="47B059C1" w14:textId="77777777" w:rsidR="007054FB" w:rsidRPr="006C5693" w:rsidRDefault="007054FB" w:rsidP="00E045E2">
      <w:pPr>
        <w:pStyle w:val="Prrafodelista"/>
        <w:numPr>
          <w:ilvl w:val="0"/>
          <w:numId w:val="34"/>
        </w:numPr>
        <w:contextualSpacing w:val="0"/>
        <w:rPr>
          <w:sz w:val="20"/>
          <w:szCs w:val="20"/>
          <w:lang w:val="es-ES_tradnl"/>
        </w:rPr>
      </w:pPr>
      <w:r w:rsidRPr="006C5693">
        <w:rPr>
          <w:sz w:val="20"/>
          <w:szCs w:val="20"/>
          <w:lang w:val="es-ES_tradnl"/>
        </w:rPr>
        <w:t>Objetivos del plan: general y específicos.</w:t>
      </w:r>
    </w:p>
    <w:p w14:paraId="537024EB" w14:textId="77777777" w:rsidR="007054FB" w:rsidRPr="006C5693" w:rsidRDefault="007054FB" w:rsidP="00E045E2">
      <w:pPr>
        <w:pStyle w:val="Prrafodelista"/>
        <w:numPr>
          <w:ilvl w:val="0"/>
          <w:numId w:val="34"/>
        </w:numPr>
        <w:contextualSpacing w:val="0"/>
        <w:rPr>
          <w:sz w:val="20"/>
          <w:szCs w:val="20"/>
          <w:lang w:val="es-ES_tradnl"/>
        </w:rPr>
      </w:pPr>
      <w:r w:rsidRPr="006C5693">
        <w:rPr>
          <w:sz w:val="20"/>
          <w:szCs w:val="20"/>
          <w:lang w:val="es-ES_tradnl"/>
        </w:rPr>
        <w:t>Diagnóstico de necesidades: resumen del DNC que origina el plan.</w:t>
      </w:r>
    </w:p>
    <w:p w14:paraId="1045231E" w14:textId="77777777" w:rsidR="007054FB" w:rsidRPr="006C5693" w:rsidRDefault="007054FB" w:rsidP="00E045E2">
      <w:pPr>
        <w:pStyle w:val="Prrafodelista"/>
        <w:numPr>
          <w:ilvl w:val="0"/>
          <w:numId w:val="34"/>
        </w:numPr>
        <w:contextualSpacing w:val="0"/>
        <w:rPr>
          <w:sz w:val="20"/>
          <w:szCs w:val="20"/>
          <w:lang w:val="es-ES_tradnl"/>
        </w:rPr>
      </w:pPr>
      <w:r w:rsidRPr="006C5693">
        <w:rPr>
          <w:sz w:val="20"/>
          <w:szCs w:val="20"/>
          <w:lang w:val="es-ES_tradnl"/>
        </w:rPr>
        <w:t>Poblaciones beneficiadas: áreas, cargos y número de colaboradores.</w:t>
      </w:r>
    </w:p>
    <w:p w14:paraId="4760DDE9" w14:textId="77777777" w:rsidR="007054FB" w:rsidRPr="006C5693" w:rsidRDefault="007054FB" w:rsidP="00E045E2">
      <w:pPr>
        <w:pStyle w:val="Prrafodelista"/>
        <w:numPr>
          <w:ilvl w:val="0"/>
          <w:numId w:val="34"/>
        </w:numPr>
        <w:contextualSpacing w:val="0"/>
        <w:rPr>
          <w:sz w:val="20"/>
          <w:szCs w:val="20"/>
          <w:lang w:val="es-ES_tradnl"/>
        </w:rPr>
      </w:pPr>
      <w:r w:rsidRPr="006C5693">
        <w:rPr>
          <w:sz w:val="20"/>
          <w:szCs w:val="20"/>
          <w:lang w:val="es-ES_tradnl"/>
        </w:rPr>
        <w:t>Actividades formativas: descripción, modalidad, duración y metodología de cada acción.</w:t>
      </w:r>
    </w:p>
    <w:p w14:paraId="6A2E0D55" w14:textId="77777777" w:rsidR="007054FB" w:rsidRPr="006C5693" w:rsidRDefault="007054FB" w:rsidP="00E045E2">
      <w:pPr>
        <w:pStyle w:val="Prrafodelista"/>
        <w:numPr>
          <w:ilvl w:val="0"/>
          <w:numId w:val="34"/>
        </w:numPr>
        <w:contextualSpacing w:val="0"/>
        <w:rPr>
          <w:sz w:val="20"/>
          <w:szCs w:val="20"/>
          <w:lang w:val="es-ES_tradnl"/>
        </w:rPr>
      </w:pPr>
      <w:r w:rsidRPr="006C5693">
        <w:rPr>
          <w:sz w:val="20"/>
          <w:szCs w:val="20"/>
          <w:lang w:val="es-ES_tradnl"/>
        </w:rPr>
        <w:t>Cronograma: distribución temporal de todas las actividades.</w:t>
      </w:r>
    </w:p>
    <w:p w14:paraId="03C25FFB" w14:textId="77777777" w:rsidR="007054FB" w:rsidRPr="006C5693" w:rsidRDefault="007054FB" w:rsidP="00E045E2">
      <w:pPr>
        <w:pStyle w:val="Prrafodelista"/>
        <w:numPr>
          <w:ilvl w:val="0"/>
          <w:numId w:val="34"/>
        </w:numPr>
        <w:contextualSpacing w:val="0"/>
        <w:rPr>
          <w:sz w:val="20"/>
          <w:szCs w:val="20"/>
          <w:lang w:val="es-ES_tradnl"/>
        </w:rPr>
      </w:pPr>
      <w:r w:rsidRPr="006C5693">
        <w:rPr>
          <w:sz w:val="20"/>
          <w:szCs w:val="20"/>
          <w:lang w:val="es-ES_tradnl"/>
        </w:rPr>
        <w:t>Presupuesto: rubros, costos y fuentes de financiamiento.</w:t>
      </w:r>
    </w:p>
    <w:p w14:paraId="52E8DB73" w14:textId="77777777" w:rsidR="007054FB" w:rsidRPr="006C5693" w:rsidRDefault="007054FB" w:rsidP="00E045E2">
      <w:pPr>
        <w:pStyle w:val="Prrafodelista"/>
        <w:numPr>
          <w:ilvl w:val="0"/>
          <w:numId w:val="34"/>
        </w:numPr>
        <w:contextualSpacing w:val="0"/>
        <w:rPr>
          <w:sz w:val="20"/>
          <w:szCs w:val="20"/>
          <w:lang w:val="es-ES_tradnl"/>
        </w:rPr>
      </w:pPr>
      <w:r w:rsidRPr="006C5693">
        <w:rPr>
          <w:sz w:val="20"/>
          <w:szCs w:val="20"/>
          <w:lang w:val="es-ES_tradnl"/>
        </w:rPr>
        <w:t>Indicadores de seguimiento: métricas para medir el avance y el impacto del plan.</w:t>
      </w:r>
    </w:p>
    <w:p w14:paraId="4A37BE9E" w14:textId="77777777" w:rsidR="007054FB" w:rsidRPr="006C5693" w:rsidRDefault="007054FB" w:rsidP="00E045E2">
      <w:pPr>
        <w:pStyle w:val="Prrafodelista"/>
        <w:numPr>
          <w:ilvl w:val="0"/>
          <w:numId w:val="34"/>
        </w:numPr>
        <w:contextualSpacing w:val="0"/>
        <w:rPr>
          <w:sz w:val="20"/>
          <w:szCs w:val="20"/>
          <w:lang w:val="es-ES_tradnl"/>
        </w:rPr>
      </w:pPr>
      <w:r w:rsidRPr="006C5693">
        <w:rPr>
          <w:sz w:val="20"/>
          <w:szCs w:val="20"/>
          <w:lang w:val="es-ES_tradnl"/>
        </w:rPr>
        <w:t>Responsables: equipo encargado de la ejecución y el seguimiento.</w:t>
      </w:r>
    </w:p>
    <w:p w14:paraId="57988631" w14:textId="77777777" w:rsidR="007054FB" w:rsidRDefault="007054FB" w:rsidP="004C09A5">
      <w:pPr>
        <w:pStyle w:val="Normal0"/>
        <w:rPr>
          <w:sz w:val="20"/>
          <w:szCs w:val="20"/>
          <w:lang w:val="es-ES_tradnl"/>
        </w:rPr>
      </w:pPr>
    </w:p>
    <w:p w14:paraId="4BAA460F" w14:textId="382DDF39" w:rsidR="00E045E2" w:rsidRPr="00E045E2" w:rsidRDefault="00E045E2" w:rsidP="00E045E2">
      <w:pPr>
        <w:pStyle w:val="pdq2pgselectionanchorcontainer"/>
        <w:rPr>
          <w:rFonts w:ascii="Arial" w:hAnsi="Arial" w:cs="Arial"/>
          <w:sz w:val="20"/>
          <w:szCs w:val="20"/>
        </w:rPr>
      </w:pPr>
      <w:r w:rsidRPr="00E045E2">
        <w:rPr>
          <w:rFonts w:ascii="Arial" w:hAnsi="Arial" w:cs="Arial"/>
          <w:sz w:val="20"/>
          <w:szCs w:val="20"/>
        </w:rPr>
        <w:t>La siguiente tabla presenta un ejemplo de cómo pueden organizarse los principales elementos de un plan de capacitación, relacionando cada actividad formativa con las competencias que se busca desarrollar, la modalidad, la duración y el responsable de su ejecución. Esta estructura facilita la planificación, asignación de responsabilidades y seguimiento de las acciones formativas</w:t>
      </w:r>
      <w:r w:rsidR="00313064">
        <w:rPr>
          <w:rFonts w:ascii="Arial" w:hAnsi="Arial" w:cs="Arial"/>
          <w:sz w:val="20"/>
          <w:szCs w:val="20"/>
        </w:rPr>
        <w:t>:</w:t>
      </w:r>
    </w:p>
    <w:p w14:paraId="5089990C" w14:textId="083EFA61" w:rsidR="007054FB" w:rsidRPr="006C5693" w:rsidRDefault="007054FB" w:rsidP="004C09A5">
      <w:pPr>
        <w:rPr>
          <w:sz w:val="20"/>
          <w:szCs w:val="20"/>
          <w:lang w:val="es-ES_tradnl"/>
        </w:rPr>
      </w:pPr>
      <w:r w:rsidRPr="006C5693">
        <w:rPr>
          <w:b/>
          <w:bCs/>
          <w:sz w:val="20"/>
          <w:szCs w:val="20"/>
          <w:lang w:val="es-ES_tradnl"/>
        </w:rPr>
        <w:t xml:space="preserve">Tabla </w:t>
      </w:r>
      <w:r w:rsidR="00E045E2">
        <w:rPr>
          <w:b/>
          <w:bCs/>
          <w:sz w:val="20"/>
          <w:szCs w:val="20"/>
          <w:lang w:val="es-ES_tradnl"/>
        </w:rPr>
        <w:t>7.</w:t>
      </w:r>
      <w:r w:rsidR="005E4BD9" w:rsidRPr="006C5693">
        <w:rPr>
          <w:b/>
          <w:bCs/>
          <w:sz w:val="20"/>
          <w:szCs w:val="20"/>
          <w:lang w:val="es-ES_tradnl"/>
        </w:rPr>
        <w:t xml:space="preserve"> </w:t>
      </w:r>
      <w:r w:rsidRPr="006C5693">
        <w:rPr>
          <w:sz w:val="20"/>
          <w:szCs w:val="20"/>
          <w:lang w:val="es-ES_tradnl"/>
        </w:rPr>
        <w:t>Ejemplo de estructura de un plan de capacitación organizacional</w:t>
      </w:r>
    </w:p>
    <w:p w14:paraId="49C132BB" w14:textId="77777777" w:rsidR="007054FB" w:rsidRPr="006C5693" w:rsidRDefault="007054FB" w:rsidP="004C09A5">
      <w:pPr>
        <w:rPr>
          <w:sz w:val="20"/>
          <w:szCs w:val="20"/>
          <w:lang w:val="es-ES_tradnl"/>
        </w:rPr>
      </w:pPr>
    </w:p>
    <w:tbl>
      <w:tblPr>
        <w:tblStyle w:val="Tabladecuadrcula4"/>
        <w:tblW w:w="9360" w:type="dxa"/>
        <w:tblLook w:val="04A0" w:firstRow="1" w:lastRow="0" w:firstColumn="1" w:lastColumn="0" w:noHBand="0" w:noVBand="1"/>
      </w:tblPr>
      <w:tblGrid>
        <w:gridCol w:w="2156"/>
        <w:gridCol w:w="2513"/>
        <w:gridCol w:w="1795"/>
        <w:gridCol w:w="1435"/>
        <w:gridCol w:w="1461"/>
      </w:tblGrid>
      <w:tr w:rsidR="001C1E71" w:rsidRPr="006C5693" w14:paraId="71272E96" w14:textId="77777777" w:rsidTr="00F40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C413D1" w14:textId="77777777" w:rsidR="007054FB" w:rsidRPr="006C5693" w:rsidRDefault="007054FB" w:rsidP="004C09A5">
            <w:pPr>
              <w:rPr>
                <w:sz w:val="20"/>
                <w:szCs w:val="20"/>
                <w:lang w:val="es-ES_tradnl"/>
              </w:rPr>
            </w:pPr>
            <w:r w:rsidRPr="006C5693">
              <w:rPr>
                <w:sz w:val="20"/>
                <w:szCs w:val="20"/>
                <w:lang w:val="es-ES_tradnl"/>
              </w:rPr>
              <w:t>Actividad formativa</w:t>
            </w:r>
          </w:p>
        </w:tc>
        <w:tc>
          <w:tcPr>
            <w:tcW w:w="2520" w:type="dxa"/>
          </w:tcPr>
          <w:p w14:paraId="6438F145" w14:textId="77777777" w:rsidR="007054FB" w:rsidRPr="006C5693" w:rsidRDefault="007054FB"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Competencia a desarrollar</w:t>
            </w:r>
          </w:p>
        </w:tc>
        <w:tc>
          <w:tcPr>
            <w:tcW w:w="1800" w:type="dxa"/>
          </w:tcPr>
          <w:p w14:paraId="778CD4AE" w14:textId="77777777" w:rsidR="007054FB" w:rsidRPr="006C5693" w:rsidRDefault="007054FB"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Modalidad</w:t>
            </w:r>
          </w:p>
        </w:tc>
        <w:tc>
          <w:tcPr>
            <w:tcW w:w="1440" w:type="dxa"/>
          </w:tcPr>
          <w:p w14:paraId="70C817A3" w14:textId="77777777" w:rsidR="007054FB" w:rsidRPr="006C5693" w:rsidRDefault="007054FB"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Horas</w:t>
            </w:r>
          </w:p>
        </w:tc>
        <w:tc>
          <w:tcPr>
            <w:tcW w:w="1440" w:type="dxa"/>
          </w:tcPr>
          <w:p w14:paraId="473FAEF1" w14:textId="77777777" w:rsidR="007054FB" w:rsidRPr="006C5693" w:rsidRDefault="007054FB" w:rsidP="004C09A5">
            <w:pPr>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Responsable</w:t>
            </w:r>
          </w:p>
        </w:tc>
      </w:tr>
      <w:tr w:rsidR="001C1E71" w:rsidRPr="006C5693" w14:paraId="110C4818" w14:textId="77777777" w:rsidTr="00F4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3324EF" w14:textId="52D96539" w:rsidR="007054FB" w:rsidRPr="006C5693" w:rsidRDefault="007054FB" w:rsidP="004C09A5">
            <w:pPr>
              <w:rPr>
                <w:sz w:val="20"/>
                <w:szCs w:val="20"/>
                <w:lang w:val="es-ES_tradnl"/>
              </w:rPr>
            </w:pPr>
            <w:r w:rsidRPr="006C5693">
              <w:rPr>
                <w:sz w:val="20"/>
                <w:szCs w:val="20"/>
                <w:lang w:val="es-ES_tradnl"/>
              </w:rPr>
              <w:t>Inducción corporativa</w:t>
            </w:r>
            <w:r w:rsidR="00313064">
              <w:rPr>
                <w:sz w:val="20"/>
                <w:szCs w:val="20"/>
                <w:lang w:val="es-ES_tradnl"/>
              </w:rPr>
              <w:t>.</w:t>
            </w:r>
          </w:p>
        </w:tc>
        <w:tc>
          <w:tcPr>
            <w:tcW w:w="2520" w:type="dxa"/>
          </w:tcPr>
          <w:p w14:paraId="501CA2CA"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Conocimiento institucional, cultura organizacional.</w:t>
            </w:r>
          </w:p>
        </w:tc>
        <w:tc>
          <w:tcPr>
            <w:tcW w:w="1800" w:type="dxa"/>
          </w:tcPr>
          <w:p w14:paraId="759E0189"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Virtual (LMS)</w:t>
            </w:r>
          </w:p>
        </w:tc>
        <w:tc>
          <w:tcPr>
            <w:tcW w:w="1440" w:type="dxa"/>
          </w:tcPr>
          <w:p w14:paraId="49ADE306"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8</w:t>
            </w:r>
          </w:p>
        </w:tc>
        <w:tc>
          <w:tcPr>
            <w:tcW w:w="1440" w:type="dxa"/>
          </w:tcPr>
          <w:p w14:paraId="2EEB3991"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GTH</w:t>
            </w:r>
          </w:p>
        </w:tc>
      </w:tr>
      <w:tr w:rsidR="001C1E71" w:rsidRPr="006C5693" w14:paraId="10CB3334" w14:textId="77777777" w:rsidTr="00F40E45">
        <w:tc>
          <w:tcPr>
            <w:cnfStyle w:val="001000000000" w:firstRow="0" w:lastRow="0" w:firstColumn="1" w:lastColumn="0" w:oddVBand="0" w:evenVBand="0" w:oddHBand="0" w:evenHBand="0" w:firstRowFirstColumn="0" w:firstRowLastColumn="0" w:lastRowFirstColumn="0" w:lastRowLastColumn="0"/>
            <w:tcW w:w="2160" w:type="dxa"/>
          </w:tcPr>
          <w:p w14:paraId="1F368116" w14:textId="790D1B8A" w:rsidR="007054FB" w:rsidRPr="006C5693" w:rsidRDefault="007054FB" w:rsidP="004C09A5">
            <w:pPr>
              <w:rPr>
                <w:sz w:val="20"/>
                <w:szCs w:val="20"/>
                <w:lang w:val="es-ES_tradnl"/>
              </w:rPr>
            </w:pPr>
            <w:r w:rsidRPr="006C5693">
              <w:rPr>
                <w:sz w:val="20"/>
                <w:szCs w:val="20"/>
                <w:lang w:val="es-ES_tradnl"/>
              </w:rPr>
              <w:t>DNC y análisis de cargos</w:t>
            </w:r>
            <w:r w:rsidR="00313064">
              <w:rPr>
                <w:sz w:val="20"/>
                <w:szCs w:val="20"/>
                <w:lang w:val="es-ES_tradnl"/>
              </w:rPr>
              <w:t>.</w:t>
            </w:r>
          </w:p>
        </w:tc>
        <w:tc>
          <w:tcPr>
            <w:tcW w:w="2520" w:type="dxa"/>
          </w:tcPr>
          <w:p w14:paraId="0902DD98" w14:textId="77777777"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Diagnóstico, análisis crítico, toma de decisiones.</w:t>
            </w:r>
          </w:p>
        </w:tc>
        <w:tc>
          <w:tcPr>
            <w:tcW w:w="1800" w:type="dxa"/>
          </w:tcPr>
          <w:p w14:paraId="4DFBD753" w14:textId="77777777" w:rsidR="007054FB" w:rsidRPr="00313064" w:rsidRDefault="007054FB" w:rsidP="004C09A5">
            <w:pPr>
              <w:cnfStyle w:val="000000000000" w:firstRow="0" w:lastRow="0" w:firstColumn="0" w:lastColumn="0" w:oddVBand="0" w:evenVBand="0" w:oddHBand="0" w:evenHBand="0" w:firstRowFirstColumn="0" w:firstRowLastColumn="0" w:lastRowFirstColumn="0" w:lastRowLastColumn="0"/>
              <w:rPr>
                <w:i/>
                <w:iCs/>
                <w:sz w:val="20"/>
                <w:szCs w:val="20"/>
                <w:lang w:val="es-ES_tradnl"/>
              </w:rPr>
            </w:pPr>
            <w:r w:rsidRPr="00313064">
              <w:rPr>
                <w:i/>
                <w:iCs/>
                <w:sz w:val="20"/>
                <w:szCs w:val="20"/>
                <w:lang w:val="es-ES_tradnl"/>
              </w:rPr>
              <w:t>Blended</w:t>
            </w:r>
          </w:p>
        </w:tc>
        <w:tc>
          <w:tcPr>
            <w:tcW w:w="1440" w:type="dxa"/>
          </w:tcPr>
          <w:p w14:paraId="51807374" w14:textId="77777777"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12</w:t>
            </w:r>
          </w:p>
        </w:tc>
        <w:tc>
          <w:tcPr>
            <w:tcW w:w="1440" w:type="dxa"/>
          </w:tcPr>
          <w:p w14:paraId="47D9FCFC" w14:textId="095BB58E"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 xml:space="preserve">GTH / </w:t>
            </w:r>
            <w:r w:rsidR="00313064">
              <w:rPr>
                <w:sz w:val="20"/>
                <w:szCs w:val="20"/>
                <w:lang w:val="es-ES_tradnl"/>
              </w:rPr>
              <w:t>j</w:t>
            </w:r>
            <w:r w:rsidRPr="006C5693">
              <w:rPr>
                <w:sz w:val="20"/>
                <w:szCs w:val="20"/>
                <w:lang w:val="es-ES_tradnl"/>
              </w:rPr>
              <w:t>efes</w:t>
            </w:r>
          </w:p>
        </w:tc>
      </w:tr>
      <w:tr w:rsidR="001C1E71" w:rsidRPr="006C5693" w14:paraId="4157D726" w14:textId="77777777" w:rsidTr="00F4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781BB2" w14:textId="06E66330" w:rsidR="007054FB" w:rsidRPr="006C5693" w:rsidRDefault="007054FB" w:rsidP="004C09A5">
            <w:pPr>
              <w:rPr>
                <w:sz w:val="20"/>
                <w:szCs w:val="20"/>
                <w:lang w:val="es-ES_tradnl"/>
              </w:rPr>
            </w:pPr>
            <w:r w:rsidRPr="006C5693">
              <w:rPr>
                <w:sz w:val="20"/>
                <w:szCs w:val="20"/>
                <w:lang w:val="es-ES_tradnl"/>
              </w:rPr>
              <w:t>Liderazgo y comunicación</w:t>
            </w:r>
            <w:r w:rsidR="00313064">
              <w:rPr>
                <w:sz w:val="20"/>
                <w:szCs w:val="20"/>
                <w:lang w:val="es-ES_tradnl"/>
              </w:rPr>
              <w:t>.</w:t>
            </w:r>
          </w:p>
        </w:tc>
        <w:tc>
          <w:tcPr>
            <w:tcW w:w="2520" w:type="dxa"/>
          </w:tcPr>
          <w:p w14:paraId="40CB5248"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Comunicación asertiva, liderazgo situacional.</w:t>
            </w:r>
          </w:p>
        </w:tc>
        <w:tc>
          <w:tcPr>
            <w:tcW w:w="1800" w:type="dxa"/>
          </w:tcPr>
          <w:p w14:paraId="53206D18"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Presencial</w:t>
            </w:r>
          </w:p>
        </w:tc>
        <w:tc>
          <w:tcPr>
            <w:tcW w:w="1440" w:type="dxa"/>
          </w:tcPr>
          <w:p w14:paraId="1E0622DD"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16</w:t>
            </w:r>
          </w:p>
        </w:tc>
        <w:tc>
          <w:tcPr>
            <w:tcW w:w="1440" w:type="dxa"/>
          </w:tcPr>
          <w:p w14:paraId="6C743666"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Consultor externo</w:t>
            </w:r>
          </w:p>
        </w:tc>
      </w:tr>
      <w:tr w:rsidR="001C1E71" w:rsidRPr="006C5693" w14:paraId="582ADC8E" w14:textId="77777777" w:rsidTr="00F40E45">
        <w:tc>
          <w:tcPr>
            <w:cnfStyle w:val="001000000000" w:firstRow="0" w:lastRow="0" w:firstColumn="1" w:lastColumn="0" w:oddVBand="0" w:evenVBand="0" w:oddHBand="0" w:evenHBand="0" w:firstRowFirstColumn="0" w:firstRowLastColumn="0" w:lastRowFirstColumn="0" w:lastRowLastColumn="0"/>
            <w:tcW w:w="2160" w:type="dxa"/>
          </w:tcPr>
          <w:p w14:paraId="61E59C74" w14:textId="4F77EB33" w:rsidR="007054FB" w:rsidRPr="006C5693" w:rsidRDefault="007054FB" w:rsidP="004C09A5">
            <w:pPr>
              <w:rPr>
                <w:sz w:val="20"/>
                <w:szCs w:val="20"/>
                <w:lang w:val="es-ES_tradnl"/>
              </w:rPr>
            </w:pPr>
            <w:r w:rsidRPr="006C5693">
              <w:rPr>
                <w:sz w:val="20"/>
                <w:szCs w:val="20"/>
                <w:lang w:val="es-ES_tradnl"/>
              </w:rPr>
              <w:t>Seguridad y salud en el trabajo</w:t>
            </w:r>
            <w:r w:rsidR="00313064">
              <w:rPr>
                <w:sz w:val="20"/>
                <w:szCs w:val="20"/>
                <w:lang w:val="es-ES_tradnl"/>
              </w:rPr>
              <w:t>.</w:t>
            </w:r>
          </w:p>
        </w:tc>
        <w:tc>
          <w:tcPr>
            <w:tcW w:w="2520" w:type="dxa"/>
          </w:tcPr>
          <w:p w14:paraId="40AFEB34" w14:textId="77777777"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Prevención de riesgos, uso de EPP, protocolos.</w:t>
            </w:r>
          </w:p>
        </w:tc>
        <w:tc>
          <w:tcPr>
            <w:tcW w:w="1800" w:type="dxa"/>
          </w:tcPr>
          <w:p w14:paraId="37DEF44C" w14:textId="62014088"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 xml:space="preserve">Virtual / </w:t>
            </w:r>
            <w:r w:rsidR="00313064">
              <w:rPr>
                <w:sz w:val="20"/>
                <w:szCs w:val="20"/>
                <w:lang w:val="es-ES_tradnl"/>
              </w:rPr>
              <w:t>p</w:t>
            </w:r>
            <w:r w:rsidRPr="006C5693">
              <w:rPr>
                <w:sz w:val="20"/>
                <w:szCs w:val="20"/>
                <w:lang w:val="es-ES_tradnl"/>
              </w:rPr>
              <w:t>ráctica</w:t>
            </w:r>
          </w:p>
        </w:tc>
        <w:tc>
          <w:tcPr>
            <w:tcW w:w="1440" w:type="dxa"/>
          </w:tcPr>
          <w:p w14:paraId="7F4EC93E" w14:textId="77777777"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8</w:t>
            </w:r>
          </w:p>
        </w:tc>
        <w:tc>
          <w:tcPr>
            <w:tcW w:w="1440" w:type="dxa"/>
          </w:tcPr>
          <w:p w14:paraId="0C8B543A" w14:textId="77777777" w:rsidR="007054FB" w:rsidRPr="006C5693" w:rsidRDefault="007054FB" w:rsidP="004C09A5">
            <w:pPr>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6C5693">
              <w:rPr>
                <w:sz w:val="20"/>
                <w:szCs w:val="20"/>
                <w:lang w:val="es-ES_tradnl"/>
              </w:rPr>
              <w:t>COPASST</w:t>
            </w:r>
          </w:p>
        </w:tc>
      </w:tr>
      <w:tr w:rsidR="001C1E71" w:rsidRPr="006C5693" w14:paraId="1C05B569" w14:textId="77777777" w:rsidTr="00F4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5C2938" w14:textId="4686D74C" w:rsidR="007054FB" w:rsidRPr="006C5693" w:rsidRDefault="007054FB" w:rsidP="004C09A5">
            <w:pPr>
              <w:rPr>
                <w:sz w:val="20"/>
                <w:szCs w:val="20"/>
                <w:lang w:val="es-ES_tradnl"/>
              </w:rPr>
            </w:pPr>
            <w:r w:rsidRPr="006C5693">
              <w:rPr>
                <w:sz w:val="20"/>
                <w:szCs w:val="20"/>
                <w:lang w:val="es-ES_tradnl"/>
              </w:rPr>
              <w:t>Herramientas digitales</w:t>
            </w:r>
            <w:r w:rsidR="00313064">
              <w:rPr>
                <w:sz w:val="20"/>
                <w:szCs w:val="20"/>
                <w:lang w:val="es-ES_tradnl"/>
              </w:rPr>
              <w:t>.</w:t>
            </w:r>
          </w:p>
        </w:tc>
        <w:tc>
          <w:tcPr>
            <w:tcW w:w="2520" w:type="dxa"/>
          </w:tcPr>
          <w:p w14:paraId="0DA6504B"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Alfabetización digital, manejo de plataformas.</w:t>
            </w:r>
          </w:p>
        </w:tc>
        <w:tc>
          <w:tcPr>
            <w:tcW w:w="1800" w:type="dxa"/>
          </w:tcPr>
          <w:p w14:paraId="406305F8"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Virtual (LMS)</w:t>
            </w:r>
          </w:p>
        </w:tc>
        <w:tc>
          <w:tcPr>
            <w:tcW w:w="1440" w:type="dxa"/>
          </w:tcPr>
          <w:p w14:paraId="31E8C1D4"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10</w:t>
            </w:r>
          </w:p>
        </w:tc>
        <w:tc>
          <w:tcPr>
            <w:tcW w:w="1440" w:type="dxa"/>
          </w:tcPr>
          <w:p w14:paraId="4960A779" w14:textId="77777777" w:rsidR="007054FB" w:rsidRPr="006C5693" w:rsidRDefault="007054FB" w:rsidP="004C09A5">
            <w:pPr>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6C5693">
              <w:rPr>
                <w:sz w:val="20"/>
                <w:szCs w:val="20"/>
                <w:lang w:val="es-ES_tradnl"/>
              </w:rPr>
              <w:t>GTH / TI</w:t>
            </w:r>
          </w:p>
        </w:tc>
      </w:tr>
    </w:tbl>
    <w:p w14:paraId="52D638A2" w14:textId="77777777" w:rsidR="00E66870" w:rsidRDefault="00E66870" w:rsidP="004C09A5">
      <w:pPr>
        <w:pStyle w:val="Textoindependiente2"/>
        <w:rPr>
          <w:b/>
          <w:bCs/>
          <w:lang w:val="es-ES_tradnl"/>
        </w:rPr>
      </w:pPr>
    </w:p>
    <w:p w14:paraId="7438B7D3" w14:textId="77777777" w:rsidR="002E0539" w:rsidRDefault="002E0539" w:rsidP="004C09A5">
      <w:pPr>
        <w:pStyle w:val="Textoindependiente2"/>
        <w:rPr>
          <w:b/>
          <w:bCs/>
          <w:lang w:val="es-ES_tradnl"/>
        </w:rPr>
      </w:pPr>
    </w:p>
    <w:p w14:paraId="54AB7BB6" w14:textId="12A0C9AA" w:rsidR="00B863EB" w:rsidRPr="00B863EB" w:rsidRDefault="00B863EB" w:rsidP="00B863EB">
      <w:pPr>
        <w:pStyle w:val="Prrafodelista"/>
        <w:ind w:left="0"/>
        <w:rPr>
          <w:sz w:val="20"/>
          <w:szCs w:val="20"/>
        </w:rPr>
      </w:pPr>
      <w:r w:rsidRPr="00B863EB">
        <w:rPr>
          <w:sz w:val="20"/>
          <w:szCs w:val="20"/>
        </w:rPr>
        <w:t xml:space="preserve">Con el propósito de integrar y aplicar los conceptos abordados en este componente formativo, se presenta un </w:t>
      </w:r>
      <w:r w:rsidRPr="00B863EB">
        <w:rPr>
          <w:rStyle w:val="Textoennegrita"/>
          <w:b w:val="0"/>
          <w:bCs w:val="0"/>
          <w:sz w:val="20"/>
          <w:szCs w:val="20"/>
        </w:rPr>
        <w:t>pódcast en el que se desarrolla un caso práctico</w:t>
      </w:r>
      <w:r w:rsidRPr="00B863EB">
        <w:rPr>
          <w:sz w:val="20"/>
          <w:szCs w:val="20"/>
        </w:rPr>
        <w:t xml:space="preserve"> relacionado con la gestión del desarrollo del talento humano. De esta manera, el caso permitirá relacionar los fundamentos estudiados con una situación propia del contexto organizacional:</w:t>
      </w:r>
    </w:p>
    <w:p w14:paraId="408C9931" w14:textId="77777777" w:rsidR="00B863EB" w:rsidRDefault="00B863EB" w:rsidP="00B863EB">
      <w:pPr>
        <w:pStyle w:val="Prrafodelista"/>
        <w:ind w:left="0"/>
        <w:rPr>
          <w:sz w:val="20"/>
          <w:szCs w:val="20"/>
          <w:lang w:val="es-ES_tradnl"/>
        </w:rPr>
      </w:pPr>
    </w:p>
    <w:p w14:paraId="51B5C60A" w14:textId="77777777" w:rsidR="00B863EB" w:rsidRDefault="00B863EB" w:rsidP="00B863EB">
      <w:pPr>
        <w:pStyle w:val="Prrafodelista"/>
        <w:ind w:left="0"/>
        <w:rPr>
          <w:sz w:val="20"/>
          <w:szCs w:val="20"/>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3862BACF" wp14:editId="3EA55FF4">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C79A372" w14:textId="0CA896FD" w:rsidR="00B863EB" w:rsidRPr="00BE32A3" w:rsidRDefault="00B863EB" w:rsidP="00B863EB">
                            <w:pPr>
                              <w:spacing w:line="275" w:lineRule="auto"/>
                              <w:jc w:val="center"/>
                              <w:rPr>
                                <w:b/>
                              </w:rPr>
                            </w:pPr>
                            <w:r w:rsidRPr="000D2F69">
                              <w:rPr>
                                <w:b/>
                                <w:color w:val="FFFFFF"/>
                              </w:rPr>
                              <w:t>12230000</w:t>
                            </w:r>
                            <w:r w:rsidRPr="00287C38">
                              <w:rPr>
                                <w:b/>
                                <w:color w:val="FFFFFF"/>
                              </w:rPr>
                              <w:t>_CF0</w:t>
                            </w:r>
                            <w:r>
                              <w:rPr>
                                <w:b/>
                                <w:color w:val="FFFFFF"/>
                              </w:rPr>
                              <w:t>1</w:t>
                            </w:r>
                            <w:r w:rsidRPr="00287C38">
                              <w:rPr>
                                <w:b/>
                                <w:color w:val="FFFFFF"/>
                              </w:rPr>
                              <w:t>_</w:t>
                            </w:r>
                            <w:r>
                              <w:rPr>
                                <w:b/>
                                <w:color w:val="FFFFFF"/>
                              </w:rPr>
                              <w:t>Guion_</w:t>
                            </w:r>
                            <w:r w:rsidRPr="00287C38">
                              <w:rPr>
                                <w:b/>
                                <w:color w:val="FFFFFF"/>
                              </w:rPr>
                              <w:t>Podcast</w:t>
                            </w:r>
                            <w:r w:rsidR="00AD308E">
                              <w:rPr>
                                <w:b/>
                                <w:color w:val="FFFFFF"/>
                              </w:rPr>
                              <w:t>_01</w:t>
                            </w:r>
                          </w:p>
                        </w:txbxContent>
                      </wps:txbx>
                      <wps:bodyPr spcFirstLastPara="1" wrap="square" lIns="91425" tIns="45700" rIns="91425" bIns="45700" anchor="ctr" anchorCtr="0">
                        <a:noAutofit/>
                      </wps:bodyPr>
                    </wps:wsp>
                  </a:graphicData>
                </a:graphic>
              </wp:inline>
            </w:drawing>
          </mc:Choice>
          <mc:Fallback>
            <w:pict>
              <v:rect w14:anchorId="3862BACF" id="Rectángulo 62" o:spid="_x0000_s1030"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r4EVJ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3C79A372" w14:textId="0CA896FD" w:rsidR="00B863EB" w:rsidRPr="00BE32A3" w:rsidRDefault="00B863EB" w:rsidP="00B863EB">
                      <w:pPr>
                        <w:spacing w:line="275" w:lineRule="auto"/>
                        <w:jc w:val="center"/>
                        <w:rPr>
                          <w:b/>
                        </w:rPr>
                      </w:pPr>
                      <w:r w:rsidRPr="000D2F69">
                        <w:rPr>
                          <w:b/>
                          <w:color w:val="FFFFFF"/>
                        </w:rPr>
                        <w:t>12230000</w:t>
                      </w:r>
                      <w:r w:rsidRPr="00287C38">
                        <w:rPr>
                          <w:b/>
                          <w:color w:val="FFFFFF"/>
                        </w:rPr>
                        <w:t>_CF0</w:t>
                      </w:r>
                      <w:r>
                        <w:rPr>
                          <w:b/>
                          <w:color w:val="FFFFFF"/>
                        </w:rPr>
                        <w:t>1</w:t>
                      </w:r>
                      <w:r w:rsidRPr="00287C38">
                        <w:rPr>
                          <w:b/>
                          <w:color w:val="FFFFFF"/>
                        </w:rPr>
                        <w:t>_</w:t>
                      </w:r>
                      <w:r>
                        <w:rPr>
                          <w:b/>
                          <w:color w:val="FFFFFF"/>
                        </w:rPr>
                        <w:t>Guion_</w:t>
                      </w:r>
                      <w:r w:rsidRPr="00287C38">
                        <w:rPr>
                          <w:b/>
                          <w:color w:val="FFFFFF"/>
                        </w:rPr>
                        <w:t>Podcast</w:t>
                      </w:r>
                      <w:r w:rsidR="00AD308E">
                        <w:rPr>
                          <w:b/>
                          <w:color w:val="FFFFFF"/>
                        </w:rPr>
                        <w:t>_01</w:t>
                      </w:r>
                    </w:p>
                  </w:txbxContent>
                </v:textbox>
                <w10:anchorlock/>
              </v:rect>
            </w:pict>
          </mc:Fallback>
        </mc:AlternateContent>
      </w:r>
    </w:p>
    <w:p w14:paraId="457B4E11" w14:textId="77777777" w:rsidR="00B863EB" w:rsidRDefault="00B863EB" w:rsidP="00B863EB">
      <w:pPr>
        <w:rPr>
          <w:lang w:val="es-ES_tradnl"/>
        </w:rPr>
      </w:pPr>
    </w:p>
    <w:p w14:paraId="007D1C49" w14:textId="77777777" w:rsidR="002E0539" w:rsidRDefault="002E0539" w:rsidP="004C09A5">
      <w:pPr>
        <w:pStyle w:val="Textoindependiente2"/>
        <w:rPr>
          <w:b/>
          <w:bCs/>
          <w:lang w:val="es-ES_tradnl"/>
        </w:rPr>
      </w:pPr>
    </w:p>
    <w:p w14:paraId="1A9727A8" w14:textId="77777777" w:rsidR="002E0539" w:rsidRDefault="002E0539" w:rsidP="004C09A5">
      <w:pPr>
        <w:pStyle w:val="Textoindependiente2"/>
        <w:rPr>
          <w:b/>
          <w:bCs/>
          <w:lang w:val="es-ES_tradnl"/>
        </w:rPr>
      </w:pPr>
    </w:p>
    <w:p w14:paraId="285EEE9E" w14:textId="77777777" w:rsidR="002E0539" w:rsidRDefault="002E0539" w:rsidP="004C09A5">
      <w:pPr>
        <w:pStyle w:val="Textoindependiente2"/>
        <w:rPr>
          <w:b/>
          <w:bCs/>
          <w:lang w:val="es-ES_tradnl"/>
        </w:rPr>
      </w:pPr>
    </w:p>
    <w:p w14:paraId="394B70E2" w14:textId="77777777" w:rsidR="002E0539" w:rsidRDefault="002E0539" w:rsidP="004C09A5">
      <w:pPr>
        <w:pStyle w:val="Textoindependiente2"/>
        <w:rPr>
          <w:b/>
          <w:bCs/>
          <w:lang w:val="es-ES_tradnl"/>
        </w:rPr>
      </w:pPr>
    </w:p>
    <w:p w14:paraId="25B79753" w14:textId="77777777" w:rsidR="002E0539" w:rsidRDefault="002E0539" w:rsidP="004C09A5">
      <w:pPr>
        <w:pStyle w:val="Textoindependiente2"/>
        <w:rPr>
          <w:b/>
          <w:bCs/>
          <w:lang w:val="es-ES_tradnl"/>
        </w:rPr>
      </w:pPr>
    </w:p>
    <w:p w14:paraId="00020DB0" w14:textId="77777777" w:rsidR="002E0539" w:rsidRDefault="002E0539" w:rsidP="004C09A5">
      <w:pPr>
        <w:pStyle w:val="Textoindependiente2"/>
        <w:rPr>
          <w:b/>
          <w:bCs/>
          <w:lang w:val="es-ES_tradnl"/>
        </w:rPr>
      </w:pPr>
    </w:p>
    <w:p w14:paraId="7EFC5D2B" w14:textId="77777777" w:rsidR="002E0539" w:rsidRDefault="002E0539" w:rsidP="004C09A5">
      <w:pPr>
        <w:pStyle w:val="Textoindependiente2"/>
        <w:rPr>
          <w:b/>
          <w:bCs/>
          <w:lang w:val="es-ES_tradnl"/>
        </w:rPr>
      </w:pPr>
    </w:p>
    <w:p w14:paraId="3946DFA1" w14:textId="77777777" w:rsidR="002E0539" w:rsidRDefault="002E0539" w:rsidP="004C09A5">
      <w:pPr>
        <w:pStyle w:val="Textoindependiente2"/>
        <w:rPr>
          <w:b/>
          <w:bCs/>
          <w:lang w:val="es-ES_tradnl"/>
        </w:rPr>
      </w:pPr>
    </w:p>
    <w:p w14:paraId="2A75B0E1" w14:textId="7E899A2F" w:rsidR="003B7D67" w:rsidRDefault="003B7D67" w:rsidP="004C09A5">
      <w:pPr>
        <w:rPr>
          <w:b/>
          <w:bCs/>
          <w:sz w:val="20"/>
          <w:szCs w:val="20"/>
          <w:lang w:val="es-ES_tradnl"/>
        </w:rPr>
      </w:pPr>
    </w:p>
    <w:p w14:paraId="6DD19D27" w14:textId="77777777" w:rsidR="00B863EB" w:rsidRPr="006C5693" w:rsidRDefault="00B863EB" w:rsidP="004C09A5">
      <w:pPr>
        <w:rPr>
          <w:b/>
          <w:bCs/>
          <w:sz w:val="20"/>
          <w:szCs w:val="20"/>
          <w:lang w:val="es-ES_tradnl"/>
        </w:rPr>
      </w:pPr>
    </w:p>
    <w:p w14:paraId="00000070" w14:textId="2163CB6A" w:rsidR="00AD17D4" w:rsidRPr="006C5693" w:rsidRDefault="00025888" w:rsidP="001F6FDB">
      <w:pPr>
        <w:pStyle w:val="Normal0"/>
        <w:numPr>
          <w:ilvl w:val="0"/>
          <w:numId w:val="9"/>
        </w:numPr>
        <w:rPr>
          <w:b/>
          <w:color w:val="000000"/>
          <w:sz w:val="20"/>
          <w:szCs w:val="20"/>
          <w:lang w:val="es-ES_tradnl"/>
        </w:rPr>
      </w:pPr>
      <w:r w:rsidRPr="006C5693">
        <w:rPr>
          <w:b/>
          <w:sz w:val="20"/>
          <w:szCs w:val="20"/>
          <w:lang w:val="es-ES_tradnl"/>
        </w:rPr>
        <w:t>SÍNTESIS</w:t>
      </w:r>
    </w:p>
    <w:p w14:paraId="00000071" w14:textId="77777777" w:rsidR="00AD17D4" w:rsidRPr="006C5693" w:rsidRDefault="00AD17D4" w:rsidP="004C09A5">
      <w:pPr>
        <w:pStyle w:val="Normal0"/>
        <w:rPr>
          <w:sz w:val="20"/>
          <w:szCs w:val="20"/>
          <w:lang w:val="es-ES_tradnl"/>
        </w:rPr>
      </w:pPr>
    </w:p>
    <w:p w14:paraId="74A1CD80" w14:textId="77777777" w:rsidR="002E0539" w:rsidRPr="002E0539" w:rsidRDefault="002E0539" w:rsidP="002E0539">
      <w:pPr>
        <w:pStyle w:val="pdq2pgselectionanchorcontainer"/>
        <w:rPr>
          <w:rFonts w:ascii="Arial" w:hAnsi="Arial" w:cs="Arial"/>
          <w:sz w:val="20"/>
          <w:szCs w:val="20"/>
        </w:rPr>
      </w:pPr>
      <w:r w:rsidRPr="002E0539">
        <w:rPr>
          <w:rFonts w:ascii="Arial" w:hAnsi="Arial" w:cs="Arial"/>
          <w:sz w:val="20"/>
          <w:szCs w:val="20"/>
        </w:rPr>
        <w:t>En este componente formativo se han construido las bases conceptuales y metodológicas necesarias para que el aprendiz comprenda, diseñe y ejecute procesos de gestión del desarrollo del talento humano en las organizaciones. A través de dos grandes resultados de aprendizaje, el recorrido integró fundamentos teóricos, herramientas prácticas y tendencias actuales del campo:</w:t>
      </w:r>
    </w:p>
    <w:p w14:paraId="55C58E15" w14:textId="7EDB4CD7" w:rsidR="002E0539" w:rsidRPr="002E0539" w:rsidRDefault="002E0539" w:rsidP="002E0539">
      <w:pPr>
        <w:pStyle w:val="NormalWeb"/>
        <w:numPr>
          <w:ilvl w:val="0"/>
          <w:numId w:val="35"/>
        </w:numPr>
        <w:rPr>
          <w:rFonts w:ascii="Arial" w:hAnsi="Arial" w:cs="Arial"/>
          <w:sz w:val="20"/>
          <w:szCs w:val="20"/>
        </w:rPr>
      </w:pPr>
      <w:r w:rsidRPr="002E0539">
        <w:rPr>
          <w:rStyle w:val="Textoennegrita"/>
          <w:rFonts w:ascii="Arial" w:hAnsi="Arial" w:cs="Arial"/>
          <w:sz w:val="20"/>
          <w:szCs w:val="20"/>
        </w:rPr>
        <w:t>Identificación de necesidades:</w:t>
      </w:r>
      <w:r w:rsidRPr="002E0539">
        <w:rPr>
          <w:rFonts w:ascii="Arial" w:hAnsi="Arial" w:cs="Arial"/>
          <w:sz w:val="20"/>
          <w:szCs w:val="20"/>
        </w:rPr>
        <w:t xml:space="preserve"> se abordaron el concepto, las acciones y los tipos de capacitación; las técnicas para el DNC; la clasificación de competencias; los ritmos y estilos de aprendizaje; y el marco normativo en Seguridad y Salud en el Trabajo (SST).</w:t>
      </w:r>
    </w:p>
    <w:p w14:paraId="35113D0E" w14:textId="5B42014B" w:rsidR="002E0539" w:rsidRPr="002E0539" w:rsidRDefault="002E0539" w:rsidP="002E0539">
      <w:pPr>
        <w:pStyle w:val="NormalWeb"/>
        <w:numPr>
          <w:ilvl w:val="0"/>
          <w:numId w:val="35"/>
        </w:numPr>
        <w:rPr>
          <w:rFonts w:ascii="Arial" w:hAnsi="Arial" w:cs="Arial"/>
          <w:sz w:val="20"/>
          <w:szCs w:val="20"/>
        </w:rPr>
      </w:pPr>
      <w:r w:rsidRPr="002E0539">
        <w:rPr>
          <w:rStyle w:val="Textoennegrita"/>
          <w:rFonts w:ascii="Arial" w:hAnsi="Arial" w:cs="Arial"/>
          <w:sz w:val="20"/>
          <w:szCs w:val="20"/>
        </w:rPr>
        <w:t>Programación de actividades:</w:t>
      </w:r>
      <w:r w:rsidRPr="002E0539">
        <w:rPr>
          <w:rFonts w:ascii="Arial" w:hAnsi="Arial" w:cs="Arial"/>
          <w:sz w:val="20"/>
          <w:szCs w:val="20"/>
        </w:rPr>
        <w:t xml:space="preserve"> se desarrollaron las etapas del proceso de capacitación; las nuevas tendencias formativas; la comunicación en los procesos de aprendizaje; la gamificación; la didáctica y sus estrategias; así como la metodología, el presupuesto, el cronograma, los recursos y la estructuración del plan de capacitación.</w:t>
      </w:r>
    </w:p>
    <w:p w14:paraId="7160219E" w14:textId="77777777" w:rsidR="002E0539" w:rsidRPr="002E0539" w:rsidRDefault="002E0539" w:rsidP="002E0539">
      <w:pPr>
        <w:pStyle w:val="NormalWeb"/>
        <w:rPr>
          <w:rFonts w:ascii="Arial" w:hAnsi="Arial" w:cs="Arial"/>
          <w:sz w:val="20"/>
          <w:szCs w:val="20"/>
        </w:rPr>
      </w:pPr>
      <w:r w:rsidRPr="002E0539">
        <w:rPr>
          <w:rFonts w:ascii="Arial" w:hAnsi="Arial" w:cs="Arial"/>
          <w:sz w:val="20"/>
          <w:szCs w:val="20"/>
        </w:rPr>
        <w:t>Los saberes relacionados con conceptos y principios desarrollados en este componente se articulan directamente con los conocimientos de proceso. Comprender qué es la capacitación constituye el punto de partida; saber cómo diagnosticar, planear y ejecutar un plan formativo representa la competencia que marca la diferencia en la gestión del talento humano.</w:t>
      </w:r>
    </w:p>
    <w:p w14:paraId="558EB055" w14:textId="346A80B2" w:rsidR="00687D6D" w:rsidRPr="002E0539" w:rsidRDefault="00687D6D" w:rsidP="004C09A5">
      <w:pPr>
        <w:rPr>
          <w:sz w:val="20"/>
          <w:szCs w:val="20"/>
        </w:rPr>
      </w:pPr>
    </w:p>
    <w:p w14:paraId="289FAB60" w14:textId="77777777" w:rsidR="00DB0DE8" w:rsidRPr="00260E7C" w:rsidRDefault="00DB0DE8" w:rsidP="00DB0DE8">
      <w:pPr>
        <w:pStyle w:val="Normal0"/>
        <w:rPr>
          <w:sz w:val="20"/>
          <w:szCs w:val="20"/>
          <w:lang w:val="es-ES_tradnl"/>
        </w:rPr>
      </w:pPr>
    </w:p>
    <w:p w14:paraId="107E3B80" w14:textId="1D1F7E02" w:rsidR="00DB0DE8" w:rsidRPr="00885AA0" w:rsidRDefault="00E0297E" w:rsidP="00DB0DE8">
      <w:pPr>
        <w:tabs>
          <w:tab w:val="left" w:pos="8789"/>
        </w:tabs>
        <w:spacing w:line="360" w:lineRule="auto"/>
        <w:rPr>
          <w:rFonts w:asciiTheme="majorHAnsi" w:hAnsiTheme="majorHAnsi" w:cstheme="majorHAnsi"/>
          <w:color w:val="000000" w:themeColor="text1"/>
          <w:lang w:val="es-ES_tradnl"/>
        </w:rPr>
      </w:pPr>
      <w:r>
        <w:rPr>
          <w:rFonts w:asciiTheme="majorHAnsi" w:hAnsiTheme="majorHAnsi" w:cstheme="majorHAnsi"/>
          <w:noProof/>
          <w:lang w:val="es-ES_tradnl"/>
        </w:rPr>
        <mc:AlternateContent>
          <mc:Choice Requires="wps">
            <w:drawing>
              <wp:anchor distT="0" distB="0" distL="114300" distR="114300" simplePos="0" relativeHeight="251658239" behindDoc="0" locked="0" layoutInCell="1" allowOverlap="1" wp14:anchorId="5C31D7CF" wp14:editId="02CA07A0">
                <wp:simplePos x="0" y="0"/>
                <wp:positionH relativeFrom="column">
                  <wp:posOffset>2023110</wp:posOffset>
                </wp:positionH>
                <wp:positionV relativeFrom="paragraph">
                  <wp:posOffset>4059901</wp:posOffset>
                </wp:positionV>
                <wp:extent cx="0" cy="1371600"/>
                <wp:effectExtent l="63500" t="25400" r="63500" b="76200"/>
                <wp:wrapNone/>
                <wp:docPr id="112924431" name="Conector recto 7"/>
                <wp:cNvGraphicFramePr/>
                <a:graphic xmlns:a="http://schemas.openxmlformats.org/drawingml/2006/main">
                  <a:graphicData uri="http://schemas.microsoft.com/office/word/2010/wordprocessingShape">
                    <wps:wsp>
                      <wps:cNvCnPr/>
                      <wps:spPr>
                        <a:xfrm>
                          <a:off x="0" y="0"/>
                          <a:ext cx="0" cy="13716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321C32E" id="Conector recto 7" o:spid="_x0000_s1026" style="position:absolute;z-index:251658239;visibility:visible;mso-wrap-style:square;mso-wrap-distance-left:9pt;mso-wrap-distance-top:0;mso-wrap-distance-right:9pt;mso-wrap-distance-bottom:0;mso-position-horizontal:absolute;mso-position-horizontal-relative:text;mso-position-vertical:absolute;mso-position-vertical-relative:text" from="159.3pt,319.7pt" to="159.3pt,4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" strokecolor="#4f81bd [3204]" strokeweight="2pt">
                <v:shadow on="t" color="black" opacity="24903f" origin=",.5" offset="0,.55556mm"/>
              </v:lin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4384" behindDoc="0" locked="0" layoutInCell="1" allowOverlap="1" wp14:anchorId="62573EAA" wp14:editId="5F387987">
                <wp:simplePos x="0" y="0"/>
                <wp:positionH relativeFrom="margin">
                  <wp:posOffset>1759470</wp:posOffset>
                </wp:positionH>
                <wp:positionV relativeFrom="paragraph">
                  <wp:posOffset>4614084</wp:posOffset>
                </wp:positionV>
                <wp:extent cx="734291" cy="257175"/>
                <wp:effectExtent l="0" t="0" r="15240" b="9525"/>
                <wp:wrapNone/>
                <wp:docPr id="818211203" name="Cuadro de texto 818211203"/>
                <wp:cNvGraphicFramePr/>
                <a:graphic xmlns:a="http://schemas.openxmlformats.org/drawingml/2006/main">
                  <a:graphicData uri="http://schemas.microsoft.com/office/word/2010/wordprocessingShape">
                    <wps:wsp>
                      <wps:cNvSpPr txBox="1"/>
                      <wps:spPr>
                        <a:xfrm>
                          <a:off x="0" y="0"/>
                          <a:ext cx="734291" cy="257175"/>
                        </a:xfrm>
                        <a:prstGeom prst="rect">
                          <a:avLst/>
                        </a:prstGeom>
                        <a:solidFill>
                          <a:schemeClr val="accent1"/>
                        </a:solidFill>
                        <a:ln w="6350">
                          <a:solidFill>
                            <a:schemeClr val="bg1"/>
                          </a:solidFill>
                        </a:ln>
                      </wps:spPr>
                      <wps:txbx>
                        <w:txbxContent>
                          <w:p w14:paraId="51F672BA" w14:textId="46DDAA72" w:rsidR="00E0297E" w:rsidRPr="00E0297E" w:rsidRDefault="00E0297E" w:rsidP="00E0297E">
                            <w:pPr>
                              <w:rPr>
                                <w:rFonts w:asciiTheme="minorHAnsi" w:hAnsiTheme="minorHAnsi"/>
                                <w:color w:val="FFFFFF" w:themeColor="background1"/>
                                <w:lang w:val="es-MX"/>
                              </w:rPr>
                            </w:pPr>
                            <w:r w:rsidRPr="00E0297E">
                              <w:rPr>
                                <w:rFonts w:asciiTheme="minorHAnsi" w:hAnsiTheme="minorHAnsi"/>
                                <w:color w:val="FFFFFF" w:themeColor="background1"/>
                                <w:lang w:val="es-MX"/>
                              </w:rPr>
                              <w:t>Legal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73EAA" id="Cuadro de texto 818211203" o:spid="_x0000_s1031" type="#_x0000_t202" style="position:absolute;margin-left:138.55pt;margin-top:363.3pt;width:57.8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" fillcolor="#4f81bd [3204]" strokecolor="white [3212]" strokeweight=".5pt">
                <v:textbox>
                  <w:txbxContent>
                    <w:p w14:paraId="51F672BA" w14:textId="46DDAA72" w:rsidR="00E0297E" w:rsidRPr="00E0297E" w:rsidRDefault="00E0297E" w:rsidP="00E0297E">
                      <w:pPr>
                        <w:rPr>
                          <w:rFonts w:asciiTheme="minorHAnsi" w:hAnsiTheme="minorHAnsi"/>
                          <w:color w:val="FFFFFF" w:themeColor="background1"/>
                          <w:lang w:val="es-MX"/>
                        </w:rPr>
                      </w:pPr>
                      <w:r w:rsidRPr="00E0297E">
                        <w:rPr>
                          <w:rFonts w:asciiTheme="minorHAnsi" w:hAnsiTheme="minorHAnsi"/>
                          <w:color w:val="FFFFFF" w:themeColor="background1"/>
                          <w:lang w:val="es-MX"/>
                        </w:rPr>
                        <w:t>Legal</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6432" behindDoc="0" locked="0" layoutInCell="1" allowOverlap="1" wp14:anchorId="170A023F" wp14:editId="719CBAC3">
                <wp:simplePos x="0" y="0"/>
                <wp:positionH relativeFrom="margin">
                  <wp:posOffset>1662719</wp:posOffset>
                </wp:positionH>
                <wp:positionV relativeFrom="paragraph">
                  <wp:posOffset>4232102</wp:posOffset>
                </wp:positionV>
                <wp:extent cx="831273" cy="257175"/>
                <wp:effectExtent l="0" t="0" r="6985" b="9525"/>
                <wp:wrapNone/>
                <wp:docPr id="2039972636" name="Cuadro de texto 2039972636"/>
                <wp:cNvGraphicFramePr/>
                <a:graphic xmlns:a="http://schemas.openxmlformats.org/drawingml/2006/main">
                  <a:graphicData uri="http://schemas.microsoft.com/office/word/2010/wordprocessingShape">
                    <wps:wsp>
                      <wps:cNvSpPr txBox="1"/>
                      <wps:spPr>
                        <a:xfrm>
                          <a:off x="0" y="0"/>
                          <a:ext cx="831273" cy="257175"/>
                        </a:xfrm>
                        <a:prstGeom prst="rect">
                          <a:avLst/>
                        </a:prstGeom>
                        <a:solidFill>
                          <a:schemeClr val="accent1"/>
                        </a:solidFill>
                        <a:ln w="6350">
                          <a:solidFill>
                            <a:schemeClr val="bg1"/>
                          </a:solidFill>
                        </a:ln>
                      </wps:spPr>
                      <wps:txbx>
                        <w:txbxContent>
                          <w:p w14:paraId="7D9258AF" w14:textId="29C614F5" w:rsidR="00E0297E" w:rsidRPr="00E0297E" w:rsidRDefault="00E0297E" w:rsidP="00E0297E">
                            <w:pPr>
                              <w:rPr>
                                <w:rFonts w:asciiTheme="minorHAnsi" w:hAnsiTheme="minorHAnsi"/>
                                <w:color w:val="FFFFFF" w:themeColor="background1"/>
                                <w:lang w:val="es-MX"/>
                              </w:rPr>
                            </w:pPr>
                            <w:r>
                              <w:rPr>
                                <w:rFonts w:asciiTheme="minorHAnsi" w:hAnsiTheme="minorHAnsi"/>
                                <w:color w:val="FFFFFF" w:themeColor="background1"/>
                                <w:lang w:val="es-MX"/>
                              </w:rPr>
                              <w:t>Ambiental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A023F" id="Cuadro de texto 2039972636" o:spid="_x0000_s1032" type="#_x0000_t202" style="position:absolute;margin-left:130.9pt;margin-top:333.25pt;width:65.4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" fillcolor="#4f81bd [3204]" strokecolor="white [3212]" strokeweight=".5pt">
                <v:textbox>
                  <w:txbxContent>
                    <w:p w14:paraId="7D9258AF" w14:textId="29C614F5" w:rsidR="00E0297E" w:rsidRPr="00E0297E" w:rsidRDefault="00E0297E" w:rsidP="00E0297E">
                      <w:pPr>
                        <w:rPr>
                          <w:rFonts w:asciiTheme="minorHAnsi" w:hAnsiTheme="minorHAnsi"/>
                          <w:color w:val="FFFFFF" w:themeColor="background1"/>
                          <w:lang w:val="es-MX"/>
                        </w:rPr>
                      </w:pPr>
                      <w:r>
                        <w:rPr>
                          <w:rFonts w:asciiTheme="minorHAnsi" w:hAnsiTheme="minorHAnsi"/>
                          <w:color w:val="FFFFFF" w:themeColor="background1"/>
                          <w:lang w:val="es-MX"/>
                        </w:rPr>
                        <w:t>Ambiental</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0288" behindDoc="0" locked="0" layoutInCell="1" allowOverlap="1" wp14:anchorId="12DC619F" wp14:editId="08FCBB9E">
                <wp:simplePos x="0" y="0"/>
                <wp:positionH relativeFrom="margin">
                  <wp:posOffset>276860</wp:posOffset>
                </wp:positionH>
                <wp:positionV relativeFrom="paragraph">
                  <wp:posOffset>1153507</wp:posOffset>
                </wp:positionV>
                <wp:extent cx="734291" cy="257175"/>
                <wp:effectExtent l="0" t="0" r="2540" b="0"/>
                <wp:wrapNone/>
                <wp:docPr id="50" name="Cuadro de texto 50"/>
                <wp:cNvGraphicFramePr/>
                <a:graphic xmlns:a="http://schemas.openxmlformats.org/drawingml/2006/main">
                  <a:graphicData uri="http://schemas.microsoft.com/office/word/2010/wordprocessingShape">
                    <wps:wsp>
                      <wps:cNvSpPr txBox="1"/>
                      <wps:spPr>
                        <a:xfrm>
                          <a:off x="0" y="0"/>
                          <a:ext cx="734291" cy="257175"/>
                        </a:xfrm>
                        <a:prstGeom prst="rect">
                          <a:avLst/>
                        </a:prstGeom>
                        <a:solidFill>
                          <a:schemeClr val="lt1"/>
                        </a:solidFill>
                        <a:ln w="6350">
                          <a:noFill/>
                        </a:ln>
                      </wps:spPr>
                      <wps:txbx>
                        <w:txbxContent>
                          <w:p w14:paraId="5ACA63C3" w14:textId="2C4D9D3F" w:rsidR="00DB0DE8" w:rsidRPr="002C121E" w:rsidRDefault="00EF5DE3" w:rsidP="00DB0DE8">
                            <w:pPr>
                              <w:rPr>
                                <w:sz w:val="12"/>
                                <w:szCs w:val="12"/>
                                <w:lang w:val="es-MX"/>
                              </w:rPr>
                            </w:pPr>
                            <w:r>
                              <w:rPr>
                                <w:sz w:val="12"/>
                                <w:szCs w:val="12"/>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C619F" id="Cuadro de texto 50" o:spid="_x0000_s1033" type="#_x0000_t202" style="position:absolute;margin-left:21.8pt;margin-top:90.85pt;width:57.8pt;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" fillcolor="white [3201]" stroked="f" strokeweight=".5pt">
                <v:textbox>
                  <w:txbxContent>
                    <w:p w14:paraId="5ACA63C3" w14:textId="2C4D9D3F" w:rsidR="00DB0DE8" w:rsidRPr="002C121E" w:rsidRDefault="00EF5DE3" w:rsidP="00DB0DE8">
                      <w:pPr>
                        <w:rPr>
                          <w:sz w:val="12"/>
                          <w:szCs w:val="12"/>
                          <w:lang w:val="es-MX"/>
                        </w:rPr>
                      </w:pPr>
                      <w:r>
                        <w:rPr>
                          <w:sz w:val="12"/>
                          <w:szCs w:val="12"/>
                          <w:lang w:val="es-MX"/>
                        </w:rPr>
                        <w:t>comprende</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2336" behindDoc="0" locked="0" layoutInCell="1" allowOverlap="1" wp14:anchorId="2152E0BC" wp14:editId="2CD9E3FA">
                <wp:simplePos x="0" y="0"/>
                <wp:positionH relativeFrom="margin">
                  <wp:posOffset>4799561</wp:posOffset>
                </wp:positionH>
                <wp:positionV relativeFrom="paragraph">
                  <wp:posOffset>1154776</wp:posOffset>
                </wp:positionV>
                <wp:extent cx="638175" cy="257175"/>
                <wp:effectExtent l="0" t="0" r="0" b="0"/>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747DD04D" w14:textId="165398D4" w:rsidR="00DB0DE8" w:rsidRPr="002C121E" w:rsidRDefault="00EF5DE3" w:rsidP="00DB0DE8">
                            <w:pPr>
                              <w:rPr>
                                <w:sz w:val="12"/>
                                <w:szCs w:val="12"/>
                                <w:lang w:val="es-MX"/>
                              </w:rPr>
                            </w:pPr>
                            <w:r>
                              <w:rPr>
                                <w:sz w:val="12"/>
                                <w:szCs w:val="12"/>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2E0BC" id="Cuadro de texto 56" o:spid="_x0000_s1034" type="#_x0000_t202" style="position:absolute;margin-left:377.9pt;margin-top:90.95pt;width:50.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" fillcolor="white [3201]" stroked="f" strokeweight=".5pt">
                <v:textbox>
                  <w:txbxContent>
                    <w:p w14:paraId="747DD04D" w14:textId="165398D4" w:rsidR="00DB0DE8" w:rsidRPr="002C121E" w:rsidRDefault="00EF5DE3" w:rsidP="00DB0DE8">
                      <w:pPr>
                        <w:rPr>
                          <w:sz w:val="12"/>
                          <w:szCs w:val="12"/>
                          <w:lang w:val="es-MX"/>
                        </w:rPr>
                      </w:pPr>
                      <w:r>
                        <w:rPr>
                          <w:sz w:val="12"/>
                          <w:szCs w:val="12"/>
                          <w:lang w:val="es-MX"/>
                        </w:rPr>
                        <w:t>incluye</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59264" behindDoc="0" locked="0" layoutInCell="1" allowOverlap="1" wp14:anchorId="48DB7DDC" wp14:editId="45498712">
                <wp:simplePos x="0" y="0"/>
                <wp:positionH relativeFrom="margin">
                  <wp:posOffset>2216150</wp:posOffset>
                </wp:positionH>
                <wp:positionV relativeFrom="paragraph">
                  <wp:posOffset>453043</wp:posOffset>
                </wp:positionV>
                <wp:extent cx="1724025" cy="257175"/>
                <wp:effectExtent l="0" t="0" r="3175" b="0"/>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482E747D" w14:textId="4A61AA3A" w:rsidR="00DB0DE8" w:rsidRPr="00BA3EDA" w:rsidRDefault="00EF5DE3" w:rsidP="00DB0DE8">
                            <w:pPr>
                              <w:jc w:val="center"/>
                              <w:rPr>
                                <w:sz w:val="16"/>
                                <w:szCs w:val="16"/>
                                <w:lang w:val="es-MX"/>
                              </w:rPr>
                            </w:pPr>
                            <w:r>
                              <w:rPr>
                                <w:sz w:val="16"/>
                                <w:szCs w:val="16"/>
                                <w:lang w:val="es-MX"/>
                              </w:rPr>
                              <w:t>ejes tem</w:t>
                            </w:r>
                            <w:r w:rsidR="001556B7">
                              <w:rPr>
                                <w:sz w:val="16"/>
                                <w:szCs w:val="16"/>
                                <w:lang w:val="es-MX"/>
                              </w:rPr>
                              <w:t>á</w:t>
                            </w:r>
                            <w:r>
                              <w:rPr>
                                <w:sz w:val="16"/>
                                <w:szCs w:val="16"/>
                                <w:lang w:val="es-MX"/>
                              </w:rPr>
                              <w:t xml:space="preserve">ticos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B7DDC" id="Cuadro de texto 58" o:spid="_x0000_s1035" type="#_x0000_t202" style="position:absolute;margin-left:174.5pt;margin-top:35.65pt;width:135.75pt;height:2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" fillcolor="white [3201]" stroked="f" strokeweight=".5pt">
                <v:textbox>
                  <w:txbxContent>
                    <w:p w14:paraId="482E747D" w14:textId="4A61AA3A" w:rsidR="00DB0DE8" w:rsidRPr="00BA3EDA" w:rsidRDefault="00EF5DE3" w:rsidP="00DB0DE8">
                      <w:pPr>
                        <w:jc w:val="center"/>
                        <w:rPr>
                          <w:sz w:val="16"/>
                          <w:szCs w:val="16"/>
                          <w:lang w:val="es-MX"/>
                        </w:rPr>
                      </w:pPr>
                      <w:r>
                        <w:rPr>
                          <w:sz w:val="16"/>
                          <w:szCs w:val="16"/>
                          <w:lang w:val="es-MX"/>
                        </w:rPr>
                        <w:t>ejes tem</w:t>
                      </w:r>
                      <w:r w:rsidR="001556B7">
                        <w:rPr>
                          <w:sz w:val="16"/>
                          <w:szCs w:val="16"/>
                          <w:lang w:val="es-MX"/>
                        </w:rPr>
                        <w:t>á</w:t>
                      </w:r>
                      <w:r>
                        <w:rPr>
                          <w:sz w:val="16"/>
                          <w:szCs w:val="16"/>
                          <w:lang w:val="es-MX"/>
                        </w:rPr>
                        <w:t xml:space="preserve">ticos </w:t>
                      </w:r>
                    </w:p>
                  </w:txbxContent>
                </v:textbox>
                <w10:wrap anchorx="margin"/>
              </v:shape>
            </w:pict>
          </mc:Fallback>
        </mc:AlternateContent>
      </w:r>
      <w:commentRangeStart w:id="28"/>
      <w:r w:rsidR="00DB0DE8" w:rsidRPr="00260E7C">
        <w:rPr>
          <w:rFonts w:asciiTheme="majorHAnsi" w:hAnsiTheme="majorHAnsi" w:cstheme="majorHAnsi"/>
          <w:noProof/>
          <w:lang w:val="es-ES_tradnl"/>
        </w:rPr>
        <w:drawing>
          <wp:inline distT="0" distB="0" distL="0" distR="0" wp14:anchorId="4D1F3DBB" wp14:editId="5AC8ADAF">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commentRangeEnd w:id="28"/>
      <w:r w:rsidR="00DB0DE8">
        <w:rPr>
          <w:rStyle w:val="Refdecomentario"/>
        </w:rPr>
        <w:commentReference w:id="28"/>
      </w:r>
    </w:p>
    <w:p w14:paraId="55BD44C3" w14:textId="6D1AFFC1" w:rsidR="00DB0DE8" w:rsidRDefault="00E0297E" w:rsidP="00DB0DE8">
      <w:pPr>
        <w:rPr>
          <w:sz w:val="20"/>
          <w:szCs w:val="20"/>
          <w:lang w:val="es-ES_tradnl"/>
        </w:rPr>
      </w:pPr>
      <w:r w:rsidRPr="00260E7C">
        <w:rPr>
          <w:rFonts w:asciiTheme="majorHAnsi" w:hAnsiTheme="majorHAnsi" w:cstheme="majorHAnsi"/>
          <w:noProof/>
          <w:lang w:val="es-ES_tradnl"/>
        </w:rPr>
        <mc:AlternateContent>
          <mc:Choice Requires="wps">
            <w:drawing>
              <wp:anchor distT="0" distB="0" distL="114300" distR="114300" simplePos="0" relativeHeight="251668480" behindDoc="0" locked="0" layoutInCell="1" allowOverlap="1" wp14:anchorId="456814D1" wp14:editId="7D91DFFF">
                <wp:simplePos x="0" y="0"/>
                <wp:positionH relativeFrom="margin">
                  <wp:posOffset>1759181</wp:posOffset>
                </wp:positionH>
                <wp:positionV relativeFrom="paragraph">
                  <wp:posOffset>41506</wp:posOffset>
                </wp:positionV>
                <wp:extent cx="734291" cy="257175"/>
                <wp:effectExtent l="0" t="0" r="15240" b="14605"/>
                <wp:wrapNone/>
                <wp:docPr id="843864624" name="Cuadro de texto 843864624"/>
                <wp:cNvGraphicFramePr/>
                <a:graphic xmlns:a="http://schemas.openxmlformats.org/drawingml/2006/main">
                  <a:graphicData uri="http://schemas.microsoft.com/office/word/2010/wordprocessingShape">
                    <wps:wsp>
                      <wps:cNvSpPr txBox="1"/>
                      <wps:spPr>
                        <a:xfrm>
                          <a:off x="0" y="0"/>
                          <a:ext cx="734291" cy="257175"/>
                        </a:xfrm>
                        <a:prstGeom prst="rect">
                          <a:avLst/>
                        </a:prstGeom>
                        <a:solidFill>
                          <a:schemeClr val="accent1"/>
                        </a:solidFill>
                        <a:ln w="6350">
                          <a:solidFill>
                            <a:schemeClr val="bg1"/>
                          </a:solidFill>
                        </a:ln>
                      </wps:spPr>
                      <wps:txbx>
                        <w:txbxContent>
                          <w:p w14:paraId="4DA2EFEF" w14:textId="324207CF" w:rsidR="00E0297E" w:rsidRPr="00E0297E" w:rsidRDefault="00E0297E" w:rsidP="00E0297E">
                            <w:pPr>
                              <w:rPr>
                                <w:rFonts w:asciiTheme="minorHAnsi" w:hAnsiTheme="minorHAnsi"/>
                                <w:color w:val="FFFFFF" w:themeColor="background1"/>
                                <w:lang w:val="es-MX"/>
                              </w:rPr>
                            </w:pPr>
                            <w:r>
                              <w:rPr>
                                <w:rFonts w:asciiTheme="minorHAnsi" w:hAnsiTheme="minorHAnsi"/>
                                <w:color w:val="FFFFFF" w:themeColor="background1"/>
                                <w:lang w:val="es-MX"/>
                              </w:rPr>
                              <w:t>Salud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814D1" id="Cuadro de texto 843864624" o:spid="_x0000_s1036" type="#_x0000_t202" style="position:absolute;margin-left:138.5pt;margin-top:3.25pt;width:57.8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" fillcolor="#4f81bd [3204]" strokecolor="white [3212]" strokeweight=".5pt">
                <v:textbox>
                  <w:txbxContent>
                    <w:p w14:paraId="4DA2EFEF" w14:textId="324207CF" w:rsidR="00E0297E" w:rsidRPr="00E0297E" w:rsidRDefault="00E0297E" w:rsidP="00E0297E">
                      <w:pPr>
                        <w:rPr>
                          <w:rFonts w:asciiTheme="minorHAnsi" w:hAnsiTheme="minorHAnsi"/>
                          <w:color w:val="FFFFFF" w:themeColor="background1"/>
                          <w:lang w:val="es-MX"/>
                        </w:rPr>
                      </w:pPr>
                      <w:r>
                        <w:rPr>
                          <w:rFonts w:asciiTheme="minorHAnsi" w:hAnsiTheme="minorHAnsi"/>
                          <w:color w:val="FFFFFF" w:themeColor="background1"/>
                          <w:lang w:val="es-MX"/>
                        </w:rPr>
                        <w:t>Salud</w:t>
                      </w:r>
                    </w:p>
                  </w:txbxContent>
                </v:textbox>
                <w10:wrap anchorx="margin"/>
              </v:shape>
            </w:pict>
          </mc:Fallback>
        </mc:AlternateContent>
      </w:r>
    </w:p>
    <w:p w14:paraId="5903CD92" w14:textId="26264D09" w:rsidR="00DB0DE8" w:rsidRDefault="00DB0DE8" w:rsidP="00DB0DE8">
      <w:pPr>
        <w:rPr>
          <w:sz w:val="20"/>
          <w:szCs w:val="20"/>
          <w:lang w:val="es-ES_tradnl"/>
        </w:rPr>
      </w:pPr>
    </w:p>
    <w:p w14:paraId="01F246FD" w14:textId="3FD28773" w:rsidR="00DB0DE8" w:rsidRDefault="00E0297E" w:rsidP="00DB0DE8">
      <w:pPr>
        <w:rPr>
          <w:sz w:val="20"/>
          <w:szCs w:val="20"/>
          <w:lang w:val="es-ES_tradnl"/>
        </w:rPr>
      </w:pPr>
      <w:r w:rsidRPr="00260E7C">
        <w:rPr>
          <w:rFonts w:asciiTheme="majorHAnsi" w:hAnsiTheme="majorHAnsi" w:cstheme="majorHAnsi"/>
          <w:noProof/>
          <w:lang w:val="es-ES_tradnl"/>
        </w:rPr>
        <mc:AlternateContent>
          <mc:Choice Requires="wps">
            <w:drawing>
              <wp:anchor distT="0" distB="0" distL="114300" distR="114300" simplePos="0" relativeHeight="251670528" behindDoc="0" locked="0" layoutInCell="1" allowOverlap="1" wp14:anchorId="298FC047" wp14:editId="2D8931B2">
                <wp:simplePos x="0" y="0"/>
                <wp:positionH relativeFrom="margin">
                  <wp:posOffset>1759585</wp:posOffset>
                </wp:positionH>
                <wp:positionV relativeFrom="paragraph">
                  <wp:posOffset>104891</wp:posOffset>
                </wp:positionV>
                <wp:extent cx="734291" cy="257175"/>
                <wp:effectExtent l="0" t="0" r="15240" b="9525"/>
                <wp:wrapNone/>
                <wp:docPr id="1139787078" name="Cuadro de texto 1139787078"/>
                <wp:cNvGraphicFramePr/>
                <a:graphic xmlns:a="http://schemas.openxmlformats.org/drawingml/2006/main">
                  <a:graphicData uri="http://schemas.microsoft.com/office/word/2010/wordprocessingShape">
                    <wps:wsp>
                      <wps:cNvSpPr txBox="1"/>
                      <wps:spPr>
                        <a:xfrm>
                          <a:off x="0" y="0"/>
                          <a:ext cx="734291" cy="257175"/>
                        </a:xfrm>
                        <a:prstGeom prst="rect">
                          <a:avLst/>
                        </a:prstGeom>
                        <a:solidFill>
                          <a:schemeClr val="accent1"/>
                        </a:solidFill>
                        <a:ln w="6350">
                          <a:solidFill>
                            <a:schemeClr val="bg1"/>
                          </a:solidFill>
                        </a:ln>
                      </wps:spPr>
                      <wps:txbx>
                        <w:txbxContent>
                          <w:p w14:paraId="00551AAC" w14:textId="718FF5C9" w:rsidR="00E0297E" w:rsidRPr="00E0297E" w:rsidRDefault="00E0297E" w:rsidP="00E0297E">
                            <w:pPr>
                              <w:rPr>
                                <w:rFonts w:asciiTheme="minorHAnsi" w:hAnsiTheme="minorHAnsi"/>
                                <w:color w:val="FFFFFF" w:themeColor="background1"/>
                                <w:lang w:val="es-MX"/>
                              </w:rPr>
                            </w:pPr>
                            <w:r>
                              <w:rPr>
                                <w:rFonts w:asciiTheme="minorHAnsi" w:hAnsiTheme="minorHAnsi"/>
                                <w:color w:val="FFFFFF" w:themeColor="background1"/>
                                <w:lang w:val="es-MX"/>
                              </w:rPr>
                              <w:t>SST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FC047" id="Cuadro de texto 1139787078" o:spid="_x0000_s1037" type="#_x0000_t202" style="position:absolute;margin-left:138.55pt;margin-top:8.25pt;width:57.8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" fillcolor="#4f81bd [3204]" strokecolor="white [3212]" strokeweight=".5pt">
                <v:textbox>
                  <w:txbxContent>
                    <w:p w14:paraId="00551AAC" w14:textId="718FF5C9" w:rsidR="00E0297E" w:rsidRPr="00E0297E" w:rsidRDefault="00E0297E" w:rsidP="00E0297E">
                      <w:pPr>
                        <w:rPr>
                          <w:rFonts w:asciiTheme="minorHAnsi" w:hAnsiTheme="minorHAnsi"/>
                          <w:color w:val="FFFFFF" w:themeColor="background1"/>
                          <w:lang w:val="es-MX"/>
                        </w:rPr>
                      </w:pPr>
                      <w:r>
                        <w:rPr>
                          <w:rFonts w:asciiTheme="minorHAnsi" w:hAnsiTheme="minorHAnsi"/>
                          <w:color w:val="FFFFFF" w:themeColor="background1"/>
                          <w:lang w:val="es-MX"/>
                        </w:rPr>
                        <w:t>SST</w:t>
                      </w:r>
                    </w:p>
                  </w:txbxContent>
                </v:textbox>
                <w10:wrap anchorx="margin"/>
              </v:shape>
            </w:pict>
          </mc:Fallback>
        </mc:AlternateContent>
      </w:r>
    </w:p>
    <w:p w14:paraId="469A0F6F" w14:textId="12B2D617" w:rsidR="00DB0DE8" w:rsidRDefault="00DB0DE8" w:rsidP="00DB0DE8">
      <w:pPr>
        <w:rPr>
          <w:sz w:val="20"/>
          <w:szCs w:val="20"/>
          <w:lang w:val="es-ES_tradnl"/>
        </w:rPr>
      </w:pPr>
    </w:p>
    <w:p w14:paraId="1F4EDFA8" w14:textId="77777777" w:rsidR="00DB0DE8" w:rsidRDefault="00DB0DE8" w:rsidP="00DB0DE8">
      <w:pPr>
        <w:rPr>
          <w:sz w:val="20"/>
          <w:szCs w:val="20"/>
          <w:lang w:val="es-ES_tradnl"/>
        </w:rPr>
      </w:pPr>
    </w:p>
    <w:p w14:paraId="2FE701B4" w14:textId="77777777" w:rsidR="00DB0DE8" w:rsidRDefault="00DB0DE8" w:rsidP="00DB0DE8">
      <w:pPr>
        <w:rPr>
          <w:sz w:val="20"/>
          <w:szCs w:val="20"/>
          <w:lang w:val="es-ES_tradnl"/>
        </w:rPr>
      </w:pPr>
    </w:p>
    <w:p w14:paraId="74D7FEC8" w14:textId="30EED4A9" w:rsidR="005B2EF5" w:rsidRDefault="005B2EF5" w:rsidP="004C09A5">
      <w:pPr>
        <w:rPr>
          <w:sz w:val="20"/>
          <w:szCs w:val="20"/>
          <w:lang w:val="es-ES_tradnl"/>
        </w:rPr>
      </w:pPr>
    </w:p>
    <w:p w14:paraId="573F9197" w14:textId="77777777" w:rsidR="00DB0DE8" w:rsidRDefault="00DB0DE8" w:rsidP="004C09A5">
      <w:pPr>
        <w:rPr>
          <w:sz w:val="20"/>
          <w:szCs w:val="20"/>
          <w:lang w:val="es-ES_tradnl"/>
        </w:rPr>
      </w:pPr>
    </w:p>
    <w:p w14:paraId="5819F4F9" w14:textId="77777777" w:rsidR="00DB0DE8" w:rsidRDefault="00DB0DE8" w:rsidP="004C09A5">
      <w:pPr>
        <w:rPr>
          <w:sz w:val="20"/>
          <w:szCs w:val="20"/>
          <w:lang w:val="es-ES_tradnl"/>
        </w:rPr>
      </w:pPr>
    </w:p>
    <w:p w14:paraId="59FF7127" w14:textId="77777777" w:rsidR="00B863EB" w:rsidRDefault="00B863EB" w:rsidP="004C09A5">
      <w:pPr>
        <w:rPr>
          <w:sz w:val="20"/>
          <w:szCs w:val="20"/>
          <w:lang w:val="es-ES_tradnl"/>
        </w:rPr>
      </w:pPr>
    </w:p>
    <w:p w14:paraId="4751951D" w14:textId="77777777" w:rsidR="00B863EB" w:rsidRDefault="00B863EB" w:rsidP="004C09A5">
      <w:pPr>
        <w:rPr>
          <w:sz w:val="20"/>
          <w:szCs w:val="20"/>
          <w:lang w:val="es-ES_tradnl"/>
        </w:rPr>
      </w:pPr>
    </w:p>
    <w:p w14:paraId="619649E6" w14:textId="77777777" w:rsidR="00B863EB" w:rsidRDefault="00B863EB" w:rsidP="004C09A5">
      <w:pPr>
        <w:rPr>
          <w:sz w:val="20"/>
          <w:szCs w:val="20"/>
          <w:lang w:val="es-ES_tradnl"/>
        </w:rPr>
      </w:pPr>
    </w:p>
    <w:p w14:paraId="107515F9" w14:textId="77777777" w:rsidR="00B863EB" w:rsidRDefault="00B863EB" w:rsidP="004C09A5">
      <w:pPr>
        <w:rPr>
          <w:sz w:val="20"/>
          <w:szCs w:val="20"/>
          <w:lang w:val="es-ES_tradnl"/>
        </w:rPr>
      </w:pPr>
    </w:p>
    <w:p w14:paraId="6F36A243" w14:textId="77777777" w:rsidR="00B863EB" w:rsidRDefault="00B863EB" w:rsidP="004C09A5">
      <w:pPr>
        <w:rPr>
          <w:sz w:val="20"/>
          <w:szCs w:val="20"/>
          <w:lang w:val="es-ES_tradnl"/>
        </w:rPr>
      </w:pPr>
    </w:p>
    <w:p w14:paraId="622289C3" w14:textId="77777777" w:rsidR="00B863EB" w:rsidRDefault="00B863EB" w:rsidP="004C09A5">
      <w:pPr>
        <w:rPr>
          <w:sz w:val="20"/>
          <w:szCs w:val="20"/>
          <w:lang w:val="es-ES_tradnl"/>
        </w:rPr>
      </w:pPr>
    </w:p>
    <w:p w14:paraId="7BB71BDF" w14:textId="77777777" w:rsidR="00B863EB" w:rsidRDefault="00B863EB" w:rsidP="004C09A5">
      <w:pPr>
        <w:rPr>
          <w:sz w:val="20"/>
          <w:szCs w:val="20"/>
          <w:lang w:val="es-ES_tradnl"/>
        </w:rPr>
      </w:pPr>
    </w:p>
    <w:p w14:paraId="53901849" w14:textId="77777777" w:rsidR="00B863EB" w:rsidRDefault="00B863EB" w:rsidP="004C09A5">
      <w:pPr>
        <w:rPr>
          <w:sz w:val="20"/>
          <w:szCs w:val="20"/>
          <w:lang w:val="es-ES_tradnl"/>
        </w:rPr>
      </w:pPr>
    </w:p>
    <w:p w14:paraId="5F5C8330" w14:textId="77777777" w:rsidR="00B863EB" w:rsidRPr="006C5693" w:rsidRDefault="00B863EB" w:rsidP="004C09A5">
      <w:pPr>
        <w:rPr>
          <w:sz w:val="20"/>
          <w:szCs w:val="20"/>
          <w:lang w:val="es-ES_tradnl"/>
        </w:rPr>
      </w:pPr>
    </w:p>
    <w:p w14:paraId="320DD238" w14:textId="169BAF26" w:rsidR="009175C9" w:rsidRPr="006C5693" w:rsidRDefault="009175C9" w:rsidP="004C09A5">
      <w:pPr>
        <w:rPr>
          <w:sz w:val="20"/>
          <w:szCs w:val="20"/>
          <w:lang w:val="es-ES_tradnl"/>
        </w:rPr>
      </w:pPr>
    </w:p>
    <w:p w14:paraId="00000075" w14:textId="76B68E38" w:rsidR="00AD17D4" w:rsidRPr="006C5693" w:rsidRDefault="00025888" w:rsidP="001F6FDB">
      <w:pPr>
        <w:pStyle w:val="Normal0"/>
        <w:numPr>
          <w:ilvl w:val="0"/>
          <w:numId w:val="9"/>
        </w:numPr>
        <w:rPr>
          <w:b/>
          <w:color w:val="000000"/>
          <w:sz w:val="20"/>
          <w:szCs w:val="20"/>
          <w:lang w:val="es-ES_tradnl"/>
        </w:rPr>
      </w:pPr>
      <w:r w:rsidRPr="006C5693">
        <w:rPr>
          <w:b/>
          <w:color w:val="000000"/>
          <w:sz w:val="20"/>
          <w:szCs w:val="20"/>
          <w:lang w:val="es-ES_tradnl"/>
        </w:rPr>
        <w:t>ACTIVIDADES DIDÁCTICAS</w:t>
      </w:r>
    </w:p>
    <w:p w14:paraId="0000008A" w14:textId="15551067" w:rsidR="00AD17D4" w:rsidRPr="006C5693" w:rsidRDefault="00AD17D4" w:rsidP="004C09A5">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6C5693" w14:paraId="55E7F395" w14:textId="77777777" w:rsidTr="003310C6">
        <w:trPr>
          <w:trHeight w:val="491"/>
        </w:trPr>
        <w:tc>
          <w:tcPr>
            <w:tcW w:w="0" w:type="auto"/>
            <w:gridSpan w:val="2"/>
            <w:shd w:val="clear" w:color="auto" w:fill="000000" w:themeFill="text1"/>
            <w:vAlign w:val="center"/>
          </w:tcPr>
          <w:p w14:paraId="44B459DB" w14:textId="77777777" w:rsidR="003310C6" w:rsidRPr="006C5693" w:rsidRDefault="003310C6" w:rsidP="004C09A5">
            <w:pPr>
              <w:rPr>
                <w:b/>
                <w:bCs/>
                <w:sz w:val="20"/>
                <w:szCs w:val="20"/>
                <w:lang w:val="es-ES_tradnl"/>
              </w:rPr>
            </w:pPr>
            <w:r w:rsidRPr="006C5693">
              <w:rPr>
                <w:rFonts w:eastAsia="Calibri"/>
                <w:b/>
                <w:bCs/>
                <w:sz w:val="20"/>
                <w:szCs w:val="20"/>
                <w:lang w:val="es-ES_tradnl"/>
              </w:rPr>
              <w:t>DESCRIPCIÓN DE ACTIVIDAD DIDÁCTICA</w:t>
            </w:r>
          </w:p>
        </w:tc>
      </w:tr>
      <w:tr w:rsidR="003310C6" w:rsidRPr="006C5693" w14:paraId="2C1D5AEC" w14:textId="77777777" w:rsidTr="003310C6">
        <w:trPr>
          <w:trHeight w:val="806"/>
        </w:trPr>
        <w:tc>
          <w:tcPr>
            <w:tcW w:w="2693" w:type="dxa"/>
            <w:vAlign w:val="center"/>
          </w:tcPr>
          <w:p w14:paraId="3E7890D7" w14:textId="77777777" w:rsidR="003310C6" w:rsidRPr="006C5693" w:rsidRDefault="003310C6" w:rsidP="004C09A5">
            <w:pPr>
              <w:rPr>
                <w:rFonts w:eastAsia="Calibri"/>
                <w:b/>
                <w:bCs/>
                <w:sz w:val="20"/>
                <w:szCs w:val="20"/>
                <w:lang w:val="es-ES_tradnl"/>
              </w:rPr>
            </w:pPr>
            <w:r w:rsidRPr="006C5693">
              <w:rPr>
                <w:rFonts w:eastAsia="Calibri"/>
                <w:b/>
                <w:bCs/>
                <w:sz w:val="20"/>
                <w:szCs w:val="20"/>
                <w:lang w:val="es-ES_tradnl"/>
              </w:rPr>
              <w:t>Nombre de la Actividad</w:t>
            </w:r>
          </w:p>
        </w:tc>
        <w:tc>
          <w:tcPr>
            <w:tcW w:w="6848" w:type="dxa"/>
            <w:vAlign w:val="center"/>
          </w:tcPr>
          <w:p w14:paraId="32596FA8" w14:textId="3A6661FC" w:rsidR="003310C6" w:rsidRPr="006C5693" w:rsidRDefault="00AD4F4D" w:rsidP="004C09A5">
            <w:pPr>
              <w:rPr>
                <w:sz w:val="20"/>
                <w:szCs w:val="20"/>
                <w:lang w:val="es-ES_tradnl"/>
              </w:rPr>
            </w:pPr>
            <w:r w:rsidRPr="006C5693">
              <w:rPr>
                <w:rFonts w:eastAsia="Calibri"/>
                <w:color w:val="000000"/>
                <w:sz w:val="20"/>
                <w:szCs w:val="20"/>
                <w:lang w:val="es-ES_tradnl"/>
              </w:rPr>
              <w:t>Desafío sobre indicadores de gestión y fundamentos de la administración.</w:t>
            </w:r>
          </w:p>
        </w:tc>
      </w:tr>
      <w:tr w:rsidR="003310C6" w:rsidRPr="006C5693" w14:paraId="55EF97DE" w14:textId="77777777" w:rsidTr="003310C6">
        <w:trPr>
          <w:trHeight w:val="806"/>
        </w:trPr>
        <w:tc>
          <w:tcPr>
            <w:tcW w:w="2693" w:type="dxa"/>
            <w:vAlign w:val="center"/>
          </w:tcPr>
          <w:p w14:paraId="7D35CFDF" w14:textId="77777777" w:rsidR="003310C6" w:rsidRPr="006C5693" w:rsidRDefault="003310C6" w:rsidP="004C09A5">
            <w:pPr>
              <w:rPr>
                <w:rFonts w:eastAsia="Calibri"/>
                <w:b/>
                <w:bCs/>
                <w:sz w:val="20"/>
                <w:szCs w:val="20"/>
                <w:lang w:val="es-ES_tradnl"/>
              </w:rPr>
            </w:pPr>
            <w:r w:rsidRPr="006C5693">
              <w:rPr>
                <w:rFonts w:eastAsia="Calibri"/>
                <w:b/>
                <w:bCs/>
                <w:sz w:val="20"/>
                <w:szCs w:val="20"/>
                <w:lang w:val="es-ES_tradnl"/>
              </w:rPr>
              <w:t>Objetivo de la actividad</w:t>
            </w:r>
          </w:p>
        </w:tc>
        <w:tc>
          <w:tcPr>
            <w:tcW w:w="6848" w:type="dxa"/>
            <w:vAlign w:val="center"/>
          </w:tcPr>
          <w:p w14:paraId="14748A70" w14:textId="24FD0C9B" w:rsidR="003310C6" w:rsidRPr="006C5693" w:rsidRDefault="00FC1985" w:rsidP="004C09A5">
            <w:pPr>
              <w:rPr>
                <w:sz w:val="20"/>
                <w:szCs w:val="20"/>
                <w:lang w:val="es-ES_tradnl"/>
              </w:rPr>
            </w:pPr>
            <w:r w:rsidRPr="001A60FE">
              <w:rPr>
                <w:rFonts w:eastAsia="Calibri"/>
                <w:color w:val="000000" w:themeColor="text1"/>
                <w:sz w:val="20"/>
                <w:szCs w:val="20"/>
              </w:rPr>
              <w:t>Verificar el grado de apropiación de los conceptos clave sobre fundamentos de la administración, planeación estratégica e indicadores de gestión</w:t>
            </w:r>
            <w:r>
              <w:rPr>
                <w:rFonts w:eastAsia="Calibri"/>
                <w:color w:val="000000" w:themeColor="text1"/>
                <w:sz w:val="20"/>
                <w:szCs w:val="20"/>
              </w:rPr>
              <w:t>, teniendo en cuenta la gestión del talento humano</w:t>
            </w:r>
            <w:r w:rsidR="0055572C" w:rsidRPr="006C5693">
              <w:rPr>
                <w:rFonts w:eastAsia="Calibri"/>
                <w:color w:val="000000"/>
                <w:sz w:val="20"/>
                <w:szCs w:val="20"/>
                <w:lang w:val="es-ES_tradnl"/>
              </w:rPr>
              <w:t>.</w:t>
            </w:r>
          </w:p>
        </w:tc>
      </w:tr>
      <w:tr w:rsidR="00B863EB" w:rsidRPr="006C5693" w14:paraId="4D5645D2" w14:textId="77777777" w:rsidTr="003310C6">
        <w:trPr>
          <w:trHeight w:val="1258"/>
        </w:trPr>
        <w:tc>
          <w:tcPr>
            <w:tcW w:w="2693" w:type="dxa"/>
            <w:vAlign w:val="center"/>
          </w:tcPr>
          <w:p w14:paraId="63A20DCB" w14:textId="77777777" w:rsidR="00B863EB" w:rsidRPr="006C5693" w:rsidRDefault="00B863EB" w:rsidP="00B863EB">
            <w:pPr>
              <w:rPr>
                <w:rFonts w:eastAsia="Calibri"/>
                <w:b/>
                <w:bCs/>
                <w:sz w:val="20"/>
                <w:szCs w:val="20"/>
                <w:lang w:val="es-ES_tradnl"/>
              </w:rPr>
            </w:pPr>
            <w:r w:rsidRPr="006C5693">
              <w:rPr>
                <w:rFonts w:eastAsia="Calibri"/>
                <w:b/>
                <w:bCs/>
                <w:sz w:val="20"/>
                <w:szCs w:val="20"/>
                <w:lang w:val="es-ES_tradnl"/>
              </w:rPr>
              <w:t>Tipo de actividad sugerida</w:t>
            </w:r>
          </w:p>
        </w:tc>
        <w:tc>
          <w:tcPr>
            <w:tcW w:w="6848" w:type="dxa"/>
            <w:vAlign w:val="center"/>
          </w:tcPr>
          <w:p w14:paraId="4F10A9FE" w14:textId="4E518CAB" w:rsidR="00B863EB" w:rsidRPr="006C5693" w:rsidRDefault="00B863EB" w:rsidP="00B863EB">
            <w:pPr>
              <w:rPr>
                <w:b/>
                <w:color w:val="595959" w:themeColor="text1" w:themeTint="A6"/>
                <w:sz w:val="20"/>
                <w:szCs w:val="20"/>
                <w:lang w:val="es-ES_tradnl"/>
              </w:rPr>
            </w:pPr>
            <w:r w:rsidRPr="00305BE2">
              <w:rPr>
                <w:bCs/>
                <w:color w:val="000000" w:themeColor="text1"/>
                <w:sz w:val="20"/>
                <w:szCs w:val="20"/>
                <w:lang w:val="es-ES_tradnl"/>
              </w:rPr>
              <w:t>Selección múltiple con única respuesta.</w:t>
            </w:r>
          </w:p>
        </w:tc>
      </w:tr>
      <w:tr w:rsidR="00B863EB" w:rsidRPr="006C5693" w14:paraId="71D755B1" w14:textId="77777777" w:rsidTr="003310C6">
        <w:trPr>
          <w:trHeight w:val="1849"/>
        </w:trPr>
        <w:tc>
          <w:tcPr>
            <w:tcW w:w="2693" w:type="dxa"/>
            <w:vAlign w:val="center"/>
          </w:tcPr>
          <w:p w14:paraId="01C16D3F" w14:textId="77777777" w:rsidR="00B863EB" w:rsidRPr="006C5693" w:rsidRDefault="00B863EB" w:rsidP="00B863EB">
            <w:pPr>
              <w:rPr>
                <w:rFonts w:eastAsia="Calibri"/>
                <w:b/>
                <w:bCs/>
                <w:sz w:val="20"/>
                <w:szCs w:val="20"/>
                <w:lang w:val="es-ES_tradnl"/>
              </w:rPr>
            </w:pPr>
            <w:r w:rsidRPr="006C5693">
              <w:rPr>
                <w:rFonts w:eastAsia="Calibri"/>
                <w:b/>
                <w:bCs/>
                <w:sz w:val="20"/>
                <w:szCs w:val="20"/>
                <w:lang w:val="es-ES_tradnl"/>
              </w:rPr>
              <w:t xml:space="preserve">Archivo de la actividad </w:t>
            </w:r>
          </w:p>
          <w:p w14:paraId="7488C933" w14:textId="77777777" w:rsidR="00B863EB" w:rsidRPr="006C5693" w:rsidRDefault="00B863EB" w:rsidP="00B863EB">
            <w:pPr>
              <w:rPr>
                <w:rFonts w:eastAsia="Calibri"/>
                <w:b/>
                <w:bCs/>
                <w:sz w:val="20"/>
                <w:szCs w:val="20"/>
                <w:lang w:val="es-ES_tradnl"/>
              </w:rPr>
            </w:pPr>
            <w:r w:rsidRPr="006C5693">
              <w:rPr>
                <w:rFonts w:eastAsia="Calibri"/>
                <w:b/>
                <w:bCs/>
                <w:sz w:val="20"/>
                <w:szCs w:val="20"/>
                <w:lang w:val="es-ES_tradnl"/>
              </w:rPr>
              <w:t>(Anexo donde se describe la actividad propuesta)</w:t>
            </w:r>
          </w:p>
        </w:tc>
        <w:tc>
          <w:tcPr>
            <w:tcW w:w="6848" w:type="dxa"/>
            <w:vAlign w:val="center"/>
          </w:tcPr>
          <w:p w14:paraId="3E9B9607" w14:textId="79490812" w:rsidR="00B863EB" w:rsidRPr="006C5693" w:rsidRDefault="00B863EB" w:rsidP="00B863EB">
            <w:pPr>
              <w:rPr>
                <w:b/>
                <w:i/>
                <w:sz w:val="20"/>
                <w:szCs w:val="20"/>
                <w:lang w:val="es-ES_tradnl"/>
              </w:rPr>
            </w:pPr>
            <w:r w:rsidRPr="00B863EB">
              <w:rPr>
                <w:sz w:val="20"/>
                <w:szCs w:val="20"/>
                <w:lang w:val="es-ES_tradnl"/>
              </w:rPr>
              <w:t>12230000</w:t>
            </w:r>
            <w:r w:rsidRPr="005E2A46">
              <w:rPr>
                <w:sz w:val="20"/>
                <w:szCs w:val="20"/>
                <w:lang w:val="es-ES_tradnl"/>
              </w:rPr>
              <w:t>_CF01_AD</w:t>
            </w:r>
          </w:p>
        </w:tc>
      </w:tr>
    </w:tbl>
    <w:p w14:paraId="6D10E1C1" w14:textId="77777777" w:rsidR="001F6FDB" w:rsidRDefault="001F6FDB" w:rsidP="001F6FDB">
      <w:pPr>
        <w:pStyle w:val="Normal0"/>
        <w:rPr>
          <w:b/>
          <w:color w:val="000000"/>
          <w:sz w:val="20"/>
          <w:szCs w:val="20"/>
          <w:lang w:val="es-ES_tradnl"/>
        </w:rPr>
      </w:pPr>
    </w:p>
    <w:p w14:paraId="078AF23A" w14:textId="77777777" w:rsidR="001F6FDB" w:rsidRDefault="001F6FDB" w:rsidP="001F6FDB">
      <w:pPr>
        <w:pStyle w:val="Normal0"/>
        <w:rPr>
          <w:b/>
          <w:color w:val="000000"/>
          <w:sz w:val="20"/>
          <w:szCs w:val="20"/>
          <w:lang w:val="es-ES_tradnl"/>
        </w:rPr>
      </w:pPr>
    </w:p>
    <w:p w14:paraId="5FFD8B06" w14:textId="77777777" w:rsidR="001F6FDB" w:rsidRDefault="001F6FDB" w:rsidP="001F6FDB">
      <w:pPr>
        <w:pStyle w:val="Normal0"/>
        <w:rPr>
          <w:b/>
          <w:color w:val="000000"/>
          <w:sz w:val="20"/>
          <w:szCs w:val="20"/>
          <w:lang w:val="es-ES_tradnl"/>
        </w:rPr>
      </w:pPr>
    </w:p>
    <w:p w14:paraId="000000A1" w14:textId="0409D05B" w:rsidR="00AD17D4" w:rsidRPr="006C5693" w:rsidRDefault="00025888" w:rsidP="001F6FDB">
      <w:pPr>
        <w:pStyle w:val="Normal0"/>
        <w:numPr>
          <w:ilvl w:val="0"/>
          <w:numId w:val="9"/>
        </w:numPr>
        <w:rPr>
          <w:b/>
          <w:color w:val="000000"/>
          <w:sz w:val="20"/>
          <w:szCs w:val="20"/>
          <w:lang w:val="es-ES_tradnl"/>
        </w:rPr>
      </w:pPr>
      <w:r w:rsidRPr="006C5693">
        <w:rPr>
          <w:b/>
          <w:color w:val="000000"/>
          <w:sz w:val="20"/>
          <w:szCs w:val="20"/>
          <w:lang w:val="es-ES_tradnl"/>
        </w:rPr>
        <w:t xml:space="preserve">GLOSARIO: </w:t>
      </w:r>
    </w:p>
    <w:p w14:paraId="000000AA" w14:textId="38E048DA" w:rsidR="00AD17D4" w:rsidRPr="006C5693" w:rsidRDefault="00AD17D4" w:rsidP="004C09A5">
      <w:pPr>
        <w:pStyle w:val="Normal0"/>
        <w:rPr>
          <w:sz w:val="20"/>
          <w:szCs w:val="20"/>
          <w:lang w:val="es-ES_tradnl"/>
        </w:rPr>
      </w:pPr>
    </w:p>
    <w:tbl>
      <w:tblPr>
        <w:tblW w:w="996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20" w:firstRow="1" w:lastRow="0" w:firstColumn="0" w:lastColumn="0" w:noHBand="0" w:noVBand="1"/>
      </w:tblPr>
      <w:tblGrid>
        <w:gridCol w:w="2122"/>
        <w:gridCol w:w="7840"/>
      </w:tblGrid>
      <w:tr w:rsidR="001F6FDB" w:rsidRPr="003F2B64" w14:paraId="65AE4841" w14:textId="77777777" w:rsidTr="00180FF1">
        <w:trPr>
          <w:trHeight w:val="214"/>
        </w:trPr>
        <w:tc>
          <w:tcPr>
            <w:tcW w:w="2122" w:type="dxa"/>
            <w:shd w:val="clear" w:color="auto" w:fill="000000" w:themeFill="text1"/>
            <w:tcMar>
              <w:top w:w="100" w:type="dxa"/>
              <w:left w:w="100" w:type="dxa"/>
              <w:bottom w:w="100" w:type="dxa"/>
              <w:right w:w="100" w:type="dxa"/>
            </w:tcMar>
          </w:tcPr>
          <w:p w14:paraId="03003666" w14:textId="77777777" w:rsidR="001F6FDB" w:rsidRPr="00C52668" w:rsidRDefault="001F6FDB" w:rsidP="00180FF1">
            <w:pPr>
              <w:spacing w:line="360" w:lineRule="auto"/>
              <w:rPr>
                <w:color w:val="FFFFFF" w:themeColor="background1"/>
                <w:sz w:val="20"/>
                <w:szCs w:val="20"/>
              </w:rPr>
            </w:pPr>
            <w:r w:rsidRPr="2C6FF227">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3A338627" w14:textId="77777777" w:rsidR="001F6FDB" w:rsidRPr="00C52668" w:rsidRDefault="001F6FDB" w:rsidP="00180FF1">
            <w:pPr>
              <w:spacing w:line="360" w:lineRule="auto"/>
              <w:rPr>
                <w:color w:val="FFFFFF" w:themeColor="background1"/>
                <w:sz w:val="20"/>
                <w:szCs w:val="20"/>
              </w:rPr>
            </w:pPr>
            <w:r w:rsidRPr="2C6FF227">
              <w:rPr>
                <w:color w:val="FFFFFF" w:themeColor="background1"/>
                <w:sz w:val="20"/>
                <w:szCs w:val="20"/>
              </w:rPr>
              <w:t>SIGNIFICADO</w:t>
            </w:r>
          </w:p>
        </w:tc>
      </w:tr>
      <w:tr w:rsidR="001F6FDB" w14:paraId="702E57CB" w14:textId="77777777" w:rsidTr="00180FF1">
        <w:trPr>
          <w:trHeight w:val="253"/>
        </w:trPr>
        <w:tc>
          <w:tcPr>
            <w:tcW w:w="2122" w:type="dxa"/>
            <w:shd w:val="clear" w:color="auto" w:fill="auto"/>
            <w:tcMar>
              <w:top w:w="100" w:type="dxa"/>
              <w:left w:w="100" w:type="dxa"/>
              <w:bottom w:w="100" w:type="dxa"/>
              <w:right w:w="100" w:type="dxa"/>
            </w:tcMar>
          </w:tcPr>
          <w:p w14:paraId="6A16DE65" w14:textId="773D9BF7" w:rsidR="001F6FDB" w:rsidRPr="003C0178" w:rsidRDefault="001F6FDB" w:rsidP="00180FF1">
            <w:pPr>
              <w:spacing w:line="360" w:lineRule="auto"/>
              <w:rPr>
                <w:b/>
                <w:bCs/>
                <w:sz w:val="20"/>
                <w:szCs w:val="20"/>
              </w:rPr>
            </w:pPr>
            <w:r w:rsidRPr="006C5693">
              <w:rPr>
                <w:b/>
                <w:bCs/>
                <w:sz w:val="20"/>
                <w:szCs w:val="20"/>
                <w:lang w:val="es-ES_tradnl"/>
              </w:rPr>
              <w:t>Andragogía:</w:t>
            </w:r>
          </w:p>
        </w:tc>
        <w:tc>
          <w:tcPr>
            <w:tcW w:w="7840" w:type="dxa"/>
            <w:shd w:val="clear" w:color="auto" w:fill="auto"/>
            <w:tcMar>
              <w:top w:w="100" w:type="dxa"/>
              <w:left w:w="100" w:type="dxa"/>
              <w:bottom w:w="100" w:type="dxa"/>
              <w:right w:w="100" w:type="dxa"/>
            </w:tcMar>
          </w:tcPr>
          <w:p w14:paraId="0A5EC168" w14:textId="01CADC7E" w:rsidR="001F6FDB" w:rsidRPr="001F6FDB" w:rsidRDefault="001F6FDB" w:rsidP="001F6FDB">
            <w:pPr>
              <w:rPr>
                <w:sz w:val="20"/>
                <w:szCs w:val="20"/>
                <w:lang w:val="es-ES_tradnl"/>
              </w:rPr>
            </w:pPr>
            <w:r w:rsidRPr="006C5693">
              <w:rPr>
                <w:sz w:val="20"/>
                <w:szCs w:val="20"/>
                <w:lang w:val="es-ES_tradnl"/>
              </w:rPr>
              <w:t>ciencia que estudia el aprendizaje en personas adultas, identificando los principios y métodos más efectivos para la formación de colaboradores en contextos organizacionales.</w:t>
            </w:r>
          </w:p>
        </w:tc>
      </w:tr>
      <w:tr w:rsidR="001F6FDB" w14:paraId="2AD933A1" w14:textId="77777777" w:rsidTr="00180FF1">
        <w:trPr>
          <w:trHeight w:val="253"/>
        </w:trPr>
        <w:tc>
          <w:tcPr>
            <w:tcW w:w="2122" w:type="dxa"/>
            <w:shd w:val="clear" w:color="auto" w:fill="auto"/>
            <w:tcMar>
              <w:top w:w="100" w:type="dxa"/>
              <w:left w:w="100" w:type="dxa"/>
              <w:bottom w:w="100" w:type="dxa"/>
              <w:right w:w="100" w:type="dxa"/>
            </w:tcMar>
          </w:tcPr>
          <w:p w14:paraId="3CEAFC9C" w14:textId="3D12146B" w:rsidR="001F6FDB" w:rsidRPr="003C0178" w:rsidRDefault="001F6FDB" w:rsidP="00180FF1">
            <w:pPr>
              <w:spacing w:line="360" w:lineRule="auto"/>
              <w:rPr>
                <w:b/>
                <w:bCs/>
                <w:sz w:val="20"/>
                <w:szCs w:val="20"/>
              </w:rPr>
            </w:pPr>
            <w:r w:rsidRPr="006C5693">
              <w:rPr>
                <w:b/>
                <w:bCs/>
                <w:sz w:val="20"/>
                <w:szCs w:val="20"/>
                <w:lang w:val="es-ES_tradnl"/>
              </w:rPr>
              <w:t>Brecha de competencia:</w:t>
            </w:r>
          </w:p>
        </w:tc>
        <w:tc>
          <w:tcPr>
            <w:tcW w:w="7840" w:type="dxa"/>
            <w:shd w:val="clear" w:color="auto" w:fill="auto"/>
            <w:tcMar>
              <w:top w:w="100" w:type="dxa"/>
              <w:left w:w="100" w:type="dxa"/>
              <w:bottom w:w="100" w:type="dxa"/>
              <w:right w:w="100" w:type="dxa"/>
            </w:tcMar>
          </w:tcPr>
          <w:p w14:paraId="1DE9BBE0" w14:textId="42FCDE6F" w:rsidR="001F6FDB" w:rsidRPr="001F6FDB" w:rsidRDefault="001F6FDB" w:rsidP="001F6FDB">
            <w:pPr>
              <w:rPr>
                <w:sz w:val="20"/>
                <w:szCs w:val="20"/>
                <w:lang w:val="es-ES_tradnl"/>
              </w:rPr>
            </w:pPr>
            <w:r w:rsidRPr="006C5693">
              <w:rPr>
                <w:sz w:val="20"/>
                <w:szCs w:val="20"/>
                <w:lang w:val="es-ES_tradnl"/>
              </w:rPr>
              <w:t>diferencia entre el nivel de competencia que un colaborador posee actualmente y el nivel que se requiere para desempeñar su cargo con eficacia.</w:t>
            </w:r>
          </w:p>
        </w:tc>
      </w:tr>
      <w:tr w:rsidR="001F6FDB" w14:paraId="47B69E40" w14:textId="77777777" w:rsidTr="00180FF1">
        <w:trPr>
          <w:trHeight w:val="253"/>
        </w:trPr>
        <w:tc>
          <w:tcPr>
            <w:tcW w:w="2122" w:type="dxa"/>
            <w:shd w:val="clear" w:color="auto" w:fill="auto"/>
            <w:tcMar>
              <w:top w:w="100" w:type="dxa"/>
              <w:left w:w="100" w:type="dxa"/>
              <w:bottom w:w="100" w:type="dxa"/>
              <w:right w:w="100" w:type="dxa"/>
            </w:tcMar>
          </w:tcPr>
          <w:p w14:paraId="699E6441" w14:textId="3E3B7579" w:rsidR="001F6FDB" w:rsidRPr="003C0178" w:rsidRDefault="001F6FDB" w:rsidP="00180FF1">
            <w:pPr>
              <w:spacing w:line="360" w:lineRule="auto"/>
              <w:rPr>
                <w:b/>
                <w:bCs/>
                <w:sz w:val="20"/>
                <w:szCs w:val="20"/>
              </w:rPr>
            </w:pPr>
            <w:r w:rsidRPr="006C5693">
              <w:rPr>
                <w:b/>
                <w:bCs/>
                <w:sz w:val="20"/>
                <w:szCs w:val="20"/>
                <w:lang w:val="es-ES_tradnl"/>
              </w:rPr>
              <w:t>Capacitación:</w:t>
            </w:r>
          </w:p>
        </w:tc>
        <w:tc>
          <w:tcPr>
            <w:tcW w:w="7840" w:type="dxa"/>
            <w:shd w:val="clear" w:color="auto" w:fill="auto"/>
            <w:tcMar>
              <w:top w:w="100" w:type="dxa"/>
              <w:left w:w="100" w:type="dxa"/>
              <w:bottom w:w="100" w:type="dxa"/>
              <w:right w:w="100" w:type="dxa"/>
            </w:tcMar>
          </w:tcPr>
          <w:p w14:paraId="7C78F75D" w14:textId="5436862F" w:rsidR="001F6FDB" w:rsidRPr="001F6FDB" w:rsidRDefault="001F6FDB" w:rsidP="001F6FDB">
            <w:pPr>
              <w:rPr>
                <w:sz w:val="20"/>
                <w:szCs w:val="20"/>
                <w:lang w:val="es-ES_tradnl"/>
              </w:rPr>
            </w:pPr>
            <w:r w:rsidRPr="006C5693">
              <w:rPr>
                <w:sz w:val="20"/>
                <w:szCs w:val="20"/>
                <w:lang w:val="es-ES_tradnl"/>
              </w:rPr>
              <w:t>proceso planificado mediante el cual una organización desarrolla las competencias de sus colaboradores para fortalecer su desempeño y contribuir al logro de los objetivos estratégicos.</w:t>
            </w:r>
          </w:p>
        </w:tc>
      </w:tr>
      <w:tr w:rsidR="001F6FDB" w14:paraId="7A7461F5" w14:textId="77777777" w:rsidTr="00180FF1">
        <w:trPr>
          <w:trHeight w:val="253"/>
        </w:trPr>
        <w:tc>
          <w:tcPr>
            <w:tcW w:w="2122" w:type="dxa"/>
            <w:shd w:val="clear" w:color="auto" w:fill="auto"/>
            <w:tcMar>
              <w:top w:w="100" w:type="dxa"/>
              <w:left w:w="100" w:type="dxa"/>
              <w:bottom w:w="100" w:type="dxa"/>
              <w:right w:w="100" w:type="dxa"/>
            </w:tcMar>
          </w:tcPr>
          <w:p w14:paraId="43E1D3A4" w14:textId="202256AD" w:rsidR="001F6FDB" w:rsidRPr="003C0178" w:rsidRDefault="001F6FDB" w:rsidP="00180FF1">
            <w:pPr>
              <w:spacing w:line="360" w:lineRule="auto"/>
              <w:rPr>
                <w:b/>
                <w:bCs/>
                <w:sz w:val="20"/>
                <w:szCs w:val="20"/>
              </w:rPr>
            </w:pPr>
            <w:r w:rsidRPr="006C5693">
              <w:rPr>
                <w:b/>
                <w:bCs/>
                <w:sz w:val="20"/>
                <w:szCs w:val="20"/>
                <w:lang w:val="es-ES_tradnl"/>
              </w:rPr>
              <w:t>Competencia:</w:t>
            </w:r>
          </w:p>
        </w:tc>
        <w:tc>
          <w:tcPr>
            <w:tcW w:w="7840" w:type="dxa"/>
            <w:shd w:val="clear" w:color="auto" w:fill="auto"/>
            <w:tcMar>
              <w:top w:w="100" w:type="dxa"/>
              <w:left w:w="100" w:type="dxa"/>
              <w:bottom w:w="100" w:type="dxa"/>
              <w:right w:w="100" w:type="dxa"/>
            </w:tcMar>
          </w:tcPr>
          <w:p w14:paraId="498124FA" w14:textId="71926F34" w:rsidR="001F6FDB" w:rsidRPr="001F6FDB" w:rsidRDefault="001F6FDB" w:rsidP="001F6FDB">
            <w:pPr>
              <w:rPr>
                <w:sz w:val="20"/>
                <w:szCs w:val="20"/>
                <w:lang w:val="es-ES_tradnl"/>
              </w:rPr>
            </w:pPr>
            <w:r w:rsidRPr="006C5693">
              <w:rPr>
                <w:sz w:val="20"/>
                <w:szCs w:val="20"/>
                <w:lang w:val="es-ES_tradnl"/>
              </w:rPr>
              <w:t>capacidad integrada de movilizar conocimientos, habilidades, actitudes y valores para desempeñar una función o resolver un problema con eficacia en un contexto determinado.</w:t>
            </w:r>
          </w:p>
        </w:tc>
      </w:tr>
      <w:tr w:rsidR="001F6FDB" w14:paraId="15ACB358" w14:textId="77777777" w:rsidTr="00180FF1">
        <w:trPr>
          <w:trHeight w:val="253"/>
        </w:trPr>
        <w:tc>
          <w:tcPr>
            <w:tcW w:w="2122" w:type="dxa"/>
            <w:shd w:val="clear" w:color="auto" w:fill="auto"/>
            <w:tcMar>
              <w:top w:w="100" w:type="dxa"/>
              <w:left w:w="100" w:type="dxa"/>
              <w:bottom w:w="100" w:type="dxa"/>
              <w:right w:w="100" w:type="dxa"/>
            </w:tcMar>
          </w:tcPr>
          <w:p w14:paraId="5DDEFDB8" w14:textId="0CE486DD" w:rsidR="001F6FDB" w:rsidRPr="003C0178" w:rsidRDefault="001F6FDB" w:rsidP="00180FF1">
            <w:pPr>
              <w:spacing w:line="360" w:lineRule="auto"/>
              <w:rPr>
                <w:b/>
                <w:bCs/>
                <w:sz w:val="20"/>
                <w:szCs w:val="20"/>
              </w:rPr>
            </w:pPr>
            <w:r w:rsidRPr="006C5693">
              <w:rPr>
                <w:b/>
                <w:bCs/>
                <w:sz w:val="20"/>
                <w:szCs w:val="20"/>
                <w:lang w:val="es-ES_tradnl"/>
              </w:rPr>
              <w:t>DNC (Diagnóstico de Necesidades de Capacitación):</w:t>
            </w:r>
          </w:p>
        </w:tc>
        <w:tc>
          <w:tcPr>
            <w:tcW w:w="7840" w:type="dxa"/>
            <w:shd w:val="clear" w:color="auto" w:fill="auto"/>
            <w:tcMar>
              <w:top w:w="100" w:type="dxa"/>
              <w:left w:w="100" w:type="dxa"/>
              <w:bottom w:w="100" w:type="dxa"/>
              <w:right w:w="100" w:type="dxa"/>
            </w:tcMar>
          </w:tcPr>
          <w:p w14:paraId="4EB876A7" w14:textId="29DF8826" w:rsidR="001F6FDB" w:rsidRPr="001F6FDB" w:rsidRDefault="001F6FDB" w:rsidP="001F6FDB">
            <w:pPr>
              <w:rPr>
                <w:sz w:val="20"/>
                <w:szCs w:val="20"/>
                <w:lang w:val="es-ES_tradnl"/>
              </w:rPr>
            </w:pPr>
            <w:r w:rsidRPr="006C5693">
              <w:rPr>
                <w:sz w:val="20"/>
                <w:szCs w:val="20"/>
                <w:lang w:val="es-ES_tradnl"/>
              </w:rPr>
              <w:t>proceso sistemático para identificar las brechas entre las competencias actuales de los colaboradores y las requeridas por los cargos, con el fin de orientar la planeación formativa.</w:t>
            </w:r>
          </w:p>
        </w:tc>
      </w:tr>
      <w:tr w:rsidR="001F6FDB" w14:paraId="691DD5ED" w14:textId="77777777" w:rsidTr="00180FF1">
        <w:trPr>
          <w:trHeight w:val="253"/>
        </w:trPr>
        <w:tc>
          <w:tcPr>
            <w:tcW w:w="2122" w:type="dxa"/>
            <w:shd w:val="clear" w:color="auto" w:fill="auto"/>
            <w:tcMar>
              <w:top w:w="100" w:type="dxa"/>
              <w:left w:w="100" w:type="dxa"/>
              <w:bottom w:w="100" w:type="dxa"/>
              <w:right w:w="100" w:type="dxa"/>
            </w:tcMar>
          </w:tcPr>
          <w:p w14:paraId="1D69062C" w14:textId="01A87DD5" w:rsidR="001F6FDB" w:rsidRPr="003C0178" w:rsidRDefault="001F6FDB" w:rsidP="00180FF1">
            <w:pPr>
              <w:spacing w:line="360" w:lineRule="auto"/>
              <w:rPr>
                <w:b/>
                <w:bCs/>
                <w:sz w:val="20"/>
                <w:szCs w:val="20"/>
              </w:rPr>
            </w:pPr>
            <w:r w:rsidRPr="001F6FDB">
              <w:rPr>
                <w:b/>
                <w:bCs/>
                <w:i/>
                <w:iCs/>
                <w:sz w:val="20"/>
                <w:szCs w:val="20"/>
                <w:lang w:val="es-ES_tradnl"/>
              </w:rPr>
              <w:t>E-learning:</w:t>
            </w:r>
          </w:p>
        </w:tc>
        <w:tc>
          <w:tcPr>
            <w:tcW w:w="7840" w:type="dxa"/>
            <w:shd w:val="clear" w:color="auto" w:fill="auto"/>
            <w:tcMar>
              <w:top w:w="100" w:type="dxa"/>
              <w:left w:w="100" w:type="dxa"/>
              <w:bottom w:w="100" w:type="dxa"/>
              <w:right w:w="100" w:type="dxa"/>
            </w:tcMar>
          </w:tcPr>
          <w:p w14:paraId="611E793C" w14:textId="285BF10D" w:rsidR="001F6FDB" w:rsidRPr="001F6FDB" w:rsidRDefault="001F6FDB" w:rsidP="001F6FDB">
            <w:pPr>
              <w:rPr>
                <w:sz w:val="20"/>
                <w:szCs w:val="20"/>
                <w:lang w:val="es-ES_tradnl"/>
              </w:rPr>
            </w:pPr>
            <w:r w:rsidRPr="006C5693">
              <w:rPr>
                <w:sz w:val="20"/>
                <w:szCs w:val="20"/>
                <w:lang w:val="es-ES_tradnl"/>
              </w:rPr>
              <w:t>modalidad de formación que utiliza medios digitales y plataformas tecnológicas para facilitar el aprendizaje a distancia o de manera autónoma.</w:t>
            </w:r>
          </w:p>
        </w:tc>
      </w:tr>
      <w:tr w:rsidR="001F6FDB" w14:paraId="12F16BEE" w14:textId="77777777" w:rsidTr="00180FF1">
        <w:trPr>
          <w:trHeight w:val="253"/>
        </w:trPr>
        <w:tc>
          <w:tcPr>
            <w:tcW w:w="2122" w:type="dxa"/>
            <w:shd w:val="clear" w:color="auto" w:fill="auto"/>
            <w:tcMar>
              <w:top w:w="100" w:type="dxa"/>
              <w:left w:w="100" w:type="dxa"/>
              <w:bottom w:w="100" w:type="dxa"/>
              <w:right w:w="100" w:type="dxa"/>
            </w:tcMar>
          </w:tcPr>
          <w:p w14:paraId="38A4CADA" w14:textId="67B139D0" w:rsidR="001F6FDB" w:rsidRPr="003C0178" w:rsidRDefault="001F6FDB" w:rsidP="00180FF1">
            <w:pPr>
              <w:spacing w:line="360" w:lineRule="auto"/>
              <w:rPr>
                <w:b/>
                <w:bCs/>
                <w:sz w:val="20"/>
                <w:szCs w:val="20"/>
              </w:rPr>
            </w:pPr>
            <w:r w:rsidRPr="006C5693">
              <w:rPr>
                <w:b/>
                <w:bCs/>
                <w:sz w:val="20"/>
                <w:szCs w:val="20"/>
                <w:lang w:val="es-ES_tradnl"/>
              </w:rPr>
              <w:t>Gamificación</w:t>
            </w:r>
            <w:r w:rsidRPr="006C5693">
              <w:rPr>
                <w:sz w:val="20"/>
                <w:szCs w:val="20"/>
                <w:lang w:val="es-ES_tradnl"/>
              </w:rPr>
              <w:t>:</w:t>
            </w:r>
          </w:p>
        </w:tc>
        <w:tc>
          <w:tcPr>
            <w:tcW w:w="7840" w:type="dxa"/>
            <w:shd w:val="clear" w:color="auto" w:fill="auto"/>
            <w:tcMar>
              <w:top w:w="100" w:type="dxa"/>
              <w:left w:w="100" w:type="dxa"/>
              <w:bottom w:w="100" w:type="dxa"/>
              <w:right w:w="100" w:type="dxa"/>
            </w:tcMar>
          </w:tcPr>
          <w:p w14:paraId="2506DA4C" w14:textId="55A738E2" w:rsidR="001F6FDB" w:rsidRPr="001F6FDB" w:rsidRDefault="001F6FDB" w:rsidP="001F6FDB">
            <w:pPr>
              <w:rPr>
                <w:sz w:val="20"/>
                <w:szCs w:val="20"/>
                <w:lang w:val="es-ES_tradnl"/>
              </w:rPr>
            </w:pPr>
            <w:r w:rsidRPr="006C5693">
              <w:rPr>
                <w:sz w:val="20"/>
                <w:szCs w:val="20"/>
                <w:lang w:val="es-ES_tradnl"/>
              </w:rPr>
              <w:t>aplicación de elementos y mecánicas propias de los juegos en contextos de formación no lúdica, con el propósito de incrementar la motivación, el compromiso y el aprendizaje.</w:t>
            </w:r>
          </w:p>
        </w:tc>
      </w:tr>
      <w:tr w:rsidR="001F6FDB" w14:paraId="681A2369" w14:textId="77777777" w:rsidTr="00180FF1">
        <w:trPr>
          <w:trHeight w:val="253"/>
        </w:trPr>
        <w:tc>
          <w:tcPr>
            <w:tcW w:w="2122" w:type="dxa"/>
            <w:shd w:val="clear" w:color="auto" w:fill="auto"/>
            <w:tcMar>
              <w:top w:w="100" w:type="dxa"/>
              <w:left w:w="100" w:type="dxa"/>
              <w:bottom w:w="100" w:type="dxa"/>
              <w:right w:w="100" w:type="dxa"/>
            </w:tcMar>
          </w:tcPr>
          <w:p w14:paraId="0976D9F5" w14:textId="0A3BB5FC" w:rsidR="001F6FDB" w:rsidRPr="006C5693" w:rsidRDefault="001F6FDB" w:rsidP="00180FF1">
            <w:pPr>
              <w:spacing w:line="360" w:lineRule="auto"/>
              <w:rPr>
                <w:b/>
                <w:bCs/>
                <w:sz w:val="20"/>
                <w:szCs w:val="20"/>
                <w:lang w:val="es-ES_tradnl"/>
              </w:rPr>
            </w:pPr>
            <w:r w:rsidRPr="006C5693">
              <w:rPr>
                <w:b/>
                <w:bCs/>
                <w:sz w:val="20"/>
                <w:szCs w:val="20"/>
                <w:lang w:val="es-ES_tradnl"/>
              </w:rPr>
              <w:t>INC (Inventario de Necesidades de Capacitación):</w:t>
            </w:r>
          </w:p>
        </w:tc>
        <w:tc>
          <w:tcPr>
            <w:tcW w:w="7840" w:type="dxa"/>
            <w:shd w:val="clear" w:color="auto" w:fill="auto"/>
            <w:tcMar>
              <w:top w:w="100" w:type="dxa"/>
              <w:left w:w="100" w:type="dxa"/>
              <w:bottom w:w="100" w:type="dxa"/>
              <w:right w:w="100" w:type="dxa"/>
            </w:tcMar>
          </w:tcPr>
          <w:p w14:paraId="2F9451FD" w14:textId="170DDF49" w:rsidR="001F6FDB" w:rsidRPr="006C5693" w:rsidRDefault="001F6FDB" w:rsidP="00180FF1">
            <w:pPr>
              <w:rPr>
                <w:sz w:val="20"/>
                <w:szCs w:val="20"/>
                <w:lang w:val="es-ES_tradnl"/>
              </w:rPr>
            </w:pPr>
            <w:r w:rsidRPr="006C5693">
              <w:rPr>
                <w:sz w:val="20"/>
                <w:szCs w:val="20"/>
                <w:lang w:val="es-ES_tradnl"/>
              </w:rPr>
              <w:t>documento que consolida y prioriza las brechas de competencia identificadas en el DNC, respondiendo a las preguntas: ¿qué, quién, cuándo y cómo capacitar?</w:t>
            </w:r>
          </w:p>
        </w:tc>
      </w:tr>
      <w:tr w:rsidR="001F6FDB" w14:paraId="37F66B42" w14:textId="77777777" w:rsidTr="00180FF1">
        <w:trPr>
          <w:trHeight w:val="253"/>
        </w:trPr>
        <w:tc>
          <w:tcPr>
            <w:tcW w:w="2122" w:type="dxa"/>
            <w:shd w:val="clear" w:color="auto" w:fill="auto"/>
            <w:tcMar>
              <w:top w:w="100" w:type="dxa"/>
              <w:left w:w="100" w:type="dxa"/>
              <w:bottom w:w="100" w:type="dxa"/>
              <w:right w:w="100" w:type="dxa"/>
            </w:tcMar>
          </w:tcPr>
          <w:p w14:paraId="4DCD5E71" w14:textId="142269C4" w:rsidR="001F6FDB" w:rsidRPr="006C5693" w:rsidRDefault="001F6FDB" w:rsidP="00180FF1">
            <w:pPr>
              <w:spacing w:line="360" w:lineRule="auto"/>
              <w:rPr>
                <w:b/>
                <w:bCs/>
                <w:sz w:val="20"/>
                <w:szCs w:val="20"/>
                <w:lang w:val="es-ES_tradnl"/>
              </w:rPr>
            </w:pPr>
            <w:r w:rsidRPr="006C5693">
              <w:rPr>
                <w:b/>
                <w:bCs/>
                <w:sz w:val="20"/>
                <w:szCs w:val="20"/>
                <w:lang w:val="es-ES_tradnl"/>
              </w:rPr>
              <w:t>Kirkpatrick (modelo):</w:t>
            </w:r>
          </w:p>
        </w:tc>
        <w:tc>
          <w:tcPr>
            <w:tcW w:w="7840" w:type="dxa"/>
            <w:shd w:val="clear" w:color="auto" w:fill="auto"/>
            <w:tcMar>
              <w:top w:w="100" w:type="dxa"/>
              <w:left w:w="100" w:type="dxa"/>
              <w:bottom w:w="100" w:type="dxa"/>
              <w:right w:w="100" w:type="dxa"/>
            </w:tcMar>
          </w:tcPr>
          <w:p w14:paraId="5AACF316" w14:textId="4206A630" w:rsidR="001F6FDB" w:rsidRPr="006C5693" w:rsidRDefault="001F6FDB" w:rsidP="00180FF1">
            <w:pPr>
              <w:rPr>
                <w:sz w:val="20"/>
                <w:szCs w:val="20"/>
                <w:lang w:val="es-ES_tradnl"/>
              </w:rPr>
            </w:pPr>
            <w:r w:rsidRPr="006C5693">
              <w:rPr>
                <w:sz w:val="20"/>
                <w:szCs w:val="20"/>
                <w:lang w:val="es-ES_tradnl"/>
              </w:rPr>
              <w:t>modelo de evaluación de la capacitación en cuatro niveles: reacción, aprendizaje, comportamiento y resultados, desarrollado por Donald Kirkpatrick en 1994.</w:t>
            </w:r>
          </w:p>
        </w:tc>
      </w:tr>
      <w:tr w:rsidR="001F6FDB" w14:paraId="5D502F80" w14:textId="77777777" w:rsidTr="00180FF1">
        <w:trPr>
          <w:trHeight w:val="253"/>
        </w:trPr>
        <w:tc>
          <w:tcPr>
            <w:tcW w:w="2122" w:type="dxa"/>
            <w:shd w:val="clear" w:color="auto" w:fill="auto"/>
            <w:tcMar>
              <w:top w:w="100" w:type="dxa"/>
              <w:left w:w="100" w:type="dxa"/>
              <w:bottom w:w="100" w:type="dxa"/>
              <w:right w:w="100" w:type="dxa"/>
            </w:tcMar>
          </w:tcPr>
          <w:p w14:paraId="037D9BC5" w14:textId="1E470451" w:rsidR="001F6FDB" w:rsidRPr="006C5693" w:rsidRDefault="001F6FDB" w:rsidP="00180FF1">
            <w:pPr>
              <w:spacing w:line="360" w:lineRule="auto"/>
              <w:rPr>
                <w:b/>
                <w:bCs/>
                <w:sz w:val="20"/>
                <w:szCs w:val="20"/>
                <w:lang w:val="es-ES_tradnl"/>
              </w:rPr>
            </w:pPr>
            <w:r w:rsidRPr="001F6FDB">
              <w:rPr>
                <w:b/>
                <w:bCs/>
                <w:i/>
                <w:iCs/>
                <w:sz w:val="20"/>
                <w:szCs w:val="20"/>
                <w:lang w:val="es-ES_tradnl"/>
              </w:rPr>
              <w:t>Microlearning:</w:t>
            </w:r>
          </w:p>
        </w:tc>
        <w:tc>
          <w:tcPr>
            <w:tcW w:w="7840" w:type="dxa"/>
            <w:shd w:val="clear" w:color="auto" w:fill="auto"/>
            <w:tcMar>
              <w:top w:w="100" w:type="dxa"/>
              <w:left w:w="100" w:type="dxa"/>
              <w:bottom w:w="100" w:type="dxa"/>
              <w:right w:w="100" w:type="dxa"/>
            </w:tcMar>
          </w:tcPr>
          <w:p w14:paraId="04CD916A" w14:textId="476F9229" w:rsidR="001F6FDB" w:rsidRPr="006C5693" w:rsidRDefault="001F6FDB" w:rsidP="001F6FDB">
            <w:pPr>
              <w:tabs>
                <w:tab w:val="left" w:pos="2500"/>
              </w:tabs>
              <w:rPr>
                <w:sz w:val="20"/>
                <w:szCs w:val="20"/>
                <w:lang w:val="es-ES_tradnl"/>
              </w:rPr>
            </w:pPr>
            <w:r w:rsidRPr="006C5693">
              <w:rPr>
                <w:sz w:val="20"/>
                <w:szCs w:val="20"/>
                <w:lang w:val="es-ES_tradnl"/>
              </w:rPr>
              <w:t>estrategia formativa basada en contenidos breves y focalizados (3-7 minutos) diseñados para ser consumidos en momentos cortos de la jornada laboral.</w:t>
            </w:r>
          </w:p>
        </w:tc>
      </w:tr>
      <w:tr w:rsidR="001F6FDB" w14:paraId="0945F5CE" w14:textId="77777777" w:rsidTr="00180FF1">
        <w:trPr>
          <w:trHeight w:val="253"/>
        </w:trPr>
        <w:tc>
          <w:tcPr>
            <w:tcW w:w="2122" w:type="dxa"/>
            <w:shd w:val="clear" w:color="auto" w:fill="auto"/>
            <w:tcMar>
              <w:top w:w="100" w:type="dxa"/>
              <w:left w:w="100" w:type="dxa"/>
              <w:bottom w:w="100" w:type="dxa"/>
              <w:right w:w="100" w:type="dxa"/>
            </w:tcMar>
          </w:tcPr>
          <w:p w14:paraId="683B30D7" w14:textId="6EDBEE3C" w:rsidR="001F6FDB" w:rsidRPr="006C5693" w:rsidRDefault="001F6FDB" w:rsidP="00180FF1">
            <w:pPr>
              <w:spacing w:line="360" w:lineRule="auto"/>
              <w:rPr>
                <w:b/>
                <w:bCs/>
                <w:sz w:val="20"/>
                <w:szCs w:val="20"/>
                <w:lang w:val="es-ES_tradnl"/>
              </w:rPr>
            </w:pPr>
            <w:r w:rsidRPr="006C5693">
              <w:rPr>
                <w:b/>
                <w:bCs/>
                <w:sz w:val="20"/>
                <w:szCs w:val="20"/>
                <w:lang w:val="es-ES_tradnl"/>
              </w:rPr>
              <w:t>Plan de capacitación:</w:t>
            </w:r>
          </w:p>
        </w:tc>
        <w:tc>
          <w:tcPr>
            <w:tcW w:w="7840" w:type="dxa"/>
            <w:shd w:val="clear" w:color="auto" w:fill="auto"/>
            <w:tcMar>
              <w:top w:w="100" w:type="dxa"/>
              <w:left w:w="100" w:type="dxa"/>
              <w:bottom w:w="100" w:type="dxa"/>
              <w:right w:w="100" w:type="dxa"/>
            </w:tcMar>
          </w:tcPr>
          <w:p w14:paraId="41CDA529" w14:textId="53BF5991" w:rsidR="001F6FDB" w:rsidRPr="006C5693" w:rsidRDefault="001F6FDB" w:rsidP="00180FF1">
            <w:pPr>
              <w:rPr>
                <w:sz w:val="20"/>
                <w:szCs w:val="20"/>
                <w:lang w:val="es-ES_tradnl"/>
              </w:rPr>
            </w:pPr>
            <w:r w:rsidRPr="006C5693">
              <w:rPr>
                <w:sz w:val="20"/>
                <w:szCs w:val="20"/>
                <w:lang w:val="es-ES_tradnl"/>
              </w:rPr>
              <w:t>documento que integra el diagnóstico de necesidades, los objetivos, las actividades formativas, el cronograma, el presupuesto y los indicadores de seguimiento del proceso de formación.</w:t>
            </w:r>
          </w:p>
        </w:tc>
      </w:tr>
      <w:tr w:rsidR="001F6FDB" w14:paraId="1AEF2AB3" w14:textId="77777777" w:rsidTr="00180FF1">
        <w:trPr>
          <w:trHeight w:val="253"/>
        </w:trPr>
        <w:tc>
          <w:tcPr>
            <w:tcW w:w="2122" w:type="dxa"/>
            <w:shd w:val="clear" w:color="auto" w:fill="auto"/>
            <w:tcMar>
              <w:top w:w="100" w:type="dxa"/>
              <w:left w:w="100" w:type="dxa"/>
              <w:bottom w:w="100" w:type="dxa"/>
              <w:right w:w="100" w:type="dxa"/>
            </w:tcMar>
          </w:tcPr>
          <w:p w14:paraId="5BF3A67E" w14:textId="7651A209" w:rsidR="001F6FDB" w:rsidRPr="006C5693" w:rsidRDefault="001F6FDB" w:rsidP="00180FF1">
            <w:pPr>
              <w:spacing w:line="360" w:lineRule="auto"/>
              <w:rPr>
                <w:b/>
                <w:bCs/>
                <w:sz w:val="20"/>
                <w:szCs w:val="20"/>
                <w:lang w:val="es-ES_tradnl"/>
              </w:rPr>
            </w:pPr>
            <w:r w:rsidRPr="001F6FDB">
              <w:rPr>
                <w:b/>
                <w:bCs/>
                <w:i/>
                <w:iCs/>
                <w:sz w:val="20"/>
                <w:szCs w:val="20"/>
                <w:lang w:val="es-ES_tradnl"/>
              </w:rPr>
              <w:t>Reskilling:</w:t>
            </w:r>
          </w:p>
        </w:tc>
        <w:tc>
          <w:tcPr>
            <w:tcW w:w="7840" w:type="dxa"/>
            <w:shd w:val="clear" w:color="auto" w:fill="auto"/>
            <w:tcMar>
              <w:top w:w="100" w:type="dxa"/>
              <w:left w:w="100" w:type="dxa"/>
              <w:bottom w:w="100" w:type="dxa"/>
              <w:right w:w="100" w:type="dxa"/>
            </w:tcMar>
          </w:tcPr>
          <w:p w14:paraId="2D4714A1" w14:textId="7F583762" w:rsidR="001F6FDB" w:rsidRPr="006C5693" w:rsidRDefault="001F6FDB" w:rsidP="00180FF1">
            <w:pPr>
              <w:rPr>
                <w:sz w:val="20"/>
                <w:szCs w:val="20"/>
                <w:lang w:val="es-ES_tradnl"/>
              </w:rPr>
            </w:pPr>
            <w:r w:rsidRPr="006C5693">
              <w:rPr>
                <w:sz w:val="20"/>
                <w:szCs w:val="20"/>
                <w:lang w:val="es-ES_tradnl"/>
              </w:rPr>
              <w:t>proceso de adquisición de nuevas competencias que permiten al colaborador asumir funciones diferentes a las actuales, en respuesta a cambios en el mercado o la tecnología.</w:t>
            </w:r>
          </w:p>
        </w:tc>
      </w:tr>
      <w:tr w:rsidR="001F6FDB" w14:paraId="465030D2" w14:textId="77777777" w:rsidTr="00180FF1">
        <w:trPr>
          <w:trHeight w:val="253"/>
        </w:trPr>
        <w:tc>
          <w:tcPr>
            <w:tcW w:w="2122" w:type="dxa"/>
            <w:shd w:val="clear" w:color="auto" w:fill="auto"/>
            <w:tcMar>
              <w:top w:w="100" w:type="dxa"/>
              <w:left w:w="100" w:type="dxa"/>
              <w:bottom w:w="100" w:type="dxa"/>
              <w:right w:w="100" w:type="dxa"/>
            </w:tcMar>
          </w:tcPr>
          <w:p w14:paraId="03DFF871" w14:textId="17BE7D85" w:rsidR="001F6FDB" w:rsidRPr="006C5693" w:rsidRDefault="001F6FDB" w:rsidP="00180FF1">
            <w:pPr>
              <w:spacing w:line="360" w:lineRule="auto"/>
              <w:rPr>
                <w:b/>
                <w:bCs/>
                <w:sz w:val="20"/>
                <w:szCs w:val="20"/>
                <w:lang w:val="es-ES_tradnl"/>
              </w:rPr>
            </w:pPr>
            <w:r w:rsidRPr="006C5693">
              <w:rPr>
                <w:b/>
                <w:bCs/>
                <w:sz w:val="20"/>
                <w:szCs w:val="20"/>
                <w:lang w:val="es-ES_tradnl"/>
              </w:rPr>
              <w:t>SG-SST:</w:t>
            </w:r>
          </w:p>
        </w:tc>
        <w:tc>
          <w:tcPr>
            <w:tcW w:w="7840" w:type="dxa"/>
            <w:shd w:val="clear" w:color="auto" w:fill="auto"/>
            <w:tcMar>
              <w:top w:w="100" w:type="dxa"/>
              <w:left w:w="100" w:type="dxa"/>
              <w:bottom w:w="100" w:type="dxa"/>
              <w:right w:w="100" w:type="dxa"/>
            </w:tcMar>
          </w:tcPr>
          <w:p w14:paraId="424AB009" w14:textId="508BA179" w:rsidR="001F6FDB" w:rsidRPr="006C5693" w:rsidRDefault="001F6FDB" w:rsidP="001F6FDB">
            <w:pPr>
              <w:rPr>
                <w:sz w:val="20"/>
                <w:szCs w:val="20"/>
                <w:lang w:val="es-ES_tradnl"/>
              </w:rPr>
            </w:pPr>
            <w:r w:rsidRPr="006C5693">
              <w:rPr>
                <w:sz w:val="20"/>
                <w:szCs w:val="20"/>
                <w:lang w:val="es-ES_tradnl"/>
              </w:rPr>
              <w:t>Sistema de Gestión de Seguridad y Salud en el Trabajo. Marco normativo y operativo que obliga a las organizaciones colombianas a gestionar los riesgos laborales y garantizar condiciones seguras de trabajo.</w:t>
            </w:r>
          </w:p>
        </w:tc>
      </w:tr>
      <w:tr w:rsidR="001F6FDB" w14:paraId="376E9023" w14:textId="77777777" w:rsidTr="00180FF1">
        <w:trPr>
          <w:trHeight w:val="253"/>
        </w:trPr>
        <w:tc>
          <w:tcPr>
            <w:tcW w:w="2122" w:type="dxa"/>
            <w:shd w:val="clear" w:color="auto" w:fill="auto"/>
            <w:tcMar>
              <w:top w:w="100" w:type="dxa"/>
              <w:left w:w="100" w:type="dxa"/>
              <w:bottom w:w="100" w:type="dxa"/>
              <w:right w:w="100" w:type="dxa"/>
            </w:tcMar>
          </w:tcPr>
          <w:p w14:paraId="1A1ADA56" w14:textId="279C6868" w:rsidR="001F6FDB" w:rsidRPr="006C5693" w:rsidRDefault="001F6FDB" w:rsidP="00180FF1">
            <w:pPr>
              <w:spacing w:line="360" w:lineRule="auto"/>
              <w:rPr>
                <w:b/>
                <w:bCs/>
                <w:sz w:val="20"/>
                <w:szCs w:val="20"/>
                <w:lang w:val="es-ES_tradnl"/>
              </w:rPr>
            </w:pPr>
            <w:r w:rsidRPr="001F6FDB">
              <w:rPr>
                <w:b/>
                <w:bCs/>
                <w:i/>
                <w:iCs/>
                <w:sz w:val="20"/>
                <w:szCs w:val="20"/>
                <w:lang w:val="es-ES_tradnl"/>
              </w:rPr>
              <w:t>Upskilling:</w:t>
            </w:r>
          </w:p>
        </w:tc>
        <w:tc>
          <w:tcPr>
            <w:tcW w:w="7840" w:type="dxa"/>
            <w:shd w:val="clear" w:color="auto" w:fill="auto"/>
            <w:tcMar>
              <w:top w:w="100" w:type="dxa"/>
              <w:left w:w="100" w:type="dxa"/>
              <w:bottom w:w="100" w:type="dxa"/>
              <w:right w:w="100" w:type="dxa"/>
            </w:tcMar>
          </w:tcPr>
          <w:p w14:paraId="1336C69F" w14:textId="2C021617" w:rsidR="001F6FDB" w:rsidRPr="006C5693" w:rsidRDefault="001F6FDB" w:rsidP="001F6FDB">
            <w:pPr>
              <w:rPr>
                <w:sz w:val="20"/>
                <w:szCs w:val="20"/>
                <w:lang w:val="es-ES_tradnl"/>
              </w:rPr>
            </w:pPr>
            <w:r w:rsidRPr="006C5693">
              <w:rPr>
                <w:sz w:val="20"/>
                <w:szCs w:val="20"/>
                <w:lang w:val="es-ES_tradnl"/>
              </w:rPr>
              <w:t>proceso de actualización y fortalecimiento de las competencias actuales del colaborador para responder a nuevas exigencias de su cargo o del mercado.</w:t>
            </w:r>
          </w:p>
        </w:tc>
      </w:tr>
    </w:tbl>
    <w:p w14:paraId="1748D54D" w14:textId="77777777" w:rsidR="009B4975" w:rsidRPr="006C5693" w:rsidRDefault="009B4975" w:rsidP="004C09A5">
      <w:pPr>
        <w:rPr>
          <w:b/>
          <w:bCs/>
          <w:sz w:val="20"/>
          <w:szCs w:val="20"/>
          <w:lang w:val="es-ES_tradnl"/>
        </w:rPr>
      </w:pPr>
    </w:p>
    <w:p w14:paraId="033F80E7" w14:textId="77777777" w:rsidR="009B4975" w:rsidRPr="006C5693" w:rsidRDefault="009B4975" w:rsidP="004C09A5">
      <w:pPr>
        <w:rPr>
          <w:sz w:val="20"/>
          <w:szCs w:val="20"/>
          <w:lang w:val="es-ES_tradnl"/>
        </w:rPr>
      </w:pPr>
    </w:p>
    <w:p w14:paraId="6D2B63A5" w14:textId="77777777" w:rsidR="009B4975" w:rsidRPr="006C5693" w:rsidRDefault="009B4975" w:rsidP="004C09A5">
      <w:pPr>
        <w:rPr>
          <w:sz w:val="20"/>
          <w:szCs w:val="20"/>
          <w:lang w:val="es-ES_tradnl"/>
        </w:rPr>
      </w:pPr>
    </w:p>
    <w:p w14:paraId="54727A29" w14:textId="60147C6B" w:rsidR="008C24D3" w:rsidRPr="006C5693" w:rsidRDefault="00362648" w:rsidP="004C09A5">
      <w:pPr>
        <w:rPr>
          <w:sz w:val="20"/>
          <w:szCs w:val="20"/>
          <w:lang w:val="es-ES_tradnl"/>
        </w:rPr>
      </w:pPr>
      <w:r w:rsidRPr="006C5693">
        <w:rPr>
          <w:sz w:val="20"/>
          <w:szCs w:val="20"/>
          <w:lang w:val="es-ES_tradnl"/>
        </w:rPr>
        <w:br w:type="page"/>
      </w:r>
    </w:p>
    <w:p w14:paraId="0BBAC420" w14:textId="77777777" w:rsidR="00B97C15" w:rsidRPr="006C5693" w:rsidRDefault="00B97C15" w:rsidP="004C09A5">
      <w:pPr>
        <w:rPr>
          <w:sz w:val="20"/>
          <w:szCs w:val="20"/>
          <w:lang w:val="es-ES_tradnl"/>
        </w:rPr>
      </w:pPr>
    </w:p>
    <w:p w14:paraId="5B8FB5C8" w14:textId="77777777" w:rsidR="00B97C15" w:rsidRPr="006C5693" w:rsidRDefault="00B97C15" w:rsidP="004C09A5">
      <w:pPr>
        <w:rPr>
          <w:sz w:val="20"/>
          <w:szCs w:val="20"/>
          <w:lang w:val="es-ES_tradnl"/>
        </w:rPr>
      </w:pPr>
    </w:p>
    <w:p w14:paraId="000000AC" w14:textId="05C3550E" w:rsidR="00AD17D4" w:rsidRPr="006C5693" w:rsidRDefault="00025888" w:rsidP="001F6FDB">
      <w:pPr>
        <w:pStyle w:val="Normal0"/>
        <w:numPr>
          <w:ilvl w:val="0"/>
          <w:numId w:val="9"/>
        </w:numPr>
        <w:rPr>
          <w:b/>
          <w:color w:val="000000"/>
          <w:sz w:val="20"/>
          <w:szCs w:val="20"/>
          <w:lang w:val="es-ES_tradnl"/>
        </w:rPr>
      </w:pPr>
      <w:r w:rsidRPr="006C5693">
        <w:rPr>
          <w:b/>
          <w:color w:val="000000"/>
          <w:sz w:val="20"/>
          <w:szCs w:val="20"/>
          <w:lang w:val="es-ES_tradnl"/>
        </w:rPr>
        <w:t xml:space="preserve">REFERENCIAS BIBLIOGRÁFICAS: </w:t>
      </w:r>
    </w:p>
    <w:p w14:paraId="4775E733" w14:textId="77777777" w:rsidR="002B2193" w:rsidRPr="006C5693" w:rsidRDefault="002B2193" w:rsidP="004C09A5">
      <w:pPr>
        <w:pStyle w:val="Normal0"/>
        <w:ind w:left="720" w:hanging="720"/>
        <w:rPr>
          <w:bCs/>
          <w:sz w:val="20"/>
          <w:szCs w:val="20"/>
          <w:lang w:val="es-ES_tradnl"/>
        </w:rPr>
      </w:pPr>
    </w:p>
    <w:p w14:paraId="0F8B3DB9" w14:textId="77777777" w:rsidR="00C052A1" w:rsidRPr="0080711C" w:rsidRDefault="00C052A1" w:rsidP="00400294">
      <w:pPr>
        <w:spacing w:after="200" w:line="281" w:lineRule="auto"/>
        <w:ind w:left="720" w:hanging="720"/>
        <w:rPr>
          <w:sz w:val="20"/>
          <w:szCs w:val="20"/>
          <w:lang w:val="es-ES_tradnl"/>
        </w:rPr>
      </w:pPr>
      <w:r w:rsidRPr="0080711C">
        <w:rPr>
          <w:color w:val="000000"/>
          <w:sz w:val="20"/>
          <w:szCs w:val="20"/>
          <w:lang w:val="es-ES_tradnl"/>
        </w:rPr>
        <w:t>Chiavenato, I. (2017). Administración de recursos humanos: el capital humano de las organizaciones (10.ª ed.). McGraw-Hill.</w:t>
      </w:r>
    </w:p>
    <w:p w14:paraId="6BCB95FB" w14:textId="77777777" w:rsidR="00C052A1" w:rsidRPr="0080711C" w:rsidRDefault="00C052A1" w:rsidP="00400294">
      <w:pPr>
        <w:spacing w:after="200" w:line="281" w:lineRule="auto"/>
        <w:ind w:left="720" w:hanging="720"/>
        <w:rPr>
          <w:sz w:val="20"/>
          <w:szCs w:val="20"/>
          <w:lang w:val="es-ES_tradnl"/>
        </w:rPr>
      </w:pPr>
      <w:r w:rsidRPr="0080711C">
        <w:rPr>
          <w:color w:val="000000"/>
          <w:sz w:val="20"/>
          <w:szCs w:val="20"/>
          <w:lang w:val="es-ES_tradnl"/>
        </w:rPr>
        <w:t>Dessler, G. y Varela, R. (2017). Administración de recursos humanos: enfoque latinoamericano (6.ª ed.). Pearson.</w:t>
      </w:r>
    </w:p>
    <w:p w14:paraId="7C45ABBA" w14:textId="77777777" w:rsidR="00C052A1" w:rsidRPr="0080711C" w:rsidRDefault="00C052A1" w:rsidP="00400294">
      <w:pPr>
        <w:spacing w:after="200" w:line="281" w:lineRule="auto"/>
        <w:ind w:left="720" w:hanging="720"/>
        <w:rPr>
          <w:sz w:val="20"/>
          <w:szCs w:val="20"/>
          <w:lang w:val="es-ES_tradnl"/>
        </w:rPr>
      </w:pPr>
      <w:r w:rsidRPr="0080711C">
        <w:rPr>
          <w:color w:val="000000"/>
          <w:sz w:val="20"/>
          <w:szCs w:val="20"/>
          <w:lang w:val="es-ES_tradnl"/>
        </w:rPr>
        <w:t>Fleming, N. y Mills, C. (1992). Not another inventory, rather a catalyst for reflection. To Improve the Academy, 11, 137-155.</w:t>
      </w:r>
    </w:p>
    <w:p w14:paraId="17D9EDFE" w14:textId="2F8AF356" w:rsidR="00C052A1" w:rsidRPr="0080711C" w:rsidRDefault="00C052A1" w:rsidP="00400294">
      <w:pPr>
        <w:spacing w:after="200" w:line="281" w:lineRule="auto"/>
        <w:ind w:left="720" w:hanging="720"/>
        <w:rPr>
          <w:sz w:val="20"/>
          <w:szCs w:val="20"/>
          <w:lang w:val="es-ES_tradnl"/>
        </w:rPr>
      </w:pPr>
      <w:r w:rsidRPr="0080711C">
        <w:rPr>
          <w:color w:val="000000"/>
          <w:sz w:val="20"/>
          <w:szCs w:val="20"/>
          <w:lang w:val="es-ES_tradnl"/>
        </w:rPr>
        <w:t>Gómez</w:t>
      </w:r>
      <w:r w:rsidR="00400294" w:rsidRPr="0080711C">
        <w:rPr>
          <w:color w:val="000000"/>
          <w:sz w:val="20"/>
          <w:szCs w:val="20"/>
          <w:lang w:val="es-ES_tradnl"/>
        </w:rPr>
        <w:t xml:space="preserve"> </w:t>
      </w:r>
      <w:r w:rsidRPr="0080711C">
        <w:rPr>
          <w:color w:val="000000"/>
          <w:sz w:val="20"/>
          <w:szCs w:val="20"/>
          <w:lang w:val="es-ES_tradnl"/>
        </w:rPr>
        <w:t>Mejía, L., Balkin, D. y Cardy, R. (2016). Gestión de recursos humanos (8.ª ed.). Pearson.</w:t>
      </w:r>
    </w:p>
    <w:p w14:paraId="1E8BE0A6" w14:textId="77777777" w:rsidR="00C052A1" w:rsidRPr="0080711C" w:rsidRDefault="00C052A1" w:rsidP="00400294">
      <w:pPr>
        <w:spacing w:after="200" w:line="281" w:lineRule="auto"/>
        <w:ind w:left="720" w:hanging="720"/>
        <w:rPr>
          <w:sz w:val="20"/>
          <w:szCs w:val="20"/>
          <w:lang w:val="es-ES_tradnl"/>
        </w:rPr>
      </w:pPr>
      <w:r w:rsidRPr="0080711C">
        <w:rPr>
          <w:color w:val="000000"/>
          <w:sz w:val="20"/>
          <w:szCs w:val="20"/>
          <w:lang w:val="es-ES_tradnl"/>
        </w:rPr>
        <w:t>Kapp, K. (2012). The gamification of learning and instruction: game-based methods and strategies for training and education. Pfeiffer.</w:t>
      </w:r>
    </w:p>
    <w:p w14:paraId="7735FCB2" w14:textId="77777777" w:rsidR="00C052A1" w:rsidRPr="0080711C" w:rsidRDefault="00C052A1" w:rsidP="00400294">
      <w:pPr>
        <w:spacing w:after="200" w:line="281" w:lineRule="auto"/>
        <w:ind w:left="720" w:hanging="720"/>
        <w:rPr>
          <w:sz w:val="20"/>
          <w:szCs w:val="20"/>
          <w:lang w:val="es-ES_tradnl"/>
        </w:rPr>
      </w:pPr>
      <w:r w:rsidRPr="0080711C">
        <w:rPr>
          <w:color w:val="000000"/>
          <w:sz w:val="20"/>
          <w:szCs w:val="20"/>
          <w:lang w:val="es-ES_tradnl"/>
        </w:rPr>
        <w:t>Kirkpatrick, D. (1994). Evaluating training programs: the four levels. Berrett-Koehler Publishers.</w:t>
      </w:r>
    </w:p>
    <w:p w14:paraId="6D2C21F0" w14:textId="77777777" w:rsidR="00C052A1" w:rsidRPr="0080711C" w:rsidRDefault="00C052A1" w:rsidP="00400294">
      <w:pPr>
        <w:spacing w:after="200" w:line="281" w:lineRule="auto"/>
        <w:ind w:left="720" w:hanging="720"/>
        <w:rPr>
          <w:sz w:val="20"/>
          <w:szCs w:val="20"/>
          <w:lang w:val="es-ES_tradnl"/>
        </w:rPr>
      </w:pPr>
      <w:r w:rsidRPr="0080711C">
        <w:rPr>
          <w:color w:val="000000"/>
          <w:sz w:val="20"/>
          <w:szCs w:val="20"/>
          <w:lang w:val="es-ES_tradnl"/>
        </w:rPr>
        <w:t>Knowles, M. (1984). Andragogy in action: applying modern principles of adult learning. Jossey-Bass.</w:t>
      </w:r>
    </w:p>
    <w:p w14:paraId="511ED5F8" w14:textId="77777777" w:rsidR="00C052A1" w:rsidRPr="0080711C" w:rsidRDefault="00C052A1" w:rsidP="00400294">
      <w:pPr>
        <w:spacing w:after="200" w:line="281" w:lineRule="auto"/>
        <w:ind w:left="720" w:hanging="720"/>
        <w:rPr>
          <w:sz w:val="20"/>
          <w:szCs w:val="20"/>
          <w:lang w:val="es-ES_tradnl"/>
        </w:rPr>
      </w:pPr>
      <w:r w:rsidRPr="0080711C">
        <w:rPr>
          <w:color w:val="000000"/>
          <w:sz w:val="20"/>
          <w:szCs w:val="20"/>
          <w:lang w:val="es-ES_tradnl"/>
        </w:rPr>
        <w:t>Ministerio del Trabajo de Colombia. (2015). Decreto 1072 de 2015 – Decreto Único Reglamentario del Sector Trabajo.</w:t>
      </w:r>
    </w:p>
    <w:p w14:paraId="27036695" w14:textId="77777777" w:rsidR="00C052A1" w:rsidRPr="0080711C" w:rsidRDefault="00C052A1" w:rsidP="00400294">
      <w:pPr>
        <w:spacing w:after="200" w:line="281" w:lineRule="auto"/>
        <w:ind w:left="720" w:hanging="720"/>
        <w:rPr>
          <w:sz w:val="20"/>
          <w:szCs w:val="20"/>
          <w:lang w:val="es-ES_tradnl"/>
        </w:rPr>
      </w:pPr>
      <w:r w:rsidRPr="0080711C">
        <w:rPr>
          <w:color w:val="000000"/>
          <w:sz w:val="20"/>
          <w:szCs w:val="20"/>
          <w:lang w:val="es-ES_tradnl"/>
        </w:rPr>
        <w:t>Ministerio del Trabajo de Colombia. (2019). Resolución 0312 de 2019 – Estándares mínimos del SG-SST.</w:t>
      </w:r>
    </w:p>
    <w:p w14:paraId="6C61591E" w14:textId="77777777" w:rsidR="00C052A1" w:rsidRPr="0080711C" w:rsidRDefault="00C052A1" w:rsidP="00400294">
      <w:pPr>
        <w:spacing w:after="200" w:line="281" w:lineRule="auto"/>
        <w:ind w:left="720" w:hanging="720"/>
        <w:rPr>
          <w:sz w:val="20"/>
          <w:szCs w:val="20"/>
          <w:lang w:val="es-ES_tradnl"/>
        </w:rPr>
      </w:pPr>
      <w:r w:rsidRPr="0080711C">
        <w:rPr>
          <w:color w:val="000000"/>
          <w:sz w:val="20"/>
          <w:szCs w:val="20"/>
          <w:lang w:val="es-ES_tradnl"/>
        </w:rPr>
        <w:t>Siliceo, A. (2010). Capacitación y desarrollo de personal (4.ª ed.). Limusa.</w:t>
      </w:r>
    </w:p>
    <w:p w14:paraId="6DA4D0BA" w14:textId="77777777" w:rsidR="00C052A1" w:rsidRPr="0080711C" w:rsidRDefault="00C052A1" w:rsidP="00400294">
      <w:pPr>
        <w:spacing w:after="200" w:line="281" w:lineRule="auto"/>
        <w:ind w:left="720" w:hanging="720"/>
        <w:rPr>
          <w:sz w:val="20"/>
          <w:szCs w:val="20"/>
          <w:lang w:val="es-ES_tradnl"/>
        </w:rPr>
      </w:pPr>
      <w:r w:rsidRPr="0080711C">
        <w:rPr>
          <w:color w:val="000000"/>
          <w:sz w:val="20"/>
          <w:szCs w:val="20"/>
          <w:lang w:val="es-ES_tradnl"/>
        </w:rPr>
        <w:t>Spencer, L. y Spencer, S. (1993). Competence at work: models for superior performance. John Wiley &amp; Sons.</w:t>
      </w:r>
    </w:p>
    <w:p w14:paraId="66E86116" w14:textId="77777777" w:rsidR="00C052A1" w:rsidRPr="0080711C" w:rsidRDefault="00C052A1" w:rsidP="00400294">
      <w:pPr>
        <w:spacing w:after="200" w:line="281" w:lineRule="auto"/>
        <w:ind w:left="720" w:hanging="720"/>
        <w:rPr>
          <w:sz w:val="20"/>
          <w:szCs w:val="20"/>
          <w:lang w:val="es-ES_tradnl"/>
        </w:rPr>
      </w:pPr>
      <w:r w:rsidRPr="0080711C">
        <w:rPr>
          <w:color w:val="000000"/>
          <w:sz w:val="20"/>
          <w:szCs w:val="20"/>
          <w:lang w:val="es-ES_tradnl"/>
        </w:rPr>
        <w:t>Werbach, K. y Hunter, D. (2012). For the win: how game thinking can revolutionize your business. Wharton Digital Press.</w:t>
      </w:r>
    </w:p>
    <w:p w14:paraId="7BE16A05" w14:textId="77777777" w:rsidR="00C052A1" w:rsidRPr="006C5693" w:rsidRDefault="00C052A1" w:rsidP="004C09A5">
      <w:pPr>
        <w:rPr>
          <w:sz w:val="20"/>
          <w:szCs w:val="20"/>
          <w:lang w:val="es-ES_tradnl"/>
        </w:rPr>
      </w:pPr>
      <w:r w:rsidRPr="006C5693">
        <w:rPr>
          <w:sz w:val="20"/>
          <w:szCs w:val="20"/>
          <w:lang w:val="es-ES_tradnl"/>
        </w:rPr>
        <w:br w:type="page"/>
      </w:r>
    </w:p>
    <w:p w14:paraId="000000B0" w14:textId="67180906" w:rsidR="00AD17D4" w:rsidRPr="006C5693" w:rsidRDefault="00025888" w:rsidP="001F6FDB">
      <w:pPr>
        <w:pStyle w:val="Normal0"/>
        <w:numPr>
          <w:ilvl w:val="0"/>
          <w:numId w:val="9"/>
        </w:numPr>
        <w:rPr>
          <w:b/>
          <w:color w:val="000000"/>
          <w:sz w:val="20"/>
          <w:szCs w:val="20"/>
          <w:lang w:val="es-ES_tradnl"/>
        </w:rPr>
      </w:pPr>
      <w:r w:rsidRPr="006C5693">
        <w:rPr>
          <w:b/>
          <w:color w:val="000000"/>
          <w:sz w:val="20"/>
          <w:szCs w:val="20"/>
          <w:lang w:val="es-ES_tradnl"/>
        </w:rPr>
        <w:t>CONTROL DEL DOCUMENTO</w:t>
      </w:r>
    </w:p>
    <w:p w14:paraId="000000B1" w14:textId="77777777" w:rsidR="00AD17D4" w:rsidRPr="006C5693" w:rsidRDefault="00AD17D4" w:rsidP="004C09A5">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6C5693" w14:paraId="27B3F990" w14:textId="77777777" w:rsidTr="0057321F">
        <w:tc>
          <w:tcPr>
            <w:tcW w:w="1272" w:type="dxa"/>
            <w:tcBorders>
              <w:top w:val="nil"/>
              <w:left w:val="nil"/>
            </w:tcBorders>
            <w:shd w:val="clear" w:color="auto" w:fill="auto"/>
          </w:tcPr>
          <w:p w14:paraId="000000B2" w14:textId="77777777" w:rsidR="00AD17D4" w:rsidRPr="006C5693" w:rsidRDefault="00AD17D4" w:rsidP="004C09A5">
            <w:pPr>
              <w:pStyle w:val="Normal0"/>
              <w:rPr>
                <w:sz w:val="20"/>
                <w:szCs w:val="20"/>
                <w:lang w:val="es-ES_tradnl"/>
              </w:rPr>
            </w:pPr>
          </w:p>
        </w:tc>
        <w:tc>
          <w:tcPr>
            <w:tcW w:w="1991" w:type="dxa"/>
            <w:shd w:val="clear" w:color="auto" w:fill="auto"/>
            <w:vAlign w:val="center"/>
          </w:tcPr>
          <w:p w14:paraId="000000B3" w14:textId="77777777" w:rsidR="00AD17D4" w:rsidRPr="006C5693" w:rsidRDefault="00025888" w:rsidP="004C09A5">
            <w:pPr>
              <w:pStyle w:val="Normal0"/>
              <w:rPr>
                <w:sz w:val="20"/>
                <w:szCs w:val="20"/>
                <w:lang w:val="es-ES_tradnl"/>
              </w:rPr>
            </w:pPr>
            <w:r w:rsidRPr="006C5693">
              <w:rPr>
                <w:sz w:val="20"/>
                <w:szCs w:val="20"/>
                <w:lang w:val="es-ES_tradnl"/>
              </w:rPr>
              <w:t>Nombre</w:t>
            </w:r>
          </w:p>
        </w:tc>
        <w:tc>
          <w:tcPr>
            <w:tcW w:w="1559" w:type="dxa"/>
            <w:shd w:val="clear" w:color="auto" w:fill="auto"/>
            <w:vAlign w:val="center"/>
          </w:tcPr>
          <w:p w14:paraId="000000B4" w14:textId="77777777" w:rsidR="00AD17D4" w:rsidRPr="006C5693" w:rsidRDefault="00025888" w:rsidP="004C09A5">
            <w:pPr>
              <w:pStyle w:val="Normal0"/>
              <w:rPr>
                <w:sz w:val="20"/>
                <w:szCs w:val="20"/>
                <w:lang w:val="es-ES_tradnl"/>
              </w:rPr>
            </w:pPr>
            <w:r w:rsidRPr="006C5693">
              <w:rPr>
                <w:sz w:val="20"/>
                <w:szCs w:val="20"/>
                <w:lang w:val="es-ES_tradnl"/>
              </w:rPr>
              <w:t>Cargo</w:t>
            </w:r>
          </w:p>
        </w:tc>
        <w:tc>
          <w:tcPr>
            <w:tcW w:w="3257" w:type="dxa"/>
            <w:shd w:val="clear" w:color="auto" w:fill="auto"/>
            <w:vAlign w:val="center"/>
          </w:tcPr>
          <w:p w14:paraId="000000B6" w14:textId="77777777" w:rsidR="00AD17D4" w:rsidRPr="006C5693" w:rsidRDefault="00025888" w:rsidP="004C09A5">
            <w:pPr>
              <w:pStyle w:val="Normal0"/>
              <w:rPr>
                <w:sz w:val="20"/>
                <w:szCs w:val="20"/>
                <w:lang w:val="es-ES_tradnl"/>
              </w:rPr>
            </w:pPr>
            <w:r w:rsidRPr="006C5693">
              <w:rPr>
                <w:sz w:val="20"/>
                <w:szCs w:val="20"/>
                <w:lang w:val="es-ES_tradnl"/>
              </w:rPr>
              <w:t>Dependencia</w:t>
            </w:r>
          </w:p>
        </w:tc>
        <w:tc>
          <w:tcPr>
            <w:tcW w:w="1888" w:type="dxa"/>
            <w:shd w:val="clear" w:color="auto" w:fill="auto"/>
            <w:vAlign w:val="center"/>
          </w:tcPr>
          <w:p w14:paraId="000000B7" w14:textId="77777777" w:rsidR="00AD17D4" w:rsidRPr="006C5693" w:rsidRDefault="00025888" w:rsidP="004C09A5">
            <w:pPr>
              <w:pStyle w:val="Normal0"/>
              <w:rPr>
                <w:sz w:val="20"/>
                <w:szCs w:val="20"/>
                <w:lang w:val="es-ES_tradnl"/>
              </w:rPr>
            </w:pPr>
            <w:r w:rsidRPr="006C5693">
              <w:rPr>
                <w:sz w:val="20"/>
                <w:szCs w:val="20"/>
                <w:lang w:val="es-ES_tradnl"/>
              </w:rPr>
              <w:t>Fecha</w:t>
            </w:r>
          </w:p>
        </w:tc>
      </w:tr>
      <w:tr w:rsidR="00AD17D4" w:rsidRPr="006C5693" w14:paraId="2FF467CA" w14:textId="77777777" w:rsidTr="0057321F">
        <w:trPr>
          <w:trHeight w:val="340"/>
        </w:trPr>
        <w:tc>
          <w:tcPr>
            <w:tcW w:w="1272" w:type="dxa"/>
            <w:shd w:val="clear" w:color="auto" w:fill="auto"/>
          </w:tcPr>
          <w:p w14:paraId="000000B8" w14:textId="77777777" w:rsidR="00AD17D4" w:rsidRPr="006C5693" w:rsidRDefault="00025888" w:rsidP="004C09A5">
            <w:pPr>
              <w:pStyle w:val="Normal0"/>
              <w:rPr>
                <w:sz w:val="20"/>
                <w:szCs w:val="20"/>
                <w:lang w:val="es-ES_tradnl"/>
              </w:rPr>
            </w:pPr>
            <w:r w:rsidRPr="006C5693">
              <w:rPr>
                <w:sz w:val="20"/>
                <w:szCs w:val="20"/>
                <w:lang w:val="es-ES_tradnl"/>
              </w:rPr>
              <w:t>Autor</w:t>
            </w:r>
          </w:p>
        </w:tc>
        <w:tc>
          <w:tcPr>
            <w:tcW w:w="1991" w:type="dxa"/>
            <w:shd w:val="clear" w:color="auto" w:fill="auto"/>
          </w:tcPr>
          <w:p w14:paraId="000000B9" w14:textId="033D3AAA" w:rsidR="00AD17D4" w:rsidRPr="006C5693" w:rsidRDefault="00445D06" w:rsidP="004C09A5">
            <w:pPr>
              <w:pStyle w:val="Normal0"/>
              <w:rPr>
                <w:b w:val="0"/>
                <w:sz w:val="20"/>
                <w:szCs w:val="20"/>
                <w:lang w:val="es-ES_tradnl"/>
              </w:rPr>
            </w:pPr>
            <w:r w:rsidRPr="006C5693">
              <w:rPr>
                <w:b w:val="0"/>
                <w:bCs/>
                <w:sz w:val="20"/>
                <w:szCs w:val="20"/>
                <w:lang w:val="es-ES_tradnl"/>
              </w:rPr>
              <w:t>Norma Constanza Morales Cruz</w:t>
            </w:r>
          </w:p>
        </w:tc>
        <w:tc>
          <w:tcPr>
            <w:tcW w:w="1559" w:type="dxa"/>
            <w:shd w:val="clear" w:color="auto" w:fill="auto"/>
          </w:tcPr>
          <w:p w14:paraId="000000BA" w14:textId="7C13116B" w:rsidR="00AD17D4" w:rsidRPr="006C5693" w:rsidRDefault="00025888" w:rsidP="004C09A5">
            <w:pPr>
              <w:pStyle w:val="Normal0"/>
              <w:rPr>
                <w:b w:val="0"/>
                <w:sz w:val="20"/>
                <w:szCs w:val="20"/>
                <w:lang w:val="es-ES_tradnl"/>
              </w:rPr>
            </w:pPr>
            <w:r w:rsidRPr="006C5693">
              <w:rPr>
                <w:b w:val="0"/>
                <w:bCs/>
                <w:sz w:val="20"/>
                <w:szCs w:val="20"/>
                <w:lang w:val="es-ES_tradnl"/>
              </w:rPr>
              <w:t>Expert</w:t>
            </w:r>
            <w:r w:rsidR="002433B1" w:rsidRPr="006C5693">
              <w:rPr>
                <w:b w:val="0"/>
                <w:bCs/>
                <w:sz w:val="20"/>
                <w:szCs w:val="20"/>
                <w:lang w:val="es-ES_tradnl"/>
              </w:rPr>
              <w:t>a</w:t>
            </w:r>
            <w:r w:rsidRPr="006C5693">
              <w:rPr>
                <w:b w:val="0"/>
                <w:bCs/>
                <w:sz w:val="20"/>
                <w:szCs w:val="20"/>
                <w:lang w:val="es-ES_tradnl"/>
              </w:rPr>
              <w:t xml:space="preserve"> temátic</w:t>
            </w:r>
            <w:r w:rsidR="00873DD8" w:rsidRPr="006C5693">
              <w:rPr>
                <w:b w:val="0"/>
                <w:bCs/>
                <w:sz w:val="20"/>
                <w:szCs w:val="20"/>
                <w:lang w:val="es-ES_tradnl"/>
              </w:rPr>
              <w:t>a</w:t>
            </w:r>
          </w:p>
        </w:tc>
        <w:tc>
          <w:tcPr>
            <w:tcW w:w="3257" w:type="dxa"/>
            <w:shd w:val="clear" w:color="auto" w:fill="auto"/>
          </w:tcPr>
          <w:p w14:paraId="000000BB" w14:textId="62119CC1" w:rsidR="00AD17D4" w:rsidRPr="006C5693" w:rsidRDefault="00025888" w:rsidP="004C09A5">
            <w:pPr>
              <w:pStyle w:val="Normal0"/>
              <w:rPr>
                <w:b w:val="0"/>
                <w:sz w:val="20"/>
                <w:szCs w:val="20"/>
                <w:lang w:val="es-ES_tradnl"/>
              </w:rPr>
            </w:pPr>
            <w:r w:rsidRPr="006C5693">
              <w:rPr>
                <w:b w:val="0"/>
                <w:bCs/>
                <w:sz w:val="20"/>
                <w:szCs w:val="20"/>
                <w:lang w:val="es-ES_tradnl"/>
              </w:rPr>
              <w:t>Centro de Comercio y Servicios</w:t>
            </w:r>
            <w:r w:rsidR="00445D06" w:rsidRPr="006C5693">
              <w:rPr>
                <w:b w:val="0"/>
                <w:bCs/>
                <w:sz w:val="20"/>
                <w:szCs w:val="20"/>
                <w:lang w:val="es-ES_tradnl"/>
              </w:rPr>
              <w:t xml:space="preserve"> – Regional Tolima</w:t>
            </w:r>
          </w:p>
        </w:tc>
        <w:tc>
          <w:tcPr>
            <w:tcW w:w="1888" w:type="dxa"/>
            <w:shd w:val="clear" w:color="auto" w:fill="auto"/>
          </w:tcPr>
          <w:p w14:paraId="000000BC" w14:textId="087DCFC7" w:rsidR="00AD17D4" w:rsidRPr="006C5693" w:rsidRDefault="00F736DA" w:rsidP="004C09A5">
            <w:pPr>
              <w:pStyle w:val="Normal0"/>
              <w:rPr>
                <w:b w:val="0"/>
                <w:sz w:val="20"/>
                <w:szCs w:val="20"/>
                <w:lang w:val="es-ES_tradnl"/>
              </w:rPr>
            </w:pPr>
            <w:r w:rsidRPr="006C5693">
              <w:rPr>
                <w:b w:val="0"/>
                <w:sz w:val="20"/>
                <w:szCs w:val="20"/>
                <w:lang w:val="es-ES_tradnl"/>
              </w:rPr>
              <w:t>Marzo</w:t>
            </w:r>
            <w:r w:rsidR="00445D06" w:rsidRPr="006C5693">
              <w:rPr>
                <w:b w:val="0"/>
                <w:sz w:val="20"/>
                <w:szCs w:val="20"/>
                <w:lang w:val="es-ES_tradnl"/>
              </w:rPr>
              <w:t xml:space="preserve"> 2026</w:t>
            </w:r>
          </w:p>
        </w:tc>
      </w:tr>
      <w:tr w:rsidR="005B6413" w:rsidRPr="006C5693" w14:paraId="5D0A7807" w14:textId="77777777" w:rsidTr="0057321F">
        <w:trPr>
          <w:trHeight w:val="340"/>
        </w:trPr>
        <w:tc>
          <w:tcPr>
            <w:tcW w:w="1272" w:type="dxa"/>
            <w:shd w:val="clear" w:color="auto" w:fill="auto"/>
          </w:tcPr>
          <w:p w14:paraId="3955BDC4" w14:textId="0BF6A704" w:rsidR="005B6413" w:rsidRPr="006C5693" w:rsidRDefault="005B6413" w:rsidP="004C09A5">
            <w:pPr>
              <w:pStyle w:val="Normal0"/>
              <w:rPr>
                <w:sz w:val="20"/>
                <w:szCs w:val="20"/>
                <w:lang w:val="es-ES_tradnl"/>
              </w:rPr>
            </w:pPr>
            <w:r w:rsidRPr="006C5693">
              <w:rPr>
                <w:sz w:val="20"/>
                <w:szCs w:val="20"/>
                <w:lang w:val="es-ES_tradnl"/>
              </w:rPr>
              <w:t>Autor</w:t>
            </w:r>
          </w:p>
        </w:tc>
        <w:tc>
          <w:tcPr>
            <w:tcW w:w="1991" w:type="dxa"/>
            <w:shd w:val="clear" w:color="auto" w:fill="auto"/>
          </w:tcPr>
          <w:p w14:paraId="295DED48" w14:textId="7C3C4E0A" w:rsidR="005B6413" w:rsidRPr="006C5693" w:rsidRDefault="00400294" w:rsidP="004C09A5">
            <w:pPr>
              <w:pStyle w:val="Normal0"/>
              <w:rPr>
                <w:bCs/>
                <w:sz w:val="20"/>
                <w:szCs w:val="20"/>
                <w:lang w:val="es-ES_tradnl"/>
              </w:rPr>
            </w:pPr>
            <w:r>
              <w:rPr>
                <w:b w:val="0"/>
                <w:bCs/>
                <w:sz w:val="20"/>
                <w:szCs w:val="20"/>
                <w:lang w:val="es-ES_tradnl"/>
              </w:rPr>
              <w:t>Andrés Felipe Velandia Espitia</w:t>
            </w:r>
          </w:p>
        </w:tc>
        <w:tc>
          <w:tcPr>
            <w:tcW w:w="1559" w:type="dxa"/>
            <w:shd w:val="clear" w:color="auto" w:fill="auto"/>
          </w:tcPr>
          <w:p w14:paraId="1364BE46" w14:textId="426CD9A6" w:rsidR="005B6413" w:rsidRPr="006C5693" w:rsidRDefault="005B6413" w:rsidP="004C09A5">
            <w:pPr>
              <w:pStyle w:val="Normal0"/>
              <w:rPr>
                <w:bCs/>
                <w:sz w:val="20"/>
                <w:szCs w:val="20"/>
                <w:lang w:val="es-ES_tradnl"/>
              </w:rPr>
            </w:pPr>
            <w:r w:rsidRPr="006C5693">
              <w:rPr>
                <w:b w:val="0"/>
                <w:bCs/>
                <w:sz w:val="20"/>
                <w:szCs w:val="20"/>
                <w:lang w:val="es-ES_tradnl"/>
              </w:rPr>
              <w:t>Evaluador</w:t>
            </w:r>
            <w:r w:rsidR="00400294">
              <w:rPr>
                <w:b w:val="0"/>
                <w:bCs/>
                <w:sz w:val="20"/>
                <w:szCs w:val="20"/>
                <w:lang w:val="es-ES_tradnl"/>
              </w:rPr>
              <w:t xml:space="preserve"> </w:t>
            </w:r>
            <w:r w:rsidRPr="006C5693">
              <w:rPr>
                <w:b w:val="0"/>
                <w:bCs/>
                <w:sz w:val="20"/>
                <w:szCs w:val="20"/>
                <w:lang w:val="es-ES_tradnl"/>
              </w:rPr>
              <w:t>instruccional</w:t>
            </w:r>
          </w:p>
        </w:tc>
        <w:tc>
          <w:tcPr>
            <w:tcW w:w="3257" w:type="dxa"/>
            <w:shd w:val="clear" w:color="auto" w:fill="auto"/>
          </w:tcPr>
          <w:p w14:paraId="1AE4321D" w14:textId="2C9C81D4" w:rsidR="005B6413" w:rsidRPr="006C5693" w:rsidRDefault="00713847" w:rsidP="004C09A5">
            <w:pPr>
              <w:pStyle w:val="Normal0"/>
              <w:rPr>
                <w:bCs/>
                <w:sz w:val="20"/>
                <w:szCs w:val="20"/>
                <w:lang w:val="es-ES_tradnl"/>
              </w:rPr>
            </w:pPr>
            <w:r w:rsidRPr="006C5693">
              <w:rPr>
                <w:b w:val="0"/>
                <w:bCs/>
                <w:sz w:val="20"/>
                <w:szCs w:val="20"/>
                <w:lang w:val="es-ES_tradnl"/>
              </w:rPr>
              <w:t>Centro de Comercio y Servicios – Regional Tolima</w:t>
            </w:r>
          </w:p>
        </w:tc>
        <w:tc>
          <w:tcPr>
            <w:tcW w:w="1888" w:type="dxa"/>
            <w:shd w:val="clear" w:color="auto" w:fill="auto"/>
          </w:tcPr>
          <w:p w14:paraId="3F633C3B" w14:textId="336F52D3" w:rsidR="005B6413" w:rsidRPr="006C5693" w:rsidRDefault="00400294" w:rsidP="004C09A5">
            <w:pPr>
              <w:pStyle w:val="Normal0"/>
              <w:rPr>
                <w:b w:val="0"/>
                <w:sz w:val="20"/>
                <w:szCs w:val="20"/>
                <w:lang w:val="es-ES_tradnl"/>
              </w:rPr>
            </w:pPr>
            <w:r>
              <w:rPr>
                <w:b w:val="0"/>
                <w:sz w:val="20"/>
                <w:szCs w:val="20"/>
                <w:lang w:val="es-ES_tradnl"/>
              </w:rPr>
              <w:t>Agosto 2026</w:t>
            </w:r>
          </w:p>
        </w:tc>
      </w:tr>
    </w:tbl>
    <w:p w14:paraId="000000C2" w14:textId="77777777" w:rsidR="00AD17D4" w:rsidRPr="006C5693" w:rsidRDefault="00AD17D4" w:rsidP="004C09A5">
      <w:pPr>
        <w:pStyle w:val="Normal0"/>
        <w:rPr>
          <w:sz w:val="20"/>
          <w:szCs w:val="20"/>
          <w:lang w:val="es-ES_tradnl"/>
        </w:rPr>
      </w:pPr>
    </w:p>
    <w:p w14:paraId="59B44933" w14:textId="77777777" w:rsidR="001F6FDB" w:rsidRDefault="001F6FDB" w:rsidP="001F6FDB">
      <w:pPr>
        <w:pStyle w:val="Normal0"/>
        <w:rPr>
          <w:sz w:val="20"/>
          <w:szCs w:val="20"/>
          <w:lang w:val="es-ES_tradnl"/>
        </w:rPr>
      </w:pPr>
    </w:p>
    <w:p w14:paraId="000000C5" w14:textId="58A4EC95" w:rsidR="00AD17D4" w:rsidRPr="006C5693" w:rsidRDefault="00025888" w:rsidP="001F6FDB">
      <w:pPr>
        <w:pStyle w:val="Normal0"/>
        <w:numPr>
          <w:ilvl w:val="0"/>
          <w:numId w:val="9"/>
        </w:numPr>
        <w:rPr>
          <w:b/>
          <w:color w:val="808080"/>
          <w:sz w:val="20"/>
          <w:szCs w:val="20"/>
          <w:lang w:val="es-ES_tradnl"/>
        </w:rPr>
      </w:pPr>
      <w:r w:rsidRPr="006C5693">
        <w:rPr>
          <w:b/>
          <w:color w:val="000000"/>
          <w:sz w:val="20"/>
          <w:szCs w:val="20"/>
          <w:lang w:val="es-ES_tradnl"/>
        </w:rPr>
        <w:t xml:space="preserve">CONTROL DE CAMBIOS </w:t>
      </w:r>
      <w:r w:rsidRPr="006C5693">
        <w:rPr>
          <w:b/>
          <w:color w:val="808080"/>
          <w:sz w:val="20"/>
          <w:szCs w:val="20"/>
          <w:lang w:val="es-ES_tradnl"/>
        </w:rPr>
        <w:t>(Diligenciar únicamente si realiza ajustes a la Unidad Temática)</w:t>
      </w:r>
    </w:p>
    <w:p w14:paraId="000000C6" w14:textId="77777777" w:rsidR="00AD17D4" w:rsidRPr="006C5693" w:rsidRDefault="00AD17D4" w:rsidP="004C09A5">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6C5693" w14:paraId="31F82D5C" w14:textId="77777777" w:rsidTr="005E505A">
        <w:tc>
          <w:tcPr>
            <w:tcW w:w="1264" w:type="dxa"/>
            <w:tcBorders>
              <w:top w:val="nil"/>
              <w:left w:val="nil"/>
            </w:tcBorders>
            <w:shd w:val="clear" w:color="auto" w:fill="auto"/>
          </w:tcPr>
          <w:p w14:paraId="000000C7" w14:textId="77777777" w:rsidR="00AD17D4" w:rsidRPr="006C5693" w:rsidRDefault="00AD17D4" w:rsidP="004C09A5">
            <w:pPr>
              <w:pStyle w:val="Normal0"/>
              <w:rPr>
                <w:sz w:val="20"/>
                <w:szCs w:val="20"/>
                <w:lang w:val="es-ES_tradnl"/>
              </w:rPr>
            </w:pPr>
          </w:p>
        </w:tc>
        <w:tc>
          <w:tcPr>
            <w:tcW w:w="1855" w:type="dxa"/>
            <w:shd w:val="clear" w:color="auto" w:fill="auto"/>
          </w:tcPr>
          <w:p w14:paraId="000000C8" w14:textId="77777777" w:rsidR="00AD17D4" w:rsidRPr="006C5693" w:rsidRDefault="00025888" w:rsidP="004C09A5">
            <w:pPr>
              <w:pStyle w:val="Normal0"/>
              <w:rPr>
                <w:sz w:val="20"/>
                <w:szCs w:val="20"/>
                <w:lang w:val="es-ES_tradnl"/>
              </w:rPr>
            </w:pPr>
            <w:r w:rsidRPr="006C5693">
              <w:rPr>
                <w:sz w:val="20"/>
                <w:szCs w:val="20"/>
                <w:lang w:val="es-ES_tradnl"/>
              </w:rPr>
              <w:t>Nombre</w:t>
            </w:r>
          </w:p>
        </w:tc>
        <w:tc>
          <w:tcPr>
            <w:tcW w:w="1701" w:type="dxa"/>
            <w:shd w:val="clear" w:color="auto" w:fill="auto"/>
          </w:tcPr>
          <w:p w14:paraId="000000C9" w14:textId="77777777" w:rsidR="00AD17D4" w:rsidRPr="006C5693" w:rsidRDefault="00025888" w:rsidP="004C09A5">
            <w:pPr>
              <w:pStyle w:val="Normal0"/>
              <w:rPr>
                <w:sz w:val="20"/>
                <w:szCs w:val="20"/>
                <w:lang w:val="es-ES_tradnl"/>
              </w:rPr>
            </w:pPr>
            <w:r w:rsidRPr="006C5693">
              <w:rPr>
                <w:sz w:val="20"/>
                <w:szCs w:val="20"/>
                <w:lang w:val="es-ES_tradnl"/>
              </w:rPr>
              <w:t>Cargo</w:t>
            </w:r>
          </w:p>
        </w:tc>
        <w:tc>
          <w:tcPr>
            <w:tcW w:w="1843" w:type="dxa"/>
            <w:shd w:val="clear" w:color="auto" w:fill="auto"/>
          </w:tcPr>
          <w:p w14:paraId="000000CA" w14:textId="77777777" w:rsidR="00AD17D4" w:rsidRPr="006C5693" w:rsidRDefault="00025888" w:rsidP="004C09A5">
            <w:pPr>
              <w:pStyle w:val="Normal0"/>
              <w:rPr>
                <w:sz w:val="20"/>
                <w:szCs w:val="20"/>
                <w:lang w:val="es-ES_tradnl"/>
              </w:rPr>
            </w:pPr>
            <w:r w:rsidRPr="006C5693">
              <w:rPr>
                <w:sz w:val="20"/>
                <w:szCs w:val="20"/>
                <w:lang w:val="es-ES_tradnl"/>
              </w:rPr>
              <w:t>Dependencia</w:t>
            </w:r>
          </w:p>
        </w:tc>
        <w:tc>
          <w:tcPr>
            <w:tcW w:w="1275" w:type="dxa"/>
            <w:shd w:val="clear" w:color="auto" w:fill="auto"/>
          </w:tcPr>
          <w:p w14:paraId="000000CB" w14:textId="77777777" w:rsidR="00AD17D4" w:rsidRPr="006C5693" w:rsidRDefault="00025888" w:rsidP="004C09A5">
            <w:pPr>
              <w:pStyle w:val="Normal0"/>
              <w:rPr>
                <w:sz w:val="20"/>
                <w:szCs w:val="20"/>
                <w:lang w:val="es-ES_tradnl"/>
              </w:rPr>
            </w:pPr>
            <w:r w:rsidRPr="006C5693">
              <w:rPr>
                <w:sz w:val="20"/>
                <w:szCs w:val="20"/>
                <w:lang w:val="es-ES_tradnl"/>
              </w:rPr>
              <w:t>Fecha</w:t>
            </w:r>
          </w:p>
        </w:tc>
        <w:tc>
          <w:tcPr>
            <w:tcW w:w="1977" w:type="dxa"/>
            <w:shd w:val="clear" w:color="auto" w:fill="auto"/>
          </w:tcPr>
          <w:p w14:paraId="000000CC" w14:textId="77777777" w:rsidR="00AD17D4" w:rsidRPr="006C5693" w:rsidRDefault="00025888" w:rsidP="004C09A5">
            <w:pPr>
              <w:pStyle w:val="Normal0"/>
              <w:rPr>
                <w:sz w:val="20"/>
                <w:szCs w:val="20"/>
                <w:lang w:val="es-ES_tradnl"/>
              </w:rPr>
            </w:pPr>
            <w:r w:rsidRPr="006C5693">
              <w:rPr>
                <w:sz w:val="20"/>
                <w:szCs w:val="20"/>
                <w:lang w:val="es-ES_tradnl"/>
              </w:rPr>
              <w:t>Razón del Cambio</w:t>
            </w:r>
          </w:p>
        </w:tc>
      </w:tr>
      <w:tr w:rsidR="00AD17D4" w:rsidRPr="006C5693" w14:paraId="5565E3ED" w14:textId="77777777" w:rsidTr="005E505A">
        <w:tc>
          <w:tcPr>
            <w:tcW w:w="1264" w:type="dxa"/>
            <w:shd w:val="clear" w:color="auto" w:fill="auto"/>
          </w:tcPr>
          <w:p w14:paraId="000000CD" w14:textId="149C0741" w:rsidR="00AD17D4" w:rsidRPr="006C5693" w:rsidRDefault="0057321F" w:rsidP="004C09A5">
            <w:pPr>
              <w:pStyle w:val="Normal0"/>
              <w:rPr>
                <w:sz w:val="20"/>
                <w:szCs w:val="20"/>
                <w:lang w:val="es-ES_tradnl"/>
              </w:rPr>
            </w:pPr>
            <w:r w:rsidRPr="006C5693">
              <w:rPr>
                <w:sz w:val="20"/>
                <w:szCs w:val="20"/>
                <w:lang w:val="es-ES_tradnl"/>
              </w:rPr>
              <w:t>Autor</w:t>
            </w:r>
          </w:p>
        </w:tc>
        <w:tc>
          <w:tcPr>
            <w:tcW w:w="1855" w:type="dxa"/>
            <w:shd w:val="clear" w:color="auto" w:fill="auto"/>
          </w:tcPr>
          <w:p w14:paraId="000000CE" w14:textId="3607721C" w:rsidR="00AD17D4" w:rsidRPr="006C5693" w:rsidRDefault="00AD17D4" w:rsidP="004C09A5">
            <w:pPr>
              <w:pStyle w:val="Normal0"/>
              <w:rPr>
                <w:b w:val="0"/>
                <w:sz w:val="20"/>
                <w:szCs w:val="20"/>
                <w:lang w:val="es-ES_tradnl"/>
              </w:rPr>
            </w:pPr>
          </w:p>
        </w:tc>
        <w:tc>
          <w:tcPr>
            <w:tcW w:w="1701" w:type="dxa"/>
            <w:shd w:val="clear" w:color="auto" w:fill="auto"/>
          </w:tcPr>
          <w:p w14:paraId="000000CF" w14:textId="34DDA4C9" w:rsidR="00AD17D4" w:rsidRPr="006C5693" w:rsidRDefault="00AD17D4" w:rsidP="004C09A5">
            <w:pPr>
              <w:pStyle w:val="Normal0"/>
              <w:rPr>
                <w:b w:val="0"/>
                <w:sz w:val="20"/>
                <w:szCs w:val="20"/>
                <w:lang w:val="es-ES_tradnl"/>
              </w:rPr>
            </w:pPr>
          </w:p>
        </w:tc>
        <w:tc>
          <w:tcPr>
            <w:tcW w:w="1843" w:type="dxa"/>
            <w:shd w:val="clear" w:color="auto" w:fill="auto"/>
          </w:tcPr>
          <w:p w14:paraId="000000D0" w14:textId="3815BC18" w:rsidR="00AD17D4" w:rsidRPr="006C5693" w:rsidRDefault="00AD17D4" w:rsidP="004C09A5">
            <w:pPr>
              <w:pStyle w:val="Normal0"/>
              <w:rPr>
                <w:b w:val="0"/>
                <w:sz w:val="20"/>
                <w:szCs w:val="20"/>
                <w:lang w:val="es-ES_tradnl"/>
              </w:rPr>
            </w:pPr>
          </w:p>
        </w:tc>
        <w:tc>
          <w:tcPr>
            <w:tcW w:w="1275" w:type="dxa"/>
            <w:shd w:val="clear" w:color="auto" w:fill="auto"/>
          </w:tcPr>
          <w:p w14:paraId="000000D1" w14:textId="662FE387" w:rsidR="00AD17D4" w:rsidRPr="006C5693" w:rsidRDefault="00AD17D4" w:rsidP="004C09A5">
            <w:pPr>
              <w:pStyle w:val="Normal0"/>
              <w:rPr>
                <w:b w:val="0"/>
                <w:sz w:val="20"/>
                <w:szCs w:val="20"/>
                <w:lang w:val="es-ES_tradnl"/>
              </w:rPr>
            </w:pPr>
          </w:p>
        </w:tc>
        <w:tc>
          <w:tcPr>
            <w:tcW w:w="1977" w:type="dxa"/>
            <w:shd w:val="clear" w:color="auto" w:fill="auto"/>
          </w:tcPr>
          <w:p w14:paraId="000000D2" w14:textId="5638A043" w:rsidR="00AD17D4" w:rsidRPr="006C5693" w:rsidRDefault="00AD17D4" w:rsidP="004C09A5">
            <w:pPr>
              <w:pStyle w:val="Normal0"/>
              <w:rPr>
                <w:b w:val="0"/>
                <w:sz w:val="20"/>
                <w:szCs w:val="20"/>
                <w:lang w:val="es-ES_tradnl"/>
              </w:rPr>
            </w:pPr>
          </w:p>
        </w:tc>
      </w:tr>
    </w:tbl>
    <w:p w14:paraId="000000D5" w14:textId="77777777" w:rsidR="00AD17D4" w:rsidRPr="006C5693" w:rsidRDefault="00AD17D4" w:rsidP="004C09A5">
      <w:pPr>
        <w:pStyle w:val="Normal0"/>
        <w:rPr>
          <w:sz w:val="20"/>
          <w:szCs w:val="20"/>
          <w:lang w:val="es-ES_tradnl"/>
        </w:rPr>
      </w:pPr>
    </w:p>
    <w:sectPr w:rsidR="00AD17D4" w:rsidRPr="006C5693">
      <w:headerReference w:type="default" r:id="rId25"/>
      <w:footerReference w:type="default" r:id="rId2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8-11T13:29:00Z" w:initials="AFVE">
    <w:p w14:paraId="066942BB" w14:textId="3B7C73B8" w:rsidR="00AE7007" w:rsidRDefault="00AE7007">
      <w:pPr>
        <w:pStyle w:val="Textocomentario"/>
      </w:pPr>
      <w:r>
        <w:rPr>
          <w:rStyle w:val="Refdecomentario"/>
        </w:rPr>
        <w:annotationRef/>
      </w:r>
      <w:r>
        <w:t>Tarjetas.</w:t>
      </w:r>
    </w:p>
  </w:comment>
  <w:comment w:id="1" w:author="Andrés Felipe Velandia Espitia" w:date="2026-08-11T13:31:00Z" w:initials="AFVE">
    <w:p w14:paraId="69412A42" w14:textId="1AF4AF55" w:rsidR="00976708" w:rsidRDefault="00976708">
      <w:pPr>
        <w:pStyle w:val="Textocomentario"/>
      </w:pPr>
      <w:r>
        <w:rPr>
          <w:rStyle w:val="Refdecomentario"/>
        </w:rPr>
        <w:annotationRef/>
      </w:r>
      <w:r>
        <w:t>Slider.</w:t>
      </w:r>
    </w:p>
  </w:comment>
  <w:comment w:id="2" w:author="Andrés Felipe Velandia Espitia" w:date="2026-08-11T16:31:00Z" w:initials="AFVE">
    <w:p w14:paraId="09068C2E" w14:textId="75E126F3" w:rsidR="008E684F" w:rsidRDefault="008E684F">
      <w:pPr>
        <w:pStyle w:val="Textocomentario"/>
      </w:pPr>
      <w:r>
        <w:rPr>
          <w:rStyle w:val="Refdecomentario"/>
        </w:rPr>
        <w:annotationRef/>
      </w:r>
      <w:r>
        <w:t>Pestañas.</w:t>
      </w:r>
    </w:p>
  </w:comment>
  <w:comment w:id="3" w:author="Andrés Felipe Velandia Espitia" w:date="2026-08-11T16:50:00Z" w:initials="AFVE">
    <w:p w14:paraId="26F79378" w14:textId="11CBC842" w:rsidR="00DB1A8C" w:rsidRDefault="00DB1A8C">
      <w:pPr>
        <w:pStyle w:val="Textocomentario"/>
      </w:pPr>
      <w:r>
        <w:rPr>
          <w:rStyle w:val="Refdecomentario"/>
        </w:rPr>
        <w:annotationRef/>
      </w:r>
      <w:r>
        <w:t>Puntos calientes.</w:t>
      </w:r>
    </w:p>
  </w:comment>
  <w:comment w:id="4" w:author="Andrés Felipe Velandia Espitia" w:date="2026-08-11T16:52:00Z" w:initials="AFVE">
    <w:p w14:paraId="0ED7BC45" w14:textId="645E6529" w:rsidR="00DB1A8C" w:rsidRPr="00E70B3F" w:rsidRDefault="00DB1A8C">
      <w:pPr>
        <w:pStyle w:val="Textocomentario"/>
        <w:rPr>
          <w:lang w:val="en-US"/>
        </w:rPr>
      </w:pPr>
      <w:r>
        <w:rPr>
          <w:rStyle w:val="Refdecomentario"/>
        </w:rPr>
        <w:annotationRef/>
      </w:r>
      <w:r w:rsidRPr="00E70B3F">
        <w:rPr>
          <w:lang w:val="en-US"/>
        </w:rPr>
        <w:t xml:space="preserve">Enlace imagen: </w:t>
      </w:r>
      <w:hyperlink r:id="rId1" w:history="1">
        <w:r w:rsidRPr="00E70B3F">
          <w:rPr>
            <w:rStyle w:val="Hipervnculo"/>
            <w:lang w:val="en-US"/>
          </w:rPr>
          <w:t>https://chatgpt.com/s/m_6a7b99b1693c8191a9edb49772a6c3e8</w:t>
        </w:r>
      </w:hyperlink>
      <w:r w:rsidRPr="00E70B3F">
        <w:rPr>
          <w:lang w:val="en-US"/>
        </w:rPr>
        <w:t xml:space="preserve"> </w:t>
      </w:r>
    </w:p>
  </w:comment>
  <w:comment w:id="5" w:author="Andrés Felipe Velandia Espitia" w:date="2026-08-11T17:10:00Z" w:initials="AFVE">
    <w:p w14:paraId="0B6456BD" w14:textId="41F42147" w:rsidR="00664BA1" w:rsidRDefault="00664BA1">
      <w:pPr>
        <w:pStyle w:val="Textocomentario"/>
      </w:pPr>
      <w:r>
        <w:rPr>
          <w:rStyle w:val="Refdecomentario"/>
        </w:rPr>
        <w:annotationRef/>
      </w:r>
      <w:r>
        <w:t>Slider.</w:t>
      </w:r>
    </w:p>
  </w:comment>
  <w:comment w:id="6" w:author="Andrés Felipe Velandia Espitia" w:date="2026-08-11T17:10:00Z" w:initials="AFVE">
    <w:p w14:paraId="4AF0CF97" w14:textId="5B9CE4D0" w:rsidR="00664BA1" w:rsidRDefault="00664BA1">
      <w:pPr>
        <w:pStyle w:val="Textocomentario"/>
      </w:pPr>
      <w:r>
        <w:rPr>
          <w:rStyle w:val="Refdecomentario"/>
        </w:rPr>
        <w:annotationRef/>
      </w:r>
      <w:r>
        <w:t>Pestañas.</w:t>
      </w:r>
    </w:p>
  </w:comment>
  <w:comment w:id="7" w:author="Andrés Felipe Velandia Espitia" w:date="2026-08-11T17:11:00Z" w:initials="AFVE">
    <w:p w14:paraId="7B3A585C" w14:textId="730CE6B7" w:rsidR="00664BA1" w:rsidRDefault="00664BA1">
      <w:pPr>
        <w:pStyle w:val="Textocomentario"/>
      </w:pPr>
      <w:r>
        <w:rPr>
          <w:rStyle w:val="Refdecomentario"/>
        </w:rPr>
        <w:annotationRef/>
      </w:r>
      <w:r>
        <w:t>Pasos.</w:t>
      </w:r>
    </w:p>
  </w:comment>
  <w:comment w:id="8" w:author="Andrés Felipe Velandia Espitia" w:date="2026-08-11T17:15:00Z" w:initials="AFVE">
    <w:p w14:paraId="69BA064A" w14:textId="5CDBBD5C" w:rsidR="00603619" w:rsidRDefault="00603619">
      <w:pPr>
        <w:pStyle w:val="Textocomentario"/>
      </w:pPr>
      <w:r>
        <w:rPr>
          <w:rStyle w:val="Refdecomentario"/>
        </w:rPr>
        <w:annotationRef/>
      </w:r>
      <w:r>
        <w:t>Tarjetas.</w:t>
      </w:r>
    </w:p>
  </w:comment>
  <w:comment w:id="9" w:author="Andrés Felipe Velandia Espitia" w:date="2026-08-11T17:17:00Z" w:initials="AFVE">
    <w:p w14:paraId="72A14D26" w14:textId="073ED322" w:rsidR="005F7700" w:rsidRDefault="005F7700">
      <w:pPr>
        <w:pStyle w:val="Textocomentario"/>
      </w:pPr>
      <w:r>
        <w:rPr>
          <w:rStyle w:val="Refdecomentario"/>
        </w:rPr>
        <w:annotationRef/>
      </w:r>
      <w:r>
        <w:t>Pestañas.</w:t>
      </w:r>
    </w:p>
  </w:comment>
  <w:comment w:id="10" w:author="Andrés Felipe Velandia Espitia" w:date="2026-08-11T17:22:00Z" w:initials="AFVE">
    <w:p w14:paraId="684C66DD" w14:textId="48C89A1B" w:rsidR="00D50A0C" w:rsidRDefault="00D50A0C">
      <w:pPr>
        <w:pStyle w:val="Textocomentario"/>
      </w:pPr>
      <w:r>
        <w:rPr>
          <w:rStyle w:val="Refdecomentario"/>
        </w:rPr>
        <w:annotationRef/>
      </w:r>
      <w:r>
        <w:t>Acordeón.</w:t>
      </w:r>
    </w:p>
  </w:comment>
  <w:comment w:id="11" w:author="Andrés Felipe Velandia Espitia" w:date="2026-08-11T17:26:00Z" w:initials="AFVE">
    <w:p w14:paraId="31B497CD" w14:textId="225AFEE7" w:rsidR="006D6912" w:rsidRDefault="006D6912">
      <w:pPr>
        <w:pStyle w:val="Textocomentario"/>
      </w:pPr>
      <w:r>
        <w:rPr>
          <w:rStyle w:val="Refdecomentario"/>
        </w:rPr>
        <w:annotationRef/>
      </w:r>
      <w:r>
        <w:t>Acordeón.</w:t>
      </w:r>
    </w:p>
  </w:comment>
  <w:comment w:id="12" w:author="Andrés Felipe Velandia Espitia" w:date="2026-08-11T17:30:00Z" w:initials="AFVE">
    <w:p w14:paraId="04B73F8F" w14:textId="38C78A18" w:rsidR="00546D36" w:rsidRDefault="00546D36">
      <w:pPr>
        <w:pStyle w:val="Textocomentario"/>
      </w:pPr>
      <w:r>
        <w:rPr>
          <w:rStyle w:val="Refdecomentario"/>
        </w:rPr>
        <w:annotationRef/>
      </w:r>
      <w:r>
        <w:t>Pestañas.</w:t>
      </w:r>
    </w:p>
  </w:comment>
  <w:comment w:id="13" w:author="Andrés Felipe Velandia Espitia" w:date="2026-08-11T17:56:00Z" w:initials="AFVE">
    <w:p w14:paraId="6EF92F59" w14:textId="77777777" w:rsidR="006D72D8" w:rsidRDefault="006D72D8">
      <w:pPr>
        <w:pStyle w:val="Textocomentario"/>
      </w:pPr>
      <w:r>
        <w:rPr>
          <w:rStyle w:val="Refdecomentario"/>
        </w:rPr>
        <w:annotationRef/>
      </w:r>
      <w:r>
        <w:t>Texto alternativo:</w:t>
      </w:r>
    </w:p>
    <w:p w14:paraId="40100D79" w14:textId="07638617" w:rsidR="006D72D8" w:rsidRDefault="006D72D8">
      <w:pPr>
        <w:pStyle w:val="Textocomentario"/>
      </w:pPr>
      <w:r w:rsidRPr="006D72D8">
        <w:t>Figura 1</w:t>
      </w:r>
      <w:r>
        <w:t xml:space="preserve"> </w:t>
      </w:r>
      <w:r w:rsidRPr="006D72D8">
        <w:t>que representa los niveles de desarrollo de las competencias mediante una escala de cinco categorías: Nivel A (Alto), Nivel B (Sobre el estándar), Nivel C (Bueno), Nivel D (Mínimo) y No desarrollada. La representación facilita comprender cómo se evalúa el grado de dominio de las competencias y su importancia para identificar fortalezas, brechas de desempeño y necesidades de formación en el contexto organizacional.</w:t>
      </w:r>
    </w:p>
  </w:comment>
  <w:comment w:id="14" w:author="Andrés Felipe Velandia Espitia" w:date="2026-08-11T17:54:00Z" w:initials="AFVE">
    <w:p w14:paraId="6D254D34" w14:textId="10FA4674" w:rsidR="006D72D8" w:rsidRPr="00E70B3F" w:rsidRDefault="006D72D8">
      <w:pPr>
        <w:pStyle w:val="Textocomentario"/>
        <w:rPr>
          <w:lang w:val="en-US"/>
        </w:rPr>
      </w:pPr>
      <w:r>
        <w:rPr>
          <w:rStyle w:val="Refdecomentario"/>
        </w:rPr>
        <w:annotationRef/>
      </w:r>
      <w:r w:rsidRPr="00E70B3F">
        <w:rPr>
          <w:lang w:val="en-US"/>
        </w:rPr>
        <w:t xml:space="preserve">Enlace imagen: </w:t>
      </w:r>
      <w:hyperlink r:id="rId2" w:history="1">
        <w:r w:rsidRPr="00E70B3F">
          <w:rPr>
            <w:rStyle w:val="Hipervnculo"/>
            <w:lang w:val="en-US"/>
          </w:rPr>
          <w:t>https://chatgpt.com/s/m_6a7ba80a807c81919dad6b9ef5192ee0</w:t>
        </w:r>
      </w:hyperlink>
    </w:p>
    <w:p w14:paraId="43503430" w14:textId="77777777" w:rsidR="006D72D8" w:rsidRPr="00E70B3F" w:rsidRDefault="006D72D8">
      <w:pPr>
        <w:pStyle w:val="Textocomentario"/>
        <w:rPr>
          <w:lang w:val="en-US"/>
        </w:rPr>
      </w:pPr>
    </w:p>
    <w:p w14:paraId="467852D0" w14:textId="77777777" w:rsidR="006D72D8" w:rsidRPr="00E70B3F" w:rsidRDefault="006D72D8">
      <w:pPr>
        <w:pStyle w:val="Textocomentario"/>
        <w:rPr>
          <w:lang w:val="en-US"/>
        </w:rPr>
      </w:pPr>
    </w:p>
    <w:p w14:paraId="5E0ED8C4" w14:textId="061B468A" w:rsidR="006D72D8" w:rsidRPr="006D72D8" w:rsidRDefault="006D72D8" w:rsidP="006D72D8">
      <w:pPr>
        <w:pStyle w:val="Textocomentario"/>
      </w:pPr>
      <w:r>
        <w:t>Textos:</w:t>
      </w:r>
    </w:p>
    <w:p w14:paraId="7A9ECBF0" w14:textId="77777777" w:rsidR="006D72D8" w:rsidRPr="00C81F50" w:rsidRDefault="006D72D8" w:rsidP="003D3B9B">
      <w:pPr>
        <w:numPr>
          <w:ilvl w:val="0"/>
          <w:numId w:val="3"/>
        </w:numPr>
        <w:rPr>
          <w:rStyle w:val="Textoennegrita"/>
          <w:b w:val="0"/>
          <w:bCs w:val="0"/>
          <w:sz w:val="20"/>
          <w:szCs w:val="20"/>
          <w:lang w:val="es-ES_tradnl"/>
        </w:rPr>
      </w:pPr>
      <w:r w:rsidRPr="00C81F50">
        <w:rPr>
          <w:rStyle w:val="Textoennegrita"/>
          <w:sz w:val="20"/>
          <w:szCs w:val="20"/>
          <w:lang w:val="es-ES_tradnl"/>
        </w:rPr>
        <w:t>Nivel A (Alto)</w:t>
      </w:r>
    </w:p>
    <w:p w14:paraId="3902B63E" w14:textId="77777777" w:rsidR="006D72D8" w:rsidRPr="00C81F50" w:rsidRDefault="006D72D8" w:rsidP="006D72D8">
      <w:pPr>
        <w:ind w:left="720"/>
        <w:rPr>
          <w:sz w:val="20"/>
          <w:szCs w:val="20"/>
          <w:lang w:val="es-ES_tradnl"/>
        </w:rPr>
      </w:pPr>
      <w:r w:rsidRPr="00C81F50">
        <w:rPr>
          <w:rStyle w:val="Textoennegrita"/>
          <w:b w:val="0"/>
          <w:bCs w:val="0"/>
          <w:sz w:val="20"/>
          <w:szCs w:val="20"/>
          <w:lang w:val="es-ES_tradnl"/>
        </w:rPr>
        <w:t>D</w:t>
      </w:r>
      <w:r w:rsidRPr="00C81F50">
        <w:rPr>
          <w:sz w:val="20"/>
          <w:szCs w:val="20"/>
          <w:lang w:val="es-ES_tradnl"/>
        </w:rPr>
        <w:t xml:space="preserve">ominio superior, referente organizacional, capacidad estratégica y de influencia. </w:t>
      </w:r>
    </w:p>
    <w:p w14:paraId="38162C56" w14:textId="77777777" w:rsidR="006D72D8" w:rsidRPr="00C81F50" w:rsidRDefault="006D72D8" w:rsidP="003D3B9B">
      <w:pPr>
        <w:numPr>
          <w:ilvl w:val="0"/>
          <w:numId w:val="3"/>
        </w:numPr>
        <w:rPr>
          <w:rStyle w:val="Textoennegrita"/>
          <w:b w:val="0"/>
          <w:bCs w:val="0"/>
          <w:sz w:val="20"/>
          <w:szCs w:val="20"/>
          <w:lang w:val="es-ES_tradnl"/>
        </w:rPr>
      </w:pPr>
      <w:r w:rsidRPr="00C81F50">
        <w:rPr>
          <w:rStyle w:val="Textoennegrita"/>
          <w:sz w:val="20"/>
          <w:szCs w:val="20"/>
          <w:lang w:val="es-ES_tradnl"/>
        </w:rPr>
        <w:t>Nivel B (Sobre el estándar)</w:t>
      </w:r>
    </w:p>
    <w:p w14:paraId="45AFA17B" w14:textId="77777777" w:rsidR="006D72D8" w:rsidRPr="00C81F50" w:rsidRDefault="006D72D8" w:rsidP="006D72D8">
      <w:pPr>
        <w:ind w:left="720"/>
        <w:rPr>
          <w:sz w:val="20"/>
          <w:szCs w:val="20"/>
          <w:lang w:val="es-ES_tradnl"/>
        </w:rPr>
      </w:pPr>
      <w:r w:rsidRPr="00C81F50">
        <w:rPr>
          <w:rStyle w:val="Textoennegrita"/>
          <w:b w:val="0"/>
          <w:bCs w:val="0"/>
          <w:sz w:val="20"/>
          <w:szCs w:val="20"/>
          <w:lang w:val="es-ES_tradnl"/>
        </w:rPr>
        <w:t>D</w:t>
      </w:r>
      <w:r w:rsidRPr="00C81F50">
        <w:rPr>
          <w:sz w:val="20"/>
          <w:szCs w:val="20"/>
          <w:lang w:val="es-ES_tradnl"/>
        </w:rPr>
        <w:t xml:space="preserve">esempeño por encima del promedio, con autonomía y anticipación. </w:t>
      </w:r>
    </w:p>
    <w:p w14:paraId="7DD2B509" w14:textId="77777777" w:rsidR="006D72D8" w:rsidRPr="00C81F50" w:rsidRDefault="006D72D8" w:rsidP="003D3B9B">
      <w:pPr>
        <w:numPr>
          <w:ilvl w:val="0"/>
          <w:numId w:val="3"/>
        </w:numPr>
        <w:ind w:left="714" w:hanging="357"/>
        <w:rPr>
          <w:rStyle w:val="Textoennegrita"/>
          <w:b w:val="0"/>
          <w:bCs w:val="0"/>
          <w:sz w:val="20"/>
          <w:szCs w:val="20"/>
          <w:lang w:val="es-ES_tradnl"/>
        </w:rPr>
      </w:pPr>
      <w:r w:rsidRPr="00C81F50">
        <w:rPr>
          <w:rStyle w:val="Textoennegrita"/>
          <w:sz w:val="20"/>
          <w:szCs w:val="20"/>
          <w:lang w:val="es-ES_tradnl"/>
        </w:rPr>
        <w:t>Nivel C (Bueno)</w:t>
      </w:r>
    </w:p>
    <w:p w14:paraId="177813CE" w14:textId="77777777" w:rsidR="006D72D8" w:rsidRPr="00C81F50" w:rsidRDefault="006D72D8" w:rsidP="006D72D8">
      <w:pPr>
        <w:ind w:left="714"/>
        <w:rPr>
          <w:sz w:val="20"/>
          <w:szCs w:val="20"/>
          <w:lang w:val="es-ES_tradnl"/>
        </w:rPr>
      </w:pPr>
      <w:r w:rsidRPr="00C81F50">
        <w:rPr>
          <w:rStyle w:val="Textoennegrita"/>
          <w:b w:val="0"/>
          <w:bCs w:val="0"/>
          <w:sz w:val="20"/>
          <w:szCs w:val="20"/>
          <w:lang w:val="es-ES_tradnl"/>
        </w:rPr>
        <w:t>C</w:t>
      </w:r>
      <w:r w:rsidRPr="00C81F50">
        <w:rPr>
          <w:sz w:val="20"/>
          <w:szCs w:val="20"/>
          <w:lang w:val="es-ES_tradnl"/>
        </w:rPr>
        <w:t xml:space="preserve">umplimiento adecuado de las competencias según lo esperado. </w:t>
      </w:r>
    </w:p>
    <w:p w14:paraId="749C9149" w14:textId="77777777" w:rsidR="006D72D8" w:rsidRPr="00C81F50" w:rsidRDefault="006D72D8" w:rsidP="003D3B9B">
      <w:pPr>
        <w:numPr>
          <w:ilvl w:val="0"/>
          <w:numId w:val="3"/>
        </w:numPr>
        <w:rPr>
          <w:rStyle w:val="Textoennegrita"/>
          <w:b w:val="0"/>
          <w:bCs w:val="0"/>
          <w:color w:val="000000"/>
          <w:sz w:val="20"/>
          <w:szCs w:val="20"/>
          <w:lang w:val="es-ES_tradnl"/>
        </w:rPr>
      </w:pPr>
      <w:r w:rsidRPr="00C81F50">
        <w:rPr>
          <w:rStyle w:val="Textoennegrita"/>
          <w:sz w:val="20"/>
          <w:szCs w:val="20"/>
          <w:lang w:val="es-ES_tradnl"/>
        </w:rPr>
        <w:t>Nivel D (Mínimo)</w:t>
      </w:r>
    </w:p>
    <w:p w14:paraId="357E9A5A" w14:textId="77777777" w:rsidR="006D72D8" w:rsidRPr="00C81F50" w:rsidRDefault="006D72D8" w:rsidP="006D72D8">
      <w:pPr>
        <w:ind w:left="720"/>
        <w:rPr>
          <w:color w:val="000000"/>
          <w:sz w:val="20"/>
          <w:szCs w:val="20"/>
          <w:lang w:val="es-ES_tradnl"/>
        </w:rPr>
      </w:pPr>
      <w:r w:rsidRPr="00C81F50">
        <w:rPr>
          <w:rStyle w:val="Textoennegrita"/>
          <w:b w:val="0"/>
          <w:bCs w:val="0"/>
          <w:sz w:val="20"/>
          <w:szCs w:val="20"/>
          <w:lang w:val="es-ES_tradnl"/>
        </w:rPr>
        <w:t>N</w:t>
      </w:r>
      <w:r w:rsidRPr="00C81F50">
        <w:rPr>
          <w:sz w:val="20"/>
          <w:szCs w:val="20"/>
          <w:lang w:val="es-ES_tradnl"/>
        </w:rPr>
        <w:t xml:space="preserve">ivel básico, con cumplimiento limitado y necesidad de mejora. </w:t>
      </w:r>
    </w:p>
    <w:p w14:paraId="54F439D9" w14:textId="77777777" w:rsidR="006D72D8" w:rsidRPr="00C81F50" w:rsidRDefault="006D72D8" w:rsidP="003D3B9B">
      <w:pPr>
        <w:numPr>
          <w:ilvl w:val="0"/>
          <w:numId w:val="3"/>
        </w:numPr>
        <w:rPr>
          <w:rStyle w:val="Textoennegrita"/>
          <w:b w:val="0"/>
          <w:bCs w:val="0"/>
          <w:color w:val="000000"/>
          <w:sz w:val="20"/>
          <w:szCs w:val="20"/>
          <w:lang w:val="es-ES_tradnl"/>
        </w:rPr>
      </w:pPr>
      <w:r w:rsidRPr="00C81F50">
        <w:rPr>
          <w:rStyle w:val="Textoennegrita"/>
          <w:sz w:val="20"/>
          <w:szCs w:val="20"/>
          <w:lang w:val="es-ES_tradnl"/>
        </w:rPr>
        <w:t>No desarrollada</w:t>
      </w:r>
    </w:p>
    <w:p w14:paraId="385C1ACA" w14:textId="77777777" w:rsidR="006D72D8" w:rsidRPr="00C81F50" w:rsidRDefault="006D72D8" w:rsidP="006D72D8">
      <w:pPr>
        <w:ind w:left="720"/>
        <w:rPr>
          <w:color w:val="000000"/>
          <w:sz w:val="20"/>
          <w:szCs w:val="20"/>
          <w:lang w:val="es-ES_tradnl"/>
        </w:rPr>
      </w:pPr>
      <w:r w:rsidRPr="00C81F50">
        <w:rPr>
          <w:sz w:val="20"/>
          <w:szCs w:val="20"/>
          <w:lang w:val="es-ES_tradnl"/>
        </w:rPr>
        <w:t>Ausencia o deficiencia significativa en la competencia.</w:t>
      </w:r>
    </w:p>
    <w:p w14:paraId="407C92DF" w14:textId="77777777" w:rsidR="006D72D8" w:rsidRPr="00C81F50" w:rsidRDefault="006D72D8" w:rsidP="006D72D8">
      <w:pPr>
        <w:rPr>
          <w:sz w:val="20"/>
          <w:szCs w:val="20"/>
          <w:lang w:val="es-ES_tradnl"/>
        </w:rPr>
      </w:pPr>
    </w:p>
    <w:p w14:paraId="2FC315F1" w14:textId="0EBFAD68" w:rsidR="006D72D8" w:rsidRDefault="006D72D8">
      <w:pPr>
        <w:pStyle w:val="Textocomentario"/>
      </w:pPr>
    </w:p>
  </w:comment>
  <w:comment w:id="15" w:author="Andrés Felipe Velandia Espitia" w:date="2026-08-11T18:25:00Z" w:initials="AFVE">
    <w:p w14:paraId="6DD639A1" w14:textId="012B41F8" w:rsidR="00D332C6" w:rsidRDefault="00D332C6">
      <w:pPr>
        <w:pStyle w:val="Textocomentario"/>
      </w:pPr>
      <w:r>
        <w:rPr>
          <w:rStyle w:val="Refdecomentario"/>
        </w:rPr>
        <w:annotationRef/>
      </w:r>
      <w:r>
        <w:t>Pasos.</w:t>
      </w:r>
    </w:p>
  </w:comment>
  <w:comment w:id="16" w:author="Andrés Felipe Velandia Espitia" w:date="2026-08-11T18:50:00Z" w:initials="AFVE">
    <w:p w14:paraId="3F6F0D18" w14:textId="4B23A814" w:rsidR="002C3FDA" w:rsidRDefault="002C3FDA">
      <w:pPr>
        <w:pStyle w:val="Textocomentario"/>
      </w:pPr>
      <w:r>
        <w:rPr>
          <w:rStyle w:val="Refdecomentario"/>
        </w:rPr>
        <w:annotationRef/>
      </w:r>
      <w:r w:rsidR="00783B7A">
        <w:t>Slider</w:t>
      </w:r>
      <w:r>
        <w:t>.</w:t>
      </w:r>
    </w:p>
  </w:comment>
  <w:comment w:id="17" w:author="Andrés Felipe Velandia Espitia" w:date="2026-08-11T18:54:00Z" w:initials="AFVE">
    <w:p w14:paraId="31F3D3D8" w14:textId="714FB241" w:rsidR="00783B7A" w:rsidRDefault="00783B7A">
      <w:pPr>
        <w:pStyle w:val="Textocomentario"/>
      </w:pPr>
      <w:r>
        <w:rPr>
          <w:rStyle w:val="Refdecomentario"/>
        </w:rPr>
        <w:annotationRef/>
      </w:r>
      <w:r>
        <w:t>Tarjetas.</w:t>
      </w:r>
    </w:p>
  </w:comment>
  <w:comment w:id="18" w:author="Andrés Felipe Velandia Espitia" w:date="2026-08-11T19:04:00Z" w:initials="AFVE">
    <w:p w14:paraId="5DB81526" w14:textId="7F1D5B43" w:rsidR="00EF4908" w:rsidRDefault="00EF4908">
      <w:pPr>
        <w:pStyle w:val="Textocomentario"/>
      </w:pPr>
      <w:r>
        <w:rPr>
          <w:rStyle w:val="Refdecomentario"/>
        </w:rPr>
        <w:annotationRef/>
      </w:r>
      <w:r>
        <w:t>Pestañas.</w:t>
      </w:r>
    </w:p>
  </w:comment>
  <w:comment w:id="19" w:author="Andrés Felipe Velandia Espitia" w:date="2026-08-11T19:19:00Z" w:initials="AFVE">
    <w:p w14:paraId="71DAEFD5" w14:textId="2DABB916" w:rsidR="0099299D" w:rsidRDefault="0099299D">
      <w:pPr>
        <w:pStyle w:val="Textocomentario"/>
      </w:pPr>
      <w:r>
        <w:rPr>
          <w:rStyle w:val="Refdecomentario"/>
        </w:rPr>
        <w:annotationRef/>
      </w:r>
      <w:r>
        <w:t>Pasos.</w:t>
      </w:r>
    </w:p>
  </w:comment>
  <w:comment w:id="20" w:author="Andrés Felipe Velandia Espitia" w:date="2026-08-12T01:28:00Z" w:initials="AFVE">
    <w:p w14:paraId="54080153" w14:textId="4C8413D5" w:rsidR="00AE1354" w:rsidRDefault="00AE1354">
      <w:pPr>
        <w:pStyle w:val="Textocomentario"/>
      </w:pPr>
      <w:r>
        <w:rPr>
          <w:rStyle w:val="Refdecomentario"/>
        </w:rPr>
        <w:annotationRef/>
      </w:r>
      <w:r>
        <w:rPr>
          <w:rStyle w:val="Refdecomentario"/>
        </w:rPr>
        <w:annotationRef/>
      </w:r>
      <w:r>
        <w:t>Pestañas.</w:t>
      </w:r>
    </w:p>
  </w:comment>
  <w:comment w:id="21" w:author="Andrés Felipe Velandia Espitia" w:date="2026-08-12T01:28:00Z" w:initials="AFVE">
    <w:p w14:paraId="5B10E935" w14:textId="77777777" w:rsidR="00AE1354" w:rsidRDefault="00AE1354" w:rsidP="00AE1354">
      <w:pPr>
        <w:pStyle w:val="Textocomentario"/>
      </w:pPr>
      <w:r>
        <w:rPr>
          <w:rStyle w:val="Refdecomentario"/>
        </w:rPr>
        <w:annotationRef/>
      </w:r>
      <w:r>
        <w:rPr>
          <w:rStyle w:val="Refdecomentario"/>
        </w:rPr>
        <w:annotationRef/>
      </w:r>
      <w:r>
        <w:t>Pestañas.</w:t>
      </w:r>
    </w:p>
    <w:p w14:paraId="13723B12" w14:textId="32CF6F7F" w:rsidR="00AE1354" w:rsidRDefault="00AE1354">
      <w:pPr>
        <w:pStyle w:val="Textocomentario"/>
      </w:pPr>
    </w:p>
  </w:comment>
  <w:comment w:id="22" w:author="Andrés Felipe Velandia Espitia" w:date="2026-08-12T01:29:00Z" w:initials="AFVE">
    <w:p w14:paraId="33FB30A3" w14:textId="77777777" w:rsidR="00AE1354" w:rsidRDefault="00AE1354" w:rsidP="00AE1354">
      <w:pPr>
        <w:pStyle w:val="Textocomentario"/>
      </w:pPr>
      <w:r>
        <w:rPr>
          <w:rStyle w:val="Refdecomentario"/>
        </w:rPr>
        <w:annotationRef/>
      </w:r>
      <w:r>
        <w:rPr>
          <w:rStyle w:val="Refdecomentario"/>
        </w:rPr>
        <w:annotationRef/>
      </w:r>
      <w:r>
        <w:t>Puntos calientes.</w:t>
      </w:r>
    </w:p>
    <w:p w14:paraId="19FA9C5C" w14:textId="4685B3E8" w:rsidR="00AE1354" w:rsidRDefault="00AE1354">
      <w:pPr>
        <w:pStyle w:val="Textocomentario"/>
      </w:pPr>
    </w:p>
  </w:comment>
  <w:comment w:id="23" w:author="Andrés Felipe Velandia Espitia" w:date="2026-08-12T01:29:00Z" w:initials="AFVE">
    <w:p w14:paraId="2EDB3D76" w14:textId="22820DA2" w:rsidR="00AE1354" w:rsidRDefault="00AE1354">
      <w:pPr>
        <w:pStyle w:val="Textocomentario"/>
      </w:pPr>
      <w:r>
        <w:rPr>
          <w:rStyle w:val="Refdecomentario"/>
        </w:rPr>
        <w:annotationRef/>
      </w:r>
      <w:r w:rsidRPr="00FC1985">
        <w:t xml:space="preserve">Enlace imagen: </w:t>
      </w:r>
      <w:hyperlink r:id="rId3" w:history="1">
        <w:r w:rsidRPr="00FC1985">
          <w:rPr>
            <w:rStyle w:val="Hipervnculo"/>
          </w:rPr>
          <w:t>https://chatgpt.com/s/m_6a7bffec5f708191aba1c9ff07cd9591</w:t>
        </w:r>
      </w:hyperlink>
    </w:p>
  </w:comment>
  <w:comment w:id="24" w:author="Andrés Felipe Velandia Espitia" w:date="2026-08-12T01:29:00Z" w:initials="AFVE">
    <w:p w14:paraId="3C56818D" w14:textId="77777777" w:rsidR="00AE1354" w:rsidRDefault="00AE1354" w:rsidP="00AE1354">
      <w:pPr>
        <w:pStyle w:val="Textocomentario"/>
      </w:pPr>
      <w:r>
        <w:rPr>
          <w:rStyle w:val="Refdecomentario"/>
        </w:rPr>
        <w:annotationRef/>
      </w:r>
      <w:r>
        <w:t>Textos:</w:t>
      </w:r>
    </w:p>
    <w:p w14:paraId="5DB4C63A" w14:textId="77777777" w:rsidR="00AE1354" w:rsidRPr="006C5693" w:rsidRDefault="00AE1354" w:rsidP="00AE1354">
      <w:pPr>
        <w:pStyle w:val="Prrafodelista"/>
        <w:numPr>
          <w:ilvl w:val="0"/>
          <w:numId w:val="31"/>
        </w:numPr>
        <w:contextualSpacing w:val="0"/>
        <w:rPr>
          <w:sz w:val="20"/>
          <w:szCs w:val="20"/>
          <w:lang w:val="es-ES_tradnl"/>
        </w:rPr>
      </w:pPr>
      <w:r w:rsidRPr="006C5693">
        <w:rPr>
          <w:sz w:val="20"/>
          <w:szCs w:val="20"/>
          <w:lang w:val="es-ES_tradnl"/>
        </w:rPr>
        <w:t>Nombre de la actividad formativa.</w:t>
      </w:r>
    </w:p>
    <w:p w14:paraId="7B258E43" w14:textId="77777777" w:rsidR="00AE1354" w:rsidRPr="006C5693" w:rsidRDefault="00AE1354" w:rsidP="00AE1354">
      <w:pPr>
        <w:pStyle w:val="Prrafodelista"/>
        <w:numPr>
          <w:ilvl w:val="0"/>
          <w:numId w:val="31"/>
        </w:numPr>
        <w:contextualSpacing w:val="0"/>
        <w:rPr>
          <w:sz w:val="20"/>
          <w:szCs w:val="20"/>
          <w:lang w:val="es-ES_tradnl"/>
        </w:rPr>
      </w:pPr>
      <w:r w:rsidRPr="006C5693">
        <w:rPr>
          <w:sz w:val="20"/>
          <w:szCs w:val="20"/>
          <w:lang w:val="es-ES_tradnl"/>
        </w:rPr>
        <w:t>Fecha de inicio y fecha de finalización.</w:t>
      </w:r>
    </w:p>
    <w:p w14:paraId="6ACF8F75" w14:textId="77777777" w:rsidR="00AE1354" w:rsidRPr="006C5693" w:rsidRDefault="00AE1354" w:rsidP="00AE1354">
      <w:pPr>
        <w:pStyle w:val="Prrafodelista"/>
        <w:numPr>
          <w:ilvl w:val="0"/>
          <w:numId w:val="31"/>
        </w:numPr>
        <w:contextualSpacing w:val="0"/>
        <w:rPr>
          <w:sz w:val="20"/>
          <w:szCs w:val="20"/>
          <w:lang w:val="es-ES_tradnl"/>
        </w:rPr>
      </w:pPr>
      <w:r w:rsidRPr="006C5693">
        <w:rPr>
          <w:sz w:val="20"/>
          <w:szCs w:val="20"/>
          <w:lang w:val="es-ES_tradnl"/>
        </w:rPr>
        <w:t>Duración total (en horas o días).</w:t>
      </w:r>
    </w:p>
    <w:p w14:paraId="37BF63BB" w14:textId="77777777" w:rsidR="00AE1354" w:rsidRPr="006C5693" w:rsidRDefault="00AE1354" w:rsidP="00AE1354">
      <w:pPr>
        <w:pStyle w:val="Prrafodelista"/>
        <w:numPr>
          <w:ilvl w:val="0"/>
          <w:numId w:val="31"/>
        </w:numPr>
        <w:contextualSpacing w:val="0"/>
        <w:rPr>
          <w:sz w:val="20"/>
          <w:szCs w:val="20"/>
          <w:lang w:val="es-ES_tradnl"/>
        </w:rPr>
      </w:pPr>
      <w:r w:rsidRPr="006C5693">
        <w:rPr>
          <w:sz w:val="20"/>
          <w:szCs w:val="20"/>
          <w:lang w:val="es-ES_tradnl"/>
        </w:rPr>
        <w:t>Modalidad de la actividad (presencial, virtual, mixta).</w:t>
      </w:r>
    </w:p>
    <w:p w14:paraId="4461C9E3" w14:textId="77777777" w:rsidR="00AE1354" w:rsidRPr="006C5693" w:rsidRDefault="00AE1354" w:rsidP="00AE1354">
      <w:pPr>
        <w:pStyle w:val="Prrafodelista"/>
        <w:numPr>
          <w:ilvl w:val="0"/>
          <w:numId w:val="31"/>
        </w:numPr>
        <w:contextualSpacing w:val="0"/>
        <w:rPr>
          <w:sz w:val="20"/>
          <w:szCs w:val="20"/>
          <w:lang w:val="es-ES_tradnl"/>
        </w:rPr>
      </w:pPr>
      <w:r w:rsidRPr="006C5693">
        <w:rPr>
          <w:sz w:val="20"/>
          <w:szCs w:val="20"/>
          <w:lang w:val="es-ES_tradnl"/>
        </w:rPr>
        <w:t>Responsable de la ejecución (área de GTH, facilitador externo, jefe inmediato).</w:t>
      </w:r>
    </w:p>
    <w:p w14:paraId="768AD1D8" w14:textId="77777777" w:rsidR="00AE1354" w:rsidRPr="006C5693" w:rsidRDefault="00AE1354" w:rsidP="00AE1354">
      <w:pPr>
        <w:pStyle w:val="Prrafodelista"/>
        <w:numPr>
          <w:ilvl w:val="0"/>
          <w:numId w:val="31"/>
        </w:numPr>
        <w:contextualSpacing w:val="0"/>
        <w:rPr>
          <w:sz w:val="20"/>
          <w:szCs w:val="20"/>
          <w:lang w:val="es-ES_tradnl"/>
        </w:rPr>
      </w:pPr>
      <w:r w:rsidRPr="006C5693">
        <w:rPr>
          <w:sz w:val="20"/>
          <w:szCs w:val="20"/>
          <w:lang w:val="es-ES_tradnl"/>
        </w:rPr>
        <w:t>Grupo o área beneficiada.</w:t>
      </w:r>
    </w:p>
    <w:p w14:paraId="46A13724" w14:textId="77777777" w:rsidR="00AE1354" w:rsidRPr="006C5693" w:rsidRDefault="00AE1354" w:rsidP="00AE1354">
      <w:pPr>
        <w:pStyle w:val="Prrafodelista"/>
        <w:numPr>
          <w:ilvl w:val="0"/>
          <w:numId w:val="31"/>
        </w:numPr>
        <w:contextualSpacing w:val="0"/>
        <w:rPr>
          <w:sz w:val="20"/>
          <w:szCs w:val="20"/>
          <w:lang w:val="es-ES_tradnl"/>
        </w:rPr>
      </w:pPr>
      <w:r w:rsidRPr="006C5693">
        <w:rPr>
          <w:sz w:val="20"/>
          <w:szCs w:val="20"/>
          <w:lang w:val="es-ES_tradnl"/>
        </w:rPr>
        <w:t>Indicador de cumplimiento.</w:t>
      </w:r>
    </w:p>
    <w:p w14:paraId="31CD3AAB" w14:textId="77777777" w:rsidR="00AE1354" w:rsidRDefault="00AE1354" w:rsidP="00AE1354">
      <w:pPr>
        <w:pStyle w:val="Textocomentario"/>
      </w:pPr>
    </w:p>
    <w:p w14:paraId="71B9C609" w14:textId="29507CC0" w:rsidR="00AE1354" w:rsidRPr="00FC1985" w:rsidRDefault="00AE1354" w:rsidP="00AE1354">
      <w:pPr>
        <w:pStyle w:val="Textocomentario"/>
        <w:rPr>
          <w:lang w:val="en-US"/>
        </w:rPr>
      </w:pPr>
      <w:r w:rsidRPr="008E30CE">
        <w:rPr>
          <w:lang w:val="en-US"/>
        </w:rPr>
        <w:t xml:space="preserve">Enlace imagen: </w:t>
      </w:r>
      <w:hyperlink r:id="rId4" w:history="1">
        <w:r w:rsidRPr="000D143D">
          <w:rPr>
            <w:rStyle w:val="Hipervnculo"/>
            <w:lang w:val="en-US"/>
          </w:rPr>
          <w:t>https://chatgpt.com/s/m_6a7c01ab389481918f1adb5fc87e4c15</w:t>
        </w:r>
      </w:hyperlink>
    </w:p>
  </w:comment>
  <w:comment w:id="25" w:author="Andrés Felipe Velandia Espitia" w:date="2026-08-12T01:29:00Z" w:initials="AFVE">
    <w:p w14:paraId="65269C2A" w14:textId="77777777" w:rsidR="00AE1354" w:rsidRDefault="00AE1354" w:rsidP="00AE1354">
      <w:pPr>
        <w:pStyle w:val="Textocomentario"/>
      </w:pPr>
      <w:r>
        <w:rPr>
          <w:rStyle w:val="Refdecomentario"/>
        </w:rPr>
        <w:annotationRef/>
      </w:r>
      <w:r>
        <w:t xml:space="preserve">Texto alternativo: </w:t>
      </w:r>
    </w:p>
    <w:p w14:paraId="6180F500" w14:textId="1541DD03" w:rsidR="00AE1354" w:rsidRDefault="00AE1354" w:rsidP="00AE1354">
      <w:pPr>
        <w:pStyle w:val="Textocomentario"/>
      </w:pPr>
      <w:r w:rsidRPr="00CA5E6D">
        <w:t>Figura 2 que presenta los principales elementos que deben considerarse en un cronograma de capacitación, incluyendo el nombre de la actividad formativa, las fechas de inicio y finalización, la duración, la modalidad, el responsable de la ejecución, el grupo o área beneficiada y el indicador de cumplimiento.</w:t>
      </w:r>
    </w:p>
  </w:comment>
  <w:comment w:id="26" w:author="Andrés Felipe Velandia Espitia" w:date="2026-08-12T01:30:00Z" w:initials="AFVE">
    <w:p w14:paraId="5CE06B37" w14:textId="77777777" w:rsidR="00AE1354" w:rsidRDefault="00AE1354" w:rsidP="00AE1354">
      <w:pPr>
        <w:pStyle w:val="Textocomentario"/>
      </w:pPr>
      <w:r>
        <w:rPr>
          <w:rStyle w:val="Refdecomentario"/>
        </w:rPr>
        <w:annotationRef/>
      </w:r>
      <w:r>
        <w:rPr>
          <w:rStyle w:val="Refdecomentario"/>
        </w:rPr>
        <w:annotationRef/>
      </w:r>
      <w:r>
        <w:t>Tarjetas.</w:t>
      </w:r>
    </w:p>
    <w:p w14:paraId="744E7358" w14:textId="287E00A3" w:rsidR="00AE1354" w:rsidRDefault="00AE1354">
      <w:pPr>
        <w:pStyle w:val="Textocomentario"/>
      </w:pPr>
    </w:p>
  </w:comment>
  <w:comment w:id="27" w:author="Andrés Felipe Velandia Espitia" w:date="2026-08-12T01:32:00Z" w:initials="AFVE">
    <w:p w14:paraId="2DA37282" w14:textId="77777777" w:rsidR="00AE1354" w:rsidRDefault="00AE1354" w:rsidP="00AE1354">
      <w:pPr>
        <w:pStyle w:val="Textocomentario"/>
      </w:pPr>
      <w:r>
        <w:rPr>
          <w:rStyle w:val="Refdecomentario"/>
        </w:rPr>
        <w:annotationRef/>
      </w:r>
      <w:r>
        <w:rPr>
          <w:rStyle w:val="Refdecomentario"/>
        </w:rPr>
        <w:annotationRef/>
      </w:r>
      <w:r>
        <w:t>Slider.</w:t>
      </w:r>
    </w:p>
    <w:p w14:paraId="50625DA5" w14:textId="726CA19E" w:rsidR="00AE1354" w:rsidRDefault="00AE1354">
      <w:pPr>
        <w:pStyle w:val="Textocomentario"/>
      </w:pPr>
    </w:p>
  </w:comment>
  <w:comment w:id="28" w:author="Andrés Felipe Velandia Espitia" w:date="2026-04-30T09:30:00Z" w:initials="AFVE">
    <w:p w14:paraId="2D1A49AB" w14:textId="77777777" w:rsidR="00DB0DE8" w:rsidRDefault="00DB0DE8" w:rsidP="00DB0DE8">
      <w:pPr>
        <w:pStyle w:val="Textocomentario"/>
      </w:pPr>
      <w:r>
        <w:rPr>
          <w:rStyle w:val="Refdecomentario"/>
        </w:rPr>
        <w:annotationRef/>
      </w:r>
      <w:r>
        <w:t>Texto alternativo:</w:t>
      </w:r>
    </w:p>
    <w:p w14:paraId="6488F6B7" w14:textId="64B4EFD1" w:rsidR="00DB0DE8" w:rsidRDefault="00B863EB" w:rsidP="00DB0DE8">
      <w:pPr>
        <w:pStyle w:val="Textocomentario"/>
      </w:pPr>
      <w:r w:rsidRPr="00B863EB">
        <w:t>En la síntesis se presenta un mapa conceptual que organiza los principales temas relacionados con la gestión del desarrollo del talento humano y la planificación de los procesos de capacitación en las organizaciones. Inicia con la identificación de necesidades, abordando la capacitación, el Diagnóstico de Necesidades de Capacitación (DNC), las competencias, el aprendizaje y la normativa de Seguridad y Salud en el Trabajo (SST). Posteriormente, integra la programación de actividades, que comprende las etapas del proceso de capacitación, las nuevas tendencias formativas, la comunicación, la gamificación y la didáctica. Finalmente, incorpora los elementos necesarios para estructurar el plan de capacitación, como la metodología, el presupuesto, el cronograma y los recursos, orientados al diseño e implementación de procesos formativos pertinentes y alineados con las necesidades organizacionales.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6942BB" w15:done="0"/>
  <w15:commentEx w15:paraId="69412A42" w15:done="0"/>
  <w15:commentEx w15:paraId="09068C2E" w15:done="0"/>
  <w15:commentEx w15:paraId="26F79378" w15:done="0"/>
  <w15:commentEx w15:paraId="0ED7BC45" w15:done="0"/>
  <w15:commentEx w15:paraId="0B6456BD" w15:done="0"/>
  <w15:commentEx w15:paraId="4AF0CF97" w15:done="0"/>
  <w15:commentEx w15:paraId="7B3A585C" w15:done="0"/>
  <w15:commentEx w15:paraId="69BA064A" w15:done="0"/>
  <w15:commentEx w15:paraId="72A14D26" w15:done="0"/>
  <w15:commentEx w15:paraId="684C66DD" w15:done="0"/>
  <w15:commentEx w15:paraId="31B497CD" w15:done="0"/>
  <w15:commentEx w15:paraId="04B73F8F" w15:done="0"/>
  <w15:commentEx w15:paraId="40100D79" w15:done="0"/>
  <w15:commentEx w15:paraId="2FC315F1" w15:done="0"/>
  <w15:commentEx w15:paraId="6DD639A1" w15:done="0"/>
  <w15:commentEx w15:paraId="3F6F0D18" w15:done="0"/>
  <w15:commentEx w15:paraId="31F3D3D8" w15:done="0"/>
  <w15:commentEx w15:paraId="5DB81526" w15:done="0"/>
  <w15:commentEx w15:paraId="71DAEFD5" w15:done="0"/>
  <w15:commentEx w15:paraId="54080153" w15:done="0"/>
  <w15:commentEx w15:paraId="13723B12" w15:done="0"/>
  <w15:commentEx w15:paraId="19FA9C5C" w15:done="0"/>
  <w15:commentEx w15:paraId="2EDB3D76" w15:done="0"/>
  <w15:commentEx w15:paraId="71B9C609" w15:done="0"/>
  <w15:commentEx w15:paraId="6180F500" w15:done="0"/>
  <w15:commentEx w15:paraId="744E7358" w15:done="0"/>
  <w15:commentEx w15:paraId="50625DA5" w15:done="0"/>
  <w15:commentEx w15:paraId="6488F6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25A23C" w16cex:dateUtc="2026-08-11T18:29:00Z"/>
  <w16cex:commentExtensible w16cex:durableId="2E25A2BB" w16cex:dateUtc="2026-08-11T18:31:00Z"/>
  <w16cex:commentExtensible w16cex:durableId="2E25CCD0" w16cex:dateUtc="2026-08-11T21:31:00Z"/>
  <w16cex:commentExtensible w16cex:durableId="2E25D170" w16cex:dateUtc="2026-08-11T21:50:00Z"/>
  <w16cex:commentExtensible w16cex:durableId="2E25D1E5" w16cex:dateUtc="2026-08-11T21:52:00Z"/>
  <w16cex:commentExtensible w16cex:durableId="2E25D5FC" w16cex:dateUtc="2026-08-11T22:10:00Z"/>
  <w16cex:commentExtensible w16cex:durableId="2E25D619" w16cex:dateUtc="2026-08-11T22:10:00Z"/>
  <w16cex:commentExtensible w16cex:durableId="2E25D641" w16cex:dateUtc="2026-08-11T22:11:00Z"/>
  <w16cex:commentExtensible w16cex:durableId="2E25D716" w16cex:dateUtc="2026-08-11T22:15:00Z"/>
  <w16cex:commentExtensible w16cex:durableId="2E25D7C3" w16cex:dateUtc="2026-08-11T22:17:00Z"/>
  <w16cex:commentExtensible w16cex:durableId="2E25D8F2" w16cex:dateUtc="2026-08-11T22:22:00Z"/>
  <w16cex:commentExtensible w16cex:durableId="2E25D9B8" w16cex:dateUtc="2026-08-11T22:26:00Z"/>
  <w16cex:commentExtensible w16cex:durableId="2E25DAA4" w16cex:dateUtc="2026-08-11T22:30:00Z"/>
  <w16cex:commentExtensible w16cex:durableId="2E25E0D6" w16cex:dateUtc="2026-08-11T22:56:00Z"/>
  <w16cex:commentExtensible w16cex:durableId="2E25E03A" w16cex:dateUtc="2026-08-11T22:54:00Z"/>
  <w16cex:commentExtensible w16cex:durableId="2E25E782" w16cex:dateUtc="2026-08-11T23:25:00Z"/>
  <w16cex:commentExtensible w16cex:durableId="2E25ED72" w16cex:dateUtc="2026-08-11T23:50:00Z"/>
  <w16cex:commentExtensible w16cex:durableId="2E25EE6F" w16cex:dateUtc="2026-08-11T23:54:00Z"/>
  <w16cex:commentExtensible w16cex:durableId="2E25F0BD" w16cex:dateUtc="2026-08-12T00:04:00Z"/>
  <w16cex:commentExtensible w16cex:durableId="2E25F456" w16cex:dateUtc="2026-08-12T00:19:00Z"/>
  <w16cex:commentExtensible w16cex:durableId="2E264AC1" w16cex:dateUtc="2026-08-12T06:28:00Z"/>
  <w16cex:commentExtensible w16cex:durableId="2E264ACD" w16cex:dateUtc="2026-08-12T06:28:00Z"/>
  <w16cex:commentExtensible w16cex:durableId="2E264AE5" w16cex:dateUtc="2026-08-12T06:29:00Z"/>
  <w16cex:commentExtensible w16cex:durableId="2E264AEE" w16cex:dateUtc="2026-08-12T06:29:00Z"/>
  <w16cex:commentExtensible w16cex:durableId="2E264B0A" w16cex:dateUtc="2026-08-12T06:29:00Z"/>
  <w16cex:commentExtensible w16cex:durableId="2E264AFE" w16cex:dateUtc="2026-08-12T06:29:00Z"/>
  <w16cex:commentExtensible w16cex:durableId="2E264B19" w16cex:dateUtc="2026-08-12T06:30:00Z"/>
  <w16cex:commentExtensible w16cex:durableId="2E264BB7" w16cex:dateUtc="2026-08-12T06:32: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6942BB" w16cid:durableId="2E25A23C"/>
  <w16cid:commentId w16cid:paraId="69412A42" w16cid:durableId="2E25A2BB"/>
  <w16cid:commentId w16cid:paraId="09068C2E" w16cid:durableId="2E25CCD0"/>
  <w16cid:commentId w16cid:paraId="26F79378" w16cid:durableId="2E25D170"/>
  <w16cid:commentId w16cid:paraId="0ED7BC45" w16cid:durableId="2E25D1E5"/>
  <w16cid:commentId w16cid:paraId="0B6456BD" w16cid:durableId="2E25D5FC"/>
  <w16cid:commentId w16cid:paraId="4AF0CF97" w16cid:durableId="2E25D619"/>
  <w16cid:commentId w16cid:paraId="7B3A585C" w16cid:durableId="2E25D641"/>
  <w16cid:commentId w16cid:paraId="69BA064A" w16cid:durableId="2E25D716"/>
  <w16cid:commentId w16cid:paraId="72A14D26" w16cid:durableId="2E25D7C3"/>
  <w16cid:commentId w16cid:paraId="684C66DD" w16cid:durableId="2E25D8F2"/>
  <w16cid:commentId w16cid:paraId="31B497CD" w16cid:durableId="2E25D9B8"/>
  <w16cid:commentId w16cid:paraId="04B73F8F" w16cid:durableId="2E25DAA4"/>
  <w16cid:commentId w16cid:paraId="40100D79" w16cid:durableId="2E25E0D6"/>
  <w16cid:commentId w16cid:paraId="2FC315F1" w16cid:durableId="2E25E03A"/>
  <w16cid:commentId w16cid:paraId="6DD639A1" w16cid:durableId="2E25E782"/>
  <w16cid:commentId w16cid:paraId="3F6F0D18" w16cid:durableId="2E25ED72"/>
  <w16cid:commentId w16cid:paraId="31F3D3D8" w16cid:durableId="2E25EE6F"/>
  <w16cid:commentId w16cid:paraId="5DB81526" w16cid:durableId="2E25F0BD"/>
  <w16cid:commentId w16cid:paraId="71DAEFD5" w16cid:durableId="2E25F456"/>
  <w16cid:commentId w16cid:paraId="54080153" w16cid:durableId="2E264AC1"/>
  <w16cid:commentId w16cid:paraId="13723B12" w16cid:durableId="2E264ACD"/>
  <w16cid:commentId w16cid:paraId="19FA9C5C" w16cid:durableId="2E264AE5"/>
  <w16cid:commentId w16cid:paraId="2EDB3D76" w16cid:durableId="2E264AEE"/>
  <w16cid:commentId w16cid:paraId="71B9C609" w16cid:durableId="2E264B0A"/>
  <w16cid:commentId w16cid:paraId="6180F500" w16cid:durableId="2E264AFE"/>
  <w16cid:commentId w16cid:paraId="744E7358" w16cid:durableId="2E264B19"/>
  <w16cid:commentId w16cid:paraId="50625DA5" w16cid:durableId="2E264BB7"/>
  <w16cid:commentId w16cid:paraId="6488F6B7"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DBCD3" w14:textId="77777777" w:rsidR="00080807" w:rsidRDefault="00080807">
      <w:pPr>
        <w:spacing w:line="240" w:lineRule="auto"/>
      </w:pPr>
      <w:r>
        <w:separator/>
      </w:r>
    </w:p>
  </w:endnote>
  <w:endnote w:type="continuationSeparator" w:id="0">
    <w:p w14:paraId="3FE7FE6A" w14:textId="77777777" w:rsidR="00080807" w:rsidRDefault="000808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000000DB"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24D8F" w:rsidRDefault="00F24D8F">
    <w:pPr>
      <w:pStyle w:val="Normal0"/>
      <w:spacing w:line="240" w:lineRule="auto"/>
      <w:rPr>
        <w:rFonts w:ascii="Times New Roman" w:eastAsia="Times New Roman" w:hAnsi="Times New Roman" w:cs="Times New Roman"/>
        <w:sz w:val="24"/>
        <w:szCs w:val="24"/>
      </w:rPr>
    </w:pPr>
  </w:p>
  <w:p w14:paraId="000000DD"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000000DE"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7DCB9" w14:textId="77777777" w:rsidR="00080807" w:rsidRDefault="00080807">
      <w:r>
        <w:separator/>
      </w:r>
    </w:p>
  </w:footnote>
  <w:footnote w:type="continuationSeparator" w:id="0">
    <w:p w14:paraId="363C903C" w14:textId="77777777" w:rsidR="00080807" w:rsidRDefault="00080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1DDC"/>
    <w:multiLevelType w:val="hybridMultilevel"/>
    <w:tmpl w:val="53E4E5F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E63343"/>
    <w:multiLevelType w:val="hybridMultilevel"/>
    <w:tmpl w:val="88EE8AAA"/>
    <w:lvl w:ilvl="0" w:tplc="06ECFD1C">
      <w:start w:val="1"/>
      <w:numFmt w:val="bullet"/>
      <w:lvlText w:val="•"/>
      <w:lvlJc w:val="left"/>
      <w:pPr>
        <w:ind w:left="720" w:hanging="360"/>
      </w:pPr>
    </w:lvl>
    <w:lvl w:ilvl="1" w:tplc="E66A36F0">
      <w:numFmt w:val="decimal"/>
      <w:lvlText w:val=""/>
      <w:lvlJc w:val="left"/>
    </w:lvl>
    <w:lvl w:ilvl="2" w:tplc="F0EAD568">
      <w:numFmt w:val="decimal"/>
      <w:lvlText w:val=""/>
      <w:lvlJc w:val="left"/>
    </w:lvl>
    <w:lvl w:ilvl="3" w:tplc="81200B36">
      <w:numFmt w:val="decimal"/>
      <w:lvlText w:val=""/>
      <w:lvlJc w:val="left"/>
    </w:lvl>
    <w:lvl w:ilvl="4" w:tplc="82C65214">
      <w:numFmt w:val="decimal"/>
      <w:lvlText w:val=""/>
      <w:lvlJc w:val="left"/>
    </w:lvl>
    <w:lvl w:ilvl="5" w:tplc="249CBB38">
      <w:numFmt w:val="decimal"/>
      <w:lvlText w:val=""/>
      <w:lvlJc w:val="left"/>
    </w:lvl>
    <w:lvl w:ilvl="6" w:tplc="F69EB94E">
      <w:numFmt w:val="decimal"/>
      <w:lvlText w:val=""/>
      <w:lvlJc w:val="left"/>
    </w:lvl>
    <w:lvl w:ilvl="7" w:tplc="96E2E47C">
      <w:numFmt w:val="decimal"/>
      <w:lvlText w:val=""/>
      <w:lvlJc w:val="left"/>
    </w:lvl>
    <w:lvl w:ilvl="8" w:tplc="29FE4C80">
      <w:numFmt w:val="decimal"/>
      <w:lvlText w:val=""/>
      <w:lvlJc w:val="left"/>
    </w:lvl>
  </w:abstractNum>
  <w:abstractNum w:abstractNumId="2" w15:restartNumberingAfterBreak="0">
    <w:nsid w:val="0A9D5FC9"/>
    <w:multiLevelType w:val="hybridMultilevel"/>
    <w:tmpl w:val="3E9C4F9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C46DD3"/>
    <w:multiLevelType w:val="hybridMultilevel"/>
    <w:tmpl w:val="0FE4FE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547A93"/>
    <w:multiLevelType w:val="hybridMultilevel"/>
    <w:tmpl w:val="642095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6A7CBE"/>
    <w:multiLevelType w:val="hybridMultilevel"/>
    <w:tmpl w:val="CA9C3AD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5742B69"/>
    <w:multiLevelType w:val="hybridMultilevel"/>
    <w:tmpl w:val="B67EB0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AF30A95"/>
    <w:multiLevelType w:val="hybridMultilevel"/>
    <w:tmpl w:val="4394029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C4F7F53"/>
    <w:multiLevelType w:val="hybridMultilevel"/>
    <w:tmpl w:val="CBC6ED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DFF4DCB"/>
    <w:multiLevelType w:val="hybridMultilevel"/>
    <w:tmpl w:val="331C40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F1E5451"/>
    <w:multiLevelType w:val="hybridMultilevel"/>
    <w:tmpl w:val="FA26420A"/>
    <w:lvl w:ilvl="0" w:tplc="240A000D">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FF222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232877"/>
    <w:multiLevelType w:val="hybridMultilevel"/>
    <w:tmpl w:val="23861DD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5471E22"/>
    <w:multiLevelType w:val="multilevel"/>
    <w:tmpl w:val="72020F3A"/>
    <w:lvl w:ilvl="0">
      <w:start w:val="1"/>
      <w:numFmt w:val="bullet"/>
      <w:lvlText w:val=""/>
      <w:lvlJc w:val="left"/>
      <w:pPr>
        <w:ind w:left="360" w:hanging="360"/>
      </w:pPr>
      <w:rPr>
        <w:rFonts w:ascii="Wingdings" w:hAnsi="Wingding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5F11DA5"/>
    <w:multiLevelType w:val="multilevel"/>
    <w:tmpl w:val="0B48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506EA"/>
    <w:multiLevelType w:val="multilevel"/>
    <w:tmpl w:val="FD400C3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B4C1754"/>
    <w:multiLevelType w:val="hybridMultilevel"/>
    <w:tmpl w:val="D242E6C0"/>
    <w:lvl w:ilvl="0" w:tplc="F5263B7C">
      <w:start w:val="1"/>
      <w:numFmt w:val="upperLetter"/>
      <w:lvlText w:val="%1."/>
      <w:lvlJc w:val="left"/>
      <w:pPr>
        <w:ind w:left="720" w:hanging="360"/>
      </w:pPr>
      <w:rPr>
        <w:rFonts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BA1F67"/>
    <w:multiLevelType w:val="hybridMultilevel"/>
    <w:tmpl w:val="83BC33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F8D546F"/>
    <w:multiLevelType w:val="hybridMultilevel"/>
    <w:tmpl w:val="FE3854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02226A3"/>
    <w:multiLevelType w:val="hybridMultilevel"/>
    <w:tmpl w:val="FBE29A82"/>
    <w:lvl w:ilvl="0" w:tplc="240A000D">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9EA6853"/>
    <w:multiLevelType w:val="hybridMultilevel"/>
    <w:tmpl w:val="02F265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A973C0E"/>
    <w:multiLevelType w:val="hybridMultilevel"/>
    <w:tmpl w:val="DC4024E0"/>
    <w:lvl w:ilvl="0" w:tplc="240A000D">
      <w:start w:val="1"/>
      <w:numFmt w:val="bullet"/>
      <w:lvlText w:val=""/>
      <w:lvlJc w:val="left"/>
      <w:pPr>
        <w:ind w:left="720" w:hanging="360"/>
      </w:pPr>
      <w:rPr>
        <w:rFonts w:ascii="Wingdings" w:hAnsi="Wingdings" w:hint="default"/>
      </w:rPr>
    </w:lvl>
    <w:lvl w:ilvl="1" w:tplc="E66A36F0">
      <w:numFmt w:val="decimal"/>
      <w:lvlText w:val=""/>
      <w:lvlJc w:val="left"/>
    </w:lvl>
    <w:lvl w:ilvl="2" w:tplc="F0EAD568">
      <w:numFmt w:val="decimal"/>
      <w:lvlText w:val=""/>
      <w:lvlJc w:val="left"/>
    </w:lvl>
    <w:lvl w:ilvl="3" w:tplc="81200B36">
      <w:numFmt w:val="decimal"/>
      <w:lvlText w:val=""/>
      <w:lvlJc w:val="left"/>
    </w:lvl>
    <w:lvl w:ilvl="4" w:tplc="82C65214">
      <w:numFmt w:val="decimal"/>
      <w:lvlText w:val=""/>
      <w:lvlJc w:val="left"/>
    </w:lvl>
    <w:lvl w:ilvl="5" w:tplc="249CBB38">
      <w:numFmt w:val="decimal"/>
      <w:lvlText w:val=""/>
      <w:lvlJc w:val="left"/>
    </w:lvl>
    <w:lvl w:ilvl="6" w:tplc="F69EB94E">
      <w:numFmt w:val="decimal"/>
      <w:lvlText w:val=""/>
      <w:lvlJc w:val="left"/>
    </w:lvl>
    <w:lvl w:ilvl="7" w:tplc="96E2E47C">
      <w:numFmt w:val="decimal"/>
      <w:lvlText w:val=""/>
      <w:lvlJc w:val="left"/>
    </w:lvl>
    <w:lvl w:ilvl="8" w:tplc="29FE4C80">
      <w:numFmt w:val="decimal"/>
      <w:lvlText w:val=""/>
      <w:lvlJc w:val="left"/>
    </w:lvl>
  </w:abstractNum>
  <w:abstractNum w:abstractNumId="22" w15:restartNumberingAfterBreak="0">
    <w:nsid w:val="4D5A29F5"/>
    <w:multiLevelType w:val="hybridMultilevel"/>
    <w:tmpl w:val="B0FAFF7A"/>
    <w:lvl w:ilvl="0" w:tplc="24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DEC0DA5"/>
    <w:multiLevelType w:val="hybridMultilevel"/>
    <w:tmpl w:val="2D3A6A78"/>
    <w:lvl w:ilvl="0" w:tplc="24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F0F2EBB"/>
    <w:multiLevelType w:val="hybridMultilevel"/>
    <w:tmpl w:val="55E6DC44"/>
    <w:lvl w:ilvl="0" w:tplc="240A000D">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1352997"/>
    <w:multiLevelType w:val="hybridMultilevel"/>
    <w:tmpl w:val="A4284518"/>
    <w:lvl w:ilvl="0" w:tplc="24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1E339AC"/>
    <w:multiLevelType w:val="hybridMultilevel"/>
    <w:tmpl w:val="80EEBE3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4FB5A9F"/>
    <w:multiLevelType w:val="hybridMultilevel"/>
    <w:tmpl w:val="B6AC8A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A8D24AF"/>
    <w:multiLevelType w:val="hybridMultilevel"/>
    <w:tmpl w:val="E8EC241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636852A8"/>
    <w:multiLevelType w:val="hybridMultilevel"/>
    <w:tmpl w:val="612C6398"/>
    <w:lvl w:ilvl="0" w:tplc="240A0001">
      <w:start w:val="1"/>
      <w:numFmt w:val="bullet"/>
      <w:lvlText w:val=""/>
      <w:lvlJc w:val="left"/>
      <w:pPr>
        <w:ind w:left="720" w:hanging="360"/>
      </w:pPr>
      <w:rPr>
        <w:rFonts w:ascii="Symbol" w:hAnsi="Symbol" w:hint="default"/>
      </w:rPr>
    </w:lvl>
    <w:lvl w:ilvl="1" w:tplc="8264DEC6">
      <w:numFmt w:val="decimal"/>
      <w:lvlText w:val=""/>
      <w:lvlJc w:val="left"/>
    </w:lvl>
    <w:lvl w:ilvl="2" w:tplc="E29C2FF2">
      <w:numFmt w:val="decimal"/>
      <w:lvlText w:val=""/>
      <w:lvlJc w:val="left"/>
    </w:lvl>
    <w:lvl w:ilvl="3" w:tplc="D4EAD0E4">
      <w:numFmt w:val="decimal"/>
      <w:lvlText w:val=""/>
      <w:lvlJc w:val="left"/>
    </w:lvl>
    <w:lvl w:ilvl="4" w:tplc="523C52AC">
      <w:numFmt w:val="decimal"/>
      <w:lvlText w:val=""/>
      <w:lvlJc w:val="left"/>
    </w:lvl>
    <w:lvl w:ilvl="5" w:tplc="216EBC08">
      <w:numFmt w:val="decimal"/>
      <w:lvlText w:val=""/>
      <w:lvlJc w:val="left"/>
    </w:lvl>
    <w:lvl w:ilvl="6" w:tplc="FDB014AE">
      <w:numFmt w:val="decimal"/>
      <w:lvlText w:val=""/>
      <w:lvlJc w:val="left"/>
    </w:lvl>
    <w:lvl w:ilvl="7" w:tplc="B870146C">
      <w:numFmt w:val="decimal"/>
      <w:lvlText w:val=""/>
      <w:lvlJc w:val="left"/>
    </w:lvl>
    <w:lvl w:ilvl="8" w:tplc="E1809C22">
      <w:numFmt w:val="decimal"/>
      <w:lvlText w:val=""/>
      <w:lvlJc w:val="left"/>
    </w:lvl>
  </w:abstractNum>
  <w:abstractNum w:abstractNumId="30" w15:restartNumberingAfterBreak="0">
    <w:nsid w:val="688A4742"/>
    <w:multiLevelType w:val="hybridMultilevel"/>
    <w:tmpl w:val="D548D97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F486783"/>
    <w:multiLevelType w:val="hybridMultilevel"/>
    <w:tmpl w:val="C4CC726C"/>
    <w:lvl w:ilvl="0" w:tplc="24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F5D0353"/>
    <w:multiLevelType w:val="hybridMultilevel"/>
    <w:tmpl w:val="5AF87070"/>
    <w:lvl w:ilvl="0" w:tplc="240A0001">
      <w:start w:val="1"/>
      <w:numFmt w:val="bullet"/>
      <w:lvlText w:val=""/>
      <w:lvlJc w:val="left"/>
      <w:pPr>
        <w:ind w:left="720" w:hanging="360"/>
      </w:pPr>
      <w:rPr>
        <w:rFonts w:ascii="Symbol" w:hAnsi="Symbol" w:hint="default"/>
      </w:rPr>
    </w:lvl>
    <w:lvl w:ilvl="1" w:tplc="8264DEC6">
      <w:numFmt w:val="decimal"/>
      <w:lvlText w:val=""/>
      <w:lvlJc w:val="left"/>
    </w:lvl>
    <w:lvl w:ilvl="2" w:tplc="E29C2FF2">
      <w:numFmt w:val="decimal"/>
      <w:lvlText w:val=""/>
      <w:lvlJc w:val="left"/>
    </w:lvl>
    <w:lvl w:ilvl="3" w:tplc="D4EAD0E4">
      <w:numFmt w:val="decimal"/>
      <w:lvlText w:val=""/>
      <w:lvlJc w:val="left"/>
    </w:lvl>
    <w:lvl w:ilvl="4" w:tplc="523C52AC">
      <w:numFmt w:val="decimal"/>
      <w:lvlText w:val=""/>
      <w:lvlJc w:val="left"/>
    </w:lvl>
    <w:lvl w:ilvl="5" w:tplc="216EBC08">
      <w:numFmt w:val="decimal"/>
      <w:lvlText w:val=""/>
      <w:lvlJc w:val="left"/>
    </w:lvl>
    <w:lvl w:ilvl="6" w:tplc="FDB014AE">
      <w:numFmt w:val="decimal"/>
      <w:lvlText w:val=""/>
      <w:lvlJc w:val="left"/>
    </w:lvl>
    <w:lvl w:ilvl="7" w:tplc="B870146C">
      <w:numFmt w:val="decimal"/>
      <w:lvlText w:val=""/>
      <w:lvlJc w:val="left"/>
    </w:lvl>
    <w:lvl w:ilvl="8" w:tplc="E1809C22">
      <w:numFmt w:val="decimal"/>
      <w:lvlText w:val=""/>
      <w:lvlJc w:val="left"/>
    </w:lvl>
  </w:abstractNum>
  <w:abstractNum w:abstractNumId="33" w15:restartNumberingAfterBreak="0">
    <w:nsid w:val="72A270C3"/>
    <w:multiLevelType w:val="hybridMultilevel"/>
    <w:tmpl w:val="53E03DDC"/>
    <w:lvl w:ilvl="0" w:tplc="24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14"/>
  </w:num>
  <w:num w:numId="4">
    <w:abstractNumId w:val="0"/>
  </w:num>
  <w:num w:numId="5">
    <w:abstractNumId w:val="1"/>
    <w:lvlOverride w:ilvl="0">
      <w:startOverride w:val="1"/>
    </w:lvlOverride>
  </w:num>
  <w:num w:numId="6">
    <w:abstractNumId w:val="15"/>
  </w:num>
  <w:num w:numId="7">
    <w:abstractNumId w:val="32"/>
  </w:num>
  <w:num w:numId="8">
    <w:abstractNumId w:val="29"/>
  </w:num>
  <w:num w:numId="9">
    <w:abstractNumId w:val="16"/>
  </w:num>
  <w:num w:numId="10">
    <w:abstractNumId w:val="20"/>
  </w:num>
  <w:num w:numId="11">
    <w:abstractNumId w:val="17"/>
  </w:num>
  <w:num w:numId="12">
    <w:abstractNumId w:val="21"/>
  </w:num>
  <w:num w:numId="13">
    <w:abstractNumId w:val="9"/>
  </w:num>
  <w:num w:numId="14">
    <w:abstractNumId w:val="26"/>
  </w:num>
  <w:num w:numId="15">
    <w:abstractNumId w:val="12"/>
  </w:num>
  <w:num w:numId="16">
    <w:abstractNumId w:val="6"/>
  </w:num>
  <w:num w:numId="17">
    <w:abstractNumId w:val="28"/>
  </w:num>
  <w:num w:numId="18">
    <w:abstractNumId w:val="3"/>
  </w:num>
  <w:num w:numId="19">
    <w:abstractNumId w:val="27"/>
  </w:num>
  <w:num w:numId="20">
    <w:abstractNumId w:val="18"/>
  </w:num>
  <w:num w:numId="21">
    <w:abstractNumId w:val="4"/>
  </w:num>
  <w:num w:numId="22">
    <w:abstractNumId w:val="2"/>
  </w:num>
  <w:num w:numId="23">
    <w:abstractNumId w:val="30"/>
  </w:num>
  <w:num w:numId="24">
    <w:abstractNumId w:val="5"/>
  </w:num>
  <w:num w:numId="25">
    <w:abstractNumId w:val="7"/>
  </w:num>
  <w:num w:numId="26">
    <w:abstractNumId w:val="8"/>
  </w:num>
  <w:num w:numId="27">
    <w:abstractNumId w:val="31"/>
  </w:num>
  <w:num w:numId="28">
    <w:abstractNumId w:val="23"/>
  </w:num>
  <w:num w:numId="29">
    <w:abstractNumId w:val="1"/>
  </w:num>
  <w:num w:numId="30">
    <w:abstractNumId w:val="10"/>
  </w:num>
  <w:num w:numId="31">
    <w:abstractNumId w:val="19"/>
  </w:num>
  <w:num w:numId="32">
    <w:abstractNumId w:val="25"/>
  </w:num>
  <w:num w:numId="33">
    <w:abstractNumId w:val="22"/>
  </w:num>
  <w:num w:numId="34">
    <w:abstractNumId w:val="24"/>
  </w:num>
  <w:num w:numId="35">
    <w:abstractNumId w:val="33"/>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2DD"/>
    <w:rsid w:val="00001302"/>
    <w:rsid w:val="00001B87"/>
    <w:rsid w:val="0000291B"/>
    <w:rsid w:val="00004B85"/>
    <w:rsid w:val="00004E20"/>
    <w:rsid w:val="0000766E"/>
    <w:rsid w:val="00011207"/>
    <w:rsid w:val="00011D26"/>
    <w:rsid w:val="00011F29"/>
    <w:rsid w:val="00012476"/>
    <w:rsid w:val="0001289E"/>
    <w:rsid w:val="00013225"/>
    <w:rsid w:val="000156D2"/>
    <w:rsid w:val="00015F2A"/>
    <w:rsid w:val="000215EF"/>
    <w:rsid w:val="000216E8"/>
    <w:rsid w:val="00023B7B"/>
    <w:rsid w:val="00023D65"/>
    <w:rsid w:val="00023E5E"/>
    <w:rsid w:val="000240B7"/>
    <w:rsid w:val="00024B10"/>
    <w:rsid w:val="00025888"/>
    <w:rsid w:val="00025977"/>
    <w:rsid w:val="00026373"/>
    <w:rsid w:val="00026630"/>
    <w:rsid w:val="000268AD"/>
    <w:rsid w:val="000272F3"/>
    <w:rsid w:val="000275C2"/>
    <w:rsid w:val="00027853"/>
    <w:rsid w:val="0003070B"/>
    <w:rsid w:val="00030BBC"/>
    <w:rsid w:val="000314AA"/>
    <w:rsid w:val="00031DDB"/>
    <w:rsid w:val="00031F13"/>
    <w:rsid w:val="00033308"/>
    <w:rsid w:val="00033373"/>
    <w:rsid w:val="0003616D"/>
    <w:rsid w:val="0003704C"/>
    <w:rsid w:val="00037C98"/>
    <w:rsid w:val="00037E8A"/>
    <w:rsid w:val="00041E15"/>
    <w:rsid w:val="00041F4C"/>
    <w:rsid w:val="000425B4"/>
    <w:rsid w:val="00042CA9"/>
    <w:rsid w:val="00043B24"/>
    <w:rsid w:val="000443BD"/>
    <w:rsid w:val="00044818"/>
    <w:rsid w:val="00045A10"/>
    <w:rsid w:val="00045A9C"/>
    <w:rsid w:val="00046AE9"/>
    <w:rsid w:val="00047289"/>
    <w:rsid w:val="000504A3"/>
    <w:rsid w:val="00051857"/>
    <w:rsid w:val="00052076"/>
    <w:rsid w:val="00052812"/>
    <w:rsid w:val="00052F14"/>
    <w:rsid w:val="00053210"/>
    <w:rsid w:val="00054B9F"/>
    <w:rsid w:val="00054FF8"/>
    <w:rsid w:val="00055DB6"/>
    <w:rsid w:val="000573EB"/>
    <w:rsid w:val="00060462"/>
    <w:rsid w:val="000604A1"/>
    <w:rsid w:val="000604AE"/>
    <w:rsid w:val="00061CAF"/>
    <w:rsid w:val="00061FA9"/>
    <w:rsid w:val="0006211A"/>
    <w:rsid w:val="00064130"/>
    <w:rsid w:val="000645F2"/>
    <w:rsid w:val="00064DEB"/>
    <w:rsid w:val="00065A25"/>
    <w:rsid w:val="00065C8A"/>
    <w:rsid w:val="0006751F"/>
    <w:rsid w:val="00067600"/>
    <w:rsid w:val="000676D1"/>
    <w:rsid w:val="000722F3"/>
    <w:rsid w:val="00074A6C"/>
    <w:rsid w:val="000773BA"/>
    <w:rsid w:val="000776DE"/>
    <w:rsid w:val="00077A47"/>
    <w:rsid w:val="00077C68"/>
    <w:rsid w:val="00080598"/>
    <w:rsid w:val="00080807"/>
    <w:rsid w:val="0008081B"/>
    <w:rsid w:val="00080A26"/>
    <w:rsid w:val="000811FE"/>
    <w:rsid w:val="00083F48"/>
    <w:rsid w:val="00084682"/>
    <w:rsid w:val="00085B42"/>
    <w:rsid w:val="00085DE7"/>
    <w:rsid w:val="00086589"/>
    <w:rsid w:val="000866F0"/>
    <w:rsid w:val="00086CC8"/>
    <w:rsid w:val="00087097"/>
    <w:rsid w:val="00087DB9"/>
    <w:rsid w:val="00090371"/>
    <w:rsid w:val="00090A47"/>
    <w:rsid w:val="00090F46"/>
    <w:rsid w:val="000912A6"/>
    <w:rsid w:val="000915CE"/>
    <w:rsid w:val="000918DC"/>
    <w:rsid w:val="0009315A"/>
    <w:rsid w:val="0009412B"/>
    <w:rsid w:val="000968B7"/>
    <w:rsid w:val="0009695B"/>
    <w:rsid w:val="00096FA2"/>
    <w:rsid w:val="0009709A"/>
    <w:rsid w:val="000973CA"/>
    <w:rsid w:val="0009741D"/>
    <w:rsid w:val="00097B40"/>
    <w:rsid w:val="00097E4E"/>
    <w:rsid w:val="000A05CE"/>
    <w:rsid w:val="000A0B98"/>
    <w:rsid w:val="000A10F1"/>
    <w:rsid w:val="000A1EA3"/>
    <w:rsid w:val="000A481F"/>
    <w:rsid w:val="000A4B6F"/>
    <w:rsid w:val="000A5318"/>
    <w:rsid w:val="000A61EB"/>
    <w:rsid w:val="000A64F3"/>
    <w:rsid w:val="000A73FF"/>
    <w:rsid w:val="000A7530"/>
    <w:rsid w:val="000B076F"/>
    <w:rsid w:val="000B0C05"/>
    <w:rsid w:val="000B0D00"/>
    <w:rsid w:val="000B14ED"/>
    <w:rsid w:val="000B15F7"/>
    <w:rsid w:val="000B19C9"/>
    <w:rsid w:val="000B242F"/>
    <w:rsid w:val="000B2517"/>
    <w:rsid w:val="000B3987"/>
    <w:rsid w:val="000B4525"/>
    <w:rsid w:val="000B4562"/>
    <w:rsid w:val="000B4F6C"/>
    <w:rsid w:val="000B5B0B"/>
    <w:rsid w:val="000B6928"/>
    <w:rsid w:val="000B6C8B"/>
    <w:rsid w:val="000B71FA"/>
    <w:rsid w:val="000B7984"/>
    <w:rsid w:val="000C0614"/>
    <w:rsid w:val="000C0985"/>
    <w:rsid w:val="000C1B66"/>
    <w:rsid w:val="000C22D7"/>
    <w:rsid w:val="000C3596"/>
    <w:rsid w:val="000C4098"/>
    <w:rsid w:val="000C4328"/>
    <w:rsid w:val="000C4AEE"/>
    <w:rsid w:val="000C5B08"/>
    <w:rsid w:val="000C6C89"/>
    <w:rsid w:val="000C6FD4"/>
    <w:rsid w:val="000D05C5"/>
    <w:rsid w:val="000D0AC3"/>
    <w:rsid w:val="000D2F69"/>
    <w:rsid w:val="000D4DA7"/>
    <w:rsid w:val="000E1557"/>
    <w:rsid w:val="000E18B4"/>
    <w:rsid w:val="000E2095"/>
    <w:rsid w:val="000E2410"/>
    <w:rsid w:val="000E2FCE"/>
    <w:rsid w:val="000E317E"/>
    <w:rsid w:val="000E31FA"/>
    <w:rsid w:val="000E3662"/>
    <w:rsid w:val="000E49FC"/>
    <w:rsid w:val="000E5030"/>
    <w:rsid w:val="000E611E"/>
    <w:rsid w:val="000E68FB"/>
    <w:rsid w:val="000E7312"/>
    <w:rsid w:val="000E7A9B"/>
    <w:rsid w:val="000F021B"/>
    <w:rsid w:val="000F09A8"/>
    <w:rsid w:val="000F0F88"/>
    <w:rsid w:val="000F0FFF"/>
    <w:rsid w:val="000F189D"/>
    <w:rsid w:val="000F3F23"/>
    <w:rsid w:val="000F48E9"/>
    <w:rsid w:val="000F4D7F"/>
    <w:rsid w:val="000F5282"/>
    <w:rsid w:val="000F5813"/>
    <w:rsid w:val="000F5AF5"/>
    <w:rsid w:val="000F6097"/>
    <w:rsid w:val="000F6B31"/>
    <w:rsid w:val="000F7744"/>
    <w:rsid w:val="00103A0C"/>
    <w:rsid w:val="00103EB2"/>
    <w:rsid w:val="001046D6"/>
    <w:rsid w:val="0010483F"/>
    <w:rsid w:val="00104EAC"/>
    <w:rsid w:val="001059EA"/>
    <w:rsid w:val="0010612D"/>
    <w:rsid w:val="001068D8"/>
    <w:rsid w:val="00106BAE"/>
    <w:rsid w:val="00106F6E"/>
    <w:rsid w:val="00107D1A"/>
    <w:rsid w:val="0011100B"/>
    <w:rsid w:val="0011197F"/>
    <w:rsid w:val="0011312D"/>
    <w:rsid w:val="00114DD0"/>
    <w:rsid w:val="00115A03"/>
    <w:rsid w:val="00120794"/>
    <w:rsid w:val="00121B38"/>
    <w:rsid w:val="00122833"/>
    <w:rsid w:val="00122A9C"/>
    <w:rsid w:val="00123633"/>
    <w:rsid w:val="001240B6"/>
    <w:rsid w:val="0012411D"/>
    <w:rsid w:val="00125A09"/>
    <w:rsid w:val="00126258"/>
    <w:rsid w:val="00126F3A"/>
    <w:rsid w:val="00127699"/>
    <w:rsid w:val="00127C3D"/>
    <w:rsid w:val="0013006F"/>
    <w:rsid w:val="001322FB"/>
    <w:rsid w:val="00132313"/>
    <w:rsid w:val="00132578"/>
    <w:rsid w:val="00132DD0"/>
    <w:rsid w:val="00132EDF"/>
    <w:rsid w:val="0013359B"/>
    <w:rsid w:val="001349F2"/>
    <w:rsid w:val="001374A6"/>
    <w:rsid w:val="00137D31"/>
    <w:rsid w:val="0014159C"/>
    <w:rsid w:val="00142394"/>
    <w:rsid w:val="00142BA3"/>
    <w:rsid w:val="001437E5"/>
    <w:rsid w:val="0014488D"/>
    <w:rsid w:val="00145550"/>
    <w:rsid w:val="00145C84"/>
    <w:rsid w:val="00146612"/>
    <w:rsid w:val="00147116"/>
    <w:rsid w:val="00147792"/>
    <w:rsid w:val="0014798D"/>
    <w:rsid w:val="001503CD"/>
    <w:rsid w:val="00151B57"/>
    <w:rsid w:val="00151BE1"/>
    <w:rsid w:val="0015281B"/>
    <w:rsid w:val="00153120"/>
    <w:rsid w:val="001556B7"/>
    <w:rsid w:val="00155AD1"/>
    <w:rsid w:val="00156910"/>
    <w:rsid w:val="00160AF5"/>
    <w:rsid w:val="0016176F"/>
    <w:rsid w:val="001617FA"/>
    <w:rsid w:val="0016197E"/>
    <w:rsid w:val="00161C3B"/>
    <w:rsid w:val="00161D5B"/>
    <w:rsid w:val="001624B0"/>
    <w:rsid w:val="001633B4"/>
    <w:rsid w:val="00163D7D"/>
    <w:rsid w:val="001640A5"/>
    <w:rsid w:val="0016544D"/>
    <w:rsid w:val="00165FCF"/>
    <w:rsid w:val="00166930"/>
    <w:rsid w:val="00166BDB"/>
    <w:rsid w:val="001674E5"/>
    <w:rsid w:val="00171512"/>
    <w:rsid w:val="001725F9"/>
    <w:rsid w:val="00172A27"/>
    <w:rsid w:val="00173140"/>
    <w:rsid w:val="00173F7A"/>
    <w:rsid w:val="00174EDF"/>
    <w:rsid w:val="00174F4D"/>
    <w:rsid w:val="001758C2"/>
    <w:rsid w:val="00177B62"/>
    <w:rsid w:val="00177D88"/>
    <w:rsid w:val="00177FFD"/>
    <w:rsid w:val="001816E7"/>
    <w:rsid w:val="0018293B"/>
    <w:rsid w:val="00183105"/>
    <w:rsid w:val="00183649"/>
    <w:rsid w:val="0018434E"/>
    <w:rsid w:val="00185529"/>
    <w:rsid w:val="00186587"/>
    <w:rsid w:val="001865B2"/>
    <w:rsid w:val="001908E6"/>
    <w:rsid w:val="00190B3B"/>
    <w:rsid w:val="00190EA4"/>
    <w:rsid w:val="00191E93"/>
    <w:rsid w:val="001925BC"/>
    <w:rsid w:val="001928BC"/>
    <w:rsid w:val="00192971"/>
    <w:rsid w:val="00193A7B"/>
    <w:rsid w:val="00193BFC"/>
    <w:rsid w:val="00193F9E"/>
    <w:rsid w:val="00195596"/>
    <w:rsid w:val="001962C3"/>
    <w:rsid w:val="001967F3"/>
    <w:rsid w:val="00197CC5"/>
    <w:rsid w:val="00197F93"/>
    <w:rsid w:val="001A020C"/>
    <w:rsid w:val="001A1745"/>
    <w:rsid w:val="001A17C9"/>
    <w:rsid w:val="001A217C"/>
    <w:rsid w:val="001A29EC"/>
    <w:rsid w:val="001A32AD"/>
    <w:rsid w:val="001A48EC"/>
    <w:rsid w:val="001A4A87"/>
    <w:rsid w:val="001A5468"/>
    <w:rsid w:val="001A55E8"/>
    <w:rsid w:val="001A5B17"/>
    <w:rsid w:val="001A5EED"/>
    <w:rsid w:val="001A5FA1"/>
    <w:rsid w:val="001A623C"/>
    <w:rsid w:val="001A68D8"/>
    <w:rsid w:val="001A6E1F"/>
    <w:rsid w:val="001A7544"/>
    <w:rsid w:val="001A7C1D"/>
    <w:rsid w:val="001A7C5B"/>
    <w:rsid w:val="001A7F6B"/>
    <w:rsid w:val="001B0939"/>
    <w:rsid w:val="001B0E93"/>
    <w:rsid w:val="001B1012"/>
    <w:rsid w:val="001B125E"/>
    <w:rsid w:val="001B1886"/>
    <w:rsid w:val="001B228D"/>
    <w:rsid w:val="001B238C"/>
    <w:rsid w:val="001B30F9"/>
    <w:rsid w:val="001B3CB7"/>
    <w:rsid w:val="001B43B7"/>
    <w:rsid w:val="001B43E8"/>
    <w:rsid w:val="001B50CC"/>
    <w:rsid w:val="001B569F"/>
    <w:rsid w:val="001B5FA4"/>
    <w:rsid w:val="001B68D9"/>
    <w:rsid w:val="001B6AD5"/>
    <w:rsid w:val="001B6E1D"/>
    <w:rsid w:val="001B73F9"/>
    <w:rsid w:val="001B7E7E"/>
    <w:rsid w:val="001C00EF"/>
    <w:rsid w:val="001C0701"/>
    <w:rsid w:val="001C0D72"/>
    <w:rsid w:val="001C1C17"/>
    <w:rsid w:val="001C1E71"/>
    <w:rsid w:val="001C3F10"/>
    <w:rsid w:val="001C40C7"/>
    <w:rsid w:val="001C464C"/>
    <w:rsid w:val="001C4736"/>
    <w:rsid w:val="001C6DE9"/>
    <w:rsid w:val="001C729C"/>
    <w:rsid w:val="001C7D39"/>
    <w:rsid w:val="001D0325"/>
    <w:rsid w:val="001D090C"/>
    <w:rsid w:val="001D0DCF"/>
    <w:rsid w:val="001D18BE"/>
    <w:rsid w:val="001D1B9D"/>
    <w:rsid w:val="001D232F"/>
    <w:rsid w:val="001D43E8"/>
    <w:rsid w:val="001D5500"/>
    <w:rsid w:val="001D685E"/>
    <w:rsid w:val="001D76BA"/>
    <w:rsid w:val="001D7F37"/>
    <w:rsid w:val="001E10D6"/>
    <w:rsid w:val="001E18ED"/>
    <w:rsid w:val="001E1DA1"/>
    <w:rsid w:val="001E2016"/>
    <w:rsid w:val="001E2D1E"/>
    <w:rsid w:val="001E3C2B"/>
    <w:rsid w:val="001E534A"/>
    <w:rsid w:val="001E558E"/>
    <w:rsid w:val="001E59C1"/>
    <w:rsid w:val="001E63C1"/>
    <w:rsid w:val="001E78DC"/>
    <w:rsid w:val="001E7AE5"/>
    <w:rsid w:val="001F13D2"/>
    <w:rsid w:val="001F1A3A"/>
    <w:rsid w:val="001F36CB"/>
    <w:rsid w:val="001F60B1"/>
    <w:rsid w:val="001F6FDB"/>
    <w:rsid w:val="001F7248"/>
    <w:rsid w:val="00200AF7"/>
    <w:rsid w:val="00201685"/>
    <w:rsid w:val="002020FA"/>
    <w:rsid w:val="00202660"/>
    <w:rsid w:val="00203D45"/>
    <w:rsid w:val="00204DCD"/>
    <w:rsid w:val="0020578F"/>
    <w:rsid w:val="00205CC0"/>
    <w:rsid w:val="00206962"/>
    <w:rsid w:val="002104BD"/>
    <w:rsid w:val="00211029"/>
    <w:rsid w:val="002110A2"/>
    <w:rsid w:val="002126BD"/>
    <w:rsid w:val="00213454"/>
    <w:rsid w:val="002163EA"/>
    <w:rsid w:val="0021702D"/>
    <w:rsid w:val="0022061F"/>
    <w:rsid w:val="002211E2"/>
    <w:rsid w:val="002229A1"/>
    <w:rsid w:val="002229EB"/>
    <w:rsid w:val="00222E0D"/>
    <w:rsid w:val="0022318D"/>
    <w:rsid w:val="00223410"/>
    <w:rsid w:val="002242D9"/>
    <w:rsid w:val="00224762"/>
    <w:rsid w:val="00225065"/>
    <w:rsid w:val="00227856"/>
    <w:rsid w:val="002318F4"/>
    <w:rsid w:val="00232234"/>
    <w:rsid w:val="002323F4"/>
    <w:rsid w:val="002326A3"/>
    <w:rsid w:val="00233283"/>
    <w:rsid w:val="0023332F"/>
    <w:rsid w:val="00233461"/>
    <w:rsid w:val="0023358D"/>
    <w:rsid w:val="00233DC3"/>
    <w:rsid w:val="002348AC"/>
    <w:rsid w:val="00234CA2"/>
    <w:rsid w:val="00235BD9"/>
    <w:rsid w:val="00236055"/>
    <w:rsid w:val="002362A8"/>
    <w:rsid w:val="0023745D"/>
    <w:rsid w:val="00237DAC"/>
    <w:rsid w:val="002410E0"/>
    <w:rsid w:val="002419D1"/>
    <w:rsid w:val="00241FF5"/>
    <w:rsid w:val="002429D4"/>
    <w:rsid w:val="00242CBF"/>
    <w:rsid w:val="002433B1"/>
    <w:rsid w:val="00243E0C"/>
    <w:rsid w:val="00244049"/>
    <w:rsid w:val="00245C1D"/>
    <w:rsid w:val="00245E96"/>
    <w:rsid w:val="00246F88"/>
    <w:rsid w:val="002473FF"/>
    <w:rsid w:val="0024766E"/>
    <w:rsid w:val="00247892"/>
    <w:rsid w:val="00251405"/>
    <w:rsid w:val="00252722"/>
    <w:rsid w:val="00253522"/>
    <w:rsid w:val="00253FF0"/>
    <w:rsid w:val="00254C60"/>
    <w:rsid w:val="00255295"/>
    <w:rsid w:val="002562FB"/>
    <w:rsid w:val="0026025B"/>
    <w:rsid w:val="00260FC2"/>
    <w:rsid w:val="00261D57"/>
    <w:rsid w:val="00261E3E"/>
    <w:rsid w:val="00263B75"/>
    <w:rsid w:val="00263E1B"/>
    <w:rsid w:val="00267798"/>
    <w:rsid w:val="00270929"/>
    <w:rsid w:val="00271728"/>
    <w:rsid w:val="0027286F"/>
    <w:rsid w:val="002730DE"/>
    <w:rsid w:val="00273AF9"/>
    <w:rsid w:val="00275915"/>
    <w:rsid w:val="00275BD9"/>
    <w:rsid w:val="00275BED"/>
    <w:rsid w:val="002768C6"/>
    <w:rsid w:val="00276DEE"/>
    <w:rsid w:val="00276F24"/>
    <w:rsid w:val="00276FEB"/>
    <w:rsid w:val="00280158"/>
    <w:rsid w:val="002812BA"/>
    <w:rsid w:val="00281A32"/>
    <w:rsid w:val="00281A5C"/>
    <w:rsid w:val="00282047"/>
    <w:rsid w:val="00282413"/>
    <w:rsid w:val="0028298B"/>
    <w:rsid w:val="00282A4F"/>
    <w:rsid w:val="00282AF6"/>
    <w:rsid w:val="00283B69"/>
    <w:rsid w:val="00285125"/>
    <w:rsid w:val="00285B6D"/>
    <w:rsid w:val="00286074"/>
    <w:rsid w:val="00286CB8"/>
    <w:rsid w:val="0028714C"/>
    <w:rsid w:val="00287280"/>
    <w:rsid w:val="0029100D"/>
    <w:rsid w:val="002915D1"/>
    <w:rsid w:val="00291B05"/>
    <w:rsid w:val="00291F16"/>
    <w:rsid w:val="00293CBC"/>
    <w:rsid w:val="00293F00"/>
    <w:rsid w:val="002947A1"/>
    <w:rsid w:val="002948BE"/>
    <w:rsid w:val="00294B86"/>
    <w:rsid w:val="00294E0D"/>
    <w:rsid w:val="00294E2C"/>
    <w:rsid w:val="00295C7F"/>
    <w:rsid w:val="0029719E"/>
    <w:rsid w:val="00297234"/>
    <w:rsid w:val="002979E4"/>
    <w:rsid w:val="00297AB0"/>
    <w:rsid w:val="002A245C"/>
    <w:rsid w:val="002A2D62"/>
    <w:rsid w:val="002A3069"/>
    <w:rsid w:val="002A38A9"/>
    <w:rsid w:val="002A39C7"/>
    <w:rsid w:val="002A3E29"/>
    <w:rsid w:val="002A3EBA"/>
    <w:rsid w:val="002A3F58"/>
    <w:rsid w:val="002A5E47"/>
    <w:rsid w:val="002A6362"/>
    <w:rsid w:val="002A7AAC"/>
    <w:rsid w:val="002B0065"/>
    <w:rsid w:val="002B0E80"/>
    <w:rsid w:val="002B1115"/>
    <w:rsid w:val="002B1CE1"/>
    <w:rsid w:val="002B2193"/>
    <w:rsid w:val="002B2FA3"/>
    <w:rsid w:val="002B2FEE"/>
    <w:rsid w:val="002B45DF"/>
    <w:rsid w:val="002B4C89"/>
    <w:rsid w:val="002B4E07"/>
    <w:rsid w:val="002C09CE"/>
    <w:rsid w:val="002C14A7"/>
    <w:rsid w:val="002C1AE5"/>
    <w:rsid w:val="002C1F7A"/>
    <w:rsid w:val="002C2450"/>
    <w:rsid w:val="002C2CCD"/>
    <w:rsid w:val="002C3652"/>
    <w:rsid w:val="002C3B96"/>
    <w:rsid w:val="002C3FDA"/>
    <w:rsid w:val="002C6ABA"/>
    <w:rsid w:val="002D32E6"/>
    <w:rsid w:val="002D4C61"/>
    <w:rsid w:val="002D4EA9"/>
    <w:rsid w:val="002D69C3"/>
    <w:rsid w:val="002E0195"/>
    <w:rsid w:val="002E03CA"/>
    <w:rsid w:val="002E0539"/>
    <w:rsid w:val="002E0DC0"/>
    <w:rsid w:val="002E17C1"/>
    <w:rsid w:val="002E1C54"/>
    <w:rsid w:val="002E2479"/>
    <w:rsid w:val="002E288D"/>
    <w:rsid w:val="002E2F26"/>
    <w:rsid w:val="002E30E8"/>
    <w:rsid w:val="002E3190"/>
    <w:rsid w:val="002E3CE8"/>
    <w:rsid w:val="002E4074"/>
    <w:rsid w:val="002E4F87"/>
    <w:rsid w:val="002E53D5"/>
    <w:rsid w:val="002E6CBE"/>
    <w:rsid w:val="002E73A6"/>
    <w:rsid w:val="002E7B42"/>
    <w:rsid w:val="002E7B7C"/>
    <w:rsid w:val="002F00F6"/>
    <w:rsid w:val="002F1254"/>
    <w:rsid w:val="002F1D4A"/>
    <w:rsid w:val="002F1EAA"/>
    <w:rsid w:val="002F1F75"/>
    <w:rsid w:val="002F2B21"/>
    <w:rsid w:val="002F3F8A"/>
    <w:rsid w:val="002F4D1C"/>
    <w:rsid w:val="002F559A"/>
    <w:rsid w:val="002F72FD"/>
    <w:rsid w:val="002F73A9"/>
    <w:rsid w:val="002F7BA3"/>
    <w:rsid w:val="00300EA1"/>
    <w:rsid w:val="00302189"/>
    <w:rsid w:val="00303B68"/>
    <w:rsid w:val="0030579B"/>
    <w:rsid w:val="0031006C"/>
    <w:rsid w:val="0031263D"/>
    <w:rsid w:val="00313064"/>
    <w:rsid w:val="0031447C"/>
    <w:rsid w:val="00314C04"/>
    <w:rsid w:val="0031596F"/>
    <w:rsid w:val="00315D68"/>
    <w:rsid w:val="00315EC4"/>
    <w:rsid w:val="00316690"/>
    <w:rsid w:val="0032081B"/>
    <w:rsid w:val="00320FCA"/>
    <w:rsid w:val="00321509"/>
    <w:rsid w:val="00321703"/>
    <w:rsid w:val="003227C5"/>
    <w:rsid w:val="00323B68"/>
    <w:rsid w:val="00325A56"/>
    <w:rsid w:val="00325F88"/>
    <w:rsid w:val="00326030"/>
    <w:rsid w:val="003269CB"/>
    <w:rsid w:val="003277A0"/>
    <w:rsid w:val="00330021"/>
    <w:rsid w:val="003306FB"/>
    <w:rsid w:val="00330A93"/>
    <w:rsid w:val="003310C6"/>
    <w:rsid w:val="003312CC"/>
    <w:rsid w:val="00331340"/>
    <w:rsid w:val="00331ED3"/>
    <w:rsid w:val="003323EB"/>
    <w:rsid w:val="00333337"/>
    <w:rsid w:val="0033453A"/>
    <w:rsid w:val="00335C6D"/>
    <w:rsid w:val="003360AA"/>
    <w:rsid w:val="0033671E"/>
    <w:rsid w:val="003373BB"/>
    <w:rsid w:val="00337416"/>
    <w:rsid w:val="00337E3D"/>
    <w:rsid w:val="00341123"/>
    <w:rsid w:val="003413D8"/>
    <w:rsid w:val="00341DF9"/>
    <w:rsid w:val="00344685"/>
    <w:rsid w:val="00345906"/>
    <w:rsid w:val="00345A2D"/>
    <w:rsid w:val="00345B63"/>
    <w:rsid w:val="00347B5B"/>
    <w:rsid w:val="003501F7"/>
    <w:rsid w:val="0035097C"/>
    <w:rsid w:val="00350E23"/>
    <w:rsid w:val="00351277"/>
    <w:rsid w:val="00351A8C"/>
    <w:rsid w:val="00352805"/>
    <w:rsid w:val="00353A37"/>
    <w:rsid w:val="00353E56"/>
    <w:rsid w:val="003559A0"/>
    <w:rsid w:val="003559FB"/>
    <w:rsid w:val="0035624D"/>
    <w:rsid w:val="00356330"/>
    <w:rsid w:val="00356A45"/>
    <w:rsid w:val="00357EFE"/>
    <w:rsid w:val="0036026D"/>
    <w:rsid w:val="0036174A"/>
    <w:rsid w:val="00361934"/>
    <w:rsid w:val="00362648"/>
    <w:rsid w:val="0036346B"/>
    <w:rsid w:val="003635FD"/>
    <w:rsid w:val="0036435F"/>
    <w:rsid w:val="00364877"/>
    <w:rsid w:val="00365197"/>
    <w:rsid w:val="00365895"/>
    <w:rsid w:val="00366B94"/>
    <w:rsid w:val="00366E22"/>
    <w:rsid w:val="00367819"/>
    <w:rsid w:val="00367DAA"/>
    <w:rsid w:val="00367E53"/>
    <w:rsid w:val="00367E58"/>
    <w:rsid w:val="00370F65"/>
    <w:rsid w:val="003726BD"/>
    <w:rsid w:val="0037407C"/>
    <w:rsid w:val="00375D57"/>
    <w:rsid w:val="0037685A"/>
    <w:rsid w:val="0037688D"/>
    <w:rsid w:val="00377230"/>
    <w:rsid w:val="0038030C"/>
    <w:rsid w:val="003805E9"/>
    <w:rsid w:val="0038162D"/>
    <w:rsid w:val="00381988"/>
    <w:rsid w:val="0038265D"/>
    <w:rsid w:val="00382E37"/>
    <w:rsid w:val="00382FCC"/>
    <w:rsid w:val="003836AB"/>
    <w:rsid w:val="00383A55"/>
    <w:rsid w:val="0038457C"/>
    <w:rsid w:val="00385A78"/>
    <w:rsid w:val="003866FA"/>
    <w:rsid w:val="0038745C"/>
    <w:rsid w:val="003875D9"/>
    <w:rsid w:val="00387748"/>
    <w:rsid w:val="00387D78"/>
    <w:rsid w:val="003906A7"/>
    <w:rsid w:val="003909C9"/>
    <w:rsid w:val="00391183"/>
    <w:rsid w:val="00391577"/>
    <w:rsid w:val="00391879"/>
    <w:rsid w:val="003919B1"/>
    <w:rsid w:val="00392450"/>
    <w:rsid w:val="00392632"/>
    <w:rsid w:val="00392F08"/>
    <w:rsid w:val="0039623D"/>
    <w:rsid w:val="003963D0"/>
    <w:rsid w:val="00396492"/>
    <w:rsid w:val="00396B63"/>
    <w:rsid w:val="00396C46"/>
    <w:rsid w:val="003A047E"/>
    <w:rsid w:val="003A163E"/>
    <w:rsid w:val="003A1FDD"/>
    <w:rsid w:val="003A27AF"/>
    <w:rsid w:val="003A33E0"/>
    <w:rsid w:val="003A357A"/>
    <w:rsid w:val="003A479C"/>
    <w:rsid w:val="003A5545"/>
    <w:rsid w:val="003A5691"/>
    <w:rsid w:val="003A61B5"/>
    <w:rsid w:val="003B017B"/>
    <w:rsid w:val="003B1659"/>
    <w:rsid w:val="003B22DE"/>
    <w:rsid w:val="003B25A1"/>
    <w:rsid w:val="003B3970"/>
    <w:rsid w:val="003B3D0C"/>
    <w:rsid w:val="003B45E1"/>
    <w:rsid w:val="003B764F"/>
    <w:rsid w:val="003B7D67"/>
    <w:rsid w:val="003C04C9"/>
    <w:rsid w:val="003C06FD"/>
    <w:rsid w:val="003C1157"/>
    <w:rsid w:val="003C135F"/>
    <w:rsid w:val="003C2968"/>
    <w:rsid w:val="003C3E7F"/>
    <w:rsid w:val="003C3F5F"/>
    <w:rsid w:val="003C51BC"/>
    <w:rsid w:val="003C72DA"/>
    <w:rsid w:val="003D1016"/>
    <w:rsid w:val="003D1B39"/>
    <w:rsid w:val="003D1FCE"/>
    <w:rsid w:val="003D2F90"/>
    <w:rsid w:val="003D3A60"/>
    <w:rsid w:val="003D3B9B"/>
    <w:rsid w:val="003D472E"/>
    <w:rsid w:val="003D6159"/>
    <w:rsid w:val="003D636D"/>
    <w:rsid w:val="003D6C21"/>
    <w:rsid w:val="003D72D5"/>
    <w:rsid w:val="003D734E"/>
    <w:rsid w:val="003D7CA1"/>
    <w:rsid w:val="003E05E8"/>
    <w:rsid w:val="003E0633"/>
    <w:rsid w:val="003E0884"/>
    <w:rsid w:val="003E2672"/>
    <w:rsid w:val="003E29B8"/>
    <w:rsid w:val="003E301D"/>
    <w:rsid w:val="003E3144"/>
    <w:rsid w:val="003E3E3D"/>
    <w:rsid w:val="003E4979"/>
    <w:rsid w:val="003E6B9A"/>
    <w:rsid w:val="003E70F9"/>
    <w:rsid w:val="003F0645"/>
    <w:rsid w:val="003F0755"/>
    <w:rsid w:val="003F1BC4"/>
    <w:rsid w:val="003F4A8D"/>
    <w:rsid w:val="003F5B95"/>
    <w:rsid w:val="003F5EF5"/>
    <w:rsid w:val="003F6E2B"/>
    <w:rsid w:val="003F6EB6"/>
    <w:rsid w:val="003F7079"/>
    <w:rsid w:val="003F72A9"/>
    <w:rsid w:val="003F7A9E"/>
    <w:rsid w:val="004000B5"/>
    <w:rsid w:val="00400294"/>
    <w:rsid w:val="004006E9"/>
    <w:rsid w:val="00400755"/>
    <w:rsid w:val="004012A4"/>
    <w:rsid w:val="00401F87"/>
    <w:rsid w:val="004034D8"/>
    <w:rsid w:val="00404532"/>
    <w:rsid w:val="0040517C"/>
    <w:rsid w:val="00405B3B"/>
    <w:rsid w:val="00406695"/>
    <w:rsid w:val="004072E4"/>
    <w:rsid w:val="004077BB"/>
    <w:rsid w:val="0041033C"/>
    <w:rsid w:val="0041042D"/>
    <w:rsid w:val="00410CAF"/>
    <w:rsid w:val="004111CD"/>
    <w:rsid w:val="00411CC1"/>
    <w:rsid w:val="00411D85"/>
    <w:rsid w:val="00412D96"/>
    <w:rsid w:val="00413D09"/>
    <w:rsid w:val="00414279"/>
    <w:rsid w:val="00415FB2"/>
    <w:rsid w:val="004161F9"/>
    <w:rsid w:val="00416A57"/>
    <w:rsid w:val="0041757E"/>
    <w:rsid w:val="00417644"/>
    <w:rsid w:val="00421192"/>
    <w:rsid w:val="0042125F"/>
    <w:rsid w:val="004215B7"/>
    <w:rsid w:val="00421600"/>
    <w:rsid w:val="004220E5"/>
    <w:rsid w:val="004230F7"/>
    <w:rsid w:val="004234D9"/>
    <w:rsid w:val="004235A5"/>
    <w:rsid w:val="0042438B"/>
    <w:rsid w:val="004247C5"/>
    <w:rsid w:val="00425F50"/>
    <w:rsid w:val="00426AB3"/>
    <w:rsid w:val="00426F3A"/>
    <w:rsid w:val="004270A1"/>
    <w:rsid w:val="00430C2B"/>
    <w:rsid w:val="004310AA"/>
    <w:rsid w:val="0043172D"/>
    <w:rsid w:val="004321F5"/>
    <w:rsid w:val="004336A3"/>
    <w:rsid w:val="004350CD"/>
    <w:rsid w:val="00437082"/>
    <w:rsid w:val="00437C33"/>
    <w:rsid w:val="00437F49"/>
    <w:rsid w:val="0044035B"/>
    <w:rsid w:val="0044038A"/>
    <w:rsid w:val="004403B8"/>
    <w:rsid w:val="00440827"/>
    <w:rsid w:val="00440E13"/>
    <w:rsid w:val="004419F0"/>
    <w:rsid w:val="00441BCE"/>
    <w:rsid w:val="00441C00"/>
    <w:rsid w:val="004431BB"/>
    <w:rsid w:val="00443BA6"/>
    <w:rsid w:val="00445D06"/>
    <w:rsid w:val="00445F80"/>
    <w:rsid w:val="0044640D"/>
    <w:rsid w:val="004472A7"/>
    <w:rsid w:val="004476B0"/>
    <w:rsid w:val="004479CE"/>
    <w:rsid w:val="00447AF9"/>
    <w:rsid w:val="0045064F"/>
    <w:rsid w:val="00450A00"/>
    <w:rsid w:val="00450CEB"/>
    <w:rsid w:val="00451298"/>
    <w:rsid w:val="00451F2E"/>
    <w:rsid w:val="00452420"/>
    <w:rsid w:val="004528BF"/>
    <w:rsid w:val="00453705"/>
    <w:rsid w:val="00454411"/>
    <w:rsid w:val="00454541"/>
    <w:rsid w:val="00454819"/>
    <w:rsid w:val="00455091"/>
    <w:rsid w:val="00455922"/>
    <w:rsid w:val="0045646B"/>
    <w:rsid w:val="00456EC1"/>
    <w:rsid w:val="00457A47"/>
    <w:rsid w:val="00457D38"/>
    <w:rsid w:val="00460C97"/>
    <w:rsid w:val="00460F29"/>
    <w:rsid w:val="00462A11"/>
    <w:rsid w:val="00463B2B"/>
    <w:rsid w:val="00463C26"/>
    <w:rsid w:val="00463E23"/>
    <w:rsid w:val="00463EF9"/>
    <w:rsid w:val="00464451"/>
    <w:rsid w:val="0046505C"/>
    <w:rsid w:val="0046547A"/>
    <w:rsid w:val="00465D47"/>
    <w:rsid w:val="00465FF8"/>
    <w:rsid w:val="004702B8"/>
    <w:rsid w:val="00471A5D"/>
    <w:rsid w:val="00472591"/>
    <w:rsid w:val="00472C8F"/>
    <w:rsid w:val="004737C8"/>
    <w:rsid w:val="00473C52"/>
    <w:rsid w:val="00473CC2"/>
    <w:rsid w:val="00473D4B"/>
    <w:rsid w:val="0047618F"/>
    <w:rsid w:val="004762B2"/>
    <w:rsid w:val="0047698C"/>
    <w:rsid w:val="00476A83"/>
    <w:rsid w:val="0047707F"/>
    <w:rsid w:val="00477FF2"/>
    <w:rsid w:val="004819D8"/>
    <w:rsid w:val="00481B96"/>
    <w:rsid w:val="00482442"/>
    <w:rsid w:val="0048372A"/>
    <w:rsid w:val="00484E6E"/>
    <w:rsid w:val="004859CD"/>
    <w:rsid w:val="00485C14"/>
    <w:rsid w:val="00486010"/>
    <w:rsid w:val="004863A4"/>
    <w:rsid w:val="00486CF9"/>
    <w:rsid w:val="00487322"/>
    <w:rsid w:val="00487370"/>
    <w:rsid w:val="00487759"/>
    <w:rsid w:val="00490D1F"/>
    <w:rsid w:val="00490DFD"/>
    <w:rsid w:val="00490FB3"/>
    <w:rsid w:val="004911E6"/>
    <w:rsid w:val="00492225"/>
    <w:rsid w:val="00492581"/>
    <w:rsid w:val="0049308A"/>
    <w:rsid w:val="004934C0"/>
    <w:rsid w:val="00494F10"/>
    <w:rsid w:val="00495507"/>
    <w:rsid w:val="00496514"/>
    <w:rsid w:val="004A0B32"/>
    <w:rsid w:val="004A0C2C"/>
    <w:rsid w:val="004A47CC"/>
    <w:rsid w:val="004A500A"/>
    <w:rsid w:val="004A53CF"/>
    <w:rsid w:val="004A6045"/>
    <w:rsid w:val="004A6924"/>
    <w:rsid w:val="004B0478"/>
    <w:rsid w:val="004B0804"/>
    <w:rsid w:val="004B175E"/>
    <w:rsid w:val="004B2413"/>
    <w:rsid w:val="004B2E0B"/>
    <w:rsid w:val="004B3A5F"/>
    <w:rsid w:val="004B3EB4"/>
    <w:rsid w:val="004B3FF2"/>
    <w:rsid w:val="004B45D1"/>
    <w:rsid w:val="004B58BA"/>
    <w:rsid w:val="004B5D02"/>
    <w:rsid w:val="004B73A7"/>
    <w:rsid w:val="004B7E7C"/>
    <w:rsid w:val="004C049F"/>
    <w:rsid w:val="004C09A5"/>
    <w:rsid w:val="004C119F"/>
    <w:rsid w:val="004C228E"/>
    <w:rsid w:val="004C2D88"/>
    <w:rsid w:val="004C32D9"/>
    <w:rsid w:val="004C4233"/>
    <w:rsid w:val="004C4B91"/>
    <w:rsid w:val="004C664D"/>
    <w:rsid w:val="004C68B5"/>
    <w:rsid w:val="004C6C02"/>
    <w:rsid w:val="004C7770"/>
    <w:rsid w:val="004D012D"/>
    <w:rsid w:val="004D0A14"/>
    <w:rsid w:val="004D0A47"/>
    <w:rsid w:val="004D1EBF"/>
    <w:rsid w:val="004D20E0"/>
    <w:rsid w:val="004D22C0"/>
    <w:rsid w:val="004D3F1F"/>
    <w:rsid w:val="004D4605"/>
    <w:rsid w:val="004D7B83"/>
    <w:rsid w:val="004E02E6"/>
    <w:rsid w:val="004E0C2D"/>
    <w:rsid w:val="004E0DE2"/>
    <w:rsid w:val="004E18F2"/>
    <w:rsid w:val="004E2072"/>
    <w:rsid w:val="004E289D"/>
    <w:rsid w:val="004E33FC"/>
    <w:rsid w:val="004E43F2"/>
    <w:rsid w:val="004E4AA0"/>
    <w:rsid w:val="004E5C76"/>
    <w:rsid w:val="004E5DED"/>
    <w:rsid w:val="004E6098"/>
    <w:rsid w:val="004E7A76"/>
    <w:rsid w:val="004F11F7"/>
    <w:rsid w:val="004F27E8"/>
    <w:rsid w:val="004F3310"/>
    <w:rsid w:val="004F435B"/>
    <w:rsid w:val="004F4F5C"/>
    <w:rsid w:val="004F507B"/>
    <w:rsid w:val="004F5838"/>
    <w:rsid w:val="004F65C4"/>
    <w:rsid w:val="004F67F1"/>
    <w:rsid w:val="004F68B5"/>
    <w:rsid w:val="004F69D7"/>
    <w:rsid w:val="005000A7"/>
    <w:rsid w:val="00500E0F"/>
    <w:rsid w:val="00501148"/>
    <w:rsid w:val="00501596"/>
    <w:rsid w:val="005018C0"/>
    <w:rsid w:val="00502FA1"/>
    <w:rsid w:val="0050379E"/>
    <w:rsid w:val="00503977"/>
    <w:rsid w:val="00503CF5"/>
    <w:rsid w:val="0050567A"/>
    <w:rsid w:val="005056A0"/>
    <w:rsid w:val="005056EB"/>
    <w:rsid w:val="00506001"/>
    <w:rsid w:val="00507479"/>
    <w:rsid w:val="0050770D"/>
    <w:rsid w:val="0050797D"/>
    <w:rsid w:val="0051220C"/>
    <w:rsid w:val="00512C4B"/>
    <w:rsid w:val="00512D26"/>
    <w:rsid w:val="00514377"/>
    <w:rsid w:val="00514998"/>
    <w:rsid w:val="00514F68"/>
    <w:rsid w:val="005151CD"/>
    <w:rsid w:val="005158E7"/>
    <w:rsid w:val="00516CA5"/>
    <w:rsid w:val="0052015A"/>
    <w:rsid w:val="00520315"/>
    <w:rsid w:val="00520FB1"/>
    <w:rsid w:val="00521F07"/>
    <w:rsid w:val="00522B32"/>
    <w:rsid w:val="00522D0A"/>
    <w:rsid w:val="00522E91"/>
    <w:rsid w:val="005237CC"/>
    <w:rsid w:val="00523AEA"/>
    <w:rsid w:val="00523D3A"/>
    <w:rsid w:val="005243CD"/>
    <w:rsid w:val="00524C75"/>
    <w:rsid w:val="00524EC6"/>
    <w:rsid w:val="00525362"/>
    <w:rsid w:val="00525624"/>
    <w:rsid w:val="00525D7D"/>
    <w:rsid w:val="00525F21"/>
    <w:rsid w:val="00526AED"/>
    <w:rsid w:val="00527BB8"/>
    <w:rsid w:val="005325A5"/>
    <w:rsid w:val="00532A06"/>
    <w:rsid w:val="00532F0B"/>
    <w:rsid w:val="00533B7C"/>
    <w:rsid w:val="00533EDB"/>
    <w:rsid w:val="005343F7"/>
    <w:rsid w:val="00534F99"/>
    <w:rsid w:val="00535475"/>
    <w:rsid w:val="00535491"/>
    <w:rsid w:val="00535849"/>
    <w:rsid w:val="00535C2E"/>
    <w:rsid w:val="00536645"/>
    <w:rsid w:val="00536E89"/>
    <w:rsid w:val="00537425"/>
    <w:rsid w:val="00537970"/>
    <w:rsid w:val="00540E83"/>
    <w:rsid w:val="0054101B"/>
    <w:rsid w:val="005414A7"/>
    <w:rsid w:val="00542541"/>
    <w:rsid w:val="0054379D"/>
    <w:rsid w:val="00543FD2"/>
    <w:rsid w:val="00544AD1"/>
    <w:rsid w:val="005461A0"/>
    <w:rsid w:val="005468D1"/>
    <w:rsid w:val="00546D36"/>
    <w:rsid w:val="005526E8"/>
    <w:rsid w:val="00552B8C"/>
    <w:rsid w:val="00552E03"/>
    <w:rsid w:val="005545CE"/>
    <w:rsid w:val="00555040"/>
    <w:rsid w:val="0055572C"/>
    <w:rsid w:val="00555B7D"/>
    <w:rsid w:val="0055640A"/>
    <w:rsid w:val="00556C6D"/>
    <w:rsid w:val="00557896"/>
    <w:rsid w:val="005579F6"/>
    <w:rsid w:val="005606F7"/>
    <w:rsid w:val="005607F7"/>
    <w:rsid w:val="00560E76"/>
    <w:rsid w:val="00560FCF"/>
    <w:rsid w:val="00561673"/>
    <w:rsid w:val="00562285"/>
    <w:rsid w:val="00563F59"/>
    <w:rsid w:val="00563FFA"/>
    <w:rsid w:val="0056442B"/>
    <w:rsid w:val="00564A69"/>
    <w:rsid w:val="005661C0"/>
    <w:rsid w:val="005665EE"/>
    <w:rsid w:val="005666B6"/>
    <w:rsid w:val="00566C95"/>
    <w:rsid w:val="005671D7"/>
    <w:rsid w:val="005677B2"/>
    <w:rsid w:val="0057321F"/>
    <w:rsid w:val="00573E71"/>
    <w:rsid w:val="00573FB6"/>
    <w:rsid w:val="0057407C"/>
    <w:rsid w:val="00574388"/>
    <w:rsid w:val="005744EA"/>
    <w:rsid w:val="005748D7"/>
    <w:rsid w:val="00576014"/>
    <w:rsid w:val="00576315"/>
    <w:rsid w:val="0057664D"/>
    <w:rsid w:val="00577073"/>
    <w:rsid w:val="0058003F"/>
    <w:rsid w:val="00580FBB"/>
    <w:rsid w:val="00581037"/>
    <w:rsid w:val="00581BAF"/>
    <w:rsid w:val="005822FE"/>
    <w:rsid w:val="0058244F"/>
    <w:rsid w:val="00583054"/>
    <w:rsid w:val="005837C8"/>
    <w:rsid w:val="00584210"/>
    <w:rsid w:val="00584EEA"/>
    <w:rsid w:val="00585303"/>
    <w:rsid w:val="00585F7E"/>
    <w:rsid w:val="005860CB"/>
    <w:rsid w:val="00586B98"/>
    <w:rsid w:val="00586D5F"/>
    <w:rsid w:val="00586DA7"/>
    <w:rsid w:val="00587C1C"/>
    <w:rsid w:val="00587EF7"/>
    <w:rsid w:val="00592FB0"/>
    <w:rsid w:val="00594EC4"/>
    <w:rsid w:val="0059532E"/>
    <w:rsid w:val="00596A75"/>
    <w:rsid w:val="005A1479"/>
    <w:rsid w:val="005A1BB9"/>
    <w:rsid w:val="005A2275"/>
    <w:rsid w:val="005A2298"/>
    <w:rsid w:val="005A2990"/>
    <w:rsid w:val="005A2B5D"/>
    <w:rsid w:val="005A35F2"/>
    <w:rsid w:val="005A5C1D"/>
    <w:rsid w:val="005A678A"/>
    <w:rsid w:val="005A6E41"/>
    <w:rsid w:val="005B0597"/>
    <w:rsid w:val="005B074D"/>
    <w:rsid w:val="005B141C"/>
    <w:rsid w:val="005B2133"/>
    <w:rsid w:val="005B2248"/>
    <w:rsid w:val="005B2EF5"/>
    <w:rsid w:val="005B4418"/>
    <w:rsid w:val="005B48FF"/>
    <w:rsid w:val="005B5893"/>
    <w:rsid w:val="005B5E85"/>
    <w:rsid w:val="005B6413"/>
    <w:rsid w:val="005B67D2"/>
    <w:rsid w:val="005C0763"/>
    <w:rsid w:val="005C1EA7"/>
    <w:rsid w:val="005C27BB"/>
    <w:rsid w:val="005C2E11"/>
    <w:rsid w:val="005C2ECA"/>
    <w:rsid w:val="005C33E6"/>
    <w:rsid w:val="005C3EF6"/>
    <w:rsid w:val="005C4670"/>
    <w:rsid w:val="005C4CB5"/>
    <w:rsid w:val="005C4E78"/>
    <w:rsid w:val="005C693F"/>
    <w:rsid w:val="005C7AE5"/>
    <w:rsid w:val="005D0582"/>
    <w:rsid w:val="005D1DA5"/>
    <w:rsid w:val="005D4FD7"/>
    <w:rsid w:val="005D6633"/>
    <w:rsid w:val="005D6C49"/>
    <w:rsid w:val="005D6DF1"/>
    <w:rsid w:val="005D7956"/>
    <w:rsid w:val="005D7DCE"/>
    <w:rsid w:val="005E0642"/>
    <w:rsid w:val="005E0BB3"/>
    <w:rsid w:val="005E11E3"/>
    <w:rsid w:val="005E2C89"/>
    <w:rsid w:val="005E32C7"/>
    <w:rsid w:val="005E3D2C"/>
    <w:rsid w:val="005E3D70"/>
    <w:rsid w:val="005E412D"/>
    <w:rsid w:val="005E4BD9"/>
    <w:rsid w:val="005E505A"/>
    <w:rsid w:val="005E55A9"/>
    <w:rsid w:val="005E5965"/>
    <w:rsid w:val="005E6053"/>
    <w:rsid w:val="005E65B4"/>
    <w:rsid w:val="005E6D61"/>
    <w:rsid w:val="005E7AC0"/>
    <w:rsid w:val="005F07D5"/>
    <w:rsid w:val="005F09D3"/>
    <w:rsid w:val="005F26E3"/>
    <w:rsid w:val="005F2F8B"/>
    <w:rsid w:val="005F3D51"/>
    <w:rsid w:val="005F483A"/>
    <w:rsid w:val="005F58D5"/>
    <w:rsid w:val="005F5B5D"/>
    <w:rsid w:val="005F7700"/>
    <w:rsid w:val="00600306"/>
    <w:rsid w:val="00600402"/>
    <w:rsid w:val="00601144"/>
    <w:rsid w:val="0060121F"/>
    <w:rsid w:val="00601440"/>
    <w:rsid w:val="006019B3"/>
    <w:rsid w:val="006025A8"/>
    <w:rsid w:val="006026D5"/>
    <w:rsid w:val="00603440"/>
    <w:rsid w:val="00603619"/>
    <w:rsid w:val="00603907"/>
    <w:rsid w:val="00604D9B"/>
    <w:rsid w:val="00605352"/>
    <w:rsid w:val="00605836"/>
    <w:rsid w:val="006067DA"/>
    <w:rsid w:val="006068A0"/>
    <w:rsid w:val="006069AE"/>
    <w:rsid w:val="006069DD"/>
    <w:rsid w:val="006077DF"/>
    <w:rsid w:val="00607C10"/>
    <w:rsid w:val="00607FBB"/>
    <w:rsid w:val="00610F8E"/>
    <w:rsid w:val="00611660"/>
    <w:rsid w:val="0061170F"/>
    <w:rsid w:val="00611982"/>
    <w:rsid w:val="00611CB7"/>
    <w:rsid w:val="00612D26"/>
    <w:rsid w:val="00613480"/>
    <w:rsid w:val="00613ACF"/>
    <w:rsid w:val="0061464F"/>
    <w:rsid w:val="0061624C"/>
    <w:rsid w:val="0061677D"/>
    <w:rsid w:val="0061714D"/>
    <w:rsid w:val="00620CB5"/>
    <w:rsid w:val="00621111"/>
    <w:rsid w:val="00621940"/>
    <w:rsid w:val="00621D58"/>
    <w:rsid w:val="006234EC"/>
    <w:rsid w:val="006240C3"/>
    <w:rsid w:val="00624289"/>
    <w:rsid w:val="006253A1"/>
    <w:rsid w:val="0062544C"/>
    <w:rsid w:val="0062573B"/>
    <w:rsid w:val="006258CA"/>
    <w:rsid w:val="00625CB3"/>
    <w:rsid w:val="00625D0F"/>
    <w:rsid w:val="00626093"/>
    <w:rsid w:val="00626A53"/>
    <w:rsid w:val="00626AE9"/>
    <w:rsid w:val="00627297"/>
    <w:rsid w:val="006272FE"/>
    <w:rsid w:val="006277EC"/>
    <w:rsid w:val="00627CB4"/>
    <w:rsid w:val="0063018D"/>
    <w:rsid w:val="006313E5"/>
    <w:rsid w:val="00632A85"/>
    <w:rsid w:val="00632CA6"/>
    <w:rsid w:val="00634AD8"/>
    <w:rsid w:val="00635048"/>
    <w:rsid w:val="006373DD"/>
    <w:rsid w:val="006400A6"/>
    <w:rsid w:val="00640538"/>
    <w:rsid w:val="00640C6D"/>
    <w:rsid w:val="00641130"/>
    <w:rsid w:val="00642F82"/>
    <w:rsid w:val="0064308C"/>
    <w:rsid w:val="00643996"/>
    <w:rsid w:val="006439D7"/>
    <w:rsid w:val="00643E1D"/>
    <w:rsid w:val="00644664"/>
    <w:rsid w:val="006448FA"/>
    <w:rsid w:val="00644C26"/>
    <w:rsid w:val="006460AB"/>
    <w:rsid w:val="006463AE"/>
    <w:rsid w:val="006466F9"/>
    <w:rsid w:val="00646743"/>
    <w:rsid w:val="006467B1"/>
    <w:rsid w:val="00647631"/>
    <w:rsid w:val="006478B1"/>
    <w:rsid w:val="00647A01"/>
    <w:rsid w:val="00647DB3"/>
    <w:rsid w:val="0065066D"/>
    <w:rsid w:val="00650E81"/>
    <w:rsid w:val="00650F2B"/>
    <w:rsid w:val="0065112B"/>
    <w:rsid w:val="00651E58"/>
    <w:rsid w:val="00651FEC"/>
    <w:rsid w:val="006524FB"/>
    <w:rsid w:val="00652DFC"/>
    <w:rsid w:val="0065347A"/>
    <w:rsid w:val="0065371F"/>
    <w:rsid w:val="00653A07"/>
    <w:rsid w:val="00654076"/>
    <w:rsid w:val="00654907"/>
    <w:rsid w:val="0065575F"/>
    <w:rsid w:val="006579D3"/>
    <w:rsid w:val="00657A8E"/>
    <w:rsid w:val="006604DD"/>
    <w:rsid w:val="006612D6"/>
    <w:rsid w:val="00663054"/>
    <w:rsid w:val="00663820"/>
    <w:rsid w:val="00663C8C"/>
    <w:rsid w:val="00664846"/>
    <w:rsid w:val="00664BA1"/>
    <w:rsid w:val="00665F4A"/>
    <w:rsid w:val="00667DBA"/>
    <w:rsid w:val="00667DEC"/>
    <w:rsid w:val="00667EB2"/>
    <w:rsid w:val="00670162"/>
    <w:rsid w:val="00670BB5"/>
    <w:rsid w:val="00672272"/>
    <w:rsid w:val="0067262D"/>
    <w:rsid w:val="00673C6A"/>
    <w:rsid w:val="00674B13"/>
    <w:rsid w:val="00674D73"/>
    <w:rsid w:val="00677C6F"/>
    <w:rsid w:val="00677F62"/>
    <w:rsid w:val="0068083F"/>
    <w:rsid w:val="00680B42"/>
    <w:rsid w:val="00680DC2"/>
    <w:rsid w:val="00680FCB"/>
    <w:rsid w:val="006810E3"/>
    <w:rsid w:val="00681102"/>
    <w:rsid w:val="00681334"/>
    <w:rsid w:val="00681DA7"/>
    <w:rsid w:val="00682599"/>
    <w:rsid w:val="0068294A"/>
    <w:rsid w:val="0068346A"/>
    <w:rsid w:val="006835CE"/>
    <w:rsid w:val="006849BB"/>
    <w:rsid w:val="00685B79"/>
    <w:rsid w:val="006860D5"/>
    <w:rsid w:val="006864FB"/>
    <w:rsid w:val="00686A7B"/>
    <w:rsid w:val="00687D6D"/>
    <w:rsid w:val="00687F55"/>
    <w:rsid w:val="006915F5"/>
    <w:rsid w:val="006920B9"/>
    <w:rsid w:val="006922CC"/>
    <w:rsid w:val="0069261F"/>
    <w:rsid w:val="00694692"/>
    <w:rsid w:val="006962D6"/>
    <w:rsid w:val="00696769"/>
    <w:rsid w:val="006A0CDE"/>
    <w:rsid w:val="006A231A"/>
    <w:rsid w:val="006A28A9"/>
    <w:rsid w:val="006A34E5"/>
    <w:rsid w:val="006A39A0"/>
    <w:rsid w:val="006A43A5"/>
    <w:rsid w:val="006A5482"/>
    <w:rsid w:val="006A5F96"/>
    <w:rsid w:val="006B0767"/>
    <w:rsid w:val="006B0FB7"/>
    <w:rsid w:val="006B16B0"/>
    <w:rsid w:val="006B2F0D"/>
    <w:rsid w:val="006B32B6"/>
    <w:rsid w:val="006B489A"/>
    <w:rsid w:val="006B4BB1"/>
    <w:rsid w:val="006B5A56"/>
    <w:rsid w:val="006B73A5"/>
    <w:rsid w:val="006B74D2"/>
    <w:rsid w:val="006B796E"/>
    <w:rsid w:val="006B79CF"/>
    <w:rsid w:val="006B7A6D"/>
    <w:rsid w:val="006B7CF3"/>
    <w:rsid w:val="006B7F6E"/>
    <w:rsid w:val="006C1FED"/>
    <w:rsid w:val="006C26F2"/>
    <w:rsid w:val="006C348E"/>
    <w:rsid w:val="006C3750"/>
    <w:rsid w:val="006C5693"/>
    <w:rsid w:val="006D008B"/>
    <w:rsid w:val="006D0613"/>
    <w:rsid w:val="006D2DC8"/>
    <w:rsid w:val="006D2F06"/>
    <w:rsid w:val="006D319D"/>
    <w:rsid w:val="006D34D6"/>
    <w:rsid w:val="006D3937"/>
    <w:rsid w:val="006D401B"/>
    <w:rsid w:val="006D429C"/>
    <w:rsid w:val="006D4573"/>
    <w:rsid w:val="006D548F"/>
    <w:rsid w:val="006D553C"/>
    <w:rsid w:val="006D5DB1"/>
    <w:rsid w:val="006D65C2"/>
    <w:rsid w:val="006D6912"/>
    <w:rsid w:val="006D6C92"/>
    <w:rsid w:val="006D71F4"/>
    <w:rsid w:val="006D72D8"/>
    <w:rsid w:val="006D7CF9"/>
    <w:rsid w:val="006E0477"/>
    <w:rsid w:val="006E1A02"/>
    <w:rsid w:val="006E4C24"/>
    <w:rsid w:val="006E4C83"/>
    <w:rsid w:val="006E523C"/>
    <w:rsid w:val="006E5277"/>
    <w:rsid w:val="006F0689"/>
    <w:rsid w:val="006F1567"/>
    <w:rsid w:val="006F1656"/>
    <w:rsid w:val="006F2426"/>
    <w:rsid w:val="006F35D8"/>
    <w:rsid w:val="006F5CCF"/>
    <w:rsid w:val="006F6991"/>
    <w:rsid w:val="006F77B9"/>
    <w:rsid w:val="006F7C05"/>
    <w:rsid w:val="00700CCE"/>
    <w:rsid w:val="007026B5"/>
    <w:rsid w:val="00704549"/>
    <w:rsid w:val="007052BD"/>
    <w:rsid w:val="007054FB"/>
    <w:rsid w:val="00705B01"/>
    <w:rsid w:val="00706F5A"/>
    <w:rsid w:val="00710075"/>
    <w:rsid w:val="00710C77"/>
    <w:rsid w:val="0071129D"/>
    <w:rsid w:val="00713847"/>
    <w:rsid w:val="00713E4F"/>
    <w:rsid w:val="0071504C"/>
    <w:rsid w:val="00716109"/>
    <w:rsid w:val="0071697E"/>
    <w:rsid w:val="00717DC0"/>
    <w:rsid w:val="00721BBF"/>
    <w:rsid w:val="00722DD8"/>
    <w:rsid w:val="007231F8"/>
    <w:rsid w:val="0072587C"/>
    <w:rsid w:val="00726944"/>
    <w:rsid w:val="0073026C"/>
    <w:rsid w:val="00730FC8"/>
    <w:rsid w:val="007313F6"/>
    <w:rsid w:val="007314B8"/>
    <w:rsid w:val="00732652"/>
    <w:rsid w:val="00733C75"/>
    <w:rsid w:val="007344D9"/>
    <w:rsid w:val="00734593"/>
    <w:rsid w:val="0073475C"/>
    <w:rsid w:val="0073483A"/>
    <w:rsid w:val="00735375"/>
    <w:rsid w:val="0073603D"/>
    <w:rsid w:val="00736804"/>
    <w:rsid w:val="00736B0D"/>
    <w:rsid w:val="007371FC"/>
    <w:rsid w:val="00737BE4"/>
    <w:rsid w:val="0074040B"/>
    <w:rsid w:val="00742120"/>
    <w:rsid w:val="007425D5"/>
    <w:rsid w:val="007437D2"/>
    <w:rsid w:val="007440FB"/>
    <w:rsid w:val="0074485F"/>
    <w:rsid w:val="00744F76"/>
    <w:rsid w:val="00746544"/>
    <w:rsid w:val="00746625"/>
    <w:rsid w:val="00747A37"/>
    <w:rsid w:val="00747F36"/>
    <w:rsid w:val="00750123"/>
    <w:rsid w:val="007502C2"/>
    <w:rsid w:val="007508C8"/>
    <w:rsid w:val="0075129C"/>
    <w:rsid w:val="0075155D"/>
    <w:rsid w:val="00752567"/>
    <w:rsid w:val="00752E40"/>
    <w:rsid w:val="007532DF"/>
    <w:rsid w:val="007566B1"/>
    <w:rsid w:val="007611BD"/>
    <w:rsid w:val="00761ABF"/>
    <w:rsid w:val="00761D0D"/>
    <w:rsid w:val="00761F4F"/>
    <w:rsid w:val="00762C2E"/>
    <w:rsid w:val="00764971"/>
    <w:rsid w:val="00766323"/>
    <w:rsid w:val="00766FC9"/>
    <w:rsid w:val="00767123"/>
    <w:rsid w:val="007674B9"/>
    <w:rsid w:val="007675BC"/>
    <w:rsid w:val="007677A7"/>
    <w:rsid w:val="00770417"/>
    <w:rsid w:val="0077047D"/>
    <w:rsid w:val="0077072A"/>
    <w:rsid w:val="0077096B"/>
    <w:rsid w:val="00770AB2"/>
    <w:rsid w:val="00770FEB"/>
    <w:rsid w:val="007716E3"/>
    <w:rsid w:val="007724EF"/>
    <w:rsid w:val="00772769"/>
    <w:rsid w:val="0077321F"/>
    <w:rsid w:val="007739EB"/>
    <w:rsid w:val="00773B1C"/>
    <w:rsid w:val="007743B3"/>
    <w:rsid w:val="00774710"/>
    <w:rsid w:val="007806C3"/>
    <w:rsid w:val="007818E8"/>
    <w:rsid w:val="00781959"/>
    <w:rsid w:val="00781E08"/>
    <w:rsid w:val="00782460"/>
    <w:rsid w:val="007830EB"/>
    <w:rsid w:val="0078372C"/>
    <w:rsid w:val="007838B7"/>
    <w:rsid w:val="00783B7A"/>
    <w:rsid w:val="007842BB"/>
    <w:rsid w:val="00784D68"/>
    <w:rsid w:val="00785A6D"/>
    <w:rsid w:val="0078622A"/>
    <w:rsid w:val="00786337"/>
    <w:rsid w:val="0079002B"/>
    <w:rsid w:val="00791A48"/>
    <w:rsid w:val="00791EF9"/>
    <w:rsid w:val="007925BD"/>
    <w:rsid w:val="007927DF"/>
    <w:rsid w:val="00793D23"/>
    <w:rsid w:val="00796034"/>
    <w:rsid w:val="00796153"/>
    <w:rsid w:val="00796FEE"/>
    <w:rsid w:val="0079764D"/>
    <w:rsid w:val="007A149E"/>
    <w:rsid w:val="007A17EE"/>
    <w:rsid w:val="007A2026"/>
    <w:rsid w:val="007A2376"/>
    <w:rsid w:val="007A26F1"/>
    <w:rsid w:val="007A2835"/>
    <w:rsid w:val="007A309D"/>
    <w:rsid w:val="007A3106"/>
    <w:rsid w:val="007A3EF9"/>
    <w:rsid w:val="007A4442"/>
    <w:rsid w:val="007A5709"/>
    <w:rsid w:val="007A59D1"/>
    <w:rsid w:val="007A5C2D"/>
    <w:rsid w:val="007A5E96"/>
    <w:rsid w:val="007A630A"/>
    <w:rsid w:val="007A6379"/>
    <w:rsid w:val="007A68B9"/>
    <w:rsid w:val="007A709A"/>
    <w:rsid w:val="007A745A"/>
    <w:rsid w:val="007A7FD9"/>
    <w:rsid w:val="007B151E"/>
    <w:rsid w:val="007B1AD3"/>
    <w:rsid w:val="007B201D"/>
    <w:rsid w:val="007B24E3"/>
    <w:rsid w:val="007B24F9"/>
    <w:rsid w:val="007B31D8"/>
    <w:rsid w:val="007B3654"/>
    <w:rsid w:val="007B3914"/>
    <w:rsid w:val="007B3F8F"/>
    <w:rsid w:val="007B5D31"/>
    <w:rsid w:val="007B687C"/>
    <w:rsid w:val="007B71C6"/>
    <w:rsid w:val="007B745E"/>
    <w:rsid w:val="007B7B63"/>
    <w:rsid w:val="007C0121"/>
    <w:rsid w:val="007C0B33"/>
    <w:rsid w:val="007C22C7"/>
    <w:rsid w:val="007C280A"/>
    <w:rsid w:val="007C3DEB"/>
    <w:rsid w:val="007C64A5"/>
    <w:rsid w:val="007C6EAD"/>
    <w:rsid w:val="007C6FF6"/>
    <w:rsid w:val="007C7F72"/>
    <w:rsid w:val="007D1AD5"/>
    <w:rsid w:val="007D266F"/>
    <w:rsid w:val="007D2C2E"/>
    <w:rsid w:val="007D4DC6"/>
    <w:rsid w:val="007D5027"/>
    <w:rsid w:val="007D514B"/>
    <w:rsid w:val="007D5780"/>
    <w:rsid w:val="007D6CF9"/>
    <w:rsid w:val="007D724E"/>
    <w:rsid w:val="007D727F"/>
    <w:rsid w:val="007D7FE3"/>
    <w:rsid w:val="007E15D0"/>
    <w:rsid w:val="007E2523"/>
    <w:rsid w:val="007E315A"/>
    <w:rsid w:val="007E517D"/>
    <w:rsid w:val="007E52E0"/>
    <w:rsid w:val="007E53C4"/>
    <w:rsid w:val="007E58AC"/>
    <w:rsid w:val="007E6C94"/>
    <w:rsid w:val="007E6DB5"/>
    <w:rsid w:val="007E73EF"/>
    <w:rsid w:val="007E7D19"/>
    <w:rsid w:val="007F0018"/>
    <w:rsid w:val="007F01F4"/>
    <w:rsid w:val="007F1AE0"/>
    <w:rsid w:val="007F2596"/>
    <w:rsid w:val="007F28EB"/>
    <w:rsid w:val="007F41CA"/>
    <w:rsid w:val="007F6116"/>
    <w:rsid w:val="007F6478"/>
    <w:rsid w:val="007F697A"/>
    <w:rsid w:val="007F7E5F"/>
    <w:rsid w:val="008003C7"/>
    <w:rsid w:val="008005C6"/>
    <w:rsid w:val="00801C5D"/>
    <w:rsid w:val="008025AD"/>
    <w:rsid w:val="008027A7"/>
    <w:rsid w:val="00802A23"/>
    <w:rsid w:val="00802E06"/>
    <w:rsid w:val="0080594E"/>
    <w:rsid w:val="00805AAA"/>
    <w:rsid w:val="00805AC6"/>
    <w:rsid w:val="008067D6"/>
    <w:rsid w:val="0080711C"/>
    <w:rsid w:val="008072D0"/>
    <w:rsid w:val="00807BAE"/>
    <w:rsid w:val="0081043E"/>
    <w:rsid w:val="00810689"/>
    <w:rsid w:val="008138DD"/>
    <w:rsid w:val="00813ACF"/>
    <w:rsid w:val="00814161"/>
    <w:rsid w:val="00814C0B"/>
    <w:rsid w:val="008159E2"/>
    <w:rsid w:val="00816476"/>
    <w:rsid w:val="0081659E"/>
    <w:rsid w:val="00816D1D"/>
    <w:rsid w:val="0081733B"/>
    <w:rsid w:val="008212E5"/>
    <w:rsid w:val="008226BA"/>
    <w:rsid w:val="00823537"/>
    <w:rsid w:val="00823727"/>
    <w:rsid w:val="00824B09"/>
    <w:rsid w:val="00824CD9"/>
    <w:rsid w:val="00824F82"/>
    <w:rsid w:val="00830EE9"/>
    <w:rsid w:val="008312E9"/>
    <w:rsid w:val="008314B5"/>
    <w:rsid w:val="008327C1"/>
    <w:rsid w:val="00832B7D"/>
    <w:rsid w:val="00833315"/>
    <w:rsid w:val="00833C0D"/>
    <w:rsid w:val="00835024"/>
    <w:rsid w:val="0083537C"/>
    <w:rsid w:val="00837B11"/>
    <w:rsid w:val="008404F3"/>
    <w:rsid w:val="008408D4"/>
    <w:rsid w:val="00841B5D"/>
    <w:rsid w:val="008424E1"/>
    <w:rsid w:val="00842A51"/>
    <w:rsid w:val="00843C77"/>
    <w:rsid w:val="00844FEA"/>
    <w:rsid w:val="008451B6"/>
    <w:rsid w:val="00846BBF"/>
    <w:rsid w:val="00847267"/>
    <w:rsid w:val="00847662"/>
    <w:rsid w:val="00847E82"/>
    <w:rsid w:val="00850906"/>
    <w:rsid w:val="0085122F"/>
    <w:rsid w:val="008522D2"/>
    <w:rsid w:val="008525D9"/>
    <w:rsid w:val="008525F2"/>
    <w:rsid w:val="00852FAF"/>
    <w:rsid w:val="00852FB4"/>
    <w:rsid w:val="00853396"/>
    <w:rsid w:val="00854469"/>
    <w:rsid w:val="008545C1"/>
    <w:rsid w:val="00854C54"/>
    <w:rsid w:val="00854D2C"/>
    <w:rsid w:val="00855958"/>
    <w:rsid w:val="00855BC6"/>
    <w:rsid w:val="0085716E"/>
    <w:rsid w:val="00861D12"/>
    <w:rsid w:val="00863D5C"/>
    <w:rsid w:val="00863E6F"/>
    <w:rsid w:val="00864C0B"/>
    <w:rsid w:val="00864DCF"/>
    <w:rsid w:val="008659AD"/>
    <w:rsid w:val="0086676E"/>
    <w:rsid w:val="0086737C"/>
    <w:rsid w:val="008708DF"/>
    <w:rsid w:val="008711BA"/>
    <w:rsid w:val="00871218"/>
    <w:rsid w:val="00871A90"/>
    <w:rsid w:val="008720F5"/>
    <w:rsid w:val="008721A4"/>
    <w:rsid w:val="008721D9"/>
    <w:rsid w:val="00872EE3"/>
    <w:rsid w:val="00873DD8"/>
    <w:rsid w:val="0087462E"/>
    <w:rsid w:val="00874B75"/>
    <w:rsid w:val="00874B83"/>
    <w:rsid w:val="00875B0E"/>
    <w:rsid w:val="00875E88"/>
    <w:rsid w:val="00875F83"/>
    <w:rsid w:val="00881002"/>
    <w:rsid w:val="00881E04"/>
    <w:rsid w:val="00882E9E"/>
    <w:rsid w:val="00883018"/>
    <w:rsid w:val="0088308D"/>
    <w:rsid w:val="0088319F"/>
    <w:rsid w:val="00883C80"/>
    <w:rsid w:val="008840E1"/>
    <w:rsid w:val="00884F92"/>
    <w:rsid w:val="00885649"/>
    <w:rsid w:val="00886744"/>
    <w:rsid w:val="00890466"/>
    <w:rsid w:val="008907F8"/>
    <w:rsid w:val="00890977"/>
    <w:rsid w:val="008910E4"/>
    <w:rsid w:val="0089159A"/>
    <w:rsid w:val="00891E68"/>
    <w:rsid w:val="00891F5C"/>
    <w:rsid w:val="00893271"/>
    <w:rsid w:val="008932BB"/>
    <w:rsid w:val="00893448"/>
    <w:rsid w:val="00895CA3"/>
    <w:rsid w:val="008961F1"/>
    <w:rsid w:val="008964BD"/>
    <w:rsid w:val="0089787E"/>
    <w:rsid w:val="00897BA4"/>
    <w:rsid w:val="008A0124"/>
    <w:rsid w:val="008A18B1"/>
    <w:rsid w:val="008A1DC2"/>
    <w:rsid w:val="008A1E2F"/>
    <w:rsid w:val="008A1F25"/>
    <w:rsid w:val="008A2D4E"/>
    <w:rsid w:val="008A2DF0"/>
    <w:rsid w:val="008A382A"/>
    <w:rsid w:val="008A3D53"/>
    <w:rsid w:val="008A4C4C"/>
    <w:rsid w:val="008A5EBE"/>
    <w:rsid w:val="008A6C7A"/>
    <w:rsid w:val="008A73B4"/>
    <w:rsid w:val="008A75BE"/>
    <w:rsid w:val="008A7753"/>
    <w:rsid w:val="008B0BC2"/>
    <w:rsid w:val="008B0DF7"/>
    <w:rsid w:val="008B1684"/>
    <w:rsid w:val="008B2468"/>
    <w:rsid w:val="008B2BF8"/>
    <w:rsid w:val="008B3AF8"/>
    <w:rsid w:val="008B41C6"/>
    <w:rsid w:val="008B4356"/>
    <w:rsid w:val="008B443C"/>
    <w:rsid w:val="008B4710"/>
    <w:rsid w:val="008B4CC7"/>
    <w:rsid w:val="008B4D20"/>
    <w:rsid w:val="008B542D"/>
    <w:rsid w:val="008B6010"/>
    <w:rsid w:val="008B6721"/>
    <w:rsid w:val="008B73C0"/>
    <w:rsid w:val="008B757E"/>
    <w:rsid w:val="008B78A9"/>
    <w:rsid w:val="008C17B9"/>
    <w:rsid w:val="008C24D3"/>
    <w:rsid w:val="008C3581"/>
    <w:rsid w:val="008C53BA"/>
    <w:rsid w:val="008C58EB"/>
    <w:rsid w:val="008C690B"/>
    <w:rsid w:val="008C6DA6"/>
    <w:rsid w:val="008C7381"/>
    <w:rsid w:val="008C7BF1"/>
    <w:rsid w:val="008C7E1A"/>
    <w:rsid w:val="008D038B"/>
    <w:rsid w:val="008D0AB0"/>
    <w:rsid w:val="008D0ADD"/>
    <w:rsid w:val="008D18BD"/>
    <w:rsid w:val="008D1E32"/>
    <w:rsid w:val="008D1F14"/>
    <w:rsid w:val="008D20F9"/>
    <w:rsid w:val="008D24DB"/>
    <w:rsid w:val="008D377C"/>
    <w:rsid w:val="008D526B"/>
    <w:rsid w:val="008D55BB"/>
    <w:rsid w:val="008D568B"/>
    <w:rsid w:val="008D5B02"/>
    <w:rsid w:val="008D5C08"/>
    <w:rsid w:val="008D5E66"/>
    <w:rsid w:val="008E0B37"/>
    <w:rsid w:val="008E0C66"/>
    <w:rsid w:val="008E128E"/>
    <w:rsid w:val="008E1842"/>
    <w:rsid w:val="008E20C4"/>
    <w:rsid w:val="008E268E"/>
    <w:rsid w:val="008E2D45"/>
    <w:rsid w:val="008E30CE"/>
    <w:rsid w:val="008E3604"/>
    <w:rsid w:val="008E4401"/>
    <w:rsid w:val="008E507A"/>
    <w:rsid w:val="008E54FA"/>
    <w:rsid w:val="008E5765"/>
    <w:rsid w:val="008E617C"/>
    <w:rsid w:val="008E684F"/>
    <w:rsid w:val="008E7359"/>
    <w:rsid w:val="008E74C8"/>
    <w:rsid w:val="008F05AB"/>
    <w:rsid w:val="008F0C2F"/>
    <w:rsid w:val="008F2D78"/>
    <w:rsid w:val="008F2F32"/>
    <w:rsid w:val="008F4C28"/>
    <w:rsid w:val="008F6066"/>
    <w:rsid w:val="008F6544"/>
    <w:rsid w:val="008F6642"/>
    <w:rsid w:val="008F6A85"/>
    <w:rsid w:val="009003C4"/>
    <w:rsid w:val="00901563"/>
    <w:rsid w:val="00902C7E"/>
    <w:rsid w:val="00902DB1"/>
    <w:rsid w:val="009045FA"/>
    <w:rsid w:val="0090465E"/>
    <w:rsid w:val="0090569C"/>
    <w:rsid w:val="00906503"/>
    <w:rsid w:val="00906C55"/>
    <w:rsid w:val="00906E0F"/>
    <w:rsid w:val="0091074C"/>
    <w:rsid w:val="00911E62"/>
    <w:rsid w:val="00912631"/>
    <w:rsid w:val="00913581"/>
    <w:rsid w:val="0091420B"/>
    <w:rsid w:val="00915559"/>
    <w:rsid w:val="009155C9"/>
    <w:rsid w:val="00915699"/>
    <w:rsid w:val="00915762"/>
    <w:rsid w:val="00915AE5"/>
    <w:rsid w:val="0091603A"/>
    <w:rsid w:val="00916412"/>
    <w:rsid w:val="00916CD6"/>
    <w:rsid w:val="009175C9"/>
    <w:rsid w:val="0092095E"/>
    <w:rsid w:val="00922D73"/>
    <w:rsid w:val="00923E9F"/>
    <w:rsid w:val="00924E60"/>
    <w:rsid w:val="00924FE4"/>
    <w:rsid w:val="009264EC"/>
    <w:rsid w:val="0092661B"/>
    <w:rsid w:val="00927074"/>
    <w:rsid w:val="00927520"/>
    <w:rsid w:val="00927773"/>
    <w:rsid w:val="00927FD4"/>
    <w:rsid w:val="009336A5"/>
    <w:rsid w:val="00933E75"/>
    <w:rsid w:val="00935A78"/>
    <w:rsid w:val="0093618C"/>
    <w:rsid w:val="009363B9"/>
    <w:rsid w:val="00936A78"/>
    <w:rsid w:val="00943177"/>
    <w:rsid w:val="00943D34"/>
    <w:rsid w:val="009447B3"/>
    <w:rsid w:val="00945B10"/>
    <w:rsid w:val="009468B7"/>
    <w:rsid w:val="00946F39"/>
    <w:rsid w:val="00947D9E"/>
    <w:rsid w:val="0095173B"/>
    <w:rsid w:val="009525F1"/>
    <w:rsid w:val="0095306F"/>
    <w:rsid w:val="00956C7A"/>
    <w:rsid w:val="00957694"/>
    <w:rsid w:val="00957F24"/>
    <w:rsid w:val="00960458"/>
    <w:rsid w:val="00960753"/>
    <w:rsid w:val="009629AB"/>
    <w:rsid w:val="00962D68"/>
    <w:rsid w:val="009638D2"/>
    <w:rsid w:val="00963BE1"/>
    <w:rsid w:val="00963FCB"/>
    <w:rsid w:val="00964289"/>
    <w:rsid w:val="0096477C"/>
    <w:rsid w:val="00965BC4"/>
    <w:rsid w:val="0096602F"/>
    <w:rsid w:val="00966132"/>
    <w:rsid w:val="009661D1"/>
    <w:rsid w:val="00967F66"/>
    <w:rsid w:val="00970D52"/>
    <w:rsid w:val="0097139C"/>
    <w:rsid w:val="009719E0"/>
    <w:rsid w:val="0097386B"/>
    <w:rsid w:val="00975048"/>
    <w:rsid w:val="0097650A"/>
    <w:rsid w:val="00976708"/>
    <w:rsid w:val="009803FF"/>
    <w:rsid w:val="00981BFC"/>
    <w:rsid w:val="0098334A"/>
    <w:rsid w:val="00983C07"/>
    <w:rsid w:val="00984CEC"/>
    <w:rsid w:val="0098594B"/>
    <w:rsid w:val="0098597F"/>
    <w:rsid w:val="0098744E"/>
    <w:rsid w:val="00987FCC"/>
    <w:rsid w:val="0099012C"/>
    <w:rsid w:val="00991E18"/>
    <w:rsid w:val="0099255A"/>
    <w:rsid w:val="0099299D"/>
    <w:rsid w:val="00992B6B"/>
    <w:rsid w:val="0099350E"/>
    <w:rsid w:val="00993967"/>
    <w:rsid w:val="00993E76"/>
    <w:rsid w:val="00993F2D"/>
    <w:rsid w:val="00993FF6"/>
    <w:rsid w:val="00994757"/>
    <w:rsid w:val="009959AF"/>
    <w:rsid w:val="0099614A"/>
    <w:rsid w:val="009964D3"/>
    <w:rsid w:val="009969B7"/>
    <w:rsid w:val="0099790E"/>
    <w:rsid w:val="009A1182"/>
    <w:rsid w:val="009A30EE"/>
    <w:rsid w:val="009A4C0B"/>
    <w:rsid w:val="009A4F65"/>
    <w:rsid w:val="009A5A95"/>
    <w:rsid w:val="009A60E4"/>
    <w:rsid w:val="009A6BB6"/>
    <w:rsid w:val="009A6BFA"/>
    <w:rsid w:val="009A6FF4"/>
    <w:rsid w:val="009B0DAF"/>
    <w:rsid w:val="009B0FDA"/>
    <w:rsid w:val="009B1481"/>
    <w:rsid w:val="009B2B6F"/>
    <w:rsid w:val="009B2EE7"/>
    <w:rsid w:val="009B3EF8"/>
    <w:rsid w:val="009B4975"/>
    <w:rsid w:val="009B49E3"/>
    <w:rsid w:val="009B529C"/>
    <w:rsid w:val="009B611A"/>
    <w:rsid w:val="009B6451"/>
    <w:rsid w:val="009C1359"/>
    <w:rsid w:val="009C1791"/>
    <w:rsid w:val="009C19A9"/>
    <w:rsid w:val="009C280A"/>
    <w:rsid w:val="009C2A8A"/>
    <w:rsid w:val="009C35F2"/>
    <w:rsid w:val="009C3E11"/>
    <w:rsid w:val="009C5BD3"/>
    <w:rsid w:val="009C5C1D"/>
    <w:rsid w:val="009C67EE"/>
    <w:rsid w:val="009C78A3"/>
    <w:rsid w:val="009D2E14"/>
    <w:rsid w:val="009D3063"/>
    <w:rsid w:val="009D3509"/>
    <w:rsid w:val="009D4EC2"/>
    <w:rsid w:val="009D5092"/>
    <w:rsid w:val="009D5285"/>
    <w:rsid w:val="009D5AB7"/>
    <w:rsid w:val="009D5D7A"/>
    <w:rsid w:val="009D6854"/>
    <w:rsid w:val="009D7D42"/>
    <w:rsid w:val="009D7EB2"/>
    <w:rsid w:val="009E0532"/>
    <w:rsid w:val="009E0B3C"/>
    <w:rsid w:val="009E2852"/>
    <w:rsid w:val="009E2DC1"/>
    <w:rsid w:val="009E2F36"/>
    <w:rsid w:val="009E32B9"/>
    <w:rsid w:val="009E4771"/>
    <w:rsid w:val="009E6435"/>
    <w:rsid w:val="009F03EC"/>
    <w:rsid w:val="009F0B95"/>
    <w:rsid w:val="009F1422"/>
    <w:rsid w:val="009F242E"/>
    <w:rsid w:val="009F2655"/>
    <w:rsid w:val="009F2A78"/>
    <w:rsid w:val="009F3029"/>
    <w:rsid w:val="009F33B4"/>
    <w:rsid w:val="009F3CE5"/>
    <w:rsid w:val="009F5179"/>
    <w:rsid w:val="009F6D5E"/>
    <w:rsid w:val="009F7595"/>
    <w:rsid w:val="00A022BB"/>
    <w:rsid w:val="00A03590"/>
    <w:rsid w:val="00A03EF2"/>
    <w:rsid w:val="00A041C8"/>
    <w:rsid w:val="00A04F55"/>
    <w:rsid w:val="00A05295"/>
    <w:rsid w:val="00A05B00"/>
    <w:rsid w:val="00A0692A"/>
    <w:rsid w:val="00A06DF3"/>
    <w:rsid w:val="00A0733F"/>
    <w:rsid w:val="00A10A8C"/>
    <w:rsid w:val="00A10AAE"/>
    <w:rsid w:val="00A10EC3"/>
    <w:rsid w:val="00A11DFA"/>
    <w:rsid w:val="00A12113"/>
    <w:rsid w:val="00A121C6"/>
    <w:rsid w:val="00A13EB6"/>
    <w:rsid w:val="00A13F1C"/>
    <w:rsid w:val="00A15CAC"/>
    <w:rsid w:val="00A1623E"/>
    <w:rsid w:val="00A17512"/>
    <w:rsid w:val="00A20167"/>
    <w:rsid w:val="00A20561"/>
    <w:rsid w:val="00A207FA"/>
    <w:rsid w:val="00A23331"/>
    <w:rsid w:val="00A23859"/>
    <w:rsid w:val="00A243CB"/>
    <w:rsid w:val="00A246A1"/>
    <w:rsid w:val="00A24C93"/>
    <w:rsid w:val="00A333BD"/>
    <w:rsid w:val="00A3462F"/>
    <w:rsid w:val="00A349CA"/>
    <w:rsid w:val="00A36A6C"/>
    <w:rsid w:val="00A36E63"/>
    <w:rsid w:val="00A4146E"/>
    <w:rsid w:val="00A415DC"/>
    <w:rsid w:val="00A423DB"/>
    <w:rsid w:val="00A429D6"/>
    <w:rsid w:val="00A43041"/>
    <w:rsid w:val="00A4352F"/>
    <w:rsid w:val="00A43F75"/>
    <w:rsid w:val="00A44080"/>
    <w:rsid w:val="00A441A7"/>
    <w:rsid w:val="00A44708"/>
    <w:rsid w:val="00A44E3B"/>
    <w:rsid w:val="00A46518"/>
    <w:rsid w:val="00A46535"/>
    <w:rsid w:val="00A465C2"/>
    <w:rsid w:val="00A46918"/>
    <w:rsid w:val="00A47359"/>
    <w:rsid w:val="00A47AE1"/>
    <w:rsid w:val="00A5003D"/>
    <w:rsid w:val="00A51020"/>
    <w:rsid w:val="00A51250"/>
    <w:rsid w:val="00A5235D"/>
    <w:rsid w:val="00A5261F"/>
    <w:rsid w:val="00A52E3F"/>
    <w:rsid w:val="00A5377D"/>
    <w:rsid w:val="00A551E4"/>
    <w:rsid w:val="00A55D8B"/>
    <w:rsid w:val="00A56171"/>
    <w:rsid w:val="00A56432"/>
    <w:rsid w:val="00A5673E"/>
    <w:rsid w:val="00A56F0C"/>
    <w:rsid w:val="00A57655"/>
    <w:rsid w:val="00A604E1"/>
    <w:rsid w:val="00A6079C"/>
    <w:rsid w:val="00A61679"/>
    <w:rsid w:val="00A61F2A"/>
    <w:rsid w:val="00A64998"/>
    <w:rsid w:val="00A65895"/>
    <w:rsid w:val="00A663D3"/>
    <w:rsid w:val="00A672B1"/>
    <w:rsid w:val="00A72BC7"/>
    <w:rsid w:val="00A73614"/>
    <w:rsid w:val="00A73974"/>
    <w:rsid w:val="00A742CF"/>
    <w:rsid w:val="00A76579"/>
    <w:rsid w:val="00A8034C"/>
    <w:rsid w:val="00A81179"/>
    <w:rsid w:val="00A822A0"/>
    <w:rsid w:val="00A82B6F"/>
    <w:rsid w:val="00A82BC3"/>
    <w:rsid w:val="00A83491"/>
    <w:rsid w:val="00A834AF"/>
    <w:rsid w:val="00A837E5"/>
    <w:rsid w:val="00A8464C"/>
    <w:rsid w:val="00A84774"/>
    <w:rsid w:val="00A84B0A"/>
    <w:rsid w:val="00A85AFA"/>
    <w:rsid w:val="00A90082"/>
    <w:rsid w:val="00A9037F"/>
    <w:rsid w:val="00A90573"/>
    <w:rsid w:val="00A9240A"/>
    <w:rsid w:val="00A9305A"/>
    <w:rsid w:val="00A935B9"/>
    <w:rsid w:val="00A93EB6"/>
    <w:rsid w:val="00A940DF"/>
    <w:rsid w:val="00A9492A"/>
    <w:rsid w:val="00A94D99"/>
    <w:rsid w:val="00A95489"/>
    <w:rsid w:val="00A97740"/>
    <w:rsid w:val="00AA1108"/>
    <w:rsid w:val="00AA20E8"/>
    <w:rsid w:val="00AA2511"/>
    <w:rsid w:val="00AA260B"/>
    <w:rsid w:val="00AA3C4A"/>
    <w:rsid w:val="00AA45A3"/>
    <w:rsid w:val="00AA546E"/>
    <w:rsid w:val="00AA57EF"/>
    <w:rsid w:val="00AA597D"/>
    <w:rsid w:val="00AA5E96"/>
    <w:rsid w:val="00AA62BB"/>
    <w:rsid w:val="00AA73AE"/>
    <w:rsid w:val="00AA7B8A"/>
    <w:rsid w:val="00AB0167"/>
    <w:rsid w:val="00AB0A28"/>
    <w:rsid w:val="00AB0A96"/>
    <w:rsid w:val="00AB0AB7"/>
    <w:rsid w:val="00AB144F"/>
    <w:rsid w:val="00AB2621"/>
    <w:rsid w:val="00AB2E5F"/>
    <w:rsid w:val="00AB3C1A"/>
    <w:rsid w:val="00AB3C5C"/>
    <w:rsid w:val="00AB3F8B"/>
    <w:rsid w:val="00AB4FEB"/>
    <w:rsid w:val="00AB58CA"/>
    <w:rsid w:val="00AB6746"/>
    <w:rsid w:val="00AB6D5F"/>
    <w:rsid w:val="00AB7798"/>
    <w:rsid w:val="00AB7D48"/>
    <w:rsid w:val="00AC0132"/>
    <w:rsid w:val="00AC1518"/>
    <w:rsid w:val="00AC3C4C"/>
    <w:rsid w:val="00AC4257"/>
    <w:rsid w:val="00AC4A8E"/>
    <w:rsid w:val="00AC4E80"/>
    <w:rsid w:val="00AC4FAA"/>
    <w:rsid w:val="00AC5DAA"/>
    <w:rsid w:val="00AC646A"/>
    <w:rsid w:val="00AC6ADE"/>
    <w:rsid w:val="00AC76D6"/>
    <w:rsid w:val="00AD1141"/>
    <w:rsid w:val="00AD166D"/>
    <w:rsid w:val="00AD17D4"/>
    <w:rsid w:val="00AD308E"/>
    <w:rsid w:val="00AD3E53"/>
    <w:rsid w:val="00AD4F4D"/>
    <w:rsid w:val="00AD5942"/>
    <w:rsid w:val="00AD5F48"/>
    <w:rsid w:val="00AD6E32"/>
    <w:rsid w:val="00AD6FEA"/>
    <w:rsid w:val="00AD7770"/>
    <w:rsid w:val="00AD7859"/>
    <w:rsid w:val="00AE00C0"/>
    <w:rsid w:val="00AE01F8"/>
    <w:rsid w:val="00AE1354"/>
    <w:rsid w:val="00AE1A62"/>
    <w:rsid w:val="00AE1C40"/>
    <w:rsid w:val="00AE1E45"/>
    <w:rsid w:val="00AE2696"/>
    <w:rsid w:val="00AE2A67"/>
    <w:rsid w:val="00AE2AA8"/>
    <w:rsid w:val="00AE2CDE"/>
    <w:rsid w:val="00AE2DCD"/>
    <w:rsid w:val="00AE30D1"/>
    <w:rsid w:val="00AE4B6B"/>
    <w:rsid w:val="00AE56D6"/>
    <w:rsid w:val="00AE6491"/>
    <w:rsid w:val="00AE6AD8"/>
    <w:rsid w:val="00AE6F7A"/>
    <w:rsid w:val="00AE7007"/>
    <w:rsid w:val="00AE77A7"/>
    <w:rsid w:val="00AE77F7"/>
    <w:rsid w:val="00AE7D7E"/>
    <w:rsid w:val="00AE7F45"/>
    <w:rsid w:val="00AF0C06"/>
    <w:rsid w:val="00AF2429"/>
    <w:rsid w:val="00AF2B21"/>
    <w:rsid w:val="00AF4AF4"/>
    <w:rsid w:val="00AF4FCB"/>
    <w:rsid w:val="00AF6480"/>
    <w:rsid w:val="00AF6F27"/>
    <w:rsid w:val="00AF7072"/>
    <w:rsid w:val="00AF70A8"/>
    <w:rsid w:val="00AF77A6"/>
    <w:rsid w:val="00AF7C60"/>
    <w:rsid w:val="00B000E4"/>
    <w:rsid w:val="00B017B3"/>
    <w:rsid w:val="00B02BFA"/>
    <w:rsid w:val="00B037BD"/>
    <w:rsid w:val="00B04CA4"/>
    <w:rsid w:val="00B0558D"/>
    <w:rsid w:val="00B0572C"/>
    <w:rsid w:val="00B05998"/>
    <w:rsid w:val="00B05A25"/>
    <w:rsid w:val="00B060C0"/>
    <w:rsid w:val="00B06185"/>
    <w:rsid w:val="00B0694C"/>
    <w:rsid w:val="00B06CCD"/>
    <w:rsid w:val="00B0721F"/>
    <w:rsid w:val="00B11466"/>
    <w:rsid w:val="00B12886"/>
    <w:rsid w:val="00B13E64"/>
    <w:rsid w:val="00B15144"/>
    <w:rsid w:val="00B15931"/>
    <w:rsid w:val="00B170F2"/>
    <w:rsid w:val="00B1721F"/>
    <w:rsid w:val="00B2014E"/>
    <w:rsid w:val="00B2085E"/>
    <w:rsid w:val="00B215B7"/>
    <w:rsid w:val="00B216C2"/>
    <w:rsid w:val="00B21C67"/>
    <w:rsid w:val="00B236D7"/>
    <w:rsid w:val="00B23843"/>
    <w:rsid w:val="00B239A6"/>
    <w:rsid w:val="00B24280"/>
    <w:rsid w:val="00B2605C"/>
    <w:rsid w:val="00B26860"/>
    <w:rsid w:val="00B3004B"/>
    <w:rsid w:val="00B3122A"/>
    <w:rsid w:val="00B32096"/>
    <w:rsid w:val="00B32495"/>
    <w:rsid w:val="00B32762"/>
    <w:rsid w:val="00B34F5F"/>
    <w:rsid w:val="00B377D2"/>
    <w:rsid w:val="00B37932"/>
    <w:rsid w:val="00B409AF"/>
    <w:rsid w:val="00B40A11"/>
    <w:rsid w:val="00B4284B"/>
    <w:rsid w:val="00B441D7"/>
    <w:rsid w:val="00B44D0D"/>
    <w:rsid w:val="00B44F10"/>
    <w:rsid w:val="00B454ED"/>
    <w:rsid w:val="00B45DD1"/>
    <w:rsid w:val="00B463F6"/>
    <w:rsid w:val="00B47950"/>
    <w:rsid w:val="00B47A6C"/>
    <w:rsid w:val="00B47F1F"/>
    <w:rsid w:val="00B501B6"/>
    <w:rsid w:val="00B50577"/>
    <w:rsid w:val="00B5169A"/>
    <w:rsid w:val="00B53BC7"/>
    <w:rsid w:val="00B53FC1"/>
    <w:rsid w:val="00B546CA"/>
    <w:rsid w:val="00B546FB"/>
    <w:rsid w:val="00B55EC5"/>
    <w:rsid w:val="00B56BB1"/>
    <w:rsid w:val="00B57C7D"/>
    <w:rsid w:val="00B604F7"/>
    <w:rsid w:val="00B6092E"/>
    <w:rsid w:val="00B631A2"/>
    <w:rsid w:val="00B633C9"/>
    <w:rsid w:val="00B6355A"/>
    <w:rsid w:val="00B64226"/>
    <w:rsid w:val="00B643A9"/>
    <w:rsid w:val="00B64DBC"/>
    <w:rsid w:val="00B656E7"/>
    <w:rsid w:val="00B66A04"/>
    <w:rsid w:val="00B66A1E"/>
    <w:rsid w:val="00B67465"/>
    <w:rsid w:val="00B67891"/>
    <w:rsid w:val="00B67F32"/>
    <w:rsid w:val="00B70A5B"/>
    <w:rsid w:val="00B716A2"/>
    <w:rsid w:val="00B72025"/>
    <w:rsid w:val="00B72BB9"/>
    <w:rsid w:val="00B7305D"/>
    <w:rsid w:val="00B73285"/>
    <w:rsid w:val="00B74903"/>
    <w:rsid w:val="00B74C64"/>
    <w:rsid w:val="00B74E94"/>
    <w:rsid w:val="00B76082"/>
    <w:rsid w:val="00B76B93"/>
    <w:rsid w:val="00B76FBA"/>
    <w:rsid w:val="00B7741C"/>
    <w:rsid w:val="00B77477"/>
    <w:rsid w:val="00B77508"/>
    <w:rsid w:val="00B77D89"/>
    <w:rsid w:val="00B77DA3"/>
    <w:rsid w:val="00B80EE5"/>
    <w:rsid w:val="00B81129"/>
    <w:rsid w:val="00B81B40"/>
    <w:rsid w:val="00B81C40"/>
    <w:rsid w:val="00B83492"/>
    <w:rsid w:val="00B83640"/>
    <w:rsid w:val="00B838DD"/>
    <w:rsid w:val="00B85B5D"/>
    <w:rsid w:val="00B863EB"/>
    <w:rsid w:val="00B86699"/>
    <w:rsid w:val="00B8733B"/>
    <w:rsid w:val="00B90583"/>
    <w:rsid w:val="00B91FBD"/>
    <w:rsid w:val="00B9246B"/>
    <w:rsid w:val="00B935D2"/>
    <w:rsid w:val="00B949F8"/>
    <w:rsid w:val="00B9539E"/>
    <w:rsid w:val="00B9640A"/>
    <w:rsid w:val="00B9641B"/>
    <w:rsid w:val="00B969A0"/>
    <w:rsid w:val="00B96A80"/>
    <w:rsid w:val="00B96DAC"/>
    <w:rsid w:val="00B97526"/>
    <w:rsid w:val="00B97C15"/>
    <w:rsid w:val="00BA1DA4"/>
    <w:rsid w:val="00BA3D8D"/>
    <w:rsid w:val="00BA48A2"/>
    <w:rsid w:val="00BA4A67"/>
    <w:rsid w:val="00BA5836"/>
    <w:rsid w:val="00BA586E"/>
    <w:rsid w:val="00BA5EB2"/>
    <w:rsid w:val="00BA7070"/>
    <w:rsid w:val="00BA7D4A"/>
    <w:rsid w:val="00BB1251"/>
    <w:rsid w:val="00BB12FD"/>
    <w:rsid w:val="00BB1997"/>
    <w:rsid w:val="00BB2FB2"/>
    <w:rsid w:val="00BB4525"/>
    <w:rsid w:val="00BB54E9"/>
    <w:rsid w:val="00BB6742"/>
    <w:rsid w:val="00BB735D"/>
    <w:rsid w:val="00BB764B"/>
    <w:rsid w:val="00BB797B"/>
    <w:rsid w:val="00BC10BD"/>
    <w:rsid w:val="00BC1D73"/>
    <w:rsid w:val="00BC2651"/>
    <w:rsid w:val="00BC29C0"/>
    <w:rsid w:val="00BC2D0A"/>
    <w:rsid w:val="00BC4723"/>
    <w:rsid w:val="00BC497D"/>
    <w:rsid w:val="00BC4B2C"/>
    <w:rsid w:val="00BC53A1"/>
    <w:rsid w:val="00BC5746"/>
    <w:rsid w:val="00BC5DE8"/>
    <w:rsid w:val="00BC7DD3"/>
    <w:rsid w:val="00BD0270"/>
    <w:rsid w:val="00BD0C5D"/>
    <w:rsid w:val="00BD0F8A"/>
    <w:rsid w:val="00BD1C00"/>
    <w:rsid w:val="00BD1C02"/>
    <w:rsid w:val="00BD1F95"/>
    <w:rsid w:val="00BD22D1"/>
    <w:rsid w:val="00BD2577"/>
    <w:rsid w:val="00BD2BDD"/>
    <w:rsid w:val="00BD2D68"/>
    <w:rsid w:val="00BD5CE4"/>
    <w:rsid w:val="00BD79E8"/>
    <w:rsid w:val="00BE0412"/>
    <w:rsid w:val="00BE0416"/>
    <w:rsid w:val="00BE0623"/>
    <w:rsid w:val="00BE2408"/>
    <w:rsid w:val="00BE2966"/>
    <w:rsid w:val="00BE2F41"/>
    <w:rsid w:val="00BE3407"/>
    <w:rsid w:val="00BE430F"/>
    <w:rsid w:val="00BE54B6"/>
    <w:rsid w:val="00BE5A6D"/>
    <w:rsid w:val="00BE5B79"/>
    <w:rsid w:val="00BE6795"/>
    <w:rsid w:val="00BE67E4"/>
    <w:rsid w:val="00BE6EBD"/>
    <w:rsid w:val="00BE72D0"/>
    <w:rsid w:val="00BE75C1"/>
    <w:rsid w:val="00BE7E9B"/>
    <w:rsid w:val="00BF10D2"/>
    <w:rsid w:val="00BF1E30"/>
    <w:rsid w:val="00BF2804"/>
    <w:rsid w:val="00BF31E9"/>
    <w:rsid w:val="00BF3810"/>
    <w:rsid w:val="00BF3BED"/>
    <w:rsid w:val="00BF40D5"/>
    <w:rsid w:val="00BF44CA"/>
    <w:rsid w:val="00BF46BD"/>
    <w:rsid w:val="00BF4968"/>
    <w:rsid w:val="00BF4EF1"/>
    <w:rsid w:val="00BF5386"/>
    <w:rsid w:val="00BF5A8C"/>
    <w:rsid w:val="00BF5FBF"/>
    <w:rsid w:val="00BF6669"/>
    <w:rsid w:val="00C02259"/>
    <w:rsid w:val="00C03F57"/>
    <w:rsid w:val="00C04F8C"/>
    <w:rsid w:val="00C052A1"/>
    <w:rsid w:val="00C053B1"/>
    <w:rsid w:val="00C0666A"/>
    <w:rsid w:val="00C07158"/>
    <w:rsid w:val="00C10359"/>
    <w:rsid w:val="00C10F30"/>
    <w:rsid w:val="00C113CF"/>
    <w:rsid w:val="00C1273D"/>
    <w:rsid w:val="00C12EA4"/>
    <w:rsid w:val="00C13C86"/>
    <w:rsid w:val="00C14827"/>
    <w:rsid w:val="00C14CA2"/>
    <w:rsid w:val="00C1630E"/>
    <w:rsid w:val="00C17082"/>
    <w:rsid w:val="00C172AB"/>
    <w:rsid w:val="00C17788"/>
    <w:rsid w:val="00C17BB5"/>
    <w:rsid w:val="00C2062A"/>
    <w:rsid w:val="00C22A7D"/>
    <w:rsid w:val="00C22BF7"/>
    <w:rsid w:val="00C23084"/>
    <w:rsid w:val="00C23504"/>
    <w:rsid w:val="00C238CB"/>
    <w:rsid w:val="00C24703"/>
    <w:rsid w:val="00C2507F"/>
    <w:rsid w:val="00C250F2"/>
    <w:rsid w:val="00C256A4"/>
    <w:rsid w:val="00C259E7"/>
    <w:rsid w:val="00C25F9C"/>
    <w:rsid w:val="00C26F4D"/>
    <w:rsid w:val="00C27DF6"/>
    <w:rsid w:val="00C3044E"/>
    <w:rsid w:val="00C30DB3"/>
    <w:rsid w:val="00C310ED"/>
    <w:rsid w:val="00C31BC2"/>
    <w:rsid w:val="00C32ACD"/>
    <w:rsid w:val="00C3385E"/>
    <w:rsid w:val="00C348DE"/>
    <w:rsid w:val="00C34DFC"/>
    <w:rsid w:val="00C37804"/>
    <w:rsid w:val="00C37F2F"/>
    <w:rsid w:val="00C40B14"/>
    <w:rsid w:val="00C410E9"/>
    <w:rsid w:val="00C42688"/>
    <w:rsid w:val="00C42959"/>
    <w:rsid w:val="00C42A8D"/>
    <w:rsid w:val="00C42D8E"/>
    <w:rsid w:val="00C4426F"/>
    <w:rsid w:val="00C45016"/>
    <w:rsid w:val="00C451FE"/>
    <w:rsid w:val="00C45222"/>
    <w:rsid w:val="00C45A3B"/>
    <w:rsid w:val="00C4718C"/>
    <w:rsid w:val="00C47825"/>
    <w:rsid w:val="00C503E7"/>
    <w:rsid w:val="00C504E4"/>
    <w:rsid w:val="00C5140C"/>
    <w:rsid w:val="00C51A05"/>
    <w:rsid w:val="00C51A14"/>
    <w:rsid w:val="00C51EFF"/>
    <w:rsid w:val="00C52147"/>
    <w:rsid w:val="00C5329E"/>
    <w:rsid w:val="00C543CB"/>
    <w:rsid w:val="00C549AD"/>
    <w:rsid w:val="00C54F1D"/>
    <w:rsid w:val="00C55557"/>
    <w:rsid w:val="00C570DD"/>
    <w:rsid w:val="00C60F36"/>
    <w:rsid w:val="00C60F83"/>
    <w:rsid w:val="00C612BC"/>
    <w:rsid w:val="00C620D7"/>
    <w:rsid w:val="00C63E1C"/>
    <w:rsid w:val="00C63F9E"/>
    <w:rsid w:val="00C644A8"/>
    <w:rsid w:val="00C64B5E"/>
    <w:rsid w:val="00C65474"/>
    <w:rsid w:val="00C661E1"/>
    <w:rsid w:val="00C664AE"/>
    <w:rsid w:val="00C668C2"/>
    <w:rsid w:val="00C672AD"/>
    <w:rsid w:val="00C67EF2"/>
    <w:rsid w:val="00C700A6"/>
    <w:rsid w:val="00C70533"/>
    <w:rsid w:val="00C707FE"/>
    <w:rsid w:val="00C71B16"/>
    <w:rsid w:val="00C71DDA"/>
    <w:rsid w:val="00C729B7"/>
    <w:rsid w:val="00C7305E"/>
    <w:rsid w:val="00C73D53"/>
    <w:rsid w:val="00C75AD9"/>
    <w:rsid w:val="00C766C6"/>
    <w:rsid w:val="00C76D69"/>
    <w:rsid w:val="00C7795F"/>
    <w:rsid w:val="00C77BB3"/>
    <w:rsid w:val="00C77C18"/>
    <w:rsid w:val="00C77F72"/>
    <w:rsid w:val="00C800E0"/>
    <w:rsid w:val="00C81549"/>
    <w:rsid w:val="00C81BCF"/>
    <w:rsid w:val="00C81F50"/>
    <w:rsid w:val="00C8485E"/>
    <w:rsid w:val="00C84D17"/>
    <w:rsid w:val="00C8580B"/>
    <w:rsid w:val="00C86A21"/>
    <w:rsid w:val="00C878C7"/>
    <w:rsid w:val="00C916F1"/>
    <w:rsid w:val="00C92A66"/>
    <w:rsid w:val="00C92A95"/>
    <w:rsid w:val="00C9332B"/>
    <w:rsid w:val="00C93E81"/>
    <w:rsid w:val="00C94253"/>
    <w:rsid w:val="00C964F1"/>
    <w:rsid w:val="00C96637"/>
    <w:rsid w:val="00C97430"/>
    <w:rsid w:val="00C978C2"/>
    <w:rsid w:val="00C978D8"/>
    <w:rsid w:val="00CA03A8"/>
    <w:rsid w:val="00CA0BBE"/>
    <w:rsid w:val="00CA2BD8"/>
    <w:rsid w:val="00CA3C31"/>
    <w:rsid w:val="00CA3FF0"/>
    <w:rsid w:val="00CA41AD"/>
    <w:rsid w:val="00CA5E6D"/>
    <w:rsid w:val="00CA6ADA"/>
    <w:rsid w:val="00CA7B47"/>
    <w:rsid w:val="00CB0142"/>
    <w:rsid w:val="00CB04F8"/>
    <w:rsid w:val="00CB0EB7"/>
    <w:rsid w:val="00CB194C"/>
    <w:rsid w:val="00CB4AD0"/>
    <w:rsid w:val="00CB513F"/>
    <w:rsid w:val="00CB552A"/>
    <w:rsid w:val="00CB6294"/>
    <w:rsid w:val="00CB69E8"/>
    <w:rsid w:val="00CB7314"/>
    <w:rsid w:val="00CC104D"/>
    <w:rsid w:val="00CC16DB"/>
    <w:rsid w:val="00CC1746"/>
    <w:rsid w:val="00CC31A2"/>
    <w:rsid w:val="00CC3A45"/>
    <w:rsid w:val="00CC3F90"/>
    <w:rsid w:val="00CC4672"/>
    <w:rsid w:val="00CC4A68"/>
    <w:rsid w:val="00CC6DCB"/>
    <w:rsid w:val="00CC7DF0"/>
    <w:rsid w:val="00CD014B"/>
    <w:rsid w:val="00CD0B81"/>
    <w:rsid w:val="00CD144A"/>
    <w:rsid w:val="00CD1B4E"/>
    <w:rsid w:val="00CD2423"/>
    <w:rsid w:val="00CD2773"/>
    <w:rsid w:val="00CD2FC1"/>
    <w:rsid w:val="00CD3A2A"/>
    <w:rsid w:val="00CD3C73"/>
    <w:rsid w:val="00CD44E6"/>
    <w:rsid w:val="00CD4784"/>
    <w:rsid w:val="00CD4AB0"/>
    <w:rsid w:val="00CD565C"/>
    <w:rsid w:val="00CD5B23"/>
    <w:rsid w:val="00CD690B"/>
    <w:rsid w:val="00CD7130"/>
    <w:rsid w:val="00CD7F9C"/>
    <w:rsid w:val="00CE0AF8"/>
    <w:rsid w:val="00CE2253"/>
    <w:rsid w:val="00CE2E04"/>
    <w:rsid w:val="00CE3866"/>
    <w:rsid w:val="00CE38AF"/>
    <w:rsid w:val="00CE396A"/>
    <w:rsid w:val="00CE3DFE"/>
    <w:rsid w:val="00CE4FF3"/>
    <w:rsid w:val="00CE5C4F"/>
    <w:rsid w:val="00CE6DA3"/>
    <w:rsid w:val="00CE7E69"/>
    <w:rsid w:val="00CF0F1F"/>
    <w:rsid w:val="00CF1184"/>
    <w:rsid w:val="00CF11B0"/>
    <w:rsid w:val="00CF159D"/>
    <w:rsid w:val="00CF1634"/>
    <w:rsid w:val="00CF3C29"/>
    <w:rsid w:val="00CF3CCD"/>
    <w:rsid w:val="00CF5DED"/>
    <w:rsid w:val="00D00441"/>
    <w:rsid w:val="00D033D2"/>
    <w:rsid w:val="00D03613"/>
    <w:rsid w:val="00D03CBA"/>
    <w:rsid w:val="00D06B5F"/>
    <w:rsid w:val="00D06E70"/>
    <w:rsid w:val="00D06F27"/>
    <w:rsid w:val="00D072A1"/>
    <w:rsid w:val="00D07940"/>
    <w:rsid w:val="00D112AA"/>
    <w:rsid w:val="00D11549"/>
    <w:rsid w:val="00D14784"/>
    <w:rsid w:val="00D14C96"/>
    <w:rsid w:val="00D152F8"/>
    <w:rsid w:val="00D173D0"/>
    <w:rsid w:val="00D17C1F"/>
    <w:rsid w:val="00D17EDE"/>
    <w:rsid w:val="00D17FDF"/>
    <w:rsid w:val="00D20147"/>
    <w:rsid w:val="00D203BB"/>
    <w:rsid w:val="00D206AF"/>
    <w:rsid w:val="00D212C8"/>
    <w:rsid w:val="00D2215B"/>
    <w:rsid w:val="00D223BA"/>
    <w:rsid w:val="00D234E9"/>
    <w:rsid w:val="00D23772"/>
    <w:rsid w:val="00D23DF1"/>
    <w:rsid w:val="00D23F58"/>
    <w:rsid w:val="00D24CC9"/>
    <w:rsid w:val="00D25633"/>
    <w:rsid w:val="00D26507"/>
    <w:rsid w:val="00D26F7F"/>
    <w:rsid w:val="00D26F83"/>
    <w:rsid w:val="00D2759C"/>
    <w:rsid w:val="00D27BB2"/>
    <w:rsid w:val="00D30D2E"/>
    <w:rsid w:val="00D30EAF"/>
    <w:rsid w:val="00D314B8"/>
    <w:rsid w:val="00D31D83"/>
    <w:rsid w:val="00D3229D"/>
    <w:rsid w:val="00D32A53"/>
    <w:rsid w:val="00D332C6"/>
    <w:rsid w:val="00D33FED"/>
    <w:rsid w:val="00D343A7"/>
    <w:rsid w:val="00D3455A"/>
    <w:rsid w:val="00D350FA"/>
    <w:rsid w:val="00D370DB"/>
    <w:rsid w:val="00D376E1"/>
    <w:rsid w:val="00D37A6E"/>
    <w:rsid w:val="00D40226"/>
    <w:rsid w:val="00D403AB"/>
    <w:rsid w:val="00D408A4"/>
    <w:rsid w:val="00D40E02"/>
    <w:rsid w:val="00D41006"/>
    <w:rsid w:val="00D41572"/>
    <w:rsid w:val="00D41A6A"/>
    <w:rsid w:val="00D41CF7"/>
    <w:rsid w:val="00D4301E"/>
    <w:rsid w:val="00D43F42"/>
    <w:rsid w:val="00D4637B"/>
    <w:rsid w:val="00D46C11"/>
    <w:rsid w:val="00D50A0C"/>
    <w:rsid w:val="00D51733"/>
    <w:rsid w:val="00D52A56"/>
    <w:rsid w:val="00D52D12"/>
    <w:rsid w:val="00D5302F"/>
    <w:rsid w:val="00D53549"/>
    <w:rsid w:val="00D539B3"/>
    <w:rsid w:val="00D551C4"/>
    <w:rsid w:val="00D554FE"/>
    <w:rsid w:val="00D56832"/>
    <w:rsid w:val="00D56921"/>
    <w:rsid w:val="00D56950"/>
    <w:rsid w:val="00D56A22"/>
    <w:rsid w:val="00D56A58"/>
    <w:rsid w:val="00D56A95"/>
    <w:rsid w:val="00D57616"/>
    <w:rsid w:val="00D60361"/>
    <w:rsid w:val="00D603D4"/>
    <w:rsid w:val="00D61303"/>
    <w:rsid w:val="00D61954"/>
    <w:rsid w:val="00D61EC4"/>
    <w:rsid w:val="00D627C4"/>
    <w:rsid w:val="00D62AE9"/>
    <w:rsid w:val="00D63D84"/>
    <w:rsid w:val="00D656B2"/>
    <w:rsid w:val="00D66240"/>
    <w:rsid w:val="00D67237"/>
    <w:rsid w:val="00D67CD7"/>
    <w:rsid w:val="00D67E56"/>
    <w:rsid w:val="00D70200"/>
    <w:rsid w:val="00D70EF4"/>
    <w:rsid w:val="00D71C70"/>
    <w:rsid w:val="00D720C1"/>
    <w:rsid w:val="00D72592"/>
    <w:rsid w:val="00D72B87"/>
    <w:rsid w:val="00D72F07"/>
    <w:rsid w:val="00D730FB"/>
    <w:rsid w:val="00D73F00"/>
    <w:rsid w:val="00D75472"/>
    <w:rsid w:val="00D758F5"/>
    <w:rsid w:val="00D8028A"/>
    <w:rsid w:val="00D802F3"/>
    <w:rsid w:val="00D808A3"/>
    <w:rsid w:val="00D814B0"/>
    <w:rsid w:val="00D818A0"/>
    <w:rsid w:val="00D82087"/>
    <w:rsid w:val="00D822FE"/>
    <w:rsid w:val="00D85165"/>
    <w:rsid w:val="00D85F5C"/>
    <w:rsid w:val="00D862A7"/>
    <w:rsid w:val="00D871ED"/>
    <w:rsid w:val="00D90012"/>
    <w:rsid w:val="00D91C64"/>
    <w:rsid w:val="00D929CD"/>
    <w:rsid w:val="00D92EA5"/>
    <w:rsid w:val="00D92F5F"/>
    <w:rsid w:val="00D94497"/>
    <w:rsid w:val="00D94570"/>
    <w:rsid w:val="00D95926"/>
    <w:rsid w:val="00D95E84"/>
    <w:rsid w:val="00D967E8"/>
    <w:rsid w:val="00D974B1"/>
    <w:rsid w:val="00D9751D"/>
    <w:rsid w:val="00D9762A"/>
    <w:rsid w:val="00D9C98C"/>
    <w:rsid w:val="00DA17B2"/>
    <w:rsid w:val="00DA1998"/>
    <w:rsid w:val="00DA237F"/>
    <w:rsid w:val="00DA4C01"/>
    <w:rsid w:val="00DA5959"/>
    <w:rsid w:val="00DA5E0A"/>
    <w:rsid w:val="00DA5E67"/>
    <w:rsid w:val="00DA62D4"/>
    <w:rsid w:val="00DA6604"/>
    <w:rsid w:val="00DA6751"/>
    <w:rsid w:val="00DA6865"/>
    <w:rsid w:val="00DA68B1"/>
    <w:rsid w:val="00DA6E2C"/>
    <w:rsid w:val="00DA72FB"/>
    <w:rsid w:val="00DA7957"/>
    <w:rsid w:val="00DA7A11"/>
    <w:rsid w:val="00DB087C"/>
    <w:rsid w:val="00DB0DE8"/>
    <w:rsid w:val="00DB1075"/>
    <w:rsid w:val="00DB166F"/>
    <w:rsid w:val="00DB1A8C"/>
    <w:rsid w:val="00DB1FC4"/>
    <w:rsid w:val="00DB23DD"/>
    <w:rsid w:val="00DB2688"/>
    <w:rsid w:val="00DB26AB"/>
    <w:rsid w:val="00DB29C4"/>
    <w:rsid w:val="00DB2C13"/>
    <w:rsid w:val="00DB3568"/>
    <w:rsid w:val="00DB3A14"/>
    <w:rsid w:val="00DB45AA"/>
    <w:rsid w:val="00DB5AB5"/>
    <w:rsid w:val="00DB5DC1"/>
    <w:rsid w:val="00DB64F6"/>
    <w:rsid w:val="00DB66B8"/>
    <w:rsid w:val="00DB69E3"/>
    <w:rsid w:val="00DB6B55"/>
    <w:rsid w:val="00DB720D"/>
    <w:rsid w:val="00DB729F"/>
    <w:rsid w:val="00DB748E"/>
    <w:rsid w:val="00DC055C"/>
    <w:rsid w:val="00DC09D6"/>
    <w:rsid w:val="00DC210F"/>
    <w:rsid w:val="00DC2C0B"/>
    <w:rsid w:val="00DC3848"/>
    <w:rsid w:val="00DC497E"/>
    <w:rsid w:val="00DC5513"/>
    <w:rsid w:val="00DC6946"/>
    <w:rsid w:val="00DD3CB3"/>
    <w:rsid w:val="00DD48E0"/>
    <w:rsid w:val="00DD57F0"/>
    <w:rsid w:val="00DD5ED6"/>
    <w:rsid w:val="00DD5EF7"/>
    <w:rsid w:val="00DD68CA"/>
    <w:rsid w:val="00DD6E94"/>
    <w:rsid w:val="00DE0E26"/>
    <w:rsid w:val="00DE22CC"/>
    <w:rsid w:val="00DE2684"/>
    <w:rsid w:val="00DE29A0"/>
    <w:rsid w:val="00DE329E"/>
    <w:rsid w:val="00DE3446"/>
    <w:rsid w:val="00DE4141"/>
    <w:rsid w:val="00DE4A57"/>
    <w:rsid w:val="00DE4B68"/>
    <w:rsid w:val="00DE4E9F"/>
    <w:rsid w:val="00DE7CD2"/>
    <w:rsid w:val="00DF081E"/>
    <w:rsid w:val="00DF0E70"/>
    <w:rsid w:val="00DF29AD"/>
    <w:rsid w:val="00DF3694"/>
    <w:rsid w:val="00DF4580"/>
    <w:rsid w:val="00DF4930"/>
    <w:rsid w:val="00DF5A82"/>
    <w:rsid w:val="00DF69E7"/>
    <w:rsid w:val="00DF798F"/>
    <w:rsid w:val="00E002F9"/>
    <w:rsid w:val="00E025D0"/>
    <w:rsid w:val="00E0297E"/>
    <w:rsid w:val="00E02C74"/>
    <w:rsid w:val="00E045E2"/>
    <w:rsid w:val="00E04AD0"/>
    <w:rsid w:val="00E0528A"/>
    <w:rsid w:val="00E06A0D"/>
    <w:rsid w:val="00E07C4B"/>
    <w:rsid w:val="00E11833"/>
    <w:rsid w:val="00E11A96"/>
    <w:rsid w:val="00E123BD"/>
    <w:rsid w:val="00E12BAF"/>
    <w:rsid w:val="00E136A7"/>
    <w:rsid w:val="00E138B7"/>
    <w:rsid w:val="00E138B9"/>
    <w:rsid w:val="00E14BC3"/>
    <w:rsid w:val="00E162B5"/>
    <w:rsid w:val="00E17CB7"/>
    <w:rsid w:val="00E17E1F"/>
    <w:rsid w:val="00E17F73"/>
    <w:rsid w:val="00E201E4"/>
    <w:rsid w:val="00E20A79"/>
    <w:rsid w:val="00E20FB8"/>
    <w:rsid w:val="00E211C3"/>
    <w:rsid w:val="00E21597"/>
    <w:rsid w:val="00E21614"/>
    <w:rsid w:val="00E21FFD"/>
    <w:rsid w:val="00E22225"/>
    <w:rsid w:val="00E2312C"/>
    <w:rsid w:val="00E23298"/>
    <w:rsid w:val="00E238DB"/>
    <w:rsid w:val="00E24CC1"/>
    <w:rsid w:val="00E24D60"/>
    <w:rsid w:val="00E2788F"/>
    <w:rsid w:val="00E3008B"/>
    <w:rsid w:val="00E30F18"/>
    <w:rsid w:val="00E31636"/>
    <w:rsid w:val="00E33D4F"/>
    <w:rsid w:val="00E33D86"/>
    <w:rsid w:val="00E33F46"/>
    <w:rsid w:val="00E34216"/>
    <w:rsid w:val="00E347E5"/>
    <w:rsid w:val="00E3595F"/>
    <w:rsid w:val="00E35CC9"/>
    <w:rsid w:val="00E35F63"/>
    <w:rsid w:val="00E36590"/>
    <w:rsid w:val="00E3755A"/>
    <w:rsid w:val="00E377B8"/>
    <w:rsid w:val="00E37B2C"/>
    <w:rsid w:val="00E37FCC"/>
    <w:rsid w:val="00E4052E"/>
    <w:rsid w:val="00E41838"/>
    <w:rsid w:val="00E44D36"/>
    <w:rsid w:val="00E4577A"/>
    <w:rsid w:val="00E46A2B"/>
    <w:rsid w:val="00E46D80"/>
    <w:rsid w:val="00E504AD"/>
    <w:rsid w:val="00E50FB2"/>
    <w:rsid w:val="00E5131D"/>
    <w:rsid w:val="00E517D6"/>
    <w:rsid w:val="00E524B0"/>
    <w:rsid w:val="00E52510"/>
    <w:rsid w:val="00E541DD"/>
    <w:rsid w:val="00E54930"/>
    <w:rsid w:val="00E5557B"/>
    <w:rsid w:val="00E56BF5"/>
    <w:rsid w:val="00E5740C"/>
    <w:rsid w:val="00E57542"/>
    <w:rsid w:val="00E578AF"/>
    <w:rsid w:val="00E60408"/>
    <w:rsid w:val="00E604E0"/>
    <w:rsid w:val="00E60A25"/>
    <w:rsid w:val="00E623A4"/>
    <w:rsid w:val="00E65A1D"/>
    <w:rsid w:val="00E66870"/>
    <w:rsid w:val="00E671E6"/>
    <w:rsid w:val="00E67877"/>
    <w:rsid w:val="00E70811"/>
    <w:rsid w:val="00E70B3F"/>
    <w:rsid w:val="00E713BF"/>
    <w:rsid w:val="00E714F8"/>
    <w:rsid w:val="00E71A67"/>
    <w:rsid w:val="00E72CEB"/>
    <w:rsid w:val="00E73604"/>
    <w:rsid w:val="00E754F7"/>
    <w:rsid w:val="00E75BDC"/>
    <w:rsid w:val="00E75C2B"/>
    <w:rsid w:val="00E76EEE"/>
    <w:rsid w:val="00E777F5"/>
    <w:rsid w:val="00E77B65"/>
    <w:rsid w:val="00E8034C"/>
    <w:rsid w:val="00E809A2"/>
    <w:rsid w:val="00E80A59"/>
    <w:rsid w:val="00E80C62"/>
    <w:rsid w:val="00E812C0"/>
    <w:rsid w:val="00E82389"/>
    <w:rsid w:val="00E82447"/>
    <w:rsid w:val="00E82835"/>
    <w:rsid w:val="00E84F4B"/>
    <w:rsid w:val="00E84F9C"/>
    <w:rsid w:val="00E859CE"/>
    <w:rsid w:val="00E85BD2"/>
    <w:rsid w:val="00E86817"/>
    <w:rsid w:val="00E86E25"/>
    <w:rsid w:val="00E8708F"/>
    <w:rsid w:val="00E877E6"/>
    <w:rsid w:val="00E87BDC"/>
    <w:rsid w:val="00E87D13"/>
    <w:rsid w:val="00E9018B"/>
    <w:rsid w:val="00E90E31"/>
    <w:rsid w:val="00E90F64"/>
    <w:rsid w:val="00E91170"/>
    <w:rsid w:val="00E9122D"/>
    <w:rsid w:val="00E91BEA"/>
    <w:rsid w:val="00E91D27"/>
    <w:rsid w:val="00E91EAF"/>
    <w:rsid w:val="00E92109"/>
    <w:rsid w:val="00E92283"/>
    <w:rsid w:val="00E934D9"/>
    <w:rsid w:val="00E93CAA"/>
    <w:rsid w:val="00E9494F"/>
    <w:rsid w:val="00E9619C"/>
    <w:rsid w:val="00E971F7"/>
    <w:rsid w:val="00E978A4"/>
    <w:rsid w:val="00EA0224"/>
    <w:rsid w:val="00EA06A0"/>
    <w:rsid w:val="00EA28E3"/>
    <w:rsid w:val="00EA3023"/>
    <w:rsid w:val="00EA36A6"/>
    <w:rsid w:val="00EA39CF"/>
    <w:rsid w:val="00EA3F10"/>
    <w:rsid w:val="00EA493F"/>
    <w:rsid w:val="00EA4D85"/>
    <w:rsid w:val="00EA4E7C"/>
    <w:rsid w:val="00EA53EB"/>
    <w:rsid w:val="00EA57D5"/>
    <w:rsid w:val="00EA67F8"/>
    <w:rsid w:val="00EA6AEE"/>
    <w:rsid w:val="00EA71FD"/>
    <w:rsid w:val="00EA7B33"/>
    <w:rsid w:val="00EB0597"/>
    <w:rsid w:val="00EB083E"/>
    <w:rsid w:val="00EB0BC2"/>
    <w:rsid w:val="00EB1277"/>
    <w:rsid w:val="00EB181F"/>
    <w:rsid w:val="00EB1948"/>
    <w:rsid w:val="00EB2078"/>
    <w:rsid w:val="00EB227C"/>
    <w:rsid w:val="00EB2682"/>
    <w:rsid w:val="00EB321E"/>
    <w:rsid w:val="00EB551E"/>
    <w:rsid w:val="00EB5CE0"/>
    <w:rsid w:val="00EB65AA"/>
    <w:rsid w:val="00EB67E9"/>
    <w:rsid w:val="00EB720F"/>
    <w:rsid w:val="00EB7A51"/>
    <w:rsid w:val="00EC0579"/>
    <w:rsid w:val="00EC0A64"/>
    <w:rsid w:val="00EC0E54"/>
    <w:rsid w:val="00EC1887"/>
    <w:rsid w:val="00EC1D0E"/>
    <w:rsid w:val="00EC1E9D"/>
    <w:rsid w:val="00EC265D"/>
    <w:rsid w:val="00EC350F"/>
    <w:rsid w:val="00EC3AC9"/>
    <w:rsid w:val="00EC4114"/>
    <w:rsid w:val="00EC4287"/>
    <w:rsid w:val="00EC4CC1"/>
    <w:rsid w:val="00EC4E97"/>
    <w:rsid w:val="00EC542A"/>
    <w:rsid w:val="00EC54D5"/>
    <w:rsid w:val="00EC568D"/>
    <w:rsid w:val="00EC5BD1"/>
    <w:rsid w:val="00EC5CD6"/>
    <w:rsid w:val="00EC701F"/>
    <w:rsid w:val="00ED028B"/>
    <w:rsid w:val="00ED03A7"/>
    <w:rsid w:val="00ED0A66"/>
    <w:rsid w:val="00ED0B24"/>
    <w:rsid w:val="00ED1FFC"/>
    <w:rsid w:val="00ED24CE"/>
    <w:rsid w:val="00ED3228"/>
    <w:rsid w:val="00ED3A06"/>
    <w:rsid w:val="00ED4C73"/>
    <w:rsid w:val="00ED6CCE"/>
    <w:rsid w:val="00ED7283"/>
    <w:rsid w:val="00ED7962"/>
    <w:rsid w:val="00EE1610"/>
    <w:rsid w:val="00EE180F"/>
    <w:rsid w:val="00EE1E3E"/>
    <w:rsid w:val="00EE276D"/>
    <w:rsid w:val="00EE44E8"/>
    <w:rsid w:val="00EE6356"/>
    <w:rsid w:val="00EE67B3"/>
    <w:rsid w:val="00EE6D57"/>
    <w:rsid w:val="00EE7B63"/>
    <w:rsid w:val="00EF0751"/>
    <w:rsid w:val="00EF0C22"/>
    <w:rsid w:val="00EF1A1D"/>
    <w:rsid w:val="00EF1AB5"/>
    <w:rsid w:val="00EF1E42"/>
    <w:rsid w:val="00EF2CDA"/>
    <w:rsid w:val="00EF36C1"/>
    <w:rsid w:val="00EF3853"/>
    <w:rsid w:val="00EF385D"/>
    <w:rsid w:val="00EF391B"/>
    <w:rsid w:val="00EF3B55"/>
    <w:rsid w:val="00EF46F0"/>
    <w:rsid w:val="00EF4908"/>
    <w:rsid w:val="00EF52A0"/>
    <w:rsid w:val="00EF582F"/>
    <w:rsid w:val="00EF597F"/>
    <w:rsid w:val="00EF5DE3"/>
    <w:rsid w:val="00EF5ED5"/>
    <w:rsid w:val="00EF61E5"/>
    <w:rsid w:val="00EF69A0"/>
    <w:rsid w:val="00F00305"/>
    <w:rsid w:val="00F014EF"/>
    <w:rsid w:val="00F01B55"/>
    <w:rsid w:val="00F02196"/>
    <w:rsid w:val="00F03130"/>
    <w:rsid w:val="00F0335F"/>
    <w:rsid w:val="00F03386"/>
    <w:rsid w:val="00F03602"/>
    <w:rsid w:val="00F03B29"/>
    <w:rsid w:val="00F05351"/>
    <w:rsid w:val="00F05542"/>
    <w:rsid w:val="00F0607D"/>
    <w:rsid w:val="00F062FD"/>
    <w:rsid w:val="00F0751B"/>
    <w:rsid w:val="00F10591"/>
    <w:rsid w:val="00F11023"/>
    <w:rsid w:val="00F1171B"/>
    <w:rsid w:val="00F11C79"/>
    <w:rsid w:val="00F12A95"/>
    <w:rsid w:val="00F14A05"/>
    <w:rsid w:val="00F14B4B"/>
    <w:rsid w:val="00F14DEB"/>
    <w:rsid w:val="00F15A9A"/>
    <w:rsid w:val="00F15FEF"/>
    <w:rsid w:val="00F17076"/>
    <w:rsid w:val="00F17BC9"/>
    <w:rsid w:val="00F17EFB"/>
    <w:rsid w:val="00F201F2"/>
    <w:rsid w:val="00F20DE2"/>
    <w:rsid w:val="00F2360E"/>
    <w:rsid w:val="00F23E1B"/>
    <w:rsid w:val="00F242F6"/>
    <w:rsid w:val="00F24D8F"/>
    <w:rsid w:val="00F24DFF"/>
    <w:rsid w:val="00F24EED"/>
    <w:rsid w:val="00F27E18"/>
    <w:rsid w:val="00F27E37"/>
    <w:rsid w:val="00F30188"/>
    <w:rsid w:val="00F30551"/>
    <w:rsid w:val="00F3097E"/>
    <w:rsid w:val="00F31737"/>
    <w:rsid w:val="00F32130"/>
    <w:rsid w:val="00F32604"/>
    <w:rsid w:val="00F32DD7"/>
    <w:rsid w:val="00F34BCC"/>
    <w:rsid w:val="00F34CFF"/>
    <w:rsid w:val="00F354E5"/>
    <w:rsid w:val="00F3630D"/>
    <w:rsid w:val="00F37CA3"/>
    <w:rsid w:val="00F404B5"/>
    <w:rsid w:val="00F40E45"/>
    <w:rsid w:val="00F41929"/>
    <w:rsid w:val="00F41AF9"/>
    <w:rsid w:val="00F41D47"/>
    <w:rsid w:val="00F42050"/>
    <w:rsid w:val="00F43276"/>
    <w:rsid w:val="00F43DC8"/>
    <w:rsid w:val="00F44C96"/>
    <w:rsid w:val="00F454A7"/>
    <w:rsid w:val="00F45798"/>
    <w:rsid w:val="00F4666D"/>
    <w:rsid w:val="00F46C9F"/>
    <w:rsid w:val="00F46DE5"/>
    <w:rsid w:val="00F46E43"/>
    <w:rsid w:val="00F51312"/>
    <w:rsid w:val="00F522ED"/>
    <w:rsid w:val="00F52E50"/>
    <w:rsid w:val="00F535B4"/>
    <w:rsid w:val="00F53D68"/>
    <w:rsid w:val="00F5412A"/>
    <w:rsid w:val="00F54DA2"/>
    <w:rsid w:val="00F54E3C"/>
    <w:rsid w:val="00F5665B"/>
    <w:rsid w:val="00F56D89"/>
    <w:rsid w:val="00F57344"/>
    <w:rsid w:val="00F576FE"/>
    <w:rsid w:val="00F57999"/>
    <w:rsid w:val="00F62C58"/>
    <w:rsid w:val="00F6321A"/>
    <w:rsid w:val="00F63D77"/>
    <w:rsid w:val="00F646BC"/>
    <w:rsid w:val="00F64B5E"/>
    <w:rsid w:val="00F656FF"/>
    <w:rsid w:val="00F67CBB"/>
    <w:rsid w:val="00F71B20"/>
    <w:rsid w:val="00F723A6"/>
    <w:rsid w:val="00F736DA"/>
    <w:rsid w:val="00F74868"/>
    <w:rsid w:val="00F76927"/>
    <w:rsid w:val="00F802FC"/>
    <w:rsid w:val="00F80784"/>
    <w:rsid w:val="00F807E1"/>
    <w:rsid w:val="00F814CC"/>
    <w:rsid w:val="00F835F4"/>
    <w:rsid w:val="00F85244"/>
    <w:rsid w:val="00F855FD"/>
    <w:rsid w:val="00F91114"/>
    <w:rsid w:val="00F91B66"/>
    <w:rsid w:val="00F9248E"/>
    <w:rsid w:val="00F93E5E"/>
    <w:rsid w:val="00F948D7"/>
    <w:rsid w:val="00F950EE"/>
    <w:rsid w:val="00F95EA3"/>
    <w:rsid w:val="00F96E74"/>
    <w:rsid w:val="00F96F60"/>
    <w:rsid w:val="00F97763"/>
    <w:rsid w:val="00FA04EB"/>
    <w:rsid w:val="00FA0F55"/>
    <w:rsid w:val="00FA1F11"/>
    <w:rsid w:val="00FA315A"/>
    <w:rsid w:val="00FA3344"/>
    <w:rsid w:val="00FA41B9"/>
    <w:rsid w:val="00FA49F2"/>
    <w:rsid w:val="00FA502F"/>
    <w:rsid w:val="00FA5087"/>
    <w:rsid w:val="00FA520A"/>
    <w:rsid w:val="00FA5FEA"/>
    <w:rsid w:val="00FA607E"/>
    <w:rsid w:val="00FA6CA1"/>
    <w:rsid w:val="00FA736F"/>
    <w:rsid w:val="00FA7584"/>
    <w:rsid w:val="00FA7999"/>
    <w:rsid w:val="00FA7C45"/>
    <w:rsid w:val="00FA7E65"/>
    <w:rsid w:val="00FB2EE4"/>
    <w:rsid w:val="00FB3F54"/>
    <w:rsid w:val="00FB5554"/>
    <w:rsid w:val="00FB5B11"/>
    <w:rsid w:val="00FB7A93"/>
    <w:rsid w:val="00FC0247"/>
    <w:rsid w:val="00FC1985"/>
    <w:rsid w:val="00FC1E7F"/>
    <w:rsid w:val="00FC2EF1"/>
    <w:rsid w:val="00FC3C6B"/>
    <w:rsid w:val="00FC407B"/>
    <w:rsid w:val="00FC40D6"/>
    <w:rsid w:val="00FC5508"/>
    <w:rsid w:val="00FC5B42"/>
    <w:rsid w:val="00FC61B3"/>
    <w:rsid w:val="00FD0484"/>
    <w:rsid w:val="00FD145F"/>
    <w:rsid w:val="00FD14AF"/>
    <w:rsid w:val="00FD1BAC"/>
    <w:rsid w:val="00FD1F7E"/>
    <w:rsid w:val="00FD242F"/>
    <w:rsid w:val="00FD2C2A"/>
    <w:rsid w:val="00FD321B"/>
    <w:rsid w:val="00FD3EF6"/>
    <w:rsid w:val="00FD4D86"/>
    <w:rsid w:val="00FD7184"/>
    <w:rsid w:val="00FD7222"/>
    <w:rsid w:val="00FD7297"/>
    <w:rsid w:val="00FD7B62"/>
    <w:rsid w:val="00FD7E7E"/>
    <w:rsid w:val="00FE06FD"/>
    <w:rsid w:val="00FE2FC5"/>
    <w:rsid w:val="00FE3B54"/>
    <w:rsid w:val="00FE3C26"/>
    <w:rsid w:val="00FE3DA0"/>
    <w:rsid w:val="00FE4993"/>
    <w:rsid w:val="00FF04FE"/>
    <w:rsid w:val="00FF07F6"/>
    <w:rsid w:val="00FF08A3"/>
    <w:rsid w:val="00FF0952"/>
    <w:rsid w:val="00FF0E37"/>
    <w:rsid w:val="00FF1A88"/>
    <w:rsid w:val="00FF1D99"/>
    <w:rsid w:val="00FF258C"/>
    <w:rsid w:val="00FF27A9"/>
    <w:rsid w:val="00FF2C8F"/>
    <w:rsid w:val="00FF2DE9"/>
    <w:rsid w:val="00FF3222"/>
    <w:rsid w:val="00FF3D71"/>
    <w:rsid w:val="00FF452F"/>
    <w:rsid w:val="00FF49D9"/>
    <w:rsid w:val="00FF658C"/>
    <w:rsid w:val="00FF6AD3"/>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8E5765"/>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customStyle="1" w:styleId="Textoindependiente2Car">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customStyle="1" w:styleId="Ttulo7Car">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customStyle="1" w:styleId="SangradetextonormalCar">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customStyle="1" w:styleId="Textoindependiente3Car">
    <w:name w:val="Texto independiente 3 Car"/>
    <w:basedOn w:val="Fuentedeprrafopredeter"/>
    <w:link w:val="Textoindependiente3"/>
    <w:uiPriority w:val="99"/>
    <w:rsid w:val="00651E58"/>
    <w:rPr>
      <w:bCs/>
      <w:color w:val="000000" w:themeColor="text1"/>
      <w:lang w:val="es-CO" w:eastAsia="ja-JP"/>
    </w:rPr>
  </w:style>
  <w:style w:type="character" w:customStyle="1" w:styleId="Ttulo8Car">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customStyle="1" w:styleId="Sangra2detindependienteCar">
    <w:name w:val="Sangría 2 de t. independiente Car"/>
    <w:basedOn w:val="Fuentedeprrafopredeter"/>
    <w:link w:val="Sangra2detindependiente"/>
    <w:uiPriority w:val="99"/>
    <w:rsid w:val="00F27E18"/>
    <w:rPr>
      <w:lang w:val="es-CO" w:eastAsia="ja-JP"/>
    </w:rPr>
  </w:style>
  <w:style w:type="character" w:customStyle="1" w:styleId="Ttulo9Car">
    <w:name w:val="Título 9 Car"/>
    <w:basedOn w:val="Fuentedeprrafopredeter"/>
    <w:link w:val="Ttulo9"/>
    <w:uiPriority w:val="9"/>
    <w:rsid w:val="00F01B55"/>
    <w:rPr>
      <w:b/>
      <w:bCs/>
      <w:sz w:val="22"/>
      <w:szCs w:val="22"/>
      <w:lang w:val="es-CO" w:eastAsia="es-CO"/>
    </w:rPr>
  </w:style>
  <w:style w:type="paragraph" w:customStyle="1" w:styleId="next-post">
    <w:name w:val="next-post"/>
    <w:basedOn w:val="Normal"/>
    <w:rsid w:val="00BB764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kekvd">
    <w:name w:val="vkekvd"/>
    <w:basedOn w:val="Fuentedeprrafopredeter"/>
    <w:rsid w:val="00A5673E"/>
  </w:style>
  <w:style w:type="character" w:customStyle="1" w:styleId="t286pc">
    <w:name w:val="t286pc"/>
    <w:basedOn w:val="Fuentedeprrafopredeter"/>
    <w:rsid w:val="00A5673E"/>
  </w:style>
  <w:style w:type="character" w:customStyle="1" w:styleId="dtet0b">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customStyle="1" w:styleId="Sangra3detindependienteCar">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customStyle="1" w:styleId="article-title">
    <w:name w:val="article-title"/>
    <w:basedOn w:val="Fuentedeprrafopredeter"/>
    <w:rsid w:val="008A382A"/>
  </w:style>
  <w:style w:type="character" w:customStyle="1" w:styleId="n9q8lc">
    <w:name w:val="n9q8lc"/>
    <w:basedOn w:val="Fuentedeprrafopredeter"/>
    <w:rsid w:val="005E0642"/>
  </w:style>
  <w:style w:type="paragraph" w:styleId="Revisin">
    <w:name w:val="Revision"/>
    <w:hidden/>
    <w:uiPriority w:val="99"/>
    <w:semiHidden/>
    <w:rsid w:val="00C549AD"/>
    <w:rPr>
      <w:sz w:val="22"/>
      <w:szCs w:val="22"/>
      <w:lang w:val="es-CO" w:eastAsia="ja-JP"/>
    </w:rPr>
  </w:style>
  <w:style w:type="paragraph" w:customStyle="1" w:styleId="ez-toc-title">
    <w:name w:val="ez-toc-title"/>
    <w:basedOn w:val="Normal"/>
    <w:rsid w:val="00CA6AD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ifmvxd">
    <w:name w:val="ifmvxd"/>
    <w:basedOn w:val="Fuentedeprrafopredeter"/>
    <w:rsid w:val="009D5285"/>
  </w:style>
  <w:style w:type="character" w:customStyle="1" w:styleId="ijm6od">
    <w:name w:val="ijm6od"/>
    <w:basedOn w:val="Fuentedeprrafopredeter"/>
    <w:rsid w:val="009D5285"/>
  </w:style>
  <w:style w:type="paragraph" w:customStyle="1" w:styleId="df3vjf">
    <w:name w:val="df3vjf"/>
    <w:basedOn w:val="Normal"/>
    <w:rsid w:val="009D528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copete">
    <w:name w:val="copete"/>
    <w:basedOn w:val="Normal"/>
    <w:rsid w:val="001437E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lqfa5">
    <w:name w:val="lqfa5"/>
    <w:basedOn w:val="Fuentedeprrafopredeter"/>
    <w:rsid w:val="004E18F2"/>
  </w:style>
  <w:style w:type="paragraph" w:customStyle="1" w:styleId="jydcyd">
    <w:name w:val="jydcyd"/>
    <w:basedOn w:val="Normal"/>
    <w:rsid w:val="004E18F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hj6pe">
    <w:name w:val="vhj6pe"/>
    <w:basedOn w:val="Fuentedeprrafopredeter"/>
    <w:rsid w:val="004E18F2"/>
  </w:style>
  <w:style w:type="character" w:customStyle="1" w:styleId="r0r5r">
    <w:name w:val="r0r5r"/>
    <w:basedOn w:val="Fuentedeprrafopredeter"/>
    <w:rsid w:val="004E18F2"/>
  </w:style>
  <w:style w:type="character" w:customStyle="1" w:styleId="zjr8l">
    <w:name w:val="zjr8l"/>
    <w:basedOn w:val="Fuentedeprrafopredeter"/>
    <w:rsid w:val="004E18F2"/>
  </w:style>
  <w:style w:type="character" w:customStyle="1" w:styleId="vndci">
    <w:name w:val="vndci"/>
    <w:basedOn w:val="Fuentedeprrafopredeter"/>
    <w:rsid w:val="004E18F2"/>
  </w:style>
  <w:style w:type="table" w:styleId="Tabladelista4">
    <w:name w:val="List Table 4"/>
    <w:basedOn w:val="Tablanormal"/>
    <w:uiPriority w:val="49"/>
    <w:rsid w:val="00AF4AF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debloque">
    <w:name w:val="Block Text"/>
    <w:basedOn w:val="Normal"/>
    <w:uiPriority w:val="99"/>
    <w:unhideWhenUsed/>
    <w:rsid w:val="00B96A80"/>
    <w:pPr>
      <w:pBdr>
        <w:top w:val="single" w:sz="4" w:space="4" w:color="1A7A48"/>
        <w:left w:val="single" w:sz="16" w:space="6" w:color="1A7A48"/>
        <w:bottom w:val="single" w:sz="4" w:space="4" w:color="1A7A48"/>
        <w:right w:val="single" w:sz="4" w:space="4" w:color="1A7A48"/>
      </w:pBdr>
      <w:ind w:left="360" w:right="360"/>
    </w:pPr>
    <w:rPr>
      <w:i/>
      <w:iCs/>
    </w:rPr>
  </w:style>
  <w:style w:type="table" w:styleId="Tabladecuadrcula4">
    <w:name w:val="Grid Table 4"/>
    <w:basedOn w:val="Tablanormal"/>
    <w:uiPriority w:val="49"/>
    <w:rsid w:val="00CD277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dq2pgselectionanchorcontainer">
    <w:name w:val="pdq2pg_selectionanchorcontainer"/>
    <w:basedOn w:val="Normal"/>
    <w:rsid w:val="00C92A66"/>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60014">
      <w:bodyDiv w:val="1"/>
      <w:marLeft w:val="0"/>
      <w:marRight w:val="0"/>
      <w:marTop w:val="0"/>
      <w:marBottom w:val="0"/>
      <w:divBdr>
        <w:top w:val="none" w:sz="0" w:space="0" w:color="auto"/>
        <w:left w:val="none" w:sz="0" w:space="0" w:color="auto"/>
        <w:bottom w:val="none" w:sz="0" w:space="0" w:color="auto"/>
        <w:right w:val="none" w:sz="0" w:space="0" w:color="auto"/>
      </w:divBdr>
    </w:div>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67136847">
      <w:bodyDiv w:val="1"/>
      <w:marLeft w:val="0"/>
      <w:marRight w:val="0"/>
      <w:marTop w:val="0"/>
      <w:marBottom w:val="0"/>
      <w:divBdr>
        <w:top w:val="none" w:sz="0" w:space="0" w:color="auto"/>
        <w:left w:val="none" w:sz="0" w:space="0" w:color="auto"/>
        <w:bottom w:val="none" w:sz="0" w:space="0" w:color="auto"/>
        <w:right w:val="none" w:sz="0" w:space="0" w:color="auto"/>
      </w:divBdr>
      <w:divsChild>
        <w:div w:id="1412196663">
          <w:marLeft w:val="0"/>
          <w:marRight w:val="0"/>
          <w:marTop w:val="780"/>
          <w:marBottom w:val="735"/>
          <w:divBdr>
            <w:top w:val="none" w:sz="0" w:space="0" w:color="auto"/>
            <w:left w:val="none" w:sz="0" w:space="0" w:color="auto"/>
            <w:bottom w:val="none" w:sz="0" w:space="0" w:color="auto"/>
            <w:right w:val="none" w:sz="0" w:space="0" w:color="auto"/>
          </w:divBdr>
        </w:div>
      </w:divsChild>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220213582">
      <w:bodyDiv w:val="1"/>
      <w:marLeft w:val="0"/>
      <w:marRight w:val="0"/>
      <w:marTop w:val="0"/>
      <w:marBottom w:val="0"/>
      <w:divBdr>
        <w:top w:val="none" w:sz="0" w:space="0" w:color="auto"/>
        <w:left w:val="none" w:sz="0" w:space="0" w:color="auto"/>
        <w:bottom w:val="none" w:sz="0" w:space="0" w:color="auto"/>
        <w:right w:val="none" w:sz="0" w:space="0" w:color="auto"/>
      </w:divBdr>
    </w:div>
    <w:div w:id="234435465">
      <w:bodyDiv w:val="1"/>
      <w:marLeft w:val="0"/>
      <w:marRight w:val="0"/>
      <w:marTop w:val="0"/>
      <w:marBottom w:val="0"/>
      <w:divBdr>
        <w:top w:val="none" w:sz="0" w:space="0" w:color="auto"/>
        <w:left w:val="none" w:sz="0" w:space="0" w:color="auto"/>
        <w:bottom w:val="none" w:sz="0" w:space="0" w:color="auto"/>
        <w:right w:val="none" w:sz="0" w:space="0" w:color="auto"/>
      </w:divBdr>
      <w:divsChild>
        <w:div w:id="165051891">
          <w:marLeft w:val="0"/>
          <w:marRight w:val="0"/>
          <w:marTop w:val="0"/>
          <w:marBottom w:val="0"/>
          <w:divBdr>
            <w:top w:val="none" w:sz="0" w:space="0" w:color="auto"/>
            <w:left w:val="none" w:sz="0" w:space="0" w:color="auto"/>
            <w:bottom w:val="none" w:sz="0" w:space="0" w:color="auto"/>
            <w:right w:val="none" w:sz="0" w:space="0" w:color="auto"/>
          </w:divBdr>
          <w:divsChild>
            <w:div w:id="817379118">
              <w:marLeft w:val="0"/>
              <w:marRight w:val="0"/>
              <w:marTop w:val="0"/>
              <w:marBottom w:val="0"/>
              <w:divBdr>
                <w:top w:val="none" w:sz="0" w:space="0" w:color="auto"/>
                <w:left w:val="none" w:sz="0" w:space="0" w:color="auto"/>
                <w:bottom w:val="none" w:sz="0" w:space="0" w:color="auto"/>
                <w:right w:val="none" w:sz="0" w:space="0" w:color="auto"/>
              </w:divBdr>
              <w:divsChild>
                <w:div w:id="880705039">
                  <w:marLeft w:val="0"/>
                  <w:marRight w:val="0"/>
                  <w:marTop w:val="0"/>
                  <w:marBottom w:val="0"/>
                  <w:divBdr>
                    <w:top w:val="none" w:sz="0" w:space="0" w:color="auto"/>
                    <w:left w:val="none" w:sz="0" w:space="0" w:color="auto"/>
                    <w:bottom w:val="none" w:sz="0" w:space="0" w:color="auto"/>
                    <w:right w:val="none" w:sz="0" w:space="0" w:color="auto"/>
                  </w:divBdr>
                  <w:divsChild>
                    <w:div w:id="1866946360">
                      <w:marLeft w:val="0"/>
                      <w:marRight w:val="0"/>
                      <w:marTop w:val="0"/>
                      <w:marBottom w:val="0"/>
                      <w:divBdr>
                        <w:top w:val="none" w:sz="0" w:space="0" w:color="auto"/>
                        <w:left w:val="none" w:sz="0" w:space="0" w:color="auto"/>
                        <w:bottom w:val="none" w:sz="0" w:space="0" w:color="auto"/>
                        <w:right w:val="none" w:sz="0" w:space="0" w:color="auto"/>
                      </w:divBdr>
                      <w:divsChild>
                        <w:div w:id="62291930">
                          <w:marLeft w:val="0"/>
                          <w:marRight w:val="0"/>
                          <w:marTop w:val="0"/>
                          <w:marBottom w:val="0"/>
                          <w:divBdr>
                            <w:top w:val="none" w:sz="0" w:space="0" w:color="auto"/>
                            <w:left w:val="none" w:sz="0" w:space="0" w:color="auto"/>
                            <w:bottom w:val="none" w:sz="0" w:space="0" w:color="auto"/>
                            <w:right w:val="none" w:sz="0" w:space="0" w:color="auto"/>
                          </w:divBdr>
                          <w:divsChild>
                            <w:div w:id="12397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293486500">
      <w:bodyDiv w:val="1"/>
      <w:marLeft w:val="0"/>
      <w:marRight w:val="0"/>
      <w:marTop w:val="0"/>
      <w:marBottom w:val="0"/>
      <w:divBdr>
        <w:top w:val="none" w:sz="0" w:space="0" w:color="auto"/>
        <w:left w:val="none" w:sz="0" w:space="0" w:color="auto"/>
        <w:bottom w:val="none" w:sz="0" w:space="0" w:color="auto"/>
        <w:right w:val="none" w:sz="0" w:space="0" w:color="auto"/>
      </w:divBdr>
      <w:divsChild>
        <w:div w:id="934939856">
          <w:marLeft w:val="0"/>
          <w:marRight w:val="0"/>
          <w:marTop w:val="0"/>
          <w:marBottom w:val="0"/>
          <w:divBdr>
            <w:top w:val="none" w:sz="0" w:space="0" w:color="auto"/>
            <w:left w:val="none" w:sz="0" w:space="0" w:color="auto"/>
            <w:bottom w:val="none" w:sz="0" w:space="0" w:color="auto"/>
            <w:right w:val="none" w:sz="0" w:space="0" w:color="auto"/>
          </w:divBdr>
          <w:divsChild>
            <w:div w:id="1270284573">
              <w:marLeft w:val="0"/>
              <w:marRight w:val="0"/>
              <w:marTop w:val="0"/>
              <w:marBottom w:val="0"/>
              <w:divBdr>
                <w:top w:val="none" w:sz="0" w:space="0" w:color="auto"/>
                <w:left w:val="none" w:sz="0" w:space="0" w:color="auto"/>
                <w:bottom w:val="none" w:sz="0" w:space="0" w:color="auto"/>
                <w:right w:val="none" w:sz="0" w:space="0" w:color="auto"/>
              </w:divBdr>
              <w:divsChild>
                <w:div w:id="1910771748">
                  <w:marLeft w:val="0"/>
                  <w:marRight w:val="0"/>
                  <w:marTop w:val="0"/>
                  <w:marBottom w:val="0"/>
                  <w:divBdr>
                    <w:top w:val="none" w:sz="0" w:space="0" w:color="auto"/>
                    <w:left w:val="none" w:sz="0" w:space="0" w:color="auto"/>
                    <w:bottom w:val="none" w:sz="0" w:space="0" w:color="auto"/>
                    <w:right w:val="none" w:sz="0" w:space="0" w:color="auto"/>
                  </w:divBdr>
                  <w:divsChild>
                    <w:div w:id="241454192">
                      <w:marLeft w:val="0"/>
                      <w:marRight w:val="0"/>
                      <w:marTop w:val="0"/>
                      <w:marBottom w:val="0"/>
                      <w:divBdr>
                        <w:top w:val="none" w:sz="0" w:space="0" w:color="auto"/>
                        <w:left w:val="none" w:sz="0" w:space="0" w:color="auto"/>
                        <w:bottom w:val="none" w:sz="0" w:space="0" w:color="auto"/>
                        <w:right w:val="none" w:sz="0" w:space="0" w:color="auto"/>
                      </w:divBdr>
                      <w:divsChild>
                        <w:div w:id="1225798707">
                          <w:marLeft w:val="0"/>
                          <w:marRight w:val="0"/>
                          <w:marTop w:val="0"/>
                          <w:marBottom w:val="0"/>
                          <w:divBdr>
                            <w:top w:val="none" w:sz="0" w:space="0" w:color="auto"/>
                            <w:left w:val="none" w:sz="0" w:space="0" w:color="auto"/>
                            <w:bottom w:val="none" w:sz="0" w:space="0" w:color="auto"/>
                            <w:right w:val="none" w:sz="0" w:space="0" w:color="auto"/>
                          </w:divBdr>
                          <w:divsChild>
                            <w:div w:id="91162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801671">
      <w:bodyDiv w:val="1"/>
      <w:marLeft w:val="0"/>
      <w:marRight w:val="0"/>
      <w:marTop w:val="0"/>
      <w:marBottom w:val="0"/>
      <w:divBdr>
        <w:top w:val="none" w:sz="0" w:space="0" w:color="auto"/>
        <w:left w:val="none" w:sz="0" w:space="0" w:color="auto"/>
        <w:bottom w:val="none" w:sz="0" w:space="0" w:color="auto"/>
        <w:right w:val="none" w:sz="0" w:space="0" w:color="auto"/>
      </w:divBdr>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449204507">
      <w:bodyDiv w:val="1"/>
      <w:marLeft w:val="0"/>
      <w:marRight w:val="0"/>
      <w:marTop w:val="0"/>
      <w:marBottom w:val="0"/>
      <w:divBdr>
        <w:top w:val="none" w:sz="0" w:space="0" w:color="auto"/>
        <w:left w:val="none" w:sz="0" w:space="0" w:color="auto"/>
        <w:bottom w:val="none" w:sz="0" w:space="0" w:color="auto"/>
        <w:right w:val="none" w:sz="0" w:space="0" w:color="auto"/>
      </w:divBdr>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80804334">
      <w:bodyDiv w:val="1"/>
      <w:marLeft w:val="0"/>
      <w:marRight w:val="0"/>
      <w:marTop w:val="0"/>
      <w:marBottom w:val="0"/>
      <w:divBdr>
        <w:top w:val="none" w:sz="0" w:space="0" w:color="auto"/>
        <w:left w:val="none" w:sz="0" w:space="0" w:color="auto"/>
        <w:bottom w:val="none" w:sz="0" w:space="0" w:color="auto"/>
        <w:right w:val="none" w:sz="0" w:space="0" w:color="auto"/>
      </w:divBdr>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804271515">
      <w:bodyDiv w:val="1"/>
      <w:marLeft w:val="0"/>
      <w:marRight w:val="0"/>
      <w:marTop w:val="0"/>
      <w:marBottom w:val="0"/>
      <w:divBdr>
        <w:top w:val="none" w:sz="0" w:space="0" w:color="auto"/>
        <w:left w:val="none" w:sz="0" w:space="0" w:color="auto"/>
        <w:bottom w:val="none" w:sz="0" w:space="0" w:color="auto"/>
        <w:right w:val="none" w:sz="0" w:space="0" w:color="auto"/>
      </w:divBdr>
    </w:div>
    <w:div w:id="818157360">
      <w:bodyDiv w:val="1"/>
      <w:marLeft w:val="0"/>
      <w:marRight w:val="0"/>
      <w:marTop w:val="0"/>
      <w:marBottom w:val="0"/>
      <w:divBdr>
        <w:top w:val="none" w:sz="0" w:space="0" w:color="auto"/>
        <w:left w:val="none" w:sz="0" w:space="0" w:color="auto"/>
        <w:bottom w:val="none" w:sz="0" w:space="0" w:color="auto"/>
        <w:right w:val="none" w:sz="0" w:space="0" w:color="auto"/>
      </w:divBdr>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922834471">
      <w:bodyDiv w:val="1"/>
      <w:marLeft w:val="0"/>
      <w:marRight w:val="0"/>
      <w:marTop w:val="0"/>
      <w:marBottom w:val="0"/>
      <w:divBdr>
        <w:top w:val="none" w:sz="0" w:space="0" w:color="auto"/>
        <w:left w:val="none" w:sz="0" w:space="0" w:color="auto"/>
        <w:bottom w:val="none" w:sz="0" w:space="0" w:color="auto"/>
        <w:right w:val="none" w:sz="0" w:space="0" w:color="auto"/>
      </w:divBdr>
      <w:divsChild>
        <w:div w:id="1860043404">
          <w:marLeft w:val="0"/>
          <w:marRight w:val="0"/>
          <w:marTop w:val="0"/>
          <w:marBottom w:val="0"/>
          <w:divBdr>
            <w:top w:val="none" w:sz="0" w:space="0" w:color="auto"/>
            <w:left w:val="none" w:sz="0" w:space="0" w:color="auto"/>
            <w:bottom w:val="none" w:sz="0" w:space="0" w:color="auto"/>
            <w:right w:val="none" w:sz="0" w:space="0" w:color="auto"/>
          </w:divBdr>
          <w:divsChild>
            <w:div w:id="1488126699">
              <w:marLeft w:val="0"/>
              <w:marRight w:val="0"/>
              <w:marTop w:val="0"/>
              <w:marBottom w:val="0"/>
              <w:divBdr>
                <w:top w:val="none" w:sz="0" w:space="0" w:color="auto"/>
                <w:left w:val="none" w:sz="0" w:space="0" w:color="auto"/>
                <w:bottom w:val="none" w:sz="0" w:space="0" w:color="auto"/>
                <w:right w:val="none" w:sz="0" w:space="0" w:color="auto"/>
              </w:divBdr>
              <w:divsChild>
                <w:div w:id="299043149">
                  <w:marLeft w:val="0"/>
                  <w:marRight w:val="0"/>
                  <w:marTop w:val="0"/>
                  <w:marBottom w:val="0"/>
                  <w:divBdr>
                    <w:top w:val="none" w:sz="0" w:space="0" w:color="auto"/>
                    <w:left w:val="none" w:sz="0" w:space="0" w:color="auto"/>
                    <w:bottom w:val="none" w:sz="0" w:space="0" w:color="auto"/>
                    <w:right w:val="none" w:sz="0" w:space="0" w:color="auto"/>
                  </w:divBdr>
                  <w:divsChild>
                    <w:div w:id="1447651746">
                      <w:marLeft w:val="0"/>
                      <w:marRight w:val="0"/>
                      <w:marTop w:val="0"/>
                      <w:marBottom w:val="0"/>
                      <w:divBdr>
                        <w:top w:val="none" w:sz="0" w:space="0" w:color="auto"/>
                        <w:left w:val="none" w:sz="0" w:space="0" w:color="auto"/>
                        <w:bottom w:val="none" w:sz="0" w:space="0" w:color="auto"/>
                        <w:right w:val="none" w:sz="0" w:space="0" w:color="auto"/>
                      </w:divBdr>
                      <w:divsChild>
                        <w:div w:id="236403868">
                          <w:marLeft w:val="0"/>
                          <w:marRight w:val="0"/>
                          <w:marTop w:val="0"/>
                          <w:marBottom w:val="0"/>
                          <w:divBdr>
                            <w:top w:val="none" w:sz="0" w:space="0" w:color="auto"/>
                            <w:left w:val="none" w:sz="0" w:space="0" w:color="auto"/>
                            <w:bottom w:val="none" w:sz="0" w:space="0" w:color="auto"/>
                            <w:right w:val="none" w:sz="0" w:space="0" w:color="auto"/>
                          </w:divBdr>
                          <w:divsChild>
                            <w:div w:id="1136293873">
                              <w:marLeft w:val="0"/>
                              <w:marRight w:val="0"/>
                              <w:marTop w:val="0"/>
                              <w:marBottom w:val="0"/>
                              <w:divBdr>
                                <w:top w:val="none" w:sz="0" w:space="0" w:color="auto"/>
                                <w:left w:val="none" w:sz="0" w:space="0" w:color="auto"/>
                                <w:bottom w:val="none" w:sz="0" w:space="0" w:color="auto"/>
                                <w:right w:val="none" w:sz="0" w:space="0" w:color="auto"/>
                              </w:divBdr>
                              <w:divsChild>
                                <w:div w:id="236473911">
                                  <w:marLeft w:val="0"/>
                                  <w:marRight w:val="0"/>
                                  <w:marTop w:val="0"/>
                                  <w:marBottom w:val="0"/>
                                  <w:divBdr>
                                    <w:top w:val="none" w:sz="0" w:space="0" w:color="auto"/>
                                    <w:left w:val="none" w:sz="0" w:space="0" w:color="auto"/>
                                    <w:bottom w:val="none" w:sz="0" w:space="0" w:color="auto"/>
                                    <w:right w:val="none" w:sz="0" w:space="0" w:color="auto"/>
                                  </w:divBdr>
                                  <w:divsChild>
                                    <w:div w:id="812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1080857">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39092288">
      <w:bodyDiv w:val="1"/>
      <w:marLeft w:val="0"/>
      <w:marRight w:val="0"/>
      <w:marTop w:val="0"/>
      <w:marBottom w:val="0"/>
      <w:divBdr>
        <w:top w:val="none" w:sz="0" w:space="0" w:color="auto"/>
        <w:left w:val="none" w:sz="0" w:space="0" w:color="auto"/>
        <w:bottom w:val="none" w:sz="0" w:space="0" w:color="auto"/>
        <w:right w:val="none" w:sz="0" w:space="0" w:color="auto"/>
      </w:divBdr>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2407594">
      <w:bodyDiv w:val="1"/>
      <w:marLeft w:val="0"/>
      <w:marRight w:val="0"/>
      <w:marTop w:val="0"/>
      <w:marBottom w:val="0"/>
      <w:divBdr>
        <w:top w:val="none" w:sz="0" w:space="0" w:color="auto"/>
        <w:left w:val="none" w:sz="0" w:space="0" w:color="auto"/>
        <w:bottom w:val="none" w:sz="0" w:space="0" w:color="auto"/>
        <w:right w:val="none" w:sz="0" w:space="0" w:color="auto"/>
      </w:divBdr>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169097056">
      <w:bodyDiv w:val="1"/>
      <w:marLeft w:val="0"/>
      <w:marRight w:val="0"/>
      <w:marTop w:val="0"/>
      <w:marBottom w:val="0"/>
      <w:divBdr>
        <w:top w:val="none" w:sz="0" w:space="0" w:color="auto"/>
        <w:left w:val="none" w:sz="0" w:space="0" w:color="auto"/>
        <w:bottom w:val="none" w:sz="0" w:space="0" w:color="auto"/>
        <w:right w:val="none" w:sz="0" w:space="0" w:color="auto"/>
      </w:divBdr>
      <w:divsChild>
        <w:div w:id="750350255">
          <w:marLeft w:val="0"/>
          <w:marRight w:val="0"/>
          <w:marTop w:val="0"/>
          <w:marBottom w:val="0"/>
          <w:divBdr>
            <w:top w:val="none" w:sz="0" w:space="0" w:color="auto"/>
            <w:left w:val="none" w:sz="0" w:space="0" w:color="auto"/>
            <w:bottom w:val="none" w:sz="0" w:space="0" w:color="auto"/>
            <w:right w:val="none" w:sz="0" w:space="0" w:color="auto"/>
          </w:divBdr>
        </w:div>
        <w:div w:id="1102146488">
          <w:marLeft w:val="0"/>
          <w:marRight w:val="0"/>
          <w:marTop w:val="0"/>
          <w:marBottom w:val="0"/>
          <w:divBdr>
            <w:top w:val="none" w:sz="0" w:space="0" w:color="auto"/>
            <w:left w:val="none" w:sz="0" w:space="0" w:color="auto"/>
            <w:bottom w:val="none" w:sz="0" w:space="0" w:color="auto"/>
            <w:right w:val="none" w:sz="0" w:space="0" w:color="auto"/>
          </w:divBdr>
        </w:div>
        <w:div w:id="810709856">
          <w:marLeft w:val="0"/>
          <w:marRight w:val="0"/>
          <w:marTop w:val="0"/>
          <w:marBottom w:val="0"/>
          <w:divBdr>
            <w:top w:val="none" w:sz="0" w:space="0" w:color="auto"/>
            <w:left w:val="none" w:sz="0" w:space="0" w:color="auto"/>
            <w:bottom w:val="none" w:sz="0" w:space="0" w:color="auto"/>
            <w:right w:val="none" w:sz="0" w:space="0" w:color="auto"/>
          </w:divBdr>
          <w:divsChild>
            <w:div w:id="422993434">
              <w:marLeft w:val="0"/>
              <w:marRight w:val="0"/>
              <w:marTop w:val="0"/>
              <w:marBottom w:val="240"/>
              <w:divBdr>
                <w:top w:val="single" w:sz="6" w:space="8" w:color="AAAAAA"/>
                <w:left w:val="single" w:sz="6" w:space="8" w:color="AAAAAA"/>
                <w:bottom w:val="single" w:sz="6" w:space="8" w:color="AAAAAA"/>
                <w:right w:val="single" w:sz="6" w:space="15" w:color="AAAAAA"/>
              </w:divBdr>
              <w:divsChild>
                <w:div w:id="5414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72677">
      <w:bodyDiv w:val="1"/>
      <w:marLeft w:val="0"/>
      <w:marRight w:val="0"/>
      <w:marTop w:val="0"/>
      <w:marBottom w:val="0"/>
      <w:divBdr>
        <w:top w:val="none" w:sz="0" w:space="0" w:color="auto"/>
        <w:left w:val="none" w:sz="0" w:space="0" w:color="auto"/>
        <w:bottom w:val="none" w:sz="0" w:space="0" w:color="auto"/>
        <w:right w:val="none" w:sz="0" w:space="0" w:color="auto"/>
      </w:divBdr>
    </w:div>
    <w:div w:id="1287660761">
      <w:bodyDiv w:val="1"/>
      <w:marLeft w:val="0"/>
      <w:marRight w:val="0"/>
      <w:marTop w:val="0"/>
      <w:marBottom w:val="0"/>
      <w:divBdr>
        <w:top w:val="none" w:sz="0" w:space="0" w:color="auto"/>
        <w:left w:val="none" w:sz="0" w:space="0" w:color="auto"/>
        <w:bottom w:val="none" w:sz="0" w:space="0" w:color="auto"/>
        <w:right w:val="none" w:sz="0" w:space="0" w:color="auto"/>
      </w:divBdr>
      <w:divsChild>
        <w:div w:id="484660343">
          <w:marLeft w:val="0"/>
          <w:marRight w:val="0"/>
          <w:marTop w:val="0"/>
          <w:marBottom w:val="0"/>
          <w:divBdr>
            <w:top w:val="none" w:sz="0" w:space="0" w:color="auto"/>
            <w:left w:val="none" w:sz="0" w:space="0" w:color="auto"/>
            <w:bottom w:val="none" w:sz="0" w:space="0" w:color="auto"/>
            <w:right w:val="none" w:sz="0" w:space="0" w:color="auto"/>
          </w:divBdr>
          <w:divsChild>
            <w:div w:id="40716747">
              <w:marLeft w:val="0"/>
              <w:marRight w:val="0"/>
              <w:marTop w:val="0"/>
              <w:marBottom w:val="0"/>
              <w:divBdr>
                <w:top w:val="none" w:sz="0" w:space="0" w:color="auto"/>
                <w:left w:val="none" w:sz="0" w:space="0" w:color="auto"/>
                <w:bottom w:val="none" w:sz="0" w:space="0" w:color="auto"/>
                <w:right w:val="none" w:sz="0" w:space="0" w:color="auto"/>
              </w:divBdr>
            </w:div>
          </w:divsChild>
        </w:div>
        <w:div w:id="90129392">
          <w:marLeft w:val="0"/>
          <w:marRight w:val="0"/>
          <w:marTop w:val="0"/>
          <w:marBottom w:val="0"/>
          <w:divBdr>
            <w:top w:val="none" w:sz="0" w:space="0" w:color="auto"/>
            <w:left w:val="none" w:sz="0" w:space="0" w:color="auto"/>
            <w:bottom w:val="none" w:sz="0" w:space="0" w:color="auto"/>
            <w:right w:val="none" w:sz="0" w:space="0" w:color="auto"/>
          </w:divBdr>
        </w:div>
        <w:div w:id="678194659">
          <w:marLeft w:val="0"/>
          <w:marRight w:val="0"/>
          <w:marTop w:val="0"/>
          <w:marBottom w:val="0"/>
          <w:divBdr>
            <w:top w:val="none" w:sz="0" w:space="0" w:color="auto"/>
            <w:left w:val="none" w:sz="0" w:space="0" w:color="auto"/>
            <w:bottom w:val="none" w:sz="0" w:space="0" w:color="auto"/>
            <w:right w:val="none" w:sz="0" w:space="0" w:color="auto"/>
          </w:divBdr>
        </w:div>
        <w:div w:id="1456292142">
          <w:marLeft w:val="0"/>
          <w:marRight w:val="0"/>
          <w:marTop w:val="0"/>
          <w:marBottom w:val="0"/>
          <w:divBdr>
            <w:top w:val="none" w:sz="0" w:space="0" w:color="auto"/>
            <w:left w:val="none" w:sz="0" w:space="0" w:color="auto"/>
            <w:bottom w:val="none" w:sz="0" w:space="0" w:color="auto"/>
            <w:right w:val="none" w:sz="0" w:space="0" w:color="auto"/>
          </w:divBdr>
        </w:div>
        <w:div w:id="205408077">
          <w:marLeft w:val="0"/>
          <w:marRight w:val="0"/>
          <w:marTop w:val="0"/>
          <w:marBottom w:val="0"/>
          <w:divBdr>
            <w:top w:val="none" w:sz="0" w:space="0" w:color="auto"/>
            <w:left w:val="none" w:sz="0" w:space="0" w:color="auto"/>
            <w:bottom w:val="none" w:sz="0" w:space="0" w:color="auto"/>
            <w:right w:val="none" w:sz="0" w:space="0" w:color="auto"/>
          </w:divBdr>
        </w:div>
        <w:div w:id="1887789294">
          <w:marLeft w:val="0"/>
          <w:marRight w:val="0"/>
          <w:marTop w:val="0"/>
          <w:marBottom w:val="0"/>
          <w:divBdr>
            <w:top w:val="none" w:sz="0" w:space="0" w:color="auto"/>
            <w:left w:val="none" w:sz="0" w:space="0" w:color="auto"/>
            <w:bottom w:val="none" w:sz="0" w:space="0" w:color="auto"/>
            <w:right w:val="none" w:sz="0" w:space="0" w:color="auto"/>
          </w:divBdr>
        </w:div>
        <w:div w:id="99304114">
          <w:marLeft w:val="0"/>
          <w:marRight w:val="0"/>
          <w:marTop w:val="0"/>
          <w:marBottom w:val="0"/>
          <w:divBdr>
            <w:top w:val="none" w:sz="0" w:space="0" w:color="auto"/>
            <w:left w:val="none" w:sz="0" w:space="0" w:color="auto"/>
            <w:bottom w:val="none" w:sz="0" w:space="0" w:color="auto"/>
            <w:right w:val="none" w:sz="0" w:space="0" w:color="auto"/>
          </w:divBdr>
        </w:div>
        <w:div w:id="1375882266">
          <w:marLeft w:val="0"/>
          <w:marRight w:val="0"/>
          <w:marTop w:val="0"/>
          <w:marBottom w:val="0"/>
          <w:divBdr>
            <w:top w:val="none" w:sz="0" w:space="0" w:color="auto"/>
            <w:left w:val="none" w:sz="0" w:space="0" w:color="auto"/>
            <w:bottom w:val="none" w:sz="0" w:space="0" w:color="auto"/>
            <w:right w:val="none" w:sz="0" w:space="0" w:color="auto"/>
          </w:divBdr>
        </w:div>
        <w:div w:id="746004110">
          <w:marLeft w:val="0"/>
          <w:marRight w:val="0"/>
          <w:marTop w:val="0"/>
          <w:marBottom w:val="0"/>
          <w:divBdr>
            <w:top w:val="none" w:sz="0" w:space="0" w:color="auto"/>
            <w:left w:val="none" w:sz="0" w:space="0" w:color="auto"/>
            <w:bottom w:val="none" w:sz="0" w:space="0" w:color="auto"/>
            <w:right w:val="none" w:sz="0" w:space="0" w:color="auto"/>
          </w:divBdr>
        </w:div>
        <w:div w:id="1190532736">
          <w:marLeft w:val="0"/>
          <w:marRight w:val="0"/>
          <w:marTop w:val="0"/>
          <w:marBottom w:val="0"/>
          <w:divBdr>
            <w:top w:val="none" w:sz="0" w:space="0" w:color="auto"/>
            <w:left w:val="none" w:sz="0" w:space="0" w:color="auto"/>
            <w:bottom w:val="none" w:sz="0" w:space="0" w:color="auto"/>
            <w:right w:val="none" w:sz="0" w:space="0" w:color="auto"/>
          </w:divBdr>
        </w:div>
      </w:divsChild>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74962228">
      <w:bodyDiv w:val="1"/>
      <w:marLeft w:val="0"/>
      <w:marRight w:val="0"/>
      <w:marTop w:val="0"/>
      <w:marBottom w:val="0"/>
      <w:divBdr>
        <w:top w:val="none" w:sz="0" w:space="0" w:color="auto"/>
        <w:left w:val="none" w:sz="0" w:space="0" w:color="auto"/>
        <w:bottom w:val="none" w:sz="0" w:space="0" w:color="auto"/>
        <w:right w:val="none" w:sz="0" w:space="0" w:color="auto"/>
      </w:divBdr>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05101428">
      <w:bodyDiv w:val="1"/>
      <w:marLeft w:val="0"/>
      <w:marRight w:val="0"/>
      <w:marTop w:val="0"/>
      <w:marBottom w:val="0"/>
      <w:divBdr>
        <w:top w:val="none" w:sz="0" w:space="0" w:color="auto"/>
        <w:left w:val="none" w:sz="0" w:space="0" w:color="auto"/>
        <w:bottom w:val="none" w:sz="0" w:space="0" w:color="auto"/>
        <w:right w:val="none" w:sz="0" w:space="0" w:color="auto"/>
      </w:divBdr>
    </w:div>
    <w:div w:id="1424447838">
      <w:bodyDiv w:val="1"/>
      <w:marLeft w:val="0"/>
      <w:marRight w:val="0"/>
      <w:marTop w:val="0"/>
      <w:marBottom w:val="0"/>
      <w:divBdr>
        <w:top w:val="none" w:sz="0" w:space="0" w:color="auto"/>
        <w:left w:val="none" w:sz="0" w:space="0" w:color="auto"/>
        <w:bottom w:val="none" w:sz="0" w:space="0" w:color="auto"/>
        <w:right w:val="none" w:sz="0" w:space="0" w:color="auto"/>
      </w:divBdr>
    </w:div>
    <w:div w:id="1453398136">
      <w:bodyDiv w:val="1"/>
      <w:marLeft w:val="0"/>
      <w:marRight w:val="0"/>
      <w:marTop w:val="0"/>
      <w:marBottom w:val="0"/>
      <w:divBdr>
        <w:top w:val="none" w:sz="0" w:space="0" w:color="auto"/>
        <w:left w:val="none" w:sz="0" w:space="0" w:color="auto"/>
        <w:bottom w:val="none" w:sz="0" w:space="0" w:color="auto"/>
        <w:right w:val="none" w:sz="0" w:space="0" w:color="auto"/>
      </w:divBdr>
      <w:divsChild>
        <w:div w:id="118693007">
          <w:marLeft w:val="0"/>
          <w:marRight w:val="0"/>
          <w:marTop w:val="0"/>
          <w:marBottom w:val="0"/>
          <w:divBdr>
            <w:top w:val="none" w:sz="0" w:space="0" w:color="auto"/>
            <w:left w:val="none" w:sz="0" w:space="0" w:color="auto"/>
            <w:bottom w:val="none" w:sz="0" w:space="0" w:color="auto"/>
            <w:right w:val="none" w:sz="0" w:space="0" w:color="auto"/>
          </w:divBdr>
          <w:divsChild>
            <w:div w:id="1406799646">
              <w:marLeft w:val="0"/>
              <w:marRight w:val="0"/>
              <w:marTop w:val="0"/>
              <w:marBottom w:val="0"/>
              <w:divBdr>
                <w:top w:val="none" w:sz="0" w:space="0" w:color="auto"/>
                <w:left w:val="none" w:sz="0" w:space="0" w:color="auto"/>
                <w:bottom w:val="none" w:sz="0" w:space="0" w:color="auto"/>
                <w:right w:val="none" w:sz="0" w:space="0" w:color="auto"/>
              </w:divBdr>
              <w:divsChild>
                <w:div w:id="1432776394">
                  <w:marLeft w:val="0"/>
                  <w:marRight w:val="0"/>
                  <w:marTop w:val="0"/>
                  <w:marBottom w:val="0"/>
                  <w:divBdr>
                    <w:top w:val="none" w:sz="0" w:space="0" w:color="auto"/>
                    <w:left w:val="none" w:sz="0" w:space="0" w:color="auto"/>
                    <w:bottom w:val="none" w:sz="0" w:space="0" w:color="auto"/>
                    <w:right w:val="none" w:sz="0" w:space="0" w:color="auto"/>
                  </w:divBdr>
                  <w:divsChild>
                    <w:div w:id="523060451">
                      <w:marLeft w:val="0"/>
                      <w:marRight w:val="0"/>
                      <w:marTop w:val="0"/>
                      <w:marBottom w:val="0"/>
                      <w:divBdr>
                        <w:top w:val="none" w:sz="0" w:space="0" w:color="auto"/>
                        <w:left w:val="none" w:sz="0" w:space="0" w:color="auto"/>
                        <w:bottom w:val="none" w:sz="0" w:space="0" w:color="auto"/>
                        <w:right w:val="none" w:sz="0" w:space="0" w:color="auto"/>
                      </w:divBdr>
                      <w:divsChild>
                        <w:div w:id="761493823">
                          <w:marLeft w:val="0"/>
                          <w:marRight w:val="0"/>
                          <w:marTop w:val="0"/>
                          <w:marBottom w:val="0"/>
                          <w:divBdr>
                            <w:top w:val="none" w:sz="0" w:space="0" w:color="auto"/>
                            <w:left w:val="none" w:sz="0" w:space="0" w:color="auto"/>
                            <w:bottom w:val="none" w:sz="0" w:space="0" w:color="auto"/>
                            <w:right w:val="none" w:sz="0" w:space="0" w:color="auto"/>
                          </w:divBdr>
                          <w:divsChild>
                            <w:div w:id="18552961">
                              <w:marLeft w:val="0"/>
                              <w:marRight w:val="0"/>
                              <w:marTop w:val="0"/>
                              <w:marBottom w:val="0"/>
                              <w:divBdr>
                                <w:top w:val="none" w:sz="0" w:space="0" w:color="auto"/>
                                <w:left w:val="none" w:sz="0" w:space="0" w:color="auto"/>
                                <w:bottom w:val="none" w:sz="0" w:space="0" w:color="auto"/>
                                <w:right w:val="none" w:sz="0" w:space="0" w:color="auto"/>
                              </w:divBdr>
                              <w:divsChild>
                                <w:div w:id="218129228">
                                  <w:marLeft w:val="0"/>
                                  <w:marRight w:val="0"/>
                                  <w:marTop w:val="0"/>
                                  <w:marBottom w:val="0"/>
                                  <w:divBdr>
                                    <w:top w:val="none" w:sz="0" w:space="0" w:color="auto"/>
                                    <w:left w:val="none" w:sz="0" w:space="0" w:color="auto"/>
                                    <w:bottom w:val="none" w:sz="0" w:space="0" w:color="auto"/>
                                    <w:right w:val="none" w:sz="0" w:space="0" w:color="auto"/>
                                  </w:divBdr>
                                  <w:divsChild>
                                    <w:div w:id="1390031984">
                                      <w:marLeft w:val="0"/>
                                      <w:marRight w:val="0"/>
                                      <w:marTop w:val="0"/>
                                      <w:marBottom w:val="0"/>
                                      <w:divBdr>
                                        <w:top w:val="none" w:sz="0" w:space="0" w:color="auto"/>
                                        <w:left w:val="none" w:sz="0" w:space="0" w:color="auto"/>
                                        <w:bottom w:val="none" w:sz="0" w:space="0" w:color="auto"/>
                                        <w:right w:val="none" w:sz="0" w:space="0" w:color="auto"/>
                                      </w:divBdr>
                                      <w:divsChild>
                                        <w:div w:id="638732522">
                                          <w:marLeft w:val="0"/>
                                          <w:marRight w:val="0"/>
                                          <w:marTop w:val="0"/>
                                          <w:marBottom w:val="0"/>
                                          <w:divBdr>
                                            <w:top w:val="none" w:sz="0" w:space="0" w:color="auto"/>
                                            <w:left w:val="none" w:sz="0" w:space="0" w:color="auto"/>
                                            <w:bottom w:val="none" w:sz="0" w:space="0" w:color="auto"/>
                                            <w:right w:val="none" w:sz="0" w:space="0" w:color="auto"/>
                                          </w:divBdr>
                                          <w:divsChild>
                                            <w:div w:id="2017994198">
                                              <w:marLeft w:val="0"/>
                                              <w:marRight w:val="0"/>
                                              <w:marTop w:val="0"/>
                                              <w:marBottom w:val="0"/>
                                              <w:divBdr>
                                                <w:top w:val="none" w:sz="0" w:space="0" w:color="auto"/>
                                                <w:left w:val="none" w:sz="0" w:space="0" w:color="auto"/>
                                                <w:bottom w:val="none" w:sz="0" w:space="0" w:color="auto"/>
                                                <w:right w:val="none" w:sz="0" w:space="0" w:color="auto"/>
                                              </w:divBdr>
                                            </w:div>
                                            <w:div w:id="473911081">
                                              <w:marLeft w:val="0"/>
                                              <w:marRight w:val="0"/>
                                              <w:marTop w:val="0"/>
                                              <w:marBottom w:val="0"/>
                                              <w:divBdr>
                                                <w:top w:val="none" w:sz="0" w:space="0" w:color="auto"/>
                                                <w:left w:val="none" w:sz="0" w:space="0" w:color="auto"/>
                                                <w:bottom w:val="none" w:sz="0" w:space="0" w:color="auto"/>
                                                <w:right w:val="none" w:sz="0" w:space="0" w:color="auto"/>
                                              </w:divBdr>
                                            </w:div>
                                            <w:div w:id="142744092">
                                              <w:marLeft w:val="0"/>
                                              <w:marRight w:val="0"/>
                                              <w:marTop w:val="0"/>
                                              <w:marBottom w:val="0"/>
                                              <w:divBdr>
                                                <w:top w:val="none" w:sz="0" w:space="0" w:color="auto"/>
                                                <w:left w:val="none" w:sz="0" w:space="0" w:color="auto"/>
                                                <w:bottom w:val="none" w:sz="0" w:space="0" w:color="auto"/>
                                                <w:right w:val="none" w:sz="0" w:space="0" w:color="auto"/>
                                              </w:divBdr>
                                            </w:div>
                                            <w:div w:id="1135676985">
                                              <w:marLeft w:val="0"/>
                                              <w:marRight w:val="0"/>
                                              <w:marTop w:val="0"/>
                                              <w:marBottom w:val="0"/>
                                              <w:divBdr>
                                                <w:top w:val="none" w:sz="0" w:space="0" w:color="auto"/>
                                                <w:left w:val="none" w:sz="0" w:space="0" w:color="auto"/>
                                                <w:bottom w:val="none" w:sz="0" w:space="0" w:color="auto"/>
                                                <w:right w:val="none" w:sz="0" w:space="0" w:color="auto"/>
                                              </w:divBdr>
                                            </w:div>
                                            <w:div w:id="1060596578">
                                              <w:marLeft w:val="0"/>
                                              <w:marRight w:val="0"/>
                                              <w:marTop w:val="0"/>
                                              <w:marBottom w:val="0"/>
                                              <w:divBdr>
                                                <w:top w:val="none" w:sz="0" w:space="0" w:color="auto"/>
                                                <w:left w:val="none" w:sz="0" w:space="0" w:color="auto"/>
                                                <w:bottom w:val="none" w:sz="0" w:space="0" w:color="auto"/>
                                                <w:right w:val="none" w:sz="0" w:space="0" w:color="auto"/>
                                              </w:divBdr>
                                            </w:div>
                                            <w:div w:id="526067542">
                                              <w:marLeft w:val="0"/>
                                              <w:marRight w:val="0"/>
                                              <w:marTop w:val="0"/>
                                              <w:marBottom w:val="0"/>
                                              <w:divBdr>
                                                <w:top w:val="none" w:sz="0" w:space="0" w:color="auto"/>
                                                <w:left w:val="none" w:sz="0" w:space="0" w:color="auto"/>
                                                <w:bottom w:val="none" w:sz="0" w:space="0" w:color="auto"/>
                                                <w:right w:val="none" w:sz="0" w:space="0" w:color="auto"/>
                                              </w:divBdr>
                                            </w:div>
                                            <w:div w:id="1591305456">
                                              <w:marLeft w:val="0"/>
                                              <w:marRight w:val="0"/>
                                              <w:marTop w:val="0"/>
                                              <w:marBottom w:val="0"/>
                                              <w:divBdr>
                                                <w:top w:val="none" w:sz="0" w:space="0" w:color="auto"/>
                                                <w:left w:val="none" w:sz="0" w:space="0" w:color="auto"/>
                                                <w:bottom w:val="none" w:sz="0" w:space="0" w:color="auto"/>
                                                <w:right w:val="none" w:sz="0" w:space="0" w:color="auto"/>
                                              </w:divBdr>
                                            </w:div>
                                            <w:div w:id="179007547">
                                              <w:marLeft w:val="0"/>
                                              <w:marRight w:val="0"/>
                                              <w:marTop w:val="0"/>
                                              <w:marBottom w:val="0"/>
                                              <w:divBdr>
                                                <w:top w:val="none" w:sz="0" w:space="0" w:color="auto"/>
                                                <w:left w:val="none" w:sz="0" w:space="0" w:color="auto"/>
                                                <w:bottom w:val="none" w:sz="0" w:space="0" w:color="auto"/>
                                                <w:right w:val="none" w:sz="0" w:space="0" w:color="auto"/>
                                              </w:divBdr>
                                            </w:div>
                                            <w:div w:id="2028673599">
                                              <w:marLeft w:val="0"/>
                                              <w:marRight w:val="0"/>
                                              <w:marTop w:val="0"/>
                                              <w:marBottom w:val="0"/>
                                              <w:divBdr>
                                                <w:top w:val="none" w:sz="0" w:space="0" w:color="auto"/>
                                                <w:left w:val="none" w:sz="0" w:space="0" w:color="auto"/>
                                                <w:bottom w:val="none" w:sz="0" w:space="0" w:color="auto"/>
                                                <w:right w:val="none" w:sz="0" w:space="0" w:color="auto"/>
                                              </w:divBdr>
                                            </w:div>
                                            <w:div w:id="1378973882">
                                              <w:marLeft w:val="0"/>
                                              <w:marRight w:val="0"/>
                                              <w:marTop w:val="0"/>
                                              <w:marBottom w:val="0"/>
                                              <w:divBdr>
                                                <w:top w:val="none" w:sz="0" w:space="0" w:color="auto"/>
                                                <w:left w:val="none" w:sz="0" w:space="0" w:color="auto"/>
                                                <w:bottom w:val="none" w:sz="0" w:space="0" w:color="auto"/>
                                                <w:right w:val="none" w:sz="0" w:space="0" w:color="auto"/>
                                              </w:divBdr>
                                              <w:divsChild>
                                                <w:div w:id="1453089754">
                                                  <w:marLeft w:val="0"/>
                                                  <w:marRight w:val="0"/>
                                                  <w:marTop w:val="0"/>
                                                  <w:marBottom w:val="0"/>
                                                  <w:divBdr>
                                                    <w:top w:val="none" w:sz="0" w:space="0" w:color="auto"/>
                                                    <w:left w:val="none" w:sz="0" w:space="0" w:color="auto"/>
                                                    <w:bottom w:val="none" w:sz="0" w:space="0" w:color="auto"/>
                                                    <w:right w:val="none" w:sz="0" w:space="0" w:color="auto"/>
                                                  </w:divBdr>
                                                  <w:divsChild>
                                                    <w:div w:id="419327816">
                                                      <w:marLeft w:val="0"/>
                                                      <w:marRight w:val="0"/>
                                                      <w:marTop w:val="0"/>
                                                      <w:marBottom w:val="0"/>
                                                      <w:divBdr>
                                                        <w:top w:val="none" w:sz="0" w:space="0" w:color="auto"/>
                                                        <w:left w:val="none" w:sz="0" w:space="0" w:color="auto"/>
                                                        <w:bottom w:val="none" w:sz="0" w:space="0" w:color="auto"/>
                                                        <w:right w:val="none" w:sz="0" w:space="0" w:color="auto"/>
                                                      </w:divBdr>
                                                      <w:divsChild>
                                                        <w:div w:id="173049756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689365">
                                      <w:marLeft w:val="0"/>
                                      <w:marRight w:val="0"/>
                                      <w:marTop w:val="0"/>
                                      <w:marBottom w:val="0"/>
                                      <w:divBdr>
                                        <w:top w:val="none" w:sz="0" w:space="0" w:color="auto"/>
                                        <w:left w:val="none" w:sz="0" w:space="0" w:color="auto"/>
                                        <w:bottom w:val="none" w:sz="0" w:space="0" w:color="auto"/>
                                        <w:right w:val="none" w:sz="0" w:space="0" w:color="auto"/>
                                      </w:divBdr>
                                      <w:divsChild>
                                        <w:div w:id="1059282381">
                                          <w:marLeft w:val="0"/>
                                          <w:marRight w:val="0"/>
                                          <w:marTop w:val="0"/>
                                          <w:marBottom w:val="0"/>
                                          <w:divBdr>
                                            <w:top w:val="none" w:sz="0" w:space="0" w:color="auto"/>
                                            <w:left w:val="none" w:sz="0" w:space="0" w:color="auto"/>
                                            <w:bottom w:val="none" w:sz="0" w:space="0" w:color="auto"/>
                                            <w:right w:val="none" w:sz="0" w:space="0" w:color="auto"/>
                                          </w:divBdr>
                                          <w:divsChild>
                                            <w:div w:id="1931310437">
                                              <w:marLeft w:val="0"/>
                                              <w:marRight w:val="0"/>
                                              <w:marTop w:val="0"/>
                                              <w:marBottom w:val="0"/>
                                              <w:divBdr>
                                                <w:top w:val="none" w:sz="0" w:space="0" w:color="auto"/>
                                                <w:left w:val="none" w:sz="0" w:space="0" w:color="auto"/>
                                                <w:bottom w:val="none" w:sz="0" w:space="0" w:color="auto"/>
                                                <w:right w:val="none" w:sz="0" w:space="0" w:color="auto"/>
                                              </w:divBdr>
                                              <w:divsChild>
                                                <w:div w:id="1274095815">
                                                  <w:marLeft w:val="0"/>
                                                  <w:marRight w:val="0"/>
                                                  <w:marTop w:val="0"/>
                                                  <w:marBottom w:val="0"/>
                                                  <w:divBdr>
                                                    <w:top w:val="none" w:sz="0" w:space="0" w:color="auto"/>
                                                    <w:left w:val="none" w:sz="0" w:space="0" w:color="auto"/>
                                                    <w:bottom w:val="none" w:sz="0" w:space="0" w:color="auto"/>
                                                    <w:right w:val="none" w:sz="0" w:space="0" w:color="auto"/>
                                                  </w:divBdr>
                                                  <w:divsChild>
                                                    <w:div w:id="660155033">
                                                      <w:marLeft w:val="0"/>
                                                      <w:marRight w:val="0"/>
                                                      <w:marTop w:val="0"/>
                                                      <w:marBottom w:val="0"/>
                                                      <w:divBdr>
                                                        <w:top w:val="none" w:sz="0" w:space="0" w:color="auto"/>
                                                        <w:left w:val="none" w:sz="0" w:space="0" w:color="auto"/>
                                                        <w:bottom w:val="none" w:sz="0" w:space="0" w:color="auto"/>
                                                        <w:right w:val="none" w:sz="0" w:space="0" w:color="auto"/>
                                                      </w:divBdr>
                                                      <w:divsChild>
                                                        <w:div w:id="360983072">
                                                          <w:marLeft w:val="0"/>
                                                          <w:marRight w:val="0"/>
                                                          <w:marTop w:val="0"/>
                                                          <w:marBottom w:val="0"/>
                                                          <w:divBdr>
                                                            <w:top w:val="none" w:sz="0" w:space="0" w:color="auto"/>
                                                            <w:left w:val="none" w:sz="0" w:space="0" w:color="auto"/>
                                                            <w:bottom w:val="none" w:sz="0" w:space="0" w:color="auto"/>
                                                            <w:right w:val="none" w:sz="0" w:space="0" w:color="auto"/>
                                                          </w:divBdr>
                                                          <w:divsChild>
                                                            <w:div w:id="402993833">
                                                              <w:marLeft w:val="0"/>
                                                              <w:marRight w:val="0"/>
                                                              <w:marTop w:val="0"/>
                                                              <w:marBottom w:val="0"/>
                                                              <w:divBdr>
                                                                <w:top w:val="none" w:sz="0" w:space="0" w:color="auto"/>
                                                                <w:left w:val="none" w:sz="0" w:space="0" w:color="auto"/>
                                                                <w:bottom w:val="none" w:sz="0" w:space="0" w:color="auto"/>
                                                                <w:right w:val="none" w:sz="0" w:space="0" w:color="auto"/>
                                                              </w:divBdr>
                                                              <w:divsChild>
                                                                <w:div w:id="1166286546">
                                                                  <w:marLeft w:val="0"/>
                                                                  <w:marRight w:val="0"/>
                                                                  <w:marTop w:val="0"/>
                                                                  <w:marBottom w:val="0"/>
                                                                  <w:divBdr>
                                                                    <w:top w:val="none" w:sz="0" w:space="0" w:color="auto"/>
                                                                    <w:left w:val="none" w:sz="0" w:space="0" w:color="auto"/>
                                                                    <w:bottom w:val="none" w:sz="0" w:space="0" w:color="auto"/>
                                                                    <w:right w:val="none" w:sz="0" w:space="0" w:color="auto"/>
                                                                  </w:divBdr>
                                                                </w:div>
                                                                <w:div w:id="2134053163">
                                                                  <w:marLeft w:val="0"/>
                                                                  <w:marRight w:val="0"/>
                                                                  <w:marTop w:val="0"/>
                                                                  <w:marBottom w:val="0"/>
                                                                  <w:divBdr>
                                                                    <w:top w:val="none" w:sz="0" w:space="0" w:color="auto"/>
                                                                    <w:left w:val="none" w:sz="0" w:space="0" w:color="auto"/>
                                                                    <w:bottom w:val="none" w:sz="0" w:space="0" w:color="auto"/>
                                                                    <w:right w:val="none" w:sz="0" w:space="0" w:color="auto"/>
                                                                  </w:divBdr>
                                                                </w:div>
                                                                <w:div w:id="7415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58798">
                                                          <w:marLeft w:val="0"/>
                                                          <w:marRight w:val="0"/>
                                                          <w:marTop w:val="0"/>
                                                          <w:marBottom w:val="0"/>
                                                          <w:divBdr>
                                                            <w:top w:val="none" w:sz="0" w:space="0" w:color="auto"/>
                                                            <w:left w:val="none" w:sz="0" w:space="0" w:color="auto"/>
                                                            <w:bottom w:val="none" w:sz="0" w:space="0" w:color="auto"/>
                                                            <w:right w:val="none" w:sz="0" w:space="0" w:color="auto"/>
                                                          </w:divBdr>
                                                          <w:divsChild>
                                                            <w:div w:id="260379085">
                                                              <w:marLeft w:val="0"/>
                                                              <w:marRight w:val="0"/>
                                                              <w:marTop w:val="0"/>
                                                              <w:marBottom w:val="0"/>
                                                              <w:divBdr>
                                                                <w:top w:val="none" w:sz="0" w:space="0" w:color="auto"/>
                                                                <w:left w:val="none" w:sz="0" w:space="0" w:color="auto"/>
                                                                <w:bottom w:val="none" w:sz="0" w:space="0" w:color="auto"/>
                                                                <w:right w:val="none" w:sz="0" w:space="0" w:color="auto"/>
                                                              </w:divBdr>
                                                              <w:divsChild>
                                                                <w:div w:id="654067135">
                                                                  <w:marLeft w:val="0"/>
                                                                  <w:marRight w:val="0"/>
                                                                  <w:marTop w:val="0"/>
                                                                  <w:marBottom w:val="0"/>
                                                                  <w:divBdr>
                                                                    <w:top w:val="none" w:sz="0" w:space="0" w:color="auto"/>
                                                                    <w:left w:val="none" w:sz="0" w:space="0" w:color="auto"/>
                                                                    <w:bottom w:val="none" w:sz="0" w:space="0" w:color="auto"/>
                                                                    <w:right w:val="none" w:sz="0" w:space="0" w:color="auto"/>
                                                                  </w:divBdr>
                                                                  <w:divsChild>
                                                                    <w:div w:id="242571321">
                                                                      <w:marLeft w:val="0"/>
                                                                      <w:marRight w:val="0"/>
                                                                      <w:marTop w:val="0"/>
                                                                      <w:marBottom w:val="60"/>
                                                                      <w:divBdr>
                                                                        <w:top w:val="none" w:sz="0" w:space="0" w:color="auto"/>
                                                                        <w:left w:val="none" w:sz="0" w:space="0" w:color="auto"/>
                                                                        <w:bottom w:val="none" w:sz="0" w:space="0" w:color="auto"/>
                                                                        <w:right w:val="none" w:sz="0" w:space="0" w:color="auto"/>
                                                                      </w:divBdr>
                                                                    </w:div>
                                                                    <w:div w:id="1647666771">
                                                                      <w:marLeft w:val="0"/>
                                                                      <w:marRight w:val="0"/>
                                                                      <w:marTop w:val="100"/>
                                                                      <w:marBottom w:val="0"/>
                                                                      <w:divBdr>
                                                                        <w:top w:val="none" w:sz="0" w:space="0" w:color="auto"/>
                                                                        <w:left w:val="none" w:sz="0" w:space="0" w:color="auto"/>
                                                                        <w:bottom w:val="none" w:sz="0" w:space="0" w:color="auto"/>
                                                                        <w:right w:val="none" w:sz="0" w:space="0" w:color="auto"/>
                                                                      </w:divBdr>
                                                                      <w:divsChild>
                                                                        <w:div w:id="1587180789">
                                                                          <w:marLeft w:val="0"/>
                                                                          <w:marRight w:val="0"/>
                                                                          <w:marTop w:val="0"/>
                                                                          <w:marBottom w:val="0"/>
                                                                          <w:divBdr>
                                                                            <w:top w:val="none" w:sz="0" w:space="0" w:color="auto"/>
                                                                            <w:left w:val="none" w:sz="0" w:space="0" w:color="auto"/>
                                                                            <w:bottom w:val="none" w:sz="0" w:space="0" w:color="auto"/>
                                                                            <w:right w:val="none" w:sz="0" w:space="0" w:color="auto"/>
                                                                          </w:divBdr>
                                                                          <w:divsChild>
                                                                            <w:div w:id="827792028">
                                                                              <w:marLeft w:val="0"/>
                                                                              <w:marRight w:val="0"/>
                                                                              <w:marTop w:val="0"/>
                                                                              <w:marBottom w:val="0"/>
                                                                              <w:divBdr>
                                                                                <w:top w:val="none" w:sz="0" w:space="0" w:color="auto"/>
                                                                                <w:left w:val="none" w:sz="0" w:space="0" w:color="auto"/>
                                                                                <w:bottom w:val="none" w:sz="0" w:space="0" w:color="auto"/>
                                                                                <w:right w:val="none" w:sz="0" w:space="0" w:color="auto"/>
                                                                              </w:divBdr>
                                                                            </w:div>
                                                                          </w:divsChild>
                                                                        </w:div>
                                                                        <w:div w:id="1567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1174">
                                                          <w:marLeft w:val="0"/>
                                                          <w:marRight w:val="0"/>
                                                          <w:marTop w:val="0"/>
                                                          <w:marBottom w:val="0"/>
                                                          <w:divBdr>
                                                            <w:top w:val="none" w:sz="0" w:space="0" w:color="auto"/>
                                                            <w:left w:val="none" w:sz="0" w:space="0" w:color="auto"/>
                                                            <w:bottom w:val="none" w:sz="0" w:space="0" w:color="auto"/>
                                                            <w:right w:val="none" w:sz="0" w:space="0" w:color="auto"/>
                                                          </w:divBdr>
                                                          <w:divsChild>
                                                            <w:div w:id="841627681">
                                                              <w:marLeft w:val="0"/>
                                                              <w:marRight w:val="0"/>
                                                              <w:marTop w:val="0"/>
                                                              <w:marBottom w:val="0"/>
                                                              <w:divBdr>
                                                                <w:top w:val="none" w:sz="0" w:space="0" w:color="auto"/>
                                                                <w:left w:val="none" w:sz="0" w:space="0" w:color="auto"/>
                                                                <w:bottom w:val="none" w:sz="0" w:space="0" w:color="auto"/>
                                                                <w:right w:val="none" w:sz="0" w:space="0" w:color="auto"/>
                                                              </w:divBdr>
                                                              <w:divsChild>
                                                                <w:div w:id="1390960106">
                                                                  <w:marLeft w:val="0"/>
                                                                  <w:marRight w:val="0"/>
                                                                  <w:marTop w:val="0"/>
                                                                  <w:marBottom w:val="0"/>
                                                                  <w:divBdr>
                                                                    <w:top w:val="none" w:sz="0" w:space="0" w:color="auto"/>
                                                                    <w:left w:val="none" w:sz="0" w:space="0" w:color="auto"/>
                                                                    <w:bottom w:val="none" w:sz="0" w:space="0" w:color="auto"/>
                                                                    <w:right w:val="none" w:sz="0" w:space="0" w:color="auto"/>
                                                                  </w:divBdr>
                                                                  <w:divsChild>
                                                                    <w:div w:id="1212644668">
                                                                      <w:marLeft w:val="0"/>
                                                                      <w:marRight w:val="0"/>
                                                                      <w:marTop w:val="0"/>
                                                                      <w:marBottom w:val="60"/>
                                                                      <w:divBdr>
                                                                        <w:top w:val="none" w:sz="0" w:space="0" w:color="auto"/>
                                                                        <w:left w:val="none" w:sz="0" w:space="0" w:color="auto"/>
                                                                        <w:bottom w:val="none" w:sz="0" w:space="0" w:color="auto"/>
                                                                        <w:right w:val="none" w:sz="0" w:space="0" w:color="auto"/>
                                                                      </w:divBdr>
                                                                    </w:div>
                                                                    <w:div w:id="1124932689">
                                                                      <w:marLeft w:val="0"/>
                                                                      <w:marRight w:val="0"/>
                                                                      <w:marTop w:val="100"/>
                                                                      <w:marBottom w:val="0"/>
                                                                      <w:divBdr>
                                                                        <w:top w:val="none" w:sz="0" w:space="0" w:color="auto"/>
                                                                        <w:left w:val="none" w:sz="0" w:space="0" w:color="auto"/>
                                                                        <w:bottom w:val="none" w:sz="0" w:space="0" w:color="auto"/>
                                                                        <w:right w:val="none" w:sz="0" w:space="0" w:color="auto"/>
                                                                      </w:divBdr>
                                                                      <w:divsChild>
                                                                        <w:div w:id="1764567350">
                                                                          <w:marLeft w:val="0"/>
                                                                          <w:marRight w:val="0"/>
                                                                          <w:marTop w:val="0"/>
                                                                          <w:marBottom w:val="0"/>
                                                                          <w:divBdr>
                                                                            <w:top w:val="none" w:sz="0" w:space="0" w:color="auto"/>
                                                                            <w:left w:val="none" w:sz="0" w:space="0" w:color="auto"/>
                                                                            <w:bottom w:val="none" w:sz="0" w:space="0" w:color="auto"/>
                                                                            <w:right w:val="none" w:sz="0" w:space="0" w:color="auto"/>
                                                                          </w:divBdr>
                                                                          <w:divsChild>
                                                                            <w:div w:id="188759097">
                                                                              <w:marLeft w:val="0"/>
                                                                              <w:marRight w:val="0"/>
                                                                              <w:marTop w:val="0"/>
                                                                              <w:marBottom w:val="0"/>
                                                                              <w:divBdr>
                                                                                <w:top w:val="none" w:sz="0" w:space="0" w:color="auto"/>
                                                                                <w:left w:val="none" w:sz="0" w:space="0" w:color="auto"/>
                                                                                <w:bottom w:val="none" w:sz="0" w:space="0" w:color="auto"/>
                                                                                <w:right w:val="none" w:sz="0" w:space="0" w:color="auto"/>
                                                                              </w:divBdr>
                                                                            </w:div>
                                                                          </w:divsChild>
                                                                        </w:div>
                                                                        <w:div w:id="21090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8495">
                                                          <w:marLeft w:val="0"/>
                                                          <w:marRight w:val="0"/>
                                                          <w:marTop w:val="0"/>
                                                          <w:marBottom w:val="0"/>
                                                          <w:divBdr>
                                                            <w:top w:val="none" w:sz="0" w:space="0" w:color="auto"/>
                                                            <w:left w:val="none" w:sz="0" w:space="0" w:color="auto"/>
                                                            <w:bottom w:val="none" w:sz="0" w:space="0" w:color="auto"/>
                                                            <w:right w:val="none" w:sz="0" w:space="0" w:color="auto"/>
                                                          </w:divBdr>
                                                          <w:divsChild>
                                                            <w:div w:id="1462654364">
                                                              <w:marLeft w:val="0"/>
                                                              <w:marRight w:val="0"/>
                                                              <w:marTop w:val="0"/>
                                                              <w:marBottom w:val="0"/>
                                                              <w:divBdr>
                                                                <w:top w:val="none" w:sz="0" w:space="0" w:color="auto"/>
                                                                <w:left w:val="none" w:sz="0" w:space="0" w:color="auto"/>
                                                                <w:bottom w:val="none" w:sz="0" w:space="0" w:color="auto"/>
                                                                <w:right w:val="none" w:sz="0" w:space="0" w:color="auto"/>
                                                              </w:divBdr>
                                                              <w:divsChild>
                                                                <w:div w:id="872965024">
                                                                  <w:marLeft w:val="0"/>
                                                                  <w:marRight w:val="0"/>
                                                                  <w:marTop w:val="0"/>
                                                                  <w:marBottom w:val="0"/>
                                                                  <w:divBdr>
                                                                    <w:top w:val="none" w:sz="0" w:space="0" w:color="auto"/>
                                                                    <w:left w:val="none" w:sz="0" w:space="0" w:color="auto"/>
                                                                    <w:bottom w:val="none" w:sz="0" w:space="0" w:color="auto"/>
                                                                    <w:right w:val="none" w:sz="0" w:space="0" w:color="auto"/>
                                                                  </w:divBdr>
                                                                  <w:divsChild>
                                                                    <w:div w:id="243609480">
                                                                      <w:marLeft w:val="0"/>
                                                                      <w:marRight w:val="0"/>
                                                                      <w:marTop w:val="0"/>
                                                                      <w:marBottom w:val="60"/>
                                                                      <w:divBdr>
                                                                        <w:top w:val="none" w:sz="0" w:space="0" w:color="auto"/>
                                                                        <w:left w:val="none" w:sz="0" w:space="0" w:color="auto"/>
                                                                        <w:bottom w:val="none" w:sz="0" w:space="0" w:color="auto"/>
                                                                        <w:right w:val="none" w:sz="0" w:space="0" w:color="auto"/>
                                                                      </w:divBdr>
                                                                    </w:div>
                                                                    <w:div w:id="2107381126">
                                                                      <w:marLeft w:val="0"/>
                                                                      <w:marRight w:val="0"/>
                                                                      <w:marTop w:val="100"/>
                                                                      <w:marBottom w:val="0"/>
                                                                      <w:divBdr>
                                                                        <w:top w:val="none" w:sz="0" w:space="0" w:color="auto"/>
                                                                        <w:left w:val="none" w:sz="0" w:space="0" w:color="auto"/>
                                                                        <w:bottom w:val="none" w:sz="0" w:space="0" w:color="auto"/>
                                                                        <w:right w:val="none" w:sz="0" w:space="0" w:color="auto"/>
                                                                      </w:divBdr>
                                                                      <w:divsChild>
                                                                        <w:div w:id="882013372">
                                                                          <w:marLeft w:val="0"/>
                                                                          <w:marRight w:val="0"/>
                                                                          <w:marTop w:val="0"/>
                                                                          <w:marBottom w:val="0"/>
                                                                          <w:divBdr>
                                                                            <w:top w:val="none" w:sz="0" w:space="0" w:color="auto"/>
                                                                            <w:left w:val="none" w:sz="0" w:space="0" w:color="auto"/>
                                                                            <w:bottom w:val="none" w:sz="0" w:space="0" w:color="auto"/>
                                                                            <w:right w:val="none" w:sz="0" w:space="0" w:color="auto"/>
                                                                          </w:divBdr>
                                                                          <w:divsChild>
                                                                            <w:div w:id="17701241">
                                                                              <w:marLeft w:val="0"/>
                                                                              <w:marRight w:val="0"/>
                                                                              <w:marTop w:val="0"/>
                                                                              <w:marBottom w:val="0"/>
                                                                              <w:divBdr>
                                                                                <w:top w:val="none" w:sz="0" w:space="0" w:color="auto"/>
                                                                                <w:left w:val="none" w:sz="0" w:space="0" w:color="auto"/>
                                                                                <w:bottom w:val="none" w:sz="0" w:space="0" w:color="auto"/>
                                                                                <w:right w:val="none" w:sz="0" w:space="0" w:color="auto"/>
                                                                              </w:divBdr>
                                                                            </w:div>
                                                                          </w:divsChild>
                                                                        </w:div>
                                                                        <w:div w:id="1874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1042">
                                                          <w:marLeft w:val="0"/>
                                                          <w:marRight w:val="0"/>
                                                          <w:marTop w:val="0"/>
                                                          <w:marBottom w:val="0"/>
                                                          <w:divBdr>
                                                            <w:top w:val="none" w:sz="0" w:space="0" w:color="auto"/>
                                                            <w:left w:val="none" w:sz="0" w:space="0" w:color="auto"/>
                                                            <w:bottom w:val="none" w:sz="0" w:space="0" w:color="auto"/>
                                                            <w:right w:val="none" w:sz="0" w:space="0" w:color="auto"/>
                                                          </w:divBdr>
                                                          <w:divsChild>
                                                            <w:div w:id="17846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1740332">
          <w:marLeft w:val="0"/>
          <w:marRight w:val="0"/>
          <w:marTop w:val="360"/>
          <w:marBottom w:val="0"/>
          <w:divBdr>
            <w:top w:val="none" w:sz="0" w:space="0" w:color="auto"/>
            <w:left w:val="none" w:sz="0" w:space="0" w:color="auto"/>
            <w:bottom w:val="none" w:sz="0" w:space="0" w:color="auto"/>
            <w:right w:val="none" w:sz="0" w:space="0" w:color="auto"/>
          </w:divBdr>
          <w:divsChild>
            <w:div w:id="720985140">
              <w:marLeft w:val="0"/>
              <w:marRight w:val="0"/>
              <w:marTop w:val="0"/>
              <w:marBottom w:val="0"/>
              <w:divBdr>
                <w:top w:val="none" w:sz="0" w:space="0" w:color="auto"/>
                <w:left w:val="none" w:sz="0" w:space="0" w:color="auto"/>
                <w:bottom w:val="none" w:sz="0" w:space="0" w:color="auto"/>
                <w:right w:val="none" w:sz="0" w:space="0" w:color="auto"/>
              </w:divBdr>
              <w:divsChild>
                <w:div w:id="1044403681">
                  <w:marLeft w:val="0"/>
                  <w:marRight w:val="0"/>
                  <w:marTop w:val="0"/>
                  <w:marBottom w:val="0"/>
                  <w:divBdr>
                    <w:top w:val="none" w:sz="0" w:space="0" w:color="auto"/>
                    <w:left w:val="none" w:sz="0" w:space="0" w:color="auto"/>
                    <w:bottom w:val="none" w:sz="0" w:space="0" w:color="auto"/>
                    <w:right w:val="none" w:sz="0" w:space="0" w:color="auto"/>
                  </w:divBdr>
                  <w:divsChild>
                    <w:div w:id="173963417">
                      <w:marLeft w:val="0"/>
                      <w:marRight w:val="0"/>
                      <w:marTop w:val="0"/>
                      <w:marBottom w:val="0"/>
                      <w:divBdr>
                        <w:top w:val="none" w:sz="0" w:space="0" w:color="auto"/>
                        <w:left w:val="none" w:sz="0" w:space="0" w:color="auto"/>
                        <w:bottom w:val="none" w:sz="0" w:space="0" w:color="auto"/>
                        <w:right w:val="none" w:sz="0" w:space="0" w:color="auto"/>
                      </w:divBdr>
                      <w:divsChild>
                        <w:div w:id="1814954164">
                          <w:marLeft w:val="0"/>
                          <w:marRight w:val="0"/>
                          <w:marTop w:val="0"/>
                          <w:marBottom w:val="0"/>
                          <w:divBdr>
                            <w:top w:val="none" w:sz="0" w:space="0" w:color="auto"/>
                            <w:left w:val="none" w:sz="0" w:space="0" w:color="auto"/>
                            <w:bottom w:val="none" w:sz="0" w:space="0" w:color="auto"/>
                            <w:right w:val="none" w:sz="0" w:space="0" w:color="auto"/>
                          </w:divBdr>
                          <w:divsChild>
                            <w:div w:id="907769390">
                              <w:marLeft w:val="0"/>
                              <w:marRight w:val="0"/>
                              <w:marTop w:val="0"/>
                              <w:marBottom w:val="0"/>
                              <w:divBdr>
                                <w:top w:val="none" w:sz="0" w:space="0" w:color="auto"/>
                                <w:left w:val="none" w:sz="0" w:space="0" w:color="auto"/>
                                <w:bottom w:val="none" w:sz="0" w:space="0" w:color="auto"/>
                                <w:right w:val="none" w:sz="0" w:space="0" w:color="auto"/>
                              </w:divBdr>
                              <w:divsChild>
                                <w:div w:id="7623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340878">
                  <w:marLeft w:val="0"/>
                  <w:marRight w:val="0"/>
                  <w:marTop w:val="0"/>
                  <w:marBottom w:val="0"/>
                  <w:divBdr>
                    <w:top w:val="none" w:sz="0" w:space="0" w:color="auto"/>
                    <w:left w:val="none" w:sz="0" w:space="0" w:color="auto"/>
                    <w:bottom w:val="none" w:sz="0" w:space="0" w:color="auto"/>
                    <w:right w:val="none" w:sz="0" w:space="0" w:color="auto"/>
                  </w:divBdr>
                  <w:divsChild>
                    <w:div w:id="1041319201">
                      <w:marLeft w:val="0"/>
                      <w:marRight w:val="0"/>
                      <w:marTop w:val="0"/>
                      <w:marBottom w:val="0"/>
                      <w:divBdr>
                        <w:top w:val="none" w:sz="0" w:space="0" w:color="auto"/>
                        <w:left w:val="none" w:sz="0" w:space="0" w:color="auto"/>
                        <w:bottom w:val="none" w:sz="0" w:space="0" w:color="auto"/>
                        <w:right w:val="none" w:sz="0" w:space="0" w:color="auto"/>
                      </w:divBdr>
                      <w:divsChild>
                        <w:div w:id="1659116771">
                          <w:marLeft w:val="0"/>
                          <w:marRight w:val="0"/>
                          <w:marTop w:val="0"/>
                          <w:marBottom w:val="0"/>
                          <w:divBdr>
                            <w:top w:val="none" w:sz="0" w:space="0" w:color="auto"/>
                            <w:left w:val="none" w:sz="0" w:space="0" w:color="auto"/>
                            <w:bottom w:val="none" w:sz="0" w:space="0" w:color="auto"/>
                            <w:right w:val="none" w:sz="0" w:space="0" w:color="auto"/>
                          </w:divBdr>
                          <w:divsChild>
                            <w:div w:id="81682885">
                              <w:marLeft w:val="0"/>
                              <w:marRight w:val="0"/>
                              <w:marTop w:val="0"/>
                              <w:marBottom w:val="0"/>
                              <w:divBdr>
                                <w:top w:val="none" w:sz="0" w:space="0" w:color="auto"/>
                                <w:left w:val="none" w:sz="0" w:space="0" w:color="auto"/>
                                <w:bottom w:val="none" w:sz="0" w:space="0" w:color="auto"/>
                                <w:right w:val="none" w:sz="0" w:space="0" w:color="auto"/>
                              </w:divBdr>
                              <w:divsChild>
                                <w:div w:id="790249700">
                                  <w:marLeft w:val="0"/>
                                  <w:marRight w:val="0"/>
                                  <w:marTop w:val="0"/>
                                  <w:marBottom w:val="0"/>
                                  <w:divBdr>
                                    <w:top w:val="none" w:sz="0" w:space="0" w:color="auto"/>
                                    <w:left w:val="none" w:sz="0" w:space="0" w:color="auto"/>
                                    <w:bottom w:val="none" w:sz="0" w:space="0" w:color="auto"/>
                                    <w:right w:val="none" w:sz="0" w:space="0" w:color="auto"/>
                                  </w:divBdr>
                                  <w:divsChild>
                                    <w:div w:id="2120248032">
                                      <w:marLeft w:val="0"/>
                                      <w:marRight w:val="0"/>
                                      <w:marTop w:val="0"/>
                                      <w:marBottom w:val="0"/>
                                      <w:divBdr>
                                        <w:top w:val="none" w:sz="0" w:space="0" w:color="auto"/>
                                        <w:left w:val="none" w:sz="0" w:space="0" w:color="auto"/>
                                        <w:bottom w:val="none" w:sz="0" w:space="0" w:color="auto"/>
                                        <w:right w:val="none" w:sz="0" w:space="0" w:color="auto"/>
                                      </w:divBdr>
                                      <w:divsChild>
                                        <w:div w:id="929777235">
                                          <w:marLeft w:val="0"/>
                                          <w:marRight w:val="0"/>
                                          <w:marTop w:val="0"/>
                                          <w:marBottom w:val="0"/>
                                          <w:divBdr>
                                            <w:top w:val="none" w:sz="0" w:space="0" w:color="auto"/>
                                            <w:left w:val="none" w:sz="0" w:space="0" w:color="auto"/>
                                            <w:bottom w:val="none" w:sz="0" w:space="0" w:color="auto"/>
                                            <w:right w:val="none" w:sz="0" w:space="0" w:color="auto"/>
                                          </w:divBdr>
                                          <w:divsChild>
                                            <w:div w:id="1454908141">
                                              <w:marLeft w:val="0"/>
                                              <w:marRight w:val="0"/>
                                              <w:marTop w:val="0"/>
                                              <w:marBottom w:val="0"/>
                                              <w:divBdr>
                                                <w:top w:val="none" w:sz="0" w:space="0" w:color="auto"/>
                                                <w:left w:val="none" w:sz="0" w:space="0" w:color="auto"/>
                                                <w:bottom w:val="none" w:sz="0" w:space="0" w:color="auto"/>
                                                <w:right w:val="none" w:sz="0" w:space="0" w:color="auto"/>
                                              </w:divBdr>
                                              <w:divsChild>
                                                <w:div w:id="1093164517">
                                                  <w:marLeft w:val="0"/>
                                                  <w:marRight w:val="0"/>
                                                  <w:marTop w:val="0"/>
                                                  <w:marBottom w:val="0"/>
                                                  <w:divBdr>
                                                    <w:top w:val="none" w:sz="0" w:space="0" w:color="auto"/>
                                                    <w:left w:val="none" w:sz="0" w:space="0" w:color="auto"/>
                                                    <w:bottom w:val="none" w:sz="0" w:space="0" w:color="auto"/>
                                                    <w:right w:val="none" w:sz="0" w:space="0" w:color="auto"/>
                                                  </w:divBdr>
                                                </w:div>
                                                <w:div w:id="1126965216">
                                                  <w:marLeft w:val="0"/>
                                                  <w:marRight w:val="0"/>
                                                  <w:marTop w:val="0"/>
                                                  <w:marBottom w:val="0"/>
                                                  <w:divBdr>
                                                    <w:top w:val="none" w:sz="0" w:space="0" w:color="auto"/>
                                                    <w:left w:val="none" w:sz="0" w:space="0" w:color="auto"/>
                                                    <w:bottom w:val="none" w:sz="0" w:space="0" w:color="auto"/>
                                                    <w:right w:val="none" w:sz="0" w:space="0" w:color="auto"/>
                                                  </w:divBdr>
                                                </w:div>
                                              </w:divsChild>
                                            </w:div>
                                            <w:div w:id="1667202892">
                                              <w:marLeft w:val="0"/>
                                              <w:marRight w:val="0"/>
                                              <w:marTop w:val="0"/>
                                              <w:marBottom w:val="0"/>
                                              <w:divBdr>
                                                <w:top w:val="none" w:sz="0" w:space="0" w:color="auto"/>
                                                <w:left w:val="none" w:sz="0" w:space="0" w:color="auto"/>
                                                <w:bottom w:val="none" w:sz="0" w:space="0" w:color="auto"/>
                                                <w:right w:val="none" w:sz="0" w:space="0" w:color="auto"/>
                                              </w:divBdr>
                                            </w:div>
                                            <w:div w:id="1915552518">
                                              <w:marLeft w:val="0"/>
                                              <w:marRight w:val="0"/>
                                              <w:marTop w:val="0"/>
                                              <w:marBottom w:val="0"/>
                                              <w:divBdr>
                                                <w:top w:val="none" w:sz="0" w:space="0" w:color="auto"/>
                                                <w:left w:val="none" w:sz="0" w:space="0" w:color="auto"/>
                                                <w:bottom w:val="none" w:sz="0" w:space="0" w:color="auto"/>
                                                <w:right w:val="none" w:sz="0" w:space="0" w:color="auto"/>
                                              </w:divBdr>
                                              <w:divsChild>
                                                <w:div w:id="1188367934">
                                                  <w:marLeft w:val="0"/>
                                                  <w:marRight w:val="0"/>
                                                  <w:marTop w:val="0"/>
                                                  <w:marBottom w:val="0"/>
                                                  <w:divBdr>
                                                    <w:top w:val="none" w:sz="0" w:space="0" w:color="auto"/>
                                                    <w:left w:val="none" w:sz="0" w:space="0" w:color="auto"/>
                                                    <w:bottom w:val="none" w:sz="0" w:space="0" w:color="auto"/>
                                                    <w:right w:val="none" w:sz="0" w:space="0" w:color="auto"/>
                                                  </w:divBdr>
                                                </w:div>
                                              </w:divsChild>
                                            </w:div>
                                            <w:div w:id="1396901202">
                                              <w:marLeft w:val="0"/>
                                              <w:marRight w:val="0"/>
                                              <w:marTop w:val="0"/>
                                              <w:marBottom w:val="0"/>
                                              <w:divBdr>
                                                <w:top w:val="none" w:sz="0" w:space="0" w:color="auto"/>
                                                <w:left w:val="none" w:sz="0" w:space="0" w:color="auto"/>
                                                <w:bottom w:val="none" w:sz="0" w:space="0" w:color="auto"/>
                                                <w:right w:val="none" w:sz="0" w:space="0" w:color="auto"/>
                                              </w:divBdr>
                                            </w:div>
                                            <w:div w:id="780807092">
                                              <w:marLeft w:val="0"/>
                                              <w:marRight w:val="0"/>
                                              <w:marTop w:val="0"/>
                                              <w:marBottom w:val="0"/>
                                              <w:divBdr>
                                                <w:top w:val="none" w:sz="0" w:space="0" w:color="auto"/>
                                                <w:left w:val="none" w:sz="0" w:space="0" w:color="auto"/>
                                                <w:bottom w:val="none" w:sz="0" w:space="0" w:color="auto"/>
                                                <w:right w:val="none" w:sz="0" w:space="0" w:color="auto"/>
                                              </w:divBdr>
                                            </w:div>
                                            <w:div w:id="781195145">
                                              <w:marLeft w:val="0"/>
                                              <w:marRight w:val="0"/>
                                              <w:marTop w:val="0"/>
                                              <w:marBottom w:val="0"/>
                                              <w:divBdr>
                                                <w:top w:val="none" w:sz="0" w:space="0" w:color="auto"/>
                                                <w:left w:val="none" w:sz="0" w:space="0" w:color="auto"/>
                                                <w:bottom w:val="none" w:sz="0" w:space="0" w:color="auto"/>
                                                <w:right w:val="none" w:sz="0" w:space="0" w:color="auto"/>
                                              </w:divBdr>
                                              <w:divsChild>
                                                <w:div w:id="538130440">
                                                  <w:marLeft w:val="0"/>
                                                  <w:marRight w:val="0"/>
                                                  <w:marTop w:val="0"/>
                                                  <w:marBottom w:val="0"/>
                                                  <w:divBdr>
                                                    <w:top w:val="none" w:sz="0" w:space="0" w:color="auto"/>
                                                    <w:left w:val="none" w:sz="0" w:space="0" w:color="auto"/>
                                                    <w:bottom w:val="none" w:sz="0" w:space="0" w:color="auto"/>
                                                    <w:right w:val="none" w:sz="0" w:space="0" w:color="auto"/>
                                                  </w:divBdr>
                                                </w:div>
                                              </w:divsChild>
                                            </w:div>
                                            <w:div w:id="1781366623">
                                              <w:marLeft w:val="0"/>
                                              <w:marRight w:val="0"/>
                                              <w:marTop w:val="0"/>
                                              <w:marBottom w:val="0"/>
                                              <w:divBdr>
                                                <w:top w:val="none" w:sz="0" w:space="0" w:color="auto"/>
                                                <w:left w:val="none" w:sz="0" w:space="0" w:color="auto"/>
                                                <w:bottom w:val="none" w:sz="0" w:space="0" w:color="auto"/>
                                                <w:right w:val="none" w:sz="0" w:space="0" w:color="auto"/>
                                              </w:divBdr>
                                            </w:div>
                                            <w:div w:id="1483233687">
                                              <w:marLeft w:val="0"/>
                                              <w:marRight w:val="0"/>
                                              <w:marTop w:val="0"/>
                                              <w:marBottom w:val="0"/>
                                              <w:divBdr>
                                                <w:top w:val="none" w:sz="0" w:space="0" w:color="auto"/>
                                                <w:left w:val="none" w:sz="0" w:space="0" w:color="auto"/>
                                                <w:bottom w:val="none" w:sz="0" w:space="0" w:color="auto"/>
                                                <w:right w:val="none" w:sz="0" w:space="0" w:color="auto"/>
                                              </w:divBdr>
                                            </w:div>
                                            <w:div w:id="1600722628">
                                              <w:marLeft w:val="0"/>
                                              <w:marRight w:val="0"/>
                                              <w:marTop w:val="0"/>
                                              <w:marBottom w:val="0"/>
                                              <w:divBdr>
                                                <w:top w:val="none" w:sz="0" w:space="0" w:color="auto"/>
                                                <w:left w:val="none" w:sz="0" w:space="0" w:color="auto"/>
                                                <w:bottom w:val="none" w:sz="0" w:space="0" w:color="auto"/>
                                                <w:right w:val="none" w:sz="0" w:space="0" w:color="auto"/>
                                              </w:divBdr>
                                              <w:divsChild>
                                                <w:div w:id="207692918">
                                                  <w:marLeft w:val="0"/>
                                                  <w:marRight w:val="0"/>
                                                  <w:marTop w:val="0"/>
                                                  <w:marBottom w:val="0"/>
                                                  <w:divBdr>
                                                    <w:top w:val="none" w:sz="0" w:space="0" w:color="auto"/>
                                                    <w:left w:val="none" w:sz="0" w:space="0" w:color="auto"/>
                                                    <w:bottom w:val="none" w:sz="0" w:space="0" w:color="auto"/>
                                                    <w:right w:val="none" w:sz="0" w:space="0" w:color="auto"/>
                                                  </w:divBdr>
                                                </w:div>
                                              </w:divsChild>
                                            </w:div>
                                            <w:div w:id="1974090264">
                                              <w:marLeft w:val="0"/>
                                              <w:marRight w:val="0"/>
                                              <w:marTop w:val="0"/>
                                              <w:marBottom w:val="0"/>
                                              <w:divBdr>
                                                <w:top w:val="none" w:sz="0" w:space="0" w:color="auto"/>
                                                <w:left w:val="none" w:sz="0" w:space="0" w:color="auto"/>
                                                <w:bottom w:val="none" w:sz="0" w:space="0" w:color="auto"/>
                                                <w:right w:val="none" w:sz="0" w:space="0" w:color="auto"/>
                                              </w:divBdr>
                                            </w:div>
                                            <w:div w:id="1406033810">
                                              <w:marLeft w:val="0"/>
                                              <w:marRight w:val="0"/>
                                              <w:marTop w:val="0"/>
                                              <w:marBottom w:val="0"/>
                                              <w:divBdr>
                                                <w:top w:val="none" w:sz="0" w:space="0" w:color="auto"/>
                                                <w:left w:val="none" w:sz="0" w:space="0" w:color="auto"/>
                                                <w:bottom w:val="none" w:sz="0" w:space="0" w:color="auto"/>
                                                <w:right w:val="none" w:sz="0" w:space="0" w:color="auto"/>
                                              </w:divBdr>
                                            </w:div>
                                            <w:div w:id="1920089582">
                                              <w:marLeft w:val="0"/>
                                              <w:marRight w:val="0"/>
                                              <w:marTop w:val="0"/>
                                              <w:marBottom w:val="0"/>
                                              <w:divBdr>
                                                <w:top w:val="none" w:sz="0" w:space="0" w:color="auto"/>
                                                <w:left w:val="none" w:sz="0" w:space="0" w:color="auto"/>
                                                <w:bottom w:val="none" w:sz="0" w:space="0" w:color="auto"/>
                                                <w:right w:val="none" w:sz="0" w:space="0" w:color="auto"/>
                                              </w:divBdr>
                                              <w:divsChild>
                                                <w:div w:id="180977449">
                                                  <w:marLeft w:val="0"/>
                                                  <w:marRight w:val="0"/>
                                                  <w:marTop w:val="0"/>
                                                  <w:marBottom w:val="0"/>
                                                  <w:divBdr>
                                                    <w:top w:val="none" w:sz="0" w:space="0" w:color="auto"/>
                                                    <w:left w:val="none" w:sz="0" w:space="0" w:color="auto"/>
                                                    <w:bottom w:val="none" w:sz="0" w:space="0" w:color="auto"/>
                                                    <w:right w:val="none" w:sz="0" w:space="0" w:color="auto"/>
                                                  </w:divBdr>
                                                </w:div>
                                              </w:divsChild>
                                            </w:div>
                                            <w:div w:id="897789971">
                                              <w:marLeft w:val="0"/>
                                              <w:marRight w:val="0"/>
                                              <w:marTop w:val="0"/>
                                              <w:marBottom w:val="0"/>
                                              <w:divBdr>
                                                <w:top w:val="none" w:sz="0" w:space="0" w:color="auto"/>
                                                <w:left w:val="none" w:sz="0" w:space="0" w:color="auto"/>
                                                <w:bottom w:val="none" w:sz="0" w:space="0" w:color="auto"/>
                                                <w:right w:val="none" w:sz="0" w:space="0" w:color="auto"/>
                                              </w:divBdr>
                                            </w:div>
                                            <w:div w:id="164777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484348986">
      <w:bodyDiv w:val="1"/>
      <w:marLeft w:val="0"/>
      <w:marRight w:val="0"/>
      <w:marTop w:val="0"/>
      <w:marBottom w:val="0"/>
      <w:divBdr>
        <w:top w:val="none" w:sz="0" w:space="0" w:color="auto"/>
        <w:left w:val="none" w:sz="0" w:space="0" w:color="auto"/>
        <w:bottom w:val="none" w:sz="0" w:space="0" w:color="auto"/>
        <w:right w:val="none" w:sz="0" w:space="0" w:color="auto"/>
      </w:divBdr>
    </w:div>
    <w:div w:id="1510870542">
      <w:bodyDiv w:val="1"/>
      <w:marLeft w:val="0"/>
      <w:marRight w:val="0"/>
      <w:marTop w:val="0"/>
      <w:marBottom w:val="0"/>
      <w:divBdr>
        <w:top w:val="none" w:sz="0" w:space="0" w:color="auto"/>
        <w:left w:val="none" w:sz="0" w:space="0" w:color="auto"/>
        <w:bottom w:val="none" w:sz="0" w:space="0" w:color="auto"/>
        <w:right w:val="none" w:sz="0" w:space="0" w:color="auto"/>
      </w:divBdr>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568759105">
      <w:bodyDiv w:val="1"/>
      <w:marLeft w:val="0"/>
      <w:marRight w:val="0"/>
      <w:marTop w:val="0"/>
      <w:marBottom w:val="0"/>
      <w:divBdr>
        <w:top w:val="none" w:sz="0" w:space="0" w:color="auto"/>
        <w:left w:val="none" w:sz="0" w:space="0" w:color="auto"/>
        <w:bottom w:val="none" w:sz="0" w:space="0" w:color="auto"/>
        <w:right w:val="none" w:sz="0" w:space="0" w:color="auto"/>
      </w:divBdr>
      <w:divsChild>
        <w:div w:id="1750153439">
          <w:marLeft w:val="0"/>
          <w:marRight w:val="0"/>
          <w:marTop w:val="0"/>
          <w:marBottom w:val="0"/>
          <w:divBdr>
            <w:top w:val="none" w:sz="0" w:space="0" w:color="auto"/>
            <w:left w:val="none" w:sz="0" w:space="0" w:color="auto"/>
            <w:bottom w:val="none" w:sz="0" w:space="0" w:color="auto"/>
            <w:right w:val="none" w:sz="0" w:space="0" w:color="auto"/>
          </w:divBdr>
        </w:div>
      </w:divsChild>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54619138">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787461285">
      <w:bodyDiv w:val="1"/>
      <w:marLeft w:val="0"/>
      <w:marRight w:val="0"/>
      <w:marTop w:val="0"/>
      <w:marBottom w:val="0"/>
      <w:divBdr>
        <w:top w:val="none" w:sz="0" w:space="0" w:color="auto"/>
        <w:left w:val="none" w:sz="0" w:space="0" w:color="auto"/>
        <w:bottom w:val="none" w:sz="0" w:space="0" w:color="auto"/>
        <w:right w:val="none" w:sz="0" w:space="0" w:color="auto"/>
      </w:divBdr>
      <w:divsChild>
        <w:div w:id="245500961">
          <w:marLeft w:val="0"/>
          <w:marRight w:val="0"/>
          <w:marTop w:val="0"/>
          <w:marBottom w:val="0"/>
          <w:divBdr>
            <w:top w:val="none" w:sz="0" w:space="0" w:color="auto"/>
            <w:left w:val="none" w:sz="0" w:space="0" w:color="auto"/>
            <w:bottom w:val="none" w:sz="0" w:space="0" w:color="auto"/>
            <w:right w:val="none" w:sz="0" w:space="0" w:color="auto"/>
          </w:divBdr>
          <w:divsChild>
            <w:div w:id="401683260">
              <w:marLeft w:val="0"/>
              <w:marRight w:val="0"/>
              <w:marTop w:val="0"/>
              <w:marBottom w:val="0"/>
              <w:divBdr>
                <w:top w:val="none" w:sz="0" w:space="0" w:color="auto"/>
                <w:left w:val="none" w:sz="0" w:space="0" w:color="auto"/>
                <w:bottom w:val="none" w:sz="0" w:space="0" w:color="auto"/>
                <w:right w:val="none" w:sz="0" w:space="0" w:color="auto"/>
              </w:divBdr>
              <w:divsChild>
                <w:div w:id="566650694">
                  <w:marLeft w:val="0"/>
                  <w:marRight w:val="0"/>
                  <w:marTop w:val="0"/>
                  <w:marBottom w:val="0"/>
                  <w:divBdr>
                    <w:top w:val="none" w:sz="0" w:space="0" w:color="auto"/>
                    <w:left w:val="none" w:sz="0" w:space="0" w:color="auto"/>
                    <w:bottom w:val="none" w:sz="0" w:space="0" w:color="auto"/>
                    <w:right w:val="none" w:sz="0" w:space="0" w:color="auto"/>
                  </w:divBdr>
                  <w:divsChild>
                    <w:div w:id="1940483057">
                      <w:marLeft w:val="0"/>
                      <w:marRight w:val="0"/>
                      <w:marTop w:val="0"/>
                      <w:marBottom w:val="0"/>
                      <w:divBdr>
                        <w:top w:val="none" w:sz="0" w:space="0" w:color="auto"/>
                        <w:left w:val="none" w:sz="0" w:space="0" w:color="auto"/>
                        <w:bottom w:val="none" w:sz="0" w:space="0" w:color="auto"/>
                        <w:right w:val="none" w:sz="0" w:space="0" w:color="auto"/>
                      </w:divBdr>
                      <w:divsChild>
                        <w:div w:id="806821079">
                          <w:marLeft w:val="0"/>
                          <w:marRight w:val="0"/>
                          <w:marTop w:val="0"/>
                          <w:marBottom w:val="0"/>
                          <w:divBdr>
                            <w:top w:val="none" w:sz="0" w:space="0" w:color="auto"/>
                            <w:left w:val="none" w:sz="0" w:space="0" w:color="auto"/>
                            <w:bottom w:val="none" w:sz="0" w:space="0" w:color="auto"/>
                            <w:right w:val="none" w:sz="0" w:space="0" w:color="auto"/>
                          </w:divBdr>
                          <w:divsChild>
                            <w:div w:id="1364985564">
                              <w:marLeft w:val="0"/>
                              <w:marRight w:val="0"/>
                              <w:marTop w:val="0"/>
                              <w:marBottom w:val="0"/>
                              <w:divBdr>
                                <w:top w:val="none" w:sz="0" w:space="0" w:color="auto"/>
                                <w:left w:val="none" w:sz="0" w:space="0" w:color="auto"/>
                                <w:bottom w:val="none" w:sz="0" w:space="0" w:color="auto"/>
                                <w:right w:val="none" w:sz="0" w:space="0" w:color="auto"/>
                              </w:divBdr>
                              <w:divsChild>
                                <w:div w:id="2137796670">
                                  <w:marLeft w:val="0"/>
                                  <w:marRight w:val="0"/>
                                  <w:marTop w:val="0"/>
                                  <w:marBottom w:val="0"/>
                                  <w:divBdr>
                                    <w:top w:val="none" w:sz="0" w:space="0" w:color="auto"/>
                                    <w:left w:val="none" w:sz="0" w:space="0" w:color="auto"/>
                                    <w:bottom w:val="none" w:sz="0" w:space="0" w:color="auto"/>
                                    <w:right w:val="none" w:sz="0" w:space="0" w:color="auto"/>
                                  </w:divBdr>
                                  <w:divsChild>
                                    <w:div w:id="191242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61787148">
      <w:bodyDiv w:val="1"/>
      <w:marLeft w:val="0"/>
      <w:marRight w:val="0"/>
      <w:marTop w:val="0"/>
      <w:marBottom w:val="0"/>
      <w:divBdr>
        <w:top w:val="none" w:sz="0" w:space="0" w:color="auto"/>
        <w:left w:val="none" w:sz="0" w:space="0" w:color="auto"/>
        <w:bottom w:val="none" w:sz="0" w:space="0" w:color="auto"/>
        <w:right w:val="none" w:sz="0" w:space="0" w:color="auto"/>
      </w:divBdr>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chatgpt.com/s/m_6a7bffec5f708191aba1c9ff07cd9591" TargetMode="External"/><Relationship Id="rId2" Type="http://schemas.openxmlformats.org/officeDocument/2006/relationships/hyperlink" Target="https://chatgpt.com/s/m_6a7ba80a807c81919dad6b9ef5192ee0" TargetMode="External"/><Relationship Id="rId1" Type="http://schemas.openxmlformats.org/officeDocument/2006/relationships/hyperlink" Target="https://chatgpt.com/s/m_6a7b99b1693c8191a9edb49772a6c3e8" TargetMode="External"/><Relationship Id="rId4" Type="http://schemas.openxmlformats.org/officeDocument/2006/relationships/hyperlink" Target="https://chatgpt.com/s/m_6a7c01ab389481918f1adb5fc87e4c15"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diagramLayout" Target="diagrams/layout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Data" Target="diagrams/data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07/relationships/diagramDrawing" Target="diagrams/drawing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Colors" Target="diagrams/colors1.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QuickStyle" Target="diagrams/quickStyle1.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ES_tradnl" sz="1100"/>
            <a:t>Fundamentos y planificación de la gestión del talento humano</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Identificación de necesidades</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capacitación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Comunicación</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n-US" b="1" i="0"/>
            <a:t>Programación de actividades</a:t>
          </a:r>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Gamificación</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8C4E970B-A778-4840-BDA1-F5E26DA325A2}">
      <dgm:prSet/>
      <dgm:spPr/>
      <dgm:t>
        <a:bodyPr/>
        <a:lstStyle/>
        <a:p>
          <a:r>
            <a:rPr lang="es-CO" i="0"/>
            <a:t>Didáctica</a:t>
          </a:r>
          <a:endParaRPr lang="en-US" i="0"/>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2F4FC4D5-792F-4344-AD0D-16C173E8ADD2}">
      <dgm:prSet/>
      <dgm:spPr/>
      <dgm:t>
        <a:bodyPr/>
        <a:lstStyle/>
        <a:p>
          <a:r>
            <a:rPr lang="es-CO"/>
            <a:t>DNC</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Competencias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871AE7EB-687D-4D60-BB65-79EB6AFA67E6}">
      <dgm:prSet/>
      <dgm:spPr/>
      <dgm:t>
        <a:bodyPr/>
        <a:lstStyle/>
        <a:p>
          <a:r>
            <a:rPr lang="es-CO"/>
            <a:t>Metodología</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F52AE2ED-93D9-424B-B2C0-A640E40DC1BB}">
      <dgm:prSet/>
      <dgm:spPr/>
      <dgm:t>
        <a:bodyPr/>
        <a:lstStyle/>
        <a:p>
          <a:r>
            <a:rPr lang="es-CO"/>
            <a:t>Aprendizaje</a:t>
          </a:r>
        </a:p>
      </dgm:t>
    </dgm:pt>
    <dgm:pt modelId="{C6C6B356-8096-4F46-A1F0-F385ACE7071E}" type="parTrans" cxnId="{53516637-F351-40D6-8F50-EC811E5C1463}">
      <dgm:prSet/>
      <dgm:spPr/>
      <dgm:t>
        <a:bodyPr/>
        <a:lstStyle/>
        <a:p>
          <a:endParaRPr lang="es-CO"/>
        </a:p>
      </dgm:t>
    </dgm:pt>
    <dgm:pt modelId="{2BDB2408-C41A-47DE-9D92-678C6269CFA4}" type="sibTrans" cxnId="{53516637-F351-40D6-8F50-EC811E5C1463}">
      <dgm:prSet/>
      <dgm:spPr/>
      <dgm:t>
        <a:bodyPr/>
        <a:lstStyle/>
        <a:p>
          <a:endParaRPr lang="es-CO"/>
        </a:p>
      </dgm:t>
    </dgm:pt>
    <dgm:pt modelId="{22A3781E-2C81-4FE3-AF73-D89AB1DDCA6A}">
      <dgm:prSet/>
      <dgm:spPr/>
      <dgm:t>
        <a:bodyPr/>
        <a:lstStyle/>
        <a:p>
          <a:r>
            <a:rPr lang="es-CO"/>
            <a:t>Normativa</a:t>
          </a:r>
        </a:p>
      </dgm:t>
    </dgm:pt>
    <dgm:pt modelId="{67192413-E02E-468A-A581-C7948DF2A165}" type="parTrans" cxnId="{1ECD896C-44B0-46F8-8FDE-6A0A75202874}">
      <dgm:prSet/>
      <dgm:spPr/>
      <dgm:t>
        <a:bodyPr/>
        <a:lstStyle/>
        <a:p>
          <a:endParaRPr lang="es-CO"/>
        </a:p>
      </dgm:t>
    </dgm:pt>
    <dgm:pt modelId="{98702DDE-059D-4BE6-AA39-DE9191AA80B9}" type="sibTrans" cxnId="{1ECD896C-44B0-46F8-8FDE-6A0A75202874}">
      <dgm:prSet/>
      <dgm:spPr/>
      <dgm:t>
        <a:bodyPr/>
        <a:lstStyle/>
        <a:p>
          <a:endParaRPr lang="es-CO"/>
        </a:p>
      </dgm:t>
    </dgm:pt>
    <dgm:pt modelId="{37C92068-2F52-4DB5-97A7-FD95A516FC68}">
      <dgm:prSet/>
      <dgm:spPr/>
      <dgm:t>
        <a:bodyPr/>
        <a:lstStyle/>
        <a:p>
          <a:r>
            <a:rPr lang="en-US"/>
            <a:t>Presupueso y recursos</a:t>
          </a:r>
        </a:p>
      </dgm:t>
    </dgm:pt>
    <dgm:pt modelId="{C8F1C745-AE51-4420-A1C8-EB5EF773144E}" type="parTrans" cxnId="{D7074014-3D1D-4447-A71E-F4525466136C}">
      <dgm:prSet/>
      <dgm:spPr/>
      <dgm:t>
        <a:bodyPr/>
        <a:lstStyle/>
        <a:p>
          <a:endParaRPr lang="es-CO"/>
        </a:p>
      </dgm:t>
    </dgm:pt>
    <dgm:pt modelId="{860C6C25-5FE9-40EB-B00F-7BD50256F8D7}" type="sibTrans" cxnId="{D7074014-3D1D-4447-A71E-F4525466136C}">
      <dgm:prSet/>
      <dgm:spPr/>
      <dgm:t>
        <a:bodyPr/>
        <a:lstStyle/>
        <a:p>
          <a:endParaRPr lang="es-CO"/>
        </a:p>
      </dgm:t>
    </dgm:pt>
    <dgm:pt modelId="{111F07CA-4840-9C44-8330-A74FA5C54556}">
      <dgm:prSet/>
      <dgm:spPr/>
      <dgm:t>
        <a:bodyPr/>
        <a:lstStyle/>
        <a:p>
          <a:r>
            <a:rPr lang="en-US"/>
            <a:t>Crongrama</a:t>
          </a:r>
        </a:p>
      </dgm:t>
    </dgm:pt>
    <dgm:pt modelId="{82B859EF-6BD1-F142-8E5B-EA1584706710}" type="parTrans" cxnId="{D0B54DBF-E08F-AD4B-9CEC-24C17CCDBE72}">
      <dgm:prSet/>
      <dgm:spPr/>
      <dgm:t>
        <a:bodyPr/>
        <a:lstStyle/>
        <a:p>
          <a:endParaRPr lang="es-MX"/>
        </a:p>
      </dgm:t>
    </dgm:pt>
    <dgm:pt modelId="{350F7525-D877-7548-8392-86AB740335BC}" type="sibTrans" cxnId="{D0B54DBF-E08F-AD4B-9CEC-24C17CCDBE72}">
      <dgm:prSet/>
      <dgm:spPr/>
      <dgm:t>
        <a:bodyPr/>
        <a:lstStyle/>
        <a:p>
          <a:endParaRPr lang="es-MX"/>
        </a:p>
      </dgm:t>
    </dgm:pt>
    <dgm:pt modelId="{34AF6C74-6672-C445-A714-6770F89582F3}">
      <dgm:prSet/>
      <dgm:spPr/>
      <dgm:t>
        <a:bodyPr/>
        <a:lstStyle/>
        <a:p>
          <a:r>
            <a:rPr lang="en-US"/>
            <a:t>Plan de capacitación</a:t>
          </a:r>
        </a:p>
      </dgm:t>
    </dgm:pt>
    <dgm:pt modelId="{FC393A14-A3E2-DD4E-A383-F51309B9F493}" type="parTrans" cxnId="{2B2BB86F-2D5E-F746-BFE4-DBE601398C3B}">
      <dgm:prSet/>
      <dgm:spPr/>
      <dgm:t>
        <a:bodyPr/>
        <a:lstStyle/>
        <a:p>
          <a:endParaRPr lang="es-MX"/>
        </a:p>
      </dgm:t>
    </dgm:pt>
    <dgm:pt modelId="{38E090AE-4965-B24D-80C5-F4E4BC942ECD}" type="sibTrans" cxnId="{2B2BB86F-2D5E-F746-BFE4-DBE601398C3B}">
      <dgm:prSet/>
      <dgm:spPr/>
      <dgm:t>
        <a:bodyPr/>
        <a:lstStyle/>
        <a:p>
          <a:endParaRPr lang="es-MX"/>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2"/>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2" custScaleX="151733" custScaleY="83812" custLinFactX="-86619" custLinFactNeighborX="-100000" custLinFactNeighborY="16339">
        <dgm:presLayoutVars>
          <dgm:chPref val="3"/>
        </dgm:presLayoutVars>
      </dgm:prSet>
      <dgm:spPr/>
    </dgm:pt>
    <dgm:pt modelId="{EA9C759F-1394-459E-8939-81BB859D964E}" type="pres">
      <dgm:prSet presAssocID="{2061C71C-D4C1-421B-AA6D-62ADE5BDBE07}" presName="rootConnector" presStyleLbl="node2" presStyleIdx="0" presStyleCnt="2"/>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2"/>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2" custScaleX="154612" custScaleY="111636" custLinFactX="-8257" custLinFactNeighborX="-100000" custLinFactNeighborY="94933">
        <dgm:presLayoutVars>
          <dgm:chPref val="3"/>
        </dgm:presLayoutVars>
      </dgm:prSet>
      <dgm:spPr/>
    </dgm:pt>
    <dgm:pt modelId="{B3EEED3B-24D6-4C27-BAE9-61828F1E7115}" type="pres">
      <dgm:prSet presAssocID="{5F3DE191-1B73-4BFC-B454-66A1D719B38A}" presName="rootConnector" presStyleLbl="node3" presStyleIdx="0" presStyleCnt="12"/>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12"/>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12" custScaleX="154612" custScaleY="111636" custLinFactX="-8257" custLinFactNeighborX="-100000" custLinFactNeighborY="94933">
        <dgm:presLayoutVars>
          <dgm:chPref val="3"/>
        </dgm:presLayoutVars>
      </dgm:prSet>
      <dgm:spPr/>
    </dgm:pt>
    <dgm:pt modelId="{92DC1448-7E42-4D98-BDB6-A5A92CFACCCF}" type="pres">
      <dgm:prSet presAssocID="{2F4FC4D5-792F-4344-AD0D-16C173E8ADD2}" presName="rootConnector" presStyleLbl="node3" presStyleIdx="1" presStyleCnt="12"/>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12"/>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12" custScaleX="154612" custScaleY="111636" custLinFactX="-8257" custLinFactNeighborX="-100000" custLinFactNeighborY="94933">
        <dgm:presLayoutVars>
          <dgm:chPref val="3"/>
        </dgm:presLayoutVars>
      </dgm:prSet>
      <dgm:spPr/>
    </dgm:pt>
    <dgm:pt modelId="{8558B2AC-9147-4882-A603-F5A4C282662E}" type="pres">
      <dgm:prSet presAssocID="{7C5D05C3-1C9C-4D02-ABC4-F073BD2898AC}" presName="rootConnector" presStyleLbl="node3" presStyleIdx="2" presStyleCnt="12"/>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E5E05991-6ECB-4375-B68E-8657BD07248E}" type="pres">
      <dgm:prSet presAssocID="{C6C6B356-8096-4F46-A1F0-F385ACE7071E}" presName="Name37" presStyleLbl="parChTrans1D3" presStyleIdx="3" presStyleCnt="12"/>
      <dgm:spPr/>
    </dgm:pt>
    <dgm:pt modelId="{DE9A8EA0-665D-4A11-B0C7-70700945A0F7}" type="pres">
      <dgm:prSet presAssocID="{F52AE2ED-93D9-424B-B2C0-A640E40DC1BB}" presName="hierRoot2" presStyleCnt="0">
        <dgm:presLayoutVars>
          <dgm:hierBranch val="init"/>
        </dgm:presLayoutVars>
      </dgm:prSet>
      <dgm:spPr/>
    </dgm:pt>
    <dgm:pt modelId="{34435BB3-EAD7-456E-BB88-CA3F67A4ECB5}" type="pres">
      <dgm:prSet presAssocID="{F52AE2ED-93D9-424B-B2C0-A640E40DC1BB}" presName="rootComposite" presStyleCnt="0"/>
      <dgm:spPr/>
    </dgm:pt>
    <dgm:pt modelId="{41713612-AC9C-4180-9DE6-0C36BFB629E8}" type="pres">
      <dgm:prSet presAssocID="{F52AE2ED-93D9-424B-B2C0-A640E40DC1BB}" presName="rootText" presStyleLbl="node3" presStyleIdx="3" presStyleCnt="12" custScaleX="154612" custScaleY="111636" custLinFactX="-8257" custLinFactNeighborX="-100000" custLinFactNeighborY="94933">
        <dgm:presLayoutVars>
          <dgm:chPref val="3"/>
        </dgm:presLayoutVars>
      </dgm:prSet>
      <dgm:spPr/>
    </dgm:pt>
    <dgm:pt modelId="{B7A1D99A-CA45-4537-B443-D68BF14C379F}" type="pres">
      <dgm:prSet presAssocID="{F52AE2ED-93D9-424B-B2C0-A640E40DC1BB}" presName="rootConnector" presStyleLbl="node3" presStyleIdx="3" presStyleCnt="12"/>
      <dgm:spPr/>
    </dgm:pt>
    <dgm:pt modelId="{93C0E7E1-55EF-41AE-8CD4-38EC649FB6C5}" type="pres">
      <dgm:prSet presAssocID="{F52AE2ED-93D9-424B-B2C0-A640E40DC1BB}" presName="hierChild4" presStyleCnt="0"/>
      <dgm:spPr/>
    </dgm:pt>
    <dgm:pt modelId="{69562FB0-90F4-4600-8E9F-076C4A4E673D}" type="pres">
      <dgm:prSet presAssocID="{F52AE2ED-93D9-424B-B2C0-A640E40DC1BB}" presName="hierChild5" presStyleCnt="0"/>
      <dgm:spPr/>
    </dgm:pt>
    <dgm:pt modelId="{E154899C-1990-4030-A312-6C2136FC2552}" type="pres">
      <dgm:prSet presAssocID="{67192413-E02E-468A-A581-C7948DF2A165}" presName="Name37" presStyleLbl="parChTrans1D3" presStyleIdx="4" presStyleCnt="12"/>
      <dgm:spPr/>
    </dgm:pt>
    <dgm:pt modelId="{0C21CE38-B870-4BA5-A8E3-6192443DA743}" type="pres">
      <dgm:prSet presAssocID="{22A3781E-2C81-4FE3-AF73-D89AB1DDCA6A}" presName="hierRoot2" presStyleCnt="0">
        <dgm:presLayoutVars>
          <dgm:hierBranch val="init"/>
        </dgm:presLayoutVars>
      </dgm:prSet>
      <dgm:spPr/>
    </dgm:pt>
    <dgm:pt modelId="{E08C20EC-B13E-43A5-9564-AA1B230BBBE6}" type="pres">
      <dgm:prSet presAssocID="{22A3781E-2C81-4FE3-AF73-D89AB1DDCA6A}" presName="rootComposite" presStyleCnt="0"/>
      <dgm:spPr/>
    </dgm:pt>
    <dgm:pt modelId="{58AF0BF2-CA0D-4BBC-A514-B9755FC6AEEF}" type="pres">
      <dgm:prSet presAssocID="{22A3781E-2C81-4FE3-AF73-D89AB1DDCA6A}" presName="rootText" presStyleLbl="node3" presStyleIdx="4" presStyleCnt="12" custScaleX="154612" custScaleY="111636" custLinFactX="-8257" custLinFactNeighborX="-100000" custLinFactNeighborY="94933">
        <dgm:presLayoutVars>
          <dgm:chPref val="3"/>
        </dgm:presLayoutVars>
      </dgm:prSet>
      <dgm:spPr/>
    </dgm:pt>
    <dgm:pt modelId="{020C9FD2-7438-4EF4-B609-8366ED2D0AB2}" type="pres">
      <dgm:prSet presAssocID="{22A3781E-2C81-4FE3-AF73-D89AB1DDCA6A}" presName="rootConnector" presStyleLbl="node3" presStyleIdx="4" presStyleCnt="12"/>
      <dgm:spPr/>
    </dgm:pt>
    <dgm:pt modelId="{CBA0F7A2-3B90-4C69-A7EC-AF21851C25B8}" type="pres">
      <dgm:prSet presAssocID="{22A3781E-2C81-4FE3-AF73-D89AB1DDCA6A}" presName="hierChild4" presStyleCnt="0"/>
      <dgm:spPr/>
    </dgm:pt>
    <dgm:pt modelId="{127FB036-0743-4158-9B5D-7A569C599254}" type="pres">
      <dgm:prSet presAssocID="{22A3781E-2C81-4FE3-AF73-D89AB1DDCA6A}"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2"/>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2" custScaleX="131608" custLinFactX="100000" custLinFactNeighborX="126256" custLinFactNeighborY="11663">
        <dgm:presLayoutVars>
          <dgm:chPref val="3"/>
        </dgm:presLayoutVars>
      </dgm:prSet>
      <dgm:spPr/>
    </dgm:pt>
    <dgm:pt modelId="{5F5EDEBA-51CC-48A5-8C58-7791C6B23FB1}" type="pres">
      <dgm:prSet presAssocID="{F5C7ACD8-E2BF-4370-85C2-C9FCF06F31B7}" presName="rootConnector" presStyleLbl="node2" presStyleIdx="1" presStyleCnt="2"/>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12"/>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12" custScaleX="149990" custScaleY="111277" custLinFactNeighborY="-12686">
        <dgm:presLayoutVars>
          <dgm:chPref val="3"/>
        </dgm:presLayoutVars>
      </dgm:prSet>
      <dgm:spPr/>
    </dgm:pt>
    <dgm:pt modelId="{8AF02169-8266-426C-8D34-0C7BEF026BF4}" type="pres">
      <dgm:prSet presAssocID="{849CD043-C3CD-4C8B-BC97-B460C76A4557}" presName="rootConnector" presStyleLbl="node3" presStyleIdx="5" presStyleCnt="12"/>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12"/>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12" custScaleX="149990" custScaleY="111277" custLinFactNeighborY="-12686">
        <dgm:presLayoutVars>
          <dgm:chPref val="3"/>
        </dgm:presLayoutVars>
      </dgm:prSet>
      <dgm:spPr/>
    </dgm:pt>
    <dgm:pt modelId="{4616F5EC-B24C-408E-8A2F-69B5028695F8}" type="pres">
      <dgm:prSet presAssocID="{3037FDE5-C79A-42CB-B0EC-504325E8F74E}" presName="rootConnector" presStyleLbl="node3" presStyleIdx="6" presStyleCnt="12"/>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12"/>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12" custScaleX="149990" custScaleY="111277" custLinFactNeighborY="-12686">
        <dgm:presLayoutVars>
          <dgm:chPref val="3"/>
        </dgm:presLayoutVars>
      </dgm:prSet>
      <dgm:spPr/>
    </dgm:pt>
    <dgm:pt modelId="{94595FBC-BD2D-4803-B799-86D2B0E7899D}" type="pres">
      <dgm:prSet presAssocID="{8C4E970B-A778-4840-BDA1-F5E26DA325A2}" presName="rootConnector" presStyleLbl="node3" presStyleIdx="7" presStyleCnt="12"/>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8" presStyleCnt="12"/>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8" presStyleCnt="12" custScaleX="149990" custScaleY="111277" custLinFactNeighborX="2238" custLinFactNeighborY="-26938">
        <dgm:presLayoutVars>
          <dgm:chPref val="3"/>
        </dgm:presLayoutVars>
      </dgm:prSet>
      <dgm:spPr/>
    </dgm:pt>
    <dgm:pt modelId="{51333A21-16D9-4A7D-990A-208CC266C507}" type="pres">
      <dgm:prSet presAssocID="{871AE7EB-687D-4D60-BB65-79EB6AFA67E6}" presName="rootConnector" presStyleLbl="node3" presStyleIdx="8" presStyleCnt="12"/>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BF128D98-1656-45E4-A5BD-9B887FA62B84}" type="pres">
      <dgm:prSet presAssocID="{C8F1C745-AE51-4420-A1C8-EB5EF773144E}" presName="Name37" presStyleLbl="parChTrans1D3" presStyleIdx="9" presStyleCnt="12"/>
      <dgm:spPr/>
    </dgm:pt>
    <dgm:pt modelId="{D127D6DA-D526-44B2-838B-64CDBE0BE28B}" type="pres">
      <dgm:prSet presAssocID="{37C92068-2F52-4DB5-97A7-FD95A516FC68}" presName="hierRoot2" presStyleCnt="0">
        <dgm:presLayoutVars>
          <dgm:hierBranch val="init"/>
        </dgm:presLayoutVars>
      </dgm:prSet>
      <dgm:spPr/>
    </dgm:pt>
    <dgm:pt modelId="{C3E7FC63-4BC4-4488-9D48-1842741D3618}" type="pres">
      <dgm:prSet presAssocID="{37C92068-2F52-4DB5-97A7-FD95A516FC68}" presName="rootComposite" presStyleCnt="0"/>
      <dgm:spPr/>
    </dgm:pt>
    <dgm:pt modelId="{C80EE9E3-257A-4E62-B3E1-5394EB55F167}" type="pres">
      <dgm:prSet presAssocID="{37C92068-2F52-4DB5-97A7-FD95A516FC68}" presName="rootText" presStyleLbl="node3" presStyleIdx="9" presStyleCnt="12" custScaleX="149990" custScaleY="111277" custLinFactNeighborY="-46887">
        <dgm:presLayoutVars>
          <dgm:chPref val="3"/>
        </dgm:presLayoutVars>
      </dgm:prSet>
      <dgm:spPr/>
    </dgm:pt>
    <dgm:pt modelId="{2C23BC9A-5A3B-414B-9DC9-2EF3A52E858A}" type="pres">
      <dgm:prSet presAssocID="{37C92068-2F52-4DB5-97A7-FD95A516FC68}" presName="rootConnector" presStyleLbl="node3" presStyleIdx="9" presStyleCnt="12"/>
      <dgm:spPr/>
    </dgm:pt>
    <dgm:pt modelId="{AD0C528F-9759-43AD-86F6-A8CFECF15872}" type="pres">
      <dgm:prSet presAssocID="{37C92068-2F52-4DB5-97A7-FD95A516FC68}" presName="hierChild4" presStyleCnt="0"/>
      <dgm:spPr/>
    </dgm:pt>
    <dgm:pt modelId="{9370EFA6-D78C-4C9E-BE36-E9030B758965}" type="pres">
      <dgm:prSet presAssocID="{37C92068-2F52-4DB5-97A7-FD95A516FC68}" presName="hierChild5" presStyleCnt="0"/>
      <dgm:spPr/>
    </dgm:pt>
    <dgm:pt modelId="{7CD4D9E8-377F-4143-BA77-39FFF309CBA1}" type="pres">
      <dgm:prSet presAssocID="{82B859EF-6BD1-F142-8E5B-EA1584706710}" presName="Name37" presStyleLbl="parChTrans1D3" presStyleIdx="10" presStyleCnt="12"/>
      <dgm:spPr/>
    </dgm:pt>
    <dgm:pt modelId="{5A9C401E-6086-B44F-BA1B-F81D4001DFD3}" type="pres">
      <dgm:prSet presAssocID="{111F07CA-4840-9C44-8330-A74FA5C54556}" presName="hierRoot2" presStyleCnt="0">
        <dgm:presLayoutVars>
          <dgm:hierBranch val="init"/>
        </dgm:presLayoutVars>
      </dgm:prSet>
      <dgm:spPr/>
    </dgm:pt>
    <dgm:pt modelId="{D3C265FD-0C99-8740-BF9F-A6F61D936B1D}" type="pres">
      <dgm:prSet presAssocID="{111F07CA-4840-9C44-8330-A74FA5C54556}" presName="rootComposite" presStyleCnt="0"/>
      <dgm:spPr/>
    </dgm:pt>
    <dgm:pt modelId="{34A12EE1-A034-EF48-ADAE-1ED6E5BFBEB3}" type="pres">
      <dgm:prSet presAssocID="{111F07CA-4840-9C44-8330-A74FA5C54556}" presName="rootText" presStyleLbl="node3" presStyleIdx="10" presStyleCnt="12" custScaleX="149990" custScaleY="111277" custLinFactNeighborY="-46887">
        <dgm:presLayoutVars>
          <dgm:chPref val="3"/>
        </dgm:presLayoutVars>
      </dgm:prSet>
      <dgm:spPr/>
    </dgm:pt>
    <dgm:pt modelId="{C181B6E6-B51B-F842-A58C-05920D735881}" type="pres">
      <dgm:prSet presAssocID="{111F07CA-4840-9C44-8330-A74FA5C54556}" presName="rootConnector" presStyleLbl="node3" presStyleIdx="10" presStyleCnt="12"/>
      <dgm:spPr/>
    </dgm:pt>
    <dgm:pt modelId="{82913C4F-8031-7044-9D56-3AF4B5363051}" type="pres">
      <dgm:prSet presAssocID="{111F07CA-4840-9C44-8330-A74FA5C54556}" presName="hierChild4" presStyleCnt="0"/>
      <dgm:spPr/>
    </dgm:pt>
    <dgm:pt modelId="{4F54BC35-A779-B948-BB7C-68C09B0E656F}" type="pres">
      <dgm:prSet presAssocID="{111F07CA-4840-9C44-8330-A74FA5C54556}" presName="hierChild5" presStyleCnt="0"/>
      <dgm:spPr/>
    </dgm:pt>
    <dgm:pt modelId="{5CA4B637-BAF9-AD48-ACEB-5F63ECD96D29}" type="pres">
      <dgm:prSet presAssocID="{FC393A14-A3E2-DD4E-A383-F51309B9F493}" presName="Name37" presStyleLbl="parChTrans1D3" presStyleIdx="11" presStyleCnt="12"/>
      <dgm:spPr/>
    </dgm:pt>
    <dgm:pt modelId="{D85CDCFC-78F9-3945-A8D3-79184984534E}" type="pres">
      <dgm:prSet presAssocID="{34AF6C74-6672-C445-A714-6770F89582F3}" presName="hierRoot2" presStyleCnt="0">
        <dgm:presLayoutVars>
          <dgm:hierBranch val="init"/>
        </dgm:presLayoutVars>
      </dgm:prSet>
      <dgm:spPr/>
    </dgm:pt>
    <dgm:pt modelId="{ED1BD971-4346-C14D-9795-A0F4446BBAD0}" type="pres">
      <dgm:prSet presAssocID="{34AF6C74-6672-C445-A714-6770F89582F3}" presName="rootComposite" presStyleCnt="0"/>
      <dgm:spPr/>
    </dgm:pt>
    <dgm:pt modelId="{4E617904-7F28-9848-B663-7FD395F9A4CD}" type="pres">
      <dgm:prSet presAssocID="{34AF6C74-6672-C445-A714-6770F89582F3}" presName="rootText" presStyleLbl="node3" presStyleIdx="11" presStyleCnt="12" custScaleX="149990" custScaleY="111277" custLinFactNeighborY="-46887">
        <dgm:presLayoutVars>
          <dgm:chPref val="3"/>
        </dgm:presLayoutVars>
      </dgm:prSet>
      <dgm:spPr/>
    </dgm:pt>
    <dgm:pt modelId="{B8C19161-7AE1-5844-BD48-46BB354BAF51}" type="pres">
      <dgm:prSet presAssocID="{34AF6C74-6672-C445-A714-6770F89582F3}" presName="rootConnector" presStyleLbl="node3" presStyleIdx="11" presStyleCnt="12"/>
      <dgm:spPr/>
    </dgm:pt>
    <dgm:pt modelId="{A76B5C0B-C8E8-4E47-9582-D554C61F014C}" type="pres">
      <dgm:prSet presAssocID="{34AF6C74-6672-C445-A714-6770F89582F3}" presName="hierChild4" presStyleCnt="0"/>
      <dgm:spPr/>
    </dgm:pt>
    <dgm:pt modelId="{A7AC322C-649C-854A-AE20-81ADF025CD29}" type="pres">
      <dgm:prSet presAssocID="{34AF6C74-6672-C445-A714-6770F89582F3}" presName="hierChild5" presStyleCnt="0"/>
      <dgm:spPr/>
    </dgm:pt>
    <dgm:pt modelId="{1389DBC0-79BF-4BCF-BF2E-08E3F36AF52A}" type="pres">
      <dgm:prSet presAssocID="{F5C7ACD8-E2BF-4370-85C2-C9FCF06F31B7}"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07460D09-60E3-4685-BBF3-5604AFE6445D}" type="presOf" srcId="{7BFAFE15-10EB-4E4F-8A53-F812733804B5}" destId="{0132F06D-18FC-462D-9E60-65C898454A87}" srcOrd="0"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D7074014-3D1D-4447-A71E-F4525466136C}" srcId="{F5C7ACD8-E2BF-4370-85C2-C9FCF06F31B7}" destId="{37C92068-2F52-4DB5-97A7-FD95A516FC68}" srcOrd="4" destOrd="0" parTransId="{C8F1C745-AE51-4420-A1C8-EB5EF773144E}" sibTransId="{860C6C25-5FE9-40EB-B00F-7BD50256F8D7}"/>
    <dgm:cxn modelId="{DDF88B1C-0DA7-114C-B3F1-C041D03A531A}" type="presOf" srcId="{34AF6C74-6672-C445-A714-6770F89582F3}" destId="{B8C19161-7AE1-5844-BD48-46BB354BAF51}" srcOrd="1"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402C692A-9B6A-714E-A7CF-AFDFC0CE4078}" type="presOf" srcId="{111F07CA-4840-9C44-8330-A74FA5C54556}" destId="{C181B6E6-B51B-F842-A58C-05920D735881}" srcOrd="1" destOrd="0" presId="urn:microsoft.com/office/officeart/2005/8/layout/orgChart1"/>
    <dgm:cxn modelId="{E0395C2C-D935-49D9-BA69-D3E41F57F748}" type="presOf" srcId="{37C92068-2F52-4DB5-97A7-FD95A516FC68}" destId="{C80EE9E3-257A-4E62-B3E1-5394EB55F167}" srcOrd="0"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53516637-F351-40D6-8F50-EC811E5C1463}" srcId="{2061C71C-D4C1-421B-AA6D-62ADE5BDBE07}" destId="{F52AE2ED-93D9-424B-B2C0-A640E40DC1BB}" srcOrd="3" destOrd="0" parTransId="{C6C6B356-8096-4F46-A1F0-F385ACE7071E}" sibTransId="{2BDB2408-C41A-47DE-9D92-678C6269CFA4}"/>
    <dgm:cxn modelId="{932E8D3A-3998-4EA5-867D-E6DE40AB8831}" srcId="{DE23707D-A6B4-434A-B9CD-DBADAA60F076}" destId="{2061C71C-D4C1-421B-AA6D-62ADE5BDBE07}" srcOrd="0" destOrd="0" parTransId="{A49D709B-34BD-4913-9167-AB1765DD25C4}" sibTransId="{8BFD2913-E0CD-40DB-B6EA-CDD767414EDD}"/>
    <dgm:cxn modelId="{7F1F9541-0066-46C6-A573-7FE60C7C4522}" srcId="{2061C71C-D4C1-421B-AA6D-62ADE5BDBE07}" destId="{5F3DE191-1B73-4BFC-B454-66A1D719B38A}" srcOrd="0" destOrd="0" parTransId="{AB582C42-2096-4121-BAA4-FC59220B4FC6}" sibTransId="{CD1AEC9E-526D-47D1-A50F-2782F1D9E702}"/>
    <dgm:cxn modelId="{B5B5B461-A6E1-43B8-8A1E-6E969150C58D}" type="presOf" srcId="{22A3781E-2C81-4FE3-AF73-D89AB1DDCA6A}" destId="{58AF0BF2-CA0D-4BBC-A514-B9755FC6AEEF}" srcOrd="0" destOrd="0" presId="urn:microsoft.com/office/officeart/2005/8/layout/orgChart1"/>
    <dgm:cxn modelId="{54C71F43-D639-472E-9E0C-6D0B0D3A8F57}" type="presOf" srcId="{F52AE2ED-93D9-424B-B2C0-A640E40DC1BB}" destId="{41713612-AC9C-4180-9DE6-0C36BFB629E8}" srcOrd="0" destOrd="0" presId="urn:microsoft.com/office/officeart/2005/8/layout/orgChart1"/>
    <dgm:cxn modelId="{B1883243-ABF0-4D98-A192-02829749431B}" type="presOf" srcId="{F52AE2ED-93D9-424B-B2C0-A640E40DC1BB}" destId="{B7A1D99A-CA45-4537-B443-D68BF14C379F}" srcOrd="1" destOrd="0" presId="urn:microsoft.com/office/officeart/2005/8/layout/orgChart1"/>
    <dgm:cxn modelId="{91C07A45-5742-495E-A710-8EF14C55AE48}" type="presOf" srcId="{37C92068-2F52-4DB5-97A7-FD95A516FC68}" destId="{2C23BC9A-5A3B-414B-9DC9-2EF3A52E858A}" srcOrd="1"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1ECD896C-44B0-46F8-8FDE-6A0A75202874}" srcId="{2061C71C-D4C1-421B-AA6D-62ADE5BDBE07}" destId="{22A3781E-2C81-4FE3-AF73-D89AB1DDCA6A}" srcOrd="4" destOrd="0" parTransId="{67192413-E02E-468A-A581-C7948DF2A165}" sibTransId="{98702DDE-059D-4BE6-AA39-DE9191AA80B9}"/>
    <dgm:cxn modelId="{EF4B9F4C-6393-4CA5-ACB2-8D16BA61A024}" type="presOf" srcId="{849CD043-C3CD-4C8B-BC97-B460C76A4557}" destId="{AEB8FA35-882B-43F9-812A-21E8627AE36B}" srcOrd="0" destOrd="0" presId="urn:microsoft.com/office/officeart/2005/8/layout/orgChart1"/>
    <dgm:cxn modelId="{2B2BB86F-2D5E-F746-BFE4-DBE601398C3B}" srcId="{F5C7ACD8-E2BF-4370-85C2-C9FCF06F31B7}" destId="{34AF6C74-6672-C445-A714-6770F89582F3}" srcOrd="6" destOrd="0" parTransId="{FC393A14-A3E2-DD4E-A383-F51309B9F493}" sibTransId="{38E090AE-4965-B24D-80C5-F4E4BC942ECD}"/>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28562C54-51E9-4A40-99CD-A5B4A6E5B0AC}" type="presOf" srcId="{C6C6B356-8096-4F46-A1F0-F385ACE7071E}" destId="{E5E05991-6ECB-4375-B68E-8657BD07248E}" srcOrd="0"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EDD99D87-8B57-4B56-8D2F-3547B4BA1133}" type="presOf" srcId="{67192413-E02E-468A-A581-C7948DF2A165}" destId="{E154899C-1990-4030-A312-6C2136FC2552}" srcOrd="0" destOrd="0" presId="urn:microsoft.com/office/officeart/2005/8/layout/orgChart1"/>
    <dgm:cxn modelId="{F65C408E-8E40-8446-A085-58FAA4A01B5F}" type="presOf" srcId="{34AF6C74-6672-C445-A714-6770F89582F3}" destId="{4E617904-7F28-9848-B663-7FD395F9A4CD}"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4CD8B491-B951-4FFF-9F3E-401DE3E978F9}" type="presOf" srcId="{22A3781E-2C81-4FE3-AF73-D89AB1DDCA6A}" destId="{020C9FD2-7438-4EF4-B609-8366ED2D0AB2}" srcOrd="1"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9A3C1F94-D310-5A49-852E-79B5ECB544F9}" type="presOf" srcId="{FC393A14-A3E2-DD4E-A383-F51309B9F493}" destId="{5CA4B637-BAF9-AD48-ACEB-5F63ECD96D29}"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3689A9AB-3400-8041-8CF6-327C6A9B6127}" type="presOf" srcId="{111F07CA-4840-9C44-8330-A74FA5C54556}" destId="{34A12EE1-A034-EF48-ADAE-1ED6E5BFBEB3}"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0B54DBF-E08F-AD4B-9CEC-24C17CCDBE72}" srcId="{F5C7ACD8-E2BF-4370-85C2-C9FCF06F31B7}" destId="{111F07CA-4840-9C44-8330-A74FA5C54556}" srcOrd="5" destOrd="0" parTransId="{82B859EF-6BD1-F142-8E5B-EA1584706710}" sibTransId="{350F7525-D877-7548-8392-86AB740335BC}"/>
    <dgm:cxn modelId="{EFF686CE-7A04-4841-A041-DEEF307B959E}" type="presOf" srcId="{A49D709B-34BD-4913-9167-AB1765DD25C4}" destId="{82360CB7-D751-455F-8991-9E0CB1368123}"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046E76D5-D8E6-440D-924B-02CD5D1BEBAD}" srcId="{2061C71C-D4C1-421B-AA6D-62ADE5BDBE07}" destId="{2F4FC4D5-792F-4344-AD0D-16C173E8ADD2}" srcOrd="1" destOrd="0" parTransId="{3649F706-3B90-4289-BBAC-C70D2056A6D7}" sibTransId="{2C1DCE1D-06C8-4384-93E9-1AFB05E11C97}"/>
    <dgm:cxn modelId="{A5CCC8D5-B75B-48B6-BA8F-74188086B3D8}" type="presOf" srcId="{C8F1C745-AE51-4420-A1C8-EB5EF773144E}" destId="{BF128D98-1656-45E4-A5BD-9B887FA62B84}" srcOrd="0" destOrd="0" presId="urn:microsoft.com/office/officeart/2005/8/layout/orgChart1"/>
    <dgm:cxn modelId="{083709DA-93BE-E24D-B7BE-B8934796DEFF}" type="presOf" srcId="{82B859EF-6BD1-F142-8E5B-EA1584706710}" destId="{7CD4D9E8-377F-4143-BA77-39FFF309CBA1}"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962B86C7-3223-4DAD-801E-30A09263852C}" type="presParOf" srcId="{8B774710-300E-4FA3-9F7B-E27535D58BE8}" destId="{E5E05991-6ECB-4375-B68E-8657BD07248E}" srcOrd="6" destOrd="0" presId="urn:microsoft.com/office/officeart/2005/8/layout/orgChart1"/>
    <dgm:cxn modelId="{FB112DA9-5476-41CE-BBF7-342E5EBCB14D}" type="presParOf" srcId="{8B774710-300E-4FA3-9F7B-E27535D58BE8}" destId="{DE9A8EA0-665D-4A11-B0C7-70700945A0F7}" srcOrd="7" destOrd="0" presId="urn:microsoft.com/office/officeart/2005/8/layout/orgChart1"/>
    <dgm:cxn modelId="{22F8FA20-A796-4697-AE04-A7E54FBFCF7D}" type="presParOf" srcId="{DE9A8EA0-665D-4A11-B0C7-70700945A0F7}" destId="{34435BB3-EAD7-456E-BB88-CA3F67A4ECB5}" srcOrd="0" destOrd="0" presId="urn:microsoft.com/office/officeart/2005/8/layout/orgChart1"/>
    <dgm:cxn modelId="{33F9EF05-146E-40E4-B5B1-4593910BC36D}" type="presParOf" srcId="{34435BB3-EAD7-456E-BB88-CA3F67A4ECB5}" destId="{41713612-AC9C-4180-9DE6-0C36BFB629E8}" srcOrd="0" destOrd="0" presId="urn:microsoft.com/office/officeart/2005/8/layout/orgChart1"/>
    <dgm:cxn modelId="{209C10AE-61C6-4DED-A5F0-4055A845DCFA}" type="presParOf" srcId="{34435BB3-EAD7-456E-BB88-CA3F67A4ECB5}" destId="{B7A1D99A-CA45-4537-B443-D68BF14C379F}" srcOrd="1" destOrd="0" presId="urn:microsoft.com/office/officeart/2005/8/layout/orgChart1"/>
    <dgm:cxn modelId="{6CC1A6D1-E1F6-450F-A4D8-440B8397A627}" type="presParOf" srcId="{DE9A8EA0-665D-4A11-B0C7-70700945A0F7}" destId="{93C0E7E1-55EF-41AE-8CD4-38EC649FB6C5}" srcOrd="1" destOrd="0" presId="urn:microsoft.com/office/officeart/2005/8/layout/orgChart1"/>
    <dgm:cxn modelId="{7789CC65-043C-415E-B307-1DA54CA8A6BE}" type="presParOf" srcId="{DE9A8EA0-665D-4A11-B0C7-70700945A0F7}" destId="{69562FB0-90F4-4600-8E9F-076C4A4E673D}" srcOrd="2" destOrd="0" presId="urn:microsoft.com/office/officeart/2005/8/layout/orgChart1"/>
    <dgm:cxn modelId="{9BC35132-7600-436B-BFB5-5CBDA370DABC}" type="presParOf" srcId="{8B774710-300E-4FA3-9F7B-E27535D58BE8}" destId="{E154899C-1990-4030-A312-6C2136FC2552}" srcOrd="8" destOrd="0" presId="urn:microsoft.com/office/officeart/2005/8/layout/orgChart1"/>
    <dgm:cxn modelId="{1173BBEE-5952-4DE3-B95F-23928FB1B8F7}" type="presParOf" srcId="{8B774710-300E-4FA3-9F7B-E27535D58BE8}" destId="{0C21CE38-B870-4BA5-A8E3-6192443DA743}" srcOrd="9" destOrd="0" presId="urn:microsoft.com/office/officeart/2005/8/layout/orgChart1"/>
    <dgm:cxn modelId="{49A85AE8-6BB0-4CD9-B9A8-FCFCAF644F99}" type="presParOf" srcId="{0C21CE38-B870-4BA5-A8E3-6192443DA743}" destId="{E08C20EC-B13E-43A5-9564-AA1B230BBBE6}" srcOrd="0" destOrd="0" presId="urn:microsoft.com/office/officeart/2005/8/layout/orgChart1"/>
    <dgm:cxn modelId="{63BD194C-3CFD-4F96-88DD-71F94C427907}" type="presParOf" srcId="{E08C20EC-B13E-43A5-9564-AA1B230BBBE6}" destId="{58AF0BF2-CA0D-4BBC-A514-B9755FC6AEEF}" srcOrd="0" destOrd="0" presId="urn:microsoft.com/office/officeart/2005/8/layout/orgChart1"/>
    <dgm:cxn modelId="{0B0582B4-32BF-4F6D-A6A3-A04F1877B3F6}" type="presParOf" srcId="{E08C20EC-B13E-43A5-9564-AA1B230BBBE6}" destId="{020C9FD2-7438-4EF4-B609-8366ED2D0AB2}" srcOrd="1" destOrd="0" presId="urn:microsoft.com/office/officeart/2005/8/layout/orgChart1"/>
    <dgm:cxn modelId="{9E711A77-8057-4E50-84D7-81333BFAA65F}" type="presParOf" srcId="{0C21CE38-B870-4BA5-A8E3-6192443DA743}" destId="{CBA0F7A2-3B90-4C69-A7EC-AF21851C25B8}" srcOrd="1" destOrd="0" presId="urn:microsoft.com/office/officeart/2005/8/layout/orgChart1"/>
    <dgm:cxn modelId="{4DC05C9E-C430-485D-8E2C-70B4259C2C65}" type="presParOf" srcId="{0C21CE38-B870-4BA5-A8E3-6192443DA743}" destId="{127FB036-0743-4158-9B5D-7A569C599254}"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20CD1553-D267-45A7-BAE8-41F8FD483A76}" type="presParOf" srcId="{9DF3196B-3E4B-424F-94C6-DECD5835ECFE}" destId="{BF128D98-1656-45E4-A5BD-9B887FA62B84}" srcOrd="8" destOrd="0" presId="urn:microsoft.com/office/officeart/2005/8/layout/orgChart1"/>
    <dgm:cxn modelId="{6FE1339B-9EF5-4EB3-A2B7-B7A3BE6229DF}" type="presParOf" srcId="{9DF3196B-3E4B-424F-94C6-DECD5835ECFE}" destId="{D127D6DA-D526-44B2-838B-64CDBE0BE28B}" srcOrd="9" destOrd="0" presId="urn:microsoft.com/office/officeart/2005/8/layout/orgChart1"/>
    <dgm:cxn modelId="{665615C0-644D-45F4-A212-334E884A7DB5}" type="presParOf" srcId="{D127D6DA-D526-44B2-838B-64CDBE0BE28B}" destId="{C3E7FC63-4BC4-4488-9D48-1842741D3618}" srcOrd="0" destOrd="0" presId="urn:microsoft.com/office/officeart/2005/8/layout/orgChart1"/>
    <dgm:cxn modelId="{C3639756-E188-4DAD-B7ED-BEA8BCEC52FB}" type="presParOf" srcId="{C3E7FC63-4BC4-4488-9D48-1842741D3618}" destId="{C80EE9E3-257A-4E62-B3E1-5394EB55F167}" srcOrd="0" destOrd="0" presId="urn:microsoft.com/office/officeart/2005/8/layout/orgChart1"/>
    <dgm:cxn modelId="{DD050859-C4B9-4C27-9A18-6D73BA230819}" type="presParOf" srcId="{C3E7FC63-4BC4-4488-9D48-1842741D3618}" destId="{2C23BC9A-5A3B-414B-9DC9-2EF3A52E858A}" srcOrd="1" destOrd="0" presId="urn:microsoft.com/office/officeart/2005/8/layout/orgChart1"/>
    <dgm:cxn modelId="{360828D5-51D1-45D6-8DF0-5371692DCB3A}" type="presParOf" srcId="{D127D6DA-D526-44B2-838B-64CDBE0BE28B}" destId="{AD0C528F-9759-43AD-86F6-A8CFECF15872}" srcOrd="1" destOrd="0" presId="urn:microsoft.com/office/officeart/2005/8/layout/orgChart1"/>
    <dgm:cxn modelId="{0BAAE100-33B2-4FBE-9EA7-5D4BC42BE094}" type="presParOf" srcId="{D127D6DA-D526-44B2-838B-64CDBE0BE28B}" destId="{9370EFA6-D78C-4C9E-BE36-E9030B758965}" srcOrd="2" destOrd="0" presId="urn:microsoft.com/office/officeart/2005/8/layout/orgChart1"/>
    <dgm:cxn modelId="{451AE726-1BD1-F944-9BD5-C4AC1105938E}" type="presParOf" srcId="{9DF3196B-3E4B-424F-94C6-DECD5835ECFE}" destId="{7CD4D9E8-377F-4143-BA77-39FFF309CBA1}" srcOrd="10" destOrd="0" presId="urn:microsoft.com/office/officeart/2005/8/layout/orgChart1"/>
    <dgm:cxn modelId="{FAE86629-B026-FC41-9FC2-B1BB8BC3A368}" type="presParOf" srcId="{9DF3196B-3E4B-424F-94C6-DECD5835ECFE}" destId="{5A9C401E-6086-B44F-BA1B-F81D4001DFD3}" srcOrd="11" destOrd="0" presId="urn:microsoft.com/office/officeart/2005/8/layout/orgChart1"/>
    <dgm:cxn modelId="{224D3917-4477-6645-B376-0438ED6C4030}" type="presParOf" srcId="{5A9C401E-6086-B44F-BA1B-F81D4001DFD3}" destId="{D3C265FD-0C99-8740-BF9F-A6F61D936B1D}" srcOrd="0" destOrd="0" presId="urn:microsoft.com/office/officeart/2005/8/layout/orgChart1"/>
    <dgm:cxn modelId="{3692D215-084C-7E4C-9319-F0B6A7CF8143}" type="presParOf" srcId="{D3C265FD-0C99-8740-BF9F-A6F61D936B1D}" destId="{34A12EE1-A034-EF48-ADAE-1ED6E5BFBEB3}" srcOrd="0" destOrd="0" presId="urn:microsoft.com/office/officeart/2005/8/layout/orgChart1"/>
    <dgm:cxn modelId="{2A81D855-7059-124C-92D9-86C1A6BCB059}" type="presParOf" srcId="{D3C265FD-0C99-8740-BF9F-A6F61D936B1D}" destId="{C181B6E6-B51B-F842-A58C-05920D735881}" srcOrd="1" destOrd="0" presId="urn:microsoft.com/office/officeart/2005/8/layout/orgChart1"/>
    <dgm:cxn modelId="{8ECFD89F-B0E6-1044-A8CA-357B91B2B266}" type="presParOf" srcId="{5A9C401E-6086-B44F-BA1B-F81D4001DFD3}" destId="{82913C4F-8031-7044-9D56-3AF4B5363051}" srcOrd="1" destOrd="0" presId="urn:microsoft.com/office/officeart/2005/8/layout/orgChart1"/>
    <dgm:cxn modelId="{21904076-0FB8-074E-9FC5-0EFC0A930CD6}" type="presParOf" srcId="{5A9C401E-6086-B44F-BA1B-F81D4001DFD3}" destId="{4F54BC35-A779-B948-BB7C-68C09B0E656F}" srcOrd="2" destOrd="0" presId="urn:microsoft.com/office/officeart/2005/8/layout/orgChart1"/>
    <dgm:cxn modelId="{C2AF05A5-A66B-0B4A-BCDE-516AD11D467E}" type="presParOf" srcId="{9DF3196B-3E4B-424F-94C6-DECD5835ECFE}" destId="{5CA4B637-BAF9-AD48-ACEB-5F63ECD96D29}" srcOrd="12" destOrd="0" presId="urn:microsoft.com/office/officeart/2005/8/layout/orgChart1"/>
    <dgm:cxn modelId="{7930A176-687D-7A44-8682-0024D6FB315F}" type="presParOf" srcId="{9DF3196B-3E4B-424F-94C6-DECD5835ECFE}" destId="{D85CDCFC-78F9-3945-A8D3-79184984534E}" srcOrd="13" destOrd="0" presId="urn:microsoft.com/office/officeart/2005/8/layout/orgChart1"/>
    <dgm:cxn modelId="{64939699-D91C-944E-9784-5EB26521CA5A}" type="presParOf" srcId="{D85CDCFC-78F9-3945-A8D3-79184984534E}" destId="{ED1BD971-4346-C14D-9795-A0F4446BBAD0}" srcOrd="0" destOrd="0" presId="urn:microsoft.com/office/officeart/2005/8/layout/orgChart1"/>
    <dgm:cxn modelId="{5A0ECC63-99EA-5A4C-A296-1EA7894BAAF7}" type="presParOf" srcId="{ED1BD971-4346-C14D-9795-A0F4446BBAD0}" destId="{4E617904-7F28-9848-B663-7FD395F9A4CD}" srcOrd="0" destOrd="0" presId="urn:microsoft.com/office/officeart/2005/8/layout/orgChart1"/>
    <dgm:cxn modelId="{1A3983C5-F1C8-464C-A5B9-088D9E94CB30}" type="presParOf" srcId="{ED1BD971-4346-C14D-9795-A0F4446BBAD0}" destId="{B8C19161-7AE1-5844-BD48-46BB354BAF51}" srcOrd="1" destOrd="0" presId="urn:microsoft.com/office/officeart/2005/8/layout/orgChart1"/>
    <dgm:cxn modelId="{9BC3B96B-75E5-FA4B-A62D-E72E5FE80966}" type="presParOf" srcId="{D85CDCFC-78F9-3945-A8D3-79184984534E}" destId="{A76B5C0B-C8E8-4E47-9582-D554C61F014C}" srcOrd="1" destOrd="0" presId="urn:microsoft.com/office/officeart/2005/8/layout/orgChart1"/>
    <dgm:cxn modelId="{FA29DC26-0DA0-A64A-9B8F-737E54DE6058}" type="presParOf" srcId="{D85CDCFC-78F9-3945-A8D3-79184984534E}" destId="{A7AC322C-649C-854A-AE20-81ADF025CD29}"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A4B637-BAF9-AD48-ACEB-5F63ECD96D29}">
      <dsp:nvSpPr>
        <dsp:cNvPr id="0" name=""/>
        <dsp:cNvSpPr/>
      </dsp:nvSpPr>
      <dsp:spPr>
        <a:xfrm>
          <a:off x="4622134" y="943271"/>
          <a:ext cx="419909" cy="3561164"/>
        </a:xfrm>
        <a:custGeom>
          <a:avLst/>
          <a:gdLst/>
          <a:ahLst/>
          <a:cxnLst/>
          <a:rect l="0" t="0" r="0" b="0"/>
          <a:pathLst>
            <a:path>
              <a:moveTo>
                <a:pt x="419909" y="0"/>
              </a:moveTo>
              <a:lnTo>
                <a:pt x="419909" y="3561164"/>
              </a:lnTo>
              <a:lnTo>
                <a:pt x="0" y="356116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D4D9E8-377F-4143-BA77-39FFF309CBA1}">
      <dsp:nvSpPr>
        <dsp:cNvPr id="0" name=""/>
        <dsp:cNvSpPr/>
      </dsp:nvSpPr>
      <dsp:spPr>
        <a:xfrm>
          <a:off x="4622134" y="943271"/>
          <a:ext cx="419909" cy="2991835"/>
        </a:xfrm>
        <a:custGeom>
          <a:avLst/>
          <a:gdLst/>
          <a:ahLst/>
          <a:cxnLst/>
          <a:rect l="0" t="0" r="0" b="0"/>
          <a:pathLst>
            <a:path>
              <a:moveTo>
                <a:pt x="419909" y="0"/>
              </a:moveTo>
              <a:lnTo>
                <a:pt x="419909" y="2991835"/>
              </a:lnTo>
              <a:lnTo>
                <a:pt x="0" y="299183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128D98-1656-45E4-A5BD-9B887FA62B84}">
      <dsp:nvSpPr>
        <dsp:cNvPr id="0" name=""/>
        <dsp:cNvSpPr/>
      </dsp:nvSpPr>
      <dsp:spPr>
        <a:xfrm>
          <a:off x="4622134" y="943271"/>
          <a:ext cx="419909" cy="2422506"/>
        </a:xfrm>
        <a:custGeom>
          <a:avLst/>
          <a:gdLst/>
          <a:ahLst/>
          <a:cxnLst/>
          <a:rect l="0" t="0" r="0" b="0"/>
          <a:pathLst>
            <a:path>
              <a:moveTo>
                <a:pt x="419909" y="0"/>
              </a:moveTo>
              <a:lnTo>
                <a:pt x="419909" y="2422506"/>
              </a:lnTo>
              <a:lnTo>
                <a:pt x="0" y="24225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4638759" y="943271"/>
          <a:ext cx="403283" cy="1927275"/>
        </a:xfrm>
        <a:custGeom>
          <a:avLst/>
          <a:gdLst/>
          <a:ahLst/>
          <a:cxnLst/>
          <a:rect l="0" t="0" r="0" b="0"/>
          <a:pathLst>
            <a:path>
              <a:moveTo>
                <a:pt x="403283" y="0"/>
              </a:moveTo>
              <a:lnTo>
                <a:pt x="403283" y="1927275"/>
              </a:lnTo>
              <a:lnTo>
                <a:pt x="0" y="19272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4622134" y="943271"/>
          <a:ext cx="419909" cy="1410883"/>
        </a:xfrm>
        <a:custGeom>
          <a:avLst/>
          <a:gdLst/>
          <a:ahLst/>
          <a:cxnLst/>
          <a:rect l="0" t="0" r="0" b="0"/>
          <a:pathLst>
            <a:path>
              <a:moveTo>
                <a:pt x="419909" y="0"/>
              </a:moveTo>
              <a:lnTo>
                <a:pt x="419909" y="1410883"/>
              </a:lnTo>
              <a:lnTo>
                <a:pt x="0" y="141088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4622134" y="943271"/>
          <a:ext cx="419909" cy="841554"/>
        </a:xfrm>
        <a:custGeom>
          <a:avLst/>
          <a:gdLst/>
          <a:ahLst/>
          <a:cxnLst/>
          <a:rect l="0" t="0" r="0" b="0"/>
          <a:pathLst>
            <a:path>
              <a:moveTo>
                <a:pt x="419909" y="0"/>
              </a:moveTo>
              <a:lnTo>
                <a:pt x="419909" y="841554"/>
              </a:lnTo>
              <a:lnTo>
                <a:pt x="0" y="8415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4622134" y="943271"/>
          <a:ext cx="419909" cy="272225"/>
        </a:xfrm>
        <a:custGeom>
          <a:avLst/>
          <a:gdLst/>
          <a:ahLst/>
          <a:cxnLst/>
          <a:rect l="0" t="0" r="0" b="0"/>
          <a:pathLst>
            <a:path>
              <a:moveTo>
                <a:pt x="419909" y="0"/>
              </a:moveTo>
              <a:lnTo>
                <a:pt x="419909" y="272225"/>
              </a:lnTo>
              <a:lnTo>
                <a:pt x="0" y="27222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3219492" y="371438"/>
          <a:ext cx="2213624" cy="200395"/>
        </a:xfrm>
        <a:custGeom>
          <a:avLst/>
          <a:gdLst/>
          <a:ahLst/>
          <a:cxnLst/>
          <a:rect l="0" t="0" r="0" b="0"/>
          <a:pathLst>
            <a:path>
              <a:moveTo>
                <a:pt x="0" y="0"/>
              </a:moveTo>
              <a:lnTo>
                <a:pt x="0" y="122393"/>
              </a:lnTo>
              <a:lnTo>
                <a:pt x="2213624" y="122393"/>
              </a:lnTo>
              <a:lnTo>
                <a:pt x="2213624" y="20039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54899C-1990-4030-A312-6C2136FC2552}">
      <dsp:nvSpPr>
        <dsp:cNvPr id="0" name=""/>
        <dsp:cNvSpPr/>
      </dsp:nvSpPr>
      <dsp:spPr>
        <a:xfrm>
          <a:off x="647888" y="900511"/>
          <a:ext cx="751210" cy="2937911"/>
        </a:xfrm>
        <a:custGeom>
          <a:avLst/>
          <a:gdLst/>
          <a:ahLst/>
          <a:cxnLst/>
          <a:rect l="0" t="0" r="0" b="0"/>
          <a:pathLst>
            <a:path>
              <a:moveTo>
                <a:pt x="0" y="0"/>
              </a:moveTo>
              <a:lnTo>
                <a:pt x="0" y="2937911"/>
              </a:lnTo>
              <a:lnTo>
                <a:pt x="751210" y="293791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E05991-6ECB-4375-B68E-8657BD07248E}">
      <dsp:nvSpPr>
        <dsp:cNvPr id="0" name=""/>
        <dsp:cNvSpPr/>
      </dsp:nvSpPr>
      <dsp:spPr>
        <a:xfrm>
          <a:off x="647888" y="900511"/>
          <a:ext cx="751210" cy="2367249"/>
        </a:xfrm>
        <a:custGeom>
          <a:avLst/>
          <a:gdLst/>
          <a:ahLst/>
          <a:cxnLst/>
          <a:rect l="0" t="0" r="0" b="0"/>
          <a:pathLst>
            <a:path>
              <a:moveTo>
                <a:pt x="0" y="0"/>
              </a:moveTo>
              <a:lnTo>
                <a:pt x="0" y="2367249"/>
              </a:lnTo>
              <a:lnTo>
                <a:pt x="751210" y="236724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647888" y="900511"/>
          <a:ext cx="751210" cy="1796586"/>
        </a:xfrm>
        <a:custGeom>
          <a:avLst/>
          <a:gdLst/>
          <a:ahLst/>
          <a:cxnLst/>
          <a:rect l="0" t="0" r="0" b="0"/>
          <a:pathLst>
            <a:path>
              <a:moveTo>
                <a:pt x="0" y="0"/>
              </a:moveTo>
              <a:lnTo>
                <a:pt x="0" y="1796586"/>
              </a:lnTo>
              <a:lnTo>
                <a:pt x="751210" y="179658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647888" y="900511"/>
          <a:ext cx="751210" cy="1225923"/>
        </a:xfrm>
        <a:custGeom>
          <a:avLst/>
          <a:gdLst/>
          <a:ahLst/>
          <a:cxnLst/>
          <a:rect l="0" t="0" r="0" b="0"/>
          <a:pathLst>
            <a:path>
              <a:moveTo>
                <a:pt x="0" y="0"/>
              </a:moveTo>
              <a:lnTo>
                <a:pt x="0" y="1225923"/>
              </a:lnTo>
              <a:lnTo>
                <a:pt x="751210" y="12259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647888" y="900511"/>
          <a:ext cx="751210" cy="655261"/>
        </a:xfrm>
        <a:custGeom>
          <a:avLst/>
          <a:gdLst/>
          <a:ahLst/>
          <a:cxnLst/>
          <a:rect l="0" t="0" r="0" b="0"/>
          <a:pathLst>
            <a:path>
              <a:moveTo>
                <a:pt x="0" y="0"/>
              </a:moveTo>
              <a:lnTo>
                <a:pt x="0" y="655261"/>
              </a:lnTo>
              <a:lnTo>
                <a:pt x="751210" y="65526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1098763" y="371438"/>
          <a:ext cx="2120728" cy="217763"/>
        </a:xfrm>
        <a:custGeom>
          <a:avLst/>
          <a:gdLst/>
          <a:ahLst/>
          <a:cxnLst/>
          <a:rect l="0" t="0" r="0" b="0"/>
          <a:pathLst>
            <a:path>
              <a:moveTo>
                <a:pt x="2120728" y="0"/>
              </a:moveTo>
              <a:lnTo>
                <a:pt x="2120728" y="139761"/>
              </a:lnTo>
              <a:lnTo>
                <a:pt x="0" y="139761"/>
              </a:lnTo>
              <a:lnTo>
                <a:pt x="0" y="21776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276309" y="0"/>
          <a:ext cx="5886365" cy="3714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_tradnl" sz="1100" kern="1200"/>
            <a:t>Fundamentos y planificación de la gestión del talento humano</a:t>
          </a:r>
          <a:endParaRPr lang="es-ES" sz="1100" b="1" i="1" kern="1200"/>
        </a:p>
      </dsp:txBody>
      <dsp:txXfrm>
        <a:off x="276309" y="0"/>
        <a:ext cx="5886365" cy="371438"/>
      </dsp:txXfrm>
    </dsp:sp>
    <dsp:sp modelId="{9ABE1114-75F6-455E-877B-DBA7903652B9}">
      <dsp:nvSpPr>
        <dsp:cNvPr id="0" name=""/>
        <dsp:cNvSpPr/>
      </dsp:nvSpPr>
      <dsp:spPr>
        <a:xfrm>
          <a:off x="535169" y="589201"/>
          <a:ext cx="1127188" cy="311309"/>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b="1" kern="1200"/>
            <a:t>Identificación de necesidades</a:t>
          </a:r>
          <a:endParaRPr lang="es-ES" sz="1100" i="1" kern="1200"/>
        </a:p>
      </dsp:txBody>
      <dsp:txXfrm>
        <a:off x="535169" y="589201"/>
        <a:ext cx="1127188" cy="311309"/>
      </dsp:txXfrm>
    </dsp:sp>
    <dsp:sp modelId="{D4BFDE23-D6AC-4B4F-A67C-BE3A7E4894E3}">
      <dsp:nvSpPr>
        <dsp:cNvPr id="0" name=""/>
        <dsp:cNvSpPr/>
      </dsp:nvSpPr>
      <dsp:spPr>
        <a:xfrm>
          <a:off x="1399099" y="1348443"/>
          <a:ext cx="1148575" cy="41465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capacitación</a:t>
          </a:r>
        </a:p>
      </dsp:txBody>
      <dsp:txXfrm>
        <a:off x="1399099" y="1348443"/>
        <a:ext cx="1148575" cy="414658"/>
      </dsp:txXfrm>
    </dsp:sp>
    <dsp:sp modelId="{F1B0BA3C-4352-4679-8C8D-691DD13A51B5}">
      <dsp:nvSpPr>
        <dsp:cNvPr id="0" name=""/>
        <dsp:cNvSpPr/>
      </dsp:nvSpPr>
      <dsp:spPr>
        <a:xfrm>
          <a:off x="1399099" y="1919106"/>
          <a:ext cx="1148575" cy="41465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DNC</a:t>
          </a:r>
        </a:p>
      </dsp:txBody>
      <dsp:txXfrm>
        <a:off x="1399099" y="1919106"/>
        <a:ext cx="1148575" cy="414658"/>
      </dsp:txXfrm>
    </dsp:sp>
    <dsp:sp modelId="{24517A07-AC33-4881-A7CE-8DA12CD646BC}">
      <dsp:nvSpPr>
        <dsp:cNvPr id="0" name=""/>
        <dsp:cNvSpPr/>
      </dsp:nvSpPr>
      <dsp:spPr>
        <a:xfrm>
          <a:off x="1399099" y="2489768"/>
          <a:ext cx="1148575" cy="41465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Competencias</a:t>
          </a:r>
        </a:p>
      </dsp:txBody>
      <dsp:txXfrm>
        <a:off x="1399099" y="2489768"/>
        <a:ext cx="1148575" cy="414658"/>
      </dsp:txXfrm>
    </dsp:sp>
    <dsp:sp modelId="{41713612-AC9C-4180-9DE6-0C36BFB629E8}">
      <dsp:nvSpPr>
        <dsp:cNvPr id="0" name=""/>
        <dsp:cNvSpPr/>
      </dsp:nvSpPr>
      <dsp:spPr>
        <a:xfrm>
          <a:off x="1399099" y="3060431"/>
          <a:ext cx="1148575" cy="41465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Aprendizaje</a:t>
          </a:r>
        </a:p>
      </dsp:txBody>
      <dsp:txXfrm>
        <a:off x="1399099" y="3060431"/>
        <a:ext cx="1148575" cy="414658"/>
      </dsp:txXfrm>
    </dsp:sp>
    <dsp:sp modelId="{58AF0BF2-CA0D-4BBC-A514-B9755FC6AEEF}">
      <dsp:nvSpPr>
        <dsp:cNvPr id="0" name=""/>
        <dsp:cNvSpPr/>
      </dsp:nvSpPr>
      <dsp:spPr>
        <a:xfrm>
          <a:off x="1399099" y="3631093"/>
          <a:ext cx="1148575" cy="41465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Normativa</a:t>
          </a:r>
        </a:p>
      </dsp:txBody>
      <dsp:txXfrm>
        <a:off x="1399099" y="3631093"/>
        <a:ext cx="1148575" cy="414658"/>
      </dsp:txXfrm>
    </dsp:sp>
    <dsp:sp modelId="{928F72E3-E2FC-44F0-8D60-40873E322A0E}">
      <dsp:nvSpPr>
        <dsp:cNvPr id="0" name=""/>
        <dsp:cNvSpPr/>
      </dsp:nvSpPr>
      <dsp:spPr>
        <a:xfrm>
          <a:off x="4944274" y="571833"/>
          <a:ext cx="977684" cy="371438"/>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i="0" kern="1200"/>
            <a:t>Programación de actividades</a:t>
          </a:r>
        </a:p>
      </dsp:txBody>
      <dsp:txXfrm>
        <a:off x="4944274" y="571833"/>
        <a:ext cx="977684" cy="371438"/>
      </dsp:txXfrm>
    </dsp:sp>
    <dsp:sp modelId="{AEB8FA35-882B-43F9-812A-21E8627AE36B}">
      <dsp:nvSpPr>
        <dsp:cNvPr id="0" name=""/>
        <dsp:cNvSpPr/>
      </dsp:nvSpPr>
      <dsp:spPr>
        <a:xfrm>
          <a:off x="3507894" y="1008833"/>
          <a:ext cx="1114239" cy="41332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Comunicación</a:t>
          </a:r>
          <a:endParaRPr lang="en-US" sz="1100" kern="1200"/>
        </a:p>
      </dsp:txBody>
      <dsp:txXfrm>
        <a:off x="3507894" y="1008833"/>
        <a:ext cx="1114239" cy="413325"/>
      </dsp:txXfrm>
    </dsp:sp>
    <dsp:sp modelId="{14384B59-5F9D-488E-B512-263A9A048794}">
      <dsp:nvSpPr>
        <dsp:cNvPr id="0" name=""/>
        <dsp:cNvSpPr/>
      </dsp:nvSpPr>
      <dsp:spPr>
        <a:xfrm>
          <a:off x="3507894" y="1578163"/>
          <a:ext cx="1114239" cy="41332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Gamificación</a:t>
          </a:r>
          <a:endParaRPr lang="en-US" sz="1100" kern="1200"/>
        </a:p>
      </dsp:txBody>
      <dsp:txXfrm>
        <a:off x="3507894" y="1578163"/>
        <a:ext cx="1114239" cy="413325"/>
      </dsp:txXfrm>
    </dsp:sp>
    <dsp:sp modelId="{B5EC5C26-B7B2-4151-93AF-94250DAD8B33}">
      <dsp:nvSpPr>
        <dsp:cNvPr id="0" name=""/>
        <dsp:cNvSpPr/>
      </dsp:nvSpPr>
      <dsp:spPr>
        <a:xfrm>
          <a:off x="3507894" y="2147492"/>
          <a:ext cx="1114239" cy="41332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i="0" kern="1200"/>
            <a:t>Didáctica</a:t>
          </a:r>
          <a:endParaRPr lang="en-US" sz="1100" i="0" kern="1200"/>
        </a:p>
      </dsp:txBody>
      <dsp:txXfrm>
        <a:off x="3507894" y="2147492"/>
        <a:ext cx="1114239" cy="413325"/>
      </dsp:txXfrm>
    </dsp:sp>
    <dsp:sp modelId="{99011351-2295-4927-BC18-7212C2F0E68C}">
      <dsp:nvSpPr>
        <dsp:cNvPr id="0" name=""/>
        <dsp:cNvSpPr/>
      </dsp:nvSpPr>
      <dsp:spPr>
        <a:xfrm>
          <a:off x="3524519" y="2663884"/>
          <a:ext cx="1114239" cy="41332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Metodología</a:t>
          </a:r>
          <a:endParaRPr lang="en-US" sz="1100" kern="1200"/>
        </a:p>
      </dsp:txBody>
      <dsp:txXfrm>
        <a:off x="3524519" y="2663884"/>
        <a:ext cx="1114239" cy="413325"/>
      </dsp:txXfrm>
    </dsp:sp>
    <dsp:sp modelId="{C80EE9E3-257A-4E62-B3E1-5394EB55F167}">
      <dsp:nvSpPr>
        <dsp:cNvPr id="0" name=""/>
        <dsp:cNvSpPr/>
      </dsp:nvSpPr>
      <dsp:spPr>
        <a:xfrm>
          <a:off x="3507894" y="3159114"/>
          <a:ext cx="1114239" cy="41332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Presupueso y recursos</a:t>
          </a:r>
        </a:p>
      </dsp:txBody>
      <dsp:txXfrm>
        <a:off x="3507894" y="3159114"/>
        <a:ext cx="1114239" cy="413325"/>
      </dsp:txXfrm>
    </dsp:sp>
    <dsp:sp modelId="{34A12EE1-A034-EF48-ADAE-1ED6E5BFBEB3}">
      <dsp:nvSpPr>
        <dsp:cNvPr id="0" name=""/>
        <dsp:cNvSpPr/>
      </dsp:nvSpPr>
      <dsp:spPr>
        <a:xfrm>
          <a:off x="3507894" y="3728444"/>
          <a:ext cx="1114239" cy="41332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Crongrama</a:t>
          </a:r>
        </a:p>
      </dsp:txBody>
      <dsp:txXfrm>
        <a:off x="3507894" y="3728444"/>
        <a:ext cx="1114239" cy="413325"/>
      </dsp:txXfrm>
    </dsp:sp>
    <dsp:sp modelId="{4E617904-7F28-9848-B663-7FD395F9A4CD}">
      <dsp:nvSpPr>
        <dsp:cNvPr id="0" name=""/>
        <dsp:cNvSpPr/>
      </dsp:nvSpPr>
      <dsp:spPr>
        <a:xfrm>
          <a:off x="3507894" y="4297773"/>
          <a:ext cx="1114239" cy="41332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Plan de capacitación</a:t>
          </a:r>
        </a:p>
      </dsp:txBody>
      <dsp:txXfrm>
        <a:off x="3507894" y="4297773"/>
        <a:ext cx="1114239" cy="41332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5DEAC456-1939-4B8A-84C8-7FE8DC65AD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9</Pages>
  <Words>10042</Words>
  <Characters>55237</Characters>
  <Application>Microsoft Office Word</Application>
  <DocSecurity>0</DocSecurity>
  <Lines>460</Lines>
  <Paragraphs>130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138</cp:revision>
  <cp:lastPrinted>2026-03-14T21:54:00Z</cp:lastPrinted>
  <dcterms:created xsi:type="dcterms:W3CDTF">2026-04-28T11:31:00Z</dcterms:created>
  <dcterms:modified xsi:type="dcterms:W3CDTF">2026-09-28T17:16:00Z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