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EA18362" w14:textId="33DEEC5A" w:rsidR="7282E8D1" w:rsidRPr="00CB3819" w:rsidRDefault="7282E8D1" w:rsidP="52CF4B43">
      <w:pPr>
        <w:spacing w:line="276" w:lineRule="auto"/>
        <w:ind w:firstLine="708"/>
        <w:jc w:val="center"/>
        <w:rPr>
          <w:rFonts w:ascii="Arial" w:hAnsi="Arial" w:cs="Arial"/>
          <w:sz w:val="20"/>
          <w:szCs w:val="20"/>
        </w:rPr>
      </w:pPr>
      <w:r w:rsidRPr="00CB3819">
        <w:rPr>
          <w:rFonts w:ascii="Arial" w:eastAsia="Aptos" w:hAnsi="Arial" w:cs="Arial"/>
          <w:b/>
          <w:bCs/>
          <w:sz w:val="20"/>
          <w:szCs w:val="20"/>
        </w:rPr>
        <w:t>GUIÓN INTRODUCCIÓN COMPONENTE FORMATIVO 01</w:t>
      </w:r>
    </w:p>
    <w:p w14:paraId="7D9B6722" w14:textId="2029CBD4" w:rsidR="52CF4B43" w:rsidRPr="000F653B" w:rsidRDefault="7282E8D1" w:rsidP="000F653B">
      <w:pPr>
        <w:spacing w:line="276" w:lineRule="auto"/>
        <w:jc w:val="center"/>
        <w:rPr>
          <w:rFonts w:ascii="Arial" w:hAnsi="Arial" w:cs="Arial"/>
          <w:sz w:val="20"/>
          <w:szCs w:val="20"/>
        </w:rPr>
      </w:pPr>
      <w:r w:rsidRPr="00CB3819">
        <w:rPr>
          <w:rFonts w:ascii="Arial" w:eastAsia="Aptos" w:hAnsi="Arial" w:cs="Arial"/>
          <w:sz w:val="20"/>
          <w:szCs w:val="20"/>
        </w:rPr>
        <w:t xml:space="preserve">Título del video: </w:t>
      </w:r>
      <w:r w:rsidR="003E0A21" w:rsidRPr="003E0A21">
        <w:rPr>
          <w:rFonts w:ascii="Arial" w:eastAsia="Aptos" w:hAnsi="Arial" w:cs="Arial"/>
          <w:b/>
          <w:bCs/>
          <w:sz w:val="20"/>
          <w:szCs w:val="20"/>
        </w:rPr>
        <w:t>Fundamentos y planificación de la gestión del talento humano</w:t>
      </w:r>
    </w:p>
    <w:p w14:paraId="18949D8D" w14:textId="77777777" w:rsidR="00F04FC7" w:rsidRPr="00F04FC7" w:rsidRDefault="00F04FC7" w:rsidP="00F04FC7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20"/>
          <w:szCs w:val="20"/>
          <w:lang w:eastAsia="es-CO"/>
          <w14:ligatures w14:val="none"/>
        </w:rPr>
      </w:pPr>
      <w:r w:rsidRPr="00F04FC7">
        <w:rPr>
          <w:rFonts w:ascii="Arial" w:eastAsia="Times New Roman" w:hAnsi="Arial" w:cs="Arial"/>
          <w:kern w:val="0"/>
          <w:sz w:val="20"/>
          <w:szCs w:val="20"/>
          <w:lang w:eastAsia="es-CO"/>
          <w14:ligatures w14:val="none"/>
        </w:rPr>
        <w:t xml:space="preserve">En un entorno donde los cambios son constantes, las organizaciones necesitan personas capaces de </w:t>
      </w:r>
      <w:r w:rsidRPr="00F04FC7">
        <w:rPr>
          <w:rFonts w:ascii="Arial" w:eastAsia="Times New Roman" w:hAnsi="Arial" w:cs="Arial"/>
          <w:b/>
          <w:bCs/>
          <w:kern w:val="0"/>
          <w:sz w:val="20"/>
          <w:szCs w:val="20"/>
          <w:lang w:eastAsia="es-CO"/>
          <w14:ligatures w14:val="none"/>
        </w:rPr>
        <w:t>aprender continuamente</w:t>
      </w:r>
      <w:r w:rsidRPr="00F04FC7">
        <w:rPr>
          <w:rFonts w:ascii="Arial" w:eastAsia="Times New Roman" w:hAnsi="Arial" w:cs="Arial"/>
          <w:kern w:val="0"/>
          <w:sz w:val="20"/>
          <w:szCs w:val="20"/>
          <w:lang w:eastAsia="es-CO"/>
          <w14:ligatures w14:val="none"/>
        </w:rPr>
        <w:t xml:space="preserve">, </w:t>
      </w:r>
      <w:r w:rsidRPr="00F04FC7">
        <w:rPr>
          <w:rFonts w:ascii="Arial" w:eastAsia="Times New Roman" w:hAnsi="Arial" w:cs="Arial"/>
          <w:b/>
          <w:bCs/>
          <w:kern w:val="0"/>
          <w:sz w:val="20"/>
          <w:szCs w:val="20"/>
          <w:lang w:eastAsia="es-CO"/>
          <w14:ligatures w14:val="none"/>
        </w:rPr>
        <w:t>adaptarse a nuevos desafíos</w:t>
      </w:r>
      <w:r w:rsidRPr="00F04FC7">
        <w:rPr>
          <w:rFonts w:ascii="Arial" w:eastAsia="Times New Roman" w:hAnsi="Arial" w:cs="Arial"/>
          <w:kern w:val="0"/>
          <w:sz w:val="20"/>
          <w:szCs w:val="20"/>
          <w:lang w:eastAsia="es-CO"/>
          <w14:ligatures w14:val="none"/>
        </w:rPr>
        <w:t xml:space="preserve"> y </w:t>
      </w:r>
      <w:r w:rsidRPr="00F04FC7">
        <w:rPr>
          <w:rFonts w:ascii="Arial" w:eastAsia="Times New Roman" w:hAnsi="Arial" w:cs="Arial"/>
          <w:b/>
          <w:bCs/>
          <w:kern w:val="0"/>
          <w:sz w:val="20"/>
          <w:szCs w:val="20"/>
          <w:lang w:eastAsia="es-CO"/>
          <w14:ligatures w14:val="none"/>
        </w:rPr>
        <w:t>aportar valor</w:t>
      </w:r>
      <w:r w:rsidRPr="00F04FC7">
        <w:rPr>
          <w:rFonts w:ascii="Arial" w:eastAsia="Times New Roman" w:hAnsi="Arial" w:cs="Arial"/>
          <w:kern w:val="0"/>
          <w:sz w:val="20"/>
          <w:szCs w:val="20"/>
          <w:lang w:eastAsia="es-CO"/>
          <w14:ligatures w14:val="none"/>
        </w:rPr>
        <w:t xml:space="preserve"> desde sus conocimientos, habilidades y actitudes. Por ello, la </w:t>
      </w:r>
      <w:r w:rsidRPr="00F04FC7">
        <w:rPr>
          <w:rFonts w:ascii="Arial" w:eastAsia="Times New Roman" w:hAnsi="Arial" w:cs="Arial"/>
          <w:b/>
          <w:bCs/>
          <w:kern w:val="0"/>
          <w:sz w:val="20"/>
          <w:szCs w:val="20"/>
          <w:lang w:eastAsia="es-CO"/>
          <w14:ligatures w14:val="none"/>
        </w:rPr>
        <w:t>gestión del desarrollo del talento humano</w:t>
      </w:r>
      <w:r w:rsidRPr="00F04FC7">
        <w:rPr>
          <w:rFonts w:ascii="Arial" w:eastAsia="Times New Roman" w:hAnsi="Arial" w:cs="Arial"/>
          <w:kern w:val="0"/>
          <w:sz w:val="20"/>
          <w:szCs w:val="20"/>
          <w:lang w:eastAsia="es-CO"/>
          <w14:ligatures w14:val="none"/>
        </w:rPr>
        <w:t xml:space="preserve"> se ha convertido en un factor clave para fortalecer la competitividad, impulsar la innovación y alcanzar los objetivos estratégicos de cualquier organización.</w:t>
      </w:r>
    </w:p>
    <w:p w14:paraId="186CF83A" w14:textId="77777777" w:rsidR="00F04FC7" w:rsidRPr="00F04FC7" w:rsidRDefault="00F04FC7" w:rsidP="00F04FC7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20"/>
          <w:szCs w:val="20"/>
          <w:lang w:eastAsia="es-CO"/>
          <w14:ligatures w14:val="none"/>
        </w:rPr>
      </w:pPr>
      <w:r w:rsidRPr="00F04FC7">
        <w:rPr>
          <w:rFonts w:ascii="Arial" w:eastAsia="Times New Roman" w:hAnsi="Arial" w:cs="Arial"/>
          <w:kern w:val="0"/>
          <w:sz w:val="20"/>
          <w:szCs w:val="20"/>
          <w:lang w:eastAsia="es-CO"/>
          <w14:ligatures w14:val="none"/>
        </w:rPr>
        <w:t xml:space="preserve">Desarrollar el talento va mucho más allá de ofrecer cursos. Implica </w:t>
      </w:r>
      <w:r w:rsidRPr="00F04FC7">
        <w:rPr>
          <w:rFonts w:ascii="Arial" w:eastAsia="Times New Roman" w:hAnsi="Arial" w:cs="Arial"/>
          <w:b/>
          <w:bCs/>
          <w:kern w:val="0"/>
          <w:sz w:val="20"/>
          <w:szCs w:val="20"/>
          <w:lang w:eastAsia="es-CO"/>
          <w14:ligatures w14:val="none"/>
        </w:rPr>
        <w:t>identificar necesidades reales</w:t>
      </w:r>
      <w:r w:rsidRPr="00F04FC7">
        <w:rPr>
          <w:rFonts w:ascii="Arial" w:eastAsia="Times New Roman" w:hAnsi="Arial" w:cs="Arial"/>
          <w:kern w:val="0"/>
          <w:sz w:val="20"/>
          <w:szCs w:val="20"/>
          <w:lang w:eastAsia="es-CO"/>
          <w14:ligatures w14:val="none"/>
        </w:rPr>
        <w:t xml:space="preserve">, </w:t>
      </w:r>
      <w:r w:rsidRPr="00F04FC7">
        <w:rPr>
          <w:rFonts w:ascii="Arial" w:eastAsia="Times New Roman" w:hAnsi="Arial" w:cs="Arial"/>
          <w:b/>
          <w:bCs/>
          <w:kern w:val="0"/>
          <w:sz w:val="20"/>
          <w:szCs w:val="20"/>
          <w:lang w:eastAsia="es-CO"/>
          <w14:ligatures w14:val="none"/>
        </w:rPr>
        <w:t>fortalecer competencias</w:t>
      </w:r>
      <w:r w:rsidRPr="00F04FC7">
        <w:rPr>
          <w:rFonts w:ascii="Arial" w:eastAsia="Times New Roman" w:hAnsi="Arial" w:cs="Arial"/>
          <w:kern w:val="0"/>
          <w:sz w:val="20"/>
          <w:szCs w:val="20"/>
          <w:lang w:eastAsia="es-CO"/>
          <w14:ligatures w14:val="none"/>
        </w:rPr>
        <w:t xml:space="preserve">, </w:t>
      </w:r>
      <w:r w:rsidRPr="00F04FC7">
        <w:rPr>
          <w:rFonts w:ascii="Arial" w:eastAsia="Times New Roman" w:hAnsi="Arial" w:cs="Arial"/>
          <w:b/>
          <w:bCs/>
          <w:kern w:val="0"/>
          <w:sz w:val="20"/>
          <w:szCs w:val="20"/>
          <w:lang w:eastAsia="es-CO"/>
          <w14:ligatures w14:val="none"/>
        </w:rPr>
        <w:t>promover el aprendizaje continuo</w:t>
      </w:r>
      <w:r w:rsidRPr="00F04FC7">
        <w:rPr>
          <w:rFonts w:ascii="Arial" w:eastAsia="Times New Roman" w:hAnsi="Arial" w:cs="Arial"/>
          <w:kern w:val="0"/>
          <w:sz w:val="20"/>
          <w:szCs w:val="20"/>
          <w:lang w:eastAsia="es-CO"/>
          <w14:ligatures w14:val="none"/>
        </w:rPr>
        <w:t xml:space="preserve">, </w:t>
      </w:r>
      <w:r w:rsidRPr="00F04FC7">
        <w:rPr>
          <w:rFonts w:ascii="Arial" w:eastAsia="Times New Roman" w:hAnsi="Arial" w:cs="Arial"/>
          <w:b/>
          <w:bCs/>
          <w:kern w:val="0"/>
          <w:sz w:val="20"/>
          <w:szCs w:val="20"/>
          <w:lang w:eastAsia="es-CO"/>
          <w14:ligatures w14:val="none"/>
        </w:rPr>
        <w:t>aprovechar las fortalezas de las personas</w:t>
      </w:r>
      <w:r w:rsidRPr="00F04FC7">
        <w:rPr>
          <w:rFonts w:ascii="Arial" w:eastAsia="Times New Roman" w:hAnsi="Arial" w:cs="Arial"/>
          <w:kern w:val="0"/>
          <w:sz w:val="20"/>
          <w:szCs w:val="20"/>
          <w:lang w:eastAsia="es-CO"/>
          <w14:ligatures w14:val="none"/>
        </w:rPr>
        <w:t xml:space="preserve"> y crear oportunidades para que cada colaborador contribuya al crecimiento de la organización. Cuando la formación responde a las necesidades del contexto, se generan mejores resultados, mayor compromiso y un desempeño más eficiente.</w:t>
      </w:r>
    </w:p>
    <w:p w14:paraId="277B7FEB" w14:textId="77777777" w:rsidR="00F04FC7" w:rsidRPr="00F04FC7" w:rsidRDefault="00F04FC7" w:rsidP="00F04FC7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20"/>
          <w:szCs w:val="20"/>
          <w:lang w:eastAsia="es-CO"/>
          <w14:ligatures w14:val="none"/>
        </w:rPr>
      </w:pPr>
      <w:r w:rsidRPr="00F04FC7">
        <w:rPr>
          <w:rFonts w:ascii="Arial" w:eastAsia="Times New Roman" w:hAnsi="Arial" w:cs="Arial"/>
          <w:kern w:val="0"/>
          <w:sz w:val="20"/>
          <w:szCs w:val="20"/>
          <w:lang w:eastAsia="es-CO"/>
          <w14:ligatures w14:val="none"/>
        </w:rPr>
        <w:t xml:space="preserve">La planificación de estos procesos requiere </w:t>
      </w:r>
      <w:r w:rsidRPr="00F04FC7">
        <w:rPr>
          <w:rFonts w:ascii="Arial" w:eastAsia="Times New Roman" w:hAnsi="Arial" w:cs="Arial"/>
          <w:b/>
          <w:bCs/>
          <w:kern w:val="0"/>
          <w:sz w:val="20"/>
          <w:szCs w:val="20"/>
          <w:lang w:eastAsia="es-CO"/>
          <w14:ligatures w14:val="none"/>
        </w:rPr>
        <w:t>analizar las brechas de competencia</w:t>
      </w:r>
      <w:r w:rsidRPr="00F04FC7">
        <w:rPr>
          <w:rFonts w:ascii="Arial" w:eastAsia="Times New Roman" w:hAnsi="Arial" w:cs="Arial"/>
          <w:kern w:val="0"/>
          <w:sz w:val="20"/>
          <w:szCs w:val="20"/>
          <w:lang w:eastAsia="es-CO"/>
          <w14:ligatures w14:val="none"/>
        </w:rPr>
        <w:t xml:space="preserve">, </w:t>
      </w:r>
      <w:r w:rsidRPr="00F04FC7">
        <w:rPr>
          <w:rFonts w:ascii="Arial" w:eastAsia="Times New Roman" w:hAnsi="Arial" w:cs="Arial"/>
          <w:b/>
          <w:bCs/>
          <w:kern w:val="0"/>
          <w:sz w:val="20"/>
          <w:szCs w:val="20"/>
          <w:lang w:eastAsia="es-CO"/>
          <w14:ligatures w14:val="none"/>
        </w:rPr>
        <w:t>comprender los diferentes estilos de aprendizaje</w:t>
      </w:r>
      <w:r w:rsidRPr="00F04FC7">
        <w:rPr>
          <w:rFonts w:ascii="Arial" w:eastAsia="Times New Roman" w:hAnsi="Arial" w:cs="Arial"/>
          <w:kern w:val="0"/>
          <w:sz w:val="20"/>
          <w:szCs w:val="20"/>
          <w:lang w:eastAsia="es-CO"/>
          <w14:ligatures w14:val="none"/>
        </w:rPr>
        <w:t xml:space="preserve">, </w:t>
      </w:r>
      <w:r w:rsidRPr="00F04FC7">
        <w:rPr>
          <w:rFonts w:ascii="Arial" w:eastAsia="Times New Roman" w:hAnsi="Arial" w:cs="Arial"/>
          <w:b/>
          <w:bCs/>
          <w:kern w:val="0"/>
          <w:sz w:val="20"/>
          <w:szCs w:val="20"/>
          <w:lang w:eastAsia="es-CO"/>
          <w14:ligatures w14:val="none"/>
        </w:rPr>
        <w:t>seleccionar estrategias didácticas adecuadas</w:t>
      </w:r>
      <w:r w:rsidRPr="00F04FC7">
        <w:rPr>
          <w:rFonts w:ascii="Arial" w:eastAsia="Times New Roman" w:hAnsi="Arial" w:cs="Arial"/>
          <w:kern w:val="0"/>
          <w:sz w:val="20"/>
          <w:szCs w:val="20"/>
          <w:lang w:eastAsia="es-CO"/>
          <w14:ligatures w14:val="none"/>
        </w:rPr>
        <w:t xml:space="preserve">, </w:t>
      </w:r>
      <w:r w:rsidRPr="00F04FC7">
        <w:rPr>
          <w:rFonts w:ascii="Arial" w:eastAsia="Times New Roman" w:hAnsi="Arial" w:cs="Arial"/>
          <w:b/>
          <w:bCs/>
          <w:kern w:val="0"/>
          <w:sz w:val="20"/>
          <w:szCs w:val="20"/>
          <w:lang w:eastAsia="es-CO"/>
          <w14:ligatures w14:val="none"/>
        </w:rPr>
        <w:t>incorporar metodologías innovadoras</w:t>
      </w:r>
      <w:r w:rsidRPr="00F04FC7">
        <w:rPr>
          <w:rFonts w:ascii="Arial" w:eastAsia="Times New Roman" w:hAnsi="Arial" w:cs="Arial"/>
          <w:kern w:val="0"/>
          <w:sz w:val="20"/>
          <w:szCs w:val="20"/>
          <w:lang w:eastAsia="es-CO"/>
          <w14:ligatures w14:val="none"/>
        </w:rPr>
        <w:t xml:space="preserve">, </w:t>
      </w:r>
      <w:r w:rsidRPr="00F04FC7">
        <w:rPr>
          <w:rFonts w:ascii="Arial" w:eastAsia="Times New Roman" w:hAnsi="Arial" w:cs="Arial"/>
          <w:b/>
          <w:bCs/>
          <w:kern w:val="0"/>
          <w:sz w:val="20"/>
          <w:szCs w:val="20"/>
          <w:lang w:eastAsia="es-CO"/>
          <w14:ligatures w14:val="none"/>
        </w:rPr>
        <w:t>aprovechar herramientas como la gamificación</w:t>
      </w:r>
      <w:r w:rsidRPr="00F04FC7">
        <w:rPr>
          <w:rFonts w:ascii="Arial" w:eastAsia="Times New Roman" w:hAnsi="Arial" w:cs="Arial"/>
          <w:kern w:val="0"/>
          <w:sz w:val="20"/>
          <w:szCs w:val="20"/>
          <w:lang w:eastAsia="es-CO"/>
          <w14:ligatures w14:val="none"/>
        </w:rPr>
        <w:t xml:space="preserve"> y organizar los recursos necesarios para desarrollar acciones de capacitación pertinentes y efectivas.</w:t>
      </w:r>
    </w:p>
    <w:p w14:paraId="47E732B6" w14:textId="77777777" w:rsidR="00F04FC7" w:rsidRPr="00F04FC7" w:rsidRDefault="00F04FC7" w:rsidP="00F04FC7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20"/>
          <w:szCs w:val="20"/>
          <w:lang w:eastAsia="es-CO"/>
          <w14:ligatures w14:val="none"/>
        </w:rPr>
      </w:pPr>
      <w:r w:rsidRPr="00F04FC7">
        <w:rPr>
          <w:rFonts w:ascii="Arial" w:eastAsia="Times New Roman" w:hAnsi="Arial" w:cs="Arial"/>
          <w:kern w:val="0"/>
          <w:sz w:val="20"/>
          <w:szCs w:val="20"/>
          <w:lang w:eastAsia="es-CO"/>
          <w14:ligatures w14:val="none"/>
        </w:rPr>
        <w:t xml:space="preserve">En este componente formativo comprenderá cómo </w:t>
      </w:r>
      <w:r w:rsidRPr="00F04FC7">
        <w:rPr>
          <w:rFonts w:ascii="Arial" w:eastAsia="Times New Roman" w:hAnsi="Arial" w:cs="Arial"/>
          <w:b/>
          <w:bCs/>
          <w:kern w:val="0"/>
          <w:sz w:val="20"/>
          <w:szCs w:val="20"/>
          <w:lang w:eastAsia="es-CO"/>
          <w14:ligatures w14:val="none"/>
        </w:rPr>
        <w:t>diagnosticar necesidades de capacitación</w:t>
      </w:r>
      <w:r w:rsidRPr="00F04FC7">
        <w:rPr>
          <w:rFonts w:ascii="Arial" w:eastAsia="Times New Roman" w:hAnsi="Arial" w:cs="Arial"/>
          <w:kern w:val="0"/>
          <w:sz w:val="20"/>
          <w:szCs w:val="20"/>
          <w:lang w:eastAsia="es-CO"/>
          <w14:ligatures w14:val="none"/>
        </w:rPr>
        <w:t xml:space="preserve">, </w:t>
      </w:r>
      <w:r w:rsidRPr="00F04FC7">
        <w:rPr>
          <w:rFonts w:ascii="Arial" w:eastAsia="Times New Roman" w:hAnsi="Arial" w:cs="Arial"/>
          <w:b/>
          <w:bCs/>
          <w:kern w:val="0"/>
          <w:sz w:val="20"/>
          <w:szCs w:val="20"/>
          <w:lang w:eastAsia="es-CO"/>
          <w14:ligatures w14:val="none"/>
        </w:rPr>
        <w:t>planificar actividades formativas</w:t>
      </w:r>
      <w:r w:rsidRPr="00F04FC7">
        <w:rPr>
          <w:rFonts w:ascii="Arial" w:eastAsia="Times New Roman" w:hAnsi="Arial" w:cs="Arial"/>
          <w:kern w:val="0"/>
          <w:sz w:val="20"/>
          <w:szCs w:val="20"/>
          <w:lang w:eastAsia="es-CO"/>
          <w14:ligatures w14:val="none"/>
        </w:rPr>
        <w:t xml:space="preserve">, </w:t>
      </w:r>
      <w:r w:rsidRPr="00F04FC7">
        <w:rPr>
          <w:rFonts w:ascii="Arial" w:eastAsia="Times New Roman" w:hAnsi="Arial" w:cs="Arial"/>
          <w:b/>
          <w:bCs/>
          <w:kern w:val="0"/>
          <w:sz w:val="20"/>
          <w:szCs w:val="20"/>
          <w:lang w:eastAsia="es-CO"/>
          <w14:ligatures w14:val="none"/>
        </w:rPr>
        <w:t>estructurar planes de capacitación</w:t>
      </w:r>
      <w:r w:rsidRPr="00F04FC7">
        <w:rPr>
          <w:rFonts w:ascii="Arial" w:eastAsia="Times New Roman" w:hAnsi="Arial" w:cs="Arial"/>
          <w:kern w:val="0"/>
          <w:sz w:val="20"/>
          <w:szCs w:val="20"/>
          <w:lang w:eastAsia="es-CO"/>
          <w14:ligatures w14:val="none"/>
        </w:rPr>
        <w:t xml:space="preserve">, </w:t>
      </w:r>
      <w:r w:rsidRPr="00F04FC7">
        <w:rPr>
          <w:rFonts w:ascii="Arial" w:eastAsia="Times New Roman" w:hAnsi="Arial" w:cs="Arial"/>
          <w:b/>
          <w:bCs/>
          <w:kern w:val="0"/>
          <w:sz w:val="20"/>
          <w:szCs w:val="20"/>
          <w:lang w:eastAsia="es-CO"/>
          <w14:ligatures w14:val="none"/>
        </w:rPr>
        <w:t>gestionar recursos</w:t>
      </w:r>
      <w:r w:rsidRPr="00F04FC7">
        <w:rPr>
          <w:rFonts w:ascii="Arial" w:eastAsia="Times New Roman" w:hAnsi="Arial" w:cs="Arial"/>
          <w:kern w:val="0"/>
          <w:sz w:val="20"/>
          <w:szCs w:val="20"/>
          <w:lang w:eastAsia="es-CO"/>
          <w14:ligatures w14:val="none"/>
        </w:rPr>
        <w:t xml:space="preserve">, </w:t>
      </w:r>
      <w:r w:rsidRPr="00F04FC7">
        <w:rPr>
          <w:rFonts w:ascii="Arial" w:eastAsia="Times New Roman" w:hAnsi="Arial" w:cs="Arial"/>
          <w:b/>
          <w:bCs/>
          <w:kern w:val="0"/>
          <w:sz w:val="20"/>
          <w:szCs w:val="20"/>
          <w:lang w:eastAsia="es-CO"/>
          <w14:ligatures w14:val="none"/>
        </w:rPr>
        <w:t>definir presupuestos</w:t>
      </w:r>
      <w:r w:rsidRPr="00F04FC7">
        <w:rPr>
          <w:rFonts w:ascii="Arial" w:eastAsia="Times New Roman" w:hAnsi="Arial" w:cs="Arial"/>
          <w:kern w:val="0"/>
          <w:sz w:val="20"/>
          <w:szCs w:val="20"/>
          <w:lang w:eastAsia="es-CO"/>
          <w14:ligatures w14:val="none"/>
        </w:rPr>
        <w:t xml:space="preserve">, </w:t>
      </w:r>
      <w:r w:rsidRPr="00F04FC7">
        <w:rPr>
          <w:rFonts w:ascii="Arial" w:eastAsia="Times New Roman" w:hAnsi="Arial" w:cs="Arial"/>
          <w:b/>
          <w:bCs/>
          <w:kern w:val="0"/>
          <w:sz w:val="20"/>
          <w:szCs w:val="20"/>
          <w:lang w:eastAsia="es-CO"/>
          <w14:ligatures w14:val="none"/>
        </w:rPr>
        <w:t>elaborar cronogramas</w:t>
      </w:r>
      <w:r w:rsidRPr="00F04FC7">
        <w:rPr>
          <w:rFonts w:ascii="Arial" w:eastAsia="Times New Roman" w:hAnsi="Arial" w:cs="Arial"/>
          <w:kern w:val="0"/>
          <w:sz w:val="20"/>
          <w:szCs w:val="20"/>
          <w:lang w:eastAsia="es-CO"/>
          <w14:ligatures w14:val="none"/>
        </w:rPr>
        <w:t xml:space="preserve"> y </w:t>
      </w:r>
      <w:r w:rsidRPr="00F04FC7">
        <w:rPr>
          <w:rFonts w:ascii="Arial" w:eastAsia="Times New Roman" w:hAnsi="Arial" w:cs="Arial"/>
          <w:b/>
          <w:bCs/>
          <w:kern w:val="0"/>
          <w:sz w:val="20"/>
          <w:szCs w:val="20"/>
          <w:lang w:eastAsia="es-CO"/>
          <w14:ligatures w14:val="none"/>
        </w:rPr>
        <w:t>promover procesos de aprendizaje</w:t>
      </w:r>
      <w:r w:rsidRPr="00F04FC7">
        <w:rPr>
          <w:rFonts w:ascii="Arial" w:eastAsia="Times New Roman" w:hAnsi="Arial" w:cs="Arial"/>
          <w:kern w:val="0"/>
          <w:sz w:val="20"/>
          <w:szCs w:val="20"/>
          <w:lang w:eastAsia="es-CO"/>
          <w14:ligatures w14:val="none"/>
        </w:rPr>
        <w:t xml:space="preserve"> alineados con el direccionamiento estratégico de la organización.</w:t>
      </w:r>
    </w:p>
    <w:p w14:paraId="0B914FE1" w14:textId="63CC6DEC" w:rsidR="00F04FC7" w:rsidRPr="00F04FC7" w:rsidRDefault="003339EB" w:rsidP="00F04FC7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20"/>
          <w:szCs w:val="20"/>
          <w:lang w:eastAsia="es-CO"/>
          <w14:ligatures w14:val="none"/>
        </w:rPr>
      </w:pPr>
      <w:r>
        <w:rPr>
          <w:rFonts w:ascii="Arial" w:eastAsia="Times New Roman" w:hAnsi="Arial" w:cs="Arial"/>
          <w:kern w:val="0"/>
          <w:sz w:val="20"/>
          <w:szCs w:val="20"/>
          <w:lang w:eastAsia="es-CO"/>
          <w14:ligatures w14:val="none"/>
        </w:rPr>
        <w:t>La invitación es</w:t>
      </w:r>
      <w:r w:rsidR="00F04FC7" w:rsidRPr="00F04FC7">
        <w:rPr>
          <w:rFonts w:ascii="Arial" w:eastAsia="Times New Roman" w:hAnsi="Arial" w:cs="Arial"/>
          <w:kern w:val="0"/>
          <w:sz w:val="20"/>
          <w:szCs w:val="20"/>
          <w:lang w:eastAsia="es-CO"/>
          <w14:ligatures w14:val="none"/>
        </w:rPr>
        <w:t xml:space="preserve"> a iniciar este recorrido para descubrir que </w:t>
      </w:r>
      <w:r w:rsidR="00F04FC7" w:rsidRPr="00F04FC7">
        <w:rPr>
          <w:rFonts w:ascii="Arial" w:eastAsia="Times New Roman" w:hAnsi="Arial" w:cs="Arial"/>
          <w:b/>
          <w:bCs/>
          <w:kern w:val="0"/>
          <w:sz w:val="20"/>
          <w:szCs w:val="20"/>
          <w:lang w:eastAsia="es-CO"/>
          <w14:ligatures w14:val="none"/>
        </w:rPr>
        <w:t>invertir en el desarrollo de las personas</w:t>
      </w:r>
      <w:r w:rsidR="00F04FC7" w:rsidRPr="00F04FC7">
        <w:rPr>
          <w:rFonts w:ascii="Arial" w:eastAsia="Times New Roman" w:hAnsi="Arial" w:cs="Arial"/>
          <w:kern w:val="0"/>
          <w:sz w:val="20"/>
          <w:szCs w:val="20"/>
          <w:lang w:eastAsia="es-CO"/>
          <w14:ligatures w14:val="none"/>
        </w:rPr>
        <w:t xml:space="preserve"> es también </w:t>
      </w:r>
      <w:r w:rsidR="00F04FC7" w:rsidRPr="00F04FC7">
        <w:rPr>
          <w:rFonts w:ascii="Arial" w:eastAsia="Times New Roman" w:hAnsi="Arial" w:cs="Arial"/>
          <w:b/>
          <w:bCs/>
          <w:kern w:val="0"/>
          <w:sz w:val="20"/>
          <w:szCs w:val="20"/>
          <w:lang w:eastAsia="es-CO"/>
          <w14:ligatures w14:val="none"/>
        </w:rPr>
        <w:t>fortalecer el desempeño</w:t>
      </w:r>
      <w:r w:rsidR="00F04FC7" w:rsidRPr="00F04FC7">
        <w:rPr>
          <w:rFonts w:ascii="Arial" w:eastAsia="Times New Roman" w:hAnsi="Arial" w:cs="Arial"/>
          <w:kern w:val="0"/>
          <w:sz w:val="20"/>
          <w:szCs w:val="20"/>
          <w:lang w:eastAsia="es-CO"/>
          <w14:ligatures w14:val="none"/>
        </w:rPr>
        <w:t xml:space="preserve">, </w:t>
      </w:r>
      <w:r w:rsidR="00F04FC7" w:rsidRPr="00F04FC7">
        <w:rPr>
          <w:rFonts w:ascii="Arial" w:eastAsia="Times New Roman" w:hAnsi="Arial" w:cs="Arial"/>
          <w:b/>
          <w:bCs/>
          <w:kern w:val="0"/>
          <w:sz w:val="20"/>
          <w:szCs w:val="20"/>
          <w:lang w:eastAsia="es-CO"/>
          <w14:ligatures w14:val="none"/>
        </w:rPr>
        <w:t>impulsar la productividad</w:t>
      </w:r>
      <w:r w:rsidR="00F04FC7" w:rsidRPr="00F04FC7">
        <w:rPr>
          <w:rFonts w:ascii="Arial" w:eastAsia="Times New Roman" w:hAnsi="Arial" w:cs="Arial"/>
          <w:kern w:val="0"/>
          <w:sz w:val="20"/>
          <w:szCs w:val="20"/>
          <w:lang w:eastAsia="es-CO"/>
          <w14:ligatures w14:val="none"/>
        </w:rPr>
        <w:t xml:space="preserve">, </w:t>
      </w:r>
      <w:r w:rsidR="00F04FC7" w:rsidRPr="00F04FC7">
        <w:rPr>
          <w:rFonts w:ascii="Arial" w:eastAsia="Times New Roman" w:hAnsi="Arial" w:cs="Arial"/>
          <w:b/>
          <w:bCs/>
          <w:kern w:val="0"/>
          <w:sz w:val="20"/>
          <w:szCs w:val="20"/>
          <w:lang w:eastAsia="es-CO"/>
          <w14:ligatures w14:val="none"/>
        </w:rPr>
        <w:t>favorecer la innovación</w:t>
      </w:r>
      <w:r w:rsidR="00F04FC7" w:rsidRPr="00F04FC7">
        <w:rPr>
          <w:rFonts w:ascii="Arial" w:eastAsia="Times New Roman" w:hAnsi="Arial" w:cs="Arial"/>
          <w:kern w:val="0"/>
          <w:sz w:val="20"/>
          <w:szCs w:val="20"/>
          <w:lang w:eastAsia="es-CO"/>
          <w14:ligatures w14:val="none"/>
        </w:rPr>
        <w:t xml:space="preserve"> y </w:t>
      </w:r>
      <w:r w:rsidR="00F04FC7" w:rsidRPr="00F04FC7">
        <w:rPr>
          <w:rFonts w:ascii="Arial" w:eastAsia="Times New Roman" w:hAnsi="Arial" w:cs="Arial"/>
          <w:b/>
          <w:bCs/>
          <w:kern w:val="0"/>
          <w:sz w:val="20"/>
          <w:szCs w:val="20"/>
          <w:lang w:eastAsia="es-CO"/>
          <w14:ligatures w14:val="none"/>
        </w:rPr>
        <w:t>construir organizaciones preparadas para afrontar los desafíos del presente y del futuro</w:t>
      </w:r>
      <w:r w:rsidR="00F04FC7" w:rsidRPr="00F04FC7">
        <w:rPr>
          <w:rFonts w:ascii="Arial" w:eastAsia="Times New Roman" w:hAnsi="Arial" w:cs="Arial"/>
          <w:kern w:val="0"/>
          <w:sz w:val="20"/>
          <w:szCs w:val="20"/>
          <w:lang w:eastAsia="es-CO"/>
          <w14:ligatures w14:val="none"/>
        </w:rPr>
        <w:t>.</w:t>
      </w:r>
    </w:p>
    <w:p w14:paraId="2E3A2280" w14:textId="78345160" w:rsidR="52CF4B43" w:rsidRPr="00CB3819" w:rsidRDefault="52CF4B43" w:rsidP="52CF4B43">
      <w:pPr>
        <w:spacing w:line="257" w:lineRule="auto"/>
        <w:rPr>
          <w:rFonts w:ascii="Arial" w:eastAsia="Calibri" w:hAnsi="Arial" w:cs="Arial"/>
          <w:sz w:val="20"/>
          <w:szCs w:val="20"/>
        </w:rPr>
      </w:pPr>
    </w:p>
    <w:p w14:paraId="7727F494" w14:textId="41384D24" w:rsidR="04AB7E7E" w:rsidRPr="00CB3819" w:rsidRDefault="04AB7E7E" w:rsidP="52CF4B43">
      <w:pPr>
        <w:spacing w:line="257" w:lineRule="auto"/>
        <w:rPr>
          <w:rFonts w:ascii="Arial" w:hAnsi="Arial" w:cs="Arial"/>
          <w:sz w:val="20"/>
          <w:szCs w:val="20"/>
        </w:rPr>
      </w:pPr>
      <w:r w:rsidRPr="00CB3819">
        <w:rPr>
          <w:rFonts w:ascii="Arial" w:eastAsia="Calibri" w:hAnsi="Arial" w:cs="Arial"/>
          <w:sz w:val="20"/>
          <w:szCs w:val="20"/>
        </w:rPr>
        <w:t xml:space="preserve">TOTAL PALABRAS: </w:t>
      </w:r>
      <w:r w:rsidR="000F653B">
        <w:rPr>
          <w:rFonts w:ascii="Arial" w:eastAsia="Calibri" w:hAnsi="Arial" w:cs="Arial"/>
          <w:sz w:val="20"/>
          <w:szCs w:val="20"/>
        </w:rPr>
        <w:t>2</w:t>
      </w:r>
      <w:r w:rsidR="00F04FC7">
        <w:rPr>
          <w:rFonts w:ascii="Arial" w:eastAsia="Calibri" w:hAnsi="Arial" w:cs="Arial"/>
          <w:sz w:val="20"/>
          <w:szCs w:val="20"/>
        </w:rPr>
        <w:t>3</w:t>
      </w:r>
      <w:r w:rsidR="003339EB">
        <w:rPr>
          <w:rFonts w:ascii="Arial" w:eastAsia="Calibri" w:hAnsi="Arial" w:cs="Arial"/>
          <w:sz w:val="20"/>
          <w:szCs w:val="20"/>
        </w:rPr>
        <w:t>8</w:t>
      </w:r>
    </w:p>
    <w:p w14:paraId="4C35AE91" w14:textId="25220F9B" w:rsidR="52CF4B43" w:rsidRPr="00CB3819" w:rsidRDefault="52CF4B43" w:rsidP="52CF4B43">
      <w:pPr>
        <w:rPr>
          <w:rFonts w:ascii="Arial" w:eastAsia="Aptos" w:hAnsi="Arial" w:cs="Arial"/>
          <w:sz w:val="20"/>
          <w:szCs w:val="20"/>
        </w:rPr>
      </w:pPr>
    </w:p>
    <w:p w14:paraId="1DA8B259" w14:textId="42B42F81" w:rsidR="52CF4B43" w:rsidRPr="00CB3819" w:rsidRDefault="52CF4B43">
      <w:pPr>
        <w:rPr>
          <w:rFonts w:ascii="Arial" w:hAnsi="Arial" w:cs="Arial"/>
          <w:sz w:val="20"/>
          <w:szCs w:val="20"/>
        </w:rPr>
      </w:pPr>
    </w:p>
    <w:sectPr w:rsidR="52CF4B43" w:rsidRPr="00CB3819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  <w:font w:name="Yu Gothic Light"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Yu Mincho">
    <w:charset w:val="80"/>
    <w:family w:val="roman"/>
    <w:pitch w:val="variable"/>
    <w:sig w:usb0="800002E7" w:usb1="2AC7FCFF" w:usb2="00000012" w:usb3="00000000" w:csb0="0002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51AAB"/>
    <w:rsid w:val="000F653B"/>
    <w:rsid w:val="00105C46"/>
    <w:rsid w:val="00151AAB"/>
    <w:rsid w:val="002E521B"/>
    <w:rsid w:val="003339EB"/>
    <w:rsid w:val="003E0A21"/>
    <w:rsid w:val="00644CDD"/>
    <w:rsid w:val="00B20EEF"/>
    <w:rsid w:val="00C27B6E"/>
    <w:rsid w:val="00C77A4D"/>
    <w:rsid w:val="00CB3819"/>
    <w:rsid w:val="00F04FC7"/>
    <w:rsid w:val="04AB7E7E"/>
    <w:rsid w:val="2624603D"/>
    <w:rsid w:val="447BC848"/>
    <w:rsid w:val="4671557F"/>
    <w:rsid w:val="52CF4B43"/>
    <w:rsid w:val="6F7F9E84"/>
    <w:rsid w:val="7282E8D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3EDE685"/>
  <w15:chartTrackingRefBased/>
  <w15:docId w15:val="{1606CCCE-F64C-4585-9FAD-E814F1C26C7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CO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151AA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151AA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151AA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151AA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151AA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151AA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151AA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151AA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151AA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151AA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151AA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151AA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151AAB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151AAB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151AAB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151AAB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151AAB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151AAB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151AA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151AA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151AA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151AA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151AA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151AAB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151AAB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151AAB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151AA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151AAB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151AAB"/>
    <w:rPr>
      <w:b/>
      <w:bCs/>
      <w:smallCaps/>
      <w:color w:val="0F4761" w:themeColor="accent1" w:themeShade="BF"/>
      <w:spacing w:val="5"/>
    </w:rPr>
  </w:style>
  <w:style w:type="paragraph" w:customStyle="1" w:styleId="isselectedend">
    <w:name w:val="isselectedend"/>
    <w:basedOn w:val="Normal"/>
    <w:rsid w:val="000F653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s-CO"/>
      <w14:ligatures w14:val="none"/>
    </w:rPr>
  </w:style>
  <w:style w:type="character" w:styleId="Textoennegrita">
    <w:name w:val="Strong"/>
    <w:basedOn w:val="Fuentedeprrafopredeter"/>
    <w:uiPriority w:val="22"/>
    <w:qFormat/>
    <w:rsid w:val="000F653B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0F653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s-CO"/>
      <w14:ligatures w14:val="none"/>
    </w:rPr>
  </w:style>
  <w:style w:type="paragraph" w:customStyle="1" w:styleId="pdq2pgselectionanchorcontainer">
    <w:name w:val="pdq2pg_selectionanchorcontainer"/>
    <w:basedOn w:val="Normal"/>
    <w:rsid w:val="00F04FC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s-CO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39461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94997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ustomXml" Target="../customXml/item3.xml"/><Relationship Id="rId3" Type="http://schemas.openxmlformats.org/officeDocument/2006/relationships/webSettings" Target="webSettings.xml"/><Relationship Id="rId7" Type="http://schemas.openxmlformats.org/officeDocument/2006/relationships/customXml" Target="../customXml/item2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6A81D6BD42E8DF4C91013959704817E1" ma:contentTypeVersion="15" ma:contentTypeDescription="Crear nuevo documento." ma:contentTypeScope="" ma:versionID="bf4f72ffd194f0963ff564daca6869f7">
  <xsd:schema xmlns:xsd="http://www.w3.org/2001/XMLSchema" xmlns:xs="http://www.w3.org/2001/XMLSchema" xmlns:p="http://schemas.microsoft.com/office/2006/metadata/properties" xmlns:ns2="13c90a0b-73bc-4dc0-be5f-28d77b615beb" xmlns:ns3="13c93bba-48ce-428c-bfe5-88b42c19b028" targetNamespace="http://schemas.microsoft.com/office/2006/metadata/properties" ma:root="true" ma:fieldsID="8718d6f4873a5b1392a45044efa78385" ns2:_="" ns3:_="">
    <xsd:import namespace="13c90a0b-73bc-4dc0-be5f-28d77b615beb"/>
    <xsd:import namespace="13c93bba-48ce-428c-bfe5-88b42c19b028"/>
    <xsd:element name="properties">
      <xsd:complexType>
        <xsd:sequence>
          <xsd:element name="documentManagement">
            <xsd:complexType>
              <xsd:all>
                <xsd:element ref="ns2:SharedWithUsers" minOccurs="0"/>
                <xsd:element ref="ns2:SharedWithDetails" minOccurs="0"/>
                <xsd:element ref="ns3:MediaServiceMetadata" minOccurs="0"/>
                <xsd:element ref="ns3:MediaServiceFastMetadata" minOccurs="0"/>
                <xsd:element ref="ns3:MediaServiceSearchProperties" minOccurs="0"/>
                <xsd:element ref="ns3:MediaServiceObjectDetectorVersions" minOccurs="0"/>
                <xsd:element ref="ns3:MediaServiceDateTaken" minOccurs="0"/>
                <xsd:element ref="ns3:MediaServiceGenerationTime" minOccurs="0"/>
                <xsd:element ref="ns3:MediaServiceEventHashCode" minOccurs="0"/>
                <xsd:element ref="ns3:MediaLengthInSeconds" minOccurs="0"/>
                <xsd:element ref="ns3:lcf76f155ced4ddcb4097134ff3c332f" minOccurs="0"/>
                <xsd:element ref="ns2:TaxCatchAll" minOccurs="0"/>
                <xsd:element ref="ns3:MediaServiceOCR" minOccurs="0"/>
                <xsd:element ref="ns3:MediaServiceLoca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3c90a0b-73bc-4dc0-be5f-28d77b615beb" elementFormDefault="qualified">
    <xsd:import namespace="http://schemas.microsoft.com/office/2006/documentManagement/types"/>
    <xsd:import namespace="http://schemas.microsoft.com/office/infopath/2007/PartnerControls"/>
    <xsd:element name="SharedWithUsers" ma:index="8" nillable="true" ma:displayName="Compartido con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9" nillable="true" ma:displayName="Detalles de uso compartido" ma:internalName="SharedWithDetails" ma:readOnly="true">
      <xsd:simpleType>
        <xsd:restriction base="dms:Note">
          <xsd:maxLength value="255"/>
        </xsd:restriction>
      </xsd:simpleType>
    </xsd:element>
    <xsd:element name="TaxCatchAll" ma:index="20" nillable="true" ma:displayName="Taxonomy Catch All Column" ma:hidden="true" ma:list="{a42ca037-5d13-4729-aeec-4237f141d2d6}" ma:internalName="TaxCatchAll" ma:showField="CatchAllData" ma:web="13c90a0b-73bc-4dc0-be5f-28d77b615beb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3c93bba-48ce-428c-bfe5-88b42c19b028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10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1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2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3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DateTaken" ma:index="14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7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19" nillable="true" ma:taxonomy="true" ma:internalName="lcf76f155ced4ddcb4097134ff3c332f" ma:taxonomyFieldName="MediaServiceImageTags" ma:displayName="Etiquetas de imagen" ma:readOnly="false" ma:fieldId="{5cf76f15-5ced-4ddc-b409-7134ff3c332f}" ma:taxonomyMulti="true" ma:sspId="d33c8c81-5745-4931-bcc4-c2aeafe86780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21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Location" ma:index="22" nillable="true" ma:displayName="Location" ma:description="" ma:indexed="true" ma:internalName="MediaServiceLocation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13c90a0b-73bc-4dc0-be5f-28d77b615beb" xsi:nil="true"/>
    <lcf76f155ced4ddcb4097134ff3c332f xmlns="13c93bba-48ce-428c-bfe5-88b42c19b028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E5060E1B-FA60-4C1A-9B8B-1DDC92817820}"/>
</file>

<file path=customXml/itemProps2.xml><?xml version="1.0" encoding="utf-8"?>
<ds:datastoreItem xmlns:ds="http://schemas.openxmlformats.org/officeDocument/2006/customXml" ds:itemID="{4BF46F05-EC32-434D-BE00-D55246A6BE1B}"/>
</file>

<file path=customXml/itemProps3.xml><?xml version="1.0" encoding="utf-8"?>
<ds:datastoreItem xmlns:ds="http://schemas.openxmlformats.org/officeDocument/2006/customXml" ds:itemID="{BF2BA55E-1022-4C0B-9DFC-170F0D54A805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1</Pages>
  <Words>303</Words>
  <Characters>1672</Characters>
  <Application>Microsoft Office Word</Application>
  <DocSecurity>0</DocSecurity>
  <Lines>13</Lines>
  <Paragraphs>3</Paragraphs>
  <ScaleCrop>false</ScaleCrop>
  <Company/>
  <LinksUpToDate>false</LinksUpToDate>
  <CharactersWithSpaces>1972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hugo lopez</dc:creator>
  <cp:keywords/>
  <dc:description/>
  <cp:lastModifiedBy>Andrés Felipe Velandia Espitia</cp:lastModifiedBy>
  <cp:revision>9</cp:revision>
  <dcterms:created xsi:type="dcterms:W3CDTF">2026-06-02T21:00:00Z</dcterms:created>
  <dcterms:modified xsi:type="dcterms:W3CDTF">2026-08-12T16:27:00Z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fc111285-cafa-4fc9-8a9a-bd902089b24f_Enabled">
    <vt:lpwstr>true</vt:lpwstr>
  </property>
  <property fmtid="{D5CDD505-2E9C-101B-9397-08002B2CF9AE}" pid="3" name="MSIP_Label_fc111285-cafa-4fc9-8a9a-bd902089b24f_SetDate">
    <vt:lpwstr>2026-06-02T21:00:09Z</vt:lpwstr>
  </property>
  <property fmtid="{D5CDD505-2E9C-101B-9397-08002B2CF9AE}" pid="4" name="MSIP_Label_fc111285-cafa-4fc9-8a9a-bd902089b24f_Method">
    <vt:lpwstr>Privileged</vt:lpwstr>
  </property>
  <property fmtid="{D5CDD505-2E9C-101B-9397-08002B2CF9AE}" pid="5" name="MSIP_Label_fc111285-cafa-4fc9-8a9a-bd902089b24f_Name">
    <vt:lpwstr>Public</vt:lpwstr>
  </property>
  <property fmtid="{D5CDD505-2E9C-101B-9397-08002B2CF9AE}" pid="6" name="MSIP_Label_fc111285-cafa-4fc9-8a9a-bd902089b24f_SiteId">
    <vt:lpwstr>cbc2c381-2f2e-4d93-91d1-506c9316ace7</vt:lpwstr>
  </property>
  <property fmtid="{D5CDD505-2E9C-101B-9397-08002B2CF9AE}" pid="7" name="MSIP_Label_fc111285-cafa-4fc9-8a9a-bd902089b24f_ActionId">
    <vt:lpwstr>bf1949ab-491c-47dd-8b32-a06a65cdc9e6</vt:lpwstr>
  </property>
  <property fmtid="{D5CDD505-2E9C-101B-9397-08002B2CF9AE}" pid="8" name="MSIP_Label_fc111285-cafa-4fc9-8a9a-bd902089b24f_ContentBits">
    <vt:lpwstr>0</vt:lpwstr>
  </property>
  <property fmtid="{D5CDD505-2E9C-101B-9397-08002B2CF9AE}" pid="9" name="MSIP_Label_fc111285-cafa-4fc9-8a9a-bd902089b24f_Tag">
    <vt:lpwstr>10, 0, 1, 2</vt:lpwstr>
  </property>
  <property fmtid="{D5CDD505-2E9C-101B-9397-08002B2CF9AE}" pid="10" name="ContentTypeId">
    <vt:lpwstr>0x0101006A81D6BD42E8DF4C91013959704817E1</vt:lpwstr>
  </property>
</Properties>
</file>