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88037" w14:textId="4A659050" w:rsidR="00C71D57" w:rsidRPr="00282E46" w:rsidRDefault="00C71D57">
      <w:pPr>
        <w:spacing w:line="240" w:lineRule="auto"/>
        <w:rPr>
          <w:b/>
        </w:rPr>
      </w:pPr>
    </w:p>
    <w:p w14:paraId="19FC2347" w14:textId="77777777" w:rsidR="009D2E85" w:rsidRPr="00282E46" w:rsidRDefault="009D2E85">
      <w:pPr>
        <w:spacing w:line="240" w:lineRule="auto"/>
        <w:rPr>
          <w:b/>
        </w:rPr>
      </w:pPr>
    </w:p>
    <w:p w14:paraId="1632BD3F" w14:textId="77777777" w:rsidR="009D2E85" w:rsidRPr="00282E46" w:rsidRDefault="009D2E85">
      <w:pPr>
        <w:spacing w:line="240" w:lineRule="auto"/>
        <w:rPr>
          <w:b/>
        </w:rPr>
      </w:pPr>
    </w:p>
    <w:p w14:paraId="22D46F56" w14:textId="77777777" w:rsidR="009D2E85" w:rsidRPr="00282E46" w:rsidRDefault="009D2E85">
      <w:pPr>
        <w:spacing w:line="240" w:lineRule="auto"/>
        <w:rPr>
          <w:b/>
        </w:rPr>
      </w:pPr>
    </w:p>
    <w:p w14:paraId="43C5D7DB" w14:textId="77777777" w:rsidR="009D2E85" w:rsidRPr="00282E46" w:rsidRDefault="009D2E85">
      <w:pPr>
        <w:spacing w:line="240" w:lineRule="auto"/>
        <w:rPr>
          <w:b/>
        </w:rPr>
      </w:pPr>
    </w:p>
    <w:p w14:paraId="327649B2" w14:textId="77777777" w:rsidR="00C02521" w:rsidRPr="00282E46" w:rsidRDefault="00C02521" w:rsidP="00C02521">
      <w:pPr>
        <w:spacing w:line="240" w:lineRule="auto"/>
        <w:rPr>
          <w:b/>
          <w:lang w:val="es-CO"/>
        </w:rPr>
      </w:pPr>
      <w:r w:rsidRPr="00282E46">
        <w:rPr>
          <w:b/>
          <w:lang w:val="es-CO"/>
        </w:rPr>
        <w:t> </w:t>
      </w:r>
    </w:p>
    <w:tbl>
      <w:tblPr>
        <w:tblW w:w="143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282E46" w14:paraId="7B0CB1BE" w14:textId="77777777" w:rsidTr="2CC246E2">
        <w:trPr>
          <w:trHeight w:val="43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7EF60668" w14:textId="77777777" w:rsidR="00C02521" w:rsidRPr="00282E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Título componente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3F60AE54" w14:textId="77777777" w:rsidR="00C02521" w:rsidRPr="00282E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Pódcast</w:t>
            </w:r>
            <w:r w:rsidRPr="00282E46">
              <w:rPr>
                <w:b/>
                <w:lang w:val="es-CO"/>
              </w:rPr>
              <w:t> </w:t>
            </w:r>
          </w:p>
        </w:tc>
      </w:tr>
      <w:tr w:rsidR="00B24FAF" w:rsidRPr="00282E46" w14:paraId="75B9F1F0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A1B15B" w14:textId="77777777" w:rsidR="00B24FAF" w:rsidRPr="00282E46" w:rsidRDefault="00B24FAF" w:rsidP="00B24FAF">
            <w:pPr>
              <w:spacing w:line="240" w:lineRule="auto"/>
              <w:rPr>
                <w:b/>
                <w:bCs/>
              </w:rPr>
            </w:pPr>
            <w:r w:rsidRPr="00282E46">
              <w:rPr>
                <w:b/>
                <w:bCs/>
              </w:rPr>
              <w:t xml:space="preserve">Título del pódcast </w:t>
            </w:r>
          </w:p>
          <w:p w14:paraId="310BAF13" w14:textId="4A461E7B" w:rsidR="00B24FAF" w:rsidRPr="00282E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4838DB" w14:textId="115E1298" w:rsidR="00B24FAF" w:rsidRPr="00282E46" w:rsidRDefault="007B38D2" w:rsidP="00B24FAF">
            <w:pPr>
              <w:spacing w:line="240" w:lineRule="auto"/>
              <w:rPr>
                <w:lang w:val="es-CO"/>
              </w:rPr>
            </w:pPr>
            <w:r w:rsidRPr="007B38D2">
              <w:t>De los resultados a la mejora: decisiones que transforman la gestión</w:t>
            </w:r>
          </w:p>
        </w:tc>
      </w:tr>
      <w:tr w:rsidR="00B24FAF" w:rsidRPr="00282E46" w14:paraId="0A16DD4C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836FDB" w14:textId="77777777" w:rsidR="00B24FAF" w:rsidRPr="00282E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Texto descriptivo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672583" w14:textId="731D4CEB" w:rsidR="00B24FAF" w:rsidRPr="00282E46" w:rsidRDefault="007B38D2" w:rsidP="00B24FAF">
            <w:pPr>
              <w:spacing w:line="240" w:lineRule="auto"/>
              <w:rPr>
                <w:lang w:val="es-CO"/>
              </w:rPr>
            </w:pPr>
            <w:r w:rsidRPr="007B38D2">
              <w:rPr>
                <w:bCs/>
                <w:color w:val="000000"/>
                <w:lang w:val="es-CO"/>
              </w:rPr>
              <w:t>Este pódcast presenta un caso práctico en el que una organización analiza resultados de talento humano, identifica una situación que requiere atención y utiliza la información para tomar decisiones y mejorar su gestión.</w:t>
            </w:r>
          </w:p>
        </w:tc>
      </w:tr>
      <w:tr w:rsidR="00C02521" w:rsidRPr="00282E46" w14:paraId="5DC880CA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hideMark/>
          </w:tcPr>
          <w:p w14:paraId="2A3463C2" w14:textId="65467FDB" w:rsidR="00C02521" w:rsidRPr="00282E46" w:rsidRDefault="2FAF0E2B" w:rsidP="2CC246E2">
            <w:pPr>
              <w:spacing w:line="240" w:lineRule="auto"/>
            </w:pPr>
            <w:r w:rsidRPr="00282E46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vAlign w:val="center"/>
            <w:hideMark/>
          </w:tcPr>
          <w:p w14:paraId="36E3D754" w14:textId="57326E26" w:rsidR="00C02521" w:rsidRPr="00282E46" w:rsidRDefault="2FAF0E2B" w:rsidP="2CC246E2">
            <w:pPr>
              <w:spacing w:line="240" w:lineRule="auto"/>
              <w:rPr>
                <w:b/>
                <w:bCs/>
                <w:lang w:val="es-CO"/>
              </w:rPr>
            </w:pPr>
            <w:r w:rsidRPr="00282E46">
              <w:rPr>
                <w:b/>
                <w:bCs/>
              </w:rPr>
              <w:t xml:space="preserve">Contenido temático para guion de pódcast </w:t>
            </w:r>
          </w:p>
        </w:tc>
      </w:tr>
      <w:tr w:rsidR="00C02521" w:rsidRPr="00282E46" w14:paraId="208B7FFC" w14:textId="77777777" w:rsidTr="002D6E34">
        <w:trPr>
          <w:trHeight w:val="1148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01A5F6" w14:textId="7F0C2A8C" w:rsidR="00C02521" w:rsidRPr="00282E46" w:rsidRDefault="00C02521" w:rsidP="00C02521">
            <w:pPr>
              <w:spacing w:line="240" w:lineRule="auto"/>
              <w:rPr>
                <w:lang w:val="es-CO"/>
              </w:rPr>
            </w:pPr>
            <w:bookmarkStart w:id="0" w:name="_Hlk223386615"/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B3706F0" w14:textId="77777777" w:rsidR="009F6F00" w:rsidRPr="009F6F00" w:rsidRDefault="009F6F00" w:rsidP="009F6F00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9F6F00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Narrador:</w:t>
            </w:r>
            <w:r w:rsidRPr="009F6F00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Pr="009F6F00">
              <w:rPr>
                <w:rFonts w:ascii="Arial" w:hAnsi="Arial" w:cs="Arial"/>
                <w:sz w:val="22"/>
                <w:szCs w:val="22"/>
              </w:rPr>
              <w:t>Una empresa identifica un aumento en el ausentismo y retrasos en algunos procesos. El área de talento humano revisa los indicadores y encuentra desviaciones que requieren ser analizadas.</w:t>
            </w:r>
          </w:p>
          <w:p w14:paraId="2911F237" w14:textId="77777777" w:rsidR="009F6F00" w:rsidRPr="009F6F00" w:rsidRDefault="009F6F00" w:rsidP="009F6F00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9F6F00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Laura, responsable de talento humano:</w:t>
            </w:r>
            <w:r w:rsidRPr="009F6F00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Pr="009F6F00">
              <w:rPr>
                <w:rFonts w:ascii="Arial" w:hAnsi="Arial" w:cs="Arial"/>
                <w:sz w:val="22"/>
                <w:szCs w:val="22"/>
              </w:rPr>
              <w:t>Los resultados muestran una situación que debemos comprender antes de decidir. Revisemos las posibles causas y la información disponible.</w:t>
            </w:r>
          </w:p>
          <w:p w14:paraId="3085F755" w14:textId="77777777" w:rsidR="009F6F00" w:rsidRPr="009F6F00" w:rsidRDefault="009F6F00" w:rsidP="009F6F00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9F6F00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Carlos, líder del área:</w:t>
            </w:r>
            <w:r w:rsidRPr="009F6F00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Pr="009F6F00">
              <w:rPr>
                <w:rFonts w:ascii="Arial" w:hAnsi="Arial" w:cs="Arial"/>
                <w:sz w:val="22"/>
                <w:szCs w:val="22"/>
              </w:rPr>
              <w:t>Al analizar los datos y conversar con el equipo, encontramos dificultades en algunos procesos y necesidades de fortalecimiento de competencias.</w:t>
            </w:r>
          </w:p>
          <w:p w14:paraId="1E6E3912" w14:textId="77777777" w:rsidR="009F6F00" w:rsidRPr="009F6F00" w:rsidRDefault="009F6F00" w:rsidP="009F6F00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9F6F00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Laura:</w:t>
            </w:r>
            <w:r w:rsidRPr="009F6F00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Pr="009F6F00">
              <w:rPr>
                <w:rFonts w:ascii="Arial" w:hAnsi="Arial" w:cs="Arial"/>
                <w:sz w:val="22"/>
                <w:szCs w:val="22"/>
              </w:rPr>
              <w:t>Entonces, la respuesta debe considerar diferentes acciones. Podemos mejorar los procesos, desarrollar una capacitación y establecer indicadores para verificar los cambios.</w:t>
            </w:r>
          </w:p>
          <w:p w14:paraId="05901C11" w14:textId="77777777" w:rsidR="009F6F00" w:rsidRPr="009F6F00" w:rsidRDefault="009F6F00" w:rsidP="009F6F00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9F6F00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Narrador:</w:t>
            </w:r>
            <w:r w:rsidRPr="009F6F00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Pr="009F6F00">
              <w:rPr>
                <w:rFonts w:ascii="Arial" w:hAnsi="Arial" w:cs="Arial"/>
                <w:sz w:val="22"/>
                <w:szCs w:val="22"/>
              </w:rPr>
              <w:t>La organización implementa las acciones y realiza seguimiento durante los siguientes periodos. Los resultados muestran una disminución del ausentismo y mejoras en el desempeño de los procesos.</w:t>
            </w:r>
          </w:p>
          <w:p w14:paraId="04917851" w14:textId="77777777" w:rsidR="009F6F00" w:rsidRPr="009F6F00" w:rsidRDefault="009F6F00" w:rsidP="009F6F00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9F6F00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Carlos:</w:t>
            </w:r>
            <w:r w:rsidRPr="009F6F00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Pr="009F6F00">
              <w:rPr>
                <w:rFonts w:ascii="Arial" w:hAnsi="Arial" w:cs="Arial"/>
                <w:sz w:val="22"/>
                <w:szCs w:val="22"/>
              </w:rPr>
              <w:t>Los nuevos resultados son favorables, pero debemos identificar qué acciones generaron los cambios y qué aspectos todavía requieren atención.</w:t>
            </w:r>
          </w:p>
          <w:p w14:paraId="5BC1817B" w14:textId="77777777" w:rsidR="009F6F00" w:rsidRPr="009F6F00" w:rsidRDefault="009F6F00" w:rsidP="009F6F00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9F6F00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Laura:</w:t>
            </w:r>
            <w:r w:rsidRPr="009F6F00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Pr="009F6F00">
              <w:rPr>
                <w:rFonts w:ascii="Arial" w:hAnsi="Arial" w:cs="Arial"/>
                <w:sz w:val="22"/>
                <w:szCs w:val="22"/>
              </w:rPr>
              <w:t>Documentemos los resultados en el informe de gestión y utilicemos estos aprendizajes para ajustar las próximas acciones.</w:t>
            </w:r>
          </w:p>
          <w:p w14:paraId="1BB597C1" w14:textId="29914585" w:rsidR="00DB4C61" w:rsidRPr="0088774F" w:rsidRDefault="009F6F00" w:rsidP="009F6F00">
            <w:pPr>
              <w:pStyle w:val="NormalWeb"/>
              <w:spacing w:before="0" w:beforeAutospacing="0" w:after="0" w:afterAutospacing="0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9F6F00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Narrador:</w:t>
            </w:r>
            <w:r w:rsidRPr="009F6F00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Pr="009F6F00">
              <w:rPr>
                <w:rFonts w:ascii="Arial" w:hAnsi="Arial" w:cs="Arial"/>
                <w:sz w:val="22"/>
                <w:szCs w:val="22"/>
              </w:rPr>
              <w:t>Este caso demuestra que medir no es suficiente. Es necesario analizar los resultados, identificar causas, tomar decisiones y hacer seguimiento. Cuando la información se convierte en acciones y aprendizajes, contribuye a la mejora continua y al fortalecimiento de la gestión del talento humano.</w:t>
            </w:r>
          </w:p>
        </w:tc>
      </w:tr>
      <w:bookmarkEnd w:id="0"/>
    </w:tbl>
    <w:p w14:paraId="00093355" w14:textId="77777777" w:rsidR="00C71D57" w:rsidRPr="00282E46" w:rsidRDefault="00C71D57">
      <w:pPr>
        <w:spacing w:line="240" w:lineRule="auto"/>
        <w:rPr>
          <w:b/>
        </w:rPr>
      </w:pPr>
    </w:p>
    <w:sectPr w:rsidR="00C71D57" w:rsidRPr="00282E46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09210" w14:textId="77777777" w:rsidR="003225F4" w:rsidRDefault="003225F4">
      <w:pPr>
        <w:spacing w:line="240" w:lineRule="auto"/>
      </w:pPr>
      <w:r>
        <w:separator/>
      </w:r>
    </w:p>
  </w:endnote>
  <w:endnote w:type="continuationSeparator" w:id="0">
    <w:p w14:paraId="423288F7" w14:textId="77777777" w:rsidR="003225F4" w:rsidRDefault="003225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B245C" w14:textId="77777777" w:rsidR="003225F4" w:rsidRDefault="003225F4">
      <w:pPr>
        <w:spacing w:line="240" w:lineRule="auto"/>
      </w:pPr>
      <w:r>
        <w:separator/>
      </w:r>
    </w:p>
  </w:footnote>
  <w:footnote w:type="continuationSeparator" w:id="0">
    <w:p w14:paraId="569C2654" w14:textId="77777777" w:rsidR="003225F4" w:rsidRDefault="003225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F4530"/>
    <w:multiLevelType w:val="multilevel"/>
    <w:tmpl w:val="00D8C7B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44D16"/>
    <w:multiLevelType w:val="multilevel"/>
    <w:tmpl w:val="0E04333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97081"/>
    <w:multiLevelType w:val="hybridMultilevel"/>
    <w:tmpl w:val="900207A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A7D97"/>
    <w:multiLevelType w:val="multilevel"/>
    <w:tmpl w:val="C922CB7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959EB"/>
    <w:multiLevelType w:val="hybridMultilevel"/>
    <w:tmpl w:val="A59030E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2109FF"/>
    <w:multiLevelType w:val="hybridMultilevel"/>
    <w:tmpl w:val="6968190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0520F7"/>
    <w:multiLevelType w:val="hybridMultilevel"/>
    <w:tmpl w:val="AFDE67AA"/>
    <w:lvl w:ilvl="0" w:tplc="240A000D">
      <w:start w:val="1"/>
      <w:numFmt w:val="bullet"/>
      <w:lvlText w:val=""/>
      <w:lvlJc w:val="left"/>
      <w:pPr>
        <w:ind w:left="79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7" w15:restartNumberingAfterBreak="0">
    <w:nsid w:val="597818C9"/>
    <w:multiLevelType w:val="hybridMultilevel"/>
    <w:tmpl w:val="1632CFC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217952"/>
    <w:multiLevelType w:val="hybridMultilevel"/>
    <w:tmpl w:val="4540120E"/>
    <w:lvl w:ilvl="0" w:tplc="5504117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713DED"/>
    <w:multiLevelType w:val="hybridMultilevel"/>
    <w:tmpl w:val="B9240A0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2"/>
  </w:num>
  <w:num w:numId="5">
    <w:abstractNumId w:val="6"/>
  </w:num>
  <w:num w:numId="6">
    <w:abstractNumId w:val="3"/>
  </w:num>
  <w:num w:numId="7">
    <w:abstractNumId w:val="1"/>
  </w:num>
  <w:num w:numId="8">
    <w:abstractNumId w:val="0"/>
  </w:num>
  <w:num w:numId="9">
    <w:abstractNumId w:val="4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17C50"/>
    <w:rsid w:val="00041D05"/>
    <w:rsid w:val="000816AA"/>
    <w:rsid w:val="000912C1"/>
    <w:rsid w:val="000949DC"/>
    <w:rsid w:val="000B1E70"/>
    <w:rsid w:val="000B5619"/>
    <w:rsid w:val="000F633F"/>
    <w:rsid w:val="00101815"/>
    <w:rsid w:val="00106788"/>
    <w:rsid w:val="001067F3"/>
    <w:rsid w:val="00172F64"/>
    <w:rsid w:val="00174BFF"/>
    <w:rsid w:val="00176028"/>
    <w:rsid w:val="0019696E"/>
    <w:rsid w:val="001C2A8B"/>
    <w:rsid w:val="001D74B9"/>
    <w:rsid w:val="001F7027"/>
    <w:rsid w:val="002049D2"/>
    <w:rsid w:val="00204CB7"/>
    <w:rsid w:val="0021284A"/>
    <w:rsid w:val="0021605F"/>
    <w:rsid w:val="0022606A"/>
    <w:rsid w:val="00232E7C"/>
    <w:rsid w:val="002465D4"/>
    <w:rsid w:val="00256DB3"/>
    <w:rsid w:val="00282E46"/>
    <w:rsid w:val="002A1033"/>
    <w:rsid w:val="002A27C6"/>
    <w:rsid w:val="002A3FD6"/>
    <w:rsid w:val="002C686F"/>
    <w:rsid w:val="002D6E34"/>
    <w:rsid w:val="002E3B5F"/>
    <w:rsid w:val="00303150"/>
    <w:rsid w:val="003138F1"/>
    <w:rsid w:val="00315ADC"/>
    <w:rsid w:val="003166EB"/>
    <w:rsid w:val="003225F4"/>
    <w:rsid w:val="00330A36"/>
    <w:rsid w:val="003A7CF3"/>
    <w:rsid w:val="003B3571"/>
    <w:rsid w:val="003B3CE7"/>
    <w:rsid w:val="003C47A8"/>
    <w:rsid w:val="003D2956"/>
    <w:rsid w:val="003D4EC2"/>
    <w:rsid w:val="003D6A7F"/>
    <w:rsid w:val="00416594"/>
    <w:rsid w:val="0042575E"/>
    <w:rsid w:val="0042643E"/>
    <w:rsid w:val="00431A35"/>
    <w:rsid w:val="0043559E"/>
    <w:rsid w:val="004822E3"/>
    <w:rsid w:val="004B576C"/>
    <w:rsid w:val="004C3522"/>
    <w:rsid w:val="004C7FA2"/>
    <w:rsid w:val="004E5424"/>
    <w:rsid w:val="004E7F20"/>
    <w:rsid w:val="00505F59"/>
    <w:rsid w:val="0051654D"/>
    <w:rsid w:val="005212B4"/>
    <w:rsid w:val="00527A2E"/>
    <w:rsid w:val="005463BA"/>
    <w:rsid w:val="005525F1"/>
    <w:rsid w:val="00566629"/>
    <w:rsid w:val="00567C48"/>
    <w:rsid w:val="00590E95"/>
    <w:rsid w:val="005A4DD3"/>
    <w:rsid w:val="005A62EE"/>
    <w:rsid w:val="005C48CA"/>
    <w:rsid w:val="005C7B91"/>
    <w:rsid w:val="005D40EC"/>
    <w:rsid w:val="00615887"/>
    <w:rsid w:val="006767A7"/>
    <w:rsid w:val="006778F4"/>
    <w:rsid w:val="006814CB"/>
    <w:rsid w:val="00684F92"/>
    <w:rsid w:val="006903AF"/>
    <w:rsid w:val="006951E9"/>
    <w:rsid w:val="006A3788"/>
    <w:rsid w:val="006D62DD"/>
    <w:rsid w:val="006D65AB"/>
    <w:rsid w:val="006F6F84"/>
    <w:rsid w:val="00750711"/>
    <w:rsid w:val="00754348"/>
    <w:rsid w:val="00770190"/>
    <w:rsid w:val="007A09EA"/>
    <w:rsid w:val="007B38D2"/>
    <w:rsid w:val="007B4096"/>
    <w:rsid w:val="007D3622"/>
    <w:rsid w:val="00805A7B"/>
    <w:rsid w:val="00805FD4"/>
    <w:rsid w:val="008062D0"/>
    <w:rsid w:val="00817DA7"/>
    <w:rsid w:val="00823C57"/>
    <w:rsid w:val="008274E9"/>
    <w:rsid w:val="00864470"/>
    <w:rsid w:val="00864F7C"/>
    <w:rsid w:val="008679A3"/>
    <w:rsid w:val="00867E7E"/>
    <w:rsid w:val="00872731"/>
    <w:rsid w:val="0088774F"/>
    <w:rsid w:val="00893878"/>
    <w:rsid w:val="008A0F4E"/>
    <w:rsid w:val="008C7CB6"/>
    <w:rsid w:val="008D30AD"/>
    <w:rsid w:val="008E115C"/>
    <w:rsid w:val="008E286B"/>
    <w:rsid w:val="008E65FF"/>
    <w:rsid w:val="008F1EAB"/>
    <w:rsid w:val="008F5FAC"/>
    <w:rsid w:val="009021BB"/>
    <w:rsid w:val="0090554A"/>
    <w:rsid w:val="00907A2F"/>
    <w:rsid w:val="00915A8D"/>
    <w:rsid w:val="00917E62"/>
    <w:rsid w:val="00920C6B"/>
    <w:rsid w:val="0094133B"/>
    <w:rsid w:val="0097481B"/>
    <w:rsid w:val="009847A1"/>
    <w:rsid w:val="009B26B6"/>
    <w:rsid w:val="009C3C7D"/>
    <w:rsid w:val="009C7134"/>
    <w:rsid w:val="009D2E85"/>
    <w:rsid w:val="009D3977"/>
    <w:rsid w:val="009D39BB"/>
    <w:rsid w:val="009E0C15"/>
    <w:rsid w:val="009F6F00"/>
    <w:rsid w:val="00A274B0"/>
    <w:rsid w:val="00A32066"/>
    <w:rsid w:val="00A41A0B"/>
    <w:rsid w:val="00A539D7"/>
    <w:rsid w:val="00A6679E"/>
    <w:rsid w:val="00A868E6"/>
    <w:rsid w:val="00A922D2"/>
    <w:rsid w:val="00AA1050"/>
    <w:rsid w:val="00AB72BC"/>
    <w:rsid w:val="00AC450F"/>
    <w:rsid w:val="00AC4B8E"/>
    <w:rsid w:val="00AE0643"/>
    <w:rsid w:val="00AE142D"/>
    <w:rsid w:val="00B23707"/>
    <w:rsid w:val="00B24FAF"/>
    <w:rsid w:val="00B53206"/>
    <w:rsid w:val="00B74BDC"/>
    <w:rsid w:val="00B77CC5"/>
    <w:rsid w:val="00B80615"/>
    <w:rsid w:val="00B923A8"/>
    <w:rsid w:val="00BA703C"/>
    <w:rsid w:val="00BA752D"/>
    <w:rsid w:val="00BB01F0"/>
    <w:rsid w:val="00BB3A44"/>
    <w:rsid w:val="00BD6557"/>
    <w:rsid w:val="00BE0EA4"/>
    <w:rsid w:val="00BE2D99"/>
    <w:rsid w:val="00BE6F10"/>
    <w:rsid w:val="00BF7D78"/>
    <w:rsid w:val="00C02521"/>
    <w:rsid w:val="00C131B9"/>
    <w:rsid w:val="00C203F9"/>
    <w:rsid w:val="00C50B66"/>
    <w:rsid w:val="00C5157A"/>
    <w:rsid w:val="00C52618"/>
    <w:rsid w:val="00C62BCB"/>
    <w:rsid w:val="00C71D57"/>
    <w:rsid w:val="00C9157B"/>
    <w:rsid w:val="00CA6CD1"/>
    <w:rsid w:val="00CC1011"/>
    <w:rsid w:val="00CC10FF"/>
    <w:rsid w:val="00CE32F0"/>
    <w:rsid w:val="00CF09AD"/>
    <w:rsid w:val="00D05C66"/>
    <w:rsid w:val="00D10916"/>
    <w:rsid w:val="00D21F69"/>
    <w:rsid w:val="00D5762A"/>
    <w:rsid w:val="00D61CB2"/>
    <w:rsid w:val="00D917F3"/>
    <w:rsid w:val="00D92607"/>
    <w:rsid w:val="00DB4C61"/>
    <w:rsid w:val="00DE15EE"/>
    <w:rsid w:val="00DE2C85"/>
    <w:rsid w:val="00DF340F"/>
    <w:rsid w:val="00E17EF6"/>
    <w:rsid w:val="00E205E3"/>
    <w:rsid w:val="00E21F86"/>
    <w:rsid w:val="00E43605"/>
    <w:rsid w:val="00E71596"/>
    <w:rsid w:val="00E936A6"/>
    <w:rsid w:val="00EA707E"/>
    <w:rsid w:val="00EC787E"/>
    <w:rsid w:val="00ED4491"/>
    <w:rsid w:val="00EE5A8A"/>
    <w:rsid w:val="00F140D5"/>
    <w:rsid w:val="00F279A8"/>
    <w:rsid w:val="00F3246E"/>
    <w:rsid w:val="00F63E96"/>
    <w:rsid w:val="00F729CA"/>
    <w:rsid w:val="00F7392C"/>
    <w:rsid w:val="00F9329E"/>
    <w:rsid w:val="00FA54A7"/>
    <w:rsid w:val="00FA7350"/>
    <w:rsid w:val="00FB29D7"/>
    <w:rsid w:val="00FB33B2"/>
    <w:rsid w:val="00FB49DF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  <w:style w:type="paragraph" w:customStyle="1" w:styleId="bd">
    <w:name w:val="bd"/>
    <w:basedOn w:val="Normal"/>
    <w:rsid w:val="00CC1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customStyle="1" w:styleId="elem-desc">
    <w:name w:val="elem-desc"/>
    <w:basedOn w:val="Normal"/>
    <w:rsid w:val="00CC1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B886725-F119-4D7F-BFB5-65C1BB00A9D4}"/>
</file>

<file path=customXml/itemProps2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297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Andrés Felipe Velandia Espitia</cp:lastModifiedBy>
  <cp:revision>77</cp:revision>
  <dcterms:created xsi:type="dcterms:W3CDTF">2025-08-21T15:11:00Z</dcterms:created>
  <dcterms:modified xsi:type="dcterms:W3CDTF">2026-08-18T04:58:00Z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